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5829" w:rsidRPr="00E45829" w:rsidRDefault="00C066DA">
      <w:pPr>
        <w:bidi w:val="0"/>
        <w:rPr>
          <w:rFonts w:ascii="Andalus" w:hAnsi="Andalus" w:cs="Andalus"/>
          <w:sz w:val="36"/>
          <w:szCs w:val="36"/>
          <w:lang w:bidi="ar-EG"/>
        </w:rPr>
      </w:pPr>
      <w:bookmarkStart w:id="0" w:name="_GoBack"/>
      <w:r>
        <w:rPr>
          <w:noProof/>
        </w:rPr>
        <w:drawing>
          <wp:anchor distT="0" distB="0" distL="114300" distR="114300" simplePos="0" relativeHeight="251656704" behindDoc="0" locked="0" layoutInCell="1" allowOverlap="1">
            <wp:simplePos x="0" y="0"/>
            <wp:positionH relativeFrom="column">
              <wp:posOffset>-1181100</wp:posOffset>
            </wp:positionH>
            <wp:positionV relativeFrom="paragraph">
              <wp:posOffset>-952500</wp:posOffset>
            </wp:positionV>
            <wp:extent cx="7581900" cy="10687050"/>
            <wp:effectExtent l="0" t="0" r="0" b="0"/>
            <wp:wrapNone/>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81927" cy="10687088"/>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E45829" w:rsidRPr="00E45829">
        <w:rPr>
          <w:rFonts w:ascii="Andalus" w:hAnsi="Andalus" w:cs="Andalus"/>
          <w:sz w:val="36"/>
          <w:szCs w:val="36"/>
          <w:lang w:bidi="ar-EG"/>
        </w:rPr>
        <w:br w:type="page"/>
      </w:r>
    </w:p>
    <w:p w:rsidR="006C72B4" w:rsidRDefault="006C72B4" w:rsidP="006C72B4">
      <w:pPr>
        <w:spacing w:after="0" w:line="240" w:lineRule="auto"/>
        <w:jc w:val="center"/>
        <w:rPr>
          <w:rFonts w:ascii="KFGQPC KSA Heading" w:hAnsi="KFGQPC KSA Heading" w:cs="KFGQPC KSA Heading"/>
          <w:color w:val="FF0000"/>
          <w:sz w:val="70"/>
          <w:szCs w:val="70"/>
          <w:rtl/>
          <w:lang w:bidi="ar-IQ"/>
        </w:rPr>
      </w:pPr>
    </w:p>
    <w:p w:rsidR="006C72B4" w:rsidRDefault="006C72B4" w:rsidP="006C72B4">
      <w:pPr>
        <w:spacing w:after="0" w:line="240" w:lineRule="auto"/>
        <w:jc w:val="center"/>
        <w:rPr>
          <w:rFonts w:ascii="KFGQPC KSA Heading" w:hAnsi="KFGQPC KSA Heading" w:cs="KFGQPC KSA Heading"/>
          <w:color w:val="FF0000"/>
          <w:sz w:val="70"/>
          <w:szCs w:val="70"/>
          <w:rtl/>
        </w:rPr>
      </w:pPr>
      <w:r w:rsidRPr="006C72B4">
        <w:rPr>
          <w:rFonts w:ascii="KFGQPC KSA Heading" w:hAnsi="KFGQPC KSA Heading" w:cs="KFGQPC KSA Heading"/>
          <w:color w:val="FF0000"/>
          <w:sz w:val="70"/>
          <w:szCs w:val="70"/>
          <w:rtl/>
        </w:rPr>
        <w:t xml:space="preserve">مع </w:t>
      </w:r>
    </w:p>
    <w:p w:rsidR="006C72B4" w:rsidRDefault="006C72B4" w:rsidP="006C72B4">
      <w:pPr>
        <w:spacing w:after="0" w:line="240" w:lineRule="auto"/>
        <w:jc w:val="center"/>
        <w:rPr>
          <w:rFonts w:ascii="KFGQPC KSA Heading" w:hAnsi="KFGQPC KSA Heading" w:cs="KFGQPC KSA Heading"/>
          <w:color w:val="FF0000"/>
          <w:sz w:val="70"/>
          <w:szCs w:val="70"/>
          <w:rtl/>
          <w:lang w:bidi="ar-IQ"/>
        </w:rPr>
      </w:pPr>
      <w:r w:rsidRPr="006C72B4">
        <w:rPr>
          <w:rFonts w:ascii="KFGQPC KSA Heading" w:hAnsi="KFGQPC KSA Heading" w:cs="KFGQPC KSA Heading"/>
          <w:color w:val="FF0000"/>
          <w:sz w:val="70"/>
          <w:szCs w:val="70"/>
          <w:rtl/>
        </w:rPr>
        <w:t>سورة القيامة</w:t>
      </w:r>
    </w:p>
    <w:p w:rsidR="006C72B4" w:rsidRDefault="006C72B4" w:rsidP="006C72B4">
      <w:pPr>
        <w:spacing w:after="0" w:line="240" w:lineRule="auto"/>
        <w:jc w:val="center"/>
        <w:rPr>
          <w:rFonts w:ascii="KFGQPC KSA Heading" w:hAnsi="KFGQPC KSA Heading" w:cs="KFGQPC KSA Heading"/>
          <w:color w:val="FF0000"/>
          <w:sz w:val="70"/>
          <w:szCs w:val="70"/>
          <w:rtl/>
          <w:lang w:bidi="ar-IQ"/>
        </w:rPr>
      </w:pPr>
    </w:p>
    <w:p w:rsidR="006C72B4" w:rsidRDefault="006C72B4" w:rsidP="006C72B4">
      <w:pPr>
        <w:spacing w:after="0" w:line="240" w:lineRule="auto"/>
        <w:jc w:val="center"/>
        <w:rPr>
          <w:rFonts w:ascii="KFGQPC KSA Heading" w:hAnsi="KFGQPC KSA Heading" w:cs="KFGQPC KSA Heading"/>
          <w:color w:val="FF0000"/>
          <w:sz w:val="70"/>
          <w:szCs w:val="70"/>
          <w:rtl/>
          <w:lang w:bidi="ar-IQ"/>
        </w:rPr>
      </w:pPr>
    </w:p>
    <w:p w:rsidR="006C72B4" w:rsidRDefault="006C72B4" w:rsidP="006C72B4">
      <w:pPr>
        <w:spacing w:after="0" w:line="240" w:lineRule="auto"/>
        <w:jc w:val="center"/>
        <w:rPr>
          <w:rFonts w:ascii="KFGQPC KSA Heading" w:hAnsi="KFGQPC KSA Heading" w:cs="KFGQPC KSA Heading"/>
          <w:color w:val="FF0000"/>
          <w:sz w:val="70"/>
          <w:szCs w:val="70"/>
          <w:rtl/>
          <w:lang w:bidi="ar-IQ"/>
        </w:rPr>
      </w:pPr>
    </w:p>
    <w:p w:rsidR="006C72B4" w:rsidRPr="006C72B4" w:rsidRDefault="006C72B4" w:rsidP="006C72B4">
      <w:pPr>
        <w:spacing w:after="0" w:line="240" w:lineRule="auto"/>
        <w:jc w:val="center"/>
        <w:rPr>
          <w:rFonts w:ascii="KFGQPC KSA Heading" w:hAnsi="KFGQPC KSA Heading" w:cs="KFGQPC KSA Heading"/>
          <w:color w:val="FF0000"/>
          <w:sz w:val="70"/>
          <w:szCs w:val="70"/>
          <w:rtl/>
          <w:lang w:bidi="ar-IQ"/>
        </w:rPr>
      </w:pPr>
    </w:p>
    <w:p w:rsidR="006C72B4" w:rsidRDefault="006C72B4" w:rsidP="006C72B4">
      <w:pPr>
        <w:bidi w:val="0"/>
        <w:jc w:val="center"/>
        <w:rPr>
          <w:rFonts w:ascii="KFGQPC KSA Heading" w:hAnsi="KFGQPC KSA Heading" w:cs="KFGQPC KSA Heading"/>
          <w:sz w:val="36"/>
          <w:szCs w:val="36"/>
          <w:rtl/>
          <w:lang w:bidi="ar-EG"/>
        </w:rPr>
      </w:pPr>
      <w:r w:rsidRPr="006C72B4">
        <w:rPr>
          <w:rFonts w:ascii="KFGQPC KSA Heading" w:hAnsi="KFGQPC KSA Heading" w:cs="KFGQPC KSA Heading"/>
          <w:bCs/>
          <w:sz w:val="34"/>
          <w:szCs w:val="34"/>
          <w:rtl/>
        </w:rPr>
        <w:t>د. خالد النجار</w:t>
      </w:r>
      <w:r w:rsidRPr="006C72B4">
        <w:rPr>
          <w:rFonts w:ascii="KFGQPC KSA Heading" w:hAnsi="KFGQPC KSA Heading" w:cs="KFGQPC KSA Heading"/>
          <w:sz w:val="36"/>
          <w:szCs w:val="36"/>
          <w:rtl/>
          <w:lang w:bidi="ar-EG"/>
        </w:rPr>
        <w:t xml:space="preserve"> </w:t>
      </w:r>
    </w:p>
    <w:p w:rsidR="006C72B4" w:rsidRDefault="006C72B4">
      <w:pPr>
        <w:bidi w:val="0"/>
        <w:rPr>
          <w:rFonts w:ascii="KFGQPC KSA Heading" w:hAnsi="KFGQPC KSA Heading" w:cs="KFGQPC KSA Heading"/>
          <w:sz w:val="36"/>
          <w:szCs w:val="36"/>
          <w:rtl/>
          <w:lang w:bidi="ar-EG"/>
        </w:rPr>
      </w:pPr>
      <w:r>
        <w:rPr>
          <w:rFonts w:ascii="KFGQPC KSA Heading" w:hAnsi="KFGQPC KSA Heading" w:cs="KFGQPC KSA Heading"/>
          <w:sz w:val="36"/>
          <w:szCs w:val="36"/>
          <w:rtl/>
          <w:lang w:bidi="ar-EG"/>
        </w:rPr>
        <w:br w:type="page"/>
      </w:r>
    </w:p>
    <w:p w:rsidR="00937CD0" w:rsidRPr="00E45829" w:rsidRDefault="00937CD0" w:rsidP="002241CD">
      <w:pPr>
        <w:spacing w:after="0" w:line="240" w:lineRule="auto"/>
        <w:jc w:val="center"/>
        <w:rPr>
          <w:rFonts w:ascii="Traditional Arabic" w:hAnsi="Traditional Arabic" w:cs="Traditional Arabic"/>
          <w:sz w:val="36"/>
          <w:szCs w:val="36"/>
          <w:rtl/>
          <w:lang w:bidi="ar-EG"/>
        </w:rPr>
      </w:pPr>
      <w:r w:rsidRPr="00E45829">
        <w:rPr>
          <w:rFonts w:ascii="Traditional Arabic" w:hAnsi="Traditional Arabic" w:cs="Traditional Arabic"/>
          <w:sz w:val="36"/>
          <w:szCs w:val="36"/>
          <w:rtl/>
          <w:lang w:bidi="ar-EG"/>
        </w:rPr>
        <w:lastRenderedPageBreak/>
        <w:t>بسم الله الرحمن الرحيم</w:t>
      </w:r>
    </w:p>
    <w:p w:rsidR="006D4489" w:rsidRPr="006C72B4" w:rsidRDefault="00937CD0" w:rsidP="006C72B4">
      <w:pPr>
        <w:shd w:val="clear" w:color="auto" w:fill="FBD4B4" w:themeFill="accent6" w:themeFillTint="66"/>
        <w:spacing w:after="0" w:line="240" w:lineRule="auto"/>
        <w:jc w:val="center"/>
        <w:rPr>
          <w:rFonts w:ascii="Traditional Arabic" w:hAnsi="Traditional Arabic" w:cs="Traditional Arabic"/>
          <w:b/>
          <w:bCs/>
          <w:color w:val="FF0000"/>
          <w:sz w:val="36"/>
          <w:szCs w:val="36"/>
          <w:rtl/>
        </w:rPr>
      </w:pPr>
      <w:r w:rsidRPr="006C72B4">
        <w:rPr>
          <w:rFonts w:ascii="Traditional Arabic" w:hAnsi="Traditional Arabic" w:cs="Traditional Arabic"/>
          <w:b/>
          <w:bCs/>
          <w:color w:val="FF0000"/>
          <w:sz w:val="36"/>
          <w:szCs w:val="36"/>
          <w:rtl/>
        </w:rPr>
        <w:t xml:space="preserve">مع </w:t>
      </w:r>
      <w:r w:rsidR="00DA01E3" w:rsidRPr="006C72B4">
        <w:rPr>
          <w:rFonts w:ascii="Traditional Arabic" w:hAnsi="Traditional Arabic" w:cs="Traditional Arabic"/>
          <w:b/>
          <w:bCs/>
          <w:color w:val="FF0000"/>
          <w:sz w:val="36"/>
          <w:szCs w:val="36"/>
          <w:rtl/>
        </w:rPr>
        <w:t xml:space="preserve">سورة </w:t>
      </w:r>
      <w:r w:rsidR="00111B39" w:rsidRPr="006C72B4">
        <w:rPr>
          <w:rFonts w:ascii="Traditional Arabic" w:hAnsi="Traditional Arabic" w:cs="Traditional Arabic"/>
          <w:b/>
          <w:bCs/>
          <w:color w:val="FF0000"/>
          <w:sz w:val="36"/>
          <w:szCs w:val="36"/>
          <w:rtl/>
        </w:rPr>
        <w:t>القيامة</w:t>
      </w:r>
    </w:p>
    <w:p w:rsidR="00A93672" w:rsidRPr="00E45829" w:rsidRDefault="00A93672" w:rsidP="002241CD">
      <w:pPr>
        <w:autoSpaceDE w:val="0"/>
        <w:autoSpaceDN w:val="0"/>
        <w:adjustRightInd w:val="0"/>
        <w:spacing w:after="0" w:line="240" w:lineRule="auto"/>
        <w:ind w:firstLine="509"/>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عنونت هذه السورة في المصاحف وكتب التفسير وكتب السنة بـ «سورة القيامة» لوقوع القسم بيوم القيامة في أولها</w:t>
      </w:r>
      <w:r w:rsidR="00FE7502"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ولم يقسم به فيما نزل قبلها من السور.</w:t>
      </w:r>
    </w:p>
    <w:p w:rsidR="00A93672" w:rsidRPr="00E45829" w:rsidRDefault="00E64AAC" w:rsidP="002241CD">
      <w:pPr>
        <w:autoSpaceDE w:val="0"/>
        <w:autoSpaceDN w:val="0"/>
        <w:adjustRightInd w:val="0"/>
        <w:spacing w:after="0" w:line="240" w:lineRule="auto"/>
        <w:ind w:firstLine="509"/>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وقال </w:t>
      </w:r>
      <w:proofErr w:type="spellStart"/>
      <w:r w:rsidRPr="00E45829">
        <w:rPr>
          <w:rFonts w:ascii="Traditional Arabic" w:hAnsi="Traditional Arabic" w:cs="Traditional Arabic"/>
          <w:b/>
          <w:bCs/>
          <w:sz w:val="36"/>
          <w:szCs w:val="36"/>
          <w:rtl/>
        </w:rPr>
        <w:t>الآلوسي</w:t>
      </w:r>
      <w:proofErr w:type="spellEnd"/>
      <w:r w:rsidRPr="00E45829">
        <w:rPr>
          <w:rFonts w:ascii="Traditional Arabic" w:hAnsi="Traditional Arabic" w:cs="Traditional Arabic"/>
          <w:b/>
          <w:bCs/>
          <w:sz w:val="36"/>
          <w:szCs w:val="36"/>
          <w:rtl/>
        </w:rPr>
        <w:t>: يقال لها «سورة لا أقسم»</w:t>
      </w:r>
      <w:r w:rsidR="00A93672" w:rsidRPr="00E45829">
        <w:rPr>
          <w:rFonts w:ascii="Traditional Arabic" w:hAnsi="Traditional Arabic" w:cs="Traditional Arabic"/>
          <w:b/>
          <w:bCs/>
          <w:sz w:val="36"/>
          <w:szCs w:val="36"/>
          <w:rtl/>
        </w:rPr>
        <w:t>، ولم يذكرها صاحب الإتقان في عداد السور ذات أكثر من اسم.</w:t>
      </w:r>
      <w:r w:rsidRPr="00E45829">
        <w:rPr>
          <w:rFonts w:ascii="Traditional Arabic" w:hAnsi="Traditional Arabic" w:cs="Traditional Arabic"/>
          <w:b/>
          <w:bCs/>
          <w:sz w:val="36"/>
          <w:szCs w:val="36"/>
          <w:rtl/>
        </w:rPr>
        <w:t xml:space="preserve">. </w:t>
      </w:r>
      <w:r w:rsidR="00A93672" w:rsidRPr="00E45829">
        <w:rPr>
          <w:rFonts w:ascii="Traditional Arabic" w:hAnsi="Traditional Arabic" w:cs="Traditional Arabic"/>
          <w:b/>
          <w:bCs/>
          <w:sz w:val="36"/>
          <w:szCs w:val="36"/>
          <w:rtl/>
        </w:rPr>
        <w:t>وهي مكية بالاتفاق.</w:t>
      </w:r>
    </w:p>
    <w:p w:rsidR="00A93672" w:rsidRPr="00E45829" w:rsidRDefault="00A93672" w:rsidP="002241CD">
      <w:pPr>
        <w:spacing w:after="0" w:line="240" w:lineRule="auto"/>
        <w:jc w:val="both"/>
        <w:rPr>
          <w:rFonts w:ascii="Traditional Arabic" w:hAnsi="Traditional Arabic" w:cs="Traditional Arabic"/>
          <w:b/>
          <w:bCs/>
          <w:color w:val="660033"/>
          <w:sz w:val="36"/>
          <w:szCs w:val="36"/>
          <w:rtl/>
        </w:rPr>
      </w:pPr>
    </w:p>
    <w:p w:rsidR="006D4489" w:rsidRPr="006C72B4" w:rsidRDefault="006D4489" w:rsidP="00E45829">
      <w:pPr>
        <w:shd w:val="clear" w:color="auto" w:fill="E5DFEC" w:themeFill="accent4" w:themeFillTint="33"/>
        <w:spacing w:after="0" w:line="240" w:lineRule="auto"/>
        <w:jc w:val="both"/>
        <w:rPr>
          <w:rFonts w:ascii="Traditional Arabic" w:hAnsi="Traditional Arabic" w:cs="Traditional Arabic"/>
          <w:b/>
          <w:bCs/>
          <w:color w:val="660033"/>
          <w:sz w:val="40"/>
          <w:szCs w:val="40"/>
          <w:rtl/>
        </w:rPr>
      </w:pPr>
      <w:r w:rsidRPr="006C72B4">
        <w:rPr>
          <w:rFonts w:ascii="Traditional Arabic" w:hAnsi="Traditional Arabic" w:cs="Traditional Arabic"/>
          <w:b/>
          <w:bCs/>
          <w:color w:val="660033"/>
          <w:sz w:val="40"/>
          <w:szCs w:val="40"/>
          <w:rtl/>
        </w:rPr>
        <w:t>لَا أُقْسِمُ بِيَوْمِ الْقِيَامَةِ (1) وَلَا أُقْسِمُ بِالنَّفْسِ اللَّوَّامَةِ (2) أَيَحْسَبُ الْإِنْسَانُ أَلَّنْ نَجْمَعَ عِظَامَهُ (3) بَلَى قَادِرِينَ عَلَى أَنْ نُسَوِّيَ بَنَانَهُ (4) بَلْ يُرِيدُ الْإِنْسَانُ لِيَفْجُرَ أَمَامَهُ (5) يَسْأَلُ أَيَّانَ يَوْمُ الْقِيَامَةِ (6)</w:t>
      </w:r>
    </w:p>
    <w:p w:rsidR="00C916E5" w:rsidRPr="00E45829" w:rsidRDefault="00E45829" w:rsidP="002241CD">
      <w:pPr>
        <w:autoSpaceDE w:val="0"/>
        <w:autoSpaceDN w:val="0"/>
        <w:adjustRightInd w:val="0"/>
        <w:spacing w:after="0" w:line="240" w:lineRule="auto"/>
        <w:ind w:firstLine="509"/>
        <w:jc w:val="both"/>
        <w:rPr>
          <w:rFonts w:ascii="Traditional Arabic" w:hAnsi="Traditional Arabic" w:cs="Traditional Arabic"/>
          <w:b/>
          <w:bCs/>
          <w:sz w:val="36"/>
          <w:szCs w:val="36"/>
          <w:rtl/>
          <w:lang w:bidi="ar-IQ"/>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لَا أُقْسِمُ</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8E5196" w:rsidRPr="00E45829">
        <w:rPr>
          <w:rFonts w:ascii="Traditional Arabic" w:hAnsi="Traditional Arabic" w:cs="Traditional Arabic"/>
          <w:b/>
          <w:bCs/>
          <w:sz w:val="36"/>
          <w:szCs w:val="36"/>
          <w:rtl/>
        </w:rPr>
        <w:t>«لا» إما مزيدة للتأكيد. وتقوية الكلام،</w:t>
      </w:r>
      <w:r w:rsidR="00FE7502" w:rsidRPr="00E45829">
        <w:rPr>
          <w:rFonts w:ascii="Traditional Arabic" w:hAnsi="Traditional Arabic" w:cs="Traditional Arabic"/>
          <w:b/>
          <w:bCs/>
          <w:sz w:val="36"/>
          <w:szCs w:val="36"/>
          <w:rtl/>
        </w:rPr>
        <w:t xml:space="preserve"> كقول</w:t>
      </w:r>
      <w:r w:rsidR="000E0D69" w:rsidRPr="00E45829">
        <w:rPr>
          <w:rFonts w:ascii="Traditional Arabic" w:hAnsi="Traditional Arabic" w:cs="Traditional Arabic"/>
          <w:b/>
          <w:bCs/>
          <w:sz w:val="36"/>
          <w:szCs w:val="36"/>
          <w:rtl/>
        </w:rPr>
        <w:t>:</w:t>
      </w:r>
      <w:r w:rsidR="00CE03CB" w:rsidRPr="00E45829">
        <w:rPr>
          <w:rFonts w:ascii="Traditional Arabic" w:hAnsi="Traditional Arabic" w:cs="Traditional Arabic"/>
          <w:b/>
          <w:bCs/>
          <w:sz w:val="36"/>
          <w:szCs w:val="36"/>
          <w:rtl/>
        </w:rPr>
        <w:t xml:space="preserve"> </w:t>
      </w:r>
      <w:r w:rsidR="000E0D69" w:rsidRPr="00E45829">
        <w:rPr>
          <w:rFonts w:ascii="Traditional Arabic" w:hAnsi="Traditional Arabic" w:cs="Traditional Arabic"/>
          <w:b/>
          <w:bCs/>
          <w:sz w:val="36"/>
          <w:szCs w:val="36"/>
          <w:rtl/>
        </w:rPr>
        <w:t>"</w:t>
      </w:r>
      <w:r w:rsidR="00CE03CB" w:rsidRPr="00E45829">
        <w:rPr>
          <w:rFonts w:ascii="Traditional Arabic" w:hAnsi="Traditional Arabic" w:cs="Traditional Arabic"/>
          <w:b/>
          <w:bCs/>
          <w:sz w:val="36"/>
          <w:szCs w:val="36"/>
          <w:rtl/>
        </w:rPr>
        <w:t>لا والله</w:t>
      </w:r>
      <w:r w:rsidR="000E0D69" w:rsidRPr="00E45829">
        <w:rPr>
          <w:rFonts w:ascii="Traditional Arabic" w:hAnsi="Traditional Arabic" w:cs="Traditional Arabic"/>
          <w:b/>
          <w:bCs/>
          <w:sz w:val="36"/>
          <w:szCs w:val="36"/>
          <w:rtl/>
        </w:rPr>
        <w:t>"</w:t>
      </w:r>
      <w:r w:rsidR="00CE03CB" w:rsidRPr="00E45829">
        <w:rPr>
          <w:rFonts w:ascii="Traditional Arabic" w:hAnsi="Traditional Arabic" w:cs="Traditional Arabic"/>
          <w:b/>
          <w:bCs/>
          <w:sz w:val="36"/>
          <w:szCs w:val="36"/>
          <w:rtl/>
        </w:rPr>
        <w:t>،</w:t>
      </w:r>
      <w:r w:rsidR="008E5196" w:rsidRPr="00E45829">
        <w:rPr>
          <w:rFonts w:ascii="Traditional Arabic" w:hAnsi="Traditional Arabic" w:cs="Traditional Arabic"/>
          <w:b/>
          <w:bCs/>
          <w:sz w:val="36"/>
          <w:szCs w:val="36"/>
          <w:rtl/>
        </w:rPr>
        <w:t xml:space="preserve"> وقد عهدت زيادتها في كلامهم</w:t>
      </w:r>
      <w:r w:rsidR="00C916E5" w:rsidRPr="00E45829">
        <w:rPr>
          <w:rFonts w:ascii="Traditional Arabic" w:hAnsi="Traditional Arabic" w:cs="Traditional Arabic"/>
          <w:b/>
          <w:bCs/>
          <w:sz w:val="36"/>
          <w:szCs w:val="36"/>
          <w:rtl/>
        </w:rPr>
        <w:t>.</w:t>
      </w:r>
    </w:p>
    <w:p w:rsidR="008E5196" w:rsidRPr="00E45829" w:rsidRDefault="008E5196" w:rsidP="002241CD">
      <w:pPr>
        <w:autoSpaceDE w:val="0"/>
        <w:autoSpaceDN w:val="0"/>
        <w:adjustRightInd w:val="0"/>
        <w:spacing w:after="0" w:line="240" w:lineRule="auto"/>
        <w:ind w:firstLine="509"/>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وإما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لا أقسم</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بتمامها صيغة من صيغ القسم، على ما ارتضاه بعض المحققين.</w:t>
      </w:r>
    </w:p>
    <w:p w:rsidR="005561E3" w:rsidRPr="00E45829" w:rsidRDefault="005561E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ويقال </w:t>
      </w:r>
      <w:proofErr w:type="gramStart"/>
      <w:r w:rsidRPr="00E45829">
        <w:rPr>
          <w:rFonts w:ascii="Traditional Arabic" w:hAnsi="Traditional Arabic" w:cs="Traditional Arabic"/>
          <w:b/>
          <w:bCs/>
          <w:sz w:val="36"/>
          <w:szCs w:val="36"/>
          <w:rtl/>
        </w:rPr>
        <w:t>أن</w:t>
      </w:r>
      <w:proofErr w:type="gramEnd"/>
      <w:r w:rsidRPr="00E45829">
        <w:rPr>
          <w:rFonts w:ascii="Traditional Arabic" w:hAnsi="Traditional Arabic" w:cs="Traditional Arabic"/>
          <w:b/>
          <w:bCs/>
          <w:sz w:val="36"/>
          <w:szCs w:val="36"/>
          <w:rtl/>
        </w:rPr>
        <w:t xml:space="preserve"> كل يمين قبلها رد كلام فلا بد من تقديم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لا</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قبلها ليفرق بذلك بين اليمين التي تكون جحدا واليمين التي تستأنف، ألا ترى أنك تقول مبتدئا: "والله إن الرسول لحق" وإذا قلت: "لا والله إن الرسول لحق" فكأنك أكذبت قوما أنكروه.</w:t>
      </w:r>
    </w:p>
    <w:p w:rsidR="00154BF7" w:rsidRPr="00E45829" w:rsidRDefault="00154BF7" w:rsidP="002241CD">
      <w:pPr>
        <w:autoSpaceDE w:val="0"/>
        <w:autoSpaceDN w:val="0"/>
        <w:adjustRightInd w:val="0"/>
        <w:spacing w:after="0" w:line="240" w:lineRule="auto"/>
        <w:ind w:firstLine="509"/>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قال ابن كثير: المقسم عليه إذا كان </w:t>
      </w:r>
      <w:proofErr w:type="spellStart"/>
      <w:r w:rsidRPr="00E45829">
        <w:rPr>
          <w:rFonts w:ascii="Traditional Arabic" w:hAnsi="Traditional Arabic" w:cs="Traditional Arabic"/>
          <w:b/>
          <w:bCs/>
          <w:sz w:val="36"/>
          <w:szCs w:val="36"/>
          <w:rtl/>
        </w:rPr>
        <w:t>منتفيًا</w:t>
      </w:r>
      <w:proofErr w:type="spellEnd"/>
      <w:r w:rsidRPr="00E45829">
        <w:rPr>
          <w:rFonts w:ascii="Traditional Arabic" w:hAnsi="Traditional Arabic" w:cs="Traditional Arabic"/>
          <w:b/>
          <w:bCs/>
          <w:sz w:val="36"/>
          <w:szCs w:val="36"/>
          <w:rtl/>
        </w:rPr>
        <w:t>، جاز الإتيان بلا قبل القسم لتأكيد النفي. والمقسوم عليه هاهنا هو إثبات الميعاد، والرد على ما يزعمه الجهلة من العباد من عدم بَعث الأجساد</w:t>
      </w:r>
      <w:r w:rsidR="005561E3" w:rsidRPr="00E45829">
        <w:rPr>
          <w:rFonts w:ascii="Traditional Arabic" w:hAnsi="Traditional Arabic" w:cs="Traditional Arabic"/>
          <w:b/>
          <w:bCs/>
          <w:sz w:val="36"/>
          <w:szCs w:val="36"/>
          <w:rtl/>
        </w:rPr>
        <w:t>.</w:t>
      </w:r>
    </w:p>
    <w:p w:rsidR="004B2186" w:rsidRPr="00E45829" w:rsidRDefault="004B2186"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ولعل أرجح هذه الأوجه كلها أنها لتوكيد القسم كما ذكر ابن جرير عن نحويي الكوفة والله تعالى أعلم.</w:t>
      </w:r>
    </w:p>
    <w:p w:rsidR="0073790B"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73790B" w:rsidRPr="00E45829">
        <w:rPr>
          <w:rFonts w:ascii="Traditional Arabic" w:hAnsi="Traditional Arabic" w:cs="Traditional Arabic"/>
          <w:b/>
          <w:bCs/>
          <w:color w:val="008000"/>
          <w:sz w:val="36"/>
          <w:szCs w:val="36"/>
          <w:rtl/>
        </w:rPr>
        <w:t>بِيَوْمِ الْقِيَامَةِ</w:t>
      </w:r>
      <w:r w:rsidRPr="00E45829">
        <w:rPr>
          <w:rFonts w:ascii="Traditional Arabic" w:hAnsi="Traditional Arabic" w:cs="Traditional Arabic"/>
          <w:b/>
          <w:bCs/>
          <w:color w:val="000000" w:themeColor="text1"/>
          <w:sz w:val="36"/>
          <w:szCs w:val="36"/>
          <w:rtl/>
        </w:rPr>
        <w:t>﴾</w:t>
      </w:r>
      <w:r w:rsidR="0073790B" w:rsidRPr="00E45829">
        <w:rPr>
          <w:rFonts w:ascii="Traditional Arabic" w:hAnsi="Traditional Arabic" w:cs="Traditional Arabic"/>
          <w:b/>
          <w:bCs/>
          <w:sz w:val="36"/>
          <w:szCs w:val="36"/>
          <w:rtl/>
        </w:rPr>
        <w:t xml:space="preserve"> افتتاح السورة بالقسم مؤذن بأن ما سيذكر بعده أمر مهم لتستشرف له نفس السامع</w:t>
      </w:r>
      <w:r w:rsidR="00554546" w:rsidRPr="00E45829">
        <w:rPr>
          <w:rFonts w:ascii="Traditional Arabic" w:hAnsi="Traditional Arabic" w:cs="Traditional Arabic"/>
          <w:b/>
          <w:bCs/>
          <w:sz w:val="36"/>
          <w:szCs w:val="36"/>
          <w:rtl/>
        </w:rPr>
        <w:t>،</w:t>
      </w:r>
      <w:r w:rsidR="0073790B" w:rsidRPr="00E45829">
        <w:rPr>
          <w:rFonts w:ascii="Traditional Arabic" w:hAnsi="Traditional Arabic" w:cs="Traditional Arabic"/>
          <w:b/>
          <w:bCs/>
          <w:sz w:val="36"/>
          <w:szCs w:val="36"/>
          <w:rtl/>
        </w:rPr>
        <w:t xml:space="preserve"> كما تقدم في عدة مواضع من أقسام القرآن.</w:t>
      </w:r>
    </w:p>
    <w:p w:rsidR="0073790B" w:rsidRPr="00E45829" w:rsidRDefault="0073790B"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وَكَوْنُ القسم بيوم القيامة </w:t>
      </w:r>
      <w:r w:rsidR="00D1443A"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براعة استهلال</w:t>
      </w:r>
      <w:r w:rsidR="00D1443A"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لأن غرض السورة بيوم القيامة.</w:t>
      </w:r>
    </w:p>
    <w:p w:rsidR="00957960"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lastRenderedPageBreak/>
        <w:t>﴿</w:t>
      </w:r>
      <w:r w:rsidR="00D020DE" w:rsidRPr="00E45829">
        <w:rPr>
          <w:rFonts w:ascii="Traditional Arabic" w:hAnsi="Traditional Arabic" w:cs="Traditional Arabic"/>
          <w:b/>
          <w:bCs/>
          <w:color w:val="008000"/>
          <w:sz w:val="36"/>
          <w:szCs w:val="36"/>
          <w:rtl/>
        </w:rPr>
        <w:t>وَلَا أُقْسِمُ بِالنَّفْسِ اللَّوَّامَةِ</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957960" w:rsidRPr="00E45829">
        <w:rPr>
          <w:rFonts w:ascii="Traditional Arabic" w:hAnsi="Traditional Arabic" w:cs="Traditional Arabic"/>
          <w:b/>
          <w:bCs/>
          <w:sz w:val="36"/>
          <w:szCs w:val="36"/>
          <w:rtl/>
        </w:rPr>
        <w:t xml:space="preserve">المراد نفوس المؤمنين. ووصف </w:t>
      </w:r>
      <w:r w:rsidR="00062BC3" w:rsidRPr="00E45829">
        <w:rPr>
          <w:rFonts w:ascii="Traditional Arabic" w:hAnsi="Traditional Arabic" w:cs="Traditional Arabic"/>
          <w:b/>
          <w:bCs/>
          <w:sz w:val="36"/>
          <w:szCs w:val="36"/>
          <w:rtl/>
        </w:rPr>
        <w:t>«</w:t>
      </w:r>
      <w:r w:rsidR="00957960" w:rsidRPr="00E45829">
        <w:rPr>
          <w:rFonts w:ascii="Traditional Arabic" w:hAnsi="Traditional Arabic" w:cs="Traditional Arabic"/>
          <w:b/>
          <w:bCs/>
          <w:sz w:val="36"/>
          <w:szCs w:val="36"/>
          <w:rtl/>
        </w:rPr>
        <w:t>اللوامة</w:t>
      </w:r>
      <w:r w:rsidR="00062BC3" w:rsidRPr="00E45829">
        <w:rPr>
          <w:rFonts w:ascii="Traditional Arabic" w:hAnsi="Traditional Arabic" w:cs="Traditional Arabic"/>
          <w:b/>
          <w:bCs/>
          <w:sz w:val="36"/>
          <w:szCs w:val="36"/>
          <w:rtl/>
        </w:rPr>
        <w:t>»</w:t>
      </w:r>
      <w:r w:rsidR="00957960" w:rsidRPr="00E45829">
        <w:rPr>
          <w:rFonts w:ascii="Traditional Arabic" w:hAnsi="Traditional Arabic" w:cs="Traditional Arabic"/>
          <w:b/>
          <w:bCs/>
          <w:sz w:val="36"/>
          <w:szCs w:val="36"/>
          <w:rtl/>
        </w:rPr>
        <w:t xml:space="preserve"> مبالغة لأنها تكثر لوم صاحبها على التقصير في التقوى والطاعة.</w:t>
      </w:r>
      <w:r w:rsidR="00BA30CE" w:rsidRPr="00E45829">
        <w:rPr>
          <w:rFonts w:ascii="Traditional Arabic" w:hAnsi="Traditional Arabic" w:cs="Traditional Arabic"/>
          <w:b/>
          <w:bCs/>
          <w:sz w:val="36"/>
          <w:szCs w:val="36"/>
          <w:rtl/>
        </w:rPr>
        <w:t>. فهذه نفوس خيرة حقيقة أن تشرف بالقسم بها.</w:t>
      </w:r>
      <w:r w:rsidR="007B3F55" w:rsidRPr="00E45829">
        <w:rPr>
          <w:rFonts w:ascii="Traditional Arabic" w:hAnsi="Traditional Arabic" w:cs="Traditional Arabic"/>
          <w:b/>
          <w:bCs/>
          <w:color w:val="FF0000"/>
          <w:sz w:val="36"/>
          <w:szCs w:val="36"/>
          <w:rtl/>
        </w:rPr>
        <w:t xml:space="preserve"> </w:t>
      </w:r>
      <w:r w:rsidR="007B3F55" w:rsidRPr="00E45829">
        <w:rPr>
          <w:rFonts w:ascii="Traditional Arabic" w:hAnsi="Traditional Arabic" w:cs="Traditional Arabic"/>
          <w:b/>
          <w:bCs/>
          <w:sz w:val="36"/>
          <w:szCs w:val="36"/>
          <w:rtl/>
        </w:rPr>
        <w:t>ومناسبة القسم بها مع يوم القيامة إنها النفوس ذات الفوز في ذلك اليوم.</w:t>
      </w:r>
    </w:p>
    <w:p w:rsidR="0098471F" w:rsidRPr="00E45829" w:rsidRDefault="00F95875"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قال </w:t>
      </w:r>
      <w:r w:rsidR="007B3F55" w:rsidRPr="00E45829">
        <w:rPr>
          <w:rFonts w:ascii="Traditional Arabic" w:hAnsi="Traditional Arabic" w:cs="Traditional Arabic"/>
          <w:b/>
          <w:bCs/>
          <w:sz w:val="36"/>
          <w:szCs w:val="36"/>
          <w:rtl/>
        </w:rPr>
        <w:t>الحسن البصري</w:t>
      </w:r>
      <w:r w:rsidR="0098471F" w:rsidRPr="00E45829">
        <w:rPr>
          <w:rFonts w:ascii="Traditional Arabic" w:hAnsi="Traditional Arabic" w:cs="Traditional Arabic"/>
          <w:b/>
          <w:bCs/>
          <w:sz w:val="36"/>
          <w:szCs w:val="36"/>
          <w:rtl/>
        </w:rPr>
        <w:t>: إن المؤمن -والله-</w:t>
      </w:r>
      <w:r w:rsidR="00062BC3" w:rsidRPr="00E45829">
        <w:rPr>
          <w:rFonts w:ascii="Traditional Arabic" w:hAnsi="Traditional Arabic" w:cs="Traditional Arabic"/>
          <w:b/>
          <w:bCs/>
          <w:sz w:val="36"/>
          <w:szCs w:val="36"/>
          <w:rtl/>
        </w:rPr>
        <w:t xml:space="preserve"> </w:t>
      </w:r>
      <w:r w:rsidR="0098471F" w:rsidRPr="00E45829">
        <w:rPr>
          <w:rFonts w:ascii="Traditional Arabic" w:hAnsi="Traditional Arabic" w:cs="Traditional Arabic"/>
          <w:b/>
          <w:bCs/>
          <w:sz w:val="36"/>
          <w:szCs w:val="36"/>
          <w:rtl/>
        </w:rPr>
        <w:t>ما نراه إلا يلوم نفسه: ما أردت بكلمتي؟ ما أردت بأكلتي؟ ما أردت بحديث نفسي؟ وإن الفاجر يمضي قُدُما ما يعاتب نفسه.</w:t>
      </w:r>
    </w:p>
    <w:p w:rsidR="00F6174E" w:rsidRPr="00E45829" w:rsidRDefault="00062BC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w:t>
      </w:r>
      <w:r w:rsidR="00F6174E" w:rsidRPr="00E45829">
        <w:rPr>
          <w:rFonts w:ascii="Traditional Arabic" w:hAnsi="Traditional Arabic" w:cs="Traditional Arabic"/>
          <w:b/>
          <w:bCs/>
          <w:sz w:val="36"/>
          <w:szCs w:val="36"/>
          <w:rtl/>
        </w:rPr>
        <w:t>عن سعيد بن جُبَير: تلوم على الخير والشر.</w:t>
      </w:r>
    </w:p>
    <w:p w:rsidR="00F6174E" w:rsidRPr="00E45829" w:rsidRDefault="00F6174E"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وعن مجاهد: تندم على ما فات وتلوم عليه.</w:t>
      </w:r>
    </w:p>
    <w:p w:rsidR="0098471F" w:rsidRPr="00E45829" w:rsidRDefault="0098471F" w:rsidP="002241CD">
      <w:pPr>
        <w:autoSpaceDE w:val="0"/>
        <w:autoSpaceDN w:val="0"/>
        <w:adjustRightInd w:val="0"/>
        <w:spacing w:after="0" w:line="240" w:lineRule="auto"/>
        <w:ind w:firstLine="509"/>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وقال جُوَيْبر: بلغنا عن الحسن أنه قال في قوله: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وَلا أُقْسِمُ بِالنَّفْسِ اللَّوَّامَةِ</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قال: ليس أحد من أهل </w:t>
      </w:r>
      <w:proofErr w:type="gramStart"/>
      <w:r w:rsidRPr="00E45829">
        <w:rPr>
          <w:rFonts w:ascii="Traditional Arabic" w:hAnsi="Traditional Arabic" w:cs="Traditional Arabic"/>
          <w:b/>
          <w:bCs/>
          <w:sz w:val="36"/>
          <w:szCs w:val="36"/>
          <w:rtl/>
        </w:rPr>
        <w:t>السموات</w:t>
      </w:r>
      <w:proofErr w:type="gramEnd"/>
      <w:r w:rsidRPr="00E45829">
        <w:rPr>
          <w:rFonts w:ascii="Traditional Arabic" w:hAnsi="Traditional Arabic" w:cs="Traditional Arabic"/>
          <w:b/>
          <w:bCs/>
          <w:sz w:val="36"/>
          <w:szCs w:val="36"/>
          <w:rtl/>
        </w:rPr>
        <w:t xml:space="preserve"> والأرض إلا يلوم نفسه يوم القيامة.</w:t>
      </w:r>
    </w:p>
    <w:p w:rsidR="0098471F" w:rsidRPr="00E45829" w:rsidRDefault="0030127E" w:rsidP="002241CD">
      <w:pPr>
        <w:autoSpaceDE w:val="0"/>
        <w:autoSpaceDN w:val="0"/>
        <w:adjustRightInd w:val="0"/>
        <w:spacing w:after="0" w:line="240" w:lineRule="auto"/>
        <w:ind w:firstLine="509"/>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قال </w:t>
      </w:r>
      <w:proofErr w:type="spellStart"/>
      <w:r w:rsidRPr="00E45829">
        <w:rPr>
          <w:rFonts w:ascii="Traditional Arabic" w:hAnsi="Traditional Arabic" w:cs="Traditional Arabic"/>
          <w:b/>
          <w:bCs/>
          <w:sz w:val="36"/>
          <w:szCs w:val="36"/>
          <w:rtl/>
        </w:rPr>
        <w:t>القاشانيّ</w:t>
      </w:r>
      <w:proofErr w:type="spellEnd"/>
      <w:r w:rsidRPr="00E45829">
        <w:rPr>
          <w:rFonts w:ascii="Traditional Arabic" w:hAnsi="Traditional Arabic" w:cs="Traditional Arabic"/>
          <w:b/>
          <w:bCs/>
          <w:sz w:val="36"/>
          <w:szCs w:val="36"/>
          <w:rtl/>
        </w:rPr>
        <w:t>: جمع بين القيامة والنفس اللوامة، في القسم بهما، تعظيماً لشأنهما، وتناسباً بينهما؛ إذ النفس اللوامة هي المصدقة بها، المقرة بوقوعها المهيئة لأسبابها، لأنها تلوم نفسها أبداً في التقصير، والتقاعد عن الخيرات، وإن أحسنت، لحرصها على الزيادة في الخير، وأعمال البر، تيقناً بالجزاء، فكيف بها إن أخطأت وفرطت وبدرت منها بادرة غفلة ونسياناً.</w:t>
      </w:r>
    </w:p>
    <w:p w:rsidR="00E70C41"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أَيَحْسَبُ الْإِنْسَانُ</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5E7507" w:rsidRPr="00E45829">
        <w:rPr>
          <w:rFonts w:ascii="Traditional Arabic" w:hAnsi="Traditional Arabic" w:cs="Traditional Arabic"/>
          <w:b/>
          <w:bCs/>
          <w:sz w:val="36"/>
          <w:szCs w:val="36"/>
          <w:rtl/>
        </w:rPr>
        <w:t>الكافر</w:t>
      </w:r>
      <w:r w:rsidR="005E7507"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أَلَّنْ</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FE10AA" w:rsidRPr="00E45829">
        <w:rPr>
          <w:rFonts w:ascii="Traditional Arabic" w:hAnsi="Traditional Arabic" w:cs="Traditional Arabic"/>
          <w:b/>
          <w:bCs/>
          <w:sz w:val="36"/>
          <w:szCs w:val="36"/>
          <w:rtl/>
        </w:rPr>
        <w:t>«لن» حرف دال على تأكيد النفي لحكاية اعتقاد المشركين استحالة جمع العظام بعد رمامها وتشتتها</w:t>
      </w:r>
      <w:r w:rsidR="00E70C41" w:rsidRPr="00E45829">
        <w:rPr>
          <w:rFonts w:ascii="Traditional Arabic" w:hAnsi="Traditional Arabic" w:cs="Traditional Arabic"/>
          <w:b/>
          <w:bCs/>
          <w:sz w:val="36"/>
          <w:szCs w:val="36"/>
          <w:rtl/>
        </w:rPr>
        <w:t>.</w:t>
      </w:r>
      <w:r w:rsidR="00FE10AA" w:rsidRPr="00E45829">
        <w:rPr>
          <w:rFonts w:ascii="Traditional Arabic" w:hAnsi="Traditional Arabic" w:cs="Traditional Arabic"/>
          <w:b/>
          <w:bCs/>
          <w:sz w:val="36"/>
          <w:szCs w:val="36"/>
          <w:rtl/>
        </w:rPr>
        <w:t xml:space="preserve"> </w:t>
      </w:r>
    </w:p>
    <w:p w:rsidR="003E40A0"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نَجْمَعَ عِظَامَهُ</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E70C41" w:rsidRPr="00E45829">
        <w:rPr>
          <w:rFonts w:ascii="Traditional Arabic" w:hAnsi="Traditional Arabic" w:cs="Traditional Arabic"/>
          <w:b/>
          <w:bCs/>
          <w:sz w:val="36"/>
          <w:szCs w:val="36"/>
          <w:rtl/>
        </w:rPr>
        <w:t xml:space="preserve">الجملة </w:t>
      </w:r>
      <w:r w:rsidR="002F3D50" w:rsidRPr="00E45829">
        <w:rPr>
          <w:rFonts w:ascii="Traditional Arabic" w:hAnsi="Traditional Arabic" w:cs="Traditional Arabic"/>
          <w:b/>
          <w:bCs/>
          <w:sz w:val="36"/>
          <w:szCs w:val="36"/>
          <w:rtl/>
        </w:rPr>
        <w:t xml:space="preserve">جواب القسم.. أي: </w:t>
      </w:r>
      <w:r w:rsidR="003E40A0" w:rsidRPr="00E45829">
        <w:rPr>
          <w:rFonts w:ascii="Traditional Arabic" w:hAnsi="Traditional Arabic" w:cs="Traditional Arabic"/>
          <w:b/>
          <w:bCs/>
          <w:sz w:val="36"/>
          <w:szCs w:val="36"/>
          <w:rtl/>
        </w:rPr>
        <w:t>أيظن أنا لا نقدر على إعادة عظامه وجمعها من أماكنها المتفرقة</w:t>
      </w:r>
      <w:r w:rsidR="00FE4411" w:rsidRPr="00E45829">
        <w:rPr>
          <w:rFonts w:ascii="Traditional Arabic" w:hAnsi="Traditional Arabic" w:cs="Traditional Arabic"/>
          <w:b/>
          <w:bCs/>
          <w:sz w:val="36"/>
          <w:szCs w:val="36"/>
          <w:rtl/>
        </w:rPr>
        <w:t xml:space="preserve"> يوم القيامة</w:t>
      </w:r>
      <w:r w:rsidR="003E40A0" w:rsidRPr="00E45829">
        <w:rPr>
          <w:rFonts w:ascii="Traditional Arabic" w:hAnsi="Traditional Arabic" w:cs="Traditional Arabic"/>
          <w:b/>
          <w:bCs/>
          <w:sz w:val="36"/>
          <w:szCs w:val="36"/>
          <w:rtl/>
        </w:rPr>
        <w:t>؟</w:t>
      </w:r>
      <w:r w:rsidR="00822BB5" w:rsidRPr="00E45829">
        <w:rPr>
          <w:rFonts w:ascii="Traditional Arabic" w:hAnsi="Traditional Arabic" w:cs="Traditional Arabic"/>
          <w:b/>
          <w:bCs/>
          <w:sz w:val="36"/>
          <w:szCs w:val="36"/>
          <w:rtl/>
        </w:rPr>
        <w:t>!</w:t>
      </w:r>
    </w:p>
    <w:p w:rsidR="00E45829" w:rsidRPr="00E45829" w:rsidRDefault="00690B00"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والعظام: كناية عن الجسد كله، وإنما خصت بالذكر لحكاية أقوالهم: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وَضَرَبَ لَنَا مَثَلاً وَنَسِيَ خَلْقَهُ قَالَ مَنْ يُحْيِي الْعِظَامَ وَهِيَ رَمِيمٌ</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[يس:78] </w:t>
      </w:r>
      <w:r w:rsidR="00E45829" w:rsidRPr="00E45829">
        <w:rPr>
          <w:rFonts w:ascii="Traditional Arabic" w:hAnsi="Traditional Arabic" w:cs="Traditional Arabic"/>
          <w:b/>
          <w:bCs/>
          <w:color w:val="000000" w:themeColor="text1"/>
          <w:sz w:val="36"/>
          <w:szCs w:val="36"/>
          <w:rtl/>
        </w:rPr>
        <w:t>﴿</w:t>
      </w:r>
      <w:proofErr w:type="spellStart"/>
      <w:r w:rsidRPr="00E45829">
        <w:rPr>
          <w:rFonts w:ascii="Traditional Arabic" w:hAnsi="Traditional Arabic" w:cs="Traditional Arabic"/>
          <w:b/>
          <w:bCs/>
          <w:color w:val="008000"/>
          <w:sz w:val="36"/>
          <w:szCs w:val="36"/>
          <w:rtl/>
        </w:rPr>
        <w:t>أَإِذَا</w:t>
      </w:r>
      <w:proofErr w:type="spellEnd"/>
      <w:r w:rsidRPr="00E45829">
        <w:rPr>
          <w:rFonts w:ascii="Traditional Arabic" w:hAnsi="Traditional Arabic" w:cs="Traditional Arabic"/>
          <w:b/>
          <w:bCs/>
          <w:color w:val="008000"/>
          <w:sz w:val="36"/>
          <w:szCs w:val="36"/>
          <w:rtl/>
        </w:rPr>
        <w:t xml:space="preserve"> كُنَّا عِظَاماً وَرُفَاتاً أَإ</w:t>
      </w:r>
      <w:r w:rsidR="00BD529A" w:rsidRPr="00E45829">
        <w:rPr>
          <w:rFonts w:ascii="Traditional Arabic" w:hAnsi="Traditional Arabic" w:cs="Traditional Arabic"/>
          <w:b/>
          <w:bCs/>
          <w:color w:val="008000"/>
          <w:sz w:val="36"/>
          <w:szCs w:val="36"/>
          <w:rtl/>
        </w:rPr>
        <w:t>ِنَّا لَمَبْعُوثُونَ</w:t>
      </w:r>
      <w:r w:rsidR="00E45829" w:rsidRPr="00E45829">
        <w:rPr>
          <w:rFonts w:ascii="Traditional Arabic" w:hAnsi="Traditional Arabic" w:cs="Traditional Arabic"/>
          <w:b/>
          <w:bCs/>
          <w:color w:val="000000" w:themeColor="text1"/>
          <w:sz w:val="36"/>
          <w:szCs w:val="36"/>
          <w:rtl/>
        </w:rPr>
        <w:t>﴾</w:t>
      </w:r>
      <w:r w:rsidR="00BD529A" w:rsidRPr="00E45829">
        <w:rPr>
          <w:rFonts w:ascii="Traditional Arabic" w:hAnsi="Traditional Arabic" w:cs="Traditional Arabic"/>
          <w:b/>
          <w:bCs/>
          <w:sz w:val="36"/>
          <w:szCs w:val="36"/>
          <w:rtl/>
        </w:rPr>
        <w:t xml:space="preserve"> [الاسراء:</w:t>
      </w:r>
      <w:r w:rsidRPr="00E45829">
        <w:rPr>
          <w:rFonts w:ascii="Traditional Arabic" w:hAnsi="Traditional Arabic" w:cs="Traditional Arabic"/>
          <w:b/>
          <w:bCs/>
          <w:sz w:val="36"/>
          <w:szCs w:val="36"/>
          <w:rtl/>
        </w:rPr>
        <w:t xml:space="preserve">49] </w:t>
      </w:r>
      <w:r w:rsidR="00E45829" w:rsidRPr="00E45829">
        <w:rPr>
          <w:rFonts w:ascii="Traditional Arabic" w:hAnsi="Traditional Arabic" w:cs="Traditional Arabic"/>
          <w:b/>
          <w:bCs/>
          <w:color w:val="000000" w:themeColor="text1"/>
          <w:sz w:val="36"/>
          <w:szCs w:val="36"/>
          <w:rtl/>
        </w:rPr>
        <w:t>﴿</w:t>
      </w:r>
      <w:proofErr w:type="spellStart"/>
      <w:r w:rsidRPr="00E45829">
        <w:rPr>
          <w:rFonts w:ascii="Traditional Arabic" w:hAnsi="Traditional Arabic" w:cs="Traditional Arabic"/>
          <w:b/>
          <w:bCs/>
          <w:color w:val="008000"/>
          <w:sz w:val="36"/>
          <w:szCs w:val="36"/>
          <w:rtl/>
        </w:rPr>
        <w:t>أَإِذَا</w:t>
      </w:r>
      <w:proofErr w:type="spellEnd"/>
      <w:r w:rsidRPr="00E45829">
        <w:rPr>
          <w:rFonts w:ascii="Traditional Arabic" w:hAnsi="Traditional Arabic" w:cs="Traditional Arabic"/>
          <w:b/>
          <w:bCs/>
          <w:color w:val="008000"/>
          <w:sz w:val="36"/>
          <w:szCs w:val="36"/>
          <w:rtl/>
        </w:rPr>
        <w:t xml:space="preserve"> كُنَّا عِظَاماً نَخِرَةً</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[النازعات:11] فهم احتجوا باستحالة قبول العظام للإعادة بَعْدَ الْبِلَى، على أن استحالة إعادة اللحم والعصب والفؤاد بالأولى. فإثبات إعادة العظام اقتضى أن إعادة بقية الجسم مساو لإعادة العظم</w:t>
      </w:r>
      <w:r w:rsidR="00822BB5"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وفي ذلك كفاية من الاستدلال مع الإيجاز.</w:t>
      </w:r>
    </w:p>
    <w:p w:rsidR="004B2186" w:rsidRPr="00E45829" w:rsidRDefault="004B2186"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lastRenderedPageBreak/>
        <w:t xml:space="preserve">وجاءه الجواب: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قُلْ يُحْيِيهَا الَّذِي أَنشَأَهَا أَوَّلَ مَرَّةٍ وَهُوَ بِكُلِّ خَلْقٍ عَلِيمٌ</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[يس:79].</w:t>
      </w:r>
    </w:p>
    <w:p w:rsidR="005D2458"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بَلَى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D90F6D" w:rsidRPr="00E45829">
        <w:rPr>
          <w:rFonts w:ascii="Traditional Arabic" w:hAnsi="Traditional Arabic" w:cs="Traditional Arabic"/>
          <w:b/>
          <w:bCs/>
          <w:sz w:val="36"/>
          <w:szCs w:val="36"/>
          <w:rtl/>
        </w:rPr>
        <w:t>حرف إبطال للنفي</w:t>
      </w:r>
      <w:r w:rsidR="00D90F6D"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قَادِرِينَ عَلَى أَنْ نُسَوِّيَ</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5D2458" w:rsidRPr="00E45829">
        <w:rPr>
          <w:rFonts w:ascii="Traditional Arabic" w:hAnsi="Traditional Arabic" w:cs="Traditional Arabic"/>
          <w:b/>
          <w:bCs/>
          <w:sz w:val="36"/>
          <w:szCs w:val="36"/>
          <w:rtl/>
        </w:rPr>
        <w:t>والتسوية: تقويم الشيء وإتقان الخلق</w:t>
      </w:r>
      <w:r w:rsidR="00DF1BE3" w:rsidRPr="00E45829">
        <w:rPr>
          <w:rFonts w:ascii="Traditional Arabic" w:hAnsi="Traditional Arabic" w:cs="Traditional Arabic"/>
          <w:b/>
          <w:bCs/>
          <w:sz w:val="36"/>
          <w:szCs w:val="36"/>
          <w:rtl/>
        </w:rPr>
        <w:t>،</w:t>
      </w:r>
      <w:r w:rsidR="005D2458" w:rsidRPr="00E45829">
        <w:rPr>
          <w:rFonts w:ascii="Traditional Arabic" w:hAnsi="Traditional Arabic" w:cs="Traditional Arabic"/>
          <w:b/>
          <w:bCs/>
          <w:sz w:val="36"/>
          <w:szCs w:val="36"/>
          <w:rtl/>
        </w:rPr>
        <w:t xml:space="preserve"> قال تعالى: </w:t>
      </w:r>
      <w:r w:rsidRPr="00E45829">
        <w:rPr>
          <w:rFonts w:ascii="Traditional Arabic" w:hAnsi="Traditional Arabic" w:cs="Traditional Arabic"/>
          <w:b/>
          <w:bCs/>
          <w:color w:val="000000" w:themeColor="text1"/>
          <w:sz w:val="36"/>
          <w:szCs w:val="36"/>
          <w:rtl/>
        </w:rPr>
        <w:t>﴿</w:t>
      </w:r>
      <w:r w:rsidR="005D2458" w:rsidRPr="00E45829">
        <w:rPr>
          <w:rFonts w:ascii="Traditional Arabic" w:hAnsi="Traditional Arabic" w:cs="Traditional Arabic"/>
          <w:b/>
          <w:bCs/>
          <w:color w:val="008000"/>
          <w:sz w:val="36"/>
          <w:szCs w:val="36"/>
          <w:rtl/>
        </w:rPr>
        <w:t>وَنَفْسٍ وَمَا سَوَّاهَا</w:t>
      </w:r>
      <w:r w:rsidRPr="00E45829">
        <w:rPr>
          <w:rFonts w:ascii="Traditional Arabic" w:hAnsi="Traditional Arabic" w:cs="Traditional Arabic"/>
          <w:b/>
          <w:bCs/>
          <w:color w:val="000000" w:themeColor="text1"/>
          <w:sz w:val="36"/>
          <w:szCs w:val="36"/>
          <w:rtl/>
        </w:rPr>
        <w:t>﴾</w:t>
      </w:r>
      <w:r w:rsidR="005D2458" w:rsidRPr="00E45829">
        <w:rPr>
          <w:rFonts w:ascii="Traditional Arabic" w:hAnsi="Traditional Arabic" w:cs="Traditional Arabic"/>
          <w:b/>
          <w:bCs/>
          <w:sz w:val="36"/>
          <w:szCs w:val="36"/>
          <w:rtl/>
        </w:rPr>
        <w:t xml:space="preserve"> [الشمس:7] وقال في هذه السورة </w:t>
      </w:r>
      <w:r w:rsidRPr="00E45829">
        <w:rPr>
          <w:rFonts w:ascii="Traditional Arabic" w:hAnsi="Traditional Arabic" w:cs="Traditional Arabic"/>
          <w:b/>
          <w:bCs/>
          <w:color w:val="000000" w:themeColor="text1"/>
          <w:sz w:val="36"/>
          <w:szCs w:val="36"/>
          <w:rtl/>
        </w:rPr>
        <w:t>﴿</w:t>
      </w:r>
      <w:r w:rsidR="005D2458" w:rsidRPr="00E45829">
        <w:rPr>
          <w:rFonts w:ascii="Traditional Arabic" w:hAnsi="Traditional Arabic" w:cs="Traditional Arabic"/>
          <w:b/>
          <w:bCs/>
          <w:color w:val="008000"/>
          <w:sz w:val="36"/>
          <w:szCs w:val="36"/>
          <w:rtl/>
        </w:rPr>
        <w:t>فَخَلَقَ فَسَوَّى</w:t>
      </w:r>
      <w:r w:rsidRPr="00E45829">
        <w:rPr>
          <w:rFonts w:ascii="Traditional Arabic" w:hAnsi="Traditional Arabic" w:cs="Traditional Arabic"/>
          <w:b/>
          <w:bCs/>
          <w:color w:val="000000" w:themeColor="text1"/>
          <w:sz w:val="36"/>
          <w:szCs w:val="36"/>
          <w:rtl/>
        </w:rPr>
        <w:t>﴾</w:t>
      </w:r>
      <w:r w:rsidR="005D2458" w:rsidRPr="00E45829">
        <w:rPr>
          <w:rFonts w:ascii="Traditional Arabic" w:hAnsi="Traditional Arabic" w:cs="Traditional Arabic"/>
          <w:b/>
          <w:bCs/>
          <w:sz w:val="36"/>
          <w:szCs w:val="36"/>
          <w:rtl/>
        </w:rPr>
        <w:t xml:space="preserve"> [القيامة: 38]. وأريد بالتسوية إعادة خلق البنان مقومة متقنة</w:t>
      </w:r>
      <w:r w:rsidR="005A3533" w:rsidRPr="00E45829">
        <w:rPr>
          <w:rFonts w:ascii="Traditional Arabic" w:hAnsi="Traditional Arabic" w:cs="Traditional Arabic"/>
          <w:b/>
          <w:bCs/>
          <w:sz w:val="36"/>
          <w:szCs w:val="36"/>
          <w:rtl/>
        </w:rPr>
        <w:t>.</w:t>
      </w:r>
    </w:p>
    <w:p w:rsidR="0050092A"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بَنَانَهُ</w:t>
      </w:r>
      <w:r w:rsidRPr="00E45829">
        <w:rPr>
          <w:rFonts w:ascii="Traditional Arabic" w:hAnsi="Traditional Arabic" w:cs="Traditional Arabic"/>
          <w:b/>
          <w:bCs/>
          <w:color w:val="000000" w:themeColor="text1"/>
          <w:sz w:val="36"/>
          <w:szCs w:val="36"/>
          <w:rtl/>
        </w:rPr>
        <w:t>﴾</w:t>
      </w:r>
      <w:r w:rsidR="007004A9" w:rsidRPr="00E45829">
        <w:rPr>
          <w:rFonts w:ascii="Traditional Arabic" w:hAnsi="Traditional Arabic" w:cs="Traditional Arabic"/>
          <w:b/>
          <w:bCs/>
          <w:color w:val="FF0000"/>
          <w:sz w:val="36"/>
          <w:szCs w:val="36"/>
          <w:rtl/>
        </w:rPr>
        <w:t xml:space="preserve"> </w:t>
      </w:r>
      <w:r w:rsidR="007004A9" w:rsidRPr="00E45829">
        <w:rPr>
          <w:rFonts w:ascii="Traditional Arabic" w:hAnsi="Traditional Arabic" w:cs="Traditional Arabic"/>
          <w:b/>
          <w:bCs/>
          <w:sz w:val="36"/>
          <w:szCs w:val="36"/>
          <w:rtl/>
        </w:rPr>
        <w:t>بلى! نجمع عظامه، وقادرين تسوية بنانه التي هي أطراف خلقته وتمامها، على صغرها ولطافتها، وضم بعضها إلى بعض،</w:t>
      </w:r>
      <w:r w:rsidR="00E60838" w:rsidRPr="00E45829">
        <w:rPr>
          <w:rFonts w:ascii="Traditional Arabic" w:hAnsi="Traditional Arabic" w:cs="Traditional Arabic"/>
          <w:b/>
          <w:bCs/>
          <w:sz w:val="36"/>
          <w:szCs w:val="36"/>
          <w:rtl/>
        </w:rPr>
        <w:t xml:space="preserve"> فكيف بكبار العظام</w:t>
      </w:r>
      <w:r w:rsidR="007004A9" w:rsidRPr="00E45829">
        <w:rPr>
          <w:rFonts w:ascii="Traditional Arabic" w:hAnsi="Traditional Arabic" w:cs="Traditional Arabic"/>
          <w:b/>
          <w:bCs/>
          <w:sz w:val="36"/>
          <w:szCs w:val="36"/>
          <w:rtl/>
        </w:rPr>
        <w:t>؟</w:t>
      </w:r>
      <w:r w:rsidR="00DE4FD1" w:rsidRPr="00E45829">
        <w:rPr>
          <w:rFonts w:ascii="Traditional Arabic" w:hAnsi="Traditional Arabic" w:cs="Traditional Arabic"/>
          <w:b/>
          <w:bCs/>
          <w:sz w:val="36"/>
          <w:szCs w:val="36"/>
          <w:rtl/>
        </w:rPr>
        <w:t xml:space="preserve">.. وهذا أبلغ في القدرة وأبلغ في الإلزام </w:t>
      </w:r>
      <w:r w:rsidR="008B5D6B" w:rsidRPr="00E45829">
        <w:rPr>
          <w:rFonts w:ascii="Traditional Arabic" w:hAnsi="Traditional Arabic" w:cs="Traditional Arabic"/>
          <w:b/>
          <w:bCs/>
          <w:sz w:val="36"/>
          <w:szCs w:val="36"/>
          <w:rtl/>
        </w:rPr>
        <w:t>ب</w:t>
      </w:r>
      <w:r w:rsidR="00DE4FD1" w:rsidRPr="00E45829">
        <w:rPr>
          <w:rFonts w:ascii="Traditional Arabic" w:hAnsi="Traditional Arabic" w:cs="Traditional Arabic"/>
          <w:b/>
          <w:bCs/>
          <w:sz w:val="36"/>
          <w:szCs w:val="36"/>
          <w:rtl/>
        </w:rPr>
        <w:t>يوم القيامة.</w:t>
      </w:r>
      <w:r w:rsidR="00D020DE" w:rsidRPr="00E45829">
        <w:rPr>
          <w:rFonts w:ascii="Traditional Arabic" w:hAnsi="Traditional Arabic" w:cs="Traditional Arabic"/>
          <w:b/>
          <w:bCs/>
          <w:color w:val="FF0000"/>
          <w:sz w:val="36"/>
          <w:szCs w:val="36"/>
          <w:rtl/>
        </w:rPr>
        <w:t xml:space="preserve"> </w:t>
      </w:r>
    </w:p>
    <w:p w:rsidR="00544115"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بَلْ</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544115" w:rsidRPr="00E45829">
        <w:rPr>
          <w:rFonts w:ascii="Traditional Arabic" w:hAnsi="Traditional Arabic" w:cs="Traditional Arabic"/>
          <w:b/>
          <w:bCs/>
          <w:sz w:val="36"/>
          <w:szCs w:val="36"/>
          <w:rtl/>
        </w:rPr>
        <w:t>إضراب انتقالي إلى ذكر حال آخر من أحوال فجورهم.</w:t>
      </w:r>
      <w:r w:rsidR="00544115" w:rsidRPr="00E45829">
        <w:rPr>
          <w:rFonts w:ascii="Traditional Arabic" w:hAnsi="Traditional Arabic" w:cs="Traditional Arabic"/>
          <w:b/>
          <w:bCs/>
          <w:color w:val="FF0000"/>
          <w:sz w:val="36"/>
          <w:szCs w:val="36"/>
          <w:rtl/>
        </w:rPr>
        <w:t xml:space="preserve"> </w:t>
      </w:r>
    </w:p>
    <w:p w:rsidR="008E2E42"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يُرِيدُ الْإِنْسَانُ</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8E2E42" w:rsidRPr="00E45829">
        <w:rPr>
          <w:rFonts w:ascii="Traditional Arabic" w:hAnsi="Traditional Arabic" w:cs="Traditional Arabic"/>
          <w:b/>
          <w:bCs/>
          <w:sz w:val="36"/>
          <w:szCs w:val="36"/>
          <w:rtl/>
        </w:rPr>
        <w:t>إخبارا عما في نفوس أهل الشرك من محبة الاسترسال فيما هم عليه من الفسق والفجور والتكذيب.</w:t>
      </w:r>
    </w:p>
    <w:p w:rsidR="00090ADF"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لِيَفْجُرَ أَمَامَهُ</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090ADF" w:rsidRPr="00E45829">
        <w:rPr>
          <w:rFonts w:ascii="Traditional Arabic" w:hAnsi="Traditional Arabic" w:cs="Traditional Arabic"/>
          <w:b/>
          <w:bCs/>
          <w:sz w:val="36"/>
          <w:szCs w:val="36"/>
          <w:rtl/>
        </w:rPr>
        <w:t>الفجور: فعل السوء الشديد ويطلق على الكذب، ومنه وصفت اليمين الكاذبة بالفاجرة، وروي عن ابن عباس</w:t>
      </w:r>
      <w:r w:rsidR="00102C89" w:rsidRPr="00E45829">
        <w:rPr>
          <w:rFonts w:ascii="Traditional Arabic" w:hAnsi="Traditional Arabic" w:cs="Traditional Arabic"/>
          <w:b/>
          <w:bCs/>
          <w:sz w:val="36"/>
          <w:szCs w:val="36"/>
          <w:rtl/>
        </w:rPr>
        <w:t>:</w:t>
      </w:r>
      <w:r w:rsidR="00090ADF" w:rsidRPr="00E45829">
        <w:rPr>
          <w:rFonts w:ascii="Traditional Arabic" w:hAnsi="Traditional Arabic" w:cs="Traditional Arabic"/>
          <w:b/>
          <w:bCs/>
          <w:sz w:val="36"/>
          <w:szCs w:val="36"/>
          <w:rtl/>
        </w:rPr>
        <w:t xml:space="preserve"> الكافر يكذب بما أمامه</w:t>
      </w:r>
      <w:r w:rsidR="00102C89" w:rsidRPr="00E45829">
        <w:rPr>
          <w:rFonts w:ascii="Traditional Arabic" w:hAnsi="Traditional Arabic" w:cs="Traditional Arabic"/>
          <w:b/>
          <w:bCs/>
          <w:sz w:val="36"/>
          <w:szCs w:val="36"/>
          <w:rtl/>
        </w:rPr>
        <w:t xml:space="preserve"> من </w:t>
      </w:r>
      <w:r w:rsidR="003D65B6" w:rsidRPr="00E45829">
        <w:rPr>
          <w:rFonts w:ascii="Traditional Arabic" w:hAnsi="Traditional Arabic" w:cs="Traditional Arabic"/>
          <w:b/>
          <w:bCs/>
          <w:sz w:val="36"/>
          <w:szCs w:val="36"/>
          <w:rtl/>
        </w:rPr>
        <w:t>يوم الحساب</w:t>
      </w:r>
      <w:r w:rsidR="00102C89" w:rsidRPr="00E45829">
        <w:rPr>
          <w:rFonts w:ascii="Traditional Arabic" w:hAnsi="Traditional Arabic" w:cs="Traditional Arabic"/>
          <w:b/>
          <w:bCs/>
          <w:sz w:val="36"/>
          <w:szCs w:val="36"/>
          <w:rtl/>
        </w:rPr>
        <w:t>.</w:t>
      </w:r>
    </w:p>
    <w:p w:rsidR="0050092A" w:rsidRPr="00E45829" w:rsidRDefault="00090ADF"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والمعنى الأغلب</w:t>
      </w:r>
      <w:r w:rsidR="00D3257C" w:rsidRPr="00E45829">
        <w:rPr>
          <w:rFonts w:ascii="Traditional Arabic" w:hAnsi="Traditional Arabic" w:cs="Traditional Arabic"/>
          <w:b/>
          <w:bCs/>
          <w:sz w:val="36"/>
          <w:szCs w:val="36"/>
          <w:rtl/>
        </w:rPr>
        <w:t xml:space="preserve">: </w:t>
      </w:r>
      <w:r w:rsidR="0050092A" w:rsidRPr="00E45829">
        <w:rPr>
          <w:rFonts w:ascii="Traditional Arabic" w:hAnsi="Traditional Arabic" w:cs="Traditional Arabic"/>
          <w:b/>
          <w:bCs/>
          <w:sz w:val="36"/>
          <w:szCs w:val="36"/>
          <w:rtl/>
        </w:rPr>
        <w:t>يريد أن يبقى على الفجور فيما يستقبل من أيام عمره، قال ابن جبير: "يقدم الذنب ويؤخر التوبة. يقول سوف أتوب، سوف أتوب، حتى يأتيه الموت على شر أحواله وأسوأ أعماله"</w:t>
      </w:r>
      <w:r w:rsidR="00D3257C" w:rsidRPr="00E45829">
        <w:rPr>
          <w:rFonts w:ascii="Traditional Arabic" w:hAnsi="Traditional Arabic" w:cs="Traditional Arabic"/>
          <w:b/>
          <w:bCs/>
          <w:sz w:val="36"/>
          <w:szCs w:val="36"/>
          <w:rtl/>
        </w:rPr>
        <w:t>.</w:t>
      </w:r>
      <w:r w:rsidR="00E45829" w:rsidRPr="00E45829">
        <w:rPr>
          <w:rFonts w:ascii="Traditional Arabic" w:hAnsi="Traditional Arabic" w:cs="Traditional Arabic"/>
          <w:b/>
          <w:bCs/>
          <w:sz w:val="36"/>
          <w:szCs w:val="36"/>
          <w:rtl/>
        </w:rPr>
        <w:t xml:space="preserve"> </w:t>
      </w:r>
      <w:r w:rsidR="0050092A" w:rsidRPr="00E45829">
        <w:rPr>
          <w:rFonts w:ascii="Traditional Arabic" w:hAnsi="Traditional Arabic" w:cs="Traditional Arabic"/>
          <w:b/>
          <w:bCs/>
          <w:sz w:val="36"/>
          <w:szCs w:val="36"/>
          <w:rtl/>
        </w:rPr>
        <w:t xml:space="preserve"> </w:t>
      </w:r>
    </w:p>
    <w:p w:rsidR="0050092A" w:rsidRPr="00E45829" w:rsidRDefault="00B72158"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t>و</w:t>
      </w:r>
      <w:r w:rsidR="0050092A" w:rsidRPr="006C72B4">
        <w:rPr>
          <w:rFonts w:ascii="Traditional Arabic" w:hAnsi="Traditional Arabic" w:cs="Traditional Arabic"/>
          <w:b/>
          <w:bCs/>
          <w:color w:val="C00000"/>
          <w:sz w:val="36"/>
          <w:szCs w:val="36"/>
          <w:rtl/>
        </w:rPr>
        <w:t>في فتح القدير للشوكاني:</w:t>
      </w:r>
      <w:r w:rsidR="0050092A" w:rsidRPr="00E45829">
        <w:rPr>
          <w:rFonts w:ascii="Traditional Arabic" w:hAnsi="Traditional Arabic" w:cs="Traditional Arabic"/>
          <w:b/>
          <w:bCs/>
          <w:sz w:val="36"/>
          <w:szCs w:val="36"/>
          <w:rtl/>
        </w:rPr>
        <w:t xml:space="preserve"> </w:t>
      </w:r>
      <w:r w:rsidR="005C61C5" w:rsidRPr="00E45829">
        <w:rPr>
          <w:rFonts w:ascii="Traditional Arabic" w:hAnsi="Traditional Arabic" w:cs="Traditional Arabic"/>
          <w:b/>
          <w:bCs/>
          <w:sz w:val="36"/>
          <w:szCs w:val="36"/>
          <w:rtl/>
        </w:rPr>
        <w:t>"</w:t>
      </w:r>
      <w:r w:rsidR="0050092A" w:rsidRPr="00E45829">
        <w:rPr>
          <w:rFonts w:ascii="Traditional Arabic" w:hAnsi="Traditional Arabic" w:cs="Traditional Arabic"/>
          <w:b/>
          <w:bCs/>
          <w:sz w:val="36"/>
          <w:szCs w:val="36"/>
          <w:rtl/>
        </w:rPr>
        <w:t xml:space="preserve">والمعنى: بل يريد الإنسان أن يقدم فجوره فيما بين يديه من الأوقات، وما يستقبله من الزمان، فيقدم الذنب ويؤخر التوبة، قال ابن الأنباري: يريد أن يفجر ما امتد عمره، وليس في نيته أن يرجع عن ذنب يرتكبه، قال مجاهد، والحسن، وعكرمة، والسدي، وسعيد بن جبير: يقول: سوف أتوب ولا يتوب حتى يأتيه الموت، وهو على أشر أحواله، قال الضحاك: هو الأمل، يقول: سوف أعيش وأصيب من الدنيا، ولا يذكر الموت، والفجور: أصله الميل عن الحق، فيصدق على كل من مال عن الحق بقول أو </w:t>
      </w:r>
      <w:proofErr w:type="spellStart"/>
      <w:r w:rsidR="0050092A" w:rsidRPr="00E45829">
        <w:rPr>
          <w:rFonts w:ascii="Traditional Arabic" w:hAnsi="Traditional Arabic" w:cs="Traditional Arabic"/>
          <w:b/>
          <w:bCs/>
          <w:sz w:val="36"/>
          <w:szCs w:val="36"/>
          <w:rtl/>
        </w:rPr>
        <w:t>فعل</w:t>
      </w:r>
      <w:proofErr w:type="gramStart"/>
      <w:r w:rsidR="005C61C5" w:rsidRPr="00E45829">
        <w:rPr>
          <w:rFonts w:ascii="Traditional Arabic" w:hAnsi="Traditional Arabic" w:cs="Traditional Arabic"/>
          <w:b/>
          <w:bCs/>
          <w:sz w:val="36"/>
          <w:szCs w:val="36"/>
          <w:rtl/>
        </w:rPr>
        <w:t>".</w:t>
      </w:r>
      <w:r w:rsidR="0050092A" w:rsidRPr="00E45829">
        <w:rPr>
          <w:rFonts w:ascii="Traditional Arabic" w:hAnsi="Traditional Arabic" w:cs="Traditional Arabic"/>
          <w:b/>
          <w:bCs/>
          <w:sz w:val="36"/>
          <w:szCs w:val="36"/>
          <w:rtl/>
        </w:rPr>
        <w:t>اه</w:t>
      </w:r>
      <w:proofErr w:type="spellEnd"/>
      <w:r w:rsidR="0050092A" w:rsidRPr="00E45829">
        <w:rPr>
          <w:rFonts w:ascii="Traditional Arabic" w:hAnsi="Traditional Arabic" w:cs="Traditional Arabic"/>
          <w:b/>
          <w:bCs/>
          <w:sz w:val="36"/>
          <w:szCs w:val="36"/>
          <w:rtl/>
        </w:rPr>
        <w:t>ـ</w:t>
      </w:r>
      <w:proofErr w:type="gramEnd"/>
      <w:r w:rsidR="0050092A" w:rsidRPr="00E45829">
        <w:rPr>
          <w:rFonts w:ascii="Traditional Arabic" w:hAnsi="Traditional Arabic" w:cs="Traditional Arabic"/>
          <w:b/>
          <w:bCs/>
          <w:sz w:val="36"/>
          <w:szCs w:val="36"/>
        </w:rPr>
        <w:t>.</w:t>
      </w:r>
    </w:p>
    <w:p w:rsidR="00E45829" w:rsidRPr="00E45829" w:rsidRDefault="00F67E8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lastRenderedPageBreak/>
        <w:t xml:space="preserve">وقال </w:t>
      </w:r>
      <w:proofErr w:type="spellStart"/>
      <w:r w:rsidRPr="006C72B4">
        <w:rPr>
          <w:rFonts w:ascii="Traditional Arabic" w:hAnsi="Traditional Arabic" w:cs="Traditional Arabic"/>
          <w:b/>
          <w:bCs/>
          <w:color w:val="C00000"/>
          <w:sz w:val="36"/>
          <w:szCs w:val="36"/>
          <w:rtl/>
        </w:rPr>
        <w:t>القاشانيّ</w:t>
      </w:r>
      <w:proofErr w:type="spellEnd"/>
      <w:r w:rsidRPr="006C72B4">
        <w:rPr>
          <w:rFonts w:ascii="Traditional Arabic" w:hAnsi="Traditional Arabic" w:cs="Traditional Arabic"/>
          <w:b/>
          <w:bCs/>
          <w:color w:val="C00000"/>
          <w:sz w:val="36"/>
          <w:szCs w:val="36"/>
          <w:rtl/>
        </w:rPr>
        <w:t>:</w:t>
      </w:r>
      <w:r w:rsidRPr="00E45829">
        <w:rPr>
          <w:rFonts w:ascii="Traditional Arabic" w:hAnsi="Traditional Arabic" w:cs="Traditional Arabic"/>
          <w:b/>
          <w:bCs/>
          <w:sz w:val="36"/>
          <w:szCs w:val="36"/>
          <w:rtl/>
        </w:rPr>
        <w:t xml:space="preserve"> أي: ليدوم على الفجور بالميل إلى اللذات البدنية، والشهوات البهيمية، غارزاً رأسه فيها، فيما بين يديه من الزمان الحاضر والمستقبل، فيغفل عن القيامة لقصور نظره عنها، وكونه مقصوراً على اللذات العاجلة، وفرط تهالكه عليها، واحتجابه بها عن الآجلة، سائلاً عنها، متعنتاً مستبعداً إياها، كما قال سبحانه:</w:t>
      </w:r>
    </w:p>
    <w:p w:rsidR="00A33834" w:rsidRPr="00E45829" w:rsidRDefault="00E45829" w:rsidP="00E45829">
      <w:pPr>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يَسْأَلُ أَيَّانَ</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745CA7" w:rsidRPr="00E45829">
        <w:rPr>
          <w:rFonts w:ascii="Traditional Arabic" w:hAnsi="Traditional Arabic" w:cs="Traditional Arabic"/>
          <w:b/>
          <w:bCs/>
          <w:sz w:val="36"/>
          <w:szCs w:val="36"/>
          <w:rtl/>
        </w:rPr>
        <w:t>اسم استفهام عن الزمان البعيد، بمعنى</w:t>
      </w:r>
      <w:r w:rsidR="00EC4436" w:rsidRPr="00E45829">
        <w:rPr>
          <w:rFonts w:ascii="Traditional Arabic" w:hAnsi="Traditional Arabic" w:cs="Traditional Arabic"/>
          <w:b/>
          <w:bCs/>
          <w:sz w:val="36"/>
          <w:szCs w:val="36"/>
          <w:rtl/>
        </w:rPr>
        <w:t>:</w:t>
      </w:r>
      <w:r w:rsidR="00745CA7" w:rsidRPr="00E45829">
        <w:rPr>
          <w:rFonts w:ascii="Traditional Arabic" w:hAnsi="Traditional Arabic" w:cs="Traditional Arabic"/>
          <w:b/>
          <w:bCs/>
          <w:sz w:val="36"/>
          <w:szCs w:val="36"/>
          <w:rtl/>
        </w:rPr>
        <w:t xml:space="preserve"> «متى»</w:t>
      </w:r>
      <w:r w:rsidR="00A33834" w:rsidRPr="00E45829">
        <w:rPr>
          <w:rFonts w:ascii="Traditional Arabic" w:hAnsi="Traditional Arabic" w:cs="Traditional Arabic"/>
          <w:b/>
          <w:bCs/>
          <w:sz w:val="36"/>
          <w:szCs w:val="36"/>
          <w:rtl/>
        </w:rPr>
        <w:t>.</w:t>
      </w:r>
      <w:r w:rsidR="00745CA7" w:rsidRPr="00E45829">
        <w:rPr>
          <w:rFonts w:ascii="Traditional Arabic" w:hAnsi="Traditional Arabic" w:cs="Traditional Arabic"/>
          <w:b/>
          <w:bCs/>
          <w:color w:val="FF0000"/>
          <w:sz w:val="36"/>
          <w:szCs w:val="36"/>
          <w:rtl/>
        </w:rPr>
        <w:t xml:space="preserve"> </w:t>
      </w:r>
    </w:p>
    <w:p w:rsidR="0050092A"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يَوْمُ الْقِيَامَةِ</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F67E8D" w:rsidRPr="00E45829">
        <w:rPr>
          <w:rFonts w:ascii="Traditional Arabic" w:hAnsi="Traditional Arabic" w:cs="Traditional Arabic"/>
          <w:b/>
          <w:bCs/>
          <w:sz w:val="36"/>
          <w:szCs w:val="36"/>
          <w:rtl/>
        </w:rPr>
        <w:t>متى يكون؟ استبعاداً وهزؤاً</w:t>
      </w:r>
      <w:r w:rsidR="004976FD" w:rsidRPr="00E45829">
        <w:rPr>
          <w:rFonts w:ascii="Traditional Arabic" w:hAnsi="Traditional Arabic" w:cs="Traditional Arabic"/>
          <w:b/>
          <w:bCs/>
          <w:sz w:val="36"/>
          <w:szCs w:val="36"/>
          <w:rtl/>
        </w:rPr>
        <w:t xml:space="preserve">، وتكذيبا لوجوده، كما قال تعالى: </w:t>
      </w:r>
      <w:r w:rsidRPr="00E45829">
        <w:rPr>
          <w:rFonts w:ascii="Traditional Arabic" w:hAnsi="Traditional Arabic" w:cs="Traditional Arabic"/>
          <w:b/>
          <w:bCs/>
          <w:color w:val="000000" w:themeColor="text1"/>
          <w:sz w:val="36"/>
          <w:szCs w:val="36"/>
          <w:rtl/>
        </w:rPr>
        <w:t>﴿</w:t>
      </w:r>
      <w:r w:rsidR="004976FD" w:rsidRPr="00E45829">
        <w:rPr>
          <w:rFonts w:ascii="Traditional Arabic" w:hAnsi="Traditional Arabic" w:cs="Traditional Arabic"/>
          <w:b/>
          <w:bCs/>
          <w:color w:val="008000"/>
          <w:sz w:val="36"/>
          <w:szCs w:val="36"/>
          <w:rtl/>
        </w:rPr>
        <w:t>وَيَقُولُونَ مَتَى هَذَا الْوَعْدُ إِنْ كُنْتُمْ صَادِقِينَ قُلْ لَكُمْ مِيعَادُ يَوْمٍ لا تَسْتَأْخِرُونَ عَنْهُ سَاعَةً وَلا تَسْتَقْدِمُونَ</w:t>
      </w:r>
      <w:r w:rsidRPr="00E45829">
        <w:rPr>
          <w:rFonts w:ascii="Traditional Arabic" w:hAnsi="Traditional Arabic" w:cs="Traditional Arabic"/>
          <w:b/>
          <w:bCs/>
          <w:color w:val="000000" w:themeColor="text1"/>
          <w:sz w:val="36"/>
          <w:szCs w:val="36"/>
          <w:rtl/>
        </w:rPr>
        <w:t>﴾</w:t>
      </w:r>
      <w:r w:rsidR="004976FD" w:rsidRPr="00E45829">
        <w:rPr>
          <w:rFonts w:ascii="Traditional Arabic" w:hAnsi="Traditional Arabic" w:cs="Traditional Arabic"/>
          <w:b/>
          <w:bCs/>
          <w:sz w:val="36"/>
          <w:szCs w:val="36"/>
          <w:rtl/>
        </w:rPr>
        <w:t xml:space="preserve"> [سبأ:29-30].</w:t>
      </w:r>
    </w:p>
    <w:p w:rsidR="00D01D43" w:rsidRPr="006C72B4" w:rsidRDefault="00D01D43" w:rsidP="006C72B4">
      <w:pPr>
        <w:shd w:val="clear" w:color="auto" w:fill="E5DFEC" w:themeFill="accent4" w:themeFillTint="33"/>
        <w:spacing w:after="0" w:line="240" w:lineRule="auto"/>
        <w:jc w:val="both"/>
        <w:rPr>
          <w:rFonts w:ascii="Traditional Arabic" w:hAnsi="Traditional Arabic" w:cs="Traditional Arabic"/>
          <w:b/>
          <w:bCs/>
          <w:color w:val="660033"/>
          <w:sz w:val="40"/>
          <w:szCs w:val="40"/>
          <w:rtl/>
        </w:rPr>
      </w:pPr>
      <w:r w:rsidRPr="006C72B4">
        <w:rPr>
          <w:rFonts w:ascii="Traditional Arabic" w:hAnsi="Traditional Arabic" w:cs="Traditional Arabic"/>
          <w:b/>
          <w:bCs/>
          <w:color w:val="660033"/>
          <w:sz w:val="40"/>
          <w:szCs w:val="40"/>
          <w:rtl/>
        </w:rPr>
        <w:t>فَإِذَا بَرِقَ الْبَصَرُ (7) وَخَسَفَ الْقَمَرُ (8) وَجُمِعَ الشَّمْسُ وَالْقَمَرُ (9) يَقُولُ الْإِنْسَانُ يَوْمَئِذٍ أَيْنَ الْمَفَرُّ (10) كَلَّا لَا وَزَرَ (11) إِلَى رَبِّكَ يَوْمَئِذٍ الْمُسْتَقَرُّ (12) يُنَبَّأُ الْإِنْسَانُ يَوْمَئِذٍ بِمَا قَدَّمَ وَأَخَّرَ (13) بَلِ الْإِنْسَانُ عَلَى نَفْسِهِ بَصِيرَةٌ (14) وَلَوْ أَلْقَى مَعَاذِيرَهُ (15)</w:t>
      </w:r>
    </w:p>
    <w:p w:rsidR="00851684" w:rsidRPr="00E45829" w:rsidRDefault="00B459A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عدل عن أن يجابوا بتعيين وقت ليوم القيامة إلى أن يهددوا بأهواله، لأنهم لم يكونوا جادين في سؤالهم فكان من مقتضى حالهم أن ينذروا بما يقع من الأهوال عند حلول هذا اليوم مع تضمين تحقيق وقوعه</w:t>
      </w:r>
      <w:r w:rsidR="00851684"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فإن كلام القرآن إرشاد وهدى ما يترك ف</w:t>
      </w:r>
      <w:r w:rsidR="00851684" w:rsidRPr="00E45829">
        <w:rPr>
          <w:rFonts w:ascii="Traditional Arabic" w:hAnsi="Traditional Arabic" w:cs="Traditional Arabic"/>
          <w:b/>
          <w:bCs/>
          <w:sz w:val="36"/>
          <w:szCs w:val="36"/>
          <w:rtl/>
        </w:rPr>
        <w:t xml:space="preserve">رصة </w:t>
      </w:r>
      <w:proofErr w:type="spellStart"/>
      <w:r w:rsidR="00851684" w:rsidRPr="00E45829">
        <w:rPr>
          <w:rFonts w:ascii="Traditional Arabic" w:hAnsi="Traditional Arabic" w:cs="Traditional Arabic"/>
          <w:b/>
          <w:bCs/>
          <w:sz w:val="36"/>
          <w:szCs w:val="36"/>
          <w:rtl/>
        </w:rPr>
        <w:t>للهدي</w:t>
      </w:r>
      <w:proofErr w:type="spellEnd"/>
      <w:r w:rsidR="00851684" w:rsidRPr="00E45829">
        <w:rPr>
          <w:rFonts w:ascii="Traditional Arabic" w:hAnsi="Traditional Arabic" w:cs="Traditional Arabic"/>
          <w:b/>
          <w:bCs/>
          <w:sz w:val="36"/>
          <w:szCs w:val="36"/>
          <w:rtl/>
        </w:rPr>
        <w:t xml:space="preserve"> والإرشاد إلا انتهزها.</w:t>
      </w:r>
    </w:p>
    <w:p w:rsidR="00B459A3" w:rsidRPr="00E45829" w:rsidRDefault="00B459A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وفيه تعريض بالتوبيخ على أن فرطوا في </w:t>
      </w:r>
      <w:proofErr w:type="spellStart"/>
      <w:r w:rsidRPr="00E45829">
        <w:rPr>
          <w:rFonts w:ascii="Traditional Arabic" w:hAnsi="Traditional Arabic" w:cs="Traditional Arabic"/>
          <w:b/>
          <w:bCs/>
          <w:sz w:val="36"/>
          <w:szCs w:val="36"/>
          <w:rtl/>
        </w:rPr>
        <w:t>التوقي</w:t>
      </w:r>
      <w:proofErr w:type="spellEnd"/>
      <w:r w:rsidRPr="00E45829">
        <w:rPr>
          <w:rFonts w:ascii="Traditional Arabic" w:hAnsi="Traditional Arabic" w:cs="Traditional Arabic"/>
          <w:b/>
          <w:bCs/>
          <w:sz w:val="36"/>
          <w:szCs w:val="36"/>
          <w:rtl/>
        </w:rPr>
        <w:t xml:space="preserve"> من ذلك اليوم واشتغلوا بالسؤال عن وقته. وقريب منه ما روي أن رجلا من المسلمين سأل رسول الله </w:t>
      </w:r>
      <w:r w:rsidR="00851684" w:rsidRPr="00E45829">
        <w:rPr>
          <w:rFonts w:ascii="Traditional Arabic" w:hAnsi="Traditional Arabic" w:cs="Traditional Arabic"/>
          <w:b/>
          <w:bCs/>
          <w:sz w:val="36"/>
          <w:szCs w:val="36"/>
          <w:rtl/>
        </w:rPr>
        <w:t>-صَلَّى اللَّهُ عَلَيْهِ وَسَلَّمَ-</w:t>
      </w:r>
      <w:r w:rsidRPr="00E45829">
        <w:rPr>
          <w:rFonts w:ascii="Traditional Arabic" w:hAnsi="Traditional Arabic" w:cs="Traditional Arabic"/>
          <w:b/>
          <w:bCs/>
          <w:sz w:val="36"/>
          <w:szCs w:val="36"/>
          <w:rtl/>
        </w:rPr>
        <w:t xml:space="preserve">: متى الساعة? فقال له: </w:t>
      </w:r>
      <w:r w:rsidR="00851684"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ماذا أعددت لها</w:t>
      </w:r>
      <w:r w:rsidR="00851684"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w:t>
      </w:r>
    </w:p>
    <w:p w:rsidR="00321768" w:rsidRPr="00E45829" w:rsidRDefault="00B459A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فإن هذه الأحوال المذكورة في الآية مما يقع عند حلول الساعة وقيام القيامة</w:t>
      </w:r>
      <w:r w:rsidR="008407F0"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فكان ذلك شيئا من تعيين وقته بتعيين أشراطه.</w:t>
      </w:r>
    </w:p>
    <w:p w:rsidR="006F3835"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فَإِذَا بَرِقَ الْبَصَرُ</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50092A" w:rsidRPr="00E45829">
        <w:rPr>
          <w:rFonts w:ascii="Traditional Arabic" w:hAnsi="Traditional Arabic" w:cs="Traditional Arabic"/>
          <w:b/>
          <w:bCs/>
          <w:sz w:val="36"/>
          <w:szCs w:val="36"/>
          <w:rtl/>
        </w:rPr>
        <w:t>بكسر الراء وفتحها</w:t>
      </w:r>
      <w:r w:rsidR="005F1201" w:rsidRPr="00E45829">
        <w:rPr>
          <w:rFonts w:ascii="Traditional Arabic" w:hAnsi="Traditional Arabic" w:cs="Traditional Arabic"/>
          <w:b/>
          <w:bCs/>
          <w:sz w:val="36"/>
          <w:szCs w:val="36"/>
          <w:rtl/>
        </w:rPr>
        <w:t>:</w:t>
      </w:r>
      <w:r w:rsidR="008E3C63" w:rsidRPr="00E45829">
        <w:rPr>
          <w:rFonts w:ascii="Traditional Arabic" w:hAnsi="Traditional Arabic" w:cs="Traditional Arabic"/>
          <w:b/>
          <w:bCs/>
          <w:sz w:val="36"/>
          <w:szCs w:val="36"/>
          <w:rtl/>
        </w:rPr>
        <w:t xml:space="preserve"> </w:t>
      </w:r>
    </w:p>
    <w:p w:rsidR="006F3835" w:rsidRPr="00E45829" w:rsidRDefault="008E3C6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lastRenderedPageBreak/>
        <w:t>فبالكسر</w:t>
      </w:r>
      <w:r w:rsidR="00C550A6"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فزع ودهش وتحير</w:t>
      </w:r>
      <w:r w:rsidR="001C286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أصله من برق الرجل إذا نظر إلى البرق فدهش بصره.</w:t>
      </w:r>
      <w:r w:rsidR="006F3835" w:rsidRPr="00E45829">
        <w:rPr>
          <w:rFonts w:ascii="Traditional Arabic" w:hAnsi="Traditional Arabic" w:cs="Traditional Arabic"/>
          <w:b/>
          <w:bCs/>
          <w:sz w:val="36"/>
          <w:szCs w:val="36"/>
          <w:rtl/>
        </w:rPr>
        <w:t>. قال ابن كثير: ينظرون من الفزع هكذا وهكذا، لا يستقر لهم بصر من شدة الرعب.</w:t>
      </w:r>
      <w:r w:rsidRPr="00E45829">
        <w:rPr>
          <w:rFonts w:ascii="Traditional Arabic" w:hAnsi="Traditional Arabic" w:cs="Traditional Arabic"/>
          <w:b/>
          <w:bCs/>
          <w:sz w:val="36"/>
          <w:szCs w:val="36"/>
          <w:rtl/>
        </w:rPr>
        <w:t xml:space="preserve"> </w:t>
      </w:r>
    </w:p>
    <w:p w:rsidR="008E3C63" w:rsidRPr="00E45829" w:rsidRDefault="008E3C6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t>وبالفتح</w:t>
      </w:r>
      <w:r w:rsidR="00C550A6" w:rsidRPr="006C72B4">
        <w:rPr>
          <w:rFonts w:ascii="Traditional Arabic" w:hAnsi="Traditional Arabic" w:cs="Traditional Arabic"/>
          <w:b/>
          <w:bCs/>
          <w:color w:val="C00000"/>
          <w:sz w:val="36"/>
          <w:szCs w:val="36"/>
          <w:rtl/>
        </w:rPr>
        <w:t>:</w:t>
      </w:r>
      <w:r w:rsidRPr="00E45829">
        <w:rPr>
          <w:rFonts w:ascii="Traditional Arabic" w:hAnsi="Traditional Arabic" w:cs="Traditional Arabic"/>
          <w:b/>
          <w:bCs/>
          <w:sz w:val="36"/>
          <w:szCs w:val="36"/>
          <w:rtl/>
        </w:rPr>
        <w:t xml:space="preserve"> شق بصره</w:t>
      </w:r>
      <w:r w:rsidR="00B8379C"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وهو من البريق</w:t>
      </w:r>
      <w:r w:rsidR="00B8379C" w:rsidRPr="00E45829">
        <w:rPr>
          <w:rFonts w:ascii="Traditional Arabic" w:hAnsi="Traditional Arabic" w:cs="Traditional Arabic"/>
          <w:b/>
          <w:bCs/>
          <w:sz w:val="36"/>
          <w:szCs w:val="36"/>
          <w:rtl/>
        </w:rPr>
        <w:t xml:space="preserve"> بمعنى اللمعان.</w:t>
      </w:r>
      <w:r w:rsidRPr="00E45829">
        <w:rPr>
          <w:rFonts w:ascii="Traditional Arabic" w:hAnsi="Traditional Arabic" w:cs="Traditional Arabic"/>
          <w:b/>
          <w:bCs/>
          <w:sz w:val="36"/>
          <w:szCs w:val="36"/>
          <w:rtl/>
        </w:rPr>
        <w:t xml:space="preserve"> أي</w:t>
      </w:r>
      <w:r w:rsidR="00B8379C"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لمع بصره من شدة شخوصه.</w:t>
      </w:r>
    </w:p>
    <w:p w:rsidR="006A023C" w:rsidRPr="00E45829" w:rsidRDefault="00444981"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والمقصود أن الأبصار تنبهر يوم القيامة وتخشع وتحار وتذل من شدة الأهوال، ومن عظم ما تشاهده من الأمور</w:t>
      </w:r>
      <w:r w:rsidR="00B57577" w:rsidRPr="00E45829">
        <w:rPr>
          <w:rFonts w:ascii="Traditional Arabic" w:hAnsi="Traditional Arabic" w:cs="Traditional Arabic"/>
          <w:b/>
          <w:bCs/>
          <w:sz w:val="36"/>
          <w:szCs w:val="36"/>
          <w:rtl/>
        </w:rPr>
        <w:t xml:space="preserve"> العظام</w:t>
      </w:r>
      <w:r w:rsidRPr="00E45829">
        <w:rPr>
          <w:rFonts w:ascii="Traditional Arabic" w:hAnsi="Traditional Arabic" w:cs="Traditional Arabic"/>
          <w:b/>
          <w:bCs/>
          <w:sz w:val="36"/>
          <w:szCs w:val="36"/>
          <w:rtl/>
        </w:rPr>
        <w:t>.</w:t>
      </w:r>
      <w:r w:rsidR="006A023C" w:rsidRPr="00E45829">
        <w:rPr>
          <w:rFonts w:ascii="Traditional Arabic" w:hAnsi="Traditional Arabic" w:cs="Traditional Arabic"/>
          <w:b/>
          <w:bCs/>
          <w:sz w:val="36"/>
          <w:szCs w:val="36"/>
          <w:rtl/>
        </w:rPr>
        <w:t xml:space="preserve"> </w:t>
      </w:r>
    </w:p>
    <w:p w:rsidR="00444981" w:rsidRPr="00E45829" w:rsidRDefault="006A023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كما قال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وَاقْتَرَبَ الْوَعْدُ الْحَقُّ فَإِذَا هِيَ شَاخِصَةٌ أَبْصَارُ الَّذِينَ كَفَرُوا</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0099"/>
          <w:sz w:val="36"/>
          <w:szCs w:val="36"/>
          <w:rtl/>
        </w:rPr>
        <w:t xml:space="preserve"> </w:t>
      </w:r>
      <w:r w:rsidRPr="00E45829">
        <w:rPr>
          <w:rFonts w:ascii="Traditional Arabic" w:hAnsi="Traditional Arabic" w:cs="Traditional Arabic"/>
          <w:b/>
          <w:bCs/>
          <w:sz w:val="36"/>
          <w:szCs w:val="36"/>
          <w:rtl/>
        </w:rPr>
        <w:t>[الأنبياء:97]</w:t>
      </w:r>
      <w:r w:rsidR="002D5222" w:rsidRPr="00E45829">
        <w:rPr>
          <w:rFonts w:ascii="Traditional Arabic" w:hAnsi="Traditional Arabic" w:cs="Traditional Arabic"/>
          <w:b/>
          <w:bCs/>
          <w:sz w:val="36"/>
          <w:szCs w:val="36"/>
          <w:rtl/>
        </w:rPr>
        <w:t>. أي: دنا يوم القيامة وبدَتْ أهواله فإذا أبصار الكفار مِن شدة الفزع مفتوحة لا تكاد تَطْرِف.</w:t>
      </w:r>
    </w:p>
    <w:p w:rsidR="006A023C" w:rsidRPr="00E45829" w:rsidRDefault="006A023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والتعريف في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البصر</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للجنس المراد به الاستغراق، أي أبصار الناس كلهم من الشدة الحاصلة في ذلك الوقت، على أنهم متفاوتون في الرعب الحاصل لهم على تفاوتهم فيما يعرضون عليه من طرائق منازلهم.</w:t>
      </w:r>
    </w:p>
    <w:p w:rsidR="00023DDE"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وَخَسَفَ الْقَمَرُ</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023DDE" w:rsidRPr="00E45829">
        <w:rPr>
          <w:rFonts w:ascii="Traditional Arabic" w:hAnsi="Traditional Arabic" w:cs="Traditional Arabic"/>
          <w:b/>
          <w:bCs/>
          <w:sz w:val="36"/>
          <w:szCs w:val="36"/>
          <w:rtl/>
        </w:rPr>
        <w:t xml:space="preserve">أريد به انطماس نوره انطماسا مستمرا بسبب تزلزله من مداره حول الأرض الدائرة حول الشمس بحيث لا ينعكس عليه نورها ولا يلوح للناس </w:t>
      </w:r>
      <w:r w:rsidR="0008313B" w:rsidRPr="00E45829">
        <w:rPr>
          <w:rFonts w:ascii="Traditional Arabic" w:hAnsi="Traditional Arabic" w:cs="Traditional Arabic"/>
          <w:b/>
          <w:bCs/>
          <w:sz w:val="36"/>
          <w:szCs w:val="36"/>
          <w:rtl/>
        </w:rPr>
        <w:t>نَيِّرًا</w:t>
      </w:r>
      <w:r w:rsidR="00023DDE" w:rsidRPr="00E45829">
        <w:rPr>
          <w:rFonts w:ascii="Traditional Arabic" w:hAnsi="Traditional Arabic" w:cs="Traditional Arabic"/>
          <w:b/>
          <w:bCs/>
          <w:sz w:val="36"/>
          <w:szCs w:val="36"/>
          <w:rtl/>
        </w:rPr>
        <w:t xml:space="preserve">، وهو ما دل عليه قوله: </w:t>
      </w:r>
      <w:r w:rsidRPr="00E45829">
        <w:rPr>
          <w:rFonts w:ascii="Traditional Arabic" w:hAnsi="Traditional Arabic" w:cs="Traditional Arabic"/>
          <w:b/>
          <w:bCs/>
          <w:color w:val="000000" w:themeColor="text1"/>
          <w:sz w:val="36"/>
          <w:szCs w:val="36"/>
          <w:rtl/>
        </w:rPr>
        <w:t>﴿</w:t>
      </w:r>
      <w:r w:rsidR="00023DDE" w:rsidRPr="00E45829">
        <w:rPr>
          <w:rFonts w:ascii="Traditional Arabic" w:hAnsi="Traditional Arabic" w:cs="Traditional Arabic"/>
          <w:b/>
          <w:bCs/>
          <w:color w:val="008000"/>
          <w:sz w:val="36"/>
          <w:szCs w:val="36"/>
          <w:rtl/>
        </w:rPr>
        <w:t>وَجُمِعَ الشَّمْسُ وَالْقَمَرُ</w:t>
      </w:r>
      <w:r w:rsidRPr="00E45829">
        <w:rPr>
          <w:rFonts w:ascii="Traditional Arabic" w:hAnsi="Traditional Arabic" w:cs="Traditional Arabic"/>
          <w:b/>
          <w:bCs/>
          <w:color w:val="000000" w:themeColor="text1"/>
          <w:sz w:val="36"/>
          <w:szCs w:val="36"/>
          <w:rtl/>
        </w:rPr>
        <w:t>﴾</w:t>
      </w:r>
      <w:r w:rsidR="00023DDE" w:rsidRPr="00E45829">
        <w:rPr>
          <w:rFonts w:ascii="Traditional Arabic" w:hAnsi="Traditional Arabic" w:cs="Traditional Arabic"/>
          <w:b/>
          <w:bCs/>
          <w:sz w:val="36"/>
          <w:szCs w:val="36"/>
          <w:rtl/>
        </w:rPr>
        <w:t>، فهذا الخسوف ليس هو خسوفه المعتاد عندما تحول الأرض بين القمر وبين مواجهته الشمس.</w:t>
      </w:r>
    </w:p>
    <w:p w:rsidR="000544E7"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وَجُمِعَ الشَّمْسُ وَالْقَمَرُ</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0544E7" w:rsidRPr="00E45829">
        <w:rPr>
          <w:rFonts w:ascii="Traditional Arabic" w:hAnsi="Traditional Arabic" w:cs="Traditional Arabic"/>
          <w:b/>
          <w:bCs/>
          <w:sz w:val="36"/>
          <w:szCs w:val="36"/>
          <w:rtl/>
        </w:rPr>
        <w:t>يجتمعان ثم يكوران، كما قال جل ثناؤه:</w:t>
      </w:r>
      <w:r w:rsidR="00937CA6"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color w:val="000000" w:themeColor="text1"/>
          <w:sz w:val="36"/>
          <w:szCs w:val="36"/>
          <w:rtl/>
        </w:rPr>
        <w:t>﴿</w:t>
      </w:r>
      <w:r w:rsidR="00937CA6" w:rsidRPr="00E45829">
        <w:rPr>
          <w:rFonts w:ascii="Traditional Arabic" w:hAnsi="Traditional Arabic" w:cs="Traditional Arabic"/>
          <w:b/>
          <w:bCs/>
          <w:color w:val="008000"/>
          <w:sz w:val="36"/>
          <w:szCs w:val="36"/>
          <w:rtl/>
        </w:rPr>
        <w:t>إِذَا الشَّمْسُ كُوِّرَتْ</w:t>
      </w:r>
      <w:r w:rsidRPr="00E45829">
        <w:rPr>
          <w:rFonts w:ascii="Traditional Arabic" w:hAnsi="Traditional Arabic" w:cs="Traditional Arabic"/>
          <w:b/>
          <w:bCs/>
          <w:color w:val="000000" w:themeColor="text1"/>
          <w:sz w:val="36"/>
          <w:szCs w:val="36"/>
          <w:rtl/>
        </w:rPr>
        <w:t>﴾</w:t>
      </w:r>
      <w:r w:rsidR="00937CA6" w:rsidRPr="00E45829">
        <w:rPr>
          <w:rFonts w:ascii="Traditional Arabic" w:hAnsi="Traditional Arabic" w:cs="Traditional Arabic"/>
          <w:b/>
          <w:bCs/>
          <w:color w:val="000099"/>
          <w:sz w:val="36"/>
          <w:szCs w:val="36"/>
          <w:rtl/>
        </w:rPr>
        <w:t xml:space="preserve"> </w:t>
      </w:r>
      <w:r w:rsidR="00937CA6" w:rsidRPr="00E45829">
        <w:rPr>
          <w:rFonts w:ascii="Traditional Arabic" w:hAnsi="Traditional Arabic" w:cs="Traditional Arabic"/>
          <w:b/>
          <w:bCs/>
          <w:sz w:val="36"/>
          <w:szCs w:val="36"/>
          <w:rtl/>
        </w:rPr>
        <w:t>[</w:t>
      </w:r>
      <w:r w:rsidR="000544E7" w:rsidRPr="00E45829">
        <w:rPr>
          <w:rFonts w:ascii="Traditional Arabic" w:hAnsi="Traditional Arabic" w:cs="Traditional Arabic"/>
          <w:b/>
          <w:bCs/>
          <w:sz w:val="36"/>
          <w:szCs w:val="36"/>
          <w:rtl/>
        </w:rPr>
        <w:t>التكوير:</w:t>
      </w:r>
      <w:r w:rsidR="00937CA6" w:rsidRPr="00E45829">
        <w:rPr>
          <w:rFonts w:ascii="Traditional Arabic" w:hAnsi="Traditional Arabic" w:cs="Traditional Arabic"/>
          <w:b/>
          <w:bCs/>
          <w:sz w:val="36"/>
          <w:szCs w:val="36"/>
          <w:rtl/>
        </w:rPr>
        <w:t>1</w:t>
      </w:r>
      <w:r w:rsidR="000544E7" w:rsidRPr="00E45829">
        <w:rPr>
          <w:rFonts w:ascii="Traditional Arabic" w:hAnsi="Traditional Arabic" w:cs="Traditional Arabic"/>
          <w:b/>
          <w:bCs/>
          <w:sz w:val="36"/>
          <w:szCs w:val="36"/>
          <w:rtl/>
        </w:rPr>
        <w:t>]، قال ابن زيد: جمعا فرمي بهما في الأرض.</w:t>
      </w:r>
    </w:p>
    <w:p w:rsidR="004F2E1B" w:rsidRPr="00E45829" w:rsidRDefault="004F2E1B"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t>قال ابن عاشور</w:t>
      </w:r>
      <w:r w:rsidR="005271B5" w:rsidRPr="006C72B4">
        <w:rPr>
          <w:rFonts w:ascii="Traditional Arabic" w:hAnsi="Traditional Arabic" w:cs="Traditional Arabic"/>
          <w:b/>
          <w:bCs/>
          <w:color w:val="C00000"/>
          <w:sz w:val="36"/>
          <w:szCs w:val="36"/>
          <w:rtl/>
        </w:rPr>
        <w:t xml:space="preserve"> –رحمه الله-</w:t>
      </w:r>
      <w:r w:rsidRPr="006C72B4">
        <w:rPr>
          <w:rFonts w:ascii="Traditional Arabic" w:hAnsi="Traditional Arabic" w:cs="Traditional Arabic"/>
          <w:b/>
          <w:bCs/>
          <w:color w:val="C00000"/>
          <w:sz w:val="36"/>
          <w:szCs w:val="36"/>
          <w:rtl/>
        </w:rPr>
        <w:t>:</w:t>
      </w:r>
      <w:r w:rsidRPr="00E45829">
        <w:rPr>
          <w:rFonts w:ascii="Traditional Arabic" w:hAnsi="Traditional Arabic" w:cs="Traditional Arabic"/>
          <w:b/>
          <w:bCs/>
          <w:sz w:val="36"/>
          <w:szCs w:val="36"/>
          <w:rtl/>
        </w:rPr>
        <w:t xml:space="preserve"> التصاق القمر بالشمس فتلتهمه الشمس لأن القمر منفصل من الأرض التي هي من الأجرام الدائرة حول الشمس كالكواكب ويكون ذلك بسبب اختلال الجاذبية التي وضع الله عليها النظام الشمسي.</w:t>
      </w:r>
    </w:p>
    <w:p w:rsidR="00D1740D"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يَقُولُ الْإِنْسَانُ</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D1740D" w:rsidRPr="00E45829">
        <w:rPr>
          <w:rFonts w:ascii="Traditional Arabic" w:hAnsi="Traditional Arabic" w:cs="Traditional Arabic"/>
          <w:b/>
          <w:bCs/>
          <w:sz w:val="36"/>
          <w:szCs w:val="36"/>
          <w:rtl/>
        </w:rPr>
        <w:t xml:space="preserve">وأعيد لفظ </w:t>
      </w:r>
      <w:r w:rsidRPr="00E45829">
        <w:rPr>
          <w:rFonts w:ascii="Traditional Arabic" w:hAnsi="Traditional Arabic" w:cs="Traditional Arabic"/>
          <w:b/>
          <w:bCs/>
          <w:color w:val="000000" w:themeColor="text1"/>
          <w:sz w:val="36"/>
          <w:szCs w:val="36"/>
          <w:rtl/>
        </w:rPr>
        <w:t>﴿</w:t>
      </w:r>
      <w:r w:rsidR="00D1740D" w:rsidRPr="00E45829">
        <w:rPr>
          <w:rFonts w:ascii="Traditional Arabic" w:hAnsi="Traditional Arabic" w:cs="Traditional Arabic"/>
          <w:b/>
          <w:bCs/>
          <w:color w:val="008000"/>
          <w:sz w:val="36"/>
          <w:szCs w:val="36"/>
          <w:rtl/>
        </w:rPr>
        <w:t>الْإِنْسَانُ</w:t>
      </w:r>
      <w:r w:rsidRPr="00E45829">
        <w:rPr>
          <w:rFonts w:ascii="Traditional Arabic" w:hAnsi="Traditional Arabic" w:cs="Traditional Arabic"/>
          <w:b/>
          <w:bCs/>
          <w:color w:val="000000" w:themeColor="text1"/>
          <w:sz w:val="36"/>
          <w:szCs w:val="36"/>
          <w:rtl/>
        </w:rPr>
        <w:t>﴾</w:t>
      </w:r>
      <w:r w:rsidR="00D1740D" w:rsidRPr="00E45829">
        <w:rPr>
          <w:rFonts w:ascii="Traditional Arabic" w:hAnsi="Traditional Arabic" w:cs="Traditional Arabic"/>
          <w:b/>
          <w:bCs/>
          <w:sz w:val="36"/>
          <w:szCs w:val="36"/>
          <w:rtl/>
        </w:rPr>
        <w:t xml:space="preserve"> إظهارا في مقام الإضمار لأن المقام لتقريعه والتعجيب في ضلاله. وكرر لفظ </w:t>
      </w:r>
      <w:r w:rsidRPr="00E45829">
        <w:rPr>
          <w:rFonts w:ascii="Traditional Arabic" w:hAnsi="Traditional Arabic" w:cs="Traditional Arabic"/>
          <w:b/>
          <w:bCs/>
          <w:color w:val="000000" w:themeColor="text1"/>
          <w:sz w:val="36"/>
          <w:szCs w:val="36"/>
          <w:rtl/>
        </w:rPr>
        <w:t>﴿</w:t>
      </w:r>
      <w:r w:rsidR="00D1740D" w:rsidRPr="00E45829">
        <w:rPr>
          <w:rFonts w:ascii="Traditional Arabic" w:hAnsi="Traditional Arabic" w:cs="Traditional Arabic"/>
          <w:b/>
          <w:bCs/>
          <w:color w:val="008000"/>
          <w:sz w:val="36"/>
          <w:szCs w:val="36"/>
          <w:rtl/>
        </w:rPr>
        <w:t>الْإِنْسَانُ</w:t>
      </w:r>
      <w:r w:rsidRPr="00E45829">
        <w:rPr>
          <w:rFonts w:ascii="Traditional Arabic" w:hAnsi="Traditional Arabic" w:cs="Traditional Arabic"/>
          <w:b/>
          <w:bCs/>
          <w:color w:val="000000" w:themeColor="text1"/>
          <w:sz w:val="36"/>
          <w:szCs w:val="36"/>
          <w:rtl/>
        </w:rPr>
        <w:t>﴾</w:t>
      </w:r>
      <w:r w:rsidR="00D1740D" w:rsidRPr="00E45829">
        <w:rPr>
          <w:rFonts w:ascii="Traditional Arabic" w:hAnsi="Traditional Arabic" w:cs="Traditional Arabic"/>
          <w:b/>
          <w:bCs/>
          <w:sz w:val="36"/>
          <w:szCs w:val="36"/>
          <w:rtl/>
        </w:rPr>
        <w:t xml:space="preserve"> في هذه السورة خمس مرات لذلك.</w:t>
      </w:r>
    </w:p>
    <w:p w:rsidR="00775A63"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lastRenderedPageBreak/>
        <w:t>﴿</w:t>
      </w:r>
      <w:r w:rsidR="00D020DE" w:rsidRPr="00E45829">
        <w:rPr>
          <w:rFonts w:ascii="Traditional Arabic" w:hAnsi="Traditional Arabic" w:cs="Traditional Arabic"/>
          <w:b/>
          <w:bCs/>
          <w:color w:val="008000"/>
          <w:sz w:val="36"/>
          <w:szCs w:val="36"/>
          <w:rtl/>
        </w:rPr>
        <w:t>يَوْمَئِذٍ أَيْنَ الْمَفَرُّ</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0544E7" w:rsidRPr="00E45829">
        <w:rPr>
          <w:rFonts w:ascii="Traditional Arabic" w:hAnsi="Traditional Arabic" w:cs="Traditional Arabic"/>
          <w:b/>
          <w:bCs/>
          <w:sz w:val="36"/>
          <w:szCs w:val="36"/>
          <w:rtl/>
        </w:rPr>
        <w:t>الفرار. أي: يطلب مهرباً ومحيصاً لدهشته</w:t>
      </w:r>
      <w:r w:rsidR="00775A63" w:rsidRPr="00E45829">
        <w:rPr>
          <w:rFonts w:ascii="Traditional Arabic" w:hAnsi="Traditional Arabic" w:cs="Traditional Arabic"/>
          <w:b/>
          <w:bCs/>
          <w:sz w:val="36"/>
          <w:szCs w:val="36"/>
          <w:rtl/>
        </w:rPr>
        <w:t xml:space="preserve">، فالاستفهام مستعمل في التمني، أي ليت لي فرارا في مكان نجاة، ولكنه لا </w:t>
      </w:r>
      <w:proofErr w:type="spellStart"/>
      <w:r w:rsidR="00775A63" w:rsidRPr="00E45829">
        <w:rPr>
          <w:rFonts w:ascii="Traditional Arabic" w:hAnsi="Traditional Arabic" w:cs="Traditional Arabic"/>
          <w:b/>
          <w:bCs/>
          <w:sz w:val="36"/>
          <w:szCs w:val="36"/>
          <w:rtl/>
        </w:rPr>
        <w:t>يستطيعه</w:t>
      </w:r>
      <w:proofErr w:type="spellEnd"/>
      <w:r w:rsidR="00775A63" w:rsidRPr="00E45829">
        <w:rPr>
          <w:rFonts w:ascii="Traditional Arabic" w:hAnsi="Traditional Arabic" w:cs="Traditional Arabic"/>
          <w:b/>
          <w:bCs/>
          <w:sz w:val="36"/>
          <w:szCs w:val="36"/>
          <w:rtl/>
        </w:rPr>
        <w:t>.</w:t>
      </w:r>
    </w:p>
    <w:p w:rsidR="000544E7" w:rsidRPr="00E45829" w:rsidRDefault="000544E7"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أو يقول قول الآيس لعلمه بأنه لا فرار حينئذ.</w:t>
      </w:r>
    </w:p>
    <w:p w:rsidR="00F44D52" w:rsidRPr="00E45829" w:rsidRDefault="00F44D52"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وذكر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يومئذ</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مع أن قوله: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إِذَا بَرِقَ الْبَصَرُ</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الخ مغن عنه، للاهتمام بذكر ذلك اليوم الذي كانوا ينكرون وقوعه ويستهزئون فيسألون عن وقته، وللتصريح بأن حصول هذه الأحوال الثلاثة في وقت واحد.</w:t>
      </w:r>
    </w:p>
    <w:p w:rsidR="004F2E1B" w:rsidRPr="00E45829" w:rsidRDefault="004F2E1B"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وطوي التصريح بأن ذلك حلول يوم القيامة اكتفاء بذكر ما يدل عليه وهو قولهم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أَيْنَ الْمَفَرُّ</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فكأنه قيل:</w:t>
      </w:r>
      <w:r w:rsidR="007A17AB"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sz w:val="36"/>
          <w:szCs w:val="36"/>
          <w:rtl/>
        </w:rPr>
        <w:t>حل يوم القيامة</w:t>
      </w:r>
      <w:r w:rsidR="007A17AB"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وحضرت أهواله</w:t>
      </w:r>
      <w:r w:rsidR="007A17AB"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7A17AB" w:rsidRPr="00E45829">
        <w:rPr>
          <w:rFonts w:ascii="Traditional Arabic" w:hAnsi="Traditional Arabic" w:cs="Traditional Arabic"/>
          <w:b/>
          <w:bCs/>
          <w:sz w:val="36"/>
          <w:szCs w:val="36"/>
          <w:rtl/>
        </w:rPr>
        <w:t>و</w:t>
      </w:r>
      <w:r w:rsidRPr="00E45829">
        <w:rPr>
          <w:rFonts w:ascii="Traditional Arabic" w:hAnsi="Traditional Arabic" w:cs="Traditional Arabic"/>
          <w:b/>
          <w:bCs/>
          <w:sz w:val="36"/>
          <w:szCs w:val="36"/>
          <w:rtl/>
        </w:rPr>
        <w:t xml:space="preserve">يقول الإنسان يومئذ ثم تأكد بقوله إلى: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إِلَى رَبِّكَ يَوْمَئِذٍ الْمُسْتَقَرُّ</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w:t>
      </w:r>
    </w:p>
    <w:p w:rsidR="000544E7"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كَلَّا</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0544E7" w:rsidRPr="00E45829">
        <w:rPr>
          <w:rFonts w:ascii="Traditional Arabic" w:hAnsi="Traditional Arabic" w:cs="Traditional Arabic"/>
          <w:b/>
          <w:bCs/>
          <w:sz w:val="36"/>
          <w:szCs w:val="36"/>
          <w:rtl/>
        </w:rPr>
        <w:t xml:space="preserve">ردع له </w:t>
      </w:r>
      <w:r w:rsidR="00D54F7A" w:rsidRPr="00E45829">
        <w:rPr>
          <w:rFonts w:ascii="Traditional Arabic" w:hAnsi="Traditional Arabic" w:cs="Traditional Arabic"/>
          <w:b/>
          <w:bCs/>
          <w:sz w:val="36"/>
          <w:szCs w:val="36"/>
          <w:rtl/>
        </w:rPr>
        <w:t>وإبطال للطمع في أن يجد للفرار سبيلا</w:t>
      </w:r>
      <w:r w:rsidR="00D54F7A"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لَا وَزَرَ</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0544E7" w:rsidRPr="00E45829">
        <w:rPr>
          <w:rFonts w:ascii="Traditional Arabic" w:hAnsi="Traditional Arabic" w:cs="Traditional Arabic"/>
          <w:b/>
          <w:bCs/>
          <w:sz w:val="36"/>
          <w:szCs w:val="36"/>
          <w:rtl/>
        </w:rPr>
        <w:t>لا ملجأ.</w:t>
      </w:r>
      <w:r w:rsidR="00D54F7A" w:rsidRPr="00E45829">
        <w:rPr>
          <w:rFonts w:ascii="Traditional Arabic" w:hAnsi="Traditional Arabic" w:cs="Traditional Arabic"/>
          <w:b/>
          <w:bCs/>
          <w:sz w:val="36"/>
          <w:szCs w:val="36"/>
          <w:rtl/>
        </w:rPr>
        <w:t xml:space="preserve"> وأصله المكان الذي يلجأ إليه </w:t>
      </w:r>
      <w:proofErr w:type="spellStart"/>
      <w:r w:rsidR="00D54F7A" w:rsidRPr="00E45829">
        <w:rPr>
          <w:rFonts w:ascii="Traditional Arabic" w:hAnsi="Traditional Arabic" w:cs="Traditional Arabic"/>
          <w:b/>
          <w:bCs/>
          <w:sz w:val="36"/>
          <w:szCs w:val="36"/>
          <w:rtl/>
        </w:rPr>
        <w:t>للتوقي</w:t>
      </w:r>
      <w:proofErr w:type="spellEnd"/>
      <w:r w:rsidR="00D54F7A" w:rsidRPr="00E45829">
        <w:rPr>
          <w:rFonts w:ascii="Traditional Arabic" w:hAnsi="Traditional Arabic" w:cs="Traditional Arabic"/>
          <w:b/>
          <w:bCs/>
          <w:sz w:val="36"/>
          <w:szCs w:val="36"/>
          <w:rtl/>
        </w:rPr>
        <w:t xml:space="preserve"> من إصابة مكروه مثل الجبال والحصون.</w:t>
      </w:r>
    </w:p>
    <w:p w:rsidR="009836C7" w:rsidRPr="00E45829" w:rsidRDefault="009836C7"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sz w:val="36"/>
          <w:szCs w:val="36"/>
          <w:rtl/>
        </w:rPr>
        <w:t xml:space="preserve">وهذه كقوله: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 xml:space="preserve">مَا لَكُمْ مِنْ </w:t>
      </w:r>
      <w:proofErr w:type="spellStart"/>
      <w:r w:rsidRPr="00E45829">
        <w:rPr>
          <w:rFonts w:ascii="Traditional Arabic" w:hAnsi="Traditional Arabic" w:cs="Traditional Arabic"/>
          <w:b/>
          <w:bCs/>
          <w:color w:val="008000"/>
          <w:sz w:val="36"/>
          <w:szCs w:val="36"/>
          <w:rtl/>
        </w:rPr>
        <w:t>مَلْجَإٍ</w:t>
      </w:r>
      <w:proofErr w:type="spellEnd"/>
      <w:r w:rsidRPr="00E45829">
        <w:rPr>
          <w:rFonts w:ascii="Traditional Arabic" w:hAnsi="Traditional Arabic" w:cs="Traditional Arabic"/>
          <w:b/>
          <w:bCs/>
          <w:color w:val="008000"/>
          <w:sz w:val="36"/>
          <w:szCs w:val="36"/>
          <w:rtl/>
        </w:rPr>
        <w:t xml:space="preserve"> يَوْمَئِذٍ وَمَا لَكُمْ مِنْ نَكِيرٍ</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[الشورى:47] أي: ليس لكم مكا</w:t>
      </w:r>
      <w:r w:rsidR="00DF5591" w:rsidRPr="00E45829">
        <w:rPr>
          <w:rFonts w:ascii="Traditional Arabic" w:hAnsi="Traditional Arabic" w:cs="Traditional Arabic"/>
          <w:b/>
          <w:bCs/>
          <w:sz w:val="36"/>
          <w:szCs w:val="36"/>
          <w:rtl/>
        </w:rPr>
        <w:t xml:space="preserve">ن تتنكرون فيه، وكذا قال هاهنا </w:t>
      </w:r>
      <w:r w:rsidR="00E45829" w:rsidRPr="00E45829">
        <w:rPr>
          <w:rFonts w:ascii="Traditional Arabic" w:hAnsi="Traditional Arabic" w:cs="Traditional Arabic"/>
          <w:b/>
          <w:bCs/>
          <w:color w:val="000000" w:themeColor="text1"/>
          <w:sz w:val="36"/>
          <w:szCs w:val="36"/>
          <w:rtl/>
        </w:rPr>
        <w:t>﴿</w:t>
      </w:r>
      <w:r w:rsidR="00DF5591" w:rsidRPr="00E45829">
        <w:rPr>
          <w:rFonts w:ascii="Traditional Arabic" w:hAnsi="Traditional Arabic" w:cs="Traditional Arabic"/>
          <w:b/>
          <w:bCs/>
          <w:color w:val="008000"/>
          <w:sz w:val="36"/>
          <w:szCs w:val="36"/>
          <w:rtl/>
        </w:rPr>
        <w:t>لا وَزَرَ</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أي: ليس لكم مكان تعتصمون فيه</w:t>
      </w:r>
      <w:r w:rsidR="00DF5591" w:rsidRPr="00E45829">
        <w:rPr>
          <w:rFonts w:ascii="Traditional Arabic" w:hAnsi="Traditional Arabic" w:cs="Traditional Arabic"/>
          <w:b/>
          <w:bCs/>
          <w:color w:val="FF0000"/>
          <w:sz w:val="36"/>
          <w:szCs w:val="36"/>
          <w:rtl/>
        </w:rPr>
        <w:t>.</w:t>
      </w:r>
    </w:p>
    <w:p w:rsidR="000544E7"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إِلَى رَبِّكَ يَوْمَئِذٍ الْمُسْتَقَرُّ</w:t>
      </w:r>
      <w:r w:rsidRPr="00E45829">
        <w:rPr>
          <w:rFonts w:ascii="Traditional Arabic" w:hAnsi="Traditional Arabic" w:cs="Traditional Arabic"/>
          <w:b/>
          <w:bCs/>
          <w:color w:val="000000" w:themeColor="text1"/>
          <w:sz w:val="36"/>
          <w:szCs w:val="36"/>
          <w:rtl/>
        </w:rPr>
        <w:t>﴾</w:t>
      </w:r>
      <w:r w:rsidR="000544E7" w:rsidRPr="00E45829">
        <w:rPr>
          <w:rFonts w:ascii="Traditional Arabic" w:hAnsi="Traditional Arabic" w:cs="Traditional Arabic"/>
          <w:b/>
          <w:bCs/>
          <w:color w:val="FF0000"/>
          <w:sz w:val="36"/>
          <w:szCs w:val="36"/>
          <w:rtl/>
        </w:rPr>
        <w:t xml:space="preserve"> </w:t>
      </w:r>
      <w:r w:rsidR="00DF5591" w:rsidRPr="00E45829">
        <w:rPr>
          <w:rFonts w:ascii="Traditional Arabic" w:hAnsi="Traditional Arabic" w:cs="Traditional Arabic"/>
          <w:b/>
          <w:bCs/>
          <w:sz w:val="36"/>
          <w:szCs w:val="36"/>
          <w:rtl/>
        </w:rPr>
        <w:t xml:space="preserve">المرجع والمصير، أي: </w:t>
      </w:r>
      <w:r w:rsidR="000544E7" w:rsidRPr="00E45829">
        <w:rPr>
          <w:rFonts w:ascii="Traditional Arabic" w:hAnsi="Traditional Arabic" w:cs="Traditional Arabic"/>
          <w:b/>
          <w:bCs/>
          <w:sz w:val="36"/>
          <w:szCs w:val="36"/>
          <w:rtl/>
        </w:rPr>
        <w:t>مستقر العباد، من نار أو جنة.</w:t>
      </w:r>
      <w:r w:rsidR="003A7307" w:rsidRPr="00E45829">
        <w:rPr>
          <w:rFonts w:ascii="Traditional Arabic" w:hAnsi="Traditional Arabic" w:cs="Traditional Arabic"/>
          <w:b/>
          <w:bCs/>
          <w:sz w:val="36"/>
          <w:szCs w:val="36"/>
          <w:rtl/>
        </w:rPr>
        <w:t>.</w:t>
      </w:r>
      <w:r w:rsidR="00DF5591" w:rsidRPr="00E45829">
        <w:rPr>
          <w:rFonts w:ascii="Traditional Arabic" w:hAnsi="Traditional Arabic" w:cs="Traditional Arabic"/>
          <w:b/>
          <w:bCs/>
          <w:sz w:val="36"/>
          <w:szCs w:val="36"/>
          <w:rtl/>
        </w:rPr>
        <w:t xml:space="preserve"> </w:t>
      </w:r>
      <w:r w:rsidR="000544E7" w:rsidRPr="00E45829">
        <w:rPr>
          <w:rFonts w:ascii="Traditional Arabic" w:hAnsi="Traditional Arabic" w:cs="Traditional Arabic"/>
          <w:b/>
          <w:bCs/>
          <w:sz w:val="36"/>
          <w:szCs w:val="36"/>
          <w:rtl/>
        </w:rPr>
        <w:t xml:space="preserve">مفوض إليه لا إلى غيره </w:t>
      </w:r>
      <w:proofErr w:type="spellStart"/>
      <w:r w:rsidR="000544E7" w:rsidRPr="00E45829">
        <w:rPr>
          <w:rFonts w:ascii="Traditional Arabic" w:hAnsi="Traditional Arabic" w:cs="Traditional Arabic"/>
          <w:b/>
          <w:bCs/>
          <w:sz w:val="36"/>
          <w:szCs w:val="36"/>
          <w:rtl/>
        </w:rPr>
        <w:t>مستقرهم</w:t>
      </w:r>
      <w:proofErr w:type="spellEnd"/>
      <w:r w:rsidR="000544E7" w:rsidRPr="00E45829">
        <w:rPr>
          <w:rFonts w:ascii="Traditional Arabic" w:hAnsi="Traditional Arabic" w:cs="Traditional Arabic"/>
          <w:b/>
          <w:bCs/>
          <w:sz w:val="36"/>
          <w:szCs w:val="36"/>
          <w:rtl/>
        </w:rPr>
        <w:t>، أو استقرار أمرهم، والحكم فيهم</w:t>
      </w:r>
      <w:r w:rsidR="00E0306D" w:rsidRPr="00E45829">
        <w:rPr>
          <w:rFonts w:ascii="Traditional Arabic" w:hAnsi="Traditional Arabic" w:cs="Traditional Arabic"/>
          <w:b/>
          <w:bCs/>
          <w:sz w:val="36"/>
          <w:szCs w:val="36"/>
          <w:rtl/>
        </w:rPr>
        <w:t>.</w:t>
      </w:r>
    </w:p>
    <w:p w:rsidR="00903DE5" w:rsidRPr="00E45829" w:rsidRDefault="00181BC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وهذا </w:t>
      </w:r>
      <w:r w:rsidR="00903DE5" w:rsidRPr="00E45829">
        <w:rPr>
          <w:rFonts w:ascii="Traditional Arabic" w:hAnsi="Traditional Arabic" w:cs="Traditional Arabic"/>
          <w:b/>
          <w:bCs/>
          <w:sz w:val="36"/>
          <w:szCs w:val="36"/>
          <w:rtl/>
        </w:rPr>
        <w:t xml:space="preserve">كلام من جانب الله تعالى خاطب به النبي -صَلَّى اللَّهُ عَلَيْهِ وَسَلَّمَ- في الدنيا بقرينة قوله: </w:t>
      </w:r>
      <w:r w:rsidR="00E45829" w:rsidRPr="00E45829">
        <w:rPr>
          <w:rFonts w:ascii="Traditional Arabic" w:hAnsi="Traditional Arabic" w:cs="Traditional Arabic"/>
          <w:b/>
          <w:bCs/>
          <w:color w:val="000000" w:themeColor="text1"/>
          <w:sz w:val="36"/>
          <w:szCs w:val="36"/>
          <w:rtl/>
        </w:rPr>
        <w:t>﴿</w:t>
      </w:r>
      <w:r w:rsidR="00903DE5" w:rsidRPr="00E45829">
        <w:rPr>
          <w:rFonts w:ascii="Traditional Arabic" w:hAnsi="Traditional Arabic" w:cs="Traditional Arabic"/>
          <w:b/>
          <w:bCs/>
          <w:color w:val="008000"/>
          <w:sz w:val="36"/>
          <w:szCs w:val="36"/>
          <w:rtl/>
        </w:rPr>
        <w:t>يَوْمَئِذٍ</w:t>
      </w:r>
      <w:r w:rsidR="00E45829" w:rsidRPr="00E45829">
        <w:rPr>
          <w:rFonts w:ascii="Traditional Arabic" w:hAnsi="Traditional Arabic" w:cs="Traditional Arabic"/>
          <w:b/>
          <w:bCs/>
          <w:color w:val="000000" w:themeColor="text1"/>
          <w:sz w:val="36"/>
          <w:szCs w:val="36"/>
          <w:rtl/>
        </w:rPr>
        <w:t>﴾</w:t>
      </w:r>
      <w:r w:rsidR="00903DE5" w:rsidRPr="00E45829">
        <w:rPr>
          <w:rFonts w:ascii="Traditional Arabic" w:hAnsi="Traditional Arabic" w:cs="Traditional Arabic"/>
          <w:b/>
          <w:bCs/>
          <w:sz w:val="36"/>
          <w:szCs w:val="36"/>
          <w:rtl/>
        </w:rPr>
        <w:t>، فهو اعتراض وإدماج للتذكير بملك ذلك اليوم.</w:t>
      </w:r>
    </w:p>
    <w:p w:rsidR="00903DE5" w:rsidRPr="00E45829" w:rsidRDefault="00903DE5"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وفي إضافة «رب» إلى ضمير النبي -صَلَّى اللَّهُ عَلَيْهِ وَسَلَّمَ- إيماء إلى أنه ناصره يومئذ بالانتقام من الذين لم يقبلوا دعوته.</w:t>
      </w:r>
    </w:p>
    <w:p w:rsidR="00234627" w:rsidRPr="00E45829" w:rsidRDefault="00234627"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وتقديم المجرور لإفادة الحصر، أي إلى ربك لا إلى ملجأ آخر. والمعنى: لا ملجأ يومئذ للإنسان إلا منتهيا إلى ربك، وهذا كقوله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وَإِلَى اللَّهِ الْمَصِيرُ</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[آل عمران:28].</w:t>
      </w:r>
    </w:p>
    <w:p w:rsidR="006F3835"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يُنَبَّأُ الْإِنْسَانُ يَوْمَئِذٍ بِمَا قَدَّمَ</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4348CF" w:rsidRPr="00E45829">
        <w:rPr>
          <w:rFonts w:ascii="Traditional Arabic" w:hAnsi="Traditional Arabic" w:cs="Traditional Arabic"/>
          <w:b/>
          <w:bCs/>
          <w:sz w:val="36"/>
          <w:szCs w:val="36"/>
          <w:rtl/>
        </w:rPr>
        <w:t>من عمله الذي يوجب نجاته وثوابه، من الخيرات والصالحات</w:t>
      </w:r>
      <w:r w:rsidR="006F3835" w:rsidRPr="00E45829">
        <w:rPr>
          <w:rFonts w:ascii="Traditional Arabic" w:hAnsi="Traditional Arabic" w:cs="Traditional Arabic"/>
          <w:b/>
          <w:bCs/>
          <w:sz w:val="36"/>
          <w:szCs w:val="36"/>
          <w:rtl/>
        </w:rPr>
        <w:t xml:space="preserve">، </w:t>
      </w:r>
      <w:r w:rsidR="00F73C2E" w:rsidRPr="00E45829">
        <w:rPr>
          <w:rFonts w:ascii="Traditional Arabic" w:hAnsi="Traditional Arabic" w:cs="Traditional Arabic"/>
          <w:b/>
          <w:bCs/>
          <w:sz w:val="36"/>
          <w:szCs w:val="36"/>
          <w:rtl/>
        </w:rPr>
        <w:t xml:space="preserve">كقوله تعالى: </w:t>
      </w:r>
      <w:r w:rsidRPr="00E45829">
        <w:rPr>
          <w:rFonts w:ascii="Traditional Arabic" w:hAnsi="Traditional Arabic" w:cs="Traditional Arabic"/>
          <w:b/>
          <w:bCs/>
          <w:color w:val="000000" w:themeColor="text1"/>
          <w:sz w:val="36"/>
          <w:szCs w:val="36"/>
          <w:rtl/>
        </w:rPr>
        <w:t>﴿</w:t>
      </w:r>
      <w:r w:rsidR="00F73C2E" w:rsidRPr="00E45829">
        <w:rPr>
          <w:rFonts w:ascii="Traditional Arabic" w:hAnsi="Traditional Arabic" w:cs="Traditional Arabic"/>
          <w:b/>
          <w:bCs/>
          <w:color w:val="008000"/>
          <w:sz w:val="36"/>
          <w:szCs w:val="36"/>
          <w:rtl/>
        </w:rPr>
        <w:t>يَقُولُ يَا لَيْتَنِي قَدَّمْتُ لِحَيَاتِي</w:t>
      </w:r>
      <w:r w:rsidRPr="00E45829">
        <w:rPr>
          <w:rFonts w:ascii="Traditional Arabic" w:hAnsi="Traditional Arabic" w:cs="Traditional Arabic"/>
          <w:b/>
          <w:bCs/>
          <w:color w:val="000000" w:themeColor="text1"/>
          <w:sz w:val="36"/>
          <w:szCs w:val="36"/>
          <w:rtl/>
        </w:rPr>
        <w:t>﴾</w:t>
      </w:r>
      <w:r w:rsidR="00F73C2E" w:rsidRPr="00E45829">
        <w:rPr>
          <w:rFonts w:ascii="Traditional Arabic" w:hAnsi="Traditional Arabic" w:cs="Traditional Arabic"/>
          <w:b/>
          <w:bCs/>
          <w:sz w:val="36"/>
          <w:szCs w:val="36"/>
          <w:rtl/>
        </w:rPr>
        <w:t xml:space="preserve"> [الفجر:24]</w:t>
      </w:r>
    </w:p>
    <w:p w:rsidR="00FA2140"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lastRenderedPageBreak/>
        <w:t>﴿</w:t>
      </w:r>
      <w:r w:rsidR="00D020DE" w:rsidRPr="00E45829">
        <w:rPr>
          <w:rFonts w:ascii="Traditional Arabic" w:hAnsi="Traditional Arabic" w:cs="Traditional Arabic"/>
          <w:b/>
          <w:bCs/>
          <w:color w:val="008000"/>
          <w:sz w:val="36"/>
          <w:szCs w:val="36"/>
          <w:rtl/>
        </w:rPr>
        <w:t>وَأَخَّرَ</w:t>
      </w:r>
      <w:r w:rsidRPr="00E45829">
        <w:rPr>
          <w:rFonts w:ascii="Traditional Arabic" w:hAnsi="Traditional Arabic" w:cs="Traditional Arabic"/>
          <w:b/>
          <w:bCs/>
          <w:color w:val="000000" w:themeColor="text1"/>
          <w:sz w:val="36"/>
          <w:szCs w:val="36"/>
          <w:rtl/>
        </w:rPr>
        <w:t>﴾</w:t>
      </w:r>
      <w:r w:rsidR="003313AB" w:rsidRPr="00E45829">
        <w:rPr>
          <w:rFonts w:ascii="Traditional Arabic" w:hAnsi="Traditional Arabic" w:cs="Traditional Arabic"/>
          <w:b/>
          <w:bCs/>
          <w:color w:val="FF0000"/>
          <w:sz w:val="36"/>
          <w:szCs w:val="36"/>
          <w:rtl/>
        </w:rPr>
        <w:t xml:space="preserve"> </w:t>
      </w:r>
      <w:r w:rsidR="003313AB" w:rsidRPr="00E45829">
        <w:rPr>
          <w:rFonts w:ascii="Traditional Arabic" w:hAnsi="Traditional Arabic" w:cs="Traditional Arabic"/>
          <w:b/>
          <w:bCs/>
          <w:sz w:val="36"/>
          <w:szCs w:val="36"/>
          <w:rtl/>
        </w:rPr>
        <w:t xml:space="preserve">ما تركه مما أمر بفعله أو نهي عن فعله في الحالين فخالف ما كلف به، وفي الحديث الشريف: </w:t>
      </w:r>
      <w:r w:rsidR="007D2FAE" w:rsidRPr="00E45829">
        <w:rPr>
          <w:rFonts w:ascii="Traditional Arabic" w:hAnsi="Traditional Arabic" w:cs="Traditional Arabic"/>
          <w:b/>
          <w:bCs/>
          <w:sz w:val="36"/>
          <w:szCs w:val="36"/>
          <w:rtl/>
        </w:rPr>
        <w:t>(اللَّهُمَّ اغْفِرْ لِي مَا قَدَّمْتُ وَمَا أَخَّرْتُ) [البخاري]</w:t>
      </w:r>
      <w:r w:rsidR="00FA2140" w:rsidRPr="00E45829">
        <w:rPr>
          <w:rFonts w:ascii="Traditional Arabic" w:hAnsi="Traditional Arabic" w:cs="Traditional Arabic"/>
          <w:b/>
          <w:bCs/>
          <w:sz w:val="36"/>
          <w:szCs w:val="36"/>
          <w:rtl/>
        </w:rPr>
        <w:t xml:space="preserve"> </w:t>
      </w:r>
    </w:p>
    <w:p w:rsidR="007A43C4" w:rsidRPr="00E45829" w:rsidRDefault="00FA2140"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أو كقوله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وَبَدَا لَهُمْ سَيِّئَاتُ مَا كَسَبُوا وَحَاقَ بِهِم مَّا كَانُوا بِهِ يَسْتَهْزِئُون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[الزمر:48]</w:t>
      </w:r>
    </w:p>
    <w:p w:rsidR="007A43C4" w:rsidRPr="00E45829" w:rsidRDefault="007A43C4"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6C72B4">
        <w:rPr>
          <w:rFonts w:ascii="Traditional Arabic" w:hAnsi="Traditional Arabic" w:cs="Traditional Arabic"/>
          <w:b/>
          <w:bCs/>
          <w:color w:val="C00000"/>
          <w:sz w:val="36"/>
          <w:szCs w:val="36"/>
          <w:rtl/>
        </w:rPr>
        <w:t>قال ابن كثير:</w:t>
      </w:r>
      <w:r w:rsidRPr="00E45829">
        <w:rPr>
          <w:rFonts w:ascii="Traditional Arabic" w:hAnsi="Traditional Arabic" w:cs="Traditional Arabic"/>
          <w:b/>
          <w:bCs/>
          <w:sz w:val="36"/>
          <w:szCs w:val="36"/>
          <w:rtl/>
        </w:rPr>
        <w:t xml:space="preserve"> يخبر بجميع أعماله </w:t>
      </w:r>
      <w:proofErr w:type="spellStart"/>
      <w:r w:rsidRPr="00E45829">
        <w:rPr>
          <w:rFonts w:ascii="Traditional Arabic" w:hAnsi="Traditional Arabic" w:cs="Traditional Arabic"/>
          <w:b/>
          <w:bCs/>
          <w:sz w:val="36"/>
          <w:szCs w:val="36"/>
          <w:rtl/>
        </w:rPr>
        <w:t>قديمها</w:t>
      </w:r>
      <w:proofErr w:type="spellEnd"/>
      <w:r w:rsidRPr="00E45829">
        <w:rPr>
          <w:rFonts w:ascii="Traditional Arabic" w:hAnsi="Traditional Arabic" w:cs="Traditional Arabic"/>
          <w:b/>
          <w:bCs/>
          <w:sz w:val="36"/>
          <w:szCs w:val="36"/>
          <w:rtl/>
        </w:rPr>
        <w:t xml:space="preserve"> وحديثها، أولها وآخرها، صغيرها وكبيرها، كما قال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وَوَجَدُوا مَا عَمِلُوا حَاضِرًا وَلا يَظْلِمُ رَبُّكَ أَحَدًا</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[الكهف:49]</w:t>
      </w:r>
    </w:p>
    <w:p w:rsidR="004348CF" w:rsidRPr="00E45829" w:rsidRDefault="004348CF"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أو ما قدمه</w:t>
      </w:r>
      <w:r w:rsidR="00BD4D94"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ما عمله، وما أخره</w:t>
      </w:r>
      <w:r w:rsidR="00BD4D94"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عمل من اقتدى به بعده عملاً له، كأنه وقع منه.</w:t>
      </w:r>
    </w:p>
    <w:p w:rsidR="00F3614D" w:rsidRPr="00E45829" w:rsidRDefault="00F3614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proofErr w:type="spellStart"/>
      <w:r w:rsidRPr="00E45829">
        <w:rPr>
          <w:rFonts w:ascii="Traditional Arabic" w:hAnsi="Traditional Arabic" w:cs="Traditional Arabic"/>
          <w:b/>
          <w:bCs/>
          <w:sz w:val="36"/>
          <w:szCs w:val="36"/>
          <w:rtl/>
        </w:rPr>
        <w:t>وتنبئة</w:t>
      </w:r>
      <w:proofErr w:type="spellEnd"/>
      <w:r w:rsidRPr="00E45829">
        <w:rPr>
          <w:rFonts w:ascii="Traditional Arabic" w:hAnsi="Traditional Arabic" w:cs="Traditional Arabic"/>
          <w:b/>
          <w:bCs/>
          <w:sz w:val="36"/>
          <w:szCs w:val="36"/>
          <w:rtl/>
        </w:rPr>
        <w:t xml:space="preserve"> الإنسان بما قدم وأخر كناية عن مجازاته على ما فعله: إن خيرا فخير وإن سوءا فسوء، كما قال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قُلْ بَلَى وَرَبِّي لَتُبْعَثُنَّ ثُمَّ لَتُنَبَّؤُنَّ بِمَا عَمِلْتُمْ</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[التغابن:7] ويحصل في ذلك الإنباء تقريع وفضح لحاله.</w:t>
      </w:r>
    </w:p>
    <w:p w:rsidR="00BE0323"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بَلِ</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1F4CC5" w:rsidRPr="00E45829">
        <w:rPr>
          <w:rFonts w:ascii="Traditional Arabic" w:hAnsi="Traditional Arabic" w:cs="Traditional Arabic"/>
          <w:b/>
          <w:bCs/>
          <w:sz w:val="36"/>
          <w:szCs w:val="36"/>
          <w:rtl/>
        </w:rPr>
        <w:t>إضراب انتقالي للترقي</w:t>
      </w:r>
      <w:r w:rsidR="001F4CC5" w:rsidRPr="00E45829">
        <w:rPr>
          <w:rFonts w:ascii="Traditional Arabic" w:hAnsi="Traditional Arabic" w:cs="Traditional Arabic"/>
          <w:b/>
          <w:bCs/>
          <w:color w:val="FF0000"/>
          <w:sz w:val="36"/>
          <w:szCs w:val="36"/>
          <w:rtl/>
        </w:rPr>
        <w:t xml:space="preserve"> </w:t>
      </w:r>
      <w:r w:rsidR="001F4CC5" w:rsidRPr="00E45829">
        <w:rPr>
          <w:rFonts w:ascii="Traditional Arabic" w:hAnsi="Traditional Arabic" w:cs="Traditional Arabic"/>
          <w:b/>
          <w:bCs/>
          <w:sz w:val="36"/>
          <w:szCs w:val="36"/>
          <w:rtl/>
        </w:rPr>
        <w:t>إلى الإخبار بأن الكافر يعلم ما فعله</w:t>
      </w:r>
      <w:r w:rsidR="00BE0323" w:rsidRPr="00E45829">
        <w:rPr>
          <w:rFonts w:ascii="Traditional Arabic" w:hAnsi="Traditional Arabic" w:cs="Traditional Arabic"/>
          <w:b/>
          <w:bCs/>
          <w:sz w:val="36"/>
          <w:szCs w:val="36"/>
          <w:rtl/>
        </w:rPr>
        <w:t>.</w:t>
      </w:r>
      <w:r w:rsidR="001F4CC5" w:rsidRPr="00E45829">
        <w:rPr>
          <w:rFonts w:ascii="Traditional Arabic" w:hAnsi="Traditional Arabic" w:cs="Traditional Arabic"/>
          <w:b/>
          <w:bCs/>
          <w:color w:val="FF0000"/>
          <w:sz w:val="36"/>
          <w:szCs w:val="36"/>
          <w:rtl/>
        </w:rPr>
        <w:t xml:space="preserve"> </w:t>
      </w:r>
    </w:p>
    <w:p w:rsidR="006B6B0C"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الْإِنْسَانُ عَلَى نَفْسِهِ بَصِيرَةٌ</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6B6B0C" w:rsidRPr="00E45829">
        <w:rPr>
          <w:rFonts w:ascii="Traditional Arabic" w:hAnsi="Traditional Arabic" w:cs="Traditional Arabic"/>
          <w:b/>
          <w:bCs/>
          <w:sz w:val="36"/>
          <w:szCs w:val="36"/>
          <w:rtl/>
        </w:rPr>
        <w:t>هو شهيد على نفسه، عالم بما فعله.</w:t>
      </w:r>
      <w:r w:rsidR="00DC3176" w:rsidRPr="00E45829">
        <w:rPr>
          <w:rFonts w:ascii="Traditional Arabic" w:hAnsi="Traditional Arabic" w:cs="Traditional Arabic"/>
          <w:b/>
          <w:bCs/>
          <w:sz w:val="36"/>
          <w:szCs w:val="36"/>
          <w:rtl/>
        </w:rPr>
        <w:t xml:space="preserve">. </w:t>
      </w:r>
      <w:r w:rsidR="00BE0323" w:rsidRPr="00E45829">
        <w:rPr>
          <w:rFonts w:ascii="Traditional Arabic" w:hAnsi="Traditional Arabic" w:cs="Traditional Arabic"/>
          <w:b/>
          <w:bCs/>
          <w:sz w:val="36"/>
          <w:szCs w:val="36"/>
          <w:rtl/>
        </w:rPr>
        <w:t>والهاء</w:t>
      </w:r>
      <w:r w:rsidR="00DC3176" w:rsidRPr="00E45829">
        <w:rPr>
          <w:rFonts w:ascii="Traditional Arabic" w:hAnsi="Traditional Arabic" w:cs="Traditional Arabic"/>
          <w:b/>
          <w:bCs/>
          <w:sz w:val="36"/>
          <w:szCs w:val="36"/>
          <w:rtl/>
        </w:rPr>
        <w:t xml:space="preserve"> للمبالغة مثل هاء</w:t>
      </w:r>
      <w:r w:rsidR="00BE0323" w:rsidRPr="00E45829">
        <w:rPr>
          <w:rFonts w:ascii="Traditional Arabic" w:hAnsi="Traditional Arabic" w:cs="Traditional Arabic"/>
          <w:b/>
          <w:bCs/>
          <w:sz w:val="36"/>
          <w:szCs w:val="36"/>
          <w:rtl/>
        </w:rPr>
        <w:t>:</w:t>
      </w:r>
      <w:r w:rsidR="00DC3176" w:rsidRPr="00E45829">
        <w:rPr>
          <w:rFonts w:ascii="Traditional Arabic" w:hAnsi="Traditional Arabic" w:cs="Traditional Arabic"/>
          <w:b/>
          <w:bCs/>
          <w:sz w:val="36"/>
          <w:szCs w:val="36"/>
          <w:rtl/>
        </w:rPr>
        <w:t xml:space="preserve"> علامة ونسابة، أي الإنسان عليم بصير</w:t>
      </w:r>
      <w:r w:rsidR="001B0FDE" w:rsidRPr="00E45829">
        <w:rPr>
          <w:rFonts w:ascii="Traditional Arabic" w:hAnsi="Traditional Arabic" w:cs="Traditional Arabic"/>
          <w:b/>
          <w:bCs/>
          <w:sz w:val="36"/>
          <w:szCs w:val="36"/>
          <w:rtl/>
        </w:rPr>
        <w:t>،</w:t>
      </w:r>
      <w:r w:rsidR="00DC3176" w:rsidRPr="00E45829">
        <w:rPr>
          <w:rFonts w:ascii="Traditional Arabic" w:hAnsi="Traditional Arabic" w:cs="Traditional Arabic"/>
          <w:b/>
          <w:bCs/>
          <w:sz w:val="36"/>
          <w:szCs w:val="36"/>
          <w:rtl/>
        </w:rPr>
        <w:t xml:space="preserve"> قوي العلم بنفسه يومئذ.</w:t>
      </w:r>
    </w:p>
    <w:p w:rsidR="00C37B32" w:rsidRPr="00E45829" w:rsidRDefault="009C2FF6"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وعدي بحرف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على</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لتضمينه معنى المراقبة وهو معنى قوله في الآية الأخرى</w:t>
      </w:r>
      <w:r w:rsidR="00C37B32" w:rsidRPr="00E45829">
        <w:rPr>
          <w:rFonts w:ascii="Traditional Arabic" w:hAnsi="Traditional Arabic" w:cs="Traditional Arabic"/>
          <w:b/>
          <w:bCs/>
          <w:sz w:val="36"/>
          <w:szCs w:val="36"/>
          <w:rtl/>
        </w:rPr>
        <w:t xml:space="preserve">: </w:t>
      </w:r>
      <w:r w:rsidR="00E45829" w:rsidRPr="00E45829">
        <w:rPr>
          <w:rFonts w:ascii="Traditional Arabic" w:hAnsi="Traditional Arabic" w:cs="Traditional Arabic"/>
          <w:b/>
          <w:bCs/>
          <w:color w:val="000000" w:themeColor="text1"/>
          <w:sz w:val="36"/>
          <w:szCs w:val="36"/>
          <w:rtl/>
        </w:rPr>
        <w:t>﴿</w:t>
      </w:r>
      <w:r w:rsidR="00C37B32" w:rsidRPr="00E45829">
        <w:rPr>
          <w:rFonts w:ascii="Traditional Arabic" w:hAnsi="Traditional Arabic" w:cs="Traditional Arabic"/>
          <w:b/>
          <w:bCs/>
          <w:color w:val="008000"/>
          <w:sz w:val="36"/>
          <w:szCs w:val="36"/>
          <w:rtl/>
        </w:rPr>
        <w:t>اقْرَأْ كِتَابَكَ كَفَى بِنَفْسِكَ الْيَوْمَ عَلَيْكَ حَسِيبًا</w:t>
      </w:r>
      <w:r w:rsidR="00E45829" w:rsidRPr="00E45829">
        <w:rPr>
          <w:rFonts w:ascii="Traditional Arabic" w:hAnsi="Traditional Arabic" w:cs="Traditional Arabic"/>
          <w:b/>
          <w:bCs/>
          <w:color w:val="000000" w:themeColor="text1"/>
          <w:sz w:val="36"/>
          <w:szCs w:val="36"/>
          <w:rtl/>
        </w:rPr>
        <w:t>﴾</w:t>
      </w:r>
      <w:r w:rsidR="00C37B32" w:rsidRPr="00E45829">
        <w:rPr>
          <w:rFonts w:ascii="Traditional Arabic" w:hAnsi="Traditional Arabic" w:cs="Traditional Arabic"/>
          <w:b/>
          <w:bCs/>
          <w:sz w:val="36"/>
          <w:szCs w:val="36"/>
          <w:rtl/>
        </w:rPr>
        <w:t xml:space="preserve"> [الإسراء:14]</w:t>
      </w:r>
    </w:p>
    <w:p w:rsidR="004348CF" w:rsidRPr="00E45829" w:rsidRDefault="004348CF"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قال </w:t>
      </w:r>
      <w:proofErr w:type="spellStart"/>
      <w:r w:rsidRPr="00E45829">
        <w:rPr>
          <w:rFonts w:ascii="Traditional Arabic" w:hAnsi="Traditional Arabic" w:cs="Traditional Arabic"/>
          <w:b/>
          <w:bCs/>
          <w:sz w:val="36"/>
          <w:szCs w:val="36"/>
          <w:rtl/>
        </w:rPr>
        <w:t>القاشانيّ</w:t>
      </w:r>
      <w:proofErr w:type="spellEnd"/>
      <w:r w:rsidRPr="00E45829">
        <w:rPr>
          <w:rFonts w:ascii="Traditional Arabic" w:hAnsi="Traditional Arabic" w:cs="Traditional Arabic"/>
          <w:b/>
          <w:bCs/>
          <w:sz w:val="36"/>
          <w:szCs w:val="36"/>
          <w:rtl/>
        </w:rPr>
        <w:t>: أي: حجة بينة، يشهد بعلمه، لبقاء هيئات أعماله المكتوبة عليه في نفسه، ورسوخها في ذاته، وصيرورة صفاته صور أعضائه، فلا حاجة إلى أن ينبأ من خارج.</w:t>
      </w:r>
    </w:p>
    <w:p w:rsidR="001B7738" w:rsidRPr="00E45829" w:rsidRDefault="001B7738"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وقد جرت هذه الآية مجرى المثل لإيجازها ووفرة معانيها.</w:t>
      </w:r>
    </w:p>
    <w:p w:rsidR="002C07AF"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وَلَوْ أَلْقَى مَعَاذِيرَهُ</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9F609A" w:rsidRPr="00E45829">
        <w:rPr>
          <w:rFonts w:ascii="Traditional Arabic" w:hAnsi="Traditional Arabic" w:cs="Traditional Arabic"/>
          <w:b/>
          <w:bCs/>
          <w:sz w:val="36"/>
          <w:szCs w:val="36"/>
          <w:rtl/>
        </w:rPr>
        <w:t xml:space="preserve">هو بصير </w:t>
      </w:r>
      <w:r w:rsidR="001C3153" w:rsidRPr="00E45829">
        <w:rPr>
          <w:rFonts w:ascii="Traditional Arabic" w:hAnsi="Traditional Arabic" w:cs="Traditional Arabic"/>
          <w:b/>
          <w:bCs/>
          <w:sz w:val="36"/>
          <w:szCs w:val="36"/>
          <w:rtl/>
        </w:rPr>
        <w:t xml:space="preserve">على نفسه حتى </w:t>
      </w:r>
      <w:r w:rsidR="006F20CD" w:rsidRPr="00E45829">
        <w:rPr>
          <w:rFonts w:ascii="Traditional Arabic" w:hAnsi="Traditional Arabic" w:cs="Traditional Arabic"/>
          <w:b/>
          <w:bCs/>
          <w:sz w:val="36"/>
          <w:szCs w:val="36"/>
          <w:rtl/>
        </w:rPr>
        <w:t>لو ألقى أعذاره مجادلاً عن نفسه بكل معذرة.</w:t>
      </w:r>
    </w:p>
    <w:p w:rsidR="00FB283E" w:rsidRPr="00E45829" w:rsidRDefault="002C07AF"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كما قال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يَوْمَ لَا يَنفَعُ الظَّالِمِينَ مَعْذِرَتُهُمْ وَلَهُمُ اللَّعْنَةُ وَلَهُمْ سُوءُ الدَّارِ</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[غافر:52]</w:t>
      </w:r>
      <w:r w:rsidR="006F20CD" w:rsidRPr="00E45829">
        <w:rPr>
          <w:rFonts w:ascii="Traditional Arabic" w:hAnsi="Traditional Arabic" w:cs="Traditional Arabic"/>
          <w:b/>
          <w:bCs/>
          <w:sz w:val="36"/>
          <w:szCs w:val="36"/>
          <w:rtl/>
        </w:rPr>
        <w:t xml:space="preserve"> </w:t>
      </w:r>
    </w:p>
    <w:p w:rsidR="008C4442" w:rsidRPr="00E45829" w:rsidRDefault="008C4442" w:rsidP="002241CD">
      <w:pPr>
        <w:autoSpaceDE w:val="0"/>
        <w:autoSpaceDN w:val="0"/>
        <w:adjustRightInd w:val="0"/>
        <w:spacing w:after="0" w:line="240" w:lineRule="auto"/>
        <w:ind w:firstLine="560"/>
        <w:jc w:val="both"/>
        <w:rPr>
          <w:rFonts w:ascii="Traditional Arabic" w:hAnsi="Traditional Arabic" w:cs="Traditional Arabic"/>
          <w:b/>
          <w:bCs/>
          <w:color w:val="000099"/>
          <w:sz w:val="36"/>
          <w:szCs w:val="36"/>
          <w:rtl/>
        </w:rPr>
      </w:pPr>
      <w:r w:rsidRPr="00E45829">
        <w:rPr>
          <w:rFonts w:ascii="Traditional Arabic" w:hAnsi="Traditional Arabic" w:cs="Traditional Arabic"/>
          <w:b/>
          <w:bCs/>
          <w:sz w:val="36"/>
          <w:szCs w:val="36"/>
          <w:rtl/>
        </w:rPr>
        <w:t>وقد بين تعالى بعض معاذيرهم تلك في مثل قوله تعالى</w:t>
      </w:r>
      <w:r w:rsidRPr="00E45829">
        <w:rPr>
          <w:rFonts w:ascii="Traditional Arabic" w:hAnsi="Traditional Arabic" w:cs="Traditional Arabic"/>
          <w:b/>
          <w:bCs/>
          <w:color w:val="000099"/>
          <w:sz w:val="36"/>
          <w:szCs w:val="36"/>
          <w:rtl/>
        </w:rPr>
        <w:t>:</w:t>
      </w:r>
    </w:p>
    <w:p w:rsidR="002C07AF"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FB283E" w:rsidRPr="00E45829">
        <w:rPr>
          <w:rFonts w:ascii="Traditional Arabic" w:hAnsi="Traditional Arabic" w:cs="Traditional Arabic"/>
          <w:b/>
          <w:bCs/>
          <w:color w:val="008000"/>
          <w:sz w:val="36"/>
          <w:szCs w:val="36"/>
          <w:rtl/>
        </w:rPr>
        <w:t>ثُمَّ لَمْ تَكُنْ فِتْنَتُهُمْ إِلا أَنْ قَالُوا وَاللَّهِ رَبِّنَا مَا كُنَّا مُشْرِكِينَ</w:t>
      </w:r>
      <w:r w:rsidRPr="00E45829">
        <w:rPr>
          <w:rFonts w:ascii="Traditional Arabic" w:hAnsi="Traditional Arabic" w:cs="Traditional Arabic"/>
          <w:b/>
          <w:bCs/>
          <w:color w:val="000000" w:themeColor="text1"/>
          <w:sz w:val="36"/>
          <w:szCs w:val="36"/>
          <w:rtl/>
        </w:rPr>
        <w:t>﴾</w:t>
      </w:r>
      <w:r w:rsidR="00FB283E" w:rsidRPr="00E45829">
        <w:rPr>
          <w:rFonts w:ascii="Traditional Arabic" w:hAnsi="Traditional Arabic" w:cs="Traditional Arabic"/>
          <w:b/>
          <w:bCs/>
          <w:sz w:val="36"/>
          <w:szCs w:val="36"/>
          <w:rtl/>
        </w:rPr>
        <w:t xml:space="preserve"> [الأنعام:23]</w:t>
      </w:r>
    </w:p>
    <w:p w:rsidR="008C4442"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lastRenderedPageBreak/>
        <w:t>﴿</w:t>
      </w:r>
      <w:r w:rsidR="00FB283E" w:rsidRPr="00E45829">
        <w:rPr>
          <w:rFonts w:ascii="Traditional Arabic" w:hAnsi="Traditional Arabic" w:cs="Traditional Arabic"/>
          <w:b/>
          <w:bCs/>
          <w:color w:val="008000"/>
          <w:sz w:val="36"/>
          <w:szCs w:val="36"/>
          <w:rtl/>
        </w:rPr>
        <w:t>يَوْمَ يَبْعَثُهُمُ اللَّهُ جَمِيعًا فَيَحْلِفُونَ لَهُ كَمَا يَحْلِفُونَ لَكُمْ وَيَحْسَبُونَ أَنَّهُمْ عَلَى شَيْءٍ أَلا إِنَّهُمْ هُمُ الْكَاذِبُونَ</w:t>
      </w:r>
      <w:r w:rsidRPr="00E45829">
        <w:rPr>
          <w:rFonts w:ascii="Traditional Arabic" w:hAnsi="Traditional Arabic" w:cs="Traditional Arabic"/>
          <w:b/>
          <w:bCs/>
          <w:color w:val="000000" w:themeColor="text1"/>
          <w:sz w:val="36"/>
          <w:szCs w:val="36"/>
          <w:rtl/>
        </w:rPr>
        <w:t>﴾</w:t>
      </w:r>
      <w:r w:rsidR="00FB283E" w:rsidRPr="00E45829">
        <w:rPr>
          <w:rFonts w:ascii="Traditional Arabic" w:hAnsi="Traditional Arabic" w:cs="Traditional Arabic"/>
          <w:b/>
          <w:bCs/>
          <w:sz w:val="36"/>
          <w:szCs w:val="36"/>
          <w:rtl/>
        </w:rPr>
        <w:t xml:space="preserve"> [المجادلة:18]</w:t>
      </w:r>
    </w:p>
    <w:p w:rsidR="006C72B4"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8C4442" w:rsidRPr="00E45829">
        <w:rPr>
          <w:rFonts w:ascii="Traditional Arabic" w:hAnsi="Traditional Arabic" w:cs="Traditional Arabic"/>
          <w:b/>
          <w:bCs/>
          <w:color w:val="008000"/>
          <w:sz w:val="36"/>
          <w:szCs w:val="36"/>
          <w:rtl/>
        </w:rPr>
        <w:t>قَالَ الَّذِينَ حَقَّ عَلَيْهِمُ الْقَوْلُ رَبَّنَا هَؤُلاءِ الَّذِينَ أَغْوَيْنَا أَغْوَيْنَاهُمْ كَمَا غَوَيْنَا تَبَرَّأْنَا إِلَيْكَ مَا كَانُوا إِيَّانَا يَعْبُدُونَ</w:t>
      </w:r>
      <w:r w:rsidRPr="00E45829">
        <w:rPr>
          <w:rFonts w:ascii="Traditional Arabic" w:hAnsi="Traditional Arabic" w:cs="Traditional Arabic"/>
          <w:b/>
          <w:bCs/>
          <w:color w:val="000000" w:themeColor="text1"/>
          <w:sz w:val="36"/>
          <w:szCs w:val="36"/>
          <w:rtl/>
        </w:rPr>
        <w:t>﴾</w:t>
      </w:r>
      <w:r w:rsidR="008C4442" w:rsidRPr="00E45829">
        <w:rPr>
          <w:rFonts w:ascii="Traditional Arabic" w:hAnsi="Traditional Arabic" w:cs="Traditional Arabic"/>
          <w:b/>
          <w:bCs/>
          <w:sz w:val="36"/>
          <w:szCs w:val="36"/>
          <w:rtl/>
        </w:rPr>
        <w:t xml:space="preserve"> [</w:t>
      </w:r>
      <w:r w:rsidR="00AD7C46" w:rsidRPr="00E45829">
        <w:rPr>
          <w:rFonts w:ascii="Traditional Arabic" w:hAnsi="Traditional Arabic" w:cs="Traditional Arabic"/>
          <w:b/>
          <w:bCs/>
          <w:sz w:val="36"/>
          <w:szCs w:val="36"/>
          <w:rtl/>
        </w:rPr>
        <w:t>القصص:</w:t>
      </w:r>
      <w:r w:rsidR="008C4442" w:rsidRPr="00E45829">
        <w:rPr>
          <w:rFonts w:ascii="Traditional Arabic" w:hAnsi="Traditional Arabic" w:cs="Traditional Arabic"/>
          <w:b/>
          <w:bCs/>
          <w:sz w:val="36"/>
          <w:szCs w:val="36"/>
          <w:rtl/>
        </w:rPr>
        <w:t>63].</w:t>
      </w:r>
      <w:r w:rsidR="00AD7C46" w:rsidRPr="00E45829">
        <w:rPr>
          <w:rFonts w:ascii="Traditional Arabic" w:hAnsi="Traditional Arabic" w:cs="Traditional Arabic"/>
          <w:b/>
          <w:bCs/>
          <w:sz w:val="36"/>
          <w:szCs w:val="36"/>
          <w:rtl/>
        </w:rPr>
        <w:t xml:space="preserve">. </w:t>
      </w:r>
    </w:p>
    <w:p w:rsidR="00AD7C46" w:rsidRPr="00E45829" w:rsidRDefault="00AD7C46"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t>أي:</w:t>
      </w:r>
      <w:r w:rsidRPr="00E45829">
        <w:rPr>
          <w:rFonts w:ascii="Traditional Arabic" w:hAnsi="Traditional Arabic" w:cs="Traditional Arabic"/>
          <w:b/>
          <w:bCs/>
          <w:sz w:val="36"/>
          <w:szCs w:val="36"/>
          <w:rtl/>
        </w:rPr>
        <w:t xml:space="preserve"> </w:t>
      </w:r>
      <w:r w:rsidR="00536A3A" w:rsidRPr="00E45829">
        <w:rPr>
          <w:rFonts w:ascii="Traditional Arabic" w:hAnsi="Traditional Arabic" w:cs="Traditional Arabic"/>
          <w:b/>
          <w:bCs/>
          <w:sz w:val="36"/>
          <w:szCs w:val="36"/>
          <w:rtl/>
        </w:rPr>
        <w:t>قا</w:t>
      </w:r>
      <w:r w:rsidRPr="00E45829">
        <w:rPr>
          <w:rFonts w:ascii="Traditional Arabic" w:hAnsi="Traditional Arabic" w:cs="Traditional Arabic"/>
          <w:b/>
          <w:bCs/>
          <w:sz w:val="36"/>
          <w:szCs w:val="36"/>
          <w:rtl/>
        </w:rPr>
        <w:t>ل الذين حقَّ عليهم العذاب</w:t>
      </w:r>
      <w:r w:rsidR="00E4582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وهم دعاة الكفر: ربنا هؤلاء الذين أضللنا</w:t>
      </w:r>
      <w:r w:rsidR="00E4582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أضللناهم كما ضللنا</w:t>
      </w:r>
      <w:r w:rsidR="00E4582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تبرأنا إليك مِن ولايتهم ونصرتهم</w:t>
      </w:r>
      <w:r w:rsidR="00E4582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ما كانوا إيانا يعبدون</w:t>
      </w:r>
      <w:r w:rsidR="00E4582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وإنما كانوا يعبدون الشياطين.</w:t>
      </w:r>
    </w:p>
    <w:p w:rsidR="008C4442" w:rsidRPr="00E45829" w:rsidRDefault="008C4442"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وقوله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فَأَغْوَيْنَاكُمْ إِنَّا كُنَّا غَاوِينَ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w:t>
      </w:r>
      <w:r w:rsidR="00AD7C46" w:rsidRPr="00E45829">
        <w:rPr>
          <w:rFonts w:ascii="Traditional Arabic" w:hAnsi="Traditional Arabic" w:cs="Traditional Arabic"/>
          <w:b/>
          <w:bCs/>
          <w:sz w:val="36"/>
          <w:szCs w:val="36"/>
          <w:rtl/>
        </w:rPr>
        <w:t>الصافات:</w:t>
      </w:r>
      <w:r w:rsidRPr="00E45829">
        <w:rPr>
          <w:rFonts w:ascii="Traditional Arabic" w:hAnsi="Traditional Arabic" w:cs="Traditional Arabic"/>
          <w:b/>
          <w:bCs/>
          <w:sz w:val="36"/>
          <w:szCs w:val="36"/>
          <w:rtl/>
        </w:rPr>
        <w:t>32].</w:t>
      </w:r>
      <w:r w:rsidR="00AD7C46" w:rsidRPr="00E45829">
        <w:rPr>
          <w:rFonts w:ascii="Traditional Arabic" w:hAnsi="Traditional Arabic" w:cs="Traditional Arabic"/>
          <w:b/>
          <w:bCs/>
          <w:sz w:val="36"/>
          <w:szCs w:val="36"/>
          <w:rtl/>
        </w:rPr>
        <w:t>. أي: أضللناكم عن سبيل الله والإيمان به</w:t>
      </w:r>
      <w:r w:rsidR="00E45829" w:rsidRPr="00E45829">
        <w:rPr>
          <w:rFonts w:ascii="Traditional Arabic" w:hAnsi="Traditional Arabic" w:cs="Traditional Arabic"/>
          <w:b/>
          <w:bCs/>
          <w:sz w:val="36"/>
          <w:szCs w:val="36"/>
          <w:rtl/>
        </w:rPr>
        <w:t>،</w:t>
      </w:r>
      <w:r w:rsidR="00AD7C46" w:rsidRPr="00E45829">
        <w:rPr>
          <w:rFonts w:ascii="Traditional Arabic" w:hAnsi="Traditional Arabic" w:cs="Traditional Arabic"/>
          <w:b/>
          <w:bCs/>
          <w:sz w:val="36"/>
          <w:szCs w:val="36"/>
          <w:rtl/>
        </w:rPr>
        <w:t xml:space="preserve"> إنا كنا ضالين من قبلكم</w:t>
      </w:r>
      <w:r w:rsidR="00E45829" w:rsidRPr="00E45829">
        <w:rPr>
          <w:rFonts w:ascii="Traditional Arabic" w:hAnsi="Traditional Arabic" w:cs="Traditional Arabic"/>
          <w:b/>
          <w:bCs/>
          <w:sz w:val="36"/>
          <w:szCs w:val="36"/>
          <w:rtl/>
        </w:rPr>
        <w:t>،</w:t>
      </w:r>
      <w:r w:rsidR="00AD7C46" w:rsidRPr="00E45829">
        <w:rPr>
          <w:rFonts w:ascii="Traditional Arabic" w:hAnsi="Traditional Arabic" w:cs="Traditional Arabic"/>
          <w:b/>
          <w:bCs/>
          <w:sz w:val="36"/>
          <w:szCs w:val="36"/>
          <w:rtl/>
        </w:rPr>
        <w:t xml:space="preserve"> فهلكنا; بسبب كفرنا</w:t>
      </w:r>
      <w:r w:rsidR="00E45829" w:rsidRPr="00E45829">
        <w:rPr>
          <w:rFonts w:ascii="Traditional Arabic" w:hAnsi="Traditional Arabic" w:cs="Traditional Arabic"/>
          <w:b/>
          <w:bCs/>
          <w:sz w:val="36"/>
          <w:szCs w:val="36"/>
          <w:rtl/>
        </w:rPr>
        <w:t>،</w:t>
      </w:r>
      <w:r w:rsidR="00AD7C46" w:rsidRPr="00E45829">
        <w:rPr>
          <w:rFonts w:ascii="Traditional Arabic" w:hAnsi="Traditional Arabic" w:cs="Traditional Arabic"/>
          <w:b/>
          <w:bCs/>
          <w:sz w:val="36"/>
          <w:szCs w:val="36"/>
          <w:rtl/>
        </w:rPr>
        <w:t xml:space="preserve"> وأهلكناكم معنا.</w:t>
      </w:r>
    </w:p>
    <w:p w:rsidR="005E128F" w:rsidRPr="00E45829" w:rsidRDefault="008C4442"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وقوله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 xml:space="preserve">قَالُوا رَبَّنَا غَلَبَتْ عَلَيْنَا شِقْوَتُنَا وَكُنَّا قَوْماً ضَالِّينَ رَبَّنَا أَخْرِجْنَا مِنْهَا فَإِنْ عُدْنَا فَإِنَّا ظَالِمُونَ قَالَ </w:t>
      </w:r>
      <w:proofErr w:type="spellStart"/>
      <w:r w:rsidRPr="00E45829">
        <w:rPr>
          <w:rFonts w:ascii="Traditional Arabic" w:hAnsi="Traditional Arabic" w:cs="Traditional Arabic"/>
          <w:b/>
          <w:bCs/>
          <w:color w:val="008000"/>
          <w:sz w:val="36"/>
          <w:szCs w:val="36"/>
          <w:rtl/>
        </w:rPr>
        <w:t>اخْسَأُوا</w:t>
      </w:r>
      <w:proofErr w:type="spellEnd"/>
      <w:r w:rsidRPr="00E45829">
        <w:rPr>
          <w:rFonts w:ascii="Traditional Arabic" w:hAnsi="Traditional Arabic" w:cs="Traditional Arabic"/>
          <w:b/>
          <w:bCs/>
          <w:color w:val="008000"/>
          <w:sz w:val="36"/>
          <w:szCs w:val="36"/>
          <w:rtl/>
        </w:rPr>
        <w:t xml:space="preserve"> فِيهَا وَلا تُكَلِّمُونِ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w:t>
      </w:r>
      <w:r w:rsidR="005E128F" w:rsidRPr="00E45829">
        <w:rPr>
          <w:rFonts w:ascii="Traditional Arabic" w:hAnsi="Traditional Arabic" w:cs="Traditional Arabic"/>
          <w:b/>
          <w:bCs/>
          <w:sz w:val="36"/>
          <w:szCs w:val="36"/>
          <w:rtl/>
        </w:rPr>
        <w:t>المؤمنون:</w:t>
      </w:r>
      <w:r w:rsidRPr="00E45829">
        <w:rPr>
          <w:rFonts w:ascii="Traditional Arabic" w:hAnsi="Traditional Arabic" w:cs="Traditional Arabic"/>
          <w:b/>
          <w:bCs/>
          <w:sz w:val="36"/>
          <w:szCs w:val="36"/>
          <w:rtl/>
        </w:rPr>
        <w:t>106-108].</w:t>
      </w:r>
    </w:p>
    <w:p w:rsidR="008C4442"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8C4442" w:rsidRPr="00E45829">
        <w:rPr>
          <w:rFonts w:ascii="Traditional Arabic" w:hAnsi="Traditional Arabic" w:cs="Traditional Arabic"/>
          <w:b/>
          <w:bCs/>
          <w:color w:val="008000"/>
          <w:sz w:val="36"/>
          <w:szCs w:val="36"/>
          <w:rtl/>
        </w:rPr>
        <w:t>وَقَالُوا لَوْ كُنَّا نَسْمَعُ أَوْ نَعْقِلُ مَا كُنَّا فِي أَصْحَابِ السَّعِيرِ فَاعْتَرَفُوا بِذَنْبِهِمْ فَسُحْقاً لِأَصْحَابِ السَّعِيرِ</w:t>
      </w:r>
      <w:r w:rsidRPr="00E45829">
        <w:rPr>
          <w:rFonts w:ascii="Traditional Arabic" w:hAnsi="Traditional Arabic" w:cs="Traditional Arabic"/>
          <w:b/>
          <w:bCs/>
          <w:color w:val="000000" w:themeColor="text1"/>
          <w:sz w:val="36"/>
          <w:szCs w:val="36"/>
          <w:rtl/>
        </w:rPr>
        <w:t>﴾</w:t>
      </w:r>
      <w:r w:rsidR="008C4442" w:rsidRPr="00E45829">
        <w:rPr>
          <w:rFonts w:ascii="Traditional Arabic" w:hAnsi="Traditional Arabic" w:cs="Traditional Arabic"/>
          <w:b/>
          <w:bCs/>
          <w:sz w:val="36"/>
          <w:szCs w:val="36"/>
          <w:rtl/>
        </w:rPr>
        <w:t xml:space="preserve"> [</w:t>
      </w:r>
      <w:r w:rsidR="005E128F" w:rsidRPr="00E45829">
        <w:rPr>
          <w:rFonts w:ascii="Traditional Arabic" w:hAnsi="Traditional Arabic" w:cs="Traditional Arabic"/>
          <w:b/>
          <w:bCs/>
          <w:sz w:val="36"/>
          <w:szCs w:val="36"/>
          <w:rtl/>
        </w:rPr>
        <w:t>تبارك:</w:t>
      </w:r>
      <w:r w:rsidR="008C4442" w:rsidRPr="00E45829">
        <w:rPr>
          <w:rFonts w:ascii="Traditional Arabic" w:hAnsi="Traditional Arabic" w:cs="Traditional Arabic"/>
          <w:b/>
          <w:bCs/>
          <w:sz w:val="36"/>
          <w:szCs w:val="36"/>
          <w:rtl/>
        </w:rPr>
        <w:t>10-11].</w:t>
      </w:r>
    </w:p>
    <w:p w:rsidR="006F20CD" w:rsidRPr="00E45829" w:rsidRDefault="006F20C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وفيه إشارة إلى أن ما عليه المشركون من الشرك وعبادة الأوثان، وإنكار البعث، منكر باطل، تنكره قلوبهم، وأنهم في دفاعهم يجادلون بالباطل. ولا غرو أن ينكر القلب ما تدفعه الفطرة السليمة، والدين دين الفطرة.</w:t>
      </w:r>
    </w:p>
    <w:p w:rsidR="006C72B4" w:rsidRDefault="006F20CD" w:rsidP="006C72B4">
      <w:pPr>
        <w:autoSpaceDE w:val="0"/>
        <w:autoSpaceDN w:val="0"/>
        <w:adjustRightInd w:val="0"/>
        <w:spacing w:after="0" w:line="240" w:lineRule="auto"/>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t>قال الشهاب:</w:t>
      </w:r>
      <w:r w:rsidRPr="00E45829">
        <w:rPr>
          <w:rFonts w:ascii="Traditional Arabic" w:hAnsi="Traditional Arabic" w:cs="Traditional Arabic"/>
          <w:b/>
          <w:bCs/>
          <w:sz w:val="36"/>
          <w:szCs w:val="36"/>
          <w:rtl/>
        </w:rPr>
        <w:t xml:space="preserve"> شبه المجيء بالعذر بإلقاء الدلو في البئر للاستقاء به، فيكون فيه تشبيه لذلك بالماء المرويّ للعطش.</w:t>
      </w:r>
    </w:p>
    <w:p w:rsidR="006C72B4" w:rsidRDefault="006C72B4">
      <w:pPr>
        <w:bidi w:val="0"/>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rsidR="00D01D43" w:rsidRPr="006C72B4" w:rsidRDefault="00D01D43" w:rsidP="006C72B4">
      <w:pPr>
        <w:shd w:val="clear" w:color="auto" w:fill="E5DFEC" w:themeFill="accent4" w:themeFillTint="33"/>
        <w:spacing w:after="0" w:line="240" w:lineRule="auto"/>
        <w:jc w:val="both"/>
        <w:rPr>
          <w:rFonts w:ascii="Traditional Arabic" w:hAnsi="Traditional Arabic" w:cs="Traditional Arabic"/>
          <w:b/>
          <w:bCs/>
          <w:color w:val="660033"/>
          <w:sz w:val="40"/>
          <w:szCs w:val="40"/>
          <w:rtl/>
        </w:rPr>
      </w:pPr>
      <w:r w:rsidRPr="006C72B4">
        <w:rPr>
          <w:rFonts w:ascii="Traditional Arabic" w:hAnsi="Traditional Arabic" w:cs="Traditional Arabic"/>
          <w:b/>
          <w:bCs/>
          <w:color w:val="660033"/>
          <w:sz w:val="40"/>
          <w:szCs w:val="40"/>
          <w:rtl/>
        </w:rPr>
        <w:lastRenderedPageBreak/>
        <w:t>لَا تُحَرِّكْ بِهِ لِسَانَكَ لِتَعْجَلَ بِهِ (16) إِنَّ عَلَيْنَا جَمْعَهُ وَقُرْآنَهُ (17) فَإِذَا قَرَأْنَاهُ فَاتَّبِعْ قُرْآنَهُ (18) ثُمَّ إِنَّ عَلَيْنَا بَيَانَهُ (19)</w:t>
      </w:r>
    </w:p>
    <w:p w:rsidR="006F20CD" w:rsidRPr="00E45829" w:rsidRDefault="00E45829" w:rsidP="006C72B4">
      <w:pPr>
        <w:autoSpaceDE w:val="0"/>
        <w:autoSpaceDN w:val="0"/>
        <w:adjustRightInd w:val="0"/>
        <w:spacing w:after="0" w:line="240" w:lineRule="auto"/>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لَا تُحَرِّكْ بِهِ لِسَانَكَ لِتَعْجَلَ بِهِ</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6F20CD" w:rsidRPr="00E45829">
        <w:rPr>
          <w:rFonts w:ascii="Traditional Arabic" w:hAnsi="Traditional Arabic" w:cs="Traditional Arabic"/>
          <w:b/>
          <w:bCs/>
          <w:sz w:val="36"/>
          <w:szCs w:val="36"/>
          <w:rtl/>
        </w:rPr>
        <w:t>لا تحرك بالقرآن لسانك عند إلقاء الوحي، لتأخذه على عجلة، مخافة أن يتفلت منك.</w:t>
      </w:r>
    </w:p>
    <w:p w:rsidR="00DA25A2" w:rsidRPr="006C72B4" w:rsidRDefault="00E45829" w:rsidP="006C72B4">
      <w:pPr>
        <w:autoSpaceDE w:val="0"/>
        <w:autoSpaceDN w:val="0"/>
        <w:adjustRightInd w:val="0"/>
        <w:spacing w:after="0" w:line="240" w:lineRule="auto"/>
        <w:jc w:val="both"/>
        <w:rPr>
          <w:rFonts w:ascii="Traditional Arabic" w:hAnsi="Traditional Arabic" w:cs="Traditional Arabic"/>
          <w:b/>
          <w:bCs/>
          <w:sz w:val="32"/>
          <w:szCs w:val="32"/>
          <w:rtl/>
        </w:rPr>
      </w:pPr>
      <w:r w:rsidRPr="006C72B4">
        <w:rPr>
          <w:rFonts w:ascii="Traditional Arabic" w:hAnsi="Traditional Arabic" w:cs="Traditional Arabic"/>
          <w:b/>
          <w:bCs/>
          <w:color w:val="000000" w:themeColor="text1"/>
          <w:sz w:val="32"/>
          <w:szCs w:val="32"/>
          <w:rtl/>
        </w:rPr>
        <w:t>﴿</w:t>
      </w:r>
      <w:r w:rsidR="00D020DE" w:rsidRPr="006C72B4">
        <w:rPr>
          <w:rFonts w:ascii="Traditional Arabic" w:hAnsi="Traditional Arabic" w:cs="Traditional Arabic"/>
          <w:b/>
          <w:bCs/>
          <w:color w:val="008000"/>
          <w:sz w:val="32"/>
          <w:szCs w:val="32"/>
          <w:rtl/>
        </w:rPr>
        <w:t>إِنَّ عَلَيْنَا جَمْعَهُ</w:t>
      </w:r>
      <w:r w:rsidRPr="006C72B4">
        <w:rPr>
          <w:rFonts w:ascii="Traditional Arabic" w:hAnsi="Traditional Arabic" w:cs="Traditional Arabic"/>
          <w:b/>
          <w:bCs/>
          <w:color w:val="000000" w:themeColor="text1"/>
          <w:sz w:val="32"/>
          <w:szCs w:val="32"/>
          <w:rtl/>
        </w:rPr>
        <w:t>﴾</w:t>
      </w:r>
      <w:r w:rsidR="00D020DE" w:rsidRPr="006C72B4">
        <w:rPr>
          <w:rFonts w:ascii="Traditional Arabic" w:hAnsi="Traditional Arabic" w:cs="Traditional Arabic"/>
          <w:b/>
          <w:bCs/>
          <w:color w:val="FF0000"/>
          <w:sz w:val="32"/>
          <w:szCs w:val="32"/>
          <w:rtl/>
        </w:rPr>
        <w:t xml:space="preserve"> </w:t>
      </w:r>
      <w:r w:rsidR="00DA25A2" w:rsidRPr="006C72B4">
        <w:rPr>
          <w:rFonts w:ascii="Traditional Arabic" w:hAnsi="Traditional Arabic" w:cs="Traditional Arabic"/>
          <w:b/>
          <w:bCs/>
          <w:sz w:val="32"/>
          <w:szCs w:val="32"/>
          <w:rtl/>
        </w:rPr>
        <w:t>في صدرك، وإثبات حفظه في قلبك، بحيث لا يذهب عليك منه شيء.</w:t>
      </w:r>
    </w:p>
    <w:p w:rsidR="00DA25A2" w:rsidRPr="00E45829" w:rsidRDefault="00E45829" w:rsidP="006C72B4">
      <w:pPr>
        <w:autoSpaceDE w:val="0"/>
        <w:autoSpaceDN w:val="0"/>
        <w:adjustRightInd w:val="0"/>
        <w:spacing w:after="0" w:line="240" w:lineRule="auto"/>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وَقُرْآنَهُ</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DA25A2" w:rsidRPr="00E45829">
        <w:rPr>
          <w:rFonts w:ascii="Traditional Arabic" w:hAnsi="Traditional Arabic" w:cs="Traditional Arabic"/>
          <w:b/>
          <w:bCs/>
          <w:sz w:val="36"/>
          <w:szCs w:val="36"/>
          <w:rtl/>
        </w:rPr>
        <w:t>أن تقرأه بعدُ فلا تنسى.</w:t>
      </w:r>
    </w:p>
    <w:p w:rsidR="000E65A8"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فَإِذَا قَرَأْنَاهُ</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DA25A2" w:rsidRPr="00E45829">
        <w:rPr>
          <w:rFonts w:ascii="Traditional Arabic" w:hAnsi="Traditional Arabic" w:cs="Traditional Arabic"/>
          <w:b/>
          <w:bCs/>
          <w:sz w:val="36"/>
          <w:szCs w:val="36"/>
          <w:rtl/>
        </w:rPr>
        <w:t>أتممنا قراءته عليك</w:t>
      </w:r>
      <w:r w:rsidR="00E13411" w:rsidRPr="00E45829">
        <w:rPr>
          <w:rFonts w:ascii="Traditional Arabic" w:hAnsi="Traditional Arabic" w:cs="Traditional Arabic"/>
          <w:b/>
          <w:bCs/>
          <w:sz w:val="36"/>
          <w:szCs w:val="36"/>
          <w:rtl/>
        </w:rPr>
        <w:t>،</w:t>
      </w:r>
      <w:r w:rsidR="00DA25A2" w:rsidRPr="00E45829">
        <w:rPr>
          <w:rFonts w:ascii="Traditional Arabic" w:hAnsi="Traditional Arabic" w:cs="Traditional Arabic"/>
          <w:b/>
          <w:bCs/>
          <w:sz w:val="36"/>
          <w:szCs w:val="36"/>
          <w:rtl/>
        </w:rPr>
        <w:t xml:space="preserve"> </w:t>
      </w:r>
      <w:r w:rsidR="009A3F6C" w:rsidRPr="00E45829">
        <w:rPr>
          <w:rFonts w:ascii="Traditional Arabic" w:hAnsi="Traditional Arabic" w:cs="Traditional Arabic"/>
          <w:b/>
          <w:bCs/>
          <w:sz w:val="36"/>
          <w:szCs w:val="36"/>
          <w:rtl/>
        </w:rPr>
        <w:t>وتلاه عليك جبريل عن الله عز وجل</w:t>
      </w:r>
      <w:r w:rsidR="000E65A8" w:rsidRPr="00E45829">
        <w:rPr>
          <w:rFonts w:ascii="Traditional Arabic" w:hAnsi="Traditional Arabic" w:cs="Traditional Arabic"/>
          <w:b/>
          <w:bCs/>
          <w:sz w:val="36"/>
          <w:szCs w:val="36"/>
          <w:rtl/>
        </w:rPr>
        <w:t>، فأسندت القراءة إلى ضمير الجلالة على طريقة المجاز، والقرينة واضحة.</w:t>
      </w:r>
    </w:p>
    <w:p w:rsidR="00DA25A2" w:rsidRPr="00E45829" w:rsidRDefault="00DA25A2"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FF0000"/>
          <w:sz w:val="36"/>
          <w:szCs w:val="36"/>
          <w:rtl/>
        </w:rPr>
        <w:t xml:space="preserve"> </w:t>
      </w:r>
      <w:r w:rsidR="00E45829"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فَاتَّبِعْ قُرْآنَهُ</w:t>
      </w:r>
      <w:r w:rsidR="00E45829"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0F0867" w:rsidRPr="00E45829">
        <w:rPr>
          <w:rFonts w:ascii="Traditional Arabic" w:hAnsi="Traditional Arabic" w:cs="Traditional Arabic"/>
          <w:b/>
          <w:bCs/>
          <w:sz w:val="36"/>
          <w:szCs w:val="36"/>
          <w:rtl/>
        </w:rPr>
        <w:t>فاستمع له</w:t>
      </w:r>
      <w:r w:rsidR="000E65A8" w:rsidRPr="00E45829">
        <w:rPr>
          <w:rFonts w:ascii="Traditional Arabic" w:hAnsi="Traditional Arabic" w:cs="Traditional Arabic"/>
          <w:b/>
          <w:bCs/>
          <w:sz w:val="36"/>
          <w:szCs w:val="36"/>
          <w:rtl/>
        </w:rPr>
        <w:t xml:space="preserve"> وأنصت</w:t>
      </w:r>
      <w:r w:rsidR="000F0867" w:rsidRPr="00E45829">
        <w:rPr>
          <w:rFonts w:ascii="Traditional Arabic" w:hAnsi="Traditional Arabic" w:cs="Traditional Arabic"/>
          <w:b/>
          <w:bCs/>
          <w:sz w:val="36"/>
          <w:szCs w:val="36"/>
          <w:rtl/>
        </w:rPr>
        <w:t>، ثم اقرأه كما أقرأك</w:t>
      </w:r>
      <w:r w:rsidRPr="00E45829">
        <w:rPr>
          <w:rFonts w:ascii="Traditional Arabic" w:hAnsi="Traditional Arabic" w:cs="Traditional Arabic"/>
          <w:b/>
          <w:bCs/>
          <w:sz w:val="36"/>
          <w:szCs w:val="36"/>
          <w:rtl/>
        </w:rPr>
        <w:t>.</w:t>
      </w:r>
    </w:p>
    <w:p w:rsidR="00F155B9"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ثُمَّ إِنَّ عَلَيْنَا</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F9422F" w:rsidRPr="00E45829">
        <w:rPr>
          <w:rFonts w:ascii="Traditional Arabic" w:hAnsi="Traditional Arabic" w:cs="Traditional Arabic"/>
          <w:b/>
          <w:bCs/>
          <w:sz w:val="36"/>
          <w:szCs w:val="36"/>
          <w:rtl/>
        </w:rPr>
        <w:t>في الموضعين للتكفل والتعهد</w:t>
      </w:r>
      <w:r w:rsidR="00F9422F"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بَيَانَهُ</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7B0983" w:rsidRPr="00E45829">
        <w:rPr>
          <w:rFonts w:ascii="Traditional Arabic" w:hAnsi="Traditional Arabic" w:cs="Traditional Arabic"/>
          <w:b/>
          <w:bCs/>
          <w:sz w:val="36"/>
          <w:szCs w:val="36"/>
          <w:rtl/>
        </w:rPr>
        <w:t xml:space="preserve">نُبَيِّنَهُ على لسانك، أو </w:t>
      </w:r>
      <w:r w:rsidR="00F82F0F" w:rsidRPr="00E45829">
        <w:rPr>
          <w:rFonts w:ascii="Traditional Arabic" w:hAnsi="Traditional Arabic" w:cs="Traditional Arabic"/>
          <w:b/>
          <w:bCs/>
          <w:sz w:val="36"/>
          <w:szCs w:val="36"/>
          <w:rtl/>
        </w:rPr>
        <w:t>بيان ما فيه، إذا أشكل عليك شيء من معانيه.</w:t>
      </w:r>
    </w:p>
    <w:p w:rsidR="00F155B9" w:rsidRPr="00E45829" w:rsidRDefault="00F155B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روى البخاري عن </w:t>
      </w:r>
      <w:proofErr w:type="spellStart"/>
      <w:r w:rsidRPr="00E45829">
        <w:rPr>
          <w:rFonts w:ascii="Traditional Arabic" w:hAnsi="Traditional Arabic" w:cs="Traditional Arabic"/>
          <w:b/>
          <w:bCs/>
          <w:sz w:val="36"/>
          <w:szCs w:val="36"/>
          <w:rtl/>
        </w:rPr>
        <w:t>عَنْ</w:t>
      </w:r>
      <w:proofErr w:type="spellEnd"/>
      <w:r w:rsidRPr="00E45829">
        <w:rPr>
          <w:rFonts w:ascii="Traditional Arabic" w:hAnsi="Traditional Arabic" w:cs="Traditional Arabic"/>
          <w:b/>
          <w:bCs/>
          <w:sz w:val="36"/>
          <w:szCs w:val="36"/>
          <w:rtl/>
        </w:rPr>
        <w:t xml:space="preserve"> ابْنِ عَبَّاسٍ فِي قَوْلِهِ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لَا تُحَرِّكْ بِهِ لِسَانَكَ لِتَعْجَلَ بِهِ</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قَالَ كَانَ رَسُولُ اللَّهِ </w:t>
      </w:r>
      <w:r w:rsidR="00E60C9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صَلَّى اللَّهُ عَلَيْهِ وَسَلَّمَ</w:t>
      </w:r>
      <w:r w:rsidR="00E60C9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يُعَالِجُ مِنْ التَّنْزِيلِ شِدَّةً وَكَانَ مِمَّا يُحَرِّكُ شَفَتَيْهِ فَقَالَ ابْنُ عَبَّاسٍ فَأَنَا أُحَرِّكُهُمَا لَكُمْ كَمَا كَانَ رَسُولُ اللَّهِ </w:t>
      </w:r>
      <w:r w:rsidR="00E60C9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صَلَّى اللَّهُ عَلَيْهِ وَسَلَّمَ</w:t>
      </w:r>
      <w:r w:rsidR="00E60C9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يُحَرِّكُهُمَا</w:t>
      </w:r>
      <w:r w:rsidR="002854B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وَقَالَ سَعِيدٌ أَنَا أُحَرِّكُهُمَا كَمَا رَأَيْتُ ابْنَ عَبَّاسٍ يُحَرِّكُهُمَا</w:t>
      </w:r>
      <w:r w:rsidR="002854B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فَحَرَّكَ شَفَتَيْهِ فَأَنْزَلَ اللَّهُ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لَا تُحَرِّكْ بِهِ لِسَانَكَ لِتَعْجَلَ بِهِ إِنَّ عَلَيْنَا جَمْعَهُ وَقُرْآنَهُ</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قَالَ جَمْعُهُ لَكَ فِي صَدْرِكَ وَتَقْرَأَهُ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فَإِذَا قَرَأْنَاهُ فَاتَّبِعْ قُرْآنَهُ</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قَالَ فَاسْتَمِعْ لَهُ وَأَنْصِتْ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ثُمَّ إِنَّ عَلَيْنَا بَيَانَهُ</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ثُمَّ إِنَّ عَلَيْنَا أَنْ تَقْرَأَهُ</w:t>
      </w:r>
      <w:r w:rsidR="0056020F"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فَكَانَ رَسُولُ اللَّهِ -صَلَّى اللَّهُ عَلَيْهِ وَسَلَّمَ- بَعْدَ ذَلِكَ إِذَا أَتَاهُ جِبْرِيلُ اسْتَمَعَ فَإِذَا انْطَلَقَ جِبْرِيلُ قَرَأَهُ النَّبِيُّ </w:t>
      </w:r>
      <w:r w:rsidR="00857F84"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صَلَّى اللَّهُ عَلَيْهِ وَسَلَّمَ</w:t>
      </w:r>
      <w:r w:rsidR="00857F84"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كَمَا قَرَأَهُ</w:t>
      </w:r>
      <w:r w:rsidR="00857F84" w:rsidRPr="00E45829">
        <w:rPr>
          <w:rFonts w:ascii="Traditional Arabic" w:hAnsi="Traditional Arabic" w:cs="Traditional Arabic"/>
          <w:b/>
          <w:bCs/>
          <w:sz w:val="36"/>
          <w:szCs w:val="36"/>
          <w:rtl/>
        </w:rPr>
        <w:t>.</w:t>
      </w:r>
    </w:p>
    <w:p w:rsidR="0017730C" w:rsidRPr="00E45829" w:rsidRDefault="0017730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قال ابن زيد: أي: لا تكلم بالذي أوحينا إليك حتى يقضى إليك وحيُه، فإذا قضينا إليك وحيه، فتكلم به. يعني: أن هذه الآية نظير قوله تعالى:</w:t>
      </w:r>
      <w:r w:rsidR="00370C02" w:rsidRPr="00E45829">
        <w:rPr>
          <w:rFonts w:ascii="Traditional Arabic" w:hAnsi="Traditional Arabic" w:cs="Traditional Arabic"/>
          <w:b/>
          <w:bCs/>
          <w:sz w:val="36"/>
          <w:szCs w:val="36"/>
          <w:rtl/>
        </w:rPr>
        <w:t xml:space="preserve">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وَلَا تَعْجَلْ بِالْقُرْآنِ مِن قَبْلِ أَن يُقْضَى إِلَيْكَ وَحْيُ</w:t>
      </w:r>
      <w:r w:rsidR="004B1108" w:rsidRPr="00E45829">
        <w:rPr>
          <w:rFonts w:ascii="Traditional Arabic" w:hAnsi="Traditional Arabic" w:cs="Traditional Arabic"/>
          <w:b/>
          <w:bCs/>
          <w:color w:val="008000"/>
          <w:sz w:val="36"/>
          <w:szCs w:val="36"/>
          <w:rtl/>
        </w:rPr>
        <w:t>هُ وَقُل رَّبِّ زِدْنِي عِلْماً</w:t>
      </w:r>
      <w:r w:rsidR="00E45829" w:rsidRPr="00E45829">
        <w:rPr>
          <w:rFonts w:ascii="Traditional Arabic" w:hAnsi="Traditional Arabic" w:cs="Traditional Arabic"/>
          <w:b/>
          <w:bCs/>
          <w:color w:val="000000" w:themeColor="text1"/>
          <w:sz w:val="36"/>
          <w:szCs w:val="36"/>
          <w:rtl/>
        </w:rPr>
        <w:t>﴾</w:t>
      </w:r>
      <w:r w:rsidR="00370C02"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sz w:val="36"/>
          <w:szCs w:val="36"/>
          <w:rtl/>
        </w:rPr>
        <w:t>طه:</w:t>
      </w:r>
      <w:r w:rsidR="00370C02" w:rsidRPr="00E45829">
        <w:rPr>
          <w:rFonts w:ascii="Traditional Arabic" w:hAnsi="Traditional Arabic" w:cs="Traditional Arabic"/>
          <w:b/>
          <w:bCs/>
          <w:sz w:val="36"/>
          <w:szCs w:val="36"/>
          <w:rtl/>
        </w:rPr>
        <w:t>114</w:t>
      </w:r>
      <w:r w:rsidRPr="00E45829">
        <w:rPr>
          <w:rFonts w:ascii="Traditional Arabic" w:hAnsi="Traditional Arabic" w:cs="Traditional Arabic"/>
          <w:b/>
          <w:bCs/>
          <w:sz w:val="36"/>
          <w:szCs w:val="36"/>
          <w:rtl/>
        </w:rPr>
        <w:t>].</w:t>
      </w:r>
    </w:p>
    <w:p w:rsidR="0017730C" w:rsidRPr="00E45829" w:rsidRDefault="0017730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قال ابن كثير: وهكذا قال الشعبي والحسن البصري وقتادة ومجاهد والضحاك وغير واحد، أن هذه الآية نزلت في ذلك، وأنها تعليم من الله </w:t>
      </w:r>
      <w:r w:rsidR="007143F8"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عز وجل</w:t>
      </w:r>
      <w:r w:rsidR="007143F8"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لرسوله كيفية تلقيه الوحي.</w:t>
      </w:r>
    </w:p>
    <w:p w:rsidR="0017730C" w:rsidRPr="00E45829" w:rsidRDefault="00D8462A" w:rsidP="006C72B4">
      <w:pPr>
        <w:autoSpaceDE w:val="0"/>
        <w:autoSpaceDN w:val="0"/>
        <w:adjustRightInd w:val="0"/>
        <w:spacing w:after="0" w:line="240" w:lineRule="auto"/>
        <w:jc w:val="both"/>
        <w:rPr>
          <w:rFonts w:ascii="Traditional Arabic" w:hAnsi="Traditional Arabic" w:cs="Traditional Arabic"/>
          <w:b/>
          <w:bCs/>
          <w:sz w:val="36"/>
          <w:szCs w:val="36"/>
          <w:u w:val="single"/>
          <w:rtl/>
        </w:rPr>
      </w:pPr>
      <w:r w:rsidRPr="00E45829">
        <w:rPr>
          <w:rFonts w:ascii="Traditional Arabic" w:hAnsi="Traditional Arabic" w:cs="Traditional Arabic"/>
          <w:b/>
          <w:bCs/>
          <w:sz w:val="36"/>
          <w:szCs w:val="36"/>
          <w:u w:val="single"/>
          <w:rtl/>
        </w:rPr>
        <w:lastRenderedPageBreak/>
        <w:t>و</w:t>
      </w:r>
      <w:r w:rsidR="0017730C" w:rsidRPr="00E45829">
        <w:rPr>
          <w:rFonts w:ascii="Traditional Arabic" w:hAnsi="Traditional Arabic" w:cs="Traditional Arabic"/>
          <w:b/>
          <w:bCs/>
          <w:sz w:val="36"/>
          <w:szCs w:val="36"/>
          <w:u w:val="single"/>
          <w:rtl/>
        </w:rPr>
        <w:t>ذكروا في مناسبة وقوع الآية</w:t>
      </w:r>
      <w:r w:rsidR="00215CEE" w:rsidRPr="00E45829">
        <w:rPr>
          <w:rFonts w:ascii="Traditional Arabic" w:hAnsi="Traditional Arabic" w:cs="Traditional Arabic"/>
          <w:b/>
          <w:bCs/>
          <w:sz w:val="36"/>
          <w:szCs w:val="36"/>
          <w:u w:val="single"/>
          <w:rtl/>
        </w:rPr>
        <w:t xml:space="preserve"> معترضة في أحوال القيامة -على تأويلهم المتقدم</w:t>
      </w:r>
      <w:r w:rsidR="0017730C" w:rsidRPr="00E45829">
        <w:rPr>
          <w:rFonts w:ascii="Traditional Arabic" w:hAnsi="Traditional Arabic" w:cs="Traditional Arabic"/>
          <w:b/>
          <w:bCs/>
          <w:sz w:val="36"/>
          <w:szCs w:val="36"/>
          <w:u w:val="single"/>
          <w:rtl/>
        </w:rPr>
        <w:t>- وجوهاً:</w:t>
      </w:r>
    </w:p>
    <w:p w:rsidR="0017730C" w:rsidRPr="00E45829" w:rsidRDefault="0017730C" w:rsidP="006C72B4">
      <w:pPr>
        <w:autoSpaceDE w:val="0"/>
        <w:autoSpaceDN w:val="0"/>
        <w:adjustRightInd w:val="0"/>
        <w:spacing w:after="0" w:line="240" w:lineRule="auto"/>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t>منها:</w:t>
      </w:r>
      <w:r w:rsidRPr="00E45829">
        <w:rPr>
          <w:rFonts w:ascii="Traditional Arabic" w:hAnsi="Traditional Arabic" w:cs="Traditional Arabic"/>
          <w:b/>
          <w:bCs/>
          <w:sz w:val="36"/>
          <w:szCs w:val="36"/>
          <w:rtl/>
        </w:rPr>
        <w:t xml:space="preserve"> تأكيد التوبيخ على ما جبل عليه الْإِنْسَاْن - والمرء مفتون بحب العاجل - حتى جعل مخلوقاً من عَجَل، ومن محبة العاجل، وإيثاره على الآجل، تقديم الدنيا الحاضرة على الآخرة، الذي هو منشأ الكفر والعناد، المؤدي إلى إنكار الحشر والمعاد؛ فالنهي عن العجلة في هذا يقتضي النهي فيما عداه، على </w:t>
      </w:r>
      <w:proofErr w:type="spellStart"/>
      <w:r w:rsidRPr="00E45829">
        <w:rPr>
          <w:rFonts w:ascii="Traditional Arabic" w:hAnsi="Traditional Arabic" w:cs="Traditional Arabic"/>
          <w:b/>
          <w:bCs/>
          <w:sz w:val="36"/>
          <w:szCs w:val="36"/>
          <w:rtl/>
        </w:rPr>
        <w:t>آكد</w:t>
      </w:r>
      <w:proofErr w:type="spellEnd"/>
      <w:r w:rsidRPr="00E45829">
        <w:rPr>
          <w:rFonts w:ascii="Traditional Arabic" w:hAnsi="Traditional Arabic" w:cs="Traditional Arabic"/>
          <w:b/>
          <w:bCs/>
          <w:sz w:val="36"/>
          <w:szCs w:val="36"/>
          <w:rtl/>
        </w:rPr>
        <w:t xml:space="preserve"> وجه. وهذه مناسبة تامة بين ما اعترض فيه وبينه، قاله الشهاب.</w:t>
      </w:r>
    </w:p>
    <w:p w:rsidR="0017730C" w:rsidRPr="00E45829" w:rsidRDefault="0017730C" w:rsidP="006C72B4">
      <w:pPr>
        <w:autoSpaceDE w:val="0"/>
        <w:autoSpaceDN w:val="0"/>
        <w:adjustRightInd w:val="0"/>
        <w:spacing w:after="0" w:line="240" w:lineRule="auto"/>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t>ومنها:</w:t>
      </w:r>
      <w:r w:rsidRPr="00E45829">
        <w:rPr>
          <w:rFonts w:ascii="Traditional Arabic" w:hAnsi="Traditional Arabic" w:cs="Traditional Arabic"/>
          <w:b/>
          <w:bCs/>
          <w:sz w:val="36"/>
          <w:szCs w:val="36"/>
          <w:rtl/>
        </w:rPr>
        <w:t xml:space="preserve"> أن عادة القرآن، إذا ذكر الكتاب المشتمل على عمل العبد، حيث يعرض يوم القيامة، أردفه بذكر الكتاب المشتمل على الأحكام الدينية في الدنيا التي تنشأ عنها المحاسبة عملاً وتركاً. </w:t>
      </w:r>
    </w:p>
    <w:p w:rsidR="0017730C" w:rsidRPr="00E45829" w:rsidRDefault="0017730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كما قال في الكهف: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وَوُضِعَ الْكِتَابُ فَتَرَى الْمُجْرِمِي</w:t>
      </w:r>
      <w:r w:rsidR="00D8462A" w:rsidRPr="00E45829">
        <w:rPr>
          <w:rFonts w:ascii="Traditional Arabic" w:hAnsi="Traditional Arabic" w:cs="Traditional Arabic"/>
          <w:b/>
          <w:bCs/>
          <w:color w:val="008000"/>
          <w:sz w:val="36"/>
          <w:szCs w:val="36"/>
          <w:rtl/>
        </w:rPr>
        <w:t>نَ مُشْفِقِينَ مِمَّا فِيهِ</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[الكهف:49]، إلى أن قال: </w:t>
      </w:r>
      <w:r w:rsidR="00E45829" w:rsidRPr="00E45829">
        <w:rPr>
          <w:rFonts w:ascii="Traditional Arabic" w:hAnsi="Traditional Arabic" w:cs="Traditional Arabic"/>
          <w:b/>
          <w:bCs/>
          <w:color w:val="000000" w:themeColor="text1"/>
          <w:sz w:val="36"/>
          <w:szCs w:val="36"/>
          <w:rtl/>
        </w:rPr>
        <w:t>﴿</w:t>
      </w:r>
      <w:r w:rsidR="00DA488E" w:rsidRPr="00E45829">
        <w:rPr>
          <w:rFonts w:ascii="Traditional Arabic" w:hAnsi="Traditional Arabic" w:cs="Traditional Arabic"/>
          <w:b/>
          <w:bCs/>
          <w:color w:val="008000"/>
          <w:sz w:val="36"/>
          <w:szCs w:val="36"/>
          <w:rtl/>
        </w:rPr>
        <w:t>وَلَقَدْ صَرَّفْنَا فِي هَذَا الْقُرْآنِ لِلنَّاسِ مِن كُلِّ مَثَلٍ</w:t>
      </w:r>
      <w:r w:rsidR="00E45829" w:rsidRPr="00E45829">
        <w:rPr>
          <w:rFonts w:ascii="Traditional Arabic" w:hAnsi="Traditional Arabic" w:cs="Traditional Arabic"/>
          <w:b/>
          <w:bCs/>
          <w:color w:val="000000" w:themeColor="text1"/>
          <w:sz w:val="36"/>
          <w:szCs w:val="36"/>
          <w:rtl/>
        </w:rPr>
        <w:t>﴾</w:t>
      </w:r>
      <w:r w:rsidR="00DA488E" w:rsidRPr="00E45829">
        <w:rPr>
          <w:rFonts w:ascii="Traditional Arabic" w:hAnsi="Traditional Arabic" w:cs="Traditional Arabic"/>
          <w:b/>
          <w:bCs/>
          <w:color w:val="000099"/>
          <w:sz w:val="36"/>
          <w:szCs w:val="36"/>
          <w:rtl/>
        </w:rPr>
        <w:t xml:space="preserve"> </w:t>
      </w:r>
      <w:r w:rsidR="00DA488E" w:rsidRPr="00E45829">
        <w:rPr>
          <w:rFonts w:ascii="Traditional Arabic" w:hAnsi="Traditional Arabic" w:cs="Traditional Arabic"/>
          <w:b/>
          <w:bCs/>
          <w:sz w:val="36"/>
          <w:szCs w:val="36"/>
          <w:rtl/>
        </w:rPr>
        <w:t>[الكهف:54].</w:t>
      </w:r>
      <w:r w:rsidRPr="00E45829">
        <w:rPr>
          <w:rFonts w:ascii="Traditional Arabic" w:hAnsi="Traditional Arabic" w:cs="Traditional Arabic"/>
          <w:b/>
          <w:bCs/>
          <w:sz w:val="36"/>
          <w:szCs w:val="36"/>
          <w:rtl/>
        </w:rPr>
        <w:t xml:space="preserve"> </w:t>
      </w:r>
    </w:p>
    <w:p w:rsidR="0017730C" w:rsidRPr="00E45829" w:rsidRDefault="0017730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وقال في طه: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يَوْمَ يُنفَخُ فِي الصُّورِ وَنَحْشُرُ ال</w:t>
      </w:r>
      <w:r w:rsidR="00D8462A" w:rsidRPr="00E45829">
        <w:rPr>
          <w:rFonts w:ascii="Traditional Arabic" w:hAnsi="Traditional Arabic" w:cs="Traditional Arabic"/>
          <w:b/>
          <w:bCs/>
          <w:color w:val="008000"/>
          <w:sz w:val="36"/>
          <w:szCs w:val="36"/>
          <w:rtl/>
        </w:rPr>
        <w:t>ْمُجْرِمِينَ يَوْمَئِذٍ زُرْقاً</w:t>
      </w:r>
      <w:r w:rsidR="00E45829" w:rsidRPr="00E45829">
        <w:rPr>
          <w:rFonts w:ascii="Traditional Arabic" w:hAnsi="Traditional Arabic" w:cs="Traditional Arabic"/>
          <w:b/>
          <w:bCs/>
          <w:color w:val="000000" w:themeColor="text1"/>
          <w:sz w:val="36"/>
          <w:szCs w:val="36"/>
          <w:rtl/>
        </w:rPr>
        <w:t>﴾</w:t>
      </w:r>
      <w:r w:rsidR="00D8462A"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sz w:val="36"/>
          <w:szCs w:val="36"/>
          <w:rtl/>
        </w:rPr>
        <w:t>طه</w:t>
      </w:r>
      <w:r w:rsidR="00EB4A7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102]، إلى أن قال: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فَتَعَالَى اللَّهُ الْمَلِكُ الْحَقُّ وَلَا تَعْجَلْ بِالْقُرْآنِ مِن قَبْلِ أَن يُقْضَى إِلَيْكَ وَحْيُهُ وَقُل رَّبِّ زِدْنِي عِلْماً</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[طه:114].</w:t>
      </w:r>
    </w:p>
    <w:p w:rsidR="0017730C" w:rsidRPr="00E45829" w:rsidRDefault="0017730C" w:rsidP="006C72B4">
      <w:pPr>
        <w:autoSpaceDE w:val="0"/>
        <w:autoSpaceDN w:val="0"/>
        <w:adjustRightInd w:val="0"/>
        <w:spacing w:after="0" w:line="240" w:lineRule="auto"/>
        <w:jc w:val="both"/>
        <w:rPr>
          <w:rFonts w:ascii="Traditional Arabic" w:hAnsi="Traditional Arabic" w:cs="Traditional Arabic"/>
          <w:b/>
          <w:bCs/>
          <w:sz w:val="36"/>
          <w:szCs w:val="36"/>
          <w:rtl/>
        </w:rPr>
      </w:pPr>
      <w:r w:rsidRPr="006C72B4">
        <w:rPr>
          <w:rFonts w:ascii="Traditional Arabic" w:hAnsi="Traditional Arabic" w:cs="Traditional Arabic"/>
          <w:b/>
          <w:bCs/>
          <w:color w:val="C00000"/>
          <w:sz w:val="36"/>
          <w:szCs w:val="36"/>
          <w:rtl/>
        </w:rPr>
        <w:t>ومنها:</w:t>
      </w:r>
      <w:r w:rsidRPr="00E45829">
        <w:rPr>
          <w:rFonts w:ascii="Traditional Arabic" w:hAnsi="Traditional Arabic" w:cs="Traditional Arabic"/>
          <w:b/>
          <w:bCs/>
          <w:sz w:val="36"/>
          <w:szCs w:val="36"/>
          <w:rtl/>
        </w:rPr>
        <w:t xml:space="preserve"> أن أول السورة لما نزل إلى قوله:</w:t>
      </w:r>
      <w:r w:rsidR="00D8462A" w:rsidRPr="00E45829">
        <w:rPr>
          <w:rFonts w:ascii="Traditional Arabic" w:hAnsi="Traditional Arabic" w:cs="Traditional Arabic"/>
          <w:b/>
          <w:bCs/>
          <w:sz w:val="36"/>
          <w:szCs w:val="36"/>
          <w:rtl/>
        </w:rPr>
        <w:t xml:space="preserve">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وَل</w:t>
      </w:r>
      <w:r w:rsidR="00D8462A" w:rsidRPr="00E45829">
        <w:rPr>
          <w:rFonts w:ascii="Traditional Arabic" w:hAnsi="Traditional Arabic" w:cs="Traditional Arabic"/>
          <w:b/>
          <w:bCs/>
          <w:color w:val="008000"/>
          <w:sz w:val="36"/>
          <w:szCs w:val="36"/>
          <w:rtl/>
        </w:rPr>
        <w:t>َوْ أَلْقَى مَعَاذِيرَهُ</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صادف أنه -صَلَّى اللَّهُ عَلَيْهِ وَسَلَّمَ- في تلك الحالة بادر إلى تحفظ الذي نزل، وحرَّك به لسانه من عجلته خشية من تفلته، فنزلت: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لَا تُحَرِّكْ بِهِ لِسَانَكَ</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إلى قوله:</w:t>
      </w:r>
      <w:r w:rsidR="00D8462A" w:rsidRPr="00E45829">
        <w:rPr>
          <w:rFonts w:ascii="Traditional Arabic" w:hAnsi="Traditional Arabic" w:cs="Traditional Arabic"/>
          <w:b/>
          <w:bCs/>
          <w:sz w:val="36"/>
          <w:szCs w:val="36"/>
          <w:rtl/>
        </w:rPr>
        <w:t xml:space="preserve"> </w:t>
      </w:r>
      <w:r w:rsidR="00E45829" w:rsidRPr="00E45829">
        <w:rPr>
          <w:rFonts w:ascii="Traditional Arabic" w:hAnsi="Traditional Arabic" w:cs="Traditional Arabic"/>
          <w:b/>
          <w:bCs/>
          <w:color w:val="000000" w:themeColor="text1"/>
          <w:sz w:val="36"/>
          <w:szCs w:val="36"/>
          <w:rtl/>
        </w:rPr>
        <w:t>﴿</w:t>
      </w:r>
      <w:r w:rsidR="008D30B9" w:rsidRPr="00E45829">
        <w:rPr>
          <w:rFonts w:ascii="Traditional Arabic" w:hAnsi="Traditional Arabic" w:cs="Traditional Arabic"/>
          <w:b/>
          <w:bCs/>
          <w:color w:val="008000"/>
          <w:sz w:val="36"/>
          <w:szCs w:val="36"/>
          <w:rtl/>
        </w:rPr>
        <w:t>ثم إ</w:t>
      </w:r>
      <w:r w:rsidR="00D8462A" w:rsidRPr="00E45829">
        <w:rPr>
          <w:rFonts w:ascii="Traditional Arabic" w:hAnsi="Traditional Arabic" w:cs="Traditional Arabic"/>
          <w:b/>
          <w:bCs/>
          <w:color w:val="008000"/>
          <w:sz w:val="36"/>
          <w:szCs w:val="36"/>
          <w:rtl/>
        </w:rPr>
        <w:t>نا علينا بيانه</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ثم عاد الكلام إلى تكملة ما ابتدأ به.</w:t>
      </w:r>
    </w:p>
    <w:p w:rsidR="006C72B4" w:rsidRDefault="0017730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قال الفخر الرازي: ونحوه ما لو ألقى المدرِّس على الطالب مثلاً مسألة، فتشاغل الطالب بشيء عرض له فقال له: ألق إليّ بالك، وتفهم ما أقول، ثم كمَّل المسالة، فمن لا يعرف السبب يقول: ليس هذا الكلام مناسب للمسالة، بخلاف من عرف ذلك.</w:t>
      </w:r>
      <w:r w:rsidR="00D8462A" w:rsidRPr="00E45829">
        <w:rPr>
          <w:rFonts w:ascii="Traditional Arabic" w:hAnsi="Traditional Arabic" w:cs="Traditional Arabic"/>
          <w:b/>
          <w:bCs/>
          <w:sz w:val="36"/>
          <w:szCs w:val="36"/>
          <w:rtl/>
        </w:rPr>
        <w:t xml:space="preserve"> قاله الحافظ ابن حجر في «فتح الباري»</w:t>
      </w:r>
      <w:r w:rsidRPr="00E45829">
        <w:rPr>
          <w:rFonts w:ascii="Traditional Arabic" w:hAnsi="Traditional Arabic" w:cs="Traditional Arabic"/>
          <w:b/>
          <w:bCs/>
          <w:sz w:val="36"/>
          <w:szCs w:val="36"/>
          <w:rtl/>
        </w:rPr>
        <w:t>.</w:t>
      </w:r>
    </w:p>
    <w:p w:rsidR="006C72B4" w:rsidRDefault="006C72B4">
      <w:pPr>
        <w:bidi w:val="0"/>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rsidR="00F9422F" w:rsidRPr="00E45829" w:rsidRDefault="002241C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lastRenderedPageBreak/>
        <w:t xml:space="preserve">** </w:t>
      </w:r>
      <w:r w:rsidR="00F9422F" w:rsidRPr="00E45829">
        <w:rPr>
          <w:rFonts w:ascii="Traditional Arabic" w:hAnsi="Traditional Arabic" w:cs="Traditional Arabic"/>
          <w:b/>
          <w:bCs/>
          <w:sz w:val="36"/>
          <w:szCs w:val="36"/>
          <w:rtl/>
        </w:rPr>
        <w:t xml:space="preserve">وقال في التحرير والتنوير: والذي يلوح لي في موقع هذه الآية هنا دون أن تقع فيما سبق نزوله من السور قبل هذه السورة: إن سور القرآن حين كانت قليلة كان النبي </w:t>
      </w:r>
      <w:r w:rsidR="00A667CA" w:rsidRPr="00E45829">
        <w:rPr>
          <w:rFonts w:ascii="Traditional Arabic" w:hAnsi="Traditional Arabic" w:cs="Traditional Arabic"/>
          <w:b/>
          <w:bCs/>
          <w:sz w:val="36"/>
          <w:szCs w:val="36"/>
          <w:rtl/>
        </w:rPr>
        <w:t xml:space="preserve">-صَلَّى اللَّهُ عَلَيْهِ وَسَلَّمَ- </w:t>
      </w:r>
      <w:r w:rsidR="00F9422F" w:rsidRPr="00E45829">
        <w:rPr>
          <w:rFonts w:ascii="Traditional Arabic" w:hAnsi="Traditional Arabic" w:cs="Traditional Arabic"/>
          <w:b/>
          <w:bCs/>
          <w:sz w:val="36"/>
          <w:szCs w:val="36"/>
          <w:rtl/>
        </w:rPr>
        <w:t xml:space="preserve">لا يخشى تفلت بعض الآيات عنه فلما كثرت السور فبلغت زهاء ثلاثين حسب ما عده سعيد بن جبير في ترتيب نزول السور، صار النبي </w:t>
      </w:r>
      <w:r w:rsidR="00700E9C" w:rsidRPr="00E45829">
        <w:rPr>
          <w:rFonts w:ascii="Traditional Arabic" w:hAnsi="Traditional Arabic" w:cs="Traditional Arabic"/>
          <w:b/>
          <w:bCs/>
          <w:sz w:val="36"/>
          <w:szCs w:val="36"/>
          <w:rtl/>
        </w:rPr>
        <w:t xml:space="preserve">-صَلَّى اللَّهُ عَلَيْهِ وَسَلَّمَ- </w:t>
      </w:r>
      <w:r w:rsidR="00F9422F" w:rsidRPr="00E45829">
        <w:rPr>
          <w:rFonts w:ascii="Traditional Arabic" w:hAnsi="Traditional Arabic" w:cs="Traditional Arabic"/>
          <w:b/>
          <w:bCs/>
          <w:sz w:val="36"/>
          <w:szCs w:val="36"/>
          <w:rtl/>
        </w:rPr>
        <w:t xml:space="preserve">يخشى أن ينسى بعض آياتها، فلعله </w:t>
      </w:r>
      <w:r w:rsidR="00543C39" w:rsidRPr="00E45829">
        <w:rPr>
          <w:rFonts w:ascii="Traditional Arabic" w:hAnsi="Traditional Arabic" w:cs="Traditional Arabic"/>
          <w:b/>
          <w:bCs/>
          <w:sz w:val="36"/>
          <w:szCs w:val="36"/>
          <w:rtl/>
        </w:rPr>
        <w:t xml:space="preserve">-صَلَّى اللَّهُ عَلَيْهِ وَسَلَّمَ- </w:t>
      </w:r>
      <w:r w:rsidR="00F9422F" w:rsidRPr="00E45829">
        <w:rPr>
          <w:rFonts w:ascii="Traditional Arabic" w:hAnsi="Traditional Arabic" w:cs="Traditional Arabic"/>
          <w:b/>
          <w:bCs/>
          <w:sz w:val="36"/>
          <w:szCs w:val="36"/>
          <w:rtl/>
        </w:rPr>
        <w:t xml:space="preserve">أخذ يحرك لسانه بألفاظ القرآن عند نزوله احتياطا لحفظه وذلك من حرصه على تبليغ ما أنزل إليه بنصه. فلما تكفل الله بحفظه أمره </w:t>
      </w:r>
      <w:proofErr w:type="gramStart"/>
      <w:r w:rsidR="00F9422F" w:rsidRPr="00E45829">
        <w:rPr>
          <w:rFonts w:ascii="Traditional Arabic" w:hAnsi="Traditional Arabic" w:cs="Traditional Arabic"/>
          <w:b/>
          <w:bCs/>
          <w:sz w:val="36"/>
          <w:szCs w:val="36"/>
          <w:rtl/>
        </w:rPr>
        <w:t>أن لا</w:t>
      </w:r>
      <w:proofErr w:type="gramEnd"/>
      <w:r w:rsidR="00F9422F" w:rsidRPr="00E45829">
        <w:rPr>
          <w:rFonts w:ascii="Traditional Arabic" w:hAnsi="Traditional Arabic" w:cs="Traditional Arabic"/>
          <w:b/>
          <w:bCs/>
          <w:sz w:val="36"/>
          <w:szCs w:val="36"/>
          <w:rtl/>
        </w:rPr>
        <w:t xml:space="preserve"> يكلف نفسه تحريك لسانه، فالنهي عن تحريك لسانه نهي رحمة وشفقة لما كان يلاقيه في ذلك من الشدة.</w:t>
      </w:r>
    </w:p>
    <w:p w:rsidR="00370C02" w:rsidRPr="006C72B4" w:rsidRDefault="00370C02" w:rsidP="006C72B4">
      <w:pPr>
        <w:shd w:val="clear" w:color="auto" w:fill="E5DFEC" w:themeFill="accent4" w:themeFillTint="33"/>
        <w:spacing w:after="0" w:line="240" w:lineRule="auto"/>
        <w:jc w:val="both"/>
        <w:rPr>
          <w:rFonts w:ascii="Traditional Arabic" w:hAnsi="Traditional Arabic" w:cs="Traditional Arabic"/>
          <w:b/>
          <w:bCs/>
          <w:color w:val="660033"/>
          <w:sz w:val="40"/>
          <w:szCs w:val="40"/>
          <w:rtl/>
        </w:rPr>
      </w:pPr>
      <w:r w:rsidRPr="006C72B4">
        <w:rPr>
          <w:rFonts w:ascii="Traditional Arabic" w:hAnsi="Traditional Arabic" w:cs="Traditional Arabic"/>
          <w:b/>
          <w:bCs/>
          <w:color w:val="660033"/>
          <w:sz w:val="40"/>
          <w:szCs w:val="40"/>
          <w:rtl/>
        </w:rPr>
        <w:t xml:space="preserve">كَلَّا بَلْ تُحِبُّونَ الْعَاجِلَةَ (20) وَتَذَرُونَ الْآخِرَةَ (21) وُجُوهٌ يَوْمَئِذٍ نَاضِرَةٌ (22) إِلَى رَبِّهَا نَاظِرَةٌ (23) وَوُجُوهٌ يَوْمَئِذٍ </w:t>
      </w:r>
      <w:proofErr w:type="spellStart"/>
      <w:r w:rsidRPr="006C72B4">
        <w:rPr>
          <w:rFonts w:ascii="Traditional Arabic" w:hAnsi="Traditional Arabic" w:cs="Traditional Arabic"/>
          <w:b/>
          <w:bCs/>
          <w:color w:val="660033"/>
          <w:sz w:val="40"/>
          <w:szCs w:val="40"/>
          <w:rtl/>
        </w:rPr>
        <w:t>بَاسِرَةٌ</w:t>
      </w:r>
      <w:proofErr w:type="spellEnd"/>
      <w:r w:rsidRPr="006C72B4">
        <w:rPr>
          <w:rFonts w:ascii="Traditional Arabic" w:hAnsi="Traditional Arabic" w:cs="Traditional Arabic"/>
          <w:b/>
          <w:bCs/>
          <w:color w:val="660033"/>
          <w:sz w:val="40"/>
          <w:szCs w:val="40"/>
          <w:rtl/>
        </w:rPr>
        <w:t xml:space="preserve"> (24) تَظُنُّ أَنْ يُفْعَلَ بِهَا فَاقِرَةٌ (25)</w:t>
      </w:r>
    </w:p>
    <w:p w:rsidR="00364119" w:rsidRPr="00E45829" w:rsidRDefault="0036411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sz w:val="36"/>
          <w:szCs w:val="36"/>
          <w:rtl/>
        </w:rPr>
        <w:t xml:space="preserve">ثم الرجوع إلى مهيع </w:t>
      </w:r>
      <w:r w:rsidR="001E57F3" w:rsidRPr="00E45829">
        <w:rPr>
          <w:rFonts w:ascii="Traditional Arabic" w:hAnsi="Traditional Arabic" w:cs="Traditional Arabic"/>
          <w:b/>
          <w:bCs/>
          <w:sz w:val="36"/>
          <w:szCs w:val="36"/>
          <w:rtl/>
        </w:rPr>
        <w:t xml:space="preserve">أو واسع </w:t>
      </w:r>
      <w:r w:rsidRPr="00E45829">
        <w:rPr>
          <w:rFonts w:ascii="Traditional Arabic" w:hAnsi="Traditional Arabic" w:cs="Traditional Arabic"/>
          <w:b/>
          <w:bCs/>
          <w:sz w:val="36"/>
          <w:szCs w:val="36"/>
          <w:rtl/>
        </w:rPr>
        <w:t>الكلام الذي بنيت عليه السورة كما يرجع المتكلم إلى وصل كلامه بعد أن قطعه عارض أو سائل.</w:t>
      </w:r>
      <w:r w:rsidRPr="00E45829">
        <w:rPr>
          <w:rFonts w:ascii="Traditional Arabic" w:hAnsi="Traditional Arabic" w:cs="Traditional Arabic"/>
          <w:b/>
          <w:bCs/>
          <w:color w:val="FF0000"/>
          <w:sz w:val="36"/>
          <w:szCs w:val="36"/>
          <w:rtl/>
        </w:rPr>
        <w:t xml:space="preserve"> </w:t>
      </w:r>
    </w:p>
    <w:p w:rsidR="00364119"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كَلَّا</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364119" w:rsidRPr="00E45829">
        <w:rPr>
          <w:rFonts w:ascii="Traditional Arabic" w:hAnsi="Traditional Arabic" w:cs="Traditional Arabic"/>
          <w:b/>
          <w:bCs/>
          <w:sz w:val="36"/>
          <w:szCs w:val="36"/>
          <w:rtl/>
        </w:rPr>
        <w:t xml:space="preserve">ردع وإبطال. يجوز أن يكون إبطالا لما سبق في قوله: </w:t>
      </w:r>
      <w:r w:rsidRPr="00E45829">
        <w:rPr>
          <w:rFonts w:ascii="Traditional Arabic" w:hAnsi="Traditional Arabic" w:cs="Traditional Arabic"/>
          <w:b/>
          <w:bCs/>
          <w:color w:val="000000" w:themeColor="text1"/>
          <w:sz w:val="36"/>
          <w:szCs w:val="36"/>
          <w:rtl/>
        </w:rPr>
        <w:t>﴿</w:t>
      </w:r>
      <w:r w:rsidR="00364119" w:rsidRPr="00E45829">
        <w:rPr>
          <w:rFonts w:ascii="Traditional Arabic" w:hAnsi="Traditional Arabic" w:cs="Traditional Arabic"/>
          <w:b/>
          <w:bCs/>
          <w:color w:val="008000"/>
          <w:sz w:val="36"/>
          <w:szCs w:val="36"/>
          <w:rtl/>
        </w:rPr>
        <w:t>أَيَحْسَبُ الْإِنْسَانُ أَلَّنْ نَجْمَعَ عِظَامَهُ</w:t>
      </w:r>
      <w:r w:rsidRPr="00E45829">
        <w:rPr>
          <w:rFonts w:ascii="Traditional Arabic" w:hAnsi="Traditional Arabic" w:cs="Traditional Arabic"/>
          <w:b/>
          <w:bCs/>
          <w:color w:val="000000" w:themeColor="text1"/>
          <w:sz w:val="36"/>
          <w:szCs w:val="36"/>
          <w:rtl/>
        </w:rPr>
        <w:t>﴾</w:t>
      </w:r>
      <w:r w:rsidR="00364119" w:rsidRPr="00E45829">
        <w:rPr>
          <w:rFonts w:ascii="Traditional Arabic" w:hAnsi="Traditional Arabic" w:cs="Traditional Arabic"/>
          <w:b/>
          <w:bCs/>
          <w:sz w:val="36"/>
          <w:szCs w:val="36"/>
          <w:rtl/>
        </w:rPr>
        <w:t xml:space="preserve"> إلى قوله: </w:t>
      </w:r>
      <w:r w:rsidRPr="00E45829">
        <w:rPr>
          <w:rFonts w:ascii="Traditional Arabic" w:hAnsi="Traditional Arabic" w:cs="Traditional Arabic"/>
          <w:b/>
          <w:bCs/>
          <w:color w:val="000000" w:themeColor="text1"/>
          <w:sz w:val="36"/>
          <w:szCs w:val="36"/>
          <w:rtl/>
        </w:rPr>
        <w:t>﴿</w:t>
      </w:r>
      <w:r w:rsidR="00364119" w:rsidRPr="00E45829">
        <w:rPr>
          <w:rFonts w:ascii="Traditional Arabic" w:hAnsi="Traditional Arabic" w:cs="Traditional Arabic"/>
          <w:b/>
          <w:bCs/>
          <w:color w:val="008000"/>
          <w:sz w:val="36"/>
          <w:szCs w:val="36"/>
          <w:rtl/>
        </w:rPr>
        <w:t>وَلَوْ أَلْقَى مَعَاذِيرَهُ</w:t>
      </w:r>
      <w:r w:rsidRPr="00E45829">
        <w:rPr>
          <w:rFonts w:ascii="Traditional Arabic" w:hAnsi="Traditional Arabic" w:cs="Traditional Arabic"/>
          <w:b/>
          <w:bCs/>
          <w:color w:val="000000" w:themeColor="text1"/>
          <w:sz w:val="36"/>
          <w:szCs w:val="36"/>
          <w:rtl/>
        </w:rPr>
        <w:t>﴾</w:t>
      </w:r>
      <w:r w:rsidR="00364119" w:rsidRPr="00E45829">
        <w:rPr>
          <w:rFonts w:ascii="Traditional Arabic" w:hAnsi="Traditional Arabic" w:cs="Traditional Arabic"/>
          <w:b/>
          <w:bCs/>
          <w:sz w:val="36"/>
          <w:szCs w:val="36"/>
          <w:rtl/>
        </w:rPr>
        <w:t xml:space="preserve"> فأعيد </w:t>
      </w:r>
      <w:r w:rsidRPr="00E45829">
        <w:rPr>
          <w:rFonts w:ascii="Traditional Arabic" w:hAnsi="Traditional Arabic" w:cs="Traditional Arabic"/>
          <w:b/>
          <w:bCs/>
          <w:color w:val="000000" w:themeColor="text1"/>
          <w:sz w:val="36"/>
          <w:szCs w:val="36"/>
          <w:rtl/>
        </w:rPr>
        <w:t>﴿</w:t>
      </w:r>
      <w:r w:rsidR="00364119" w:rsidRPr="00E45829">
        <w:rPr>
          <w:rFonts w:ascii="Traditional Arabic" w:hAnsi="Traditional Arabic" w:cs="Traditional Arabic"/>
          <w:b/>
          <w:bCs/>
          <w:color w:val="008000"/>
          <w:sz w:val="36"/>
          <w:szCs w:val="36"/>
          <w:rtl/>
        </w:rPr>
        <w:t>كَلَّا</w:t>
      </w:r>
      <w:r w:rsidRPr="00E45829">
        <w:rPr>
          <w:rFonts w:ascii="Traditional Arabic" w:hAnsi="Traditional Arabic" w:cs="Traditional Arabic"/>
          <w:b/>
          <w:bCs/>
          <w:color w:val="000000" w:themeColor="text1"/>
          <w:sz w:val="36"/>
          <w:szCs w:val="36"/>
          <w:rtl/>
        </w:rPr>
        <w:t>﴾</w:t>
      </w:r>
      <w:r w:rsidR="00364119" w:rsidRPr="00E45829">
        <w:rPr>
          <w:rFonts w:ascii="Traditional Arabic" w:hAnsi="Traditional Arabic" w:cs="Traditional Arabic"/>
          <w:b/>
          <w:bCs/>
          <w:sz w:val="36"/>
          <w:szCs w:val="36"/>
          <w:rtl/>
        </w:rPr>
        <w:t xml:space="preserve"> تأكيدا لنظيره ووصلا للكلام بإعادة آخر كلمة منه.</w:t>
      </w:r>
    </w:p>
    <w:p w:rsidR="00364119"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بَلْ</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545264" w:rsidRPr="00E45829">
        <w:rPr>
          <w:rFonts w:ascii="Traditional Arabic" w:hAnsi="Traditional Arabic" w:cs="Traditional Arabic"/>
          <w:b/>
          <w:bCs/>
          <w:sz w:val="36"/>
          <w:szCs w:val="36"/>
          <w:rtl/>
        </w:rPr>
        <w:t>إضراب إ</w:t>
      </w:r>
      <w:r w:rsidR="00364119" w:rsidRPr="00E45829">
        <w:rPr>
          <w:rFonts w:ascii="Traditional Arabic" w:hAnsi="Traditional Arabic" w:cs="Traditional Arabic"/>
          <w:b/>
          <w:bCs/>
          <w:sz w:val="36"/>
          <w:szCs w:val="36"/>
          <w:rtl/>
        </w:rPr>
        <w:t xml:space="preserve">بطالي يفصل ما أجمله الرد بـ </w:t>
      </w:r>
      <w:r w:rsidRPr="00E45829">
        <w:rPr>
          <w:rFonts w:ascii="Traditional Arabic" w:hAnsi="Traditional Arabic" w:cs="Traditional Arabic"/>
          <w:b/>
          <w:bCs/>
          <w:color w:val="000000" w:themeColor="text1"/>
          <w:sz w:val="36"/>
          <w:szCs w:val="36"/>
          <w:rtl/>
        </w:rPr>
        <w:t>﴿</w:t>
      </w:r>
      <w:r w:rsidR="00364119" w:rsidRPr="00E45829">
        <w:rPr>
          <w:rFonts w:ascii="Traditional Arabic" w:hAnsi="Traditional Arabic" w:cs="Traditional Arabic"/>
          <w:b/>
          <w:bCs/>
          <w:color w:val="008000"/>
          <w:sz w:val="36"/>
          <w:szCs w:val="36"/>
          <w:rtl/>
        </w:rPr>
        <w:t>كَلَّا</w:t>
      </w:r>
      <w:r w:rsidRPr="00E45829">
        <w:rPr>
          <w:rFonts w:ascii="Traditional Arabic" w:hAnsi="Traditional Arabic" w:cs="Traditional Arabic"/>
          <w:b/>
          <w:bCs/>
          <w:color w:val="000000" w:themeColor="text1"/>
          <w:sz w:val="36"/>
          <w:szCs w:val="36"/>
          <w:rtl/>
        </w:rPr>
        <w:t>﴾</w:t>
      </w:r>
      <w:r w:rsidR="00364119" w:rsidRPr="00E45829">
        <w:rPr>
          <w:rFonts w:ascii="Traditional Arabic" w:hAnsi="Traditional Arabic" w:cs="Traditional Arabic"/>
          <w:b/>
          <w:bCs/>
          <w:sz w:val="36"/>
          <w:szCs w:val="36"/>
          <w:rtl/>
        </w:rPr>
        <w:t xml:space="preserve"> من إبطال ما قبلها وتكذيبه</w:t>
      </w:r>
      <w:r w:rsidR="007A6AF6" w:rsidRPr="00E45829">
        <w:rPr>
          <w:rFonts w:ascii="Traditional Arabic" w:hAnsi="Traditional Arabic" w:cs="Traditional Arabic"/>
          <w:b/>
          <w:bCs/>
          <w:sz w:val="36"/>
          <w:szCs w:val="36"/>
          <w:rtl/>
        </w:rPr>
        <w:t>.</w:t>
      </w:r>
      <w:r w:rsidR="00364119" w:rsidRPr="00E45829">
        <w:rPr>
          <w:rFonts w:ascii="Traditional Arabic" w:hAnsi="Traditional Arabic" w:cs="Traditional Arabic"/>
          <w:b/>
          <w:bCs/>
          <w:color w:val="FF0000"/>
          <w:sz w:val="36"/>
          <w:szCs w:val="36"/>
          <w:rtl/>
        </w:rPr>
        <w:t xml:space="preserve"> </w:t>
      </w:r>
    </w:p>
    <w:p w:rsidR="00565A0B"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تُحِبُّونَ الْعَاجِلَةَ</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664961" w:rsidRPr="00E45829">
        <w:rPr>
          <w:rFonts w:ascii="Traditional Arabic" w:hAnsi="Traditional Arabic" w:cs="Traditional Arabic"/>
          <w:b/>
          <w:bCs/>
          <w:sz w:val="36"/>
          <w:szCs w:val="36"/>
          <w:rtl/>
        </w:rPr>
        <w:t>الدنيا العاجلة، بإيثار شهواتها</w:t>
      </w:r>
      <w:r w:rsidR="00664961"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وَتَذَرُونَ الْآخِرَةَ</w:t>
      </w:r>
      <w:r w:rsidRPr="00E45829">
        <w:rPr>
          <w:rFonts w:ascii="Traditional Arabic" w:hAnsi="Traditional Arabic" w:cs="Traditional Arabic"/>
          <w:b/>
          <w:bCs/>
          <w:color w:val="000000" w:themeColor="text1"/>
          <w:sz w:val="36"/>
          <w:szCs w:val="36"/>
          <w:rtl/>
        </w:rPr>
        <w:t>﴾</w:t>
      </w:r>
      <w:r w:rsidR="00664961" w:rsidRPr="00E45829">
        <w:rPr>
          <w:rFonts w:ascii="Traditional Arabic" w:hAnsi="Traditional Arabic" w:cs="Traditional Arabic"/>
          <w:b/>
          <w:bCs/>
          <w:color w:val="FF0000"/>
          <w:sz w:val="36"/>
          <w:szCs w:val="36"/>
          <w:rtl/>
        </w:rPr>
        <w:t xml:space="preserve"> </w:t>
      </w:r>
      <w:r w:rsidR="007A6AF6" w:rsidRPr="00E45829">
        <w:rPr>
          <w:rFonts w:ascii="Traditional Arabic" w:hAnsi="Traditional Arabic" w:cs="Traditional Arabic"/>
          <w:b/>
          <w:bCs/>
          <w:sz w:val="36"/>
          <w:szCs w:val="36"/>
          <w:rtl/>
        </w:rPr>
        <w:t xml:space="preserve">أي لا معاذير لهم في نفس الأمر، ولكنهم أحبوا العاجلة، أي شهوات الدنيا وتركوا الآخرة، </w:t>
      </w:r>
      <w:r w:rsidR="00565A0B" w:rsidRPr="00E45829">
        <w:rPr>
          <w:rFonts w:ascii="Traditional Arabic" w:hAnsi="Traditional Arabic" w:cs="Traditional Arabic"/>
          <w:b/>
          <w:bCs/>
          <w:sz w:val="36"/>
          <w:szCs w:val="36"/>
          <w:rtl/>
        </w:rPr>
        <w:t xml:space="preserve">بالإعراض عن الأعمال التي تورث منازلها، </w:t>
      </w:r>
      <w:r w:rsidR="002352EA" w:rsidRPr="00E45829">
        <w:rPr>
          <w:rFonts w:ascii="Traditional Arabic" w:hAnsi="Traditional Arabic" w:cs="Traditional Arabic"/>
          <w:b/>
          <w:bCs/>
          <w:sz w:val="36"/>
          <w:szCs w:val="36"/>
          <w:rtl/>
        </w:rPr>
        <w:t xml:space="preserve">ونسيان </w:t>
      </w:r>
      <w:r w:rsidR="00565A0B" w:rsidRPr="00E45829">
        <w:rPr>
          <w:rFonts w:ascii="Traditional Arabic" w:hAnsi="Traditional Arabic" w:cs="Traditional Arabic"/>
          <w:b/>
          <w:bCs/>
          <w:sz w:val="36"/>
          <w:szCs w:val="36"/>
          <w:rtl/>
        </w:rPr>
        <w:t>وعيدها، وهول حسابها وجزائها.</w:t>
      </w:r>
    </w:p>
    <w:p w:rsidR="007A6AF6" w:rsidRPr="00E45829" w:rsidRDefault="007A6AF6"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والكلام مشعر بالتوبيخ</w:t>
      </w:r>
      <w:r w:rsidR="00340C9B"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ومناط التوبيخ هو حب العاجلة مع نبذ الآخرة</w:t>
      </w:r>
      <w:r w:rsidR="00340C9B"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فأما لو أحب أحد العاجلة وراعى الآخرة، أي جرى على الأمر والنهي الشرعيين لم يكن مذموما. </w:t>
      </w:r>
    </w:p>
    <w:p w:rsidR="007A6AF6" w:rsidRPr="00E45829" w:rsidRDefault="007A6AF6"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lastRenderedPageBreak/>
        <w:t xml:space="preserve">قال تعالى فيما حكاه عن الذين أوتوا العلم من قوم قارون: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وَابْتَغِ فِيمَا آتَاكَ اللَّهُ الدَّارَ الْآخِرَةَ وَلا تَنْسَ نَصِيبَكَ مِنَ الدُّنْيَا</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[القصص: 77].</w:t>
      </w:r>
    </w:p>
    <w:p w:rsidR="00CE2D74"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وُجُوهٌ يَوْمَئِذٍ</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021977" w:rsidRPr="00E45829">
        <w:rPr>
          <w:rFonts w:ascii="Traditional Arabic" w:hAnsi="Traditional Arabic" w:cs="Traditional Arabic"/>
          <w:b/>
          <w:bCs/>
          <w:sz w:val="36"/>
          <w:szCs w:val="36"/>
          <w:rtl/>
        </w:rPr>
        <w:t>يوم القيامة</w:t>
      </w:r>
      <w:r w:rsidR="00021977"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نَاضِرَةٌ</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841BA0" w:rsidRPr="00E45829">
        <w:rPr>
          <w:rFonts w:ascii="Traditional Arabic" w:hAnsi="Traditional Arabic" w:cs="Traditional Arabic"/>
          <w:b/>
          <w:bCs/>
          <w:sz w:val="36"/>
          <w:szCs w:val="36"/>
          <w:rtl/>
        </w:rPr>
        <w:t xml:space="preserve">من النضارة، أي حسنة بَهِيَّة مشرقة مسرورة </w:t>
      </w:r>
      <w:r w:rsidR="00CE2D74" w:rsidRPr="00E45829">
        <w:rPr>
          <w:rFonts w:ascii="Traditional Arabic" w:hAnsi="Traditional Arabic" w:cs="Traditional Arabic"/>
          <w:b/>
          <w:bCs/>
          <w:sz w:val="36"/>
          <w:szCs w:val="36"/>
          <w:rtl/>
        </w:rPr>
        <w:t xml:space="preserve">جميلة </w:t>
      </w:r>
      <w:r w:rsidR="00DF3F07" w:rsidRPr="00E45829">
        <w:rPr>
          <w:rFonts w:ascii="Traditional Arabic" w:hAnsi="Traditional Arabic" w:cs="Traditional Arabic"/>
          <w:b/>
          <w:bCs/>
          <w:sz w:val="36"/>
          <w:szCs w:val="36"/>
          <w:rtl/>
        </w:rPr>
        <w:t>من أثر النعيم</w:t>
      </w:r>
      <w:r w:rsidR="00717BB5" w:rsidRPr="00E45829">
        <w:rPr>
          <w:rFonts w:ascii="Traditional Arabic" w:hAnsi="Traditional Arabic" w:cs="Traditional Arabic"/>
          <w:b/>
          <w:bCs/>
          <w:sz w:val="36"/>
          <w:szCs w:val="36"/>
          <w:rtl/>
        </w:rPr>
        <w:t xml:space="preserve"> والفرح</w:t>
      </w:r>
      <w:r w:rsidR="00CE2D74" w:rsidRPr="00E45829">
        <w:rPr>
          <w:rFonts w:ascii="Traditional Arabic" w:hAnsi="Traditional Arabic" w:cs="Traditional Arabic"/>
          <w:b/>
          <w:bCs/>
          <w:sz w:val="36"/>
          <w:szCs w:val="36"/>
          <w:rtl/>
        </w:rPr>
        <w:t>.</w:t>
      </w:r>
    </w:p>
    <w:p w:rsidR="0066065F" w:rsidRPr="00E45829" w:rsidRDefault="0066065F"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قال تعالى في أهل السعادة: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تَعْرِفُ فِي وُجُوهِهِمْ نَضْرَةَ النَّعِيمِ</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[المطففين:24] لأن ما يحصل في النفس من الانفعالات يظهر أثره.</w:t>
      </w:r>
    </w:p>
    <w:p w:rsidR="00CE2D74"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إِلَى رَبِّهَا نَاظِرَةٌ</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CE2D74" w:rsidRPr="00E45829">
        <w:rPr>
          <w:rFonts w:ascii="Traditional Arabic" w:hAnsi="Traditional Arabic" w:cs="Traditional Arabic"/>
          <w:b/>
          <w:bCs/>
          <w:sz w:val="36"/>
          <w:szCs w:val="36"/>
          <w:rtl/>
        </w:rPr>
        <w:t>مشاهدة إياه</w:t>
      </w:r>
      <w:r w:rsidR="00653E64" w:rsidRPr="00E45829">
        <w:rPr>
          <w:rFonts w:ascii="Traditional Arabic" w:hAnsi="Traditional Arabic" w:cs="Traditional Arabic"/>
          <w:b/>
          <w:bCs/>
          <w:sz w:val="36"/>
          <w:szCs w:val="36"/>
          <w:rtl/>
        </w:rPr>
        <w:t xml:space="preserve"> تراه عيانا</w:t>
      </w:r>
      <w:r w:rsidR="00CE2D74" w:rsidRPr="00E45829">
        <w:rPr>
          <w:rFonts w:ascii="Traditional Arabic" w:hAnsi="Traditional Arabic" w:cs="Traditional Arabic"/>
          <w:b/>
          <w:bCs/>
          <w:sz w:val="36"/>
          <w:szCs w:val="36"/>
          <w:rtl/>
        </w:rPr>
        <w:t xml:space="preserve">، </w:t>
      </w:r>
      <w:r w:rsidR="00653E64" w:rsidRPr="00E45829">
        <w:rPr>
          <w:rFonts w:ascii="Traditional Arabic" w:hAnsi="Traditional Arabic" w:cs="Traditional Arabic"/>
          <w:b/>
          <w:bCs/>
          <w:sz w:val="36"/>
          <w:szCs w:val="36"/>
          <w:rtl/>
        </w:rPr>
        <w:t>و</w:t>
      </w:r>
      <w:r w:rsidR="00CE2D74" w:rsidRPr="00E45829">
        <w:rPr>
          <w:rFonts w:ascii="Traditional Arabic" w:hAnsi="Traditional Arabic" w:cs="Traditional Arabic"/>
          <w:b/>
          <w:bCs/>
          <w:sz w:val="36"/>
          <w:szCs w:val="36"/>
          <w:rtl/>
        </w:rPr>
        <w:t>ترى جمال ذاته العلية، ونور وجهه الكريم.</w:t>
      </w:r>
      <w:r w:rsidR="00AA7E59" w:rsidRPr="00E45829">
        <w:rPr>
          <w:rFonts w:ascii="Traditional Arabic" w:hAnsi="Traditional Arabic" w:cs="Traditional Arabic"/>
          <w:b/>
          <w:bCs/>
          <w:sz w:val="36"/>
          <w:szCs w:val="36"/>
          <w:rtl/>
        </w:rPr>
        <w:t>. إعلانا بتشريف تلك الوجوه أنها تنظر إلى الله تعالى نظرا خاصا لا يشاركها فيه من يكون دون رتبتهم.</w:t>
      </w:r>
    </w:p>
    <w:p w:rsidR="005F438D" w:rsidRPr="00E45829" w:rsidRDefault="005F438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تقديم المجرور على عامله للاهتمام بهذا العطاء العجيب،</w:t>
      </w:r>
      <w:r w:rsidR="001E5962" w:rsidRPr="00E45829">
        <w:rPr>
          <w:rFonts w:ascii="Traditional Arabic" w:hAnsi="Traditional Arabic" w:cs="Traditional Arabic"/>
          <w:b/>
          <w:bCs/>
          <w:sz w:val="36"/>
          <w:szCs w:val="36"/>
          <w:rtl/>
        </w:rPr>
        <w:t xml:space="preserve"> وليس للاختصاص لأنهم </w:t>
      </w:r>
      <w:r w:rsidRPr="00E45829">
        <w:rPr>
          <w:rFonts w:ascii="Traditional Arabic" w:hAnsi="Traditional Arabic" w:cs="Traditional Arabic"/>
          <w:b/>
          <w:bCs/>
          <w:sz w:val="36"/>
          <w:szCs w:val="36"/>
          <w:rtl/>
        </w:rPr>
        <w:t xml:space="preserve">يرون </w:t>
      </w:r>
      <w:proofErr w:type="spellStart"/>
      <w:r w:rsidRPr="00E45829">
        <w:rPr>
          <w:rFonts w:ascii="Traditional Arabic" w:hAnsi="Traditional Arabic" w:cs="Traditional Arabic"/>
          <w:b/>
          <w:bCs/>
          <w:sz w:val="36"/>
          <w:szCs w:val="36"/>
          <w:rtl/>
        </w:rPr>
        <w:t>بهجات</w:t>
      </w:r>
      <w:proofErr w:type="spellEnd"/>
      <w:r w:rsidRPr="00E45829">
        <w:rPr>
          <w:rFonts w:ascii="Traditional Arabic" w:hAnsi="Traditional Arabic" w:cs="Traditional Arabic"/>
          <w:b/>
          <w:bCs/>
          <w:sz w:val="36"/>
          <w:szCs w:val="36"/>
          <w:rtl/>
        </w:rPr>
        <w:t xml:space="preserve"> كثيرة في الجنة.</w:t>
      </w:r>
    </w:p>
    <w:p w:rsidR="00390DC7" w:rsidRPr="00E45829" w:rsidRDefault="0091728A" w:rsidP="002241CD">
      <w:pPr>
        <w:autoSpaceDE w:val="0"/>
        <w:autoSpaceDN w:val="0"/>
        <w:adjustRightInd w:val="0"/>
        <w:spacing w:after="0" w:line="240" w:lineRule="auto"/>
        <w:ind w:firstLine="560"/>
        <w:jc w:val="both"/>
        <w:rPr>
          <w:rFonts w:ascii="Traditional Arabic" w:hAnsi="Traditional Arabic" w:cs="Traditional Arabic"/>
          <w:b/>
          <w:bCs/>
          <w:sz w:val="36"/>
          <w:szCs w:val="36"/>
          <w:u w:val="single"/>
          <w:rtl/>
        </w:rPr>
      </w:pPr>
      <w:r w:rsidRPr="00E45829">
        <w:rPr>
          <w:rFonts w:ascii="Traditional Arabic" w:hAnsi="Traditional Arabic" w:cs="Traditional Arabic"/>
          <w:b/>
          <w:bCs/>
          <w:sz w:val="36"/>
          <w:szCs w:val="36"/>
          <w:u w:val="single"/>
          <w:rtl/>
        </w:rPr>
        <w:t xml:space="preserve">وقد ثبتت رؤية المؤمنين لله </w:t>
      </w:r>
      <w:r w:rsidR="00021977" w:rsidRPr="00E45829">
        <w:rPr>
          <w:rFonts w:ascii="Traditional Arabic" w:hAnsi="Traditional Arabic" w:cs="Traditional Arabic"/>
          <w:b/>
          <w:bCs/>
          <w:sz w:val="36"/>
          <w:szCs w:val="36"/>
          <w:u w:val="single"/>
          <w:rtl/>
        </w:rPr>
        <w:t>-</w:t>
      </w:r>
      <w:r w:rsidRPr="00E45829">
        <w:rPr>
          <w:rFonts w:ascii="Traditional Arabic" w:hAnsi="Traditional Arabic" w:cs="Traditional Arabic"/>
          <w:b/>
          <w:bCs/>
          <w:sz w:val="36"/>
          <w:szCs w:val="36"/>
          <w:u w:val="single"/>
          <w:rtl/>
        </w:rPr>
        <w:t>عز وجل</w:t>
      </w:r>
      <w:r w:rsidR="00021977" w:rsidRPr="00E45829">
        <w:rPr>
          <w:rFonts w:ascii="Traditional Arabic" w:hAnsi="Traditional Arabic" w:cs="Traditional Arabic"/>
          <w:b/>
          <w:bCs/>
          <w:sz w:val="36"/>
          <w:szCs w:val="36"/>
          <w:u w:val="single"/>
          <w:rtl/>
        </w:rPr>
        <w:t>-</w:t>
      </w:r>
      <w:r w:rsidRPr="00E45829">
        <w:rPr>
          <w:rFonts w:ascii="Traditional Arabic" w:hAnsi="Traditional Arabic" w:cs="Traditional Arabic"/>
          <w:b/>
          <w:bCs/>
          <w:sz w:val="36"/>
          <w:szCs w:val="36"/>
          <w:u w:val="single"/>
          <w:rtl/>
        </w:rPr>
        <w:t xml:space="preserve"> في الدار الآخرة في الأحاديث الصحاح، من طرق متواترة عند أئمة الحديث، لا يمكن دفعها ولا منعها.</w:t>
      </w:r>
    </w:p>
    <w:p w:rsidR="00390DC7" w:rsidRPr="00E45829" w:rsidRDefault="008B77F0"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ففي صحيح البخاري </w:t>
      </w:r>
      <w:r w:rsidR="00390DC7" w:rsidRPr="00E45829">
        <w:rPr>
          <w:rFonts w:ascii="Traditional Arabic" w:hAnsi="Traditional Arabic" w:cs="Traditional Arabic"/>
          <w:b/>
          <w:bCs/>
          <w:sz w:val="36"/>
          <w:szCs w:val="36"/>
          <w:rtl/>
        </w:rPr>
        <w:t xml:space="preserve">بَاب قَوْلِ اللَّهِ تَعَالَى: </w:t>
      </w:r>
      <w:r w:rsidR="00E45829" w:rsidRPr="00E45829">
        <w:rPr>
          <w:rFonts w:ascii="Traditional Arabic" w:hAnsi="Traditional Arabic" w:cs="Traditional Arabic"/>
          <w:b/>
          <w:bCs/>
          <w:color w:val="000000" w:themeColor="text1"/>
          <w:sz w:val="36"/>
          <w:szCs w:val="36"/>
          <w:rtl/>
        </w:rPr>
        <w:t>﴿</w:t>
      </w:r>
      <w:r w:rsidR="00390DC7" w:rsidRPr="00E45829">
        <w:rPr>
          <w:rFonts w:ascii="Traditional Arabic" w:hAnsi="Traditional Arabic" w:cs="Traditional Arabic"/>
          <w:b/>
          <w:bCs/>
          <w:color w:val="008000"/>
          <w:sz w:val="36"/>
          <w:szCs w:val="36"/>
          <w:rtl/>
        </w:rPr>
        <w:t>وُجُوهٌ يَوْمَئِذٍ نَاضِرَةٌ إِلَى رَبِّهَا نَاظِرَةٌ</w:t>
      </w:r>
      <w:r w:rsidR="00E45829" w:rsidRPr="00E45829">
        <w:rPr>
          <w:rFonts w:ascii="Traditional Arabic" w:hAnsi="Traditional Arabic" w:cs="Traditional Arabic"/>
          <w:b/>
          <w:bCs/>
          <w:color w:val="000000" w:themeColor="text1"/>
          <w:sz w:val="36"/>
          <w:szCs w:val="36"/>
          <w:rtl/>
        </w:rPr>
        <w:t>﴾</w:t>
      </w:r>
      <w:r w:rsidR="00390DC7" w:rsidRPr="00E45829">
        <w:rPr>
          <w:rFonts w:ascii="Traditional Arabic" w:hAnsi="Traditional Arabic" w:cs="Traditional Arabic"/>
          <w:b/>
          <w:bCs/>
          <w:sz w:val="36"/>
          <w:szCs w:val="36"/>
          <w:rtl/>
        </w:rPr>
        <w:t>.</w:t>
      </w:r>
    </w:p>
    <w:p w:rsidR="00390DC7" w:rsidRPr="00E45829" w:rsidRDefault="00390DC7"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عَنْ جَرِيرٍ قَالَ كُنَّا جُلُوسًا عِنْدَ النَّبِيِّ </w:t>
      </w:r>
      <w:r w:rsidR="00DB1DF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صَلَّى اللَّهُ عَلَيْهِ وَسَلَّمَ</w:t>
      </w:r>
      <w:r w:rsidR="00DB1DF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إِذْ نَظَرَ إِلَى الْقَمَرِ لَيْلَةَ الْبَدْرِ قَالَ</w:t>
      </w:r>
      <w:r w:rsidR="00DB1DF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DB1DF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إِنَّكُمْ سَتَرَوْنَ رَبَّكُمْ كَمَا تَرَوْنَ هَذَا الْقَمَرَ لَا تُضَامُونَ فِي رُؤْيَتِهِ فَإِنْ اسْتَطَعْتُمْ أَنْ لَا تُغْلَبُوا عَلَى صَلَاةٍ قَبْلَ طُلُوعِ الشَّمْسِ وَصَلَاةٍ قَبْلَ غُرُوبِ الشَّمْسِ فَافْعَلُوا</w:t>
      </w:r>
      <w:r w:rsidR="00DB1DFE" w:rsidRPr="00E45829">
        <w:rPr>
          <w:rFonts w:ascii="Traditional Arabic" w:hAnsi="Traditional Arabic" w:cs="Traditional Arabic"/>
          <w:b/>
          <w:bCs/>
          <w:sz w:val="36"/>
          <w:szCs w:val="36"/>
          <w:rtl/>
        </w:rPr>
        <w:t>).</w:t>
      </w:r>
    </w:p>
    <w:p w:rsidR="00664E03" w:rsidRPr="00E45829" w:rsidRDefault="00664E03" w:rsidP="006C72B4">
      <w:pPr>
        <w:autoSpaceDE w:val="0"/>
        <w:autoSpaceDN w:val="0"/>
        <w:adjustRightInd w:val="0"/>
        <w:spacing w:after="0" w:line="240" w:lineRule="auto"/>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عَنْ جَرِيرِ بْنِ عَبْدِ اللَّهِ قَالَ النَّبِيُّ -صَلَّى اللَّهُ عَلَيْهِ وَسَلَّمَ-: (إِنَّكُمْ سَتَرَوْنَ رَبَّكُمْ عِيَانًا).</w:t>
      </w:r>
    </w:p>
    <w:p w:rsidR="00664E03" w:rsidRPr="00E45829" w:rsidRDefault="00664E0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عن جَرِيرٌ قَالَ خَرَجَ عَلَيْنَا رَسُولُ اللَّهِ </w:t>
      </w:r>
      <w:r w:rsidR="00011D4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صَلَّى اللَّهُ عَلَيْهِ وَسَلَّمَ</w:t>
      </w:r>
      <w:r w:rsidR="00011D4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لَيْلَةَ الْبَدْرِ فَقَالَ</w:t>
      </w:r>
      <w:r w:rsidR="00011D4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011D4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إِنَّكُمْ سَتَرَوْنَ رَبَّكُمْ يَوْمَ الْقِيَامَةِ كَمَا تَرَوْنَ هَذَا لَا تُضَامُونَ فِي رُؤْيَتِهِ</w:t>
      </w:r>
      <w:r w:rsidR="00011D47" w:rsidRPr="00E45829">
        <w:rPr>
          <w:rFonts w:ascii="Traditional Arabic" w:hAnsi="Traditional Arabic" w:cs="Traditional Arabic"/>
          <w:b/>
          <w:bCs/>
          <w:sz w:val="36"/>
          <w:szCs w:val="36"/>
          <w:rtl/>
        </w:rPr>
        <w:t>)</w:t>
      </w:r>
      <w:r w:rsidR="0060069D" w:rsidRPr="00E45829">
        <w:rPr>
          <w:rFonts w:ascii="Traditional Arabic" w:hAnsi="Traditional Arabic" w:cs="Traditional Arabic"/>
          <w:b/>
          <w:bCs/>
          <w:sz w:val="36"/>
          <w:szCs w:val="36"/>
          <w:rtl/>
        </w:rPr>
        <w:t>.</w:t>
      </w:r>
    </w:p>
    <w:p w:rsidR="0060069D" w:rsidRPr="00E45829" w:rsidRDefault="00664E03"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عَنْ أَبِي هُرَيْرَةَ أَنَّ النَّاسَ قَالُوا يَا رَسُولَ اللَّهِ هَلْ نَرَى رَبَّنَا يَوْمَ الْقِيَامَةِ فَقَالَ رَسُولُ اللَّهِ </w:t>
      </w:r>
      <w:r w:rsidR="00BE6A1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صَلَّى اللَّهُ عَلَيْهِ وَسَلَّمَ</w:t>
      </w:r>
      <w:r w:rsidR="00BE6A17" w:rsidRPr="00E45829">
        <w:rPr>
          <w:rFonts w:ascii="Traditional Arabic" w:hAnsi="Traditional Arabic" w:cs="Traditional Arabic"/>
          <w:b/>
          <w:bCs/>
          <w:sz w:val="36"/>
          <w:szCs w:val="36"/>
          <w:rtl/>
        </w:rPr>
        <w:t>-</w:t>
      </w:r>
      <w:r w:rsidR="00011D4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BE6A1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هَلْ تُضَارُّونَ فِي الْقَمَرِ لَيْلَةَ الْبَدْرِ</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قَالُوا لَا يَا رَسُولَ اللَّهِ</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قَالَ</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فَهَلْ تُضَارُّونَ فِي الشَّمْسِ لَيْسَ دُونَهَا سَحَابٌ</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قَالُوا لَا يَا رَسُولَ اللَّهِ</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قَالَ</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فَإِنَّكُمْ تَرَوْنَهُ كَذَلِكَ</w:t>
      </w:r>
      <w:r w:rsidR="00BE6A17" w:rsidRPr="00E45829">
        <w:rPr>
          <w:rFonts w:ascii="Traditional Arabic" w:hAnsi="Traditional Arabic" w:cs="Traditional Arabic"/>
          <w:b/>
          <w:bCs/>
          <w:sz w:val="36"/>
          <w:szCs w:val="36"/>
          <w:rtl/>
        </w:rPr>
        <w:t>)</w:t>
      </w:r>
      <w:r w:rsidR="0060069D" w:rsidRPr="00E45829">
        <w:rPr>
          <w:rFonts w:ascii="Traditional Arabic" w:hAnsi="Traditional Arabic" w:cs="Traditional Arabic"/>
          <w:b/>
          <w:bCs/>
          <w:sz w:val="36"/>
          <w:szCs w:val="36"/>
          <w:rtl/>
        </w:rPr>
        <w:t>.</w:t>
      </w:r>
    </w:p>
    <w:p w:rsidR="0060069D" w:rsidRPr="00E45829" w:rsidRDefault="0060069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lastRenderedPageBreak/>
        <w:t>عَنْ أَبِي سَعِيدٍ الْخُدْرِيِّ قَالَ قُلْنَا يَا رَسُولَ اللَّهِ هَلْ نَرَى رَبَّنَا يَوْمَ الْقِيَامَةِ</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قَالَ</w:t>
      </w:r>
      <w:r w:rsidR="00BE6A1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BE6A1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هَلْ تُضَارُونَ فِي رُؤْيَةِ الشَّمْسِ وَالْقَمَرِ إِذَا كَانَتْ صَحْوًا</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قُلْنَا لَا</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قَالَ</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1F44F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فَإِنَّكُمْ لَا تُضَارُونَ فِي رُؤْيَةِ رَبِّكُمْ يَوْمَئِذٍ إِلَّا كَمَا تُضَارُونَ فِي رُؤْيَتِهِمَا</w:t>
      </w:r>
      <w:r w:rsidR="00BE6A1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w:t>
      </w:r>
    </w:p>
    <w:p w:rsidR="005D18A4" w:rsidRPr="00E45829" w:rsidRDefault="006C419E"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عَنْ عَدِيِّ بْنِ حَاتِمٍ</w:t>
      </w:r>
      <w:r w:rsidR="0060069D" w:rsidRPr="00E45829">
        <w:rPr>
          <w:rFonts w:ascii="Traditional Arabic" w:hAnsi="Traditional Arabic" w:cs="Traditional Arabic"/>
          <w:b/>
          <w:bCs/>
          <w:sz w:val="36"/>
          <w:szCs w:val="36"/>
          <w:rtl/>
        </w:rPr>
        <w:t xml:space="preserve"> قَالَ رَسُولُ اللَّهِ </w:t>
      </w:r>
      <w:r w:rsidR="00BE6A17" w:rsidRPr="00E45829">
        <w:rPr>
          <w:rFonts w:ascii="Traditional Arabic" w:hAnsi="Traditional Arabic" w:cs="Traditional Arabic"/>
          <w:b/>
          <w:bCs/>
          <w:sz w:val="36"/>
          <w:szCs w:val="36"/>
          <w:rtl/>
        </w:rPr>
        <w:t>-</w:t>
      </w:r>
      <w:r w:rsidR="0060069D" w:rsidRPr="00E45829">
        <w:rPr>
          <w:rFonts w:ascii="Traditional Arabic" w:hAnsi="Traditional Arabic" w:cs="Traditional Arabic"/>
          <w:b/>
          <w:bCs/>
          <w:sz w:val="36"/>
          <w:szCs w:val="36"/>
          <w:rtl/>
        </w:rPr>
        <w:t>صَلَّى اللَّهُ عَلَيْهِ وَسَلَّمَ</w:t>
      </w:r>
      <w:r w:rsidR="00BE6A17" w:rsidRPr="00E45829">
        <w:rPr>
          <w:rFonts w:ascii="Traditional Arabic" w:hAnsi="Traditional Arabic" w:cs="Traditional Arabic"/>
          <w:b/>
          <w:bCs/>
          <w:sz w:val="36"/>
          <w:szCs w:val="36"/>
          <w:rtl/>
        </w:rPr>
        <w:t>-:</w:t>
      </w:r>
      <w:r w:rsidR="0060069D" w:rsidRPr="00E45829">
        <w:rPr>
          <w:rFonts w:ascii="Traditional Arabic" w:hAnsi="Traditional Arabic" w:cs="Traditional Arabic"/>
          <w:b/>
          <w:bCs/>
          <w:sz w:val="36"/>
          <w:szCs w:val="36"/>
          <w:rtl/>
        </w:rPr>
        <w:t xml:space="preserve"> </w:t>
      </w:r>
      <w:r w:rsidR="00BE6A17" w:rsidRPr="00E45829">
        <w:rPr>
          <w:rFonts w:ascii="Traditional Arabic" w:hAnsi="Traditional Arabic" w:cs="Traditional Arabic"/>
          <w:b/>
          <w:bCs/>
          <w:sz w:val="36"/>
          <w:szCs w:val="36"/>
          <w:rtl/>
        </w:rPr>
        <w:t>(</w:t>
      </w:r>
      <w:r w:rsidR="0060069D" w:rsidRPr="00E45829">
        <w:rPr>
          <w:rFonts w:ascii="Traditional Arabic" w:hAnsi="Traditional Arabic" w:cs="Traditional Arabic"/>
          <w:b/>
          <w:bCs/>
          <w:sz w:val="36"/>
          <w:szCs w:val="36"/>
          <w:rtl/>
        </w:rPr>
        <w:t>مَا مِنْكُمْ مِنْ أَحَدٍ إِلَّا سَيُكَلِّمُهُ رَبُّهُ لَيْسَ بَيْنَهُ وَبَيْنَهُ تُرْجُمَانٌ وَلَا حِجَابٌ يَحْجُبُهُ</w:t>
      </w:r>
      <w:r w:rsidR="00BE6A17" w:rsidRPr="00E45829">
        <w:rPr>
          <w:rFonts w:ascii="Traditional Arabic" w:hAnsi="Traditional Arabic" w:cs="Traditional Arabic"/>
          <w:b/>
          <w:bCs/>
          <w:sz w:val="36"/>
          <w:szCs w:val="36"/>
          <w:rtl/>
        </w:rPr>
        <w:t>)</w:t>
      </w:r>
      <w:r w:rsidR="0060069D" w:rsidRPr="00E45829">
        <w:rPr>
          <w:rFonts w:ascii="Traditional Arabic" w:hAnsi="Traditional Arabic" w:cs="Traditional Arabic"/>
          <w:b/>
          <w:bCs/>
          <w:sz w:val="36"/>
          <w:szCs w:val="36"/>
          <w:rtl/>
        </w:rPr>
        <w:t>.</w:t>
      </w:r>
      <w:r w:rsidR="005D18A4" w:rsidRPr="00E45829">
        <w:rPr>
          <w:rFonts w:ascii="Traditional Arabic" w:hAnsi="Traditional Arabic" w:cs="Traditional Arabic"/>
          <w:b/>
          <w:bCs/>
          <w:sz w:val="36"/>
          <w:szCs w:val="36"/>
          <w:rtl/>
        </w:rPr>
        <w:t xml:space="preserve"> [انتهى من صحيح البخاري]</w:t>
      </w:r>
    </w:p>
    <w:p w:rsidR="005D18A4" w:rsidRPr="00E45829" w:rsidRDefault="005D18A4"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وروى مسلم عَنْ أَبِي بَكْرِ بْنِ عَبْدِ اللَّهِ بْنِ قَيْسٍ عَنْ أَبِيهِ عَنْ النَّبِيِّ </w:t>
      </w:r>
      <w:r w:rsidR="00BE6A1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صَلَّى اللَّهُ عَلَيْهِ وَسَلَّمَ قَالَ</w:t>
      </w:r>
      <w:r w:rsidR="00DB1DF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DB1DF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جَنَّتَانِ مِنْ فِضَّةٍ آنِيَتُهُمَا وَمَا فِيهِمَا</w:t>
      </w:r>
      <w:r w:rsidR="006C419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وَجَنَّتَانِ مِنْ ذَهَبٍ آنِيَتُهُمَا وَمَا فِيهِمَا</w:t>
      </w:r>
      <w:r w:rsidR="006C419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وَمَا بَيْنَ الْقَوْمِ وَبَيْنَ أَنْ يَنْظُرُوا إِلَى رَبِّهِمْ إِلَّا رِدَاءُ الْكِبْرِيَاءِ عَلَى وَجْهِهِ فِي جَنَّةِ عَدْنٍ</w:t>
      </w:r>
      <w:r w:rsidR="00DB1DFE" w:rsidRPr="00E45829">
        <w:rPr>
          <w:rFonts w:ascii="Traditional Arabic" w:hAnsi="Traditional Arabic" w:cs="Traditional Arabic"/>
          <w:b/>
          <w:bCs/>
          <w:sz w:val="36"/>
          <w:szCs w:val="36"/>
          <w:rtl/>
        </w:rPr>
        <w:t>)</w:t>
      </w:r>
    </w:p>
    <w:p w:rsidR="00201269" w:rsidRPr="00E45829" w:rsidRDefault="0020126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وفي مسلم عَنْ صُهَيْبٍ عَنْ النَّبِيِّ -صَلَّى اللَّهُ عَلَيْهِ وَسَلَّمَ- قَالَ: (إِذَا دَخَلَ أَهْلُ الْجَنَّةِ </w:t>
      </w:r>
      <w:proofErr w:type="spellStart"/>
      <w:r w:rsidRPr="00E45829">
        <w:rPr>
          <w:rFonts w:ascii="Traditional Arabic" w:hAnsi="Traditional Arabic" w:cs="Traditional Arabic"/>
          <w:b/>
          <w:bCs/>
          <w:sz w:val="36"/>
          <w:szCs w:val="36"/>
          <w:rtl/>
        </w:rPr>
        <w:t>الْجَنَّةَ</w:t>
      </w:r>
      <w:proofErr w:type="spellEnd"/>
      <w:r w:rsidRPr="00E45829">
        <w:rPr>
          <w:rFonts w:ascii="Traditional Arabic" w:hAnsi="Traditional Arabic" w:cs="Traditional Arabic"/>
          <w:b/>
          <w:bCs/>
          <w:sz w:val="36"/>
          <w:szCs w:val="36"/>
          <w:rtl/>
        </w:rPr>
        <w:t xml:space="preserve"> قَالَ</w:t>
      </w:r>
      <w:r w:rsidR="006C419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يَقُولُ اللَّهُ تَبَارَكَ وَتَعَالَى</w:t>
      </w:r>
      <w:r w:rsidR="006C419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تُرِيدُونَ شَيْئًا أَزِيدُكُمْ</w:t>
      </w:r>
      <w:r w:rsidR="006C419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فَيَقُولُونَ أَلَمْ تُبَيِّضْ وُجُوهَنَا أَلَمْ تُدْخِلْنَا الْجَنَّةَ وَتُنَجِّنَا مِنْ النَّارِ</w:t>
      </w:r>
      <w:r w:rsidR="0038264D"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قَالَ</w:t>
      </w:r>
      <w:r w:rsidR="0038264D"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فَيَكْشِفُ الْحِجَابَ</w:t>
      </w:r>
      <w:r w:rsidR="0038264D"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فَمَا أُعْطُوا شَيْئًا أَحَبَّ إِلَيْهِمْ مِنْ النَّظَرِ إِلَى رَبِّهِمْ عَزَّ وَجَلَّ</w:t>
      </w:r>
      <w:r w:rsidR="002068BF" w:rsidRPr="00E45829">
        <w:rPr>
          <w:rFonts w:ascii="Traditional Arabic" w:hAnsi="Traditional Arabic" w:cs="Traditional Arabic"/>
          <w:b/>
          <w:bCs/>
          <w:sz w:val="36"/>
          <w:szCs w:val="36"/>
          <w:rtl/>
        </w:rPr>
        <w:t>).</w:t>
      </w:r>
    </w:p>
    <w:p w:rsidR="00201269" w:rsidRPr="00E45829" w:rsidRDefault="0020126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حَدَّثَنَا أَبُو بَكْرِ بْنُ أَبِي شَيْبَةَ حَدَّثَنَا يَزِيدُ بْنُ هَارُونَ عَنْ حَمَّادِ بْنِ سَلَمَةَ بِهَذَا الْإِسْنَادِ وَزَادَ ثُمَّ تَلَا هَذِهِ الْآيَةَ: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لِلَّذِينَ أَحْسَنُوا الْحُسْنَى وَزِيَادَةٌ</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w:t>
      </w:r>
    </w:p>
    <w:p w:rsidR="00893657" w:rsidRPr="00E45829" w:rsidRDefault="002B78EE"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وفي حديث جابر: (.. فَتُدْعَى الْأُمَمُ بِأَوْثَانِهَا وَمَا كَانَتْ تَعْبُدُ الْأَوَّلُ فَالْأَوَّلُ ثُمَّ يَأْتِينَا رَبُّنَا بَعْدَ ذَلِكَ فَيَقُولُ</w:t>
      </w:r>
      <w:r w:rsidR="0089365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مَنْ تَنْظُرُونَ</w:t>
      </w:r>
      <w:r w:rsidR="0089365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فَيَقُولُونَ نَنْظُرُ رَبَّنَا</w:t>
      </w:r>
      <w:r w:rsidR="0089365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فَيَقُولُ</w:t>
      </w:r>
      <w:r w:rsidR="0089365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أَنَا رَبُّكُمْ</w:t>
      </w:r>
      <w:r w:rsidR="0089365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فَيَقُولُونَ حَتَّى نَنْظُرَ إِلَيْكَ فَيَتَجَلَّى لَهُمْ يَضْحَكُ </w:t>
      </w:r>
      <w:r w:rsidR="0098480D" w:rsidRPr="00E45829">
        <w:rPr>
          <w:rFonts w:ascii="Traditional Arabic" w:hAnsi="Traditional Arabic" w:cs="Traditional Arabic"/>
          <w:b/>
          <w:bCs/>
          <w:sz w:val="36"/>
          <w:szCs w:val="36"/>
          <w:rtl/>
        </w:rPr>
        <w:t xml:space="preserve">[يعني في عرصات القيامة] </w:t>
      </w:r>
      <w:r w:rsidRPr="00E45829">
        <w:rPr>
          <w:rFonts w:ascii="Traditional Arabic" w:hAnsi="Traditional Arabic" w:cs="Traditional Arabic"/>
          <w:b/>
          <w:bCs/>
          <w:sz w:val="36"/>
          <w:szCs w:val="36"/>
          <w:rtl/>
        </w:rPr>
        <w:t>قَالَ فَيَنْطَلِقُ بِهِمْ وَيَتَّبِعُونَهُ)</w:t>
      </w:r>
      <w:r w:rsidR="005005CA" w:rsidRPr="00E45829">
        <w:rPr>
          <w:rFonts w:ascii="Traditional Arabic" w:hAnsi="Traditional Arabic" w:cs="Traditional Arabic"/>
          <w:b/>
          <w:bCs/>
          <w:sz w:val="36"/>
          <w:szCs w:val="36"/>
          <w:rtl/>
        </w:rPr>
        <w:t xml:space="preserve"> [انتهى من صحيح مسلم]</w:t>
      </w:r>
      <w:r w:rsidR="0098480D" w:rsidRPr="00E45829">
        <w:rPr>
          <w:rFonts w:ascii="Traditional Arabic" w:hAnsi="Traditional Arabic" w:cs="Traditional Arabic"/>
          <w:b/>
          <w:bCs/>
          <w:sz w:val="36"/>
          <w:szCs w:val="36"/>
          <w:rtl/>
        </w:rPr>
        <w:t xml:space="preserve"> </w:t>
      </w:r>
    </w:p>
    <w:p w:rsidR="0098480D" w:rsidRPr="00E45829" w:rsidRDefault="0098480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ففي هذه الأحاديث أن المؤمنين ينظرون إلى ربهم عز وجل في العرصات، وفي روضات الجنات.</w:t>
      </w:r>
    </w:p>
    <w:p w:rsidR="00A37F25" w:rsidRPr="00E45829" w:rsidRDefault="00A37F25"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قال ابن كثير: ولولا خشية الإطالة لأوردنا الأحاديث بطرقها وألفاظها من الصحاح والحسان والمسانيد والسنن، ولكن ذكرنا ذلك مفرقا في مَواضِعَ من هذا التفسير، وبالله التوفيق. </w:t>
      </w:r>
    </w:p>
    <w:p w:rsidR="00A37F25" w:rsidRPr="00E45829" w:rsidRDefault="00A37F25"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وهذا بحمد الله مجمع عليه بين الصحابة والتابعين وسلف هذه الأمة، كما هو متفق عليه بين أئمة الإسلام. وهُدَاة الأنام.</w:t>
      </w:r>
    </w:p>
    <w:p w:rsidR="00A37F25" w:rsidRPr="00E45829" w:rsidRDefault="00A37F25"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lastRenderedPageBreak/>
        <w:t xml:space="preserve">ومن تأول ذلك بأن المراد بـ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إِلَى</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مفرد الآلاء، وهي النعم، كما قال الثوري، عن منصور، عن مجاهد: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إِلَى رَبِّهَا نَاظِرَةٌ</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فقال تنتظر الثواب من ربها. رواه ابن جرير من غير وجه عن مجاهد. وكذا قال أبو صالح أيضا -فقد أبعد هذا القائل </w:t>
      </w:r>
      <w:r w:rsidR="00E47398" w:rsidRPr="00E45829">
        <w:rPr>
          <w:rFonts w:ascii="Traditional Arabic" w:hAnsi="Traditional Arabic" w:cs="Traditional Arabic"/>
          <w:b/>
          <w:bCs/>
          <w:sz w:val="36"/>
          <w:szCs w:val="36"/>
          <w:rtl/>
        </w:rPr>
        <w:t>النُّجْعَة</w:t>
      </w:r>
      <w:r w:rsidRPr="00E45829">
        <w:rPr>
          <w:rFonts w:ascii="Traditional Arabic" w:hAnsi="Traditional Arabic" w:cs="Traditional Arabic"/>
          <w:b/>
          <w:bCs/>
          <w:sz w:val="36"/>
          <w:szCs w:val="36"/>
          <w:rtl/>
        </w:rPr>
        <w:t xml:space="preserve"> [النجعة، بوزن الرقعة: طلب الكلأ في موضعه]، وأبطل فيما ذهب إليه. وأين هو من قوله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كَلا إِنَّهُمْ عَنْ رَبِّهِمْ يَوْمَئِذٍ لَمَحْجُوبُونَ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[المطففين:15] </w:t>
      </w:r>
    </w:p>
    <w:p w:rsidR="00660269" w:rsidRPr="00E45829" w:rsidRDefault="0066026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قال الشافعي</w:t>
      </w:r>
      <w:r w:rsidR="00A37F25"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sz w:val="36"/>
          <w:szCs w:val="36"/>
          <w:rtl/>
        </w:rPr>
        <w:t>-</w:t>
      </w:r>
      <w:r w:rsidR="00A37F25" w:rsidRPr="00E45829">
        <w:rPr>
          <w:rFonts w:ascii="Traditional Arabic" w:hAnsi="Traditional Arabic" w:cs="Traditional Arabic"/>
          <w:b/>
          <w:bCs/>
          <w:sz w:val="36"/>
          <w:szCs w:val="36"/>
          <w:rtl/>
        </w:rPr>
        <w:t>رحمه الله</w:t>
      </w:r>
      <w:r w:rsidRPr="00E45829">
        <w:rPr>
          <w:rFonts w:ascii="Traditional Arabic" w:hAnsi="Traditional Arabic" w:cs="Traditional Arabic"/>
          <w:b/>
          <w:bCs/>
          <w:sz w:val="36"/>
          <w:szCs w:val="36"/>
          <w:rtl/>
        </w:rPr>
        <w:t>-</w:t>
      </w:r>
      <w:r w:rsidR="00A37F25"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sz w:val="36"/>
          <w:szCs w:val="36"/>
          <w:rtl/>
        </w:rPr>
        <w:t>"</w:t>
      </w:r>
      <w:r w:rsidR="00A37F25" w:rsidRPr="00E45829">
        <w:rPr>
          <w:rFonts w:ascii="Traditional Arabic" w:hAnsi="Traditional Arabic" w:cs="Traditional Arabic"/>
          <w:b/>
          <w:bCs/>
          <w:sz w:val="36"/>
          <w:szCs w:val="36"/>
          <w:rtl/>
        </w:rPr>
        <w:t>ما حَجَب الفجار إلا وقد عَلم أن الأبرار يرونه عز وجل</w:t>
      </w:r>
      <w:r w:rsidRPr="00E45829">
        <w:rPr>
          <w:rFonts w:ascii="Traditional Arabic" w:hAnsi="Traditional Arabic" w:cs="Traditional Arabic"/>
          <w:b/>
          <w:bCs/>
          <w:sz w:val="36"/>
          <w:szCs w:val="36"/>
          <w:rtl/>
        </w:rPr>
        <w:t>"</w:t>
      </w:r>
      <w:r w:rsidR="00A37F25" w:rsidRPr="00E45829">
        <w:rPr>
          <w:rFonts w:ascii="Traditional Arabic" w:hAnsi="Traditional Arabic" w:cs="Traditional Arabic"/>
          <w:b/>
          <w:bCs/>
          <w:sz w:val="36"/>
          <w:szCs w:val="36"/>
          <w:rtl/>
        </w:rPr>
        <w:t>.</w:t>
      </w:r>
    </w:p>
    <w:p w:rsidR="00660269" w:rsidRPr="00E45829" w:rsidRDefault="00A37F25"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 ثم قد تواترت الأخبار عن رسول الله </w:t>
      </w:r>
      <w:r w:rsidR="00660269" w:rsidRPr="00E45829">
        <w:rPr>
          <w:rFonts w:ascii="Traditional Arabic" w:hAnsi="Traditional Arabic" w:cs="Traditional Arabic"/>
          <w:b/>
          <w:bCs/>
          <w:sz w:val="36"/>
          <w:szCs w:val="36"/>
          <w:rtl/>
        </w:rPr>
        <w:t xml:space="preserve">-صَلَّى اللَّهُ عَلَيْهِ وَسَلَّمَ- </w:t>
      </w:r>
      <w:r w:rsidRPr="00E45829">
        <w:rPr>
          <w:rFonts w:ascii="Traditional Arabic" w:hAnsi="Traditional Arabic" w:cs="Traditional Arabic"/>
          <w:b/>
          <w:bCs/>
          <w:sz w:val="36"/>
          <w:szCs w:val="36"/>
          <w:rtl/>
        </w:rPr>
        <w:t xml:space="preserve">بما دل عليه </w:t>
      </w:r>
      <w:r w:rsidR="00660269" w:rsidRPr="00E45829">
        <w:rPr>
          <w:rFonts w:ascii="Traditional Arabic" w:hAnsi="Traditional Arabic" w:cs="Traditional Arabic"/>
          <w:b/>
          <w:bCs/>
          <w:sz w:val="36"/>
          <w:szCs w:val="36"/>
          <w:rtl/>
        </w:rPr>
        <w:t xml:space="preserve">سياق الآية الكريمة، وهي قوله: </w:t>
      </w:r>
      <w:r w:rsidR="00E45829" w:rsidRPr="00E45829">
        <w:rPr>
          <w:rFonts w:ascii="Traditional Arabic" w:hAnsi="Traditional Arabic" w:cs="Traditional Arabic"/>
          <w:b/>
          <w:bCs/>
          <w:color w:val="000000" w:themeColor="text1"/>
          <w:sz w:val="36"/>
          <w:szCs w:val="36"/>
          <w:rtl/>
        </w:rPr>
        <w:t>﴿</w:t>
      </w:r>
      <w:r w:rsidR="00660269" w:rsidRPr="00E45829">
        <w:rPr>
          <w:rFonts w:ascii="Traditional Arabic" w:hAnsi="Traditional Arabic" w:cs="Traditional Arabic"/>
          <w:b/>
          <w:bCs/>
          <w:color w:val="008000"/>
          <w:sz w:val="36"/>
          <w:szCs w:val="36"/>
          <w:rtl/>
        </w:rPr>
        <w:t>إِلَى رَبِّهَا نَاظِرَةٌ</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w:t>
      </w:r>
    </w:p>
    <w:p w:rsidR="0060069D" w:rsidRPr="00E45829" w:rsidRDefault="00A37F25"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قال ابن جرير:</w:t>
      </w:r>
      <w:r w:rsidR="00660269"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sz w:val="36"/>
          <w:szCs w:val="36"/>
          <w:rtl/>
        </w:rPr>
        <w:t>حدثنا محمد بن إسماعيل البخاري، حدثنا</w:t>
      </w:r>
      <w:r w:rsidR="00E47398" w:rsidRPr="00E45829">
        <w:rPr>
          <w:rFonts w:ascii="Traditional Arabic" w:hAnsi="Traditional Arabic" w:cs="Traditional Arabic"/>
          <w:b/>
          <w:bCs/>
          <w:sz w:val="36"/>
          <w:szCs w:val="36"/>
          <w:rtl/>
        </w:rPr>
        <w:t xml:space="preserve"> آدم، حدثنا المبارك عن الحسن: </w:t>
      </w:r>
      <w:r w:rsidR="00E45829" w:rsidRPr="00E45829">
        <w:rPr>
          <w:rFonts w:ascii="Traditional Arabic" w:hAnsi="Traditional Arabic" w:cs="Traditional Arabic"/>
          <w:b/>
          <w:bCs/>
          <w:color w:val="000000" w:themeColor="text1"/>
          <w:sz w:val="36"/>
          <w:szCs w:val="36"/>
          <w:rtl/>
        </w:rPr>
        <w:t>﴿</w:t>
      </w:r>
      <w:r w:rsidR="00660269" w:rsidRPr="00E45829">
        <w:rPr>
          <w:rFonts w:ascii="Traditional Arabic" w:hAnsi="Traditional Arabic" w:cs="Traditional Arabic"/>
          <w:b/>
          <w:bCs/>
          <w:color w:val="008000"/>
          <w:sz w:val="36"/>
          <w:szCs w:val="36"/>
          <w:rtl/>
        </w:rPr>
        <w:t>وُجُوهٌ يَوْمَئِذٍ نَاضِرَةٌ</w:t>
      </w:r>
      <w:r w:rsidR="00E45829" w:rsidRPr="00E45829">
        <w:rPr>
          <w:rFonts w:ascii="Traditional Arabic" w:hAnsi="Traditional Arabic" w:cs="Traditional Arabic"/>
          <w:b/>
          <w:bCs/>
          <w:color w:val="000000" w:themeColor="text1"/>
          <w:sz w:val="36"/>
          <w:szCs w:val="36"/>
          <w:rtl/>
        </w:rPr>
        <w:t>﴾</w:t>
      </w:r>
      <w:r w:rsidR="00660269" w:rsidRPr="00E45829">
        <w:rPr>
          <w:rFonts w:ascii="Traditional Arabic" w:hAnsi="Traditional Arabic" w:cs="Traditional Arabic"/>
          <w:b/>
          <w:bCs/>
          <w:sz w:val="36"/>
          <w:szCs w:val="36"/>
          <w:rtl/>
        </w:rPr>
        <w:t xml:space="preserve"> قال: حسنة، </w:t>
      </w:r>
      <w:r w:rsidR="00E45829" w:rsidRPr="00E45829">
        <w:rPr>
          <w:rFonts w:ascii="Traditional Arabic" w:hAnsi="Traditional Arabic" w:cs="Traditional Arabic"/>
          <w:b/>
          <w:bCs/>
          <w:color w:val="000000" w:themeColor="text1"/>
          <w:sz w:val="36"/>
          <w:szCs w:val="36"/>
          <w:rtl/>
        </w:rPr>
        <w:t>﴿</w:t>
      </w:r>
      <w:r w:rsidR="00660269" w:rsidRPr="00E45829">
        <w:rPr>
          <w:rFonts w:ascii="Traditional Arabic" w:hAnsi="Traditional Arabic" w:cs="Traditional Arabic"/>
          <w:b/>
          <w:bCs/>
          <w:color w:val="008000"/>
          <w:sz w:val="36"/>
          <w:szCs w:val="36"/>
          <w:rtl/>
        </w:rPr>
        <w:t>إِلَى رَبِّهَا نَاظِرَةٌ</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قال</w:t>
      </w:r>
      <w:r w:rsidR="00D32B7F"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r w:rsidR="00D32B7F"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تنظر إلى الخالق، وحُقّ لها أن تَنضُر وهي تنظر إلى الخالق</w:t>
      </w:r>
      <w:r w:rsidR="00D32B7F"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w:t>
      </w:r>
      <w:r w:rsidR="00E47398" w:rsidRPr="00E45829">
        <w:rPr>
          <w:rFonts w:ascii="Traditional Arabic" w:hAnsi="Traditional Arabic" w:cs="Traditional Arabic"/>
          <w:b/>
          <w:bCs/>
          <w:sz w:val="36"/>
          <w:szCs w:val="36"/>
          <w:rtl/>
        </w:rPr>
        <w:t xml:space="preserve"> [تفسير ابن كثير]</w:t>
      </w:r>
    </w:p>
    <w:p w:rsidR="005B5A0A" w:rsidRPr="00E45829" w:rsidRDefault="00D32B7F"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قال ابن عاشو</w:t>
      </w:r>
      <w:r w:rsidR="005B5A0A" w:rsidRPr="00E45829">
        <w:rPr>
          <w:rFonts w:ascii="Traditional Arabic" w:hAnsi="Traditional Arabic" w:cs="Traditional Arabic"/>
          <w:b/>
          <w:bCs/>
          <w:sz w:val="36"/>
          <w:szCs w:val="36"/>
          <w:rtl/>
        </w:rPr>
        <w:t>ر: ولعلماء الإسلام في ذلك أفهام مختلفة، فأما صدر الأمة وسلفها فإنهم جروا على طريقتهم التي تخلقوا بها في سيرة النبي -صَلَّى اللَّهُ عَلَيْهِ وَسَلَّمَ- من الإيمان بما ورد من هذا القبيل على إجماله، وصرف أنظارهم عن التعمق في حقيقته</w:t>
      </w:r>
      <w:r w:rsidRPr="00E45829">
        <w:rPr>
          <w:rFonts w:ascii="Traditional Arabic" w:hAnsi="Traditional Arabic" w:cs="Traditional Arabic"/>
          <w:b/>
          <w:bCs/>
          <w:sz w:val="36"/>
          <w:szCs w:val="36"/>
          <w:rtl/>
        </w:rPr>
        <w:t>،</w:t>
      </w:r>
      <w:r w:rsidR="005B5A0A" w:rsidRPr="00E45829">
        <w:rPr>
          <w:rFonts w:ascii="Traditional Arabic" w:hAnsi="Traditional Arabic" w:cs="Traditional Arabic"/>
          <w:b/>
          <w:bCs/>
          <w:sz w:val="36"/>
          <w:szCs w:val="36"/>
          <w:rtl/>
        </w:rPr>
        <w:t xml:space="preserve"> وإدراجه تحت أقسام الحكم العقلي، وقد سمعوا هذا ونظائره كلها أو بعضها أو قليلا منها، فما شغلوا أنفسهم به ولا طلبوا تفصيله، ولكنهم انصرفوا إلى ما هم أحق بالعناية وهو </w:t>
      </w:r>
      <w:proofErr w:type="spellStart"/>
      <w:r w:rsidR="005B5A0A" w:rsidRPr="00E45829">
        <w:rPr>
          <w:rFonts w:ascii="Traditional Arabic" w:hAnsi="Traditional Arabic" w:cs="Traditional Arabic"/>
          <w:b/>
          <w:bCs/>
          <w:sz w:val="36"/>
          <w:szCs w:val="36"/>
          <w:rtl/>
        </w:rPr>
        <w:t>التهمم</w:t>
      </w:r>
      <w:proofErr w:type="spellEnd"/>
      <w:r w:rsidR="005B5A0A" w:rsidRPr="00E45829">
        <w:rPr>
          <w:rFonts w:ascii="Traditional Arabic" w:hAnsi="Traditional Arabic" w:cs="Traditional Arabic"/>
          <w:b/>
          <w:bCs/>
          <w:sz w:val="36"/>
          <w:szCs w:val="36"/>
          <w:rtl/>
        </w:rPr>
        <w:t xml:space="preserve"> بإقامة الشريعة وبثها وتقرير سلطانها، مع الجزم بتنزيه الله تعالى على اللوازم العارضة لتلك الصفات، جاعلين أمامهم المرجوع إليه في كل هذا قوله تعالى: </w:t>
      </w:r>
      <w:r w:rsidR="00E45829" w:rsidRPr="00E45829">
        <w:rPr>
          <w:rFonts w:ascii="Traditional Arabic" w:hAnsi="Traditional Arabic" w:cs="Traditional Arabic"/>
          <w:b/>
          <w:bCs/>
          <w:color w:val="000000" w:themeColor="text1"/>
          <w:sz w:val="36"/>
          <w:szCs w:val="36"/>
          <w:rtl/>
        </w:rPr>
        <w:t>﴿</w:t>
      </w:r>
      <w:r w:rsidR="005B5A0A" w:rsidRPr="00E45829">
        <w:rPr>
          <w:rFonts w:ascii="Traditional Arabic" w:hAnsi="Traditional Arabic" w:cs="Traditional Arabic"/>
          <w:b/>
          <w:bCs/>
          <w:color w:val="008000"/>
          <w:sz w:val="36"/>
          <w:szCs w:val="36"/>
          <w:rtl/>
        </w:rPr>
        <w:t>لَيْسَ كَمِثْلِهِ شَيْءٌ</w:t>
      </w:r>
      <w:r w:rsidR="00E45829" w:rsidRPr="00E45829">
        <w:rPr>
          <w:rFonts w:ascii="Traditional Arabic" w:hAnsi="Traditional Arabic" w:cs="Traditional Arabic"/>
          <w:b/>
          <w:bCs/>
          <w:color w:val="000000" w:themeColor="text1"/>
          <w:sz w:val="36"/>
          <w:szCs w:val="36"/>
          <w:rtl/>
        </w:rPr>
        <w:t>﴾</w:t>
      </w:r>
      <w:r w:rsidR="005B5A0A" w:rsidRPr="00E45829">
        <w:rPr>
          <w:rFonts w:ascii="Traditional Arabic" w:hAnsi="Traditional Arabic" w:cs="Traditional Arabic"/>
          <w:b/>
          <w:bCs/>
          <w:sz w:val="36"/>
          <w:szCs w:val="36"/>
          <w:rtl/>
        </w:rPr>
        <w:t xml:space="preserve"> [الشورى:11]</w:t>
      </w:r>
    </w:p>
    <w:p w:rsidR="00CE2D74"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 xml:space="preserve">وَوُجُوهٌ يَوْمَئِذٍ </w:t>
      </w:r>
      <w:proofErr w:type="spellStart"/>
      <w:r w:rsidR="00D020DE" w:rsidRPr="00E45829">
        <w:rPr>
          <w:rFonts w:ascii="Traditional Arabic" w:hAnsi="Traditional Arabic" w:cs="Traditional Arabic"/>
          <w:b/>
          <w:bCs/>
          <w:color w:val="008000"/>
          <w:sz w:val="36"/>
          <w:szCs w:val="36"/>
          <w:rtl/>
        </w:rPr>
        <w:t>بَاسِرَةٌ</w:t>
      </w:r>
      <w:proofErr w:type="spellEnd"/>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CE2D74" w:rsidRPr="00E45829">
        <w:rPr>
          <w:rFonts w:ascii="Traditional Arabic" w:hAnsi="Traditional Arabic" w:cs="Traditional Arabic"/>
          <w:b/>
          <w:bCs/>
          <w:sz w:val="36"/>
          <w:szCs w:val="36"/>
          <w:rtl/>
        </w:rPr>
        <w:t>كالحة، لجهامة هيئاتها، وهول ما تراه هناك من الأهوال، وأنواع العذاب والخسران.</w:t>
      </w:r>
    </w:p>
    <w:p w:rsidR="00A12BB6"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تَظُنُّ</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4E1704" w:rsidRPr="00E45829">
        <w:rPr>
          <w:rFonts w:ascii="Traditional Arabic" w:hAnsi="Traditional Arabic" w:cs="Traditional Arabic"/>
          <w:b/>
          <w:bCs/>
          <w:sz w:val="36"/>
          <w:szCs w:val="36"/>
          <w:rtl/>
        </w:rPr>
        <w:t>تستيقن</w:t>
      </w:r>
      <w:r w:rsidR="004E1704"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أَنْ يُفْعَلَ بِهَا فَاقِرَةٌ</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BC1A8B" w:rsidRPr="00E45829">
        <w:rPr>
          <w:rFonts w:ascii="Traditional Arabic" w:hAnsi="Traditional Arabic" w:cs="Traditional Arabic"/>
          <w:b/>
          <w:bCs/>
          <w:sz w:val="36"/>
          <w:szCs w:val="36"/>
          <w:rtl/>
        </w:rPr>
        <w:t>داهية تق</w:t>
      </w:r>
      <w:r w:rsidR="006D7A09" w:rsidRPr="00E45829">
        <w:rPr>
          <w:rFonts w:ascii="Traditional Arabic" w:hAnsi="Traditional Arabic" w:cs="Traditional Arabic"/>
          <w:b/>
          <w:bCs/>
          <w:sz w:val="36"/>
          <w:szCs w:val="36"/>
          <w:rtl/>
        </w:rPr>
        <w:t>صِم فقارَ الظهر، لشدتها وسوء حالها ووبالها.</w:t>
      </w:r>
      <w:r w:rsidR="007E0E01" w:rsidRPr="00E45829">
        <w:rPr>
          <w:rFonts w:ascii="Traditional Arabic" w:hAnsi="Traditional Arabic" w:cs="Traditional Arabic"/>
          <w:b/>
          <w:bCs/>
          <w:sz w:val="36"/>
          <w:szCs w:val="36"/>
          <w:rtl/>
        </w:rPr>
        <w:t xml:space="preserve"> وشتان ما بين المرتبتين</w:t>
      </w:r>
      <w:r w:rsidR="006D7A09" w:rsidRPr="00E45829">
        <w:rPr>
          <w:rFonts w:ascii="Traditional Arabic" w:hAnsi="Traditional Arabic" w:cs="Traditional Arabic"/>
          <w:b/>
          <w:bCs/>
          <w:sz w:val="36"/>
          <w:szCs w:val="36"/>
          <w:rtl/>
        </w:rPr>
        <w:t>!</w:t>
      </w:r>
      <w:r w:rsidR="00A12BB6" w:rsidRPr="00E45829">
        <w:rPr>
          <w:rFonts w:ascii="Traditional Arabic" w:hAnsi="Traditional Arabic" w:cs="Traditional Arabic"/>
          <w:b/>
          <w:bCs/>
          <w:color w:val="FF0000"/>
          <w:sz w:val="36"/>
          <w:szCs w:val="36"/>
          <w:rtl/>
        </w:rPr>
        <w:t xml:space="preserve"> </w:t>
      </w:r>
      <w:r w:rsidR="007E0E01" w:rsidRPr="00E45829">
        <w:rPr>
          <w:rFonts w:ascii="Traditional Arabic" w:hAnsi="Traditional Arabic" w:cs="Traditional Arabic"/>
          <w:b/>
          <w:bCs/>
          <w:sz w:val="36"/>
          <w:szCs w:val="36"/>
          <w:rtl/>
        </w:rPr>
        <w:t xml:space="preserve">وهذا المقام كقوله: </w:t>
      </w:r>
    </w:p>
    <w:p w:rsidR="007E0E01"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7E0E01" w:rsidRPr="00E45829">
        <w:rPr>
          <w:rFonts w:ascii="Traditional Arabic" w:hAnsi="Traditional Arabic" w:cs="Traditional Arabic"/>
          <w:b/>
          <w:bCs/>
          <w:color w:val="008000"/>
          <w:sz w:val="36"/>
          <w:szCs w:val="36"/>
          <w:rtl/>
        </w:rPr>
        <w:t>يَوْمَ تَبْيَضُّ وُجُوهٌ وَتَسْوَدُّ وُجُوهٌ</w:t>
      </w:r>
      <w:r w:rsidRPr="00E45829">
        <w:rPr>
          <w:rFonts w:ascii="Traditional Arabic" w:hAnsi="Traditional Arabic" w:cs="Traditional Arabic"/>
          <w:b/>
          <w:bCs/>
          <w:color w:val="000000" w:themeColor="text1"/>
          <w:sz w:val="36"/>
          <w:szCs w:val="36"/>
          <w:rtl/>
        </w:rPr>
        <w:t>﴾</w:t>
      </w:r>
      <w:r w:rsidR="007E0E01" w:rsidRPr="00E45829">
        <w:rPr>
          <w:rFonts w:ascii="Traditional Arabic" w:hAnsi="Traditional Arabic" w:cs="Traditional Arabic"/>
          <w:b/>
          <w:bCs/>
          <w:sz w:val="36"/>
          <w:szCs w:val="36"/>
          <w:rtl/>
        </w:rPr>
        <w:t xml:space="preserve"> [آل عمران:106] </w:t>
      </w:r>
    </w:p>
    <w:p w:rsidR="00A12BB6"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lastRenderedPageBreak/>
        <w:t>﴿</w:t>
      </w:r>
      <w:r w:rsidR="007E0E01" w:rsidRPr="00E45829">
        <w:rPr>
          <w:rFonts w:ascii="Traditional Arabic" w:hAnsi="Traditional Arabic" w:cs="Traditional Arabic"/>
          <w:b/>
          <w:bCs/>
          <w:color w:val="008000"/>
          <w:sz w:val="36"/>
          <w:szCs w:val="36"/>
          <w:rtl/>
        </w:rPr>
        <w:t>وُجُوهٌ يَوْمَئِذٍ مُسْفِرَةٌ ضَاحِكَةٌ مُسْتَبْشِرَةٌ وَوُجُوهٌ يَوْمَئِذٍ عَلَيْهَا غَبَرَةٌ تَرْهَقُهَا قَتَرَةٌ أُولَئِكَ هُمُ الْكَفَرَةُ الْفَجَرَةُ</w:t>
      </w:r>
      <w:r w:rsidRPr="00E45829">
        <w:rPr>
          <w:rFonts w:ascii="Traditional Arabic" w:hAnsi="Traditional Arabic" w:cs="Traditional Arabic"/>
          <w:b/>
          <w:bCs/>
          <w:color w:val="000000" w:themeColor="text1"/>
          <w:sz w:val="36"/>
          <w:szCs w:val="36"/>
          <w:rtl/>
        </w:rPr>
        <w:t>﴾</w:t>
      </w:r>
      <w:r w:rsidR="007E0E01" w:rsidRPr="00E45829">
        <w:rPr>
          <w:rFonts w:ascii="Traditional Arabic" w:hAnsi="Traditional Arabic" w:cs="Traditional Arabic"/>
          <w:b/>
          <w:bCs/>
          <w:color w:val="000099"/>
          <w:sz w:val="36"/>
          <w:szCs w:val="36"/>
          <w:rtl/>
        </w:rPr>
        <w:t xml:space="preserve"> </w:t>
      </w:r>
      <w:r w:rsidR="00A12BB6" w:rsidRPr="00E45829">
        <w:rPr>
          <w:rFonts w:ascii="Traditional Arabic" w:hAnsi="Traditional Arabic" w:cs="Traditional Arabic"/>
          <w:b/>
          <w:bCs/>
          <w:sz w:val="36"/>
          <w:szCs w:val="36"/>
          <w:rtl/>
        </w:rPr>
        <w:t>[</w:t>
      </w:r>
      <w:r w:rsidR="007E0E01" w:rsidRPr="00E45829">
        <w:rPr>
          <w:rFonts w:ascii="Traditional Arabic" w:hAnsi="Traditional Arabic" w:cs="Traditional Arabic"/>
          <w:b/>
          <w:bCs/>
          <w:sz w:val="36"/>
          <w:szCs w:val="36"/>
          <w:rtl/>
        </w:rPr>
        <w:t xml:space="preserve">عبس:38-42] </w:t>
      </w:r>
    </w:p>
    <w:p w:rsidR="00A12BB6" w:rsidRPr="00E45829" w:rsidRDefault="00E45829" w:rsidP="006C72B4">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7E0E01" w:rsidRPr="00E45829">
        <w:rPr>
          <w:rFonts w:ascii="Traditional Arabic" w:hAnsi="Traditional Arabic" w:cs="Traditional Arabic"/>
          <w:b/>
          <w:bCs/>
          <w:color w:val="008000"/>
          <w:sz w:val="36"/>
          <w:szCs w:val="36"/>
          <w:rtl/>
        </w:rPr>
        <w:t>وُجُوهٌ يَوْمَئِذٍ خَاشِعَةٌ عَامِلَةٌ نَا</w:t>
      </w:r>
      <w:r w:rsidR="00A12BB6" w:rsidRPr="00E45829">
        <w:rPr>
          <w:rFonts w:ascii="Traditional Arabic" w:hAnsi="Traditional Arabic" w:cs="Traditional Arabic"/>
          <w:b/>
          <w:bCs/>
          <w:color w:val="008000"/>
          <w:sz w:val="36"/>
          <w:szCs w:val="36"/>
          <w:rtl/>
        </w:rPr>
        <w:t>صِبَةٌ تَصْلَى نَارًا حَامِيَةً</w:t>
      </w:r>
      <w:r w:rsidRPr="00E45829">
        <w:rPr>
          <w:rFonts w:ascii="Traditional Arabic" w:hAnsi="Traditional Arabic" w:cs="Traditional Arabic"/>
          <w:b/>
          <w:bCs/>
          <w:color w:val="000000" w:themeColor="text1"/>
          <w:sz w:val="36"/>
          <w:szCs w:val="36"/>
          <w:rtl/>
        </w:rPr>
        <w:t>﴾</w:t>
      </w:r>
      <w:r w:rsidR="00A12BB6" w:rsidRPr="00E45829">
        <w:rPr>
          <w:rFonts w:ascii="Traditional Arabic" w:hAnsi="Traditional Arabic" w:cs="Traditional Arabic"/>
          <w:b/>
          <w:bCs/>
          <w:sz w:val="36"/>
          <w:szCs w:val="36"/>
          <w:rtl/>
        </w:rPr>
        <w:t xml:space="preserve"> إلى قوله: </w:t>
      </w:r>
      <w:r w:rsidRPr="00E45829">
        <w:rPr>
          <w:rFonts w:ascii="Traditional Arabic" w:hAnsi="Traditional Arabic" w:cs="Traditional Arabic"/>
          <w:b/>
          <w:bCs/>
          <w:color w:val="000000" w:themeColor="text1"/>
          <w:sz w:val="36"/>
          <w:szCs w:val="36"/>
          <w:rtl/>
        </w:rPr>
        <w:t>﴿</w:t>
      </w:r>
      <w:r w:rsidR="007E0E01" w:rsidRPr="00E45829">
        <w:rPr>
          <w:rFonts w:ascii="Traditional Arabic" w:hAnsi="Traditional Arabic" w:cs="Traditional Arabic"/>
          <w:b/>
          <w:bCs/>
          <w:color w:val="008000"/>
          <w:sz w:val="36"/>
          <w:szCs w:val="36"/>
          <w:rtl/>
        </w:rPr>
        <w:t xml:space="preserve">وُجُوهٌ يَوْمَئِذٍ نَاعِمَةٌ لِسَعْيِهَا </w:t>
      </w:r>
      <w:r w:rsidR="00A12BB6" w:rsidRPr="00E45829">
        <w:rPr>
          <w:rFonts w:ascii="Traditional Arabic" w:hAnsi="Traditional Arabic" w:cs="Traditional Arabic"/>
          <w:b/>
          <w:bCs/>
          <w:color w:val="008000"/>
          <w:sz w:val="36"/>
          <w:szCs w:val="36"/>
          <w:rtl/>
        </w:rPr>
        <w:t>رَاضِيَةٌ فِي جَنَّةٍ عَالِيَةٍ</w:t>
      </w:r>
      <w:r w:rsidRPr="00E45829">
        <w:rPr>
          <w:rFonts w:ascii="Traditional Arabic" w:hAnsi="Traditional Arabic" w:cs="Traditional Arabic"/>
          <w:b/>
          <w:bCs/>
          <w:color w:val="000000" w:themeColor="text1"/>
          <w:sz w:val="36"/>
          <w:szCs w:val="36"/>
          <w:rtl/>
        </w:rPr>
        <w:t>﴾</w:t>
      </w:r>
      <w:r w:rsidR="00A12BB6" w:rsidRPr="00E45829">
        <w:rPr>
          <w:rFonts w:ascii="Traditional Arabic" w:hAnsi="Traditional Arabic" w:cs="Traditional Arabic"/>
          <w:b/>
          <w:bCs/>
          <w:sz w:val="36"/>
          <w:szCs w:val="36"/>
          <w:rtl/>
        </w:rPr>
        <w:t xml:space="preserve"> [الغاشية:2-10</w:t>
      </w:r>
      <w:r w:rsidR="007E0E01" w:rsidRPr="00E45829">
        <w:rPr>
          <w:rFonts w:ascii="Traditional Arabic" w:hAnsi="Traditional Arabic" w:cs="Traditional Arabic"/>
          <w:b/>
          <w:bCs/>
          <w:sz w:val="36"/>
          <w:szCs w:val="36"/>
          <w:rtl/>
        </w:rPr>
        <w:t>] في أشباه ذلك من الآيات والسياقات.</w:t>
      </w:r>
    </w:p>
    <w:p w:rsidR="00923152" w:rsidRPr="006C72B4" w:rsidRDefault="00923152" w:rsidP="006C72B4">
      <w:pPr>
        <w:shd w:val="clear" w:color="auto" w:fill="E5DFEC" w:themeFill="accent4" w:themeFillTint="33"/>
        <w:spacing w:after="0" w:line="240" w:lineRule="auto"/>
        <w:jc w:val="both"/>
        <w:rPr>
          <w:rFonts w:ascii="Traditional Arabic" w:hAnsi="Traditional Arabic" w:cs="Traditional Arabic"/>
          <w:b/>
          <w:bCs/>
          <w:color w:val="660033"/>
          <w:sz w:val="40"/>
          <w:szCs w:val="40"/>
          <w:rtl/>
        </w:rPr>
      </w:pPr>
      <w:r w:rsidRPr="006C72B4">
        <w:rPr>
          <w:rFonts w:ascii="Traditional Arabic" w:hAnsi="Traditional Arabic" w:cs="Traditional Arabic"/>
          <w:b/>
          <w:bCs/>
          <w:color w:val="660033"/>
          <w:sz w:val="40"/>
          <w:szCs w:val="40"/>
          <w:rtl/>
        </w:rPr>
        <w:t>كَلَّا إِذَا بَلَغَتِ التَّرَاقِيَ (26) وَقِيلَ مَنْ رَاقٍ (27) وَظَنَّ أَنَّهُ الْفِرَاقُ (28) وَالْتَفَّتِ السَّاقُ بِالسَّاقِ (29) إِلَى رَبِّكَ يَوْمَئِذٍ الْمَسَاقُ (30) فَلَا صَدَّقَ وَلَا صَلَّى (31) وَلَكِنْ كَذَّبَ وَتَوَلَّى (32) ثُمَّ ذَهَبَ إِلَى أَهْلِهِ يَتَمَطَّى (33) أَوْلَى لَكَ فَأَوْلَى (34) ثُمَّ أَوْلَى لَكَ فَأَوْلَى (35)</w:t>
      </w:r>
    </w:p>
    <w:p w:rsidR="006747AC"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كَلَّا</w:t>
      </w:r>
      <w:r w:rsidRPr="00E45829">
        <w:rPr>
          <w:rFonts w:ascii="Traditional Arabic" w:hAnsi="Traditional Arabic" w:cs="Traditional Arabic"/>
          <w:b/>
          <w:bCs/>
          <w:color w:val="000000" w:themeColor="text1"/>
          <w:sz w:val="36"/>
          <w:szCs w:val="36"/>
          <w:rtl/>
        </w:rPr>
        <w:t>﴾</w:t>
      </w:r>
      <w:r w:rsidR="00A570FA" w:rsidRPr="00E45829">
        <w:rPr>
          <w:rFonts w:ascii="Traditional Arabic" w:hAnsi="Traditional Arabic" w:cs="Traditional Arabic"/>
          <w:b/>
          <w:bCs/>
          <w:sz w:val="36"/>
          <w:szCs w:val="36"/>
          <w:rtl/>
        </w:rPr>
        <w:t xml:space="preserve"> </w:t>
      </w:r>
      <w:r w:rsidR="006747AC" w:rsidRPr="00E45829">
        <w:rPr>
          <w:rFonts w:ascii="Traditional Arabic" w:hAnsi="Traditional Arabic" w:cs="Traditional Arabic"/>
          <w:b/>
          <w:bCs/>
          <w:sz w:val="36"/>
          <w:szCs w:val="36"/>
          <w:rtl/>
        </w:rPr>
        <w:t>ردع ثان على قول الإنسان</w:t>
      </w:r>
      <w:r w:rsidR="006F3EBC" w:rsidRPr="00E45829">
        <w:rPr>
          <w:rFonts w:ascii="Traditional Arabic" w:hAnsi="Traditional Arabic" w:cs="Traditional Arabic"/>
          <w:b/>
          <w:bCs/>
          <w:sz w:val="36"/>
          <w:szCs w:val="36"/>
          <w:rtl/>
        </w:rPr>
        <w:t>:</w:t>
      </w:r>
      <w:r w:rsidR="006747AC"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color w:val="000000" w:themeColor="text1"/>
          <w:sz w:val="36"/>
          <w:szCs w:val="36"/>
          <w:rtl/>
        </w:rPr>
        <w:t>﴿</w:t>
      </w:r>
      <w:r w:rsidR="006747AC" w:rsidRPr="00E45829">
        <w:rPr>
          <w:rFonts w:ascii="Traditional Arabic" w:hAnsi="Traditional Arabic" w:cs="Traditional Arabic"/>
          <w:b/>
          <w:bCs/>
          <w:color w:val="008000"/>
          <w:sz w:val="36"/>
          <w:szCs w:val="36"/>
          <w:rtl/>
        </w:rPr>
        <w:t>أَيَّانَ يَوْمُ الْقِيَامَةِ</w:t>
      </w:r>
      <w:r w:rsidRPr="00E45829">
        <w:rPr>
          <w:rFonts w:ascii="Traditional Arabic" w:hAnsi="Traditional Arabic" w:cs="Traditional Arabic"/>
          <w:b/>
          <w:bCs/>
          <w:color w:val="000000" w:themeColor="text1"/>
          <w:sz w:val="36"/>
          <w:szCs w:val="36"/>
          <w:rtl/>
        </w:rPr>
        <w:t>﴾</w:t>
      </w:r>
      <w:r w:rsidR="006F3EBC" w:rsidRPr="00E45829">
        <w:rPr>
          <w:rFonts w:ascii="Traditional Arabic" w:hAnsi="Traditional Arabic" w:cs="Traditional Arabic"/>
          <w:b/>
          <w:bCs/>
          <w:sz w:val="36"/>
          <w:szCs w:val="36"/>
          <w:rtl/>
        </w:rPr>
        <w:t xml:space="preserve"> [القيامة:</w:t>
      </w:r>
      <w:r w:rsidR="006747AC" w:rsidRPr="00E45829">
        <w:rPr>
          <w:rFonts w:ascii="Traditional Arabic" w:hAnsi="Traditional Arabic" w:cs="Traditional Arabic"/>
          <w:b/>
          <w:bCs/>
          <w:sz w:val="36"/>
          <w:szCs w:val="36"/>
          <w:rtl/>
        </w:rPr>
        <w:t xml:space="preserve">6]، مؤكد للردع الذي قبله في قوله: </w:t>
      </w:r>
      <w:r w:rsidRPr="00E45829">
        <w:rPr>
          <w:rFonts w:ascii="Traditional Arabic" w:hAnsi="Traditional Arabic" w:cs="Traditional Arabic"/>
          <w:b/>
          <w:bCs/>
          <w:color w:val="000000" w:themeColor="text1"/>
          <w:sz w:val="36"/>
          <w:szCs w:val="36"/>
          <w:rtl/>
        </w:rPr>
        <w:t>﴿</w:t>
      </w:r>
      <w:r w:rsidR="006747AC" w:rsidRPr="00E45829">
        <w:rPr>
          <w:rFonts w:ascii="Traditional Arabic" w:hAnsi="Traditional Arabic" w:cs="Traditional Arabic"/>
          <w:b/>
          <w:bCs/>
          <w:color w:val="008000"/>
          <w:sz w:val="36"/>
          <w:szCs w:val="36"/>
          <w:rtl/>
        </w:rPr>
        <w:t>كَلَّا بَلْ تُحِبُّونَ الْعَاجِلَةَ</w:t>
      </w:r>
      <w:r w:rsidRPr="00E45829">
        <w:rPr>
          <w:rFonts w:ascii="Traditional Arabic" w:hAnsi="Traditional Arabic" w:cs="Traditional Arabic"/>
          <w:b/>
          <w:bCs/>
          <w:color w:val="000000" w:themeColor="text1"/>
          <w:sz w:val="36"/>
          <w:szCs w:val="36"/>
          <w:rtl/>
        </w:rPr>
        <w:t>﴾</w:t>
      </w:r>
      <w:r w:rsidR="006747AC" w:rsidRPr="00E45829">
        <w:rPr>
          <w:rFonts w:ascii="Traditional Arabic" w:hAnsi="Traditional Arabic" w:cs="Traditional Arabic"/>
          <w:b/>
          <w:bCs/>
          <w:sz w:val="36"/>
          <w:szCs w:val="36"/>
          <w:rtl/>
        </w:rPr>
        <w:t xml:space="preserve"> [القيامة:20]. ومعناه زجر عن إحالة البعث فإنه واقع غير بعيد فكل أحد يشاهده حين الاحتضار للموت</w:t>
      </w:r>
      <w:r w:rsidR="006F3EBC" w:rsidRPr="00E45829">
        <w:rPr>
          <w:rFonts w:ascii="Traditional Arabic" w:hAnsi="Traditional Arabic" w:cs="Traditional Arabic"/>
          <w:b/>
          <w:bCs/>
          <w:sz w:val="36"/>
          <w:szCs w:val="36"/>
          <w:rtl/>
        </w:rPr>
        <w:t>.</w:t>
      </w:r>
    </w:p>
    <w:p w:rsidR="00B66E8D" w:rsidRPr="00E45829" w:rsidRDefault="00E00856"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وعن المغيرة بن شعبة: "يقولون: القيامة </w:t>
      </w:r>
      <w:proofErr w:type="spellStart"/>
      <w:r w:rsidRPr="00E45829">
        <w:rPr>
          <w:rFonts w:ascii="Traditional Arabic" w:hAnsi="Traditional Arabic" w:cs="Traditional Arabic"/>
          <w:b/>
          <w:bCs/>
          <w:sz w:val="36"/>
          <w:szCs w:val="36"/>
          <w:rtl/>
        </w:rPr>
        <w:t>القيامة</w:t>
      </w:r>
      <w:proofErr w:type="spellEnd"/>
      <w:r w:rsidRPr="00E45829">
        <w:rPr>
          <w:rFonts w:ascii="Traditional Arabic" w:hAnsi="Traditional Arabic" w:cs="Traditional Arabic"/>
          <w:b/>
          <w:bCs/>
          <w:sz w:val="36"/>
          <w:szCs w:val="36"/>
          <w:rtl/>
        </w:rPr>
        <w:t>، وإنما قيامة أحدهم موته"</w:t>
      </w:r>
      <w:r w:rsidR="00B66E8D"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w:t>
      </w:r>
    </w:p>
    <w:p w:rsidR="00E00856" w:rsidRPr="00E45829" w:rsidRDefault="00E00856"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وعن علقمة أنه حضر جنازة فلما دفن قال: "أما هذا فقد قامت قيامته"</w:t>
      </w:r>
    </w:p>
    <w:p w:rsidR="00A570FA" w:rsidRPr="00E45829" w:rsidRDefault="00A570FA"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أو بمعنى «حقا»، أي: حقا إذا بلغت التراقي، أي: انتزعت روحك من جسدك وبلغت تراقيك. </w:t>
      </w:r>
    </w:p>
    <w:p w:rsidR="00E83CEA"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إِذَا بَلَغَتِ التَّرَاقِيَ</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A570FA" w:rsidRPr="00E45829">
        <w:rPr>
          <w:rFonts w:ascii="Traditional Arabic" w:hAnsi="Traditional Arabic" w:cs="Traditional Arabic"/>
          <w:b/>
          <w:bCs/>
          <w:sz w:val="36"/>
          <w:szCs w:val="36"/>
          <w:rtl/>
        </w:rPr>
        <w:t>جمع ترقوة، وهي العظام التي بين ثغرة النحر والعاتق</w:t>
      </w:r>
      <w:r w:rsidR="00E83CEA" w:rsidRPr="00E45829">
        <w:rPr>
          <w:rFonts w:ascii="Traditional Arabic" w:hAnsi="Traditional Arabic" w:cs="Traditional Arabic"/>
          <w:b/>
          <w:bCs/>
          <w:sz w:val="36"/>
          <w:szCs w:val="36"/>
          <w:rtl/>
        </w:rPr>
        <w:t xml:space="preserve">، ولكل إنسان ترقوتان عن يمينه وعن شماله، فالجمع هنا مستعمل في </w:t>
      </w:r>
      <w:r w:rsidR="00130AB5" w:rsidRPr="00E45829">
        <w:rPr>
          <w:rFonts w:ascii="Traditional Arabic" w:hAnsi="Traditional Arabic" w:cs="Traditional Arabic"/>
          <w:b/>
          <w:bCs/>
          <w:sz w:val="36"/>
          <w:szCs w:val="36"/>
          <w:rtl/>
        </w:rPr>
        <w:t xml:space="preserve">غير </w:t>
      </w:r>
      <w:r w:rsidR="00E83CEA" w:rsidRPr="00E45829">
        <w:rPr>
          <w:rFonts w:ascii="Traditional Arabic" w:hAnsi="Traditional Arabic" w:cs="Traditional Arabic"/>
          <w:b/>
          <w:bCs/>
          <w:sz w:val="36"/>
          <w:szCs w:val="36"/>
          <w:rtl/>
        </w:rPr>
        <w:t xml:space="preserve">التثنية لقصد تخفيف اللفظ، وقد أمن اللبس، لأن في تثنية ترقوة شيئا من الثقل لا يناسب أفصح كلام، وهذا مثل ما جاء في قوله تعالى: </w:t>
      </w:r>
      <w:r w:rsidRPr="00E45829">
        <w:rPr>
          <w:rFonts w:ascii="Traditional Arabic" w:hAnsi="Traditional Arabic" w:cs="Traditional Arabic"/>
          <w:b/>
          <w:bCs/>
          <w:color w:val="000000" w:themeColor="text1"/>
          <w:sz w:val="36"/>
          <w:szCs w:val="36"/>
          <w:rtl/>
        </w:rPr>
        <w:t>﴿</w:t>
      </w:r>
      <w:r w:rsidR="00E83CEA" w:rsidRPr="00E45829">
        <w:rPr>
          <w:rFonts w:ascii="Traditional Arabic" w:hAnsi="Traditional Arabic" w:cs="Traditional Arabic"/>
          <w:b/>
          <w:bCs/>
          <w:color w:val="008000"/>
          <w:sz w:val="36"/>
          <w:szCs w:val="36"/>
          <w:rtl/>
        </w:rPr>
        <w:t>فَقَدْ صَغَتْ قُلُوبُكُمَا</w:t>
      </w:r>
      <w:r w:rsidRPr="00E45829">
        <w:rPr>
          <w:rFonts w:ascii="Traditional Arabic" w:hAnsi="Traditional Arabic" w:cs="Traditional Arabic"/>
          <w:b/>
          <w:bCs/>
          <w:color w:val="000000" w:themeColor="text1"/>
          <w:sz w:val="36"/>
          <w:szCs w:val="36"/>
          <w:rtl/>
        </w:rPr>
        <w:t>﴾</w:t>
      </w:r>
      <w:r w:rsidR="00E83CEA" w:rsidRPr="00E45829">
        <w:rPr>
          <w:rFonts w:ascii="Traditional Arabic" w:hAnsi="Traditional Arabic" w:cs="Traditional Arabic"/>
          <w:b/>
          <w:bCs/>
          <w:sz w:val="36"/>
          <w:szCs w:val="36"/>
          <w:rtl/>
        </w:rPr>
        <w:t xml:space="preserve"> [التحريم:4].</w:t>
      </w:r>
    </w:p>
    <w:p w:rsidR="005E0B9C" w:rsidRPr="00E45829" w:rsidRDefault="005E0B9C"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sz w:val="36"/>
          <w:szCs w:val="36"/>
          <w:rtl/>
        </w:rPr>
        <w:t xml:space="preserve">فيكنى ببلوغ النفس التراقي، عن القرب من الموت، فالروح إذا بلغت الحنجرة حيث تخرج الأنفاس الأخيرة فلا يسمع صوتها إلا في جهة الترقوة وهي آخر حالات الاحتضار، ونظيره قوله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فَلَوْلَا إِذَا بَلَغَتِ الْحُلْقُومَ</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[الواقعة:83]</w:t>
      </w:r>
    </w:p>
    <w:p w:rsidR="00FC628E" w:rsidRPr="00E45829" w:rsidRDefault="00430F84"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lastRenderedPageBreak/>
        <w:t xml:space="preserve">وإضمارها </w:t>
      </w:r>
      <w:r w:rsidR="005E0B9C" w:rsidRPr="00E45829">
        <w:rPr>
          <w:rFonts w:ascii="Traditional Arabic" w:hAnsi="Traditional Arabic" w:cs="Traditional Arabic"/>
          <w:b/>
          <w:bCs/>
          <w:sz w:val="36"/>
          <w:szCs w:val="36"/>
          <w:rtl/>
        </w:rPr>
        <w:t xml:space="preserve">النفس أو الروح </w:t>
      </w:r>
      <w:r w:rsidRPr="00E45829">
        <w:rPr>
          <w:rFonts w:ascii="Traditional Arabic" w:hAnsi="Traditional Arabic" w:cs="Traditional Arabic"/>
          <w:b/>
          <w:bCs/>
          <w:sz w:val="36"/>
          <w:szCs w:val="36"/>
          <w:rtl/>
        </w:rPr>
        <w:t>-وإن لم يجر لها ذكر</w:t>
      </w:r>
      <w:r w:rsidR="00FC628E" w:rsidRPr="00E45829">
        <w:rPr>
          <w:rFonts w:ascii="Traditional Arabic" w:hAnsi="Traditional Arabic" w:cs="Traditional Arabic"/>
          <w:b/>
          <w:bCs/>
          <w:sz w:val="36"/>
          <w:szCs w:val="36"/>
          <w:rtl/>
        </w:rPr>
        <w:t>- لدلالة السياق عليها، كقول حاتم:</w:t>
      </w:r>
    </w:p>
    <w:p w:rsidR="00FC628E" w:rsidRPr="00E45829" w:rsidRDefault="00012C8C" w:rsidP="002241CD">
      <w:pPr>
        <w:autoSpaceDE w:val="0"/>
        <w:autoSpaceDN w:val="0"/>
        <w:adjustRightInd w:val="0"/>
        <w:spacing w:after="0" w:line="240" w:lineRule="auto"/>
        <w:ind w:firstLine="560"/>
        <w:jc w:val="center"/>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لعُمرك</w:t>
      </w:r>
      <w:r w:rsidR="00FC628E" w:rsidRPr="00E45829">
        <w:rPr>
          <w:rFonts w:ascii="Traditional Arabic" w:hAnsi="Traditional Arabic" w:cs="Traditional Arabic"/>
          <w:b/>
          <w:bCs/>
          <w:sz w:val="36"/>
          <w:szCs w:val="36"/>
          <w:rtl/>
        </w:rPr>
        <w:t xml:space="preserve"> مَا يُغْني الثَّراءُ عَنِ الفَتَى </w:t>
      </w:r>
      <w:r w:rsidR="008F4B78" w:rsidRPr="00E45829">
        <w:rPr>
          <w:rFonts w:ascii="Traditional Arabic" w:hAnsi="Traditional Arabic" w:cs="Traditional Arabic"/>
          <w:b/>
          <w:bCs/>
          <w:sz w:val="36"/>
          <w:szCs w:val="36"/>
          <w:rtl/>
        </w:rPr>
        <w:t xml:space="preserve">** </w:t>
      </w:r>
      <w:r w:rsidR="00FC628E" w:rsidRPr="00E45829">
        <w:rPr>
          <w:rFonts w:ascii="Traditional Arabic" w:hAnsi="Traditional Arabic" w:cs="Traditional Arabic"/>
          <w:b/>
          <w:bCs/>
          <w:sz w:val="36"/>
          <w:szCs w:val="36"/>
          <w:rtl/>
        </w:rPr>
        <w:t>إذا حَشرَجَتْ يَوْمَاً وَضاقَ بِها الصدَّرُ</w:t>
      </w:r>
    </w:p>
    <w:p w:rsidR="004A261D" w:rsidRPr="00E45829" w:rsidRDefault="005E0B9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ف</w:t>
      </w:r>
      <w:r w:rsidR="00136D03" w:rsidRPr="00E45829">
        <w:rPr>
          <w:rFonts w:ascii="Traditional Arabic" w:hAnsi="Traditional Arabic" w:cs="Traditional Arabic"/>
          <w:b/>
          <w:bCs/>
          <w:sz w:val="36"/>
          <w:szCs w:val="36"/>
          <w:rtl/>
        </w:rPr>
        <w:t xml:space="preserve">قد يترك التصريح للعلم كما في قوله تعالى: </w:t>
      </w:r>
      <w:r w:rsidR="00E45829" w:rsidRPr="00E45829">
        <w:rPr>
          <w:rFonts w:ascii="Traditional Arabic" w:hAnsi="Traditional Arabic" w:cs="Traditional Arabic"/>
          <w:b/>
          <w:bCs/>
          <w:color w:val="000000" w:themeColor="text1"/>
          <w:sz w:val="36"/>
          <w:szCs w:val="36"/>
          <w:rtl/>
        </w:rPr>
        <w:t>﴿</w:t>
      </w:r>
      <w:r w:rsidR="00136D03" w:rsidRPr="00E45829">
        <w:rPr>
          <w:rFonts w:ascii="Traditional Arabic" w:hAnsi="Traditional Arabic" w:cs="Traditional Arabic"/>
          <w:b/>
          <w:bCs/>
          <w:color w:val="008000"/>
          <w:sz w:val="36"/>
          <w:szCs w:val="36"/>
          <w:rtl/>
        </w:rPr>
        <w:t>إِنِّي أَحْبَبْتُ حُبَّ الْخَيْرِ عَنْ ذِكْرِ رَبِّي حَتَّى تَوَارَتْ بِالْحِجَابِ</w:t>
      </w:r>
      <w:r w:rsidR="00E45829" w:rsidRPr="00E45829">
        <w:rPr>
          <w:rFonts w:ascii="Traditional Arabic" w:hAnsi="Traditional Arabic" w:cs="Traditional Arabic"/>
          <w:b/>
          <w:bCs/>
          <w:color w:val="000000" w:themeColor="text1"/>
          <w:sz w:val="36"/>
          <w:szCs w:val="36"/>
          <w:rtl/>
        </w:rPr>
        <w:t>﴾</w:t>
      </w:r>
      <w:r w:rsidR="00136D03" w:rsidRPr="00E45829">
        <w:rPr>
          <w:rFonts w:ascii="Traditional Arabic" w:hAnsi="Traditional Arabic" w:cs="Traditional Arabic"/>
          <w:b/>
          <w:bCs/>
          <w:sz w:val="36"/>
          <w:szCs w:val="36"/>
          <w:rtl/>
        </w:rPr>
        <w:t xml:space="preserve"> [ص:32]، أي الشمس</w:t>
      </w:r>
      <w:r w:rsidR="004D48AB" w:rsidRPr="00E45829">
        <w:rPr>
          <w:rFonts w:ascii="Traditional Arabic" w:hAnsi="Traditional Arabic" w:cs="Traditional Arabic"/>
          <w:b/>
          <w:bCs/>
          <w:sz w:val="36"/>
          <w:szCs w:val="36"/>
          <w:rtl/>
        </w:rPr>
        <w:t>،</w:t>
      </w:r>
      <w:r w:rsidR="00136D03" w:rsidRPr="00E45829">
        <w:rPr>
          <w:rFonts w:ascii="Traditional Arabic" w:hAnsi="Traditional Arabic" w:cs="Traditional Arabic"/>
          <w:b/>
          <w:bCs/>
          <w:sz w:val="36"/>
          <w:szCs w:val="36"/>
          <w:rtl/>
        </w:rPr>
        <w:t xml:space="preserve"> وهكذا هنا فلمعرفتها بالقرائن ترك التصريح بالروح أو النفس</w:t>
      </w:r>
      <w:r w:rsidR="004A261D" w:rsidRPr="00E45829">
        <w:rPr>
          <w:rFonts w:ascii="Traditional Arabic" w:hAnsi="Traditional Arabic" w:cs="Traditional Arabic"/>
          <w:b/>
          <w:bCs/>
          <w:sz w:val="36"/>
          <w:szCs w:val="36"/>
          <w:rtl/>
        </w:rPr>
        <w:t>.</w:t>
      </w:r>
    </w:p>
    <w:p w:rsidR="00136D03" w:rsidRPr="00E45829" w:rsidRDefault="00136D03"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sz w:val="36"/>
          <w:szCs w:val="36"/>
          <w:rtl/>
        </w:rPr>
        <w:t xml:space="preserve">وقد صرح تعالى بذلك في قوله: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وَلَوْ تَرَى إِذِ الظَّالِمُونَ فِي غَمَرَاتِ الْمَوْتِ وَالْمَلائِكَةُ بَاسِطُو أَيْدِيهِمْ أَخْرِجُوا أَنْفُسَكُمُ الْيَوْمَ تُجْزَوْنَ عَذَابَ الْهُونِ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w:t>
      </w:r>
      <w:r w:rsidR="00CB60A1" w:rsidRPr="00E45829">
        <w:rPr>
          <w:rFonts w:ascii="Traditional Arabic" w:hAnsi="Traditional Arabic" w:cs="Traditional Arabic"/>
          <w:b/>
          <w:bCs/>
          <w:sz w:val="36"/>
          <w:szCs w:val="36"/>
          <w:rtl/>
        </w:rPr>
        <w:t>الأنعام:</w:t>
      </w:r>
      <w:r w:rsidRPr="00E45829">
        <w:rPr>
          <w:rFonts w:ascii="Traditional Arabic" w:hAnsi="Traditional Arabic" w:cs="Traditional Arabic"/>
          <w:b/>
          <w:bCs/>
          <w:sz w:val="36"/>
          <w:szCs w:val="36"/>
          <w:rtl/>
        </w:rPr>
        <w:t xml:space="preserve">93].. </w:t>
      </w:r>
      <w:r w:rsidR="00CB60A1"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باسطوا أيديهم) إليهم بالضرب والتعذيب يقولون لهم تعنيفا (أخرجوا أنفسكم) إلينا لنقبضها</w:t>
      </w:r>
      <w:r w:rsidR="00CB60A1" w:rsidRPr="00E45829">
        <w:rPr>
          <w:rFonts w:ascii="Traditional Arabic" w:hAnsi="Traditional Arabic" w:cs="Traditional Arabic"/>
          <w:b/>
          <w:bCs/>
          <w:sz w:val="36"/>
          <w:szCs w:val="36"/>
          <w:rtl/>
        </w:rPr>
        <w:t>.</w:t>
      </w:r>
    </w:p>
    <w:p w:rsidR="00DE611A"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وَقِيلَ مَنْ رَاقٍ</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8F4B78" w:rsidRPr="00E45829">
        <w:rPr>
          <w:rFonts w:ascii="Traditional Arabic" w:hAnsi="Traditional Arabic" w:cs="Traditional Arabic"/>
          <w:b/>
          <w:bCs/>
          <w:sz w:val="36"/>
          <w:szCs w:val="36"/>
          <w:rtl/>
        </w:rPr>
        <w:t>وقال أهله: من ذا يَرقيه ليشفيه مما قد نزل به، وطلبوا له الأطباء والمداويين، فلم يغنوا عنه من أمر الله الذي قد نزل به شيئاً. فالاستفهام بمعنى الطلب لراقٍ أو طبيب.</w:t>
      </w:r>
    </w:p>
    <w:p w:rsidR="00BF139D" w:rsidRPr="00E45829" w:rsidRDefault="00BF139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والرقية</w:t>
      </w:r>
      <w:r w:rsidR="00067F5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كلام خاص معتقد نفعه</w:t>
      </w:r>
      <w:r w:rsidR="00067F5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يقوله قائل عند المريض</w:t>
      </w:r>
      <w:r w:rsidR="00067F5E"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واضعا يده في وقت القراءة على موضع الوجع من المريض أو على رأس المريض.</w:t>
      </w:r>
    </w:p>
    <w:p w:rsidR="00BF139D" w:rsidRPr="00E45829" w:rsidRDefault="00BF139D"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وأصل الرقية: ما ورثه العرب من طلب البركة بأهل الصلاح والدعاء إلى الله، فأصلها وارد من الأديان السماوية، ثم طرأ عليها سوء الوضع عند أهل الضلالة فألحقوها بالسحر أو بالطب، ولذلك يخلطونها من أقوال ربما كانت غير مفهومة، ومن أشياء كأحجار أو أجزاء من عظم الحيوان أو شعره، فاختلط أمرها بالأمم الجاهلة، وقد جاء في الإسلام الاستشفاء بالقرآن والدعوات المأثورة المتقبلة من أربابها وذلك من قبيل الدعاء.</w:t>
      </w:r>
    </w:p>
    <w:p w:rsidR="00F92D01" w:rsidRPr="00E45829" w:rsidRDefault="00E45829" w:rsidP="006C72B4">
      <w:pPr>
        <w:autoSpaceDE w:val="0"/>
        <w:autoSpaceDN w:val="0"/>
        <w:adjustRightInd w:val="0"/>
        <w:spacing w:after="0" w:line="240" w:lineRule="auto"/>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وَظَنَّ أَنَّهُ الْفِرَاقُ</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DE611A" w:rsidRPr="00E45829">
        <w:rPr>
          <w:rFonts w:ascii="Traditional Arabic" w:hAnsi="Traditional Arabic" w:cs="Traditional Arabic"/>
          <w:b/>
          <w:bCs/>
          <w:sz w:val="36"/>
          <w:szCs w:val="36"/>
          <w:rtl/>
        </w:rPr>
        <w:t>وأيقن الذي قد نزل ذلك به أنه فراق الدنيا والأهل والمال</w:t>
      </w:r>
      <w:r w:rsidR="00BF139D" w:rsidRPr="00E45829">
        <w:rPr>
          <w:rFonts w:ascii="Traditional Arabic" w:hAnsi="Traditional Arabic" w:cs="Traditional Arabic"/>
          <w:b/>
          <w:bCs/>
          <w:sz w:val="36"/>
          <w:szCs w:val="36"/>
          <w:rtl/>
        </w:rPr>
        <w:t xml:space="preserve"> بالموت</w:t>
      </w:r>
      <w:r w:rsidR="00DE611A" w:rsidRPr="00E45829">
        <w:rPr>
          <w:rFonts w:ascii="Traditional Arabic" w:hAnsi="Traditional Arabic" w:cs="Traditional Arabic"/>
          <w:b/>
          <w:bCs/>
          <w:sz w:val="36"/>
          <w:szCs w:val="36"/>
          <w:rtl/>
        </w:rPr>
        <w:t>.</w:t>
      </w:r>
    </w:p>
    <w:p w:rsidR="00AD41E4"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وَالْتَفَّتِ السَّاقُ بِالسَّاقِ</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F92D01" w:rsidRPr="00E45829">
        <w:rPr>
          <w:rFonts w:ascii="Traditional Arabic" w:hAnsi="Traditional Arabic" w:cs="Traditional Arabic"/>
          <w:b/>
          <w:bCs/>
          <w:sz w:val="36"/>
          <w:szCs w:val="36"/>
          <w:rtl/>
        </w:rPr>
        <w:t xml:space="preserve">الْتوَت ساقه بساقه، فلا يقدر على تحريكها. </w:t>
      </w:r>
    </w:p>
    <w:p w:rsidR="00F92D01" w:rsidRPr="00E45829" w:rsidRDefault="00F92D01"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sz w:val="36"/>
          <w:szCs w:val="36"/>
          <w:rtl/>
        </w:rPr>
        <w:t>وقيل: هما ساقاه، إذا التفتا في الكفن.</w:t>
      </w:r>
      <w:r w:rsidR="00AD41E4" w:rsidRPr="00E45829">
        <w:rPr>
          <w:rFonts w:ascii="Traditional Arabic" w:hAnsi="Traditional Arabic" w:cs="Traditional Arabic"/>
          <w:b/>
          <w:bCs/>
          <w:sz w:val="36"/>
          <w:szCs w:val="36"/>
          <w:rtl/>
        </w:rPr>
        <w:t xml:space="preserve">. فالمعنى التفاف ساقي المحتضر بعد موته إذ تلف الأكفان على ساقيه ويقرن بينهما في ثوب الكفن فكل ساق منها ملتفة صحبة </w:t>
      </w:r>
      <w:r w:rsidR="00AD41E4" w:rsidRPr="00E45829">
        <w:rPr>
          <w:rFonts w:ascii="Traditional Arabic" w:hAnsi="Traditional Arabic" w:cs="Traditional Arabic"/>
          <w:b/>
          <w:bCs/>
          <w:sz w:val="36"/>
          <w:szCs w:val="36"/>
          <w:rtl/>
        </w:rPr>
        <w:lastRenderedPageBreak/>
        <w:t>الساق الأخرى، فالتعريف عوض عن المضاف إليه، وهذا نهاية وصف الحالة التي تهيأ بها لمصيره إلى القبر الذي هو أول مراحل الآخرة.</w:t>
      </w:r>
    </w:p>
    <w:p w:rsidR="00CD2863" w:rsidRPr="00E45829" w:rsidRDefault="00CD2863"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sz w:val="36"/>
          <w:szCs w:val="36"/>
          <w:rtl/>
        </w:rPr>
        <w:t>قال الحسن البصري: ماتت رجلاه فلم تحملاه، وقد كان عليها جوالا.</w:t>
      </w:r>
    </w:p>
    <w:p w:rsidR="00AD41E4"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إِلَى رَبِّكَ</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AD41E4" w:rsidRPr="00E45829">
        <w:rPr>
          <w:rFonts w:ascii="Traditional Arabic" w:hAnsi="Traditional Arabic" w:cs="Traditional Arabic"/>
          <w:b/>
          <w:bCs/>
          <w:sz w:val="36"/>
          <w:szCs w:val="36"/>
          <w:rtl/>
        </w:rPr>
        <w:t xml:space="preserve">التفات عن طريق خطاب الجماعة في قوله: </w:t>
      </w:r>
      <w:r w:rsidRPr="00E45829">
        <w:rPr>
          <w:rFonts w:ascii="Traditional Arabic" w:hAnsi="Traditional Arabic" w:cs="Traditional Arabic"/>
          <w:b/>
          <w:bCs/>
          <w:color w:val="000000" w:themeColor="text1"/>
          <w:sz w:val="36"/>
          <w:szCs w:val="36"/>
          <w:rtl/>
        </w:rPr>
        <w:t>﴿</w:t>
      </w:r>
      <w:r w:rsidR="00AD41E4" w:rsidRPr="00E45829">
        <w:rPr>
          <w:rFonts w:ascii="Traditional Arabic" w:hAnsi="Traditional Arabic" w:cs="Traditional Arabic"/>
          <w:b/>
          <w:bCs/>
          <w:color w:val="008000"/>
          <w:sz w:val="36"/>
          <w:szCs w:val="36"/>
          <w:rtl/>
        </w:rPr>
        <w:t>كَلَّا بَلْ تُحِبُّونَ الْعَاجِلَةَ</w:t>
      </w:r>
      <w:r w:rsidRPr="00E45829">
        <w:rPr>
          <w:rFonts w:ascii="Traditional Arabic" w:hAnsi="Traditional Arabic" w:cs="Traditional Arabic"/>
          <w:b/>
          <w:bCs/>
          <w:color w:val="000000" w:themeColor="text1"/>
          <w:sz w:val="36"/>
          <w:szCs w:val="36"/>
          <w:rtl/>
        </w:rPr>
        <w:t>﴾</w:t>
      </w:r>
      <w:r w:rsidR="00AD41E4" w:rsidRPr="00E45829">
        <w:rPr>
          <w:rFonts w:ascii="Traditional Arabic" w:hAnsi="Traditional Arabic" w:cs="Traditional Arabic"/>
          <w:b/>
          <w:bCs/>
          <w:sz w:val="36"/>
          <w:szCs w:val="36"/>
          <w:rtl/>
        </w:rPr>
        <w:t xml:space="preserve"> [القيامة:20] لأنه لما كان خطابا لغير معين حسن التفنن فيه.</w:t>
      </w:r>
    </w:p>
    <w:p w:rsidR="00C35F57"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يَوْمَئِذٍ الْمَسَاقُ</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CD2863" w:rsidRPr="00E45829">
        <w:rPr>
          <w:rFonts w:ascii="Traditional Arabic" w:hAnsi="Traditional Arabic" w:cs="Traditional Arabic"/>
          <w:b/>
          <w:bCs/>
          <w:sz w:val="36"/>
          <w:szCs w:val="36"/>
          <w:rtl/>
        </w:rPr>
        <w:t xml:space="preserve">المرجع والمآب، وذلك أن الروح ترفع إلى السماوات </w:t>
      </w:r>
      <w:r w:rsidR="00C35F57" w:rsidRPr="00E45829">
        <w:rPr>
          <w:rFonts w:ascii="Traditional Arabic" w:hAnsi="Traditional Arabic" w:cs="Traditional Arabic"/>
          <w:b/>
          <w:bCs/>
          <w:sz w:val="36"/>
          <w:szCs w:val="36"/>
          <w:rtl/>
        </w:rPr>
        <w:t xml:space="preserve">(فَيُشَيِّعُهُ مِنْ كُلِّ سَمَاءٍ مُقَرَّبُوهَا إِلَى السَّمَاءِ الَّتِي تَلِيهَا، حَتَّى يُنْتَهَى بِهِ إِلَى السَّمَاءِ السَّابِعَةِ، فَيَقُولُ اللهُ عَزَّ وَجَلَّ: اكْتُبُوا كِتَابَ عَبْدِي فِي عِلِّيِّينَ، </w:t>
      </w:r>
      <w:proofErr w:type="spellStart"/>
      <w:r w:rsidR="00C35F57" w:rsidRPr="00E45829">
        <w:rPr>
          <w:rFonts w:ascii="Traditional Arabic" w:hAnsi="Traditional Arabic" w:cs="Traditional Arabic"/>
          <w:b/>
          <w:bCs/>
          <w:sz w:val="36"/>
          <w:szCs w:val="36"/>
          <w:rtl/>
        </w:rPr>
        <w:t>وَأَعِيدُوهُ</w:t>
      </w:r>
      <w:proofErr w:type="spellEnd"/>
      <w:r w:rsidR="00C35F57" w:rsidRPr="00E45829">
        <w:rPr>
          <w:rFonts w:ascii="Traditional Arabic" w:hAnsi="Traditional Arabic" w:cs="Traditional Arabic"/>
          <w:b/>
          <w:bCs/>
          <w:sz w:val="36"/>
          <w:szCs w:val="36"/>
          <w:rtl/>
        </w:rPr>
        <w:t xml:space="preserve"> إِلَى الْأَرْضِ، فَإِنِّي مِنْهَا خَلَقْتُهُمْ، وَفِيهَا أُعِيدُهُمْ، وَمِنْهَا أُخْرِجُهُمْ تَارَةً أُخْرَى". قَالَ: "فَتُعَادُ رُوحُهُ فِي جَسَدِهِ، فَيَأْتِيهِ مَلَكَانِ، فَيُجْلِسَانِهِ)</w:t>
      </w:r>
      <w:r w:rsidR="00CD2863" w:rsidRPr="00E45829">
        <w:rPr>
          <w:rFonts w:ascii="Traditional Arabic" w:hAnsi="Traditional Arabic" w:cs="Traditional Arabic"/>
          <w:b/>
          <w:bCs/>
          <w:sz w:val="36"/>
          <w:szCs w:val="36"/>
          <w:rtl/>
        </w:rPr>
        <w:t xml:space="preserve">. كما ورد في حديث البراء الطويل. </w:t>
      </w:r>
    </w:p>
    <w:p w:rsidR="004C4972" w:rsidRPr="00E45829" w:rsidRDefault="00C35F57"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وقد قال الله تعالى: </w:t>
      </w:r>
      <w:r w:rsidR="00E45829" w:rsidRPr="00E45829">
        <w:rPr>
          <w:rFonts w:ascii="Traditional Arabic" w:hAnsi="Traditional Arabic" w:cs="Traditional Arabic"/>
          <w:b/>
          <w:bCs/>
          <w:color w:val="000000" w:themeColor="text1"/>
          <w:sz w:val="36"/>
          <w:szCs w:val="36"/>
          <w:rtl/>
        </w:rPr>
        <w:t>﴿</w:t>
      </w:r>
      <w:r w:rsidR="00CD2863" w:rsidRPr="00E45829">
        <w:rPr>
          <w:rFonts w:ascii="Traditional Arabic" w:hAnsi="Traditional Arabic" w:cs="Traditional Arabic"/>
          <w:b/>
          <w:bCs/>
          <w:color w:val="008000"/>
          <w:sz w:val="36"/>
          <w:szCs w:val="36"/>
          <w:rtl/>
        </w:rPr>
        <w:t>وَهُوَ الْقَاهِرُ فَوْقَ عِبَادِهِ وَيُرْسِلُ عَلَيْكُمْ حَفَظَةً حَتَّى إِذَا جَاءَ أَحَدَكُمُ الْمَوْتُ تَوَفَّتْهُ رُسُلُنَا وَهُمْ لا يُفَرِّطُونَ ثُمَّ رُدُّوا إِلَى اللَّهِ مَوْلاهُمُ الْحَقِّ أَلا لَهُ الْحُكْم</w:t>
      </w:r>
      <w:r w:rsidRPr="00E45829">
        <w:rPr>
          <w:rFonts w:ascii="Traditional Arabic" w:hAnsi="Traditional Arabic" w:cs="Traditional Arabic"/>
          <w:b/>
          <w:bCs/>
          <w:color w:val="008000"/>
          <w:sz w:val="36"/>
          <w:szCs w:val="36"/>
          <w:rtl/>
        </w:rPr>
        <w:t>ُ وَهُوَ أَسْرَعُ الْحَاسِبِينَ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[الأنعام:</w:t>
      </w:r>
      <w:r w:rsidR="001B795F" w:rsidRPr="00E45829">
        <w:rPr>
          <w:rFonts w:ascii="Traditional Arabic" w:hAnsi="Traditional Arabic" w:cs="Traditional Arabic"/>
          <w:b/>
          <w:bCs/>
          <w:sz w:val="36"/>
          <w:szCs w:val="36"/>
          <w:rtl/>
        </w:rPr>
        <w:t>61-62</w:t>
      </w:r>
      <w:r w:rsidR="00CD2863" w:rsidRPr="00E45829">
        <w:rPr>
          <w:rFonts w:ascii="Traditional Arabic" w:hAnsi="Traditional Arabic" w:cs="Traditional Arabic"/>
          <w:b/>
          <w:bCs/>
          <w:sz w:val="36"/>
          <w:szCs w:val="36"/>
          <w:rtl/>
        </w:rPr>
        <w:t>].</w:t>
      </w:r>
    </w:p>
    <w:p w:rsidR="00437A1B"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فَلَا</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FB18B4" w:rsidRPr="00E45829">
        <w:rPr>
          <w:rFonts w:ascii="Traditional Arabic" w:hAnsi="Traditional Arabic" w:cs="Traditional Arabic"/>
          <w:b/>
          <w:bCs/>
          <w:sz w:val="36"/>
          <w:szCs w:val="36"/>
          <w:rtl/>
        </w:rPr>
        <w:t>الفاء للتفريع</w:t>
      </w:r>
      <w:r w:rsidR="00FB18B4"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صَدَّقَ</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437A1B" w:rsidRPr="00E45829">
        <w:rPr>
          <w:rFonts w:ascii="Traditional Arabic" w:hAnsi="Traditional Arabic" w:cs="Traditional Arabic"/>
          <w:b/>
          <w:bCs/>
          <w:sz w:val="36"/>
          <w:szCs w:val="36"/>
          <w:rtl/>
        </w:rPr>
        <w:t xml:space="preserve">بالدِّين والكتاب. </w:t>
      </w:r>
      <w:r w:rsidR="00160248" w:rsidRPr="00E45829">
        <w:rPr>
          <w:rFonts w:ascii="Traditional Arabic" w:hAnsi="Traditional Arabic" w:cs="Traditional Arabic"/>
          <w:b/>
          <w:bCs/>
          <w:sz w:val="36"/>
          <w:szCs w:val="36"/>
          <w:rtl/>
        </w:rPr>
        <w:t>مشتق من التصديق، وهو المناسب لقوله</w:t>
      </w:r>
      <w:r w:rsidR="00DA2FC0" w:rsidRPr="00E45829">
        <w:rPr>
          <w:rFonts w:ascii="Traditional Arabic" w:hAnsi="Traditional Arabic" w:cs="Traditional Arabic"/>
          <w:b/>
          <w:bCs/>
          <w:sz w:val="36"/>
          <w:szCs w:val="36"/>
          <w:rtl/>
        </w:rPr>
        <w:t xml:space="preserve"> بعده</w:t>
      </w:r>
      <w:r w:rsidR="00160248" w:rsidRPr="00E45829">
        <w:rPr>
          <w:rFonts w:ascii="Traditional Arabic" w:hAnsi="Traditional Arabic" w:cs="Traditional Arabic"/>
          <w:b/>
          <w:bCs/>
          <w:sz w:val="36"/>
          <w:szCs w:val="36"/>
          <w:rtl/>
        </w:rPr>
        <w:t xml:space="preserve">: </w:t>
      </w:r>
      <w:r w:rsidRPr="00E45829">
        <w:rPr>
          <w:rFonts w:ascii="Traditional Arabic" w:hAnsi="Traditional Arabic" w:cs="Traditional Arabic"/>
          <w:b/>
          <w:bCs/>
          <w:color w:val="000000" w:themeColor="text1"/>
          <w:sz w:val="36"/>
          <w:szCs w:val="36"/>
          <w:rtl/>
        </w:rPr>
        <w:t>﴿</w:t>
      </w:r>
      <w:r w:rsidR="00160248" w:rsidRPr="00E45829">
        <w:rPr>
          <w:rFonts w:ascii="Traditional Arabic" w:hAnsi="Traditional Arabic" w:cs="Traditional Arabic"/>
          <w:b/>
          <w:bCs/>
          <w:color w:val="008000"/>
          <w:sz w:val="36"/>
          <w:szCs w:val="36"/>
          <w:rtl/>
        </w:rPr>
        <w:t>وَلَكِنْ كَذَّبَ</w:t>
      </w:r>
      <w:r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w:t>
      </w:r>
    </w:p>
    <w:p w:rsidR="00E860CA"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وَلَا صَلَّى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437A1B" w:rsidRPr="00E45829">
        <w:rPr>
          <w:rFonts w:ascii="Traditional Arabic" w:hAnsi="Traditional Arabic" w:cs="Traditional Arabic"/>
          <w:b/>
          <w:bCs/>
          <w:sz w:val="36"/>
          <w:szCs w:val="36"/>
          <w:rtl/>
        </w:rPr>
        <w:t>والصلاة رأس العبادات.</w:t>
      </w:r>
      <w:r w:rsidR="004D66DF" w:rsidRPr="00E45829">
        <w:rPr>
          <w:rFonts w:ascii="Traditional Arabic" w:hAnsi="Traditional Arabic" w:cs="Traditional Arabic"/>
          <w:b/>
          <w:bCs/>
          <w:sz w:val="36"/>
          <w:szCs w:val="36"/>
          <w:rtl/>
        </w:rPr>
        <w:t xml:space="preserve">. </w:t>
      </w:r>
      <w:r w:rsidR="00E860CA" w:rsidRPr="00E45829">
        <w:rPr>
          <w:rFonts w:ascii="Traditional Arabic" w:hAnsi="Traditional Arabic" w:cs="Traditional Arabic"/>
          <w:b/>
          <w:bCs/>
          <w:sz w:val="36"/>
          <w:szCs w:val="36"/>
          <w:rtl/>
        </w:rPr>
        <w:t xml:space="preserve">قال أهل العربية: </w:t>
      </w:r>
      <w:r w:rsidR="001B795F" w:rsidRPr="00E45829">
        <w:rPr>
          <w:rFonts w:ascii="Traditional Arabic" w:hAnsi="Traditional Arabic" w:cs="Traditional Arabic"/>
          <w:b/>
          <w:bCs/>
          <w:sz w:val="36"/>
          <w:szCs w:val="36"/>
          <w:rtl/>
        </w:rPr>
        <w:t>«</w:t>
      </w:r>
      <w:r w:rsidR="00E860CA" w:rsidRPr="00E45829">
        <w:rPr>
          <w:rFonts w:ascii="Traditional Arabic" w:hAnsi="Traditional Arabic" w:cs="Traditional Arabic"/>
          <w:b/>
          <w:bCs/>
          <w:sz w:val="36"/>
          <w:szCs w:val="36"/>
          <w:rtl/>
        </w:rPr>
        <w:t>لا</w:t>
      </w:r>
      <w:r w:rsidR="001B795F" w:rsidRPr="00E45829">
        <w:rPr>
          <w:rFonts w:ascii="Traditional Arabic" w:hAnsi="Traditional Arabic" w:cs="Traditional Arabic"/>
          <w:b/>
          <w:bCs/>
          <w:sz w:val="36"/>
          <w:szCs w:val="36"/>
          <w:rtl/>
        </w:rPr>
        <w:t>»</w:t>
      </w:r>
      <w:r w:rsidR="00E860CA" w:rsidRPr="00E45829">
        <w:rPr>
          <w:rFonts w:ascii="Traditional Arabic" w:hAnsi="Traditional Arabic" w:cs="Traditional Arabic"/>
          <w:b/>
          <w:bCs/>
          <w:sz w:val="36"/>
          <w:szCs w:val="36"/>
          <w:rtl/>
        </w:rPr>
        <w:t xml:space="preserve"> هاهنا في موضع </w:t>
      </w:r>
      <w:r w:rsidR="00D412F0" w:rsidRPr="00E45829">
        <w:rPr>
          <w:rFonts w:ascii="Traditional Arabic" w:hAnsi="Traditional Arabic" w:cs="Traditional Arabic"/>
          <w:b/>
          <w:bCs/>
          <w:sz w:val="36"/>
          <w:szCs w:val="36"/>
          <w:rtl/>
        </w:rPr>
        <w:t>«</w:t>
      </w:r>
      <w:r w:rsidR="00E860CA" w:rsidRPr="00E45829">
        <w:rPr>
          <w:rFonts w:ascii="Traditional Arabic" w:hAnsi="Traditional Arabic" w:cs="Traditional Arabic"/>
          <w:b/>
          <w:bCs/>
          <w:sz w:val="36"/>
          <w:szCs w:val="36"/>
          <w:rtl/>
        </w:rPr>
        <w:t>لم</w:t>
      </w:r>
      <w:r w:rsidR="00D412F0" w:rsidRPr="00E45829">
        <w:rPr>
          <w:rFonts w:ascii="Traditional Arabic" w:hAnsi="Traditional Arabic" w:cs="Traditional Arabic"/>
          <w:b/>
          <w:bCs/>
          <w:sz w:val="36"/>
          <w:szCs w:val="36"/>
          <w:rtl/>
        </w:rPr>
        <w:t>»</w:t>
      </w:r>
      <w:r w:rsidR="00E860CA" w:rsidRPr="00E45829">
        <w:rPr>
          <w:rFonts w:ascii="Traditional Arabic" w:hAnsi="Traditional Arabic" w:cs="Traditional Arabic"/>
          <w:b/>
          <w:bCs/>
          <w:sz w:val="36"/>
          <w:szCs w:val="36"/>
          <w:rtl/>
        </w:rPr>
        <w:t>، أي: لم يصدق ولم يصلّ</w:t>
      </w:r>
      <w:r w:rsidR="008F4AAB" w:rsidRPr="00E45829">
        <w:rPr>
          <w:rFonts w:ascii="Traditional Arabic" w:hAnsi="Traditional Arabic" w:cs="Traditional Arabic"/>
          <w:b/>
          <w:bCs/>
          <w:sz w:val="36"/>
          <w:szCs w:val="36"/>
          <w:rtl/>
        </w:rPr>
        <w:t>.</w:t>
      </w:r>
    </w:p>
    <w:p w:rsidR="007B4964" w:rsidRPr="00E45829" w:rsidRDefault="00E45829" w:rsidP="006C72B4">
      <w:pPr>
        <w:autoSpaceDE w:val="0"/>
        <w:autoSpaceDN w:val="0"/>
        <w:adjustRightInd w:val="0"/>
        <w:spacing w:after="0" w:line="240" w:lineRule="auto"/>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وَلَكِنْ كَذَّبَ</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437A1B" w:rsidRPr="00E45829">
        <w:rPr>
          <w:rFonts w:ascii="Traditional Arabic" w:hAnsi="Traditional Arabic" w:cs="Traditional Arabic"/>
          <w:b/>
          <w:bCs/>
          <w:sz w:val="36"/>
          <w:szCs w:val="36"/>
          <w:rtl/>
        </w:rPr>
        <w:t>بدل التصديق</w:t>
      </w:r>
      <w:r w:rsidR="00437A1B"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وَتَوَلَّى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437A1B" w:rsidRPr="00E45829">
        <w:rPr>
          <w:rFonts w:ascii="Traditional Arabic" w:hAnsi="Traditional Arabic" w:cs="Traditional Arabic"/>
          <w:b/>
          <w:bCs/>
          <w:sz w:val="36"/>
          <w:szCs w:val="36"/>
          <w:rtl/>
        </w:rPr>
        <w:t>بدل الصلاة التي بها كمال التوجه إلى الله تعالى</w:t>
      </w:r>
      <w:r w:rsidR="007A2B8F" w:rsidRPr="00E45829">
        <w:rPr>
          <w:rFonts w:ascii="Traditional Arabic" w:hAnsi="Traditional Arabic" w:cs="Traditional Arabic"/>
          <w:b/>
          <w:bCs/>
          <w:sz w:val="36"/>
          <w:szCs w:val="36"/>
          <w:rtl/>
        </w:rPr>
        <w:t>.</w:t>
      </w:r>
    </w:p>
    <w:p w:rsidR="007A2B8F" w:rsidRPr="00E45829" w:rsidRDefault="007B4964" w:rsidP="006C72B4">
      <w:pPr>
        <w:autoSpaceDE w:val="0"/>
        <w:autoSpaceDN w:val="0"/>
        <w:adjustRightInd w:val="0"/>
        <w:spacing w:after="0" w:line="240" w:lineRule="auto"/>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وقيل: الإعراض عن دعوته إلى النظر والتدبر في القرآن. ففيها تأكيد وزيادة معنى.</w:t>
      </w:r>
      <w:r w:rsidR="00437A1B" w:rsidRPr="00E45829">
        <w:rPr>
          <w:rFonts w:ascii="Traditional Arabic" w:hAnsi="Traditional Arabic" w:cs="Traditional Arabic"/>
          <w:b/>
          <w:bCs/>
          <w:sz w:val="36"/>
          <w:szCs w:val="36"/>
          <w:rtl/>
        </w:rPr>
        <w:t xml:space="preserve"> </w:t>
      </w:r>
    </w:p>
    <w:p w:rsidR="007A2B8F" w:rsidRPr="00E45829" w:rsidRDefault="007A2B8F" w:rsidP="006C72B4">
      <w:pPr>
        <w:autoSpaceDE w:val="0"/>
        <w:autoSpaceDN w:val="0"/>
        <w:adjustRightInd w:val="0"/>
        <w:spacing w:after="0" w:line="240" w:lineRule="auto"/>
        <w:jc w:val="both"/>
        <w:rPr>
          <w:rFonts w:ascii="Traditional Arabic" w:hAnsi="Traditional Arabic" w:cs="Traditional Arabic"/>
          <w:b/>
          <w:bCs/>
          <w:color w:val="FF0000"/>
          <w:sz w:val="36"/>
          <w:szCs w:val="36"/>
          <w:rtl/>
        </w:rPr>
      </w:pPr>
      <w:r w:rsidRPr="00E45829">
        <w:rPr>
          <w:rFonts w:ascii="Traditional Arabic" w:hAnsi="Traditional Arabic" w:cs="Traditional Arabic"/>
          <w:b/>
          <w:bCs/>
          <w:sz w:val="36"/>
          <w:szCs w:val="36"/>
          <w:rtl/>
        </w:rPr>
        <w:t>دلت الآية على أن الكافر يستحق الذم والعقاب بترك الصلاة، كما يستحقهما بترك الإيمان.</w:t>
      </w:r>
    </w:p>
    <w:p w:rsidR="00F56F1E"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ثُمَّ</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437A1B" w:rsidRPr="00E45829">
        <w:rPr>
          <w:rFonts w:ascii="Traditional Arabic" w:hAnsi="Traditional Arabic" w:cs="Traditional Arabic"/>
          <w:b/>
          <w:bCs/>
          <w:sz w:val="36"/>
          <w:szCs w:val="36"/>
          <w:rtl/>
        </w:rPr>
        <w:t>مع هذه التقصيرات في جنب الله تعالى</w:t>
      </w:r>
      <w:r w:rsidR="00F56F1E" w:rsidRPr="00E45829">
        <w:rPr>
          <w:rFonts w:ascii="Traditional Arabic" w:hAnsi="Traditional Arabic" w:cs="Traditional Arabic"/>
          <w:b/>
          <w:bCs/>
          <w:sz w:val="36"/>
          <w:szCs w:val="36"/>
          <w:rtl/>
        </w:rPr>
        <w:t>.</w:t>
      </w:r>
      <w:r w:rsidR="00437A1B" w:rsidRPr="00E45829">
        <w:rPr>
          <w:rFonts w:ascii="Traditional Arabic" w:hAnsi="Traditional Arabic" w:cs="Traditional Arabic"/>
          <w:b/>
          <w:bCs/>
          <w:color w:val="FF0000"/>
          <w:sz w:val="36"/>
          <w:szCs w:val="36"/>
          <w:rtl/>
        </w:rPr>
        <w:t xml:space="preserve"> </w:t>
      </w:r>
    </w:p>
    <w:p w:rsidR="005564E9"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lastRenderedPageBreak/>
        <w:t>﴿</w:t>
      </w:r>
      <w:r w:rsidR="00D020DE" w:rsidRPr="00E45829">
        <w:rPr>
          <w:rFonts w:ascii="Traditional Arabic" w:hAnsi="Traditional Arabic" w:cs="Traditional Arabic"/>
          <w:b/>
          <w:bCs/>
          <w:color w:val="008000"/>
          <w:sz w:val="36"/>
          <w:szCs w:val="36"/>
          <w:rtl/>
        </w:rPr>
        <w:t>ذَهَبَ إِلَى أَهْلِهِ يَتَمَطَّى</w:t>
      </w:r>
      <w:r w:rsidRPr="00E45829">
        <w:rPr>
          <w:rFonts w:ascii="Traditional Arabic" w:hAnsi="Traditional Arabic" w:cs="Traditional Arabic"/>
          <w:b/>
          <w:bCs/>
          <w:color w:val="000000" w:themeColor="text1"/>
          <w:sz w:val="36"/>
          <w:szCs w:val="36"/>
          <w:rtl/>
        </w:rPr>
        <w:t>﴾</w:t>
      </w:r>
      <w:r w:rsidR="00D41AE5" w:rsidRPr="00E45829">
        <w:rPr>
          <w:rFonts w:ascii="Traditional Arabic" w:hAnsi="Traditional Arabic" w:cs="Traditional Arabic"/>
          <w:b/>
          <w:bCs/>
          <w:color w:val="FF0000"/>
          <w:sz w:val="36"/>
          <w:szCs w:val="36"/>
          <w:rtl/>
        </w:rPr>
        <w:t xml:space="preserve"> </w:t>
      </w:r>
      <w:r w:rsidR="00D41AE5" w:rsidRPr="00E45829">
        <w:rPr>
          <w:rFonts w:ascii="Traditional Arabic" w:hAnsi="Traditional Arabic" w:cs="Traditional Arabic"/>
          <w:b/>
          <w:bCs/>
          <w:sz w:val="36"/>
          <w:szCs w:val="36"/>
          <w:rtl/>
        </w:rPr>
        <w:t>يتبختر في مشيته</w:t>
      </w:r>
      <w:r w:rsidR="009A29AC" w:rsidRPr="00E45829">
        <w:rPr>
          <w:rFonts w:ascii="Traditional Arabic" w:hAnsi="Traditional Arabic" w:cs="Traditional Arabic"/>
          <w:b/>
          <w:bCs/>
          <w:sz w:val="36"/>
          <w:szCs w:val="36"/>
          <w:rtl/>
        </w:rPr>
        <w:t xml:space="preserve"> ويخ</w:t>
      </w:r>
      <w:r w:rsidR="00D412F0" w:rsidRPr="00E45829">
        <w:rPr>
          <w:rFonts w:ascii="Traditional Arabic" w:hAnsi="Traditional Arabic" w:cs="Traditional Arabic"/>
          <w:b/>
          <w:bCs/>
          <w:sz w:val="36"/>
          <w:szCs w:val="36"/>
          <w:rtl/>
        </w:rPr>
        <w:t>تال</w:t>
      </w:r>
      <w:r w:rsidR="00D41AE5" w:rsidRPr="00E45829">
        <w:rPr>
          <w:rFonts w:ascii="Traditional Arabic" w:hAnsi="Traditional Arabic" w:cs="Traditional Arabic"/>
          <w:b/>
          <w:bCs/>
          <w:sz w:val="36"/>
          <w:szCs w:val="36"/>
          <w:rtl/>
        </w:rPr>
        <w:t>. وأصله يتمطط، أي: يتمدد، لأن المتبختر يمد خطاه</w:t>
      </w:r>
      <w:r w:rsidR="009A29AC" w:rsidRPr="00E45829">
        <w:rPr>
          <w:rFonts w:ascii="Traditional Arabic" w:hAnsi="Traditional Arabic" w:cs="Traditional Arabic"/>
          <w:b/>
          <w:bCs/>
          <w:sz w:val="36"/>
          <w:szCs w:val="36"/>
          <w:rtl/>
        </w:rPr>
        <w:t>، وهي مشية المعجب بنفسه</w:t>
      </w:r>
      <w:r w:rsidR="00D41AE5" w:rsidRPr="00E45829">
        <w:rPr>
          <w:rFonts w:ascii="Traditional Arabic" w:hAnsi="Traditional Arabic" w:cs="Traditional Arabic"/>
          <w:b/>
          <w:bCs/>
          <w:sz w:val="36"/>
          <w:szCs w:val="36"/>
          <w:rtl/>
        </w:rPr>
        <w:t>.</w:t>
      </w:r>
      <w:r w:rsidR="00F56F1E" w:rsidRPr="00E45829">
        <w:rPr>
          <w:rFonts w:ascii="Traditional Arabic" w:hAnsi="Traditional Arabic" w:cs="Traditional Arabic"/>
          <w:b/>
          <w:bCs/>
          <w:sz w:val="36"/>
          <w:szCs w:val="36"/>
          <w:rtl/>
        </w:rPr>
        <w:t xml:space="preserve">. أي: وذهب إلى أهله </w:t>
      </w:r>
      <w:proofErr w:type="spellStart"/>
      <w:r w:rsidR="00F56F1E" w:rsidRPr="00E45829">
        <w:rPr>
          <w:rFonts w:ascii="Traditional Arabic" w:hAnsi="Traditional Arabic" w:cs="Traditional Arabic"/>
          <w:b/>
          <w:bCs/>
          <w:sz w:val="36"/>
          <w:szCs w:val="36"/>
          <w:rtl/>
        </w:rPr>
        <w:t>مزدهيا</w:t>
      </w:r>
      <w:proofErr w:type="spellEnd"/>
      <w:r w:rsidR="00F56F1E" w:rsidRPr="00E45829">
        <w:rPr>
          <w:rFonts w:ascii="Traditional Arabic" w:hAnsi="Traditional Arabic" w:cs="Traditional Arabic"/>
          <w:b/>
          <w:bCs/>
          <w:sz w:val="36"/>
          <w:szCs w:val="36"/>
          <w:rtl/>
        </w:rPr>
        <w:t xml:space="preserve"> بنفسه غير مفكر في مصيره. </w:t>
      </w:r>
    </w:p>
    <w:p w:rsidR="00D95AA8" w:rsidRPr="00E45829" w:rsidRDefault="00D95AA8"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كما قال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وَإِذَا انْقَلَبُوا إِلَى أَهْلِهِمُ انْقَلَبُوا فَكِهِينَ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[المطففين:34]. </w:t>
      </w:r>
    </w:p>
    <w:p w:rsidR="00D412F0" w:rsidRPr="00E45829" w:rsidRDefault="00D95AA8"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وقال: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 xml:space="preserve">إِنَّهُ كَانَ فِي أَهْلِهِ مَسْرُورًا </w:t>
      </w:r>
      <w:r w:rsidR="00E56DFD" w:rsidRPr="00E45829">
        <w:rPr>
          <w:rFonts w:ascii="Traditional Arabic" w:hAnsi="Traditional Arabic" w:cs="Traditional Arabic"/>
          <w:b/>
          <w:bCs/>
          <w:color w:val="008000"/>
          <w:sz w:val="36"/>
          <w:szCs w:val="36"/>
          <w:rtl/>
        </w:rPr>
        <w:t>إِنَّهُ ظَنَّ أَنْ لَنْ يَحُورَ</w:t>
      </w:r>
      <w:r w:rsidRPr="00E45829">
        <w:rPr>
          <w:rFonts w:ascii="Traditional Arabic" w:hAnsi="Traditional Arabic" w:cs="Traditional Arabic"/>
          <w:b/>
          <w:bCs/>
          <w:color w:val="008000"/>
          <w:sz w:val="36"/>
          <w:szCs w:val="36"/>
          <w:rtl/>
        </w:rPr>
        <w:t xml:space="preserve"> </w:t>
      </w:r>
      <w:r w:rsidR="00E56DFD" w:rsidRPr="00E45829">
        <w:rPr>
          <w:rFonts w:ascii="Traditional Arabic" w:hAnsi="Traditional Arabic" w:cs="Traditional Arabic"/>
          <w:b/>
          <w:bCs/>
          <w:color w:val="008000"/>
          <w:sz w:val="36"/>
          <w:szCs w:val="36"/>
          <w:rtl/>
        </w:rPr>
        <w:t>[</w:t>
      </w:r>
      <w:r w:rsidRPr="00E45829">
        <w:rPr>
          <w:rFonts w:ascii="Traditional Arabic" w:hAnsi="Traditional Arabic" w:cs="Traditional Arabic"/>
          <w:b/>
          <w:bCs/>
          <w:color w:val="008000"/>
          <w:sz w:val="36"/>
          <w:szCs w:val="36"/>
          <w:rtl/>
        </w:rPr>
        <w:t>أي: يرجع</w:t>
      </w:r>
      <w:r w:rsidR="00E56DFD" w:rsidRPr="00E45829">
        <w:rPr>
          <w:rFonts w:ascii="Traditional Arabic" w:hAnsi="Traditional Arabic" w:cs="Traditional Arabic"/>
          <w:b/>
          <w:bCs/>
          <w:color w:val="008000"/>
          <w:sz w:val="36"/>
          <w:szCs w:val="36"/>
          <w:rtl/>
        </w:rPr>
        <w:t>]</w:t>
      </w:r>
      <w:r w:rsidRPr="00E45829">
        <w:rPr>
          <w:rFonts w:ascii="Traditional Arabic" w:hAnsi="Traditional Arabic" w:cs="Traditional Arabic"/>
          <w:b/>
          <w:bCs/>
          <w:color w:val="008000"/>
          <w:sz w:val="36"/>
          <w:szCs w:val="36"/>
          <w:rtl/>
        </w:rPr>
        <w:t xml:space="preserve"> بَلَى إِنَّ رَبَّهُ كَانَ بِهِ بَصِيرًا</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[الانشقاق:13 -15].</w:t>
      </w:r>
    </w:p>
    <w:p w:rsidR="00997CE0" w:rsidRPr="00E45829" w:rsidRDefault="00D41AE5"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قال الرازي: إنه تعالى شرح كيفية عمله فيما يتعلق بأصول الدين وفروعه، وفيما يتعلق بدنياه. أما ما يتعلق بأصول الدين فهو أنه ما صدق بالدين</w:t>
      </w:r>
      <w:r w:rsidR="00E4582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ولكن كذب به. وأما ما يتعلق بفروع الدين فهو أنه ما صلى، ولكنه تولى وأعرض. وأما ما يتعلق بدنياه، فهو أنه ذهب إلى أهله يتمطى ويختال في مشيته.</w:t>
      </w:r>
    </w:p>
    <w:p w:rsidR="00997CE0"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B72E59" w:rsidRPr="00E45829">
        <w:rPr>
          <w:rFonts w:ascii="Traditional Arabic" w:hAnsi="Traditional Arabic" w:cs="Traditional Arabic"/>
          <w:b/>
          <w:bCs/>
          <w:color w:val="008000"/>
          <w:sz w:val="36"/>
          <w:szCs w:val="36"/>
          <w:rtl/>
        </w:rPr>
        <w:t>أَوْلَى لَكَ فَأَوْلَى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B72E59" w:rsidRPr="00E45829">
        <w:rPr>
          <w:rFonts w:ascii="Traditional Arabic" w:hAnsi="Traditional Arabic" w:cs="Traditional Arabic"/>
          <w:b/>
          <w:bCs/>
          <w:sz w:val="36"/>
          <w:szCs w:val="36"/>
          <w:rtl/>
        </w:rPr>
        <w:t>كلمة تهديد وتخويف يخاطب به من أ</w:t>
      </w:r>
      <w:r w:rsidR="00997CE0" w:rsidRPr="00E45829">
        <w:rPr>
          <w:rFonts w:ascii="Traditional Arabic" w:hAnsi="Traditional Arabic" w:cs="Traditional Arabic"/>
          <w:b/>
          <w:bCs/>
          <w:sz w:val="36"/>
          <w:szCs w:val="36"/>
          <w:rtl/>
        </w:rPr>
        <w:t>شرف على هلاك فيحث به على التحرز</w:t>
      </w:r>
      <w:r w:rsidR="00B72E59" w:rsidRPr="00E45829">
        <w:rPr>
          <w:rFonts w:ascii="Traditional Arabic" w:hAnsi="Traditional Arabic" w:cs="Traditional Arabic"/>
          <w:b/>
          <w:bCs/>
          <w:sz w:val="36"/>
          <w:szCs w:val="36"/>
          <w:rtl/>
        </w:rPr>
        <w:t xml:space="preserve">، أو يخاطب به من نجا ذليلا منه فينهى </w:t>
      </w:r>
      <w:r w:rsidR="00997CE0" w:rsidRPr="00E45829">
        <w:rPr>
          <w:rFonts w:ascii="Traditional Arabic" w:hAnsi="Traditional Arabic" w:cs="Traditional Arabic"/>
          <w:b/>
          <w:bCs/>
          <w:sz w:val="36"/>
          <w:szCs w:val="36"/>
          <w:rtl/>
        </w:rPr>
        <w:t>عن مثله ثانيا</w:t>
      </w:r>
      <w:r w:rsidR="00B72E59" w:rsidRPr="00E45829">
        <w:rPr>
          <w:rFonts w:ascii="Traditional Arabic" w:hAnsi="Traditional Arabic" w:cs="Traditional Arabic"/>
          <w:b/>
          <w:bCs/>
          <w:sz w:val="36"/>
          <w:szCs w:val="36"/>
          <w:rtl/>
        </w:rPr>
        <w:t xml:space="preserve">. </w:t>
      </w:r>
    </w:p>
    <w:p w:rsidR="00997CE0" w:rsidRPr="00E45829" w:rsidRDefault="00B72E59" w:rsidP="006C72B4">
      <w:pPr>
        <w:autoSpaceDE w:val="0"/>
        <w:autoSpaceDN w:val="0"/>
        <w:adjustRightInd w:val="0"/>
        <w:spacing w:after="0" w:line="240" w:lineRule="auto"/>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وأكثر ما يستعمل مكررا</w:t>
      </w:r>
      <w:r w:rsidR="005564E9"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وكأنه حث على تأمل ما </w:t>
      </w:r>
      <w:proofErr w:type="spellStart"/>
      <w:r w:rsidRPr="00E45829">
        <w:rPr>
          <w:rFonts w:ascii="Traditional Arabic" w:hAnsi="Traditional Arabic" w:cs="Traditional Arabic"/>
          <w:b/>
          <w:bCs/>
          <w:sz w:val="36"/>
          <w:szCs w:val="36"/>
          <w:rtl/>
        </w:rPr>
        <w:t>ي</w:t>
      </w:r>
      <w:r w:rsidR="00997CE0" w:rsidRPr="00E45829">
        <w:rPr>
          <w:rFonts w:ascii="Traditional Arabic" w:hAnsi="Traditional Arabic" w:cs="Traditional Arabic"/>
          <w:b/>
          <w:bCs/>
          <w:sz w:val="36"/>
          <w:szCs w:val="36"/>
          <w:rtl/>
        </w:rPr>
        <w:t>ئول</w:t>
      </w:r>
      <w:proofErr w:type="spellEnd"/>
      <w:r w:rsidR="00997CE0" w:rsidRPr="00E45829">
        <w:rPr>
          <w:rFonts w:ascii="Traditional Arabic" w:hAnsi="Traditional Arabic" w:cs="Traditional Arabic"/>
          <w:b/>
          <w:bCs/>
          <w:sz w:val="36"/>
          <w:szCs w:val="36"/>
          <w:rtl/>
        </w:rPr>
        <w:t xml:space="preserve"> إليه أمره ليتنبه للتحرز منه</w:t>
      </w:r>
      <w:r w:rsidRPr="00E45829">
        <w:rPr>
          <w:rFonts w:ascii="Traditional Arabic" w:hAnsi="Traditional Arabic" w:cs="Traditional Arabic"/>
          <w:b/>
          <w:bCs/>
          <w:sz w:val="36"/>
          <w:szCs w:val="36"/>
          <w:rtl/>
        </w:rPr>
        <w:t xml:space="preserve">. </w:t>
      </w:r>
    </w:p>
    <w:p w:rsidR="00290D10" w:rsidRPr="00E45829" w:rsidRDefault="00EC7181"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وقيل: ويل لك، وأصله: أولاك الله ما تكره، واللام مزيدة. أو: أولى الهلاك لك فأولى، وقيل: هو مقلوب من الويل، وقيل: أولى بالعذاب وأحق به، وقيل: من </w:t>
      </w:r>
      <w:proofErr w:type="spellStart"/>
      <w:r w:rsidRPr="00E45829">
        <w:rPr>
          <w:rFonts w:ascii="Traditional Arabic" w:hAnsi="Traditional Arabic" w:cs="Traditional Arabic"/>
          <w:b/>
          <w:bCs/>
          <w:sz w:val="36"/>
          <w:szCs w:val="36"/>
          <w:rtl/>
        </w:rPr>
        <w:t>الوَلى</w:t>
      </w:r>
      <w:proofErr w:type="spellEnd"/>
      <w:r w:rsidR="0031166D" w:rsidRPr="00E45829">
        <w:rPr>
          <w:rFonts w:ascii="Traditional Arabic" w:hAnsi="Traditional Arabic" w:cs="Traditional Arabic"/>
          <w:b/>
          <w:bCs/>
          <w:sz w:val="36"/>
          <w:szCs w:val="36"/>
          <w:rtl/>
        </w:rPr>
        <w:t>، وهو القرب أي</w:t>
      </w:r>
      <w:r w:rsidRPr="00E45829">
        <w:rPr>
          <w:rFonts w:ascii="Traditional Arabic" w:hAnsi="Traditional Arabic" w:cs="Traditional Arabic"/>
          <w:b/>
          <w:bCs/>
          <w:sz w:val="36"/>
          <w:szCs w:val="36"/>
          <w:rtl/>
        </w:rPr>
        <w:t>: قاربه ما يهلكه.</w:t>
      </w:r>
      <w:r w:rsidR="00290D10" w:rsidRPr="00E45829">
        <w:rPr>
          <w:rFonts w:ascii="Traditional Arabic" w:hAnsi="Traditional Arabic" w:cs="Traditional Arabic"/>
          <w:b/>
          <w:bCs/>
          <w:sz w:val="36"/>
          <w:szCs w:val="36"/>
          <w:rtl/>
        </w:rPr>
        <w:t>. قال الأصمعي معناه: قاربك ما تكره</w:t>
      </w:r>
      <w:r w:rsidR="00B2034F" w:rsidRPr="00E45829">
        <w:rPr>
          <w:rFonts w:ascii="Traditional Arabic" w:hAnsi="Traditional Arabic" w:cs="Traditional Arabic"/>
          <w:b/>
          <w:bCs/>
          <w:sz w:val="36"/>
          <w:szCs w:val="36"/>
          <w:rtl/>
        </w:rPr>
        <w:t>.</w:t>
      </w:r>
    </w:p>
    <w:p w:rsidR="00EC7181" w:rsidRPr="00E45829" w:rsidRDefault="000F15C0"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والت</w:t>
      </w:r>
      <w:r w:rsidR="0031166D" w:rsidRPr="00E45829">
        <w:rPr>
          <w:rFonts w:ascii="Traditional Arabic" w:hAnsi="Traditional Arabic" w:cs="Traditional Arabic"/>
          <w:b/>
          <w:bCs/>
          <w:sz w:val="36"/>
          <w:szCs w:val="36"/>
          <w:rtl/>
        </w:rPr>
        <w:t>كر</w:t>
      </w:r>
      <w:r w:rsidRPr="00E45829">
        <w:rPr>
          <w:rFonts w:ascii="Traditional Arabic" w:hAnsi="Traditional Arabic" w:cs="Traditional Arabic"/>
          <w:b/>
          <w:bCs/>
          <w:sz w:val="36"/>
          <w:szCs w:val="36"/>
          <w:rtl/>
        </w:rPr>
        <w:t>ي</w:t>
      </w:r>
      <w:r w:rsidR="0031166D" w:rsidRPr="00E45829">
        <w:rPr>
          <w:rFonts w:ascii="Traditional Arabic" w:hAnsi="Traditional Arabic" w:cs="Traditional Arabic"/>
          <w:b/>
          <w:bCs/>
          <w:sz w:val="36"/>
          <w:szCs w:val="36"/>
          <w:rtl/>
        </w:rPr>
        <w:t>ر للتأكيد</w:t>
      </w:r>
      <w:r w:rsidR="00EC7181" w:rsidRPr="00E45829">
        <w:rPr>
          <w:rFonts w:ascii="Traditional Arabic" w:hAnsi="Traditional Arabic" w:cs="Traditional Arabic"/>
          <w:b/>
          <w:bCs/>
          <w:sz w:val="36"/>
          <w:szCs w:val="36"/>
          <w:rtl/>
        </w:rPr>
        <w:t>، كأنه قيل: ويل لك فويل لك ثم ويل لك فويل لك.</w:t>
      </w:r>
    </w:p>
    <w:p w:rsidR="00923152"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ثُمَّ أَوْلَى لَكَ فَأَوْلَى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997CE0" w:rsidRPr="00E45829">
        <w:rPr>
          <w:rFonts w:ascii="Traditional Arabic" w:hAnsi="Traditional Arabic" w:cs="Traditional Arabic"/>
          <w:b/>
          <w:bCs/>
          <w:sz w:val="36"/>
          <w:szCs w:val="36"/>
          <w:rtl/>
        </w:rPr>
        <w:t>أيْ يتكررُ عليهِ ذلكَ مرةً بعدَ أُخْرَى</w:t>
      </w:r>
      <w:r w:rsidR="00EC7181" w:rsidRPr="00E45829">
        <w:rPr>
          <w:rFonts w:ascii="Traditional Arabic" w:hAnsi="Traditional Arabic" w:cs="Traditional Arabic"/>
          <w:b/>
          <w:bCs/>
          <w:sz w:val="36"/>
          <w:szCs w:val="36"/>
          <w:rtl/>
        </w:rPr>
        <w:t>.</w:t>
      </w:r>
    </w:p>
    <w:p w:rsidR="005B79AB" w:rsidRPr="00E45829" w:rsidRDefault="005B79AB"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وجيء بحرف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ثم</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لعطف الجملة دلالة على أن هذا التأكيد ارتقاء في الوعيد، وتهديد بأشد مما أفاده التهديد وتأكيده</w:t>
      </w:r>
      <w:r w:rsidR="00CE0557"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كقوله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كَلَّا سَوْفَ تَعْلَمُونَ، ثُمَّ كَلَّا سَوْفَ تَعْلَمُونَ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[التكاثر: 3-4].</w:t>
      </w:r>
    </w:p>
    <w:p w:rsidR="005B79AB" w:rsidRPr="00E45829" w:rsidRDefault="005B79AB"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p>
    <w:p w:rsidR="00923152" w:rsidRPr="006C72B4" w:rsidRDefault="00923152" w:rsidP="006C72B4">
      <w:pPr>
        <w:shd w:val="clear" w:color="auto" w:fill="E5DFEC" w:themeFill="accent4" w:themeFillTint="33"/>
        <w:spacing w:after="0" w:line="240" w:lineRule="auto"/>
        <w:jc w:val="both"/>
        <w:rPr>
          <w:rFonts w:ascii="Traditional Arabic" w:hAnsi="Traditional Arabic" w:cs="Traditional Arabic"/>
          <w:b/>
          <w:bCs/>
          <w:color w:val="660033"/>
          <w:sz w:val="40"/>
          <w:szCs w:val="40"/>
          <w:rtl/>
        </w:rPr>
      </w:pPr>
      <w:r w:rsidRPr="006C72B4">
        <w:rPr>
          <w:rFonts w:ascii="Traditional Arabic" w:hAnsi="Traditional Arabic" w:cs="Traditional Arabic"/>
          <w:b/>
          <w:bCs/>
          <w:color w:val="660033"/>
          <w:sz w:val="40"/>
          <w:szCs w:val="40"/>
          <w:rtl/>
        </w:rPr>
        <w:lastRenderedPageBreak/>
        <w:t xml:space="preserve">أَيَحْسَبُ الْإِنْسَانُ أَنْ يُتْرَكَ سُدًى (36) أَلَمْ </w:t>
      </w:r>
      <w:proofErr w:type="spellStart"/>
      <w:r w:rsidRPr="006C72B4">
        <w:rPr>
          <w:rFonts w:ascii="Traditional Arabic" w:hAnsi="Traditional Arabic" w:cs="Traditional Arabic"/>
          <w:b/>
          <w:bCs/>
          <w:color w:val="660033"/>
          <w:sz w:val="40"/>
          <w:szCs w:val="40"/>
          <w:rtl/>
        </w:rPr>
        <w:t>يَكُ</w:t>
      </w:r>
      <w:proofErr w:type="spellEnd"/>
      <w:r w:rsidRPr="006C72B4">
        <w:rPr>
          <w:rFonts w:ascii="Traditional Arabic" w:hAnsi="Traditional Arabic" w:cs="Traditional Arabic"/>
          <w:b/>
          <w:bCs/>
          <w:color w:val="660033"/>
          <w:sz w:val="40"/>
          <w:szCs w:val="40"/>
          <w:rtl/>
        </w:rPr>
        <w:t xml:space="preserve"> نُطْفَةً مِنْ مَنِيٍّ يُمْنَى (37) ثُمَّ كَانَ عَلَقَةً فَخَلَقَ فَسَوَّى (38) فَجَعَلَ مِنْهُ الزَّوْجَيْنِ الذَّكَرَ وَالْأُنْثَى (39) أَلَيْسَ ذَلِكَ بِقَادِرٍ عَلَى أَنْ يُحْيِيَ الْمَوْتَى (40) </w:t>
      </w:r>
    </w:p>
    <w:p w:rsidR="00CC3468"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أَيَحْسَبُ الْإِنْسَانُ</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C10A4E" w:rsidRPr="00E45829">
        <w:rPr>
          <w:rFonts w:ascii="Traditional Arabic" w:hAnsi="Traditional Arabic" w:cs="Traditional Arabic"/>
          <w:b/>
          <w:bCs/>
          <w:sz w:val="36"/>
          <w:szCs w:val="36"/>
          <w:rtl/>
        </w:rPr>
        <w:t>استفهام استنكاري</w:t>
      </w:r>
      <w:r w:rsidR="00C10A4E"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أَنْ يُتْرَكَ سُدًى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CC3468" w:rsidRPr="00E45829">
        <w:rPr>
          <w:rFonts w:ascii="Traditional Arabic" w:hAnsi="Traditional Arabic" w:cs="Traditional Arabic"/>
          <w:b/>
          <w:bCs/>
          <w:sz w:val="36"/>
          <w:szCs w:val="36"/>
          <w:rtl/>
        </w:rPr>
        <w:t>همَلاً لا يؤمر ولا ينهى ولا يجازى، مع أنه الْإِنْسَاْن الذي أ</w:t>
      </w:r>
      <w:r w:rsidR="00CE0557" w:rsidRPr="00E45829">
        <w:rPr>
          <w:rFonts w:ascii="Traditional Arabic" w:hAnsi="Traditional Arabic" w:cs="Traditional Arabic"/>
          <w:b/>
          <w:bCs/>
          <w:sz w:val="36"/>
          <w:szCs w:val="36"/>
          <w:rtl/>
        </w:rPr>
        <w:t>ُ</w:t>
      </w:r>
      <w:r w:rsidR="00CC3468" w:rsidRPr="00E45829">
        <w:rPr>
          <w:rFonts w:ascii="Traditional Arabic" w:hAnsi="Traditional Arabic" w:cs="Traditional Arabic"/>
          <w:b/>
          <w:bCs/>
          <w:sz w:val="36"/>
          <w:szCs w:val="36"/>
          <w:rtl/>
        </w:rPr>
        <w:t>ودع العقل وع</w:t>
      </w:r>
      <w:r w:rsidR="00CE0557" w:rsidRPr="00E45829">
        <w:rPr>
          <w:rFonts w:ascii="Traditional Arabic" w:hAnsi="Traditional Arabic" w:cs="Traditional Arabic"/>
          <w:b/>
          <w:bCs/>
          <w:sz w:val="36"/>
          <w:szCs w:val="36"/>
          <w:rtl/>
        </w:rPr>
        <w:t>ُ</w:t>
      </w:r>
      <w:r w:rsidR="00CC3468" w:rsidRPr="00E45829">
        <w:rPr>
          <w:rFonts w:ascii="Traditional Arabic" w:hAnsi="Traditional Arabic" w:cs="Traditional Arabic"/>
          <w:b/>
          <w:bCs/>
          <w:sz w:val="36"/>
          <w:szCs w:val="36"/>
          <w:rtl/>
        </w:rPr>
        <w:t>لِّم البيان، وغ</w:t>
      </w:r>
      <w:r w:rsidR="00CE0557" w:rsidRPr="00E45829">
        <w:rPr>
          <w:rFonts w:ascii="Traditional Arabic" w:hAnsi="Traditional Arabic" w:cs="Traditional Arabic"/>
          <w:b/>
          <w:bCs/>
          <w:sz w:val="36"/>
          <w:szCs w:val="36"/>
          <w:rtl/>
        </w:rPr>
        <w:t>ُ</w:t>
      </w:r>
      <w:r w:rsidR="00CC3468" w:rsidRPr="00E45829">
        <w:rPr>
          <w:rFonts w:ascii="Traditional Arabic" w:hAnsi="Traditional Arabic" w:cs="Traditional Arabic"/>
          <w:b/>
          <w:bCs/>
          <w:sz w:val="36"/>
          <w:szCs w:val="36"/>
          <w:rtl/>
        </w:rPr>
        <w:t>رز في طبعه أن يعيش مجتمعاً، وخ</w:t>
      </w:r>
      <w:r w:rsidR="00CF5194" w:rsidRPr="00E45829">
        <w:rPr>
          <w:rFonts w:ascii="Traditional Arabic" w:hAnsi="Traditional Arabic" w:cs="Traditional Arabic"/>
          <w:b/>
          <w:bCs/>
          <w:sz w:val="36"/>
          <w:szCs w:val="36"/>
          <w:rtl/>
        </w:rPr>
        <w:t>ُ</w:t>
      </w:r>
      <w:r w:rsidR="00CC3468" w:rsidRPr="00E45829">
        <w:rPr>
          <w:rFonts w:ascii="Traditional Arabic" w:hAnsi="Traditional Arabic" w:cs="Traditional Arabic"/>
          <w:b/>
          <w:bCs/>
          <w:sz w:val="36"/>
          <w:szCs w:val="36"/>
          <w:rtl/>
        </w:rPr>
        <w:t xml:space="preserve">ص من المواهب ما فضل على غيره. فمن تمام الإحسان إليه إنقاذه من حيرته، وإعلامه بسبيل هدايته، </w:t>
      </w:r>
      <w:proofErr w:type="gramStart"/>
      <w:r w:rsidR="00CC3468" w:rsidRPr="00E45829">
        <w:rPr>
          <w:rFonts w:ascii="Traditional Arabic" w:hAnsi="Traditional Arabic" w:cs="Traditional Arabic"/>
          <w:b/>
          <w:bCs/>
          <w:sz w:val="36"/>
          <w:szCs w:val="36"/>
          <w:rtl/>
        </w:rPr>
        <w:t>وأن لا</w:t>
      </w:r>
      <w:proofErr w:type="gramEnd"/>
      <w:r w:rsidR="00CC3468" w:rsidRPr="00E45829">
        <w:rPr>
          <w:rFonts w:ascii="Traditional Arabic" w:hAnsi="Traditional Arabic" w:cs="Traditional Arabic"/>
          <w:b/>
          <w:bCs/>
          <w:sz w:val="36"/>
          <w:szCs w:val="36"/>
          <w:rtl/>
        </w:rPr>
        <w:t xml:space="preserve"> يترك خابطاً في متاهة جهالته، وقد كان ذلك بفضل الله ونعمته</w:t>
      </w:r>
      <w:r w:rsidR="000F4082" w:rsidRPr="00E45829">
        <w:rPr>
          <w:rFonts w:ascii="Traditional Arabic" w:hAnsi="Traditional Arabic" w:cs="Traditional Arabic"/>
          <w:b/>
          <w:bCs/>
          <w:sz w:val="36"/>
          <w:szCs w:val="36"/>
          <w:rtl/>
        </w:rPr>
        <w:t>.</w:t>
      </w:r>
    </w:p>
    <w:p w:rsidR="000F3ECF" w:rsidRPr="00E45829" w:rsidRDefault="000F3ECF"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ومعنى هذا مثل قوله تعالى: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أَفَحَسِبْتُمْ أَنَّمَا خَلَقْنَاكُمْ عَبَثاً وَأَنَّكُمْ إِلَيْنَا لا تُرْجَعُونَ</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[المؤمنون:115].</w:t>
      </w:r>
    </w:p>
    <w:p w:rsidR="000F4082" w:rsidRPr="00E45829" w:rsidRDefault="000F4082"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والمقصود هنا إثبات المعاد، والرد على من أنكره من أهل الزيغ والجهل والعناد، ولهذا قال مستدلا على الإعادة بالبداءة فقال:</w:t>
      </w:r>
    </w:p>
    <w:p w:rsidR="00C4783C"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 xml:space="preserve">أَلَمْ </w:t>
      </w:r>
      <w:proofErr w:type="spellStart"/>
      <w:r w:rsidR="00D020DE" w:rsidRPr="00E45829">
        <w:rPr>
          <w:rFonts w:ascii="Traditional Arabic" w:hAnsi="Traditional Arabic" w:cs="Traditional Arabic"/>
          <w:b/>
          <w:bCs/>
          <w:color w:val="008000"/>
          <w:sz w:val="36"/>
          <w:szCs w:val="36"/>
          <w:rtl/>
        </w:rPr>
        <w:t>يَكُ</w:t>
      </w:r>
      <w:proofErr w:type="spellEnd"/>
      <w:r w:rsidR="00D020DE" w:rsidRPr="00E45829">
        <w:rPr>
          <w:rFonts w:ascii="Traditional Arabic" w:hAnsi="Traditional Arabic" w:cs="Traditional Arabic"/>
          <w:b/>
          <w:bCs/>
          <w:color w:val="008000"/>
          <w:sz w:val="36"/>
          <w:szCs w:val="36"/>
          <w:rtl/>
        </w:rPr>
        <w:t xml:space="preserve"> نُطْفَةً مِنْ مَنِيٍّ يُمْنَى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CC3468" w:rsidRPr="00E45829">
        <w:rPr>
          <w:rFonts w:ascii="Traditional Arabic" w:hAnsi="Traditional Arabic" w:cs="Traditional Arabic"/>
          <w:b/>
          <w:bCs/>
          <w:sz w:val="36"/>
          <w:szCs w:val="36"/>
          <w:rtl/>
        </w:rPr>
        <w:t xml:space="preserve">يصبّ </w:t>
      </w:r>
      <w:r w:rsidR="000F4082" w:rsidRPr="00E45829">
        <w:rPr>
          <w:rFonts w:ascii="Traditional Arabic" w:hAnsi="Traditional Arabic" w:cs="Traditional Arabic"/>
          <w:b/>
          <w:bCs/>
          <w:sz w:val="36"/>
          <w:szCs w:val="36"/>
          <w:rtl/>
        </w:rPr>
        <w:t xml:space="preserve">ويراق </w:t>
      </w:r>
      <w:r w:rsidR="00CC3468" w:rsidRPr="00E45829">
        <w:rPr>
          <w:rFonts w:ascii="Traditional Arabic" w:hAnsi="Traditional Arabic" w:cs="Traditional Arabic"/>
          <w:b/>
          <w:bCs/>
          <w:sz w:val="36"/>
          <w:szCs w:val="36"/>
          <w:rtl/>
        </w:rPr>
        <w:t>في الرحم</w:t>
      </w:r>
      <w:r w:rsidR="00CC3468"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ثُمَّ كَانَ عَلَقَةً</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A66A2D" w:rsidRPr="00E45829">
        <w:rPr>
          <w:rFonts w:ascii="Traditional Arabic" w:hAnsi="Traditional Arabic" w:cs="Traditional Arabic"/>
          <w:b/>
          <w:bCs/>
          <w:sz w:val="36"/>
          <w:szCs w:val="36"/>
          <w:rtl/>
        </w:rPr>
        <w:t>القطعة الصغيرة من الدم المنعقد</w:t>
      </w:r>
      <w:r w:rsidR="00CF5194" w:rsidRPr="00E45829">
        <w:rPr>
          <w:rFonts w:ascii="Traditional Arabic" w:hAnsi="Traditional Arabic" w:cs="Traditional Arabic"/>
          <w:b/>
          <w:bCs/>
          <w:sz w:val="36"/>
          <w:szCs w:val="36"/>
          <w:rtl/>
        </w:rPr>
        <w:t>.</w:t>
      </w:r>
      <w:r w:rsidR="00CC3468" w:rsidRPr="00E45829">
        <w:rPr>
          <w:rFonts w:ascii="Traditional Arabic" w:hAnsi="Traditional Arabic" w:cs="Traditional Arabic"/>
          <w:b/>
          <w:bCs/>
          <w:color w:val="FF0000"/>
          <w:sz w:val="36"/>
          <w:szCs w:val="36"/>
          <w:rtl/>
        </w:rPr>
        <w:t xml:space="preserve"> </w:t>
      </w:r>
    </w:p>
    <w:p w:rsidR="00C4783C" w:rsidRPr="00E45829" w:rsidRDefault="00C4783C"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sz w:val="36"/>
          <w:szCs w:val="36"/>
          <w:rtl/>
        </w:rPr>
        <w:t xml:space="preserve">و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ثم</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للدلالة على التراخي الرتبي</w:t>
      </w:r>
      <w:r w:rsidR="00CF5194"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فإن كونه علقة أعجب من كونه نطفة لأنه صار علقة بعد أن كان ماء فاختلط بما تفرزه رحم الأنثى من البويضات فكان من مجموعهما علقة.</w:t>
      </w:r>
    </w:p>
    <w:p w:rsidR="00A50EE1"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فَخَلَقَ</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CC3468" w:rsidRPr="00E45829">
        <w:rPr>
          <w:rFonts w:ascii="Traditional Arabic" w:hAnsi="Traditional Arabic" w:cs="Traditional Arabic"/>
          <w:b/>
          <w:bCs/>
          <w:sz w:val="36"/>
          <w:szCs w:val="36"/>
          <w:rtl/>
        </w:rPr>
        <w:t>قدّر أعضاءه</w:t>
      </w:r>
      <w:r w:rsidR="00CC3468" w:rsidRPr="00E45829">
        <w:rPr>
          <w:rFonts w:ascii="Traditional Arabic" w:hAnsi="Traditional Arabic" w:cs="Traditional Arabic"/>
          <w:b/>
          <w:bCs/>
          <w:color w:val="FF0000"/>
          <w:sz w:val="36"/>
          <w:szCs w:val="36"/>
          <w:rtl/>
        </w:rPr>
        <w:t xml:space="preserve">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فَسَوَّى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A50EE1" w:rsidRPr="00E45829">
        <w:rPr>
          <w:rFonts w:ascii="Traditional Arabic" w:hAnsi="Traditional Arabic" w:cs="Traditional Arabic"/>
          <w:b/>
          <w:bCs/>
          <w:sz w:val="36"/>
          <w:szCs w:val="36"/>
          <w:rtl/>
        </w:rPr>
        <w:t>سوى تلك الأعضاء لأعمالها وعدّلها.</w:t>
      </w:r>
    </w:p>
    <w:p w:rsidR="00A50EE1"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فَجَعَلَ مِنْهُ الزَّوْجَيْنِ</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A50EE1" w:rsidRPr="00E45829">
        <w:rPr>
          <w:rFonts w:ascii="Traditional Arabic" w:hAnsi="Traditional Arabic" w:cs="Traditional Arabic"/>
          <w:b/>
          <w:bCs/>
          <w:sz w:val="36"/>
          <w:szCs w:val="36"/>
          <w:rtl/>
        </w:rPr>
        <w:t xml:space="preserve">الصنفين </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الذَّكَرَ وَالْأُنْثَى</w:t>
      </w: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FF0000"/>
          <w:sz w:val="36"/>
          <w:szCs w:val="36"/>
          <w:rtl/>
        </w:rPr>
        <w:t xml:space="preserve"> </w:t>
      </w:r>
      <w:r w:rsidR="00A50EE1" w:rsidRPr="00E45829">
        <w:rPr>
          <w:rFonts w:ascii="Traditional Arabic" w:hAnsi="Traditional Arabic" w:cs="Traditional Arabic"/>
          <w:b/>
          <w:bCs/>
          <w:sz w:val="36"/>
          <w:szCs w:val="36"/>
          <w:rtl/>
        </w:rPr>
        <w:t>لبقاء نوعه، يعمر الدنيا إلى الأجل الذي كتبه وقدره.</w:t>
      </w:r>
    </w:p>
    <w:p w:rsidR="00A37A00" w:rsidRPr="00E45829" w:rsidRDefault="00E45829"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000000" w:themeColor="text1"/>
          <w:sz w:val="36"/>
          <w:szCs w:val="36"/>
          <w:rtl/>
        </w:rPr>
        <w:t>﴿</w:t>
      </w:r>
      <w:r w:rsidR="00D020DE" w:rsidRPr="00E45829">
        <w:rPr>
          <w:rFonts w:ascii="Traditional Arabic" w:hAnsi="Traditional Arabic" w:cs="Traditional Arabic"/>
          <w:b/>
          <w:bCs/>
          <w:color w:val="008000"/>
          <w:sz w:val="36"/>
          <w:szCs w:val="36"/>
          <w:rtl/>
        </w:rPr>
        <w:t>أَلَيْسَ ذَلِكَ بِقَادِرٍ عَلَى أَنْ يُحْيِيَ الْمَوْتَى</w:t>
      </w:r>
      <w:r w:rsidRPr="00E45829">
        <w:rPr>
          <w:rFonts w:ascii="Traditional Arabic" w:hAnsi="Traditional Arabic" w:cs="Traditional Arabic"/>
          <w:b/>
          <w:bCs/>
          <w:color w:val="000000" w:themeColor="text1"/>
          <w:sz w:val="36"/>
          <w:szCs w:val="36"/>
          <w:rtl/>
        </w:rPr>
        <w:t>﴾</w:t>
      </w:r>
      <w:r w:rsidR="00052930" w:rsidRPr="00E45829">
        <w:rPr>
          <w:rFonts w:ascii="Traditional Arabic" w:hAnsi="Traditional Arabic" w:cs="Traditional Arabic"/>
          <w:b/>
          <w:bCs/>
          <w:color w:val="FF0000"/>
          <w:sz w:val="36"/>
          <w:szCs w:val="36"/>
          <w:rtl/>
        </w:rPr>
        <w:t xml:space="preserve"> </w:t>
      </w:r>
      <w:r w:rsidR="00052930" w:rsidRPr="00E45829">
        <w:rPr>
          <w:rFonts w:ascii="Traditional Arabic" w:hAnsi="Traditional Arabic" w:cs="Traditional Arabic"/>
          <w:b/>
          <w:bCs/>
          <w:sz w:val="36"/>
          <w:szCs w:val="36"/>
          <w:rtl/>
        </w:rPr>
        <w:t>فيوجدهم بعد مماتهم لعمارة الآخرة.</w:t>
      </w:r>
      <w:r w:rsidR="00B629BF" w:rsidRPr="00E45829">
        <w:rPr>
          <w:rFonts w:ascii="Traditional Arabic" w:hAnsi="Traditional Arabic" w:cs="Traditional Arabic"/>
          <w:b/>
          <w:bCs/>
          <w:sz w:val="36"/>
          <w:szCs w:val="36"/>
          <w:rtl/>
        </w:rPr>
        <w:t xml:space="preserve">. </w:t>
      </w:r>
      <w:r w:rsidR="00D67E81" w:rsidRPr="00E45829">
        <w:rPr>
          <w:rFonts w:ascii="Traditional Arabic" w:hAnsi="Traditional Arabic" w:cs="Traditional Arabic"/>
          <w:b/>
          <w:bCs/>
          <w:sz w:val="36"/>
          <w:szCs w:val="36"/>
          <w:rtl/>
        </w:rPr>
        <w:t>وال</w:t>
      </w:r>
      <w:r w:rsidR="00B629BF" w:rsidRPr="00E45829">
        <w:rPr>
          <w:rFonts w:ascii="Traditional Arabic" w:hAnsi="Traditional Arabic" w:cs="Traditional Arabic"/>
          <w:b/>
          <w:bCs/>
          <w:sz w:val="36"/>
          <w:szCs w:val="36"/>
          <w:rtl/>
        </w:rPr>
        <w:t>جملة واقعة موقع النتيجة من الدليل.</w:t>
      </w:r>
      <w:r w:rsidR="00B2034F" w:rsidRPr="00E45829">
        <w:rPr>
          <w:rFonts w:ascii="Traditional Arabic" w:hAnsi="Traditional Arabic" w:cs="Traditional Arabic"/>
          <w:b/>
          <w:bCs/>
          <w:sz w:val="36"/>
          <w:szCs w:val="36"/>
          <w:rtl/>
        </w:rPr>
        <w:t xml:space="preserve"> والاستفهام إنكار تقرير بالإثبات.</w:t>
      </w:r>
      <w:r w:rsidR="00B629BF" w:rsidRPr="00E45829">
        <w:rPr>
          <w:rFonts w:ascii="Traditional Arabic" w:hAnsi="Traditional Arabic" w:cs="Traditional Arabic"/>
          <w:b/>
          <w:bCs/>
          <w:sz w:val="36"/>
          <w:szCs w:val="36"/>
          <w:rtl/>
        </w:rPr>
        <w:t xml:space="preserve"> </w:t>
      </w:r>
    </w:p>
    <w:p w:rsidR="00A37A00" w:rsidRPr="00E45829" w:rsidRDefault="00A37A00"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r w:rsidRPr="00E45829">
        <w:rPr>
          <w:rFonts w:ascii="Traditional Arabic" w:hAnsi="Traditional Arabic" w:cs="Traditional Arabic"/>
          <w:b/>
          <w:bCs/>
          <w:sz w:val="36"/>
          <w:szCs w:val="36"/>
          <w:rtl/>
        </w:rPr>
        <w:t xml:space="preserve">روى أبو داود عَنْ مُوسَى بْنِ أَبِي عَائِشَةَ، قَالَ: كَانَ رَجُلٌ يُصَلِّي فَوْقَ بَيْتِهِ، وَكَانَ إِذَا قَرَأَ: </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color w:val="008000"/>
          <w:sz w:val="36"/>
          <w:szCs w:val="36"/>
          <w:rtl/>
        </w:rPr>
        <w:t>أَلَيْسَ ذَلِكَ بِقَادِرٍ عَلَى أَنْ يُحْيِيَ الْمَوْتَى</w:t>
      </w:r>
      <w:r w:rsidR="00E45829" w:rsidRPr="00E45829">
        <w:rPr>
          <w:rFonts w:ascii="Traditional Arabic" w:hAnsi="Traditional Arabic" w:cs="Traditional Arabic"/>
          <w:b/>
          <w:bCs/>
          <w:color w:val="000000" w:themeColor="text1"/>
          <w:sz w:val="36"/>
          <w:szCs w:val="36"/>
          <w:rtl/>
        </w:rPr>
        <w:t>﴾</w:t>
      </w:r>
      <w:r w:rsidRPr="00E45829">
        <w:rPr>
          <w:rFonts w:ascii="Traditional Arabic" w:hAnsi="Traditional Arabic" w:cs="Traditional Arabic"/>
          <w:b/>
          <w:bCs/>
          <w:sz w:val="36"/>
          <w:szCs w:val="36"/>
          <w:rtl/>
        </w:rPr>
        <w:t xml:space="preserve"> [القيامة:</w:t>
      </w:r>
      <w:r w:rsidR="00C4018B" w:rsidRPr="00E45829">
        <w:rPr>
          <w:rFonts w:ascii="Traditional Arabic" w:hAnsi="Traditional Arabic" w:cs="Traditional Arabic"/>
          <w:b/>
          <w:bCs/>
          <w:sz w:val="36"/>
          <w:szCs w:val="36"/>
          <w:rtl/>
        </w:rPr>
        <w:t xml:space="preserve">40]، قَالَ: «سُبْحَانَكَ </w:t>
      </w:r>
      <w:r w:rsidR="00C4018B" w:rsidRPr="00E45829">
        <w:rPr>
          <w:rFonts w:ascii="Traditional Arabic" w:hAnsi="Traditional Arabic" w:cs="Traditional Arabic"/>
          <w:b/>
          <w:bCs/>
          <w:sz w:val="36"/>
          <w:szCs w:val="36"/>
          <w:rtl/>
        </w:rPr>
        <w:lastRenderedPageBreak/>
        <w:t>فَبَل</w:t>
      </w:r>
      <w:r w:rsidRPr="00E45829">
        <w:rPr>
          <w:rFonts w:ascii="Traditional Arabic" w:hAnsi="Traditional Arabic" w:cs="Traditional Arabic"/>
          <w:b/>
          <w:bCs/>
          <w:sz w:val="36"/>
          <w:szCs w:val="36"/>
          <w:rtl/>
        </w:rPr>
        <w:t>ى</w:t>
      </w:r>
      <w:r w:rsidR="00C4018B"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 xml:space="preserve">، فَسَأَلُوهُ عَنْ ذَلِكَ، فَقَالَ: «سَمِعْتُهُ مِنْ رَسُولِ اللَّهِ </w:t>
      </w:r>
      <w:r w:rsidR="00C4018B" w:rsidRPr="00E45829">
        <w:rPr>
          <w:rFonts w:ascii="Traditional Arabic" w:hAnsi="Traditional Arabic" w:cs="Traditional Arabic"/>
          <w:b/>
          <w:bCs/>
          <w:sz w:val="36"/>
          <w:szCs w:val="36"/>
          <w:rtl/>
        </w:rPr>
        <w:t>-</w:t>
      </w:r>
      <w:r w:rsidRPr="00E45829">
        <w:rPr>
          <w:rFonts w:ascii="Traditional Arabic" w:hAnsi="Traditional Arabic" w:cs="Traditional Arabic"/>
          <w:b/>
          <w:bCs/>
          <w:sz w:val="36"/>
          <w:szCs w:val="36"/>
          <w:rtl/>
        </w:rPr>
        <w:t>صَلَّى اللهُ عَلَيْهِ وَسَلَّمَ</w:t>
      </w:r>
      <w:r w:rsidR="00C4018B" w:rsidRPr="00E45829">
        <w:rPr>
          <w:rFonts w:ascii="Traditional Arabic" w:hAnsi="Traditional Arabic" w:cs="Traditional Arabic"/>
          <w:b/>
          <w:bCs/>
          <w:sz w:val="36"/>
          <w:szCs w:val="36"/>
          <w:rtl/>
        </w:rPr>
        <w:t>-</w:t>
      </w:r>
      <w:r w:rsidR="00CB3134" w:rsidRPr="00E45829">
        <w:rPr>
          <w:rFonts w:ascii="Traditional Arabic" w:hAnsi="Traditional Arabic" w:cs="Traditional Arabic"/>
          <w:b/>
          <w:bCs/>
          <w:sz w:val="36"/>
          <w:szCs w:val="36"/>
          <w:rtl/>
        </w:rPr>
        <w:t>»، قَالَ أَبُو دَاوُدَ: "</w:t>
      </w:r>
      <w:r w:rsidRPr="00E45829">
        <w:rPr>
          <w:rFonts w:ascii="Traditional Arabic" w:hAnsi="Traditional Arabic" w:cs="Traditional Arabic"/>
          <w:b/>
          <w:bCs/>
          <w:sz w:val="36"/>
          <w:szCs w:val="36"/>
          <w:rtl/>
        </w:rPr>
        <w:t>قَالَ أَحْمَدُ: يُعْجِبُنِي فِي الْفَرِيضَةِ أَن</w:t>
      </w:r>
      <w:r w:rsidR="00CB3134" w:rsidRPr="00E45829">
        <w:rPr>
          <w:rFonts w:ascii="Traditional Arabic" w:hAnsi="Traditional Arabic" w:cs="Traditional Arabic"/>
          <w:b/>
          <w:bCs/>
          <w:sz w:val="36"/>
          <w:szCs w:val="36"/>
          <w:rtl/>
        </w:rPr>
        <w:t>ْ يَدْعُوَ بِمَا فِي الْقُرْآنِ</w:t>
      </w:r>
      <w:r w:rsidRPr="00E45829">
        <w:rPr>
          <w:rFonts w:ascii="Traditional Arabic" w:hAnsi="Traditional Arabic" w:cs="Traditional Arabic"/>
          <w:b/>
          <w:bCs/>
          <w:sz w:val="36"/>
          <w:szCs w:val="36"/>
          <w:rtl/>
        </w:rPr>
        <w:t>"</w:t>
      </w:r>
      <w:r w:rsidR="00CB3134" w:rsidRPr="00E45829">
        <w:rPr>
          <w:rFonts w:ascii="Traditional Arabic" w:hAnsi="Traditional Arabic" w:cs="Traditional Arabic"/>
          <w:b/>
          <w:bCs/>
          <w:sz w:val="36"/>
          <w:szCs w:val="36"/>
          <w:rtl/>
        </w:rPr>
        <w:t>.</w:t>
      </w:r>
    </w:p>
    <w:p w:rsidR="00D020DE" w:rsidRDefault="00D020DE"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r w:rsidRPr="00E45829">
        <w:rPr>
          <w:rFonts w:ascii="Traditional Arabic" w:hAnsi="Traditional Arabic" w:cs="Traditional Arabic"/>
          <w:b/>
          <w:bCs/>
          <w:color w:val="FF0000"/>
          <w:sz w:val="36"/>
          <w:szCs w:val="36"/>
          <w:rtl/>
        </w:rPr>
        <w:t xml:space="preserve"> </w:t>
      </w:r>
      <w:r w:rsidR="000E0881" w:rsidRPr="00E45829">
        <w:rPr>
          <w:rFonts w:ascii="Traditional Arabic" w:hAnsi="Traditional Arabic" w:cs="Traditional Arabic"/>
          <w:b/>
          <w:bCs/>
          <w:sz w:val="36"/>
          <w:szCs w:val="36"/>
          <w:rtl/>
        </w:rPr>
        <w:t xml:space="preserve">وقد جاء في هذا الختام بمحسن رد العجز على الصدر، فإن السورة افتتحت بإنكار أن يحسب المشركون استحالة البعث، ويسلسل الكلام في ذلك بأفانين من الإثبات والتهديد والتشريط </w:t>
      </w:r>
      <w:proofErr w:type="spellStart"/>
      <w:r w:rsidR="000E0881" w:rsidRPr="00E45829">
        <w:rPr>
          <w:rFonts w:ascii="Traditional Arabic" w:hAnsi="Traditional Arabic" w:cs="Traditional Arabic"/>
          <w:b/>
          <w:bCs/>
          <w:sz w:val="36"/>
          <w:szCs w:val="36"/>
          <w:rtl/>
        </w:rPr>
        <w:t>والاستدلاال</w:t>
      </w:r>
      <w:proofErr w:type="spellEnd"/>
      <w:r w:rsidR="000E0881" w:rsidRPr="00E45829">
        <w:rPr>
          <w:rFonts w:ascii="Traditional Arabic" w:hAnsi="Traditional Arabic" w:cs="Traditional Arabic"/>
          <w:b/>
          <w:bCs/>
          <w:sz w:val="36"/>
          <w:szCs w:val="36"/>
          <w:rtl/>
        </w:rPr>
        <w:t>، إلى أن أفضى إلى استنتاج أن الله قادر على أن يحيي الموتى</w:t>
      </w:r>
      <w:r w:rsidR="00B2034F" w:rsidRPr="00E45829">
        <w:rPr>
          <w:rFonts w:ascii="Traditional Arabic" w:hAnsi="Traditional Arabic" w:cs="Traditional Arabic"/>
          <w:b/>
          <w:bCs/>
          <w:sz w:val="36"/>
          <w:szCs w:val="36"/>
          <w:rtl/>
        </w:rPr>
        <w:t>.</w:t>
      </w:r>
    </w:p>
    <w:p w:rsidR="006C72B4" w:rsidRDefault="006C72B4"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p>
    <w:p w:rsidR="006C72B4" w:rsidRPr="00E45829" w:rsidRDefault="006C72B4" w:rsidP="002241CD">
      <w:pPr>
        <w:autoSpaceDE w:val="0"/>
        <w:autoSpaceDN w:val="0"/>
        <w:adjustRightInd w:val="0"/>
        <w:spacing w:after="0" w:line="240" w:lineRule="auto"/>
        <w:ind w:firstLine="560"/>
        <w:jc w:val="both"/>
        <w:rPr>
          <w:rFonts w:ascii="Traditional Arabic" w:hAnsi="Traditional Arabic" w:cs="Traditional Arabic"/>
          <w:b/>
          <w:bCs/>
          <w:sz w:val="36"/>
          <w:szCs w:val="36"/>
          <w:rtl/>
        </w:rPr>
      </w:pPr>
    </w:p>
    <w:p w:rsidR="00937CD0" w:rsidRPr="00E45829" w:rsidRDefault="00937CD0" w:rsidP="002241CD">
      <w:pPr>
        <w:autoSpaceDE w:val="0"/>
        <w:autoSpaceDN w:val="0"/>
        <w:adjustRightInd w:val="0"/>
        <w:spacing w:after="0" w:line="240" w:lineRule="auto"/>
        <w:ind w:firstLine="560"/>
        <w:jc w:val="both"/>
        <w:rPr>
          <w:rFonts w:ascii="Traditional Arabic" w:hAnsi="Traditional Arabic" w:cs="Traditional Arabic"/>
          <w:b/>
          <w:bCs/>
          <w:color w:val="FF0000"/>
          <w:sz w:val="36"/>
          <w:szCs w:val="36"/>
          <w:rtl/>
        </w:rPr>
      </w:pPr>
    </w:p>
    <w:p w:rsidR="00EF38B9" w:rsidRPr="00E45829" w:rsidRDefault="00EF38B9" w:rsidP="002241CD">
      <w:pPr>
        <w:pStyle w:val="2"/>
        <w:tabs>
          <w:tab w:val="left" w:pos="8164"/>
        </w:tabs>
        <w:jc w:val="right"/>
        <w:rPr>
          <w:rFonts w:ascii="Traditional Arabic" w:hAnsi="Traditional Arabic" w:cs="Traditional Arabic"/>
          <w:b/>
          <w:bCs/>
          <w:sz w:val="36"/>
          <w:rtl/>
        </w:rPr>
      </w:pPr>
      <w:r w:rsidRPr="00E45829">
        <w:rPr>
          <w:rFonts w:ascii="Traditional Arabic" w:hAnsi="Traditional Arabic" w:cs="Traditional Arabic"/>
          <w:b/>
          <w:bCs/>
          <w:sz w:val="36"/>
          <w:rtl/>
        </w:rPr>
        <w:t>جمع وترتيب</w:t>
      </w:r>
    </w:p>
    <w:p w:rsidR="00EF38B9" w:rsidRPr="00E45829" w:rsidRDefault="00EF38B9" w:rsidP="002241CD">
      <w:pPr>
        <w:pStyle w:val="2"/>
        <w:tabs>
          <w:tab w:val="left" w:pos="8164"/>
        </w:tabs>
        <w:jc w:val="right"/>
        <w:rPr>
          <w:rFonts w:ascii="Traditional Arabic" w:hAnsi="Traditional Arabic" w:cs="Traditional Arabic"/>
          <w:b/>
          <w:bCs/>
          <w:color w:val="FF0000"/>
          <w:sz w:val="36"/>
        </w:rPr>
      </w:pPr>
      <w:r w:rsidRPr="00E45829">
        <w:rPr>
          <w:rFonts w:ascii="Traditional Arabic" w:hAnsi="Traditional Arabic" w:cs="Traditional Arabic"/>
          <w:b/>
          <w:bCs/>
          <w:color w:val="FF0000"/>
          <w:sz w:val="36"/>
          <w:rtl/>
        </w:rPr>
        <w:t>د/ خالد سعد النجار</w:t>
      </w:r>
    </w:p>
    <w:p w:rsidR="00EF38B9" w:rsidRPr="00E45829" w:rsidRDefault="00EF38B9" w:rsidP="002241CD">
      <w:pPr>
        <w:tabs>
          <w:tab w:val="left" w:pos="8164"/>
        </w:tabs>
        <w:spacing w:after="0" w:line="240" w:lineRule="auto"/>
        <w:jc w:val="right"/>
        <w:rPr>
          <w:rFonts w:ascii="Traditional Arabic" w:hAnsi="Traditional Arabic" w:cs="Traditional Arabic"/>
          <w:b/>
          <w:bCs/>
          <w:sz w:val="36"/>
          <w:szCs w:val="36"/>
          <w:rtl/>
        </w:rPr>
      </w:pPr>
      <w:r w:rsidRPr="00E45829">
        <w:rPr>
          <w:rFonts w:ascii="Traditional Arabic" w:hAnsi="Traditional Arabic" w:cs="Traditional Arabic"/>
          <w:b/>
          <w:bCs/>
          <w:sz w:val="36"/>
          <w:szCs w:val="36"/>
        </w:rPr>
        <w:t>alnaggar66@hotmail.com</w:t>
      </w:r>
    </w:p>
    <w:p w:rsidR="00AB50FE" w:rsidRPr="00E45829" w:rsidRDefault="00EF38B9" w:rsidP="002241CD">
      <w:pPr>
        <w:spacing w:after="0" w:line="240" w:lineRule="auto"/>
        <w:jc w:val="both"/>
        <w:rPr>
          <w:rFonts w:ascii="Traditional Arabic" w:hAnsi="Traditional Arabic" w:cs="Traditional Arabic"/>
          <w:b/>
          <w:bCs/>
          <w:color w:val="660033"/>
          <w:sz w:val="36"/>
          <w:szCs w:val="36"/>
          <w:rtl/>
        </w:rPr>
      </w:pPr>
      <w:r w:rsidRPr="00E45829">
        <w:rPr>
          <w:rFonts w:ascii="Traditional Arabic" w:hAnsi="Traditional Arabic" w:cs="Traditional Arabic"/>
          <w:b/>
          <w:bCs/>
          <w:color w:val="660033"/>
          <w:sz w:val="36"/>
          <w:szCs w:val="36"/>
          <w:rtl/>
        </w:rPr>
        <w:t xml:space="preserve"> </w:t>
      </w:r>
    </w:p>
    <w:sectPr w:rsidR="00AB50FE" w:rsidRPr="00E45829" w:rsidSect="001D4ADA">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1D2D" w:rsidRDefault="00CB1D2D" w:rsidP="00923152">
      <w:pPr>
        <w:spacing w:after="0" w:line="240" w:lineRule="auto"/>
      </w:pPr>
      <w:r>
        <w:separator/>
      </w:r>
    </w:p>
  </w:endnote>
  <w:endnote w:type="continuationSeparator" w:id="0">
    <w:p w:rsidR="00CB1D2D" w:rsidRDefault="00CB1D2D" w:rsidP="00923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dir MT">
    <w:panose1 w:val="00000000000000000000"/>
    <w:charset w:val="B2"/>
    <w:family w:val="auto"/>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KFGQPC KSA Heading">
    <w:panose1 w:val="00000000000000000000"/>
    <w:charset w:val="00"/>
    <w:family w:val="auto"/>
    <w:pitch w:val="variable"/>
    <w:sig w:usb0="8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9422055"/>
      <w:docPartObj>
        <w:docPartGallery w:val="Page Numbers (Bottom of Page)"/>
        <w:docPartUnique/>
      </w:docPartObj>
    </w:sdtPr>
    <w:sdtEndPr/>
    <w:sdtContent>
      <w:p w:rsidR="00D26D99" w:rsidRDefault="00D26D99" w:rsidP="00D26D99">
        <w:pPr>
          <w:ind w:right="-851"/>
        </w:pPr>
        <w:r>
          <w:rPr>
            <w:noProof/>
          </w:rPr>
          <w:pict>
            <v:group id="مجموعة 3" o:spid="_x0000_s2050" style="position:absolute;left:0;text-align:left;margin-left:103.7pt;margin-top:783.65pt;width:40.6pt;height:34.7pt;flip:x;z-index:251660288;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">
              <v:rect id="Rectangle 20" o:spid="_x0000_s2051"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" strokecolor="#a5a5a5" strokeweight="1pt"/>
              <v:rect id="Rectangle 21" o:spid="_x0000_s2052"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" strokecolor="#a5a5a5" strokeweight="1pt"/>
              <v:rect id="Rectangle 22" o:spid="_x0000_s2053"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" strokecolor="#a5a5a5" strokeweight="1pt">
                <v:textbox>
                  <w:txbxContent>
                    <w:p w:rsidR="00D26D99" w:rsidRPr="00A74C62" w:rsidRDefault="00D26D99" w:rsidP="00D26D99">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v:textbox>
              </v:rect>
              <w10:wrap anchorx="page" anchory="page"/>
            </v:group>
          </w:pict>
        </w:r>
        <w:r>
          <w:rPr>
            <w:noProof/>
          </w:rPr>
          <w:pict>
            <v:shapetype id="_x0000_t202" coordsize="21600,21600" o:spt="202" path="m,l,21600r21600,l21600,xe">
              <v:stroke joinstyle="miter"/>
              <v:path gradientshapeok="t" o:connecttype="rect"/>
            </v:shapetype>
            <v:shape id="مربع نص 2" o:spid="_x0000_s2049" type="#_x0000_t202" style="position:absolute;left:0;text-align:left;margin-left:176.9pt;margin-top:14.5pt;width:105.05pt;height:26.8pt;flip:x;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154 -600 -154 21600 21754 21600 21754 -600 -154 -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" filled="f" strokecolor="white">
              <v:textbox>
                <w:txbxContent>
                  <w:p w:rsidR="00D26D99" w:rsidRDefault="00D26D99" w:rsidP="00D26D99">
                    <w:hyperlink r:id="rId1" w:history="1">
                      <w:r w:rsidRPr="00C01086">
                        <w:rPr>
                          <w:rStyle w:val="Hyperlink"/>
                          <w:sz w:val="26"/>
                          <w:szCs w:val="26"/>
                        </w:rPr>
                        <w:t>www.alukah.net</w:t>
                      </w:r>
                    </w:hyperlink>
                  </w:p>
                </w:txbxContent>
              </v:textbox>
              <w10:wrap type="tight"/>
            </v:shape>
          </w:pict>
        </w:r>
        <w:r>
          <w:rPr>
            <w:rFonts w:hint="cs"/>
            <w:noProof/>
          </w:rPr>
          <w:drawing>
            <wp:anchor distT="0" distB="0" distL="114300" distR="114300" simplePos="0" relativeHeight="251657728" behindDoc="1" locked="0" layoutInCell="1" allowOverlap="1" wp14:anchorId="73161AB5" wp14:editId="320B7FAD">
              <wp:simplePos x="0" y="0"/>
              <wp:positionH relativeFrom="column">
                <wp:posOffset>-252730</wp:posOffset>
              </wp:positionH>
              <wp:positionV relativeFrom="paragraph">
                <wp:posOffset>177165</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1" name="صورة 1"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3152" w:rsidRDefault="00CB1D2D" w:rsidP="00D26D99">
        <w:pPr>
          <w:pStyle w:val="a4"/>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1D2D" w:rsidRDefault="00CB1D2D" w:rsidP="00923152">
      <w:pPr>
        <w:spacing w:after="0" w:line="240" w:lineRule="auto"/>
      </w:pPr>
      <w:r>
        <w:separator/>
      </w:r>
    </w:p>
  </w:footnote>
  <w:footnote w:type="continuationSeparator" w:id="0">
    <w:p w:rsidR="00CB1D2D" w:rsidRDefault="00CB1D2D" w:rsidP="009231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59E3"/>
    <w:rsid w:val="00011D47"/>
    <w:rsid w:val="00012C8C"/>
    <w:rsid w:val="00021977"/>
    <w:rsid w:val="00023DDE"/>
    <w:rsid w:val="00052930"/>
    <w:rsid w:val="000544E7"/>
    <w:rsid w:val="00062BC3"/>
    <w:rsid w:val="00067F5E"/>
    <w:rsid w:val="0008313B"/>
    <w:rsid w:val="00090ADF"/>
    <w:rsid w:val="0009341A"/>
    <w:rsid w:val="000A1EE9"/>
    <w:rsid w:val="000E0881"/>
    <w:rsid w:val="000E0D69"/>
    <w:rsid w:val="000E65A8"/>
    <w:rsid w:val="000F0867"/>
    <w:rsid w:val="000F15C0"/>
    <w:rsid w:val="000F3ECF"/>
    <w:rsid w:val="000F4082"/>
    <w:rsid w:val="00102C89"/>
    <w:rsid w:val="00111B39"/>
    <w:rsid w:val="00126213"/>
    <w:rsid w:val="00130AB5"/>
    <w:rsid w:val="00136D03"/>
    <w:rsid w:val="00154BF7"/>
    <w:rsid w:val="00160248"/>
    <w:rsid w:val="0017730C"/>
    <w:rsid w:val="00181BC9"/>
    <w:rsid w:val="001B0FDE"/>
    <w:rsid w:val="001B7738"/>
    <w:rsid w:val="001B795F"/>
    <w:rsid w:val="001C2869"/>
    <w:rsid w:val="001C3153"/>
    <w:rsid w:val="001D4ADA"/>
    <w:rsid w:val="001E57F3"/>
    <w:rsid w:val="001E5962"/>
    <w:rsid w:val="001F44F9"/>
    <w:rsid w:val="001F4CC5"/>
    <w:rsid w:val="00201269"/>
    <w:rsid w:val="002068BF"/>
    <w:rsid w:val="00215CEE"/>
    <w:rsid w:val="00223C1C"/>
    <w:rsid w:val="002241CD"/>
    <w:rsid w:val="00233C02"/>
    <w:rsid w:val="00234627"/>
    <w:rsid w:val="002352EA"/>
    <w:rsid w:val="002606E9"/>
    <w:rsid w:val="002854B9"/>
    <w:rsid w:val="00290D10"/>
    <w:rsid w:val="002B78EE"/>
    <w:rsid w:val="002C07AF"/>
    <w:rsid w:val="002D5222"/>
    <w:rsid w:val="002F3D50"/>
    <w:rsid w:val="002F59E3"/>
    <w:rsid w:val="0030127E"/>
    <w:rsid w:val="0031166D"/>
    <w:rsid w:val="00321768"/>
    <w:rsid w:val="003313AB"/>
    <w:rsid w:val="00340C9B"/>
    <w:rsid w:val="00356DF7"/>
    <w:rsid w:val="00364119"/>
    <w:rsid w:val="003706CC"/>
    <w:rsid w:val="00370C02"/>
    <w:rsid w:val="0038264D"/>
    <w:rsid w:val="0038289B"/>
    <w:rsid w:val="00390DC7"/>
    <w:rsid w:val="003A7307"/>
    <w:rsid w:val="003C5CB6"/>
    <w:rsid w:val="003D65B6"/>
    <w:rsid w:val="003E2AD5"/>
    <w:rsid w:val="003E40A0"/>
    <w:rsid w:val="003E4188"/>
    <w:rsid w:val="00417830"/>
    <w:rsid w:val="00430F84"/>
    <w:rsid w:val="004348CF"/>
    <w:rsid w:val="00437A1B"/>
    <w:rsid w:val="00444981"/>
    <w:rsid w:val="00450044"/>
    <w:rsid w:val="004976FD"/>
    <w:rsid w:val="004A261D"/>
    <w:rsid w:val="004B1108"/>
    <w:rsid w:val="004B2186"/>
    <w:rsid w:val="004C4972"/>
    <w:rsid w:val="004C56B2"/>
    <w:rsid w:val="004D48AB"/>
    <w:rsid w:val="004D66DF"/>
    <w:rsid w:val="004E1704"/>
    <w:rsid w:val="004F2E1B"/>
    <w:rsid w:val="005005CA"/>
    <w:rsid w:val="0050092A"/>
    <w:rsid w:val="005072EE"/>
    <w:rsid w:val="005271B5"/>
    <w:rsid w:val="00536A3A"/>
    <w:rsid w:val="00543C39"/>
    <w:rsid w:val="00544115"/>
    <w:rsid w:val="00545264"/>
    <w:rsid w:val="00554546"/>
    <w:rsid w:val="005561E3"/>
    <w:rsid w:val="005564E9"/>
    <w:rsid w:val="0056020F"/>
    <w:rsid w:val="00560FFC"/>
    <w:rsid w:val="005641C4"/>
    <w:rsid w:val="00565A0B"/>
    <w:rsid w:val="005A3533"/>
    <w:rsid w:val="005B5A0A"/>
    <w:rsid w:val="005B79AB"/>
    <w:rsid w:val="005C61C5"/>
    <w:rsid w:val="005D18A4"/>
    <w:rsid w:val="005D2458"/>
    <w:rsid w:val="005E0B9C"/>
    <w:rsid w:val="005E128F"/>
    <w:rsid w:val="005E7507"/>
    <w:rsid w:val="005F1201"/>
    <w:rsid w:val="005F438D"/>
    <w:rsid w:val="0060069D"/>
    <w:rsid w:val="00603EC4"/>
    <w:rsid w:val="0061221B"/>
    <w:rsid w:val="00622974"/>
    <w:rsid w:val="00634E42"/>
    <w:rsid w:val="00653E64"/>
    <w:rsid w:val="00660269"/>
    <w:rsid w:val="0066065F"/>
    <w:rsid w:val="00664961"/>
    <w:rsid w:val="00664E03"/>
    <w:rsid w:val="006747AC"/>
    <w:rsid w:val="0068682B"/>
    <w:rsid w:val="00690B00"/>
    <w:rsid w:val="006A023C"/>
    <w:rsid w:val="006B6B0C"/>
    <w:rsid w:val="006C419E"/>
    <w:rsid w:val="006C63A5"/>
    <w:rsid w:val="006C72B4"/>
    <w:rsid w:val="006D4489"/>
    <w:rsid w:val="006D7A09"/>
    <w:rsid w:val="006F20CD"/>
    <w:rsid w:val="006F3835"/>
    <w:rsid w:val="006F3EBC"/>
    <w:rsid w:val="007004A9"/>
    <w:rsid w:val="00700E9C"/>
    <w:rsid w:val="00702488"/>
    <w:rsid w:val="007143F8"/>
    <w:rsid w:val="00717BB5"/>
    <w:rsid w:val="00717D16"/>
    <w:rsid w:val="0073790B"/>
    <w:rsid w:val="00745C64"/>
    <w:rsid w:val="00745CA7"/>
    <w:rsid w:val="00775A63"/>
    <w:rsid w:val="007A17AB"/>
    <w:rsid w:val="007A2B8F"/>
    <w:rsid w:val="007A43C4"/>
    <w:rsid w:val="007A6AF6"/>
    <w:rsid w:val="007B0983"/>
    <w:rsid w:val="007B30C5"/>
    <w:rsid w:val="007B3F55"/>
    <w:rsid w:val="007B4964"/>
    <w:rsid w:val="007D2FAE"/>
    <w:rsid w:val="007E0E01"/>
    <w:rsid w:val="00807235"/>
    <w:rsid w:val="00822BB5"/>
    <w:rsid w:val="008407F0"/>
    <w:rsid w:val="00841BA0"/>
    <w:rsid w:val="00845B55"/>
    <w:rsid w:val="00851684"/>
    <w:rsid w:val="00857F84"/>
    <w:rsid w:val="00873D35"/>
    <w:rsid w:val="0088199F"/>
    <w:rsid w:val="00882C3C"/>
    <w:rsid w:val="00893657"/>
    <w:rsid w:val="008A53A2"/>
    <w:rsid w:val="008B4751"/>
    <w:rsid w:val="008B5D6B"/>
    <w:rsid w:val="008B77F0"/>
    <w:rsid w:val="008C4442"/>
    <w:rsid w:val="008D30B9"/>
    <w:rsid w:val="008E2E42"/>
    <w:rsid w:val="008E3C63"/>
    <w:rsid w:val="008E5196"/>
    <w:rsid w:val="008F4AAB"/>
    <w:rsid w:val="008F4B78"/>
    <w:rsid w:val="00903B28"/>
    <w:rsid w:val="00903DE5"/>
    <w:rsid w:val="0091728A"/>
    <w:rsid w:val="00917CD9"/>
    <w:rsid w:val="00923152"/>
    <w:rsid w:val="00935D8C"/>
    <w:rsid w:val="00937CA6"/>
    <w:rsid w:val="00937CD0"/>
    <w:rsid w:val="00944E2D"/>
    <w:rsid w:val="00957960"/>
    <w:rsid w:val="009836C7"/>
    <w:rsid w:val="0098471F"/>
    <w:rsid w:val="0098480D"/>
    <w:rsid w:val="00997CE0"/>
    <w:rsid w:val="009A29AC"/>
    <w:rsid w:val="009A3F6C"/>
    <w:rsid w:val="009A7133"/>
    <w:rsid w:val="009C2FF6"/>
    <w:rsid w:val="009D6BB3"/>
    <w:rsid w:val="009F3FF7"/>
    <w:rsid w:val="009F609A"/>
    <w:rsid w:val="00A12BB6"/>
    <w:rsid w:val="00A14E7A"/>
    <w:rsid w:val="00A21743"/>
    <w:rsid w:val="00A33834"/>
    <w:rsid w:val="00A37A00"/>
    <w:rsid w:val="00A37F25"/>
    <w:rsid w:val="00A45B3B"/>
    <w:rsid w:val="00A50EE1"/>
    <w:rsid w:val="00A570FA"/>
    <w:rsid w:val="00A667CA"/>
    <w:rsid w:val="00A66A2D"/>
    <w:rsid w:val="00A93672"/>
    <w:rsid w:val="00AA7E59"/>
    <w:rsid w:val="00AB50FE"/>
    <w:rsid w:val="00AD41E4"/>
    <w:rsid w:val="00AD7C46"/>
    <w:rsid w:val="00B1058F"/>
    <w:rsid w:val="00B138A8"/>
    <w:rsid w:val="00B14BCC"/>
    <w:rsid w:val="00B17EEC"/>
    <w:rsid w:val="00B2034F"/>
    <w:rsid w:val="00B334A9"/>
    <w:rsid w:val="00B459A3"/>
    <w:rsid w:val="00B50A8A"/>
    <w:rsid w:val="00B57577"/>
    <w:rsid w:val="00B57B77"/>
    <w:rsid w:val="00B629BF"/>
    <w:rsid w:val="00B661C0"/>
    <w:rsid w:val="00B66E8D"/>
    <w:rsid w:val="00B67434"/>
    <w:rsid w:val="00B72158"/>
    <w:rsid w:val="00B72E59"/>
    <w:rsid w:val="00B73F49"/>
    <w:rsid w:val="00B8379C"/>
    <w:rsid w:val="00BA30CE"/>
    <w:rsid w:val="00BC1A8B"/>
    <w:rsid w:val="00BD4D94"/>
    <w:rsid w:val="00BD529A"/>
    <w:rsid w:val="00BE0323"/>
    <w:rsid w:val="00BE6A17"/>
    <w:rsid w:val="00BF139D"/>
    <w:rsid w:val="00C066DA"/>
    <w:rsid w:val="00C10A4E"/>
    <w:rsid w:val="00C35F57"/>
    <w:rsid w:val="00C37B32"/>
    <w:rsid w:val="00C4018B"/>
    <w:rsid w:val="00C4783C"/>
    <w:rsid w:val="00C550A6"/>
    <w:rsid w:val="00C916E5"/>
    <w:rsid w:val="00CB1D2D"/>
    <w:rsid w:val="00CB3134"/>
    <w:rsid w:val="00CB60A1"/>
    <w:rsid w:val="00CC3468"/>
    <w:rsid w:val="00CD2863"/>
    <w:rsid w:val="00CE03CB"/>
    <w:rsid w:val="00CE0557"/>
    <w:rsid w:val="00CE2D74"/>
    <w:rsid w:val="00CF3063"/>
    <w:rsid w:val="00CF5194"/>
    <w:rsid w:val="00D01D43"/>
    <w:rsid w:val="00D020DE"/>
    <w:rsid w:val="00D1443A"/>
    <w:rsid w:val="00D1740D"/>
    <w:rsid w:val="00D17740"/>
    <w:rsid w:val="00D26D99"/>
    <w:rsid w:val="00D3257C"/>
    <w:rsid w:val="00D32B7F"/>
    <w:rsid w:val="00D412F0"/>
    <w:rsid w:val="00D41AE5"/>
    <w:rsid w:val="00D54F7A"/>
    <w:rsid w:val="00D67E81"/>
    <w:rsid w:val="00D72793"/>
    <w:rsid w:val="00D8462A"/>
    <w:rsid w:val="00D90F6D"/>
    <w:rsid w:val="00D95AA8"/>
    <w:rsid w:val="00DA01E3"/>
    <w:rsid w:val="00DA25A2"/>
    <w:rsid w:val="00DA2FC0"/>
    <w:rsid w:val="00DA488E"/>
    <w:rsid w:val="00DB1DFE"/>
    <w:rsid w:val="00DC3176"/>
    <w:rsid w:val="00DE1248"/>
    <w:rsid w:val="00DE284F"/>
    <w:rsid w:val="00DE4FD1"/>
    <w:rsid w:val="00DE611A"/>
    <w:rsid w:val="00DF1BE3"/>
    <w:rsid w:val="00DF3F07"/>
    <w:rsid w:val="00DF4C3C"/>
    <w:rsid w:val="00DF5591"/>
    <w:rsid w:val="00E00856"/>
    <w:rsid w:val="00E0306D"/>
    <w:rsid w:val="00E13411"/>
    <w:rsid w:val="00E427DD"/>
    <w:rsid w:val="00E45829"/>
    <w:rsid w:val="00E47398"/>
    <w:rsid w:val="00E56DFD"/>
    <w:rsid w:val="00E60838"/>
    <w:rsid w:val="00E60C99"/>
    <w:rsid w:val="00E64AAC"/>
    <w:rsid w:val="00E70C41"/>
    <w:rsid w:val="00E83CEA"/>
    <w:rsid w:val="00E860CA"/>
    <w:rsid w:val="00EB4A7E"/>
    <w:rsid w:val="00EB4E14"/>
    <w:rsid w:val="00EC4436"/>
    <w:rsid w:val="00EC7181"/>
    <w:rsid w:val="00ED2C4B"/>
    <w:rsid w:val="00EF38B9"/>
    <w:rsid w:val="00F064C6"/>
    <w:rsid w:val="00F155B9"/>
    <w:rsid w:val="00F3614D"/>
    <w:rsid w:val="00F40092"/>
    <w:rsid w:val="00F44D52"/>
    <w:rsid w:val="00F56F1E"/>
    <w:rsid w:val="00F6174E"/>
    <w:rsid w:val="00F62B03"/>
    <w:rsid w:val="00F62BDF"/>
    <w:rsid w:val="00F67E8D"/>
    <w:rsid w:val="00F73C2E"/>
    <w:rsid w:val="00F82F0F"/>
    <w:rsid w:val="00F92D01"/>
    <w:rsid w:val="00F9422F"/>
    <w:rsid w:val="00F95875"/>
    <w:rsid w:val="00FA2140"/>
    <w:rsid w:val="00FA6B65"/>
    <w:rsid w:val="00FB18B4"/>
    <w:rsid w:val="00FB283E"/>
    <w:rsid w:val="00FC628E"/>
    <w:rsid w:val="00FE10AA"/>
    <w:rsid w:val="00FE4411"/>
    <w:rsid w:val="00FE7502"/>
    <w:rsid w:val="00FF61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573BC1A"/>
  <w15:docId w15:val="{ADAE597F-4DC8-4C5C-A21F-B7936CEB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7EEC"/>
    <w:pPr>
      <w:bidi/>
    </w:pPr>
  </w:style>
  <w:style w:type="paragraph" w:styleId="2">
    <w:name w:val="heading 2"/>
    <w:basedOn w:val="a"/>
    <w:next w:val="a"/>
    <w:link w:val="2Char"/>
    <w:qFormat/>
    <w:rsid w:val="00EF38B9"/>
    <w:pPr>
      <w:keepNext/>
      <w:spacing w:after="0" w:line="240" w:lineRule="auto"/>
      <w:jc w:val="center"/>
      <w:outlineLvl w:val="1"/>
    </w:pPr>
    <w:rPr>
      <w:rFonts w:ascii="Times New Roman" w:eastAsia="Times New Roman" w:hAnsi="Times New Roman" w:cs="Mudir MT"/>
      <w:sz w:val="20"/>
      <w:szCs w:val="36"/>
    </w:rPr>
  </w:style>
  <w:style w:type="paragraph" w:styleId="5">
    <w:name w:val="heading 5"/>
    <w:basedOn w:val="a"/>
    <w:link w:val="5Char"/>
    <w:uiPriority w:val="9"/>
    <w:qFormat/>
    <w:rsid w:val="006C63A5"/>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عنوان 5 Char"/>
    <w:basedOn w:val="a0"/>
    <w:link w:val="5"/>
    <w:uiPriority w:val="9"/>
    <w:rsid w:val="006C63A5"/>
    <w:rPr>
      <w:rFonts w:ascii="Times New Roman" w:eastAsia="Times New Roman" w:hAnsi="Times New Roman" w:cs="Times New Roman"/>
      <w:b/>
      <w:bCs/>
      <w:sz w:val="20"/>
      <w:szCs w:val="20"/>
    </w:rPr>
  </w:style>
  <w:style w:type="character" w:customStyle="1" w:styleId="2Char">
    <w:name w:val="عنوان 2 Char"/>
    <w:basedOn w:val="a0"/>
    <w:link w:val="2"/>
    <w:rsid w:val="00EF38B9"/>
    <w:rPr>
      <w:rFonts w:ascii="Times New Roman" w:eastAsia="Times New Roman" w:hAnsi="Times New Roman" w:cs="Mudir MT"/>
      <w:sz w:val="20"/>
      <w:szCs w:val="36"/>
    </w:rPr>
  </w:style>
  <w:style w:type="paragraph" w:styleId="a3">
    <w:name w:val="header"/>
    <w:basedOn w:val="a"/>
    <w:link w:val="Char"/>
    <w:uiPriority w:val="99"/>
    <w:unhideWhenUsed/>
    <w:rsid w:val="00923152"/>
    <w:pPr>
      <w:tabs>
        <w:tab w:val="center" w:pos="4153"/>
        <w:tab w:val="right" w:pos="8306"/>
      </w:tabs>
      <w:spacing w:after="0" w:line="240" w:lineRule="auto"/>
    </w:pPr>
  </w:style>
  <w:style w:type="character" w:customStyle="1" w:styleId="Char">
    <w:name w:val="رأس الصفحة Char"/>
    <w:basedOn w:val="a0"/>
    <w:link w:val="a3"/>
    <w:uiPriority w:val="99"/>
    <w:rsid w:val="00923152"/>
  </w:style>
  <w:style w:type="paragraph" w:styleId="a4">
    <w:name w:val="footer"/>
    <w:basedOn w:val="a"/>
    <w:link w:val="Char0"/>
    <w:uiPriority w:val="99"/>
    <w:unhideWhenUsed/>
    <w:rsid w:val="00923152"/>
    <w:pPr>
      <w:tabs>
        <w:tab w:val="center" w:pos="4153"/>
        <w:tab w:val="right" w:pos="8306"/>
      </w:tabs>
      <w:spacing w:after="0" w:line="240" w:lineRule="auto"/>
    </w:pPr>
  </w:style>
  <w:style w:type="character" w:customStyle="1" w:styleId="Char0">
    <w:name w:val="تذييل الصفحة Char"/>
    <w:basedOn w:val="a0"/>
    <w:link w:val="a4"/>
    <w:uiPriority w:val="99"/>
    <w:rsid w:val="00923152"/>
  </w:style>
  <w:style w:type="character" w:styleId="Hyperlink">
    <w:name w:val="Hyperlink"/>
    <w:basedOn w:val="a0"/>
    <w:uiPriority w:val="99"/>
    <w:unhideWhenUsed/>
    <w:rsid w:val="00D26D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951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alukah.net"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44AEB-E7D1-436B-B82F-DAE9714BF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22</Pages>
  <Words>4898</Words>
  <Characters>27923</Characters>
  <Application>Microsoft Office Word</Application>
  <DocSecurity>0</DocSecurity>
  <Lines>232</Lines>
  <Paragraphs>65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alnaggar</dc:creator>
  <cp:lastModifiedBy>lida</cp:lastModifiedBy>
  <cp:revision>61</cp:revision>
  <dcterms:created xsi:type="dcterms:W3CDTF">2017-12-26T18:16:00Z</dcterms:created>
  <dcterms:modified xsi:type="dcterms:W3CDTF">2026-10-05T13:25:00Z</dcterms:modified>
</cp:coreProperties>
</file>