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45B725" w14:textId="28BB0BD4" w:rsidR="00587E62" w:rsidRDefault="00FF5587" w:rsidP="00FB7162">
      <w:pPr>
        <w:spacing w:line="360" w:lineRule="auto"/>
        <w:jc w:val="center"/>
        <w:rPr>
          <w:rFonts w:ascii="Traditional Arabic" w:hAnsi="Traditional Arabic" w:cs="Traditional Arabic"/>
          <w:sz w:val="34"/>
          <w:szCs w:val="34"/>
          <w:lang w:bidi="ar-EG"/>
        </w:rPr>
      </w:pPr>
      <w:bookmarkStart w:id="0" w:name="_GoBack"/>
      <w:bookmarkEnd w:id="0"/>
      <w:r>
        <w:rPr>
          <w:noProof/>
        </w:rPr>
        <w:drawing>
          <wp:anchor distT="0" distB="0" distL="114300" distR="114300" simplePos="0" relativeHeight="251658240" behindDoc="0" locked="0" layoutInCell="1" allowOverlap="1" wp14:anchorId="007B0B41" wp14:editId="17B7E1F9">
            <wp:simplePos x="0" y="0"/>
            <wp:positionH relativeFrom="column">
              <wp:posOffset>-791845</wp:posOffset>
            </wp:positionH>
            <wp:positionV relativeFrom="paragraph">
              <wp:posOffset>-813435</wp:posOffset>
            </wp:positionV>
            <wp:extent cx="7553325" cy="10725150"/>
            <wp:effectExtent l="0" t="0" r="9525" b="0"/>
            <wp:wrapNone/>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53856" cy="1072590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6DA6E1" w14:textId="77777777" w:rsidR="00587E62" w:rsidRDefault="00587E62">
      <w:pPr>
        <w:bidi w:val="0"/>
        <w:rPr>
          <w:rFonts w:ascii="Traditional Arabic" w:hAnsi="Traditional Arabic" w:cs="Traditional Arabic"/>
          <w:sz w:val="34"/>
          <w:szCs w:val="34"/>
          <w:lang w:bidi="ar-EG"/>
        </w:rPr>
      </w:pPr>
      <w:r>
        <w:rPr>
          <w:rFonts w:ascii="Traditional Arabic" w:hAnsi="Traditional Arabic" w:cs="Traditional Arabic"/>
          <w:sz w:val="34"/>
          <w:szCs w:val="34"/>
          <w:lang w:bidi="ar-EG"/>
        </w:rPr>
        <w:br w:type="page"/>
      </w:r>
    </w:p>
    <w:p w14:paraId="70D79DDA" w14:textId="77777777" w:rsidR="00587E62" w:rsidRDefault="00587E62" w:rsidP="00FB7162">
      <w:pPr>
        <w:spacing w:line="360" w:lineRule="auto"/>
        <w:jc w:val="center"/>
        <w:rPr>
          <w:rFonts w:ascii="Traditional Arabic" w:hAnsi="Traditional Arabic" w:cs="Traditional Arabic"/>
          <w:b/>
          <w:bCs/>
          <w:sz w:val="34"/>
          <w:szCs w:val="34"/>
          <w:rtl/>
          <w:lang w:bidi="ar-EG"/>
        </w:rPr>
      </w:pPr>
    </w:p>
    <w:p w14:paraId="2BEF8E52" w14:textId="77777777" w:rsidR="00587E62" w:rsidRDefault="00587E62" w:rsidP="00FB7162">
      <w:pPr>
        <w:spacing w:line="360" w:lineRule="auto"/>
        <w:jc w:val="center"/>
        <w:rPr>
          <w:rFonts w:ascii="Traditional Arabic" w:hAnsi="Traditional Arabic" w:cs="Traditional Arabic"/>
          <w:b/>
          <w:bCs/>
          <w:sz w:val="34"/>
          <w:szCs w:val="34"/>
          <w:rtl/>
          <w:lang w:bidi="ar-EG"/>
        </w:rPr>
      </w:pPr>
    </w:p>
    <w:p w14:paraId="53C8C8FA" w14:textId="65013EF4" w:rsidR="00587E62" w:rsidRPr="00587E62" w:rsidRDefault="00C5630B" w:rsidP="009B4334">
      <w:pPr>
        <w:spacing w:after="0" w:line="240" w:lineRule="auto"/>
        <w:jc w:val="center"/>
        <w:rPr>
          <w:rFonts w:ascii="Traditional Arabic" w:hAnsi="Traditional Arabic" w:cs="PT Bold Heading"/>
          <w:b/>
          <w:bCs/>
          <w:sz w:val="56"/>
          <w:szCs w:val="56"/>
          <w:rtl/>
          <w:lang w:bidi="ar-EG"/>
        </w:rPr>
      </w:pPr>
      <w:r w:rsidRPr="00587E62">
        <w:rPr>
          <w:rFonts w:ascii="Traditional Arabic" w:hAnsi="Traditional Arabic" w:cs="PT Bold Heading"/>
          <w:b/>
          <w:bCs/>
          <w:sz w:val="56"/>
          <w:szCs w:val="56"/>
          <w:rtl/>
          <w:lang w:bidi="ar-EG"/>
        </w:rPr>
        <w:t xml:space="preserve">التأصيل الشرعي لمقصد </w:t>
      </w:r>
      <w:r w:rsidR="00826F16">
        <w:rPr>
          <w:rFonts w:ascii="Traditional Arabic" w:hAnsi="Traditional Arabic" w:cs="PT Bold Heading" w:hint="cs"/>
          <w:b/>
          <w:bCs/>
          <w:sz w:val="56"/>
          <w:szCs w:val="56"/>
          <w:rtl/>
          <w:lang w:bidi="ar-EG"/>
        </w:rPr>
        <w:t>"</w:t>
      </w:r>
      <w:r w:rsidRPr="00587E62">
        <w:rPr>
          <w:rFonts w:ascii="Traditional Arabic" w:hAnsi="Traditional Arabic" w:cs="PT Bold Heading"/>
          <w:b/>
          <w:bCs/>
          <w:sz w:val="56"/>
          <w:szCs w:val="56"/>
          <w:rtl/>
          <w:lang w:bidi="ar-EG"/>
        </w:rPr>
        <w:t xml:space="preserve">حفظ الدِّين» </w:t>
      </w:r>
    </w:p>
    <w:p w14:paraId="65E5AE88" w14:textId="295F9AF7" w:rsidR="00C5630B" w:rsidRPr="00587E62" w:rsidRDefault="00C5630B" w:rsidP="009B4334">
      <w:pPr>
        <w:spacing w:after="0" w:line="240" w:lineRule="auto"/>
        <w:jc w:val="center"/>
        <w:rPr>
          <w:rFonts w:ascii="Traditional Arabic" w:hAnsi="Traditional Arabic" w:cs="PT Bold Heading"/>
          <w:b/>
          <w:bCs/>
          <w:sz w:val="56"/>
          <w:szCs w:val="56"/>
          <w:rtl/>
          <w:lang w:bidi="ar-EG"/>
        </w:rPr>
      </w:pPr>
      <w:r w:rsidRPr="00587E62">
        <w:rPr>
          <w:rFonts w:ascii="Traditional Arabic" w:hAnsi="Traditional Arabic" w:cs="PT Bold Heading"/>
          <w:b/>
          <w:bCs/>
          <w:sz w:val="56"/>
          <w:szCs w:val="56"/>
          <w:rtl/>
          <w:lang w:bidi="ar-EG"/>
        </w:rPr>
        <w:t>مفهومًا وأدلةً وأهميةً ووسائل</w:t>
      </w:r>
      <w:r w:rsidR="00FB7162" w:rsidRPr="00587E62">
        <w:rPr>
          <w:rFonts w:ascii="Traditional Arabic" w:hAnsi="Traditional Arabic" w:cs="PT Bold Heading"/>
          <w:b/>
          <w:bCs/>
          <w:sz w:val="56"/>
          <w:szCs w:val="56"/>
          <w:rtl/>
          <w:lang w:bidi="ar-EG"/>
        </w:rPr>
        <w:t>َ</w:t>
      </w:r>
    </w:p>
    <w:p w14:paraId="2F77EA21" w14:textId="77777777" w:rsidR="00587E62" w:rsidRDefault="00587E62" w:rsidP="00FB7162">
      <w:pPr>
        <w:spacing w:after="120" w:line="360" w:lineRule="auto"/>
        <w:jc w:val="center"/>
        <w:rPr>
          <w:rFonts w:ascii="Traditional Arabic" w:hAnsi="Traditional Arabic" w:cs="Traditional Arabic"/>
          <w:b/>
          <w:bCs/>
          <w:sz w:val="34"/>
          <w:szCs w:val="34"/>
          <w:rtl/>
          <w:lang w:bidi="ar-EG"/>
        </w:rPr>
      </w:pPr>
    </w:p>
    <w:p w14:paraId="7A1DE82B" w14:textId="77777777" w:rsidR="00587E62" w:rsidRDefault="00587E62" w:rsidP="00FB7162">
      <w:pPr>
        <w:spacing w:after="120" w:line="360" w:lineRule="auto"/>
        <w:jc w:val="center"/>
        <w:rPr>
          <w:rFonts w:ascii="Traditional Arabic" w:hAnsi="Traditional Arabic" w:cs="Traditional Arabic"/>
          <w:b/>
          <w:bCs/>
          <w:sz w:val="34"/>
          <w:szCs w:val="34"/>
          <w:rtl/>
          <w:lang w:bidi="ar-EG"/>
        </w:rPr>
      </w:pPr>
    </w:p>
    <w:p w14:paraId="3C382526" w14:textId="295B99BF" w:rsidR="009B4334" w:rsidRDefault="009B4334" w:rsidP="00FB7162">
      <w:pPr>
        <w:spacing w:after="120" w:line="360" w:lineRule="auto"/>
        <w:jc w:val="center"/>
        <w:rPr>
          <w:rFonts w:ascii="Traditional Arabic" w:hAnsi="Traditional Arabic" w:cs="Traditional Arabic"/>
          <w:b/>
          <w:bCs/>
          <w:sz w:val="34"/>
          <w:szCs w:val="34"/>
          <w:rtl/>
          <w:lang w:bidi="ar-EG"/>
        </w:rPr>
      </w:pPr>
    </w:p>
    <w:p w14:paraId="3A25EE4F" w14:textId="5C340FD5" w:rsidR="009B4334" w:rsidRDefault="009B4334" w:rsidP="00FB7162">
      <w:pPr>
        <w:spacing w:after="120" w:line="360" w:lineRule="auto"/>
        <w:jc w:val="center"/>
        <w:rPr>
          <w:rFonts w:ascii="Traditional Arabic" w:hAnsi="Traditional Arabic" w:cs="Traditional Arabic"/>
          <w:b/>
          <w:bCs/>
          <w:sz w:val="34"/>
          <w:szCs w:val="34"/>
          <w:rtl/>
          <w:lang w:bidi="ar-EG"/>
        </w:rPr>
      </w:pPr>
    </w:p>
    <w:p w14:paraId="545054FD" w14:textId="28D95C5B" w:rsidR="009B4334" w:rsidRDefault="009B4334" w:rsidP="00FB7162">
      <w:pPr>
        <w:spacing w:after="120" w:line="360" w:lineRule="auto"/>
        <w:jc w:val="center"/>
        <w:rPr>
          <w:rFonts w:ascii="Traditional Arabic" w:hAnsi="Traditional Arabic" w:cs="Traditional Arabic"/>
          <w:b/>
          <w:bCs/>
          <w:sz w:val="34"/>
          <w:szCs w:val="34"/>
          <w:rtl/>
          <w:lang w:bidi="ar-EG"/>
        </w:rPr>
      </w:pPr>
    </w:p>
    <w:p w14:paraId="35B8DEDC" w14:textId="77777777" w:rsidR="009B4334" w:rsidRDefault="009B4334" w:rsidP="00FB7162">
      <w:pPr>
        <w:spacing w:after="120" w:line="360" w:lineRule="auto"/>
        <w:jc w:val="center"/>
        <w:rPr>
          <w:rFonts w:ascii="Traditional Arabic" w:hAnsi="Traditional Arabic" w:cs="Traditional Arabic"/>
          <w:b/>
          <w:bCs/>
          <w:sz w:val="34"/>
          <w:szCs w:val="34"/>
          <w:rtl/>
          <w:lang w:bidi="ar-EG"/>
        </w:rPr>
      </w:pPr>
    </w:p>
    <w:p w14:paraId="0E3C7997" w14:textId="265DC79C" w:rsidR="00C5630B" w:rsidRPr="009B4334" w:rsidRDefault="00C5630B" w:rsidP="009B4334">
      <w:pPr>
        <w:spacing w:after="0" w:line="240" w:lineRule="auto"/>
        <w:jc w:val="center"/>
        <w:rPr>
          <w:rFonts w:ascii="Traditional Arabic" w:hAnsi="Traditional Arabic" w:cs="PT Bold Heading"/>
          <w:sz w:val="44"/>
          <w:szCs w:val="44"/>
          <w:rtl/>
          <w:lang w:bidi="ar-EG"/>
        </w:rPr>
      </w:pPr>
      <w:r w:rsidRPr="009B4334">
        <w:rPr>
          <w:rFonts w:ascii="Traditional Arabic" w:hAnsi="Traditional Arabic" w:cs="PT Bold Heading"/>
          <w:sz w:val="44"/>
          <w:szCs w:val="44"/>
          <w:rtl/>
          <w:lang w:bidi="ar-EG"/>
        </w:rPr>
        <w:t>د/ مصطفى طاهر رضوان</w:t>
      </w:r>
    </w:p>
    <w:p w14:paraId="7BBE4326" w14:textId="77777777" w:rsidR="00587E62" w:rsidRDefault="00587E62" w:rsidP="00FB7162">
      <w:pPr>
        <w:spacing w:after="120" w:line="360" w:lineRule="auto"/>
        <w:jc w:val="center"/>
        <w:rPr>
          <w:rFonts w:ascii="Traditional Arabic" w:hAnsi="Traditional Arabic" w:cs="Traditional Arabic"/>
          <w:b/>
          <w:bCs/>
          <w:sz w:val="34"/>
          <w:szCs w:val="34"/>
          <w:rtl/>
          <w:lang w:bidi="ar-EG"/>
        </w:rPr>
      </w:pPr>
    </w:p>
    <w:p w14:paraId="52265A08" w14:textId="77777777" w:rsidR="00587E62" w:rsidRDefault="00587E62">
      <w:pPr>
        <w:bidi w:val="0"/>
        <w:rPr>
          <w:rFonts w:ascii="Traditional Arabic" w:hAnsi="Traditional Arabic" w:cs="Traditional Arabic"/>
          <w:b/>
          <w:bCs/>
          <w:sz w:val="34"/>
          <w:szCs w:val="34"/>
          <w:lang w:bidi="ar-EG"/>
        </w:rPr>
      </w:pPr>
      <w:r>
        <w:rPr>
          <w:rFonts w:ascii="Traditional Arabic" w:hAnsi="Traditional Arabic" w:cs="Traditional Arabic"/>
          <w:b/>
          <w:bCs/>
          <w:sz w:val="34"/>
          <w:szCs w:val="34"/>
          <w:rtl/>
          <w:lang w:bidi="ar-EG"/>
        </w:rPr>
        <w:br w:type="page"/>
      </w:r>
    </w:p>
    <w:p w14:paraId="48F11CF4" w14:textId="7ABF2CD0" w:rsidR="00587E62" w:rsidRPr="00E0598F" w:rsidRDefault="00C5630B" w:rsidP="00E0598F">
      <w:pPr>
        <w:pStyle w:val="2"/>
        <w:rPr>
          <w:rtl/>
          <w:lang w:bidi="ar-EG"/>
        </w:rPr>
      </w:pPr>
      <w:bookmarkStart w:id="1" w:name="_Toc218422180"/>
      <w:r w:rsidRPr="00587E62">
        <w:rPr>
          <w:rtl/>
          <w:lang w:bidi="ar-EG"/>
        </w:rPr>
        <w:lastRenderedPageBreak/>
        <w:t>تمهيد</w:t>
      </w:r>
      <w:bookmarkEnd w:id="1"/>
    </w:p>
    <w:p w14:paraId="7C1D461D" w14:textId="49D1207B" w:rsidR="00587E62" w:rsidRDefault="00C5630B" w:rsidP="00E0598F">
      <w:pPr>
        <w:spacing w:after="120" w:line="360" w:lineRule="auto"/>
        <w:ind w:firstLine="397"/>
        <w:jc w:val="both"/>
        <w:rPr>
          <w:rFonts w:ascii="Traditional Arabic" w:hAnsi="Traditional Arabic" w:cs="Traditional Arabic"/>
          <w:sz w:val="34"/>
          <w:szCs w:val="34"/>
          <w:rtl/>
          <w:lang w:bidi="ar-EG"/>
        </w:rPr>
      </w:pPr>
      <w:r w:rsidRPr="00587E62">
        <w:rPr>
          <w:rFonts w:ascii="Traditional Arabic" w:hAnsi="Traditional Arabic" w:cs="Traditional Arabic"/>
          <w:sz w:val="34"/>
          <w:szCs w:val="34"/>
          <w:rtl/>
          <w:lang w:bidi="ar-EG"/>
        </w:rPr>
        <w:t>لمَّا كانت المقاصدُ الشرعيةُ هي المعاني والحِكَم التي راعاها الشارعُ في تشريعه، وجعلها غاياتٍ كليّةً تدور عليها الأحكام وجودًا وعدمًا، كان مقصدُ حفظ الدِّين في مقدِّمتها، بل هو أصلُ الأصول، وأساسُ المقاصد كلِّها؛ إذ به تتحقق العبوديةُ لله تعالى، وتنتظم علاقةُ المكلَّف بربِّه، وتنبني سائرُ التكاليف الشرعية.</w:t>
      </w:r>
    </w:p>
    <w:p w14:paraId="49EE77E9" w14:textId="76D7DC3B" w:rsidR="00587E62" w:rsidRDefault="00C5630B" w:rsidP="00E0598F">
      <w:pPr>
        <w:spacing w:after="120" w:line="360" w:lineRule="auto"/>
        <w:ind w:firstLine="397"/>
        <w:jc w:val="both"/>
        <w:rPr>
          <w:rFonts w:ascii="Traditional Arabic" w:hAnsi="Traditional Arabic" w:cs="Traditional Arabic"/>
          <w:sz w:val="34"/>
          <w:szCs w:val="34"/>
          <w:rtl/>
          <w:lang w:bidi="ar-EG"/>
        </w:rPr>
      </w:pPr>
      <w:r w:rsidRPr="00587E62">
        <w:rPr>
          <w:rFonts w:ascii="Traditional Arabic" w:hAnsi="Traditional Arabic" w:cs="Traditional Arabic"/>
          <w:sz w:val="34"/>
          <w:szCs w:val="34"/>
          <w:rtl/>
          <w:lang w:bidi="ar-EG"/>
        </w:rPr>
        <w:t>وقد دلَّ الاستقراءُ التامُّ لنصوص الكتاب والسنة، ومجموعُ تصرُّفات الشريعة، على أن الشارع قصد إلى حفظ الدِّين قصدًا كليًّا قطعيًّا، من حيث تقريرُ أصوله العقدية، وبيانُ شرائعه العملية، وصيانةُ حدوده من التحريف والاندثار، مع إقامة الوسائل</w:t>
      </w:r>
      <w:r w:rsidR="0052431D" w:rsidRPr="00587E62">
        <w:rPr>
          <w:rFonts w:ascii="Traditional Arabic" w:hAnsi="Traditional Arabic" w:cs="Traditional Arabic"/>
          <w:sz w:val="34"/>
          <w:szCs w:val="34"/>
          <w:rtl/>
          <w:lang w:bidi="ar-EG"/>
        </w:rPr>
        <w:t xml:space="preserve"> التي</w:t>
      </w:r>
      <w:r w:rsidRPr="00587E62">
        <w:rPr>
          <w:rFonts w:ascii="Traditional Arabic" w:hAnsi="Traditional Arabic" w:cs="Traditional Arabic"/>
          <w:sz w:val="34"/>
          <w:szCs w:val="34"/>
          <w:rtl/>
          <w:lang w:bidi="ar-EG"/>
        </w:rPr>
        <w:t xml:space="preserve"> </w:t>
      </w:r>
      <w:r w:rsidR="0052431D" w:rsidRPr="00587E62">
        <w:rPr>
          <w:rFonts w:ascii="Traditional Arabic" w:hAnsi="Traditional Arabic" w:cs="Traditional Arabic"/>
          <w:sz w:val="34"/>
          <w:szCs w:val="34"/>
          <w:rtl/>
          <w:lang w:bidi="ar-EG"/>
        </w:rPr>
        <w:t>ت</w:t>
      </w:r>
      <w:r w:rsidRPr="00587E62">
        <w:rPr>
          <w:rFonts w:ascii="Traditional Arabic" w:hAnsi="Traditional Arabic" w:cs="Traditional Arabic"/>
          <w:sz w:val="34"/>
          <w:szCs w:val="34"/>
          <w:rtl/>
          <w:lang w:bidi="ar-EG"/>
        </w:rPr>
        <w:t>ضمن بقاءه ظاهرًا في الأمة، قائمًا في واقعها، آمنًا من الانحراف والشبهة.</w:t>
      </w:r>
    </w:p>
    <w:p w14:paraId="77825460" w14:textId="5228C38F" w:rsidR="00587E62" w:rsidRDefault="00C5630B" w:rsidP="00E0598F">
      <w:pPr>
        <w:spacing w:after="120" w:line="360" w:lineRule="auto"/>
        <w:ind w:firstLine="397"/>
        <w:jc w:val="both"/>
        <w:rPr>
          <w:rFonts w:ascii="Traditional Arabic" w:hAnsi="Traditional Arabic" w:cs="Traditional Arabic"/>
          <w:sz w:val="34"/>
          <w:szCs w:val="34"/>
          <w:rtl/>
          <w:lang w:bidi="ar-EG"/>
        </w:rPr>
      </w:pPr>
      <w:r w:rsidRPr="00587E62">
        <w:rPr>
          <w:rFonts w:ascii="Traditional Arabic" w:hAnsi="Traditional Arabic" w:cs="Traditional Arabic"/>
          <w:sz w:val="34"/>
          <w:szCs w:val="34"/>
          <w:rtl/>
          <w:lang w:bidi="ar-EG"/>
        </w:rPr>
        <w:t>وإذ كان هذا المقصدُ من المقاصد الكلِّيَّة الخمسة التي اتفق عليها الأصوليون، فإن دراسته لا تستقيم إلا من خلال تأصيله تأصيلًا أصوليًّا، يبدأ بتحرير مفهومه وضبط حدوده، ثم إقامة أدلته النقلية والعقلية، وبيان منزلته بين المقاصد، والكشف عن أهميته وآثاره، مع استقراء الوسائل الشرعية التي اعتمدها الشارع في تحقيقه، على جهة الجمع بين جهة الوجود المتمثِّلة في ترسيخ الإيمان ونشر الدين، وجهة العدم المتمثِّلة في دفع ما يهدِّده من طعنٍ أو تعطيلٍ أو تحريف.</w:t>
      </w:r>
    </w:p>
    <w:p w14:paraId="425E21D8" w14:textId="5C7B0BD8" w:rsidR="00C5630B" w:rsidRPr="00587E62" w:rsidRDefault="00C5630B" w:rsidP="00247D1A">
      <w:pPr>
        <w:spacing w:after="120" w:line="360" w:lineRule="auto"/>
        <w:ind w:firstLine="397"/>
        <w:jc w:val="both"/>
        <w:rPr>
          <w:rFonts w:ascii="Traditional Arabic" w:hAnsi="Traditional Arabic" w:cs="Traditional Arabic"/>
          <w:sz w:val="34"/>
          <w:szCs w:val="34"/>
          <w:rtl/>
          <w:lang w:bidi="ar-EG"/>
        </w:rPr>
      </w:pPr>
      <w:r w:rsidRPr="00587E62">
        <w:rPr>
          <w:rFonts w:ascii="Traditional Arabic" w:hAnsi="Traditional Arabic" w:cs="Traditional Arabic"/>
          <w:sz w:val="34"/>
          <w:szCs w:val="34"/>
          <w:rtl/>
          <w:lang w:bidi="ar-EG"/>
        </w:rPr>
        <w:t>ومن هنا جاء هذا المبحث ليعالج التأصيل الشرعي لمقصد حفظ الدِّين معالجةً أصوليةً منهجية</w:t>
      </w:r>
      <w:r w:rsidR="00E61248" w:rsidRPr="00587E62">
        <w:rPr>
          <w:rFonts w:ascii="Traditional Arabic" w:hAnsi="Traditional Arabic" w:cs="Traditional Arabic"/>
          <w:sz w:val="34"/>
          <w:szCs w:val="34"/>
          <w:rtl/>
          <w:lang w:bidi="ar-EG"/>
        </w:rPr>
        <w:t>ً</w:t>
      </w:r>
      <w:r w:rsidRPr="00587E62">
        <w:rPr>
          <w:rFonts w:ascii="Traditional Arabic" w:hAnsi="Traditional Arabic" w:cs="Traditional Arabic"/>
          <w:sz w:val="34"/>
          <w:szCs w:val="34"/>
          <w:rtl/>
          <w:lang w:bidi="ar-EG"/>
        </w:rPr>
        <w:t>، من خلال ثلاثة مطالب: يُعنى أوَّلها بتعريف المقصد وضبطه، ويُخصَّص ثانيها لبيان أدلته من مصادر التشريع، بينما يتناول ثالثها بيان أهميته ووسائل تحقيقه في الشريعة الإسلامية.</w:t>
      </w:r>
    </w:p>
    <w:p w14:paraId="42BDC1F2" w14:textId="5DEBF131" w:rsidR="00587E62" w:rsidRDefault="00587E62">
      <w:pPr>
        <w:bidi w:val="0"/>
        <w:rPr>
          <w:rFonts w:ascii="Traditional Arabic" w:hAnsi="Traditional Arabic" w:cs="Traditional Arabic"/>
          <w:sz w:val="34"/>
          <w:szCs w:val="34"/>
          <w:lang w:bidi="ar-EG"/>
        </w:rPr>
      </w:pPr>
      <w:r>
        <w:rPr>
          <w:rFonts w:ascii="Traditional Arabic" w:hAnsi="Traditional Arabic" w:cs="Traditional Arabic"/>
          <w:sz w:val="34"/>
          <w:szCs w:val="34"/>
          <w:rtl/>
          <w:lang w:bidi="ar-EG"/>
        </w:rPr>
        <w:br w:type="page"/>
      </w:r>
    </w:p>
    <w:p w14:paraId="77977E24" w14:textId="59D84760" w:rsidR="00587E62" w:rsidRPr="00CF6F5E" w:rsidRDefault="00C5630B" w:rsidP="00CF6F5E">
      <w:pPr>
        <w:pStyle w:val="2"/>
        <w:rPr>
          <w:bCs w:val="0"/>
          <w:rtl/>
          <w:lang w:bidi="ar-EG"/>
        </w:rPr>
      </w:pPr>
      <w:bookmarkStart w:id="2" w:name="_Toc218422181"/>
      <w:r w:rsidRPr="00587E62">
        <w:rPr>
          <w:rtl/>
          <w:lang w:bidi="ar-EG"/>
        </w:rPr>
        <w:lastRenderedPageBreak/>
        <w:t>المطلب الأوَّل: التعريف بمقصد «حفظ الدِّين»</w:t>
      </w:r>
      <w:bookmarkEnd w:id="2"/>
    </w:p>
    <w:p w14:paraId="6B401C2D" w14:textId="30BA568F" w:rsidR="00C5630B" w:rsidRPr="00587E62" w:rsidRDefault="00C5630B" w:rsidP="00CF6F5E">
      <w:pPr>
        <w:pStyle w:val="1"/>
        <w:rPr>
          <w:lang w:bidi="ar-EG"/>
        </w:rPr>
      </w:pPr>
      <w:bookmarkStart w:id="3" w:name="_Toc218422182"/>
      <w:r w:rsidRPr="00587E62">
        <w:rPr>
          <w:rtl/>
          <w:lang w:bidi="ar-EG"/>
        </w:rPr>
        <w:t>أولًا: تعريف «حفظ الدِّين» لغة</w:t>
      </w:r>
      <w:r w:rsidR="00E61248" w:rsidRPr="00587E62">
        <w:rPr>
          <w:rtl/>
          <w:lang w:bidi="ar-EG"/>
        </w:rPr>
        <w:t>ً</w:t>
      </w:r>
      <w:r w:rsidRPr="00587E62">
        <w:rPr>
          <w:rtl/>
          <w:lang w:bidi="ar-EG"/>
        </w:rPr>
        <w:t>:</w:t>
      </w:r>
      <w:bookmarkEnd w:id="3"/>
    </w:p>
    <w:p w14:paraId="1585EBC0" w14:textId="6326EBC2" w:rsidR="00C5630B" w:rsidRPr="00587E62" w:rsidRDefault="00C5630B" w:rsidP="00FB7162">
      <w:pPr>
        <w:spacing w:after="120" w:line="360" w:lineRule="auto"/>
        <w:ind w:firstLine="397"/>
        <w:jc w:val="both"/>
        <w:rPr>
          <w:rFonts w:ascii="Traditional Arabic" w:hAnsi="Traditional Arabic" w:cs="Traditional Arabic"/>
          <w:sz w:val="34"/>
          <w:szCs w:val="34"/>
          <w:lang w:bidi="ar-EG"/>
        </w:rPr>
      </w:pPr>
      <w:r w:rsidRPr="00587E62">
        <w:rPr>
          <w:rFonts w:ascii="Traditional Arabic" w:hAnsi="Traditional Arabic" w:cs="Traditional Arabic"/>
          <w:b/>
          <w:bCs/>
          <w:sz w:val="34"/>
          <w:szCs w:val="34"/>
          <w:rtl/>
          <w:lang w:bidi="ar-EG"/>
        </w:rPr>
        <w:t>1ـ (حفظ):</w:t>
      </w:r>
      <w:r w:rsidRPr="00587E62">
        <w:rPr>
          <w:rFonts w:ascii="Traditional Arabic" w:hAnsi="Traditional Arabic" w:cs="Traditional Arabic"/>
          <w:sz w:val="34"/>
          <w:szCs w:val="34"/>
          <w:rtl/>
          <w:lang w:bidi="ar-EG"/>
        </w:rPr>
        <w:t xml:space="preserve"> </w:t>
      </w:r>
      <w:bookmarkStart w:id="4" w:name="_Hlk188103054"/>
      <w:r w:rsidRPr="00587E62">
        <w:rPr>
          <w:rFonts w:ascii="Traditional Arabic" w:hAnsi="Traditional Arabic" w:cs="Traditional Arabic"/>
          <w:sz w:val="34"/>
          <w:szCs w:val="34"/>
          <w:rtl/>
          <w:lang w:bidi="ar-EG"/>
        </w:rPr>
        <w:t>الحفظُ في اللغة نقيضُ النسيان، ويُراد به التعاهُدُ والمداومةُ على الشيء، مع قلَّة الغفلة عنه، ومنه قولهم: حفظ الشيءَ</w:t>
      </w:r>
      <w:r w:rsidR="00E61248" w:rsidRPr="00587E62">
        <w:rPr>
          <w:rFonts w:ascii="Traditional Arabic" w:hAnsi="Traditional Arabic" w:cs="Traditional Arabic"/>
          <w:sz w:val="34"/>
          <w:szCs w:val="34"/>
          <w:rtl/>
          <w:lang w:bidi="ar-EG"/>
        </w:rPr>
        <w:t>:</w:t>
      </w:r>
      <w:r w:rsidRPr="00587E62">
        <w:rPr>
          <w:rFonts w:ascii="Traditional Arabic" w:hAnsi="Traditional Arabic" w:cs="Traditional Arabic"/>
          <w:sz w:val="34"/>
          <w:szCs w:val="34"/>
          <w:rtl/>
          <w:lang w:bidi="ar-EG"/>
        </w:rPr>
        <w:t xml:space="preserve"> إذا صانه ورعاه</w:t>
      </w:r>
      <w:r w:rsidR="00E61248" w:rsidRPr="00587E62">
        <w:rPr>
          <w:rFonts w:ascii="Traditional Arabic" w:hAnsi="Traditional Arabic" w:cs="Traditional Arabic"/>
          <w:sz w:val="34"/>
          <w:szCs w:val="34"/>
          <w:rtl/>
          <w:lang w:bidi="ar-EG"/>
        </w:rPr>
        <w:t>،</w:t>
      </w:r>
      <w:r w:rsidRPr="00587E62">
        <w:rPr>
          <w:rFonts w:ascii="Traditional Arabic" w:hAnsi="Traditional Arabic" w:cs="Traditional Arabic"/>
          <w:sz w:val="34"/>
          <w:szCs w:val="34"/>
          <w:rtl/>
          <w:lang w:bidi="ar-EG"/>
        </w:rPr>
        <w:t xml:space="preserve"> ومنع عنه ما يُفسده أو </w:t>
      </w:r>
      <w:proofErr w:type="gramStart"/>
      <w:r w:rsidRPr="00587E62">
        <w:rPr>
          <w:rFonts w:ascii="Traditional Arabic" w:hAnsi="Traditional Arabic" w:cs="Traditional Arabic"/>
          <w:sz w:val="34"/>
          <w:szCs w:val="34"/>
          <w:rtl/>
          <w:lang w:bidi="ar-EG"/>
        </w:rPr>
        <w:t>يُذهبه</w:t>
      </w:r>
      <w:r w:rsidRPr="00587E62">
        <w:rPr>
          <w:rFonts w:ascii="Traditional Arabic" w:hAnsi="Traditional Arabic" w:cs="Traditional Arabic"/>
          <w:sz w:val="34"/>
          <w:szCs w:val="34"/>
          <w:vertAlign w:val="superscript"/>
          <w:rtl/>
          <w:lang w:bidi="ar-EG"/>
        </w:rPr>
        <w:t>(</w:t>
      </w:r>
      <w:proofErr w:type="gramEnd"/>
      <w:r w:rsidRPr="00587E62">
        <w:rPr>
          <w:rStyle w:val="ad"/>
          <w:rFonts w:ascii="Traditional Arabic" w:hAnsi="Traditional Arabic" w:cs="Traditional Arabic"/>
          <w:sz w:val="34"/>
          <w:szCs w:val="34"/>
          <w:rtl/>
          <w:lang w:bidi="ar-EG"/>
        </w:rPr>
        <w:footnoteReference w:id="1"/>
      </w:r>
      <w:r w:rsidRPr="00587E62">
        <w:rPr>
          <w:rFonts w:ascii="Traditional Arabic" w:hAnsi="Traditional Arabic" w:cs="Traditional Arabic"/>
          <w:sz w:val="34"/>
          <w:szCs w:val="34"/>
          <w:vertAlign w:val="superscript"/>
          <w:rtl/>
          <w:lang w:bidi="ar-EG"/>
        </w:rPr>
        <w:t>)</w:t>
      </w:r>
      <w:bookmarkEnd w:id="4"/>
      <w:r w:rsidRPr="00587E62">
        <w:rPr>
          <w:rFonts w:ascii="Traditional Arabic" w:hAnsi="Traditional Arabic" w:cs="Traditional Arabic"/>
          <w:sz w:val="34"/>
          <w:szCs w:val="34"/>
          <w:rtl/>
          <w:lang w:bidi="ar-EG"/>
        </w:rPr>
        <w:t xml:space="preserve">. </w:t>
      </w:r>
    </w:p>
    <w:p w14:paraId="4DB1F2E6" w14:textId="504E2CDE" w:rsidR="00C5630B" w:rsidRPr="00587E62" w:rsidRDefault="00C5630B" w:rsidP="00FB7162">
      <w:pPr>
        <w:spacing w:after="120" w:line="360" w:lineRule="auto"/>
        <w:ind w:firstLine="397"/>
        <w:jc w:val="both"/>
        <w:rPr>
          <w:rFonts w:ascii="Traditional Arabic" w:hAnsi="Traditional Arabic" w:cs="Traditional Arabic"/>
          <w:sz w:val="34"/>
          <w:szCs w:val="34"/>
          <w:lang w:bidi="ar-EG"/>
        </w:rPr>
      </w:pPr>
      <w:r w:rsidRPr="00587E62">
        <w:rPr>
          <w:rFonts w:ascii="Traditional Arabic" w:hAnsi="Traditional Arabic" w:cs="Traditional Arabic"/>
          <w:b/>
          <w:bCs/>
          <w:sz w:val="34"/>
          <w:szCs w:val="34"/>
          <w:rtl/>
          <w:lang w:bidi="ar-EG"/>
        </w:rPr>
        <w:t>2ـ (الدِّين):</w:t>
      </w:r>
      <w:r w:rsidRPr="00587E62">
        <w:rPr>
          <w:rFonts w:ascii="Traditional Arabic" w:hAnsi="Traditional Arabic" w:cs="Traditional Arabic"/>
          <w:sz w:val="34"/>
          <w:szCs w:val="34"/>
          <w:rtl/>
          <w:lang w:bidi="ar-EG"/>
        </w:rPr>
        <w:t xml:space="preserve"> الدِّين في اللغة يُطلق على الطاعة والانقياد، قال ابن فارس: «الدال والياء والنون أصلٌ واحدٌ ترجع إليه فروعه كلها، وهو جنسٌ من الانقياد والذل؛ فالدِّين </w:t>
      </w:r>
      <w:proofErr w:type="gramStart"/>
      <w:r w:rsidRPr="00587E62">
        <w:rPr>
          <w:rFonts w:ascii="Traditional Arabic" w:hAnsi="Traditional Arabic" w:cs="Traditional Arabic"/>
          <w:sz w:val="34"/>
          <w:szCs w:val="34"/>
          <w:rtl/>
          <w:lang w:bidi="ar-EG"/>
        </w:rPr>
        <w:t>الطاعة»</w:t>
      </w:r>
      <w:r w:rsidRPr="00587E62">
        <w:rPr>
          <w:rFonts w:ascii="Traditional Arabic" w:hAnsi="Traditional Arabic" w:cs="Traditional Arabic"/>
          <w:sz w:val="34"/>
          <w:szCs w:val="34"/>
          <w:vertAlign w:val="superscript"/>
          <w:rtl/>
          <w:lang w:bidi="ar-EG"/>
        </w:rPr>
        <w:t>(</w:t>
      </w:r>
      <w:proofErr w:type="gramEnd"/>
      <w:r w:rsidRPr="00587E62">
        <w:rPr>
          <w:rStyle w:val="ad"/>
          <w:rFonts w:ascii="Traditional Arabic" w:hAnsi="Traditional Arabic" w:cs="Traditional Arabic"/>
          <w:sz w:val="34"/>
          <w:szCs w:val="34"/>
          <w:rtl/>
          <w:lang w:bidi="ar-EG"/>
        </w:rPr>
        <w:footnoteReference w:id="2"/>
      </w:r>
      <w:r w:rsidRPr="00587E62">
        <w:rPr>
          <w:rFonts w:ascii="Traditional Arabic" w:hAnsi="Traditional Arabic" w:cs="Traditional Arabic"/>
          <w:sz w:val="34"/>
          <w:szCs w:val="34"/>
          <w:vertAlign w:val="superscript"/>
          <w:rtl/>
          <w:lang w:bidi="ar-EG"/>
        </w:rPr>
        <w:t>)</w:t>
      </w:r>
      <w:r w:rsidRPr="00587E62">
        <w:rPr>
          <w:rFonts w:ascii="Traditional Arabic" w:hAnsi="Traditional Arabic" w:cs="Traditional Arabic"/>
          <w:sz w:val="34"/>
          <w:szCs w:val="34"/>
          <w:rtl/>
          <w:lang w:bidi="ar-EG"/>
        </w:rPr>
        <w:t xml:space="preserve">، ويُطلق الدِّين كذلك على الجزاء والمحاسبة، ومنه قوله تعالى: </w:t>
      </w:r>
      <w:r w:rsidR="00B65768" w:rsidRPr="00587E62">
        <w:rPr>
          <w:rFonts w:ascii="Traditional Arabic" w:hAnsi="Traditional Arabic" w:cs="Traditional Arabic"/>
          <w:sz w:val="34"/>
          <w:szCs w:val="34"/>
          <w:rtl/>
          <w:lang w:bidi="ar-EG"/>
        </w:rPr>
        <w:t>{مَالِكِ يَوْمِ الدِّينِ} [الفاتحة: 4]</w:t>
      </w:r>
      <w:r w:rsidR="00F8196F" w:rsidRPr="00587E62">
        <w:rPr>
          <w:rFonts w:ascii="Traditional Arabic" w:hAnsi="Traditional Arabic" w:cs="Traditional Arabic"/>
          <w:sz w:val="34"/>
          <w:szCs w:val="34"/>
          <w:rtl/>
          <w:lang w:bidi="ar-EG"/>
        </w:rPr>
        <w:t>؛</w:t>
      </w:r>
      <w:r w:rsidRPr="00587E62">
        <w:rPr>
          <w:rFonts w:ascii="Traditional Arabic" w:hAnsi="Traditional Arabic" w:cs="Traditional Arabic"/>
          <w:sz w:val="34"/>
          <w:szCs w:val="34"/>
          <w:rtl/>
          <w:lang w:bidi="ar-EG"/>
        </w:rPr>
        <w:t xml:space="preserve"> أي</w:t>
      </w:r>
      <w:r w:rsidR="00F8196F" w:rsidRPr="00587E62">
        <w:rPr>
          <w:rFonts w:ascii="Traditional Arabic" w:hAnsi="Traditional Arabic" w:cs="Traditional Arabic"/>
          <w:sz w:val="34"/>
          <w:szCs w:val="34"/>
          <w:rtl/>
          <w:lang w:bidi="ar-EG"/>
        </w:rPr>
        <w:t>:</w:t>
      </w:r>
      <w:r w:rsidRPr="00587E62">
        <w:rPr>
          <w:rFonts w:ascii="Traditional Arabic" w:hAnsi="Traditional Arabic" w:cs="Traditional Arabic"/>
          <w:sz w:val="34"/>
          <w:szCs w:val="34"/>
          <w:rtl/>
          <w:lang w:bidi="ar-EG"/>
        </w:rPr>
        <w:t xml:space="preserve"> يوم الجزاء والحساب</w:t>
      </w:r>
      <w:r w:rsidRPr="00587E62">
        <w:rPr>
          <w:rFonts w:ascii="Traditional Arabic" w:hAnsi="Traditional Arabic" w:cs="Traditional Arabic"/>
          <w:sz w:val="34"/>
          <w:szCs w:val="34"/>
          <w:vertAlign w:val="superscript"/>
          <w:rtl/>
          <w:lang w:bidi="ar-EG"/>
        </w:rPr>
        <w:t>(</w:t>
      </w:r>
      <w:r w:rsidRPr="00587E62">
        <w:rPr>
          <w:rStyle w:val="ad"/>
          <w:rFonts w:ascii="Traditional Arabic" w:hAnsi="Traditional Arabic" w:cs="Traditional Arabic"/>
          <w:sz w:val="34"/>
          <w:szCs w:val="34"/>
          <w:rtl/>
          <w:lang w:bidi="ar-EG"/>
        </w:rPr>
        <w:footnoteReference w:id="3"/>
      </w:r>
      <w:r w:rsidRPr="00587E62">
        <w:rPr>
          <w:rFonts w:ascii="Traditional Arabic" w:hAnsi="Traditional Arabic" w:cs="Traditional Arabic"/>
          <w:sz w:val="34"/>
          <w:szCs w:val="34"/>
          <w:vertAlign w:val="superscript"/>
          <w:rtl/>
          <w:lang w:bidi="ar-EG"/>
        </w:rPr>
        <w:t>)</w:t>
      </w:r>
      <w:r w:rsidRPr="00587E62">
        <w:rPr>
          <w:rFonts w:ascii="Traditional Arabic" w:hAnsi="Traditional Arabic" w:cs="Traditional Arabic"/>
          <w:sz w:val="34"/>
          <w:szCs w:val="34"/>
          <w:rtl/>
          <w:lang w:bidi="ar-EG"/>
        </w:rPr>
        <w:t xml:space="preserve">. </w:t>
      </w:r>
    </w:p>
    <w:p w14:paraId="3EC04CB4" w14:textId="09CF3540" w:rsidR="00C5630B" w:rsidRPr="00587E62" w:rsidRDefault="00C5630B" w:rsidP="00CF6F5E">
      <w:pPr>
        <w:pStyle w:val="1"/>
        <w:rPr>
          <w:lang w:bidi="ar-EG"/>
        </w:rPr>
      </w:pPr>
      <w:bookmarkStart w:id="5" w:name="_Toc218422183"/>
      <w:r w:rsidRPr="00587E62">
        <w:rPr>
          <w:rtl/>
          <w:lang w:bidi="ar-EG"/>
        </w:rPr>
        <w:t>ثانيًا: تعريف «حفظ الدِّين» اصطلاحًا:</w:t>
      </w:r>
      <w:bookmarkEnd w:id="5"/>
    </w:p>
    <w:p w14:paraId="724B657C" w14:textId="77777777" w:rsidR="00C5630B" w:rsidRPr="00587E62" w:rsidRDefault="00C5630B" w:rsidP="00FB7162">
      <w:pPr>
        <w:spacing w:after="120" w:line="360" w:lineRule="auto"/>
        <w:ind w:firstLine="397"/>
        <w:jc w:val="both"/>
        <w:rPr>
          <w:rFonts w:ascii="Traditional Arabic" w:hAnsi="Traditional Arabic" w:cs="Traditional Arabic"/>
          <w:sz w:val="34"/>
          <w:szCs w:val="34"/>
          <w:lang w:bidi="ar-EG"/>
        </w:rPr>
      </w:pPr>
      <w:r w:rsidRPr="00587E62">
        <w:rPr>
          <w:rFonts w:ascii="Traditional Arabic" w:hAnsi="Traditional Arabic" w:cs="Traditional Arabic"/>
          <w:sz w:val="34"/>
          <w:szCs w:val="34"/>
          <w:rtl/>
          <w:lang w:bidi="ar-EG"/>
        </w:rPr>
        <w:t xml:space="preserve">عرَّف بعضُ الأصوليِّين (الدِّين) بأنه: وضعٌ إلهيٌّ سائق لذوي العقول باختيارِهم المحمودِ إلى الخيرِ بالذات، أو إلى الصلاحِ في الحال، والفلاح في </w:t>
      </w:r>
      <w:proofErr w:type="gramStart"/>
      <w:r w:rsidRPr="00587E62">
        <w:rPr>
          <w:rFonts w:ascii="Traditional Arabic" w:hAnsi="Traditional Arabic" w:cs="Traditional Arabic"/>
          <w:sz w:val="34"/>
          <w:szCs w:val="34"/>
          <w:rtl/>
          <w:lang w:bidi="ar-EG"/>
        </w:rPr>
        <w:t>المآل</w:t>
      </w:r>
      <w:r w:rsidRPr="00587E62">
        <w:rPr>
          <w:rFonts w:ascii="Traditional Arabic" w:hAnsi="Traditional Arabic" w:cs="Traditional Arabic"/>
          <w:sz w:val="34"/>
          <w:szCs w:val="34"/>
          <w:vertAlign w:val="superscript"/>
          <w:rtl/>
          <w:lang w:bidi="ar-EG"/>
        </w:rPr>
        <w:t>(</w:t>
      </w:r>
      <w:proofErr w:type="gramEnd"/>
      <w:r w:rsidRPr="00587E62">
        <w:rPr>
          <w:rStyle w:val="ad"/>
          <w:rFonts w:ascii="Traditional Arabic" w:hAnsi="Traditional Arabic" w:cs="Traditional Arabic"/>
          <w:sz w:val="34"/>
          <w:szCs w:val="34"/>
          <w:rtl/>
          <w:lang w:bidi="ar-EG"/>
        </w:rPr>
        <w:footnoteReference w:id="4"/>
      </w:r>
      <w:r w:rsidRPr="00587E62">
        <w:rPr>
          <w:rFonts w:ascii="Traditional Arabic" w:hAnsi="Traditional Arabic" w:cs="Traditional Arabic"/>
          <w:sz w:val="34"/>
          <w:szCs w:val="34"/>
          <w:vertAlign w:val="superscript"/>
          <w:rtl/>
          <w:lang w:bidi="ar-EG"/>
        </w:rPr>
        <w:t>)</w:t>
      </w:r>
      <w:r w:rsidRPr="00587E62">
        <w:rPr>
          <w:rFonts w:ascii="Traditional Arabic" w:hAnsi="Traditional Arabic" w:cs="Traditional Arabic"/>
          <w:sz w:val="34"/>
          <w:szCs w:val="34"/>
          <w:rtl/>
          <w:lang w:bidi="ar-EG"/>
        </w:rPr>
        <w:t xml:space="preserve">. </w:t>
      </w:r>
    </w:p>
    <w:p w14:paraId="51814CEB" w14:textId="1F23F379" w:rsidR="00C5630B" w:rsidRDefault="00C5630B" w:rsidP="00FB7162">
      <w:pPr>
        <w:spacing w:after="120" w:line="360" w:lineRule="auto"/>
        <w:ind w:firstLine="397"/>
        <w:jc w:val="both"/>
        <w:rPr>
          <w:rFonts w:ascii="Traditional Arabic" w:hAnsi="Traditional Arabic" w:cs="Traditional Arabic"/>
          <w:sz w:val="34"/>
          <w:szCs w:val="34"/>
          <w:rtl/>
          <w:lang w:bidi="ar-EG"/>
        </w:rPr>
      </w:pPr>
      <w:r w:rsidRPr="00587E62">
        <w:rPr>
          <w:rFonts w:ascii="Traditional Arabic" w:hAnsi="Traditional Arabic" w:cs="Traditional Arabic"/>
          <w:sz w:val="34"/>
          <w:szCs w:val="34"/>
          <w:rtl/>
          <w:lang w:bidi="ar-EG"/>
        </w:rPr>
        <w:t xml:space="preserve">وعرَّفه آخَرون بأنه: مجموعُ العقائد والعبادات والأحكام والقوانين التي شرَعها اللهُ سبحانه وتعالى لتُنظِّمَ علاقةَ النَّاس بربهم، وعلاقتَهم بعضهم </w:t>
      </w:r>
      <w:proofErr w:type="gramStart"/>
      <w:r w:rsidRPr="00587E62">
        <w:rPr>
          <w:rFonts w:ascii="Traditional Arabic" w:hAnsi="Traditional Arabic" w:cs="Traditional Arabic"/>
          <w:sz w:val="34"/>
          <w:szCs w:val="34"/>
          <w:rtl/>
          <w:lang w:bidi="ar-EG"/>
        </w:rPr>
        <w:t>ببعض</w:t>
      </w:r>
      <w:r w:rsidRPr="00587E62">
        <w:rPr>
          <w:rFonts w:ascii="Traditional Arabic" w:hAnsi="Traditional Arabic" w:cs="Traditional Arabic"/>
          <w:sz w:val="34"/>
          <w:szCs w:val="34"/>
          <w:vertAlign w:val="superscript"/>
          <w:rtl/>
          <w:lang w:bidi="ar-EG"/>
        </w:rPr>
        <w:t>(</w:t>
      </w:r>
      <w:proofErr w:type="gramEnd"/>
      <w:r w:rsidRPr="00587E62">
        <w:rPr>
          <w:rStyle w:val="ad"/>
          <w:rFonts w:ascii="Traditional Arabic" w:hAnsi="Traditional Arabic" w:cs="Traditional Arabic"/>
          <w:sz w:val="34"/>
          <w:szCs w:val="34"/>
          <w:rtl/>
          <w:lang w:bidi="ar-EG"/>
        </w:rPr>
        <w:footnoteReference w:id="5"/>
      </w:r>
      <w:r w:rsidRPr="00587E62">
        <w:rPr>
          <w:rFonts w:ascii="Traditional Arabic" w:hAnsi="Traditional Arabic" w:cs="Traditional Arabic"/>
          <w:sz w:val="34"/>
          <w:szCs w:val="34"/>
          <w:vertAlign w:val="superscript"/>
          <w:rtl/>
          <w:lang w:bidi="ar-EG"/>
        </w:rPr>
        <w:t>)</w:t>
      </w:r>
      <w:r w:rsidRPr="00587E62">
        <w:rPr>
          <w:rFonts w:ascii="Traditional Arabic" w:hAnsi="Traditional Arabic" w:cs="Traditional Arabic"/>
          <w:sz w:val="34"/>
          <w:szCs w:val="34"/>
          <w:rtl/>
          <w:lang w:bidi="ar-EG"/>
        </w:rPr>
        <w:t xml:space="preserve">. </w:t>
      </w:r>
    </w:p>
    <w:p w14:paraId="311381FE" w14:textId="77777777" w:rsidR="00EC4D9A" w:rsidRPr="00587E62" w:rsidRDefault="00EC4D9A" w:rsidP="00FB7162">
      <w:pPr>
        <w:spacing w:after="120" w:line="360" w:lineRule="auto"/>
        <w:ind w:firstLine="397"/>
        <w:jc w:val="both"/>
        <w:rPr>
          <w:rFonts w:ascii="Traditional Arabic" w:hAnsi="Traditional Arabic" w:cs="Traditional Arabic"/>
          <w:sz w:val="34"/>
          <w:szCs w:val="34"/>
          <w:lang w:bidi="ar-EG"/>
        </w:rPr>
      </w:pPr>
    </w:p>
    <w:p w14:paraId="6870AB69" w14:textId="77777777" w:rsidR="00C5630B" w:rsidRPr="00587E62" w:rsidRDefault="00C5630B" w:rsidP="00FB7162">
      <w:pPr>
        <w:spacing w:after="120" w:line="360" w:lineRule="auto"/>
        <w:ind w:firstLine="397"/>
        <w:jc w:val="both"/>
        <w:rPr>
          <w:rFonts w:ascii="Traditional Arabic" w:hAnsi="Traditional Arabic" w:cs="Traditional Arabic"/>
          <w:sz w:val="34"/>
          <w:szCs w:val="34"/>
          <w:lang w:bidi="ar-EG"/>
        </w:rPr>
      </w:pPr>
      <w:r w:rsidRPr="00587E62">
        <w:rPr>
          <w:rFonts w:ascii="Traditional Arabic" w:hAnsi="Traditional Arabic" w:cs="Traditional Arabic"/>
          <w:b/>
          <w:bCs/>
          <w:sz w:val="34"/>
          <w:szCs w:val="34"/>
          <w:rtl/>
          <w:lang w:bidi="ar-EG"/>
        </w:rPr>
        <w:t>أما (حفظُ الدِّين) كمصطلحٍ مركب،</w:t>
      </w:r>
      <w:r w:rsidRPr="00587E62">
        <w:rPr>
          <w:rFonts w:ascii="Traditional Arabic" w:hAnsi="Traditional Arabic" w:cs="Traditional Arabic"/>
          <w:sz w:val="34"/>
          <w:szCs w:val="34"/>
          <w:rtl/>
          <w:lang w:bidi="ar-EG"/>
        </w:rPr>
        <w:t xml:space="preserve"> فقد بيَّن ابنُ عاشور المقصودَ بـ(حفظ الدِّين)، فقال: «معناه: حفظُ دِينِ كلِّ أحد من المسلمين أن يدخُلَ عليه ما يُفسِد اعتقادَه وعمله اللاحقَ بالدِّين، وحفظُ الدِّين بالنسبة لعموم الأمَّة؛ أي: دفعُ كلِّ ما شأنُه أن ينقُضَ أصولَ الدِّين </w:t>
      </w:r>
      <w:proofErr w:type="gramStart"/>
      <w:r w:rsidRPr="00587E62">
        <w:rPr>
          <w:rFonts w:ascii="Traditional Arabic" w:hAnsi="Traditional Arabic" w:cs="Traditional Arabic"/>
          <w:sz w:val="34"/>
          <w:szCs w:val="34"/>
          <w:rtl/>
          <w:lang w:bidi="ar-EG"/>
        </w:rPr>
        <w:t>القطعية»</w:t>
      </w:r>
      <w:r w:rsidRPr="00587E62">
        <w:rPr>
          <w:rFonts w:ascii="Traditional Arabic" w:hAnsi="Traditional Arabic" w:cs="Traditional Arabic"/>
          <w:sz w:val="34"/>
          <w:szCs w:val="34"/>
          <w:vertAlign w:val="superscript"/>
          <w:rtl/>
          <w:lang w:bidi="ar-EG"/>
        </w:rPr>
        <w:t>(</w:t>
      </w:r>
      <w:proofErr w:type="gramEnd"/>
      <w:r w:rsidRPr="00587E62">
        <w:rPr>
          <w:rStyle w:val="ad"/>
          <w:rFonts w:ascii="Traditional Arabic" w:hAnsi="Traditional Arabic" w:cs="Traditional Arabic"/>
          <w:sz w:val="34"/>
          <w:szCs w:val="34"/>
          <w:rtl/>
          <w:lang w:bidi="ar-EG"/>
        </w:rPr>
        <w:footnoteReference w:id="6"/>
      </w:r>
      <w:r w:rsidRPr="00587E62">
        <w:rPr>
          <w:rFonts w:ascii="Traditional Arabic" w:hAnsi="Traditional Arabic" w:cs="Traditional Arabic"/>
          <w:sz w:val="34"/>
          <w:szCs w:val="34"/>
          <w:vertAlign w:val="superscript"/>
          <w:rtl/>
          <w:lang w:bidi="ar-EG"/>
        </w:rPr>
        <w:t>)</w:t>
      </w:r>
      <w:r w:rsidRPr="00587E62">
        <w:rPr>
          <w:rFonts w:ascii="Traditional Arabic" w:hAnsi="Traditional Arabic" w:cs="Traditional Arabic"/>
          <w:sz w:val="34"/>
          <w:szCs w:val="34"/>
          <w:rtl/>
          <w:lang w:bidi="ar-EG"/>
        </w:rPr>
        <w:t xml:space="preserve">. </w:t>
      </w:r>
    </w:p>
    <w:p w14:paraId="456CC565" w14:textId="77777777" w:rsidR="00C5630B" w:rsidRDefault="00C5630B" w:rsidP="00FB7162">
      <w:pPr>
        <w:spacing w:after="120" w:line="360" w:lineRule="auto"/>
        <w:ind w:firstLine="397"/>
        <w:jc w:val="both"/>
        <w:rPr>
          <w:rFonts w:ascii="Traditional Arabic" w:hAnsi="Traditional Arabic" w:cs="Traditional Arabic"/>
          <w:sz w:val="34"/>
          <w:szCs w:val="34"/>
          <w:rtl/>
          <w:lang w:bidi="ar-EG"/>
        </w:rPr>
      </w:pPr>
      <w:r w:rsidRPr="00587E62">
        <w:rPr>
          <w:rFonts w:ascii="Traditional Arabic" w:hAnsi="Traditional Arabic" w:cs="Traditional Arabic"/>
          <w:sz w:val="34"/>
          <w:szCs w:val="34"/>
          <w:rtl/>
          <w:lang w:bidi="ar-EG"/>
        </w:rPr>
        <w:t xml:space="preserve">ومن هذا المنظور، يُقصَد بـ«حفظ الدِّين» ترسيخ أركان الدين وأحكامه، والالتزام بأدائها دون تهاون، مع صدّ كل ما يتعارض مع مبادئه وتعاليمه، سواء في الاعتقاد أو العبادة أو السلوك، حفاظًا على الثوابت الشرعية واستمرار الأمن الروحي والاجتماعي </w:t>
      </w:r>
      <w:proofErr w:type="gramStart"/>
      <w:r w:rsidRPr="00587E62">
        <w:rPr>
          <w:rFonts w:ascii="Traditional Arabic" w:hAnsi="Traditional Arabic" w:cs="Traditional Arabic"/>
          <w:sz w:val="34"/>
          <w:szCs w:val="34"/>
          <w:rtl/>
          <w:lang w:bidi="ar-EG"/>
        </w:rPr>
        <w:t>للأمة</w:t>
      </w:r>
      <w:r w:rsidRPr="00587E62">
        <w:rPr>
          <w:rFonts w:ascii="Traditional Arabic" w:hAnsi="Traditional Arabic" w:cs="Traditional Arabic"/>
          <w:sz w:val="34"/>
          <w:szCs w:val="34"/>
          <w:vertAlign w:val="superscript"/>
          <w:rtl/>
          <w:lang w:bidi="ar-EG"/>
        </w:rPr>
        <w:t>(</w:t>
      </w:r>
      <w:proofErr w:type="gramEnd"/>
      <w:r w:rsidRPr="00587E62">
        <w:rPr>
          <w:rStyle w:val="ad"/>
          <w:rFonts w:ascii="Traditional Arabic" w:hAnsi="Traditional Arabic" w:cs="Traditional Arabic"/>
          <w:sz w:val="34"/>
          <w:szCs w:val="34"/>
          <w:rtl/>
          <w:lang w:bidi="ar-EG"/>
        </w:rPr>
        <w:footnoteReference w:id="7"/>
      </w:r>
      <w:r w:rsidRPr="00587E62">
        <w:rPr>
          <w:rFonts w:ascii="Traditional Arabic" w:hAnsi="Traditional Arabic" w:cs="Traditional Arabic"/>
          <w:sz w:val="34"/>
          <w:szCs w:val="34"/>
          <w:vertAlign w:val="superscript"/>
          <w:rtl/>
          <w:lang w:bidi="ar-EG"/>
        </w:rPr>
        <w:t>)</w:t>
      </w:r>
      <w:r w:rsidRPr="00587E62">
        <w:rPr>
          <w:rFonts w:ascii="Traditional Arabic" w:hAnsi="Traditional Arabic" w:cs="Traditional Arabic"/>
          <w:sz w:val="34"/>
          <w:szCs w:val="34"/>
          <w:rtl/>
          <w:lang w:bidi="ar-EG"/>
        </w:rPr>
        <w:t xml:space="preserve">. </w:t>
      </w:r>
    </w:p>
    <w:p w14:paraId="78DD7CE5" w14:textId="77777777" w:rsidR="00C5630B" w:rsidRPr="00587E62" w:rsidRDefault="00C5630B" w:rsidP="00CF6F5E">
      <w:pPr>
        <w:pStyle w:val="1"/>
        <w:rPr>
          <w:lang w:bidi="ar-EG"/>
        </w:rPr>
      </w:pPr>
      <w:bookmarkStart w:id="6" w:name="_Toc218422184"/>
      <w:r w:rsidRPr="00587E62">
        <w:rPr>
          <w:rtl/>
          <w:lang w:bidi="ar-EG"/>
        </w:rPr>
        <w:t>ثالثًا: العلاقة بين التعريفين اللغوي والاصطلاحي:</w:t>
      </w:r>
      <w:bookmarkEnd w:id="6"/>
    </w:p>
    <w:p w14:paraId="640D48C9" w14:textId="77777777" w:rsidR="00C5630B" w:rsidRPr="00587E62" w:rsidRDefault="00C5630B" w:rsidP="00FB7162">
      <w:pPr>
        <w:spacing w:after="120" w:line="360" w:lineRule="auto"/>
        <w:ind w:firstLine="397"/>
        <w:jc w:val="both"/>
        <w:rPr>
          <w:rFonts w:ascii="Traditional Arabic" w:hAnsi="Traditional Arabic" w:cs="Traditional Arabic"/>
          <w:sz w:val="34"/>
          <w:szCs w:val="34"/>
          <w:rtl/>
          <w:lang w:bidi="ar-EG"/>
        </w:rPr>
      </w:pPr>
      <w:r w:rsidRPr="00587E62">
        <w:rPr>
          <w:rFonts w:ascii="Traditional Arabic" w:hAnsi="Traditional Arabic" w:cs="Traditional Arabic"/>
          <w:sz w:val="34"/>
          <w:szCs w:val="34"/>
          <w:rtl/>
          <w:lang w:bidi="ar-EG"/>
        </w:rPr>
        <w:t>يتضح من دراسة التعريفين اللغوي والاصطلاحي لـ«حفظ الدِّين» أنهما متوافقان لا متعارضان؛ إذ يشير التعريف اللغوي إلى معنى عام يشمل كل ما يؤمن به الإنسان ويعتقده، بينما يحدده التعريف الاصطلاحي بوضوح ليخص الدين الإسلامي الصحيح المنزل من الله عز وجل، المتمثل في الانقياد والطاعة لله وحده.</w:t>
      </w:r>
    </w:p>
    <w:p w14:paraId="6CAE40ED" w14:textId="408CD12A" w:rsidR="00C5630B" w:rsidRPr="00587E62" w:rsidRDefault="00C5630B" w:rsidP="00FB7162">
      <w:pPr>
        <w:spacing w:after="120" w:line="360" w:lineRule="auto"/>
        <w:ind w:firstLine="397"/>
        <w:jc w:val="both"/>
        <w:rPr>
          <w:rFonts w:ascii="Traditional Arabic" w:hAnsi="Traditional Arabic" w:cs="Traditional Arabic"/>
          <w:sz w:val="34"/>
          <w:szCs w:val="34"/>
          <w:lang w:bidi="ar-EG"/>
        </w:rPr>
      </w:pPr>
      <w:r w:rsidRPr="00587E62">
        <w:rPr>
          <w:rFonts w:ascii="Traditional Arabic" w:hAnsi="Traditional Arabic" w:cs="Traditional Arabic"/>
          <w:sz w:val="34"/>
          <w:szCs w:val="34"/>
          <w:rtl/>
          <w:lang w:bidi="ar-EG"/>
        </w:rPr>
        <w:t>وبذلك، يُستفاد من الجمع بين التعريفين أن حفظ الدين يعني صيانة ما أقر</w:t>
      </w:r>
      <w:r w:rsidR="00652749" w:rsidRPr="00587E62">
        <w:rPr>
          <w:rFonts w:ascii="Traditional Arabic" w:hAnsi="Traditional Arabic" w:cs="Traditional Arabic"/>
          <w:sz w:val="34"/>
          <w:szCs w:val="34"/>
          <w:rtl/>
          <w:lang w:bidi="ar-EG"/>
        </w:rPr>
        <w:t>َّ</w:t>
      </w:r>
      <w:r w:rsidRPr="00587E62">
        <w:rPr>
          <w:rFonts w:ascii="Traditional Arabic" w:hAnsi="Traditional Arabic" w:cs="Traditional Arabic"/>
          <w:sz w:val="34"/>
          <w:szCs w:val="34"/>
          <w:rtl/>
          <w:lang w:bidi="ar-EG"/>
        </w:rPr>
        <w:t>ه الشارع من أركان الدين وأحكامه، والالتزام بأداء العبادات والتمسك بالعقائد الصحيحة، مع صد كل ما يهددها من تحريف أو تهاون. فمن اتبعه كان من المفلحين في الدنيا والآخرة، ومن أعرض عنه كان من الخاسرين</w:t>
      </w:r>
      <w:r w:rsidRPr="00587E62">
        <w:rPr>
          <w:rFonts w:ascii="Traditional Arabic" w:hAnsi="Traditional Arabic" w:cs="Traditional Arabic"/>
          <w:sz w:val="34"/>
          <w:szCs w:val="34"/>
          <w:vertAlign w:val="superscript"/>
          <w:rtl/>
          <w:lang w:bidi="ar-EG"/>
        </w:rPr>
        <w:t xml:space="preserve"> (</w:t>
      </w:r>
      <w:r w:rsidRPr="00587E62">
        <w:rPr>
          <w:rStyle w:val="ad"/>
          <w:rFonts w:ascii="Traditional Arabic" w:hAnsi="Traditional Arabic" w:cs="Traditional Arabic"/>
          <w:sz w:val="34"/>
          <w:szCs w:val="34"/>
          <w:rtl/>
          <w:lang w:bidi="ar-EG"/>
        </w:rPr>
        <w:footnoteReference w:id="8"/>
      </w:r>
      <w:r w:rsidRPr="00587E62">
        <w:rPr>
          <w:rFonts w:ascii="Traditional Arabic" w:hAnsi="Traditional Arabic" w:cs="Traditional Arabic"/>
          <w:sz w:val="34"/>
          <w:szCs w:val="34"/>
          <w:vertAlign w:val="superscript"/>
          <w:rtl/>
          <w:lang w:bidi="ar-EG"/>
        </w:rPr>
        <w:t>)</w:t>
      </w:r>
      <w:r w:rsidRPr="00587E62">
        <w:rPr>
          <w:rFonts w:ascii="Traditional Arabic" w:hAnsi="Traditional Arabic" w:cs="Traditional Arabic"/>
          <w:sz w:val="34"/>
          <w:szCs w:val="34"/>
          <w:rtl/>
          <w:lang w:bidi="ar-EG"/>
        </w:rPr>
        <w:t xml:space="preserve">. </w:t>
      </w:r>
    </w:p>
    <w:p w14:paraId="66ABCEF6" w14:textId="77777777" w:rsidR="00C5630B" w:rsidRPr="00587E62" w:rsidRDefault="00C5630B" w:rsidP="00CF6F5E">
      <w:pPr>
        <w:pStyle w:val="2"/>
        <w:rPr>
          <w:lang w:bidi="ar-EG"/>
        </w:rPr>
      </w:pPr>
      <w:bookmarkStart w:id="7" w:name="_Toc218422185"/>
      <w:r w:rsidRPr="00587E62">
        <w:rPr>
          <w:rtl/>
          <w:lang w:bidi="ar-EG"/>
        </w:rPr>
        <w:lastRenderedPageBreak/>
        <w:t>المطلب الثَّاني: الأدلة على مقصد حفظ الدِّين</w:t>
      </w:r>
      <w:bookmarkEnd w:id="7"/>
    </w:p>
    <w:p w14:paraId="682F967F" w14:textId="2DA02681" w:rsidR="00C5630B" w:rsidRPr="00587E62" w:rsidRDefault="00C5630B" w:rsidP="00CF6F5E">
      <w:pPr>
        <w:pStyle w:val="1"/>
        <w:rPr>
          <w:lang w:bidi="ar-EG"/>
        </w:rPr>
      </w:pPr>
      <w:bookmarkStart w:id="8" w:name="_Toc218422186"/>
      <w:r w:rsidRPr="00587E62">
        <w:rPr>
          <w:rtl/>
          <w:lang w:bidi="ar-EG"/>
        </w:rPr>
        <w:t>أولًا: حفظ الدِّين في القرآن الكريم:</w:t>
      </w:r>
      <w:bookmarkEnd w:id="8"/>
    </w:p>
    <w:p w14:paraId="04AD6BE5" w14:textId="30E55D29" w:rsidR="00C5630B" w:rsidRPr="00587E62" w:rsidRDefault="00C5630B" w:rsidP="00FB7162">
      <w:pPr>
        <w:spacing w:after="120" w:line="360" w:lineRule="auto"/>
        <w:ind w:firstLine="397"/>
        <w:jc w:val="both"/>
        <w:rPr>
          <w:rFonts w:ascii="Traditional Arabic" w:hAnsi="Traditional Arabic" w:cs="Traditional Arabic"/>
          <w:sz w:val="34"/>
          <w:szCs w:val="34"/>
          <w:rtl/>
          <w:lang w:bidi="ar-EG"/>
        </w:rPr>
      </w:pPr>
      <w:r w:rsidRPr="00587E62">
        <w:rPr>
          <w:rFonts w:ascii="Traditional Arabic" w:hAnsi="Traditional Arabic" w:cs="Traditional Arabic"/>
          <w:sz w:val="34"/>
          <w:szCs w:val="34"/>
          <w:rtl/>
          <w:lang w:bidi="ar-EG"/>
        </w:rPr>
        <w:t>يتأكد وجود هذا المقصد في القرآن الكريم، وهي مسألةٌ أوضح وأشهر من أن تحتاج إلى دليلٍ أو مثالٍ، حتى لقد شاع (خطأ) أنَّ القرآنَ المكيّ</w:t>
      </w:r>
      <w:r w:rsidR="00335920" w:rsidRPr="00587E62">
        <w:rPr>
          <w:rFonts w:ascii="Traditional Arabic" w:hAnsi="Traditional Arabic" w:cs="Traditional Arabic"/>
          <w:sz w:val="34"/>
          <w:szCs w:val="34"/>
          <w:rtl/>
          <w:lang w:bidi="ar-EG"/>
        </w:rPr>
        <w:t>َ</w:t>
      </w:r>
      <w:r w:rsidRPr="00587E62">
        <w:rPr>
          <w:rFonts w:ascii="Traditional Arabic" w:hAnsi="Traditional Arabic" w:cs="Traditional Arabic"/>
          <w:sz w:val="34"/>
          <w:szCs w:val="34"/>
          <w:rtl/>
          <w:lang w:bidi="ar-EG"/>
        </w:rPr>
        <w:t xml:space="preserve"> لا يحتوي إلا على هذا المقصد.</w:t>
      </w:r>
    </w:p>
    <w:p w14:paraId="0C10D6EF" w14:textId="3AB38DF3" w:rsidR="00C5630B" w:rsidRPr="00587E62" w:rsidRDefault="00C5630B" w:rsidP="00FB7162">
      <w:pPr>
        <w:spacing w:after="120" w:line="360" w:lineRule="auto"/>
        <w:ind w:firstLine="397"/>
        <w:jc w:val="both"/>
        <w:rPr>
          <w:rFonts w:ascii="Traditional Arabic" w:hAnsi="Traditional Arabic" w:cs="Traditional Arabic"/>
          <w:sz w:val="34"/>
          <w:szCs w:val="34"/>
          <w:lang w:bidi="ar-EG"/>
        </w:rPr>
      </w:pPr>
      <w:r w:rsidRPr="00587E62">
        <w:rPr>
          <w:rFonts w:ascii="Traditional Arabic" w:hAnsi="Traditional Arabic" w:cs="Traditional Arabic"/>
          <w:sz w:val="34"/>
          <w:szCs w:val="34"/>
          <w:rtl/>
          <w:lang w:bidi="ar-EG"/>
        </w:rPr>
        <w:t xml:space="preserve">إنَّ الآياتِ التي وردت مشجِّعةً على حفظِ الدِّين ووسائلِه عديدةٌ، وقد تولَّى اللهُ عز وجل بحكمته حفظَ هذا الدِّين؛ قال تعالى: </w:t>
      </w:r>
      <w:r w:rsidR="00335920" w:rsidRPr="00587E62">
        <w:rPr>
          <w:rFonts w:ascii="Traditional Arabic" w:hAnsi="Traditional Arabic" w:cs="Traditional Arabic"/>
          <w:sz w:val="34"/>
          <w:szCs w:val="34"/>
          <w:rtl/>
        </w:rPr>
        <w:t>{إِنَّا نَحْنُ نَزَّلْنَا الذِّكْرَ وَإِنَّا لَهُ لَحَافِظُونَ} [الحجر: 9]</w:t>
      </w:r>
      <w:r w:rsidRPr="00587E62">
        <w:rPr>
          <w:rFonts w:ascii="Traditional Arabic" w:hAnsi="Traditional Arabic" w:cs="Traditional Arabic"/>
          <w:sz w:val="34"/>
          <w:szCs w:val="34"/>
          <w:rtl/>
          <w:lang w:bidi="ar-EG"/>
        </w:rPr>
        <w:t>.</w:t>
      </w:r>
    </w:p>
    <w:p w14:paraId="7D123EC6" w14:textId="0CDABE60" w:rsidR="00C5630B" w:rsidRPr="00587E62" w:rsidRDefault="00C5630B" w:rsidP="00FB7162">
      <w:pPr>
        <w:spacing w:after="120" w:line="360" w:lineRule="auto"/>
        <w:ind w:firstLine="397"/>
        <w:jc w:val="both"/>
        <w:rPr>
          <w:rFonts w:ascii="Traditional Arabic" w:hAnsi="Traditional Arabic" w:cs="Traditional Arabic"/>
          <w:sz w:val="34"/>
          <w:szCs w:val="34"/>
          <w:lang w:bidi="ar-EG"/>
        </w:rPr>
      </w:pPr>
      <w:r w:rsidRPr="00587E62">
        <w:rPr>
          <w:rFonts w:ascii="Traditional Arabic" w:hAnsi="Traditional Arabic" w:cs="Traditional Arabic"/>
          <w:sz w:val="34"/>
          <w:szCs w:val="34"/>
          <w:rtl/>
          <w:lang w:bidi="ar-EG"/>
        </w:rPr>
        <w:t xml:space="preserve">وبيَّن اللهُ عز وجل أنَّه لا يوجد دِينٌ حقٌّ سوى الإسلام؛ قال تعالى: </w:t>
      </w:r>
      <w:r w:rsidR="00A500FA" w:rsidRPr="00587E62">
        <w:rPr>
          <w:rFonts w:ascii="Traditional Arabic" w:hAnsi="Traditional Arabic" w:cs="Traditional Arabic"/>
          <w:sz w:val="34"/>
          <w:szCs w:val="34"/>
          <w:rtl/>
        </w:rPr>
        <w:t>{وَمَنْ يَبْتَغِ غَيْرَ الْإِسْلَامِ دِينًا فَلَنْ يُقْبَلَ مِنْهُ وَهُوَ فِي الْآخِرَةِ مِنَ الْخَاسِرِينَ} [آل عمران: 85]</w:t>
      </w:r>
      <w:r w:rsidRPr="00587E62">
        <w:rPr>
          <w:rFonts w:ascii="Traditional Arabic" w:hAnsi="Traditional Arabic" w:cs="Traditional Arabic"/>
          <w:sz w:val="34"/>
          <w:szCs w:val="34"/>
          <w:rtl/>
          <w:lang w:bidi="ar-EG"/>
        </w:rPr>
        <w:t>.</w:t>
      </w:r>
    </w:p>
    <w:p w14:paraId="3FFF3BB9" w14:textId="1D080CA0" w:rsidR="00C5630B" w:rsidRPr="00587E62" w:rsidRDefault="00C5630B" w:rsidP="00FB7162">
      <w:pPr>
        <w:spacing w:after="120" w:line="360" w:lineRule="auto"/>
        <w:ind w:firstLine="397"/>
        <w:jc w:val="both"/>
        <w:rPr>
          <w:rFonts w:ascii="Traditional Arabic" w:hAnsi="Traditional Arabic" w:cs="Traditional Arabic"/>
          <w:sz w:val="34"/>
          <w:szCs w:val="34"/>
          <w:rtl/>
          <w:lang w:bidi="ar-EG"/>
        </w:rPr>
      </w:pPr>
      <w:r w:rsidRPr="00587E62">
        <w:rPr>
          <w:rFonts w:ascii="Traditional Arabic" w:hAnsi="Traditional Arabic" w:cs="Traditional Arabic"/>
          <w:sz w:val="34"/>
          <w:szCs w:val="34"/>
          <w:rtl/>
          <w:lang w:bidi="ar-EG"/>
        </w:rPr>
        <w:t xml:space="preserve">وقد شرَع اللهُ الجهادَ حفاظًا على الدِّين؛ قال تعالى: </w:t>
      </w:r>
      <w:r w:rsidR="00A500FA" w:rsidRPr="00587E62">
        <w:rPr>
          <w:rFonts w:ascii="Traditional Arabic" w:hAnsi="Traditional Arabic" w:cs="Traditional Arabic"/>
          <w:sz w:val="34"/>
          <w:szCs w:val="34"/>
          <w:rtl/>
        </w:rPr>
        <w:t>{وَقَاتِلُوهُمْ حَتَّى لَا تَكُونَ فِتْنَةٌ وَيَكُونَ الدِّينُ لِلَّهِ فَإِنِ انْتَهَوْا فَلَا عُدْوَانَ إِلَّا عَلَى الظَّالِمِينَ} [البقرة: 193]</w:t>
      </w:r>
      <w:r w:rsidRPr="00587E62">
        <w:rPr>
          <w:rFonts w:ascii="Traditional Arabic" w:hAnsi="Traditional Arabic" w:cs="Traditional Arabic"/>
          <w:sz w:val="34"/>
          <w:szCs w:val="34"/>
          <w:rtl/>
          <w:lang w:bidi="ar-EG"/>
        </w:rPr>
        <w:t>.</w:t>
      </w:r>
    </w:p>
    <w:p w14:paraId="3DA3038C" w14:textId="04F7DBCF" w:rsidR="00C5630B" w:rsidRPr="00587E62" w:rsidRDefault="00C5630B" w:rsidP="00FB7162">
      <w:pPr>
        <w:spacing w:after="120" w:line="360" w:lineRule="auto"/>
        <w:ind w:firstLine="397"/>
        <w:jc w:val="both"/>
        <w:rPr>
          <w:rFonts w:ascii="Traditional Arabic" w:hAnsi="Traditional Arabic" w:cs="Traditional Arabic"/>
          <w:sz w:val="34"/>
          <w:szCs w:val="34"/>
          <w:rtl/>
          <w:lang w:bidi="ar-EG"/>
        </w:rPr>
      </w:pPr>
      <w:r w:rsidRPr="00587E62">
        <w:rPr>
          <w:rFonts w:ascii="Traditional Arabic" w:hAnsi="Traditional Arabic" w:cs="Traditional Arabic"/>
          <w:sz w:val="34"/>
          <w:szCs w:val="34"/>
          <w:rtl/>
          <w:lang w:bidi="ar-EG"/>
        </w:rPr>
        <w:t xml:space="preserve">وقد بيَّن الله تعالى أهمية اتباع الدِّين، وخطورة اتباع الهوى، فقال تعالى: </w:t>
      </w:r>
      <w:r w:rsidR="00530A5F" w:rsidRPr="00587E62">
        <w:rPr>
          <w:rFonts w:ascii="Traditional Arabic" w:hAnsi="Traditional Arabic" w:cs="Traditional Arabic"/>
          <w:sz w:val="34"/>
          <w:szCs w:val="34"/>
          <w:rtl/>
        </w:rPr>
        <w:t>{وَلَوِ اتَّبَعَ الْحَقُّ أَهْوَاءَهُمْ لَفَسَدَتِ السَّمَاوَاتُ وَالْأَرْضُ وَمَنْ فِيهِنَّ} [المؤمنون: 71]</w:t>
      </w:r>
      <w:r w:rsidRPr="00587E62">
        <w:rPr>
          <w:rFonts w:ascii="Traditional Arabic" w:hAnsi="Traditional Arabic" w:cs="Traditional Arabic"/>
          <w:sz w:val="34"/>
          <w:szCs w:val="34"/>
          <w:rtl/>
          <w:lang w:bidi="ar-EG"/>
        </w:rPr>
        <w:t>.</w:t>
      </w:r>
    </w:p>
    <w:p w14:paraId="31CBD572" w14:textId="77777777" w:rsidR="00C5630B" w:rsidRDefault="00C5630B" w:rsidP="00FB7162">
      <w:pPr>
        <w:spacing w:after="120" w:line="360" w:lineRule="auto"/>
        <w:ind w:firstLine="397"/>
        <w:jc w:val="both"/>
        <w:rPr>
          <w:rFonts w:ascii="Traditional Arabic" w:hAnsi="Traditional Arabic" w:cs="Traditional Arabic"/>
          <w:sz w:val="34"/>
          <w:szCs w:val="34"/>
          <w:rtl/>
          <w:lang w:bidi="ar-EG"/>
        </w:rPr>
      </w:pPr>
      <w:r w:rsidRPr="00587E62">
        <w:rPr>
          <w:rFonts w:ascii="Traditional Arabic" w:hAnsi="Traditional Arabic" w:cs="Traditional Arabic"/>
          <w:sz w:val="34"/>
          <w:szCs w:val="34"/>
          <w:rtl/>
          <w:lang w:bidi="ar-EG"/>
        </w:rPr>
        <w:lastRenderedPageBreak/>
        <w:t xml:space="preserve">فَهذهِ الآيةُ تَشيرُ إلى أنَّ اتِّباعَ الهوى يَلزَمُه الفسادُ؛ وذلك لأنَّ أهواءَ النَّاس تَختلفُ وتَتضادُّ، ومَصالحُهم تَتعارَضُ، فإذا لم يَكُن هناكَ دِينٌ يَضبِطُ المَصالحَ، ويُنظِّمُ الحياةَ، فإنَّ كُلَّ شخصٍ سَيفعَلُ ما يَراهُ مَصلحةً له بِحسَبِ ما يُمليهِ عليهِ هواهُ، فيَحدُثُ الاعتداءُ على الأموالِ، والأنفُسِ، والأعراضِ، </w:t>
      </w:r>
      <w:proofErr w:type="gramStart"/>
      <w:r w:rsidRPr="00587E62">
        <w:rPr>
          <w:rFonts w:ascii="Traditional Arabic" w:hAnsi="Traditional Arabic" w:cs="Traditional Arabic"/>
          <w:sz w:val="34"/>
          <w:szCs w:val="34"/>
          <w:rtl/>
          <w:lang w:bidi="ar-EG"/>
        </w:rPr>
        <w:t>والأنسابِ</w:t>
      </w:r>
      <w:r w:rsidRPr="00587E62">
        <w:rPr>
          <w:rFonts w:ascii="Traditional Arabic" w:hAnsi="Traditional Arabic" w:cs="Traditional Arabic"/>
          <w:sz w:val="34"/>
          <w:szCs w:val="34"/>
          <w:vertAlign w:val="superscript"/>
          <w:rtl/>
          <w:lang w:bidi="ar-EG"/>
        </w:rPr>
        <w:t>(</w:t>
      </w:r>
      <w:proofErr w:type="gramEnd"/>
      <w:r w:rsidRPr="00587E62">
        <w:rPr>
          <w:rStyle w:val="ad"/>
          <w:rFonts w:ascii="Traditional Arabic" w:hAnsi="Traditional Arabic" w:cs="Traditional Arabic"/>
          <w:sz w:val="34"/>
          <w:szCs w:val="34"/>
          <w:rtl/>
          <w:lang w:bidi="ar-EG"/>
        </w:rPr>
        <w:footnoteReference w:id="9"/>
      </w:r>
      <w:r w:rsidRPr="00587E62">
        <w:rPr>
          <w:rFonts w:ascii="Traditional Arabic" w:hAnsi="Traditional Arabic" w:cs="Traditional Arabic"/>
          <w:sz w:val="34"/>
          <w:szCs w:val="34"/>
          <w:vertAlign w:val="superscript"/>
          <w:rtl/>
          <w:lang w:bidi="ar-EG"/>
        </w:rPr>
        <w:t>)</w:t>
      </w:r>
      <w:r w:rsidRPr="00587E62">
        <w:rPr>
          <w:rFonts w:ascii="Traditional Arabic" w:hAnsi="Traditional Arabic" w:cs="Traditional Arabic"/>
          <w:sz w:val="34"/>
          <w:szCs w:val="34"/>
          <w:rtl/>
          <w:lang w:bidi="ar-EG"/>
        </w:rPr>
        <w:t>.</w:t>
      </w:r>
    </w:p>
    <w:p w14:paraId="73C84A1B" w14:textId="77777777" w:rsidR="00C5630B" w:rsidRPr="00587E62" w:rsidRDefault="00C5630B" w:rsidP="00CF6F5E">
      <w:pPr>
        <w:pStyle w:val="1"/>
        <w:rPr>
          <w:rtl/>
          <w:lang w:bidi="ar-EG"/>
        </w:rPr>
      </w:pPr>
      <w:bookmarkStart w:id="9" w:name="_Toc218422187"/>
      <w:r w:rsidRPr="00587E62">
        <w:rPr>
          <w:rtl/>
          <w:lang w:bidi="ar-EG"/>
        </w:rPr>
        <w:t>ثانيًا: حفظ الدِّين في السُّنَّة النَّبويَّة:</w:t>
      </w:r>
      <w:bookmarkEnd w:id="9"/>
    </w:p>
    <w:p w14:paraId="65CFE9E3" w14:textId="55760893" w:rsidR="00C5630B" w:rsidRPr="00587E62" w:rsidRDefault="00C5630B" w:rsidP="00FB7162">
      <w:pPr>
        <w:spacing w:after="120" w:line="360" w:lineRule="auto"/>
        <w:ind w:firstLine="397"/>
        <w:jc w:val="both"/>
        <w:rPr>
          <w:rFonts w:ascii="Traditional Arabic" w:hAnsi="Traditional Arabic" w:cs="Traditional Arabic"/>
          <w:sz w:val="34"/>
          <w:szCs w:val="34"/>
          <w:rtl/>
          <w:lang w:bidi="ar-EG"/>
        </w:rPr>
      </w:pPr>
      <w:r w:rsidRPr="00587E62">
        <w:rPr>
          <w:rFonts w:ascii="Traditional Arabic" w:hAnsi="Traditional Arabic" w:cs="Traditional Arabic"/>
          <w:sz w:val="34"/>
          <w:szCs w:val="34"/>
          <w:rtl/>
          <w:lang w:bidi="ar-EG"/>
        </w:rPr>
        <w:t>وكما تأصل مقصدُ حفظِ الدِّين في القرآنِ، فُصِّلَ في السُّنَّة، فإنَّ حفظَ الدِّين يَتحققُ في ثلاثةِ معانٍ</w:t>
      </w:r>
      <w:r w:rsidR="00006486" w:rsidRPr="00587E62">
        <w:rPr>
          <w:rFonts w:ascii="Traditional Arabic" w:hAnsi="Traditional Arabic" w:cs="Traditional Arabic"/>
          <w:sz w:val="34"/>
          <w:szCs w:val="34"/>
          <w:rtl/>
          <w:lang w:bidi="ar-EG"/>
        </w:rPr>
        <w:t>؛</w:t>
      </w:r>
      <w:r w:rsidRPr="00587E62">
        <w:rPr>
          <w:rFonts w:ascii="Traditional Arabic" w:hAnsi="Traditional Arabic" w:cs="Traditional Arabic"/>
          <w:sz w:val="34"/>
          <w:szCs w:val="34"/>
          <w:rtl/>
          <w:lang w:bidi="ar-EG"/>
        </w:rPr>
        <w:t xml:space="preserve"> وهي: الإسلامُ، والإيمانُ، والإحسانُ، فأصلُها في الكتابِ، وبيانُها في السُّنَّة، ومكمِّلُهُ ثلاثةُ أشياء</w:t>
      </w:r>
      <w:r w:rsidR="00006486" w:rsidRPr="00587E62">
        <w:rPr>
          <w:rFonts w:ascii="Traditional Arabic" w:hAnsi="Traditional Arabic" w:cs="Traditional Arabic"/>
          <w:sz w:val="34"/>
          <w:szCs w:val="34"/>
          <w:rtl/>
          <w:lang w:bidi="ar-EG"/>
        </w:rPr>
        <w:t>َ؛</w:t>
      </w:r>
      <w:r w:rsidRPr="00587E62">
        <w:rPr>
          <w:rFonts w:ascii="Traditional Arabic" w:hAnsi="Traditional Arabic" w:cs="Traditional Arabic"/>
          <w:sz w:val="34"/>
          <w:szCs w:val="34"/>
          <w:rtl/>
          <w:lang w:bidi="ar-EG"/>
        </w:rPr>
        <w:t xml:space="preserve"> وهي: الدعاءُ (الدعوةُ) إليه بالتَّرغيبِ والتَّرهيبِ، وجهادُ من عاندهُ أو رامَ إفسادَه، وتلافي النقصانِ الطارئِ في أصلهِ. وأصلُ هذا في الكتابِ، وبيانُه في السُّنَّة على الكمال.</w:t>
      </w:r>
    </w:p>
    <w:p w14:paraId="744CA1DF" w14:textId="77777777" w:rsidR="00C5630B" w:rsidRPr="00587E62" w:rsidRDefault="00C5630B" w:rsidP="00FB7162">
      <w:pPr>
        <w:spacing w:after="120" w:line="360" w:lineRule="auto"/>
        <w:ind w:firstLine="397"/>
        <w:jc w:val="both"/>
        <w:rPr>
          <w:rFonts w:ascii="Traditional Arabic" w:hAnsi="Traditional Arabic" w:cs="Traditional Arabic"/>
          <w:sz w:val="34"/>
          <w:szCs w:val="34"/>
          <w:lang w:bidi="ar-EG"/>
        </w:rPr>
      </w:pPr>
      <w:r w:rsidRPr="00587E62">
        <w:rPr>
          <w:rFonts w:ascii="Traditional Arabic" w:hAnsi="Traditional Arabic" w:cs="Traditional Arabic"/>
          <w:sz w:val="34"/>
          <w:szCs w:val="34"/>
          <w:rtl/>
          <w:lang w:bidi="ar-EG"/>
        </w:rPr>
        <w:t>إنَّ الأحاديث التي تحُثُّ على حفظِ الدِّين كثيرة؛ منها:</w:t>
      </w:r>
    </w:p>
    <w:p w14:paraId="3AEAE43E" w14:textId="5DE20376" w:rsidR="00C5630B" w:rsidRPr="00587E62" w:rsidRDefault="00C5630B" w:rsidP="00FB7162">
      <w:pPr>
        <w:spacing w:after="120" w:line="360" w:lineRule="auto"/>
        <w:ind w:firstLine="397"/>
        <w:jc w:val="both"/>
        <w:rPr>
          <w:rFonts w:ascii="Traditional Arabic" w:hAnsi="Traditional Arabic" w:cs="Traditional Arabic"/>
          <w:sz w:val="34"/>
          <w:szCs w:val="34"/>
          <w:lang w:bidi="ar-EG"/>
        </w:rPr>
      </w:pPr>
      <w:r w:rsidRPr="00587E62">
        <w:rPr>
          <w:rFonts w:ascii="Traditional Arabic" w:hAnsi="Traditional Arabic" w:cs="Traditional Arabic"/>
          <w:sz w:val="34"/>
          <w:szCs w:val="34"/>
          <w:rtl/>
          <w:lang w:bidi="ar-EG"/>
        </w:rPr>
        <w:t>1ـ عن عبدِاللهِ بن عمروٍ</w:t>
      </w:r>
      <w:r w:rsidR="00311417" w:rsidRPr="00587E62">
        <w:rPr>
          <w:rFonts w:ascii="Traditional Arabic" w:hAnsi="Traditional Arabic" w:cs="Traditional Arabic"/>
          <w:sz w:val="34"/>
          <w:szCs w:val="34"/>
          <w:rtl/>
          <w:lang w:bidi="ar-EG"/>
        </w:rPr>
        <w:t xml:space="preserve"> رضي الله عنه</w:t>
      </w:r>
      <w:r w:rsidRPr="00587E62">
        <w:rPr>
          <w:rFonts w:ascii="Traditional Arabic" w:hAnsi="Traditional Arabic" w:cs="Traditional Arabic"/>
          <w:sz w:val="34"/>
          <w:szCs w:val="34"/>
          <w:rtl/>
          <w:lang w:bidi="ar-EG"/>
        </w:rPr>
        <w:t xml:space="preserve">، أنَّ النَّبي </w:t>
      </w:r>
      <w:r w:rsidR="00481B49" w:rsidRPr="00587E62">
        <w:rPr>
          <w:rFonts w:ascii="Traditional Arabic" w:hAnsi="Traditional Arabic" w:cs="Traditional Arabic"/>
          <w:sz w:val="34"/>
          <w:szCs w:val="34"/>
          <w:rtl/>
          <w:lang w:bidi="ar-EG"/>
        </w:rPr>
        <w:t>صلى الله عليه وسلم</w:t>
      </w:r>
      <w:r w:rsidRPr="00587E62">
        <w:rPr>
          <w:rFonts w:ascii="Traditional Arabic" w:hAnsi="Traditional Arabic" w:cs="Traditional Arabic"/>
          <w:sz w:val="34"/>
          <w:szCs w:val="34"/>
          <w:rtl/>
          <w:lang w:bidi="ar-EG"/>
        </w:rPr>
        <w:t xml:space="preserve"> قال: «بَلِّغوا عنِّي ولو </w:t>
      </w:r>
      <w:proofErr w:type="gramStart"/>
      <w:r w:rsidRPr="00587E62">
        <w:rPr>
          <w:rFonts w:ascii="Traditional Arabic" w:hAnsi="Traditional Arabic" w:cs="Traditional Arabic"/>
          <w:sz w:val="34"/>
          <w:szCs w:val="34"/>
          <w:rtl/>
          <w:lang w:bidi="ar-EG"/>
        </w:rPr>
        <w:t>آيةً»</w:t>
      </w:r>
      <w:r w:rsidRPr="00587E62">
        <w:rPr>
          <w:rFonts w:ascii="Traditional Arabic" w:hAnsi="Traditional Arabic" w:cs="Traditional Arabic"/>
          <w:sz w:val="34"/>
          <w:szCs w:val="34"/>
          <w:vertAlign w:val="superscript"/>
          <w:rtl/>
          <w:lang w:bidi="ar-EG"/>
        </w:rPr>
        <w:t>(</w:t>
      </w:r>
      <w:proofErr w:type="gramEnd"/>
      <w:r w:rsidRPr="00587E62">
        <w:rPr>
          <w:rStyle w:val="ad"/>
          <w:rFonts w:ascii="Traditional Arabic" w:hAnsi="Traditional Arabic" w:cs="Traditional Arabic"/>
          <w:sz w:val="34"/>
          <w:szCs w:val="34"/>
          <w:rtl/>
          <w:lang w:bidi="ar-EG"/>
        </w:rPr>
        <w:footnoteReference w:id="10"/>
      </w:r>
      <w:r w:rsidRPr="00587E62">
        <w:rPr>
          <w:rFonts w:ascii="Traditional Arabic" w:hAnsi="Traditional Arabic" w:cs="Traditional Arabic"/>
          <w:sz w:val="34"/>
          <w:szCs w:val="34"/>
          <w:vertAlign w:val="superscript"/>
          <w:rtl/>
          <w:lang w:bidi="ar-EG"/>
        </w:rPr>
        <w:t>)</w:t>
      </w:r>
      <w:r w:rsidRPr="00587E62">
        <w:rPr>
          <w:rFonts w:ascii="Traditional Arabic" w:hAnsi="Traditional Arabic" w:cs="Traditional Arabic"/>
          <w:sz w:val="34"/>
          <w:szCs w:val="34"/>
          <w:rtl/>
          <w:lang w:bidi="ar-EG"/>
        </w:rPr>
        <w:t xml:space="preserve">. </w:t>
      </w:r>
    </w:p>
    <w:p w14:paraId="6042FEA8" w14:textId="57AD6CDC" w:rsidR="00C5630B" w:rsidRPr="00587E62" w:rsidRDefault="00C5630B" w:rsidP="00FB7162">
      <w:pPr>
        <w:spacing w:after="120" w:line="360" w:lineRule="auto"/>
        <w:ind w:firstLine="397"/>
        <w:jc w:val="both"/>
        <w:rPr>
          <w:rFonts w:ascii="Traditional Arabic" w:hAnsi="Traditional Arabic" w:cs="Traditional Arabic"/>
          <w:sz w:val="34"/>
          <w:szCs w:val="34"/>
          <w:lang w:bidi="ar-EG"/>
        </w:rPr>
      </w:pPr>
      <w:r w:rsidRPr="00587E62">
        <w:rPr>
          <w:rFonts w:ascii="Traditional Arabic" w:hAnsi="Traditional Arabic" w:cs="Traditional Arabic"/>
          <w:sz w:val="34"/>
          <w:szCs w:val="34"/>
          <w:rtl/>
          <w:lang w:bidi="ar-EG"/>
        </w:rPr>
        <w:t>2ـ عن كعبِ بن مالكٍ الأنصاريِّ</w:t>
      </w:r>
      <w:r w:rsidR="00311417" w:rsidRPr="00587E62">
        <w:rPr>
          <w:rFonts w:ascii="Traditional Arabic" w:hAnsi="Traditional Arabic" w:cs="Traditional Arabic"/>
          <w:sz w:val="34"/>
          <w:szCs w:val="34"/>
          <w:rtl/>
          <w:lang w:bidi="ar-EG"/>
        </w:rPr>
        <w:t xml:space="preserve"> رضي الله عنه</w:t>
      </w:r>
      <w:r w:rsidRPr="00587E62">
        <w:rPr>
          <w:rFonts w:ascii="Traditional Arabic" w:hAnsi="Traditional Arabic" w:cs="Traditional Arabic"/>
          <w:sz w:val="34"/>
          <w:szCs w:val="34"/>
          <w:rtl/>
          <w:lang w:bidi="ar-EG"/>
        </w:rPr>
        <w:t xml:space="preserve">، قال: قال رسولُ اللهِ </w:t>
      </w:r>
      <w:r w:rsidR="00481B49" w:rsidRPr="00587E62">
        <w:rPr>
          <w:rFonts w:ascii="Traditional Arabic" w:hAnsi="Traditional Arabic" w:cs="Traditional Arabic"/>
          <w:sz w:val="34"/>
          <w:szCs w:val="34"/>
          <w:rtl/>
          <w:lang w:bidi="ar-EG"/>
        </w:rPr>
        <w:t>صلى الله عليه وسلم</w:t>
      </w:r>
      <w:r w:rsidRPr="00587E62">
        <w:rPr>
          <w:rFonts w:ascii="Traditional Arabic" w:hAnsi="Traditional Arabic" w:cs="Traditional Arabic"/>
          <w:sz w:val="34"/>
          <w:szCs w:val="34"/>
          <w:rtl/>
          <w:lang w:bidi="ar-EG"/>
        </w:rPr>
        <w:t xml:space="preserve">: «ما ذِئْبانِ جائعانِ أُرسِلا في غَنَمٍ بأفسَدَ لها مِن حرصِ المرءِ على المالِ والشَّرَفِ </w:t>
      </w:r>
      <w:proofErr w:type="gramStart"/>
      <w:r w:rsidRPr="00587E62">
        <w:rPr>
          <w:rFonts w:ascii="Traditional Arabic" w:hAnsi="Traditional Arabic" w:cs="Traditional Arabic"/>
          <w:sz w:val="34"/>
          <w:szCs w:val="34"/>
          <w:rtl/>
          <w:lang w:bidi="ar-EG"/>
        </w:rPr>
        <w:t>لدِينِه»</w:t>
      </w:r>
      <w:r w:rsidRPr="00587E62">
        <w:rPr>
          <w:rFonts w:ascii="Traditional Arabic" w:hAnsi="Traditional Arabic" w:cs="Traditional Arabic"/>
          <w:sz w:val="34"/>
          <w:szCs w:val="34"/>
          <w:vertAlign w:val="superscript"/>
          <w:rtl/>
          <w:lang w:bidi="ar-EG"/>
        </w:rPr>
        <w:t>(</w:t>
      </w:r>
      <w:proofErr w:type="gramEnd"/>
      <w:r w:rsidRPr="00587E62">
        <w:rPr>
          <w:rStyle w:val="ad"/>
          <w:rFonts w:ascii="Traditional Arabic" w:hAnsi="Traditional Arabic" w:cs="Traditional Arabic"/>
          <w:sz w:val="34"/>
          <w:szCs w:val="34"/>
          <w:rtl/>
          <w:lang w:bidi="ar-EG"/>
        </w:rPr>
        <w:footnoteReference w:id="11"/>
      </w:r>
      <w:r w:rsidRPr="00587E62">
        <w:rPr>
          <w:rFonts w:ascii="Traditional Arabic" w:hAnsi="Traditional Arabic" w:cs="Traditional Arabic"/>
          <w:sz w:val="34"/>
          <w:szCs w:val="34"/>
          <w:vertAlign w:val="superscript"/>
          <w:rtl/>
          <w:lang w:bidi="ar-EG"/>
        </w:rPr>
        <w:t>)</w:t>
      </w:r>
      <w:r w:rsidRPr="00587E62">
        <w:rPr>
          <w:rFonts w:ascii="Traditional Arabic" w:hAnsi="Traditional Arabic" w:cs="Traditional Arabic"/>
          <w:sz w:val="34"/>
          <w:szCs w:val="34"/>
          <w:rtl/>
          <w:lang w:bidi="ar-EG"/>
        </w:rPr>
        <w:t xml:space="preserve">. </w:t>
      </w:r>
    </w:p>
    <w:p w14:paraId="05304E99" w14:textId="6F99BFE5" w:rsidR="00C5630B" w:rsidRDefault="00C5630B" w:rsidP="00FB7162">
      <w:pPr>
        <w:spacing w:after="120" w:line="360" w:lineRule="auto"/>
        <w:ind w:firstLine="397"/>
        <w:jc w:val="both"/>
        <w:rPr>
          <w:rFonts w:ascii="Traditional Arabic" w:hAnsi="Traditional Arabic" w:cs="Traditional Arabic"/>
          <w:sz w:val="34"/>
          <w:szCs w:val="34"/>
          <w:rtl/>
          <w:lang w:bidi="ar-EG"/>
        </w:rPr>
      </w:pPr>
      <w:r w:rsidRPr="00587E62">
        <w:rPr>
          <w:rFonts w:ascii="Traditional Arabic" w:hAnsi="Traditional Arabic" w:cs="Traditional Arabic"/>
          <w:sz w:val="34"/>
          <w:szCs w:val="34"/>
          <w:rtl/>
          <w:lang w:bidi="ar-EG"/>
        </w:rPr>
        <w:lastRenderedPageBreak/>
        <w:t xml:space="preserve">يقول ابنُ تيميَّةَ </w:t>
      </w:r>
      <w:r w:rsidR="00481B49" w:rsidRPr="00587E62">
        <w:rPr>
          <w:rFonts w:ascii="Traditional Arabic" w:hAnsi="Traditional Arabic" w:cs="Traditional Arabic"/>
          <w:sz w:val="34"/>
          <w:szCs w:val="34"/>
          <w:rtl/>
          <w:lang w:bidi="ar-EG"/>
        </w:rPr>
        <w:t>رحمه الله</w:t>
      </w:r>
      <w:r w:rsidRPr="00587E62">
        <w:rPr>
          <w:rFonts w:ascii="Traditional Arabic" w:hAnsi="Traditional Arabic" w:cs="Traditional Arabic"/>
          <w:sz w:val="34"/>
          <w:szCs w:val="34"/>
          <w:rtl/>
          <w:lang w:bidi="ar-EG"/>
        </w:rPr>
        <w:t xml:space="preserve">: «فبيَّن </w:t>
      </w:r>
      <w:r w:rsidR="00481B49" w:rsidRPr="00587E62">
        <w:rPr>
          <w:rFonts w:ascii="Traditional Arabic" w:hAnsi="Traditional Arabic" w:cs="Traditional Arabic"/>
          <w:sz w:val="34"/>
          <w:szCs w:val="34"/>
          <w:rtl/>
          <w:lang w:bidi="ar-EG"/>
        </w:rPr>
        <w:t>صلى الله عليه وسلم</w:t>
      </w:r>
      <w:r w:rsidRPr="00587E62">
        <w:rPr>
          <w:rFonts w:ascii="Traditional Arabic" w:hAnsi="Traditional Arabic" w:cs="Traditional Arabic"/>
          <w:sz w:val="34"/>
          <w:szCs w:val="34"/>
          <w:rtl/>
          <w:lang w:bidi="ar-EG"/>
        </w:rPr>
        <w:t xml:space="preserve"> أن الحرصَ على المال والشَّرف في فسادِ الدِّين لا ينقُصُ عن فساد الذِّئبين الجائعين لزَريبةِ الغَنَم... ومَن لم يكُنْ خالصًا لله، عبدًا له... كان من الغاوينَ إخوانِ الشياطين... فالقلبُ إن لم يكن حنيفًا مُقبِلًا على الله، مُعرِضًا عما سِواه، وإلا كان </w:t>
      </w:r>
      <w:proofErr w:type="gramStart"/>
      <w:r w:rsidRPr="00587E62">
        <w:rPr>
          <w:rFonts w:ascii="Traditional Arabic" w:hAnsi="Traditional Arabic" w:cs="Traditional Arabic"/>
          <w:sz w:val="34"/>
          <w:szCs w:val="34"/>
          <w:rtl/>
          <w:lang w:bidi="ar-EG"/>
        </w:rPr>
        <w:t>مشركًا»</w:t>
      </w:r>
      <w:r w:rsidRPr="00587E62">
        <w:rPr>
          <w:rFonts w:ascii="Traditional Arabic" w:hAnsi="Traditional Arabic" w:cs="Traditional Arabic"/>
          <w:sz w:val="34"/>
          <w:szCs w:val="34"/>
          <w:vertAlign w:val="superscript"/>
          <w:rtl/>
          <w:lang w:bidi="ar-EG"/>
        </w:rPr>
        <w:t>(</w:t>
      </w:r>
      <w:proofErr w:type="gramEnd"/>
      <w:r w:rsidRPr="00587E62">
        <w:rPr>
          <w:rStyle w:val="ad"/>
          <w:rFonts w:ascii="Traditional Arabic" w:hAnsi="Traditional Arabic" w:cs="Traditional Arabic"/>
          <w:sz w:val="34"/>
          <w:szCs w:val="34"/>
          <w:rtl/>
          <w:lang w:bidi="ar-EG"/>
        </w:rPr>
        <w:footnoteReference w:id="12"/>
      </w:r>
      <w:r w:rsidRPr="00587E62">
        <w:rPr>
          <w:rFonts w:ascii="Traditional Arabic" w:hAnsi="Traditional Arabic" w:cs="Traditional Arabic"/>
          <w:sz w:val="34"/>
          <w:szCs w:val="34"/>
          <w:vertAlign w:val="superscript"/>
          <w:rtl/>
          <w:lang w:bidi="ar-EG"/>
        </w:rPr>
        <w:t>)</w:t>
      </w:r>
      <w:r w:rsidRPr="00587E62">
        <w:rPr>
          <w:rFonts w:ascii="Traditional Arabic" w:hAnsi="Traditional Arabic" w:cs="Traditional Arabic"/>
          <w:sz w:val="34"/>
          <w:szCs w:val="34"/>
          <w:rtl/>
          <w:lang w:bidi="ar-EG"/>
        </w:rPr>
        <w:t xml:space="preserve">. </w:t>
      </w:r>
    </w:p>
    <w:p w14:paraId="2943F5B6" w14:textId="77777777" w:rsidR="00C5630B" w:rsidRPr="00587E62" w:rsidRDefault="00C5630B" w:rsidP="00CF6F5E">
      <w:pPr>
        <w:pStyle w:val="1"/>
        <w:rPr>
          <w:rtl/>
          <w:lang w:bidi="ar-EG"/>
        </w:rPr>
      </w:pPr>
      <w:bookmarkStart w:id="10" w:name="_Toc218422188"/>
      <w:r w:rsidRPr="00587E62">
        <w:rPr>
          <w:rtl/>
          <w:lang w:bidi="ar-EG"/>
        </w:rPr>
        <w:t>ثالثًا: الإجماع على ضرورة حفظ الدِّين:</w:t>
      </w:r>
      <w:bookmarkEnd w:id="10"/>
    </w:p>
    <w:p w14:paraId="2F360E73" w14:textId="0CB72BAC" w:rsidR="00C5630B" w:rsidRPr="00587E62" w:rsidRDefault="00C5630B" w:rsidP="00FB7162">
      <w:pPr>
        <w:spacing w:after="120" w:line="360" w:lineRule="auto"/>
        <w:ind w:firstLine="397"/>
        <w:jc w:val="both"/>
        <w:rPr>
          <w:rFonts w:ascii="Traditional Arabic" w:hAnsi="Traditional Arabic" w:cs="Traditional Arabic"/>
          <w:sz w:val="34"/>
          <w:szCs w:val="34"/>
          <w:lang w:bidi="ar-EG"/>
        </w:rPr>
      </w:pPr>
      <w:r w:rsidRPr="00587E62">
        <w:rPr>
          <w:rFonts w:ascii="Traditional Arabic" w:hAnsi="Traditional Arabic" w:cs="Traditional Arabic"/>
          <w:sz w:val="34"/>
          <w:szCs w:val="34"/>
          <w:rtl/>
          <w:lang w:bidi="ar-EG"/>
        </w:rPr>
        <w:t xml:space="preserve">أجمَعت الأمَّةُ على أن الشَّريعة إنما جاءت لحفظِ (الضَّرورات الخَمس)؛ يقول الشاطبيُّ </w:t>
      </w:r>
      <w:r w:rsidR="006354E6" w:rsidRPr="00587E62">
        <w:rPr>
          <w:rFonts w:ascii="Traditional Arabic" w:hAnsi="Traditional Arabic" w:cs="Traditional Arabic"/>
          <w:sz w:val="34"/>
          <w:szCs w:val="34"/>
          <w:rtl/>
          <w:lang w:bidi="ar-EG"/>
        </w:rPr>
        <w:t>رحمه الله</w:t>
      </w:r>
      <w:r w:rsidRPr="00587E62">
        <w:rPr>
          <w:rFonts w:ascii="Traditional Arabic" w:hAnsi="Traditional Arabic" w:cs="Traditional Arabic"/>
          <w:sz w:val="34"/>
          <w:szCs w:val="34"/>
          <w:rtl/>
          <w:lang w:bidi="ar-EG"/>
        </w:rPr>
        <w:t>: «فقد اتفَقت الأمَّةُ- بل سائرُ المِلَل- على أن الشَّريعة وُضِعت للمحافظة على الضَّرورات الخَمس؛ وهي: الدِّين، والنفس، والنَّسْل، والمال، والعقل.</w:t>
      </w:r>
    </w:p>
    <w:p w14:paraId="47D5289E" w14:textId="77777777" w:rsidR="00C5630B" w:rsidRDefault="00C5630B" w:rsidP="00FB7162">
      <w:pPr>
        <w:spacing w:after="120" w:line="360" w:lineRule="auto"/>
        <w:ind w:firstLine="397"/>
        <w:jc w:val="both"/>
        <w:rPr>
          <w:rFonts w:ascii="Traditional Arabic" w:hAnsi="Traditional Arabic" w:cs="Traditional Arabic"/>
          <w:sz w:val="34"/>
          <w:szCs w:val="34"/>
          <w:rtl/>
          <w:lang w:bidi="ar-EG"/>
        </w:rPr>
      </w:pPr>
      <w:r w:rsidRPr="00587E62">
        <w:rPr>
          <w:rFonts w:ascii="Traditional Arabic" w:hAnsi="Traditional Arabic" w:cs="Traditional Arabic"/>
          <w:sz w:val="34"/>
          <w:szCs w:val="34"/>
          <w:rtl/>
          <w:lang w:bidi="ar-EG"/>
        </w:rPr>
        <w:t xml:space="preserve">وعِلْمُها عند الأمة كالضروريِّ، ولم يثبُتْ لنا ذلك بدليلٍ معيَّن، ولا شَهِد لنا أصلٌ معيَّن يمتاز برجوعها إليه؛ بل عُلِمتْ ملاءمتُها للشريعة بمجموعةِ أدلةٍ لا تنحصِرُ في بابٍ </w:t>
      </w:r>
      <w:proofErr w:type="gramStart"/>
      <w:r w:rsidRPr="00587E62">
        <w:rPr>
          <w:rFonts w:ascii="Traditional Arabic" w:hAnsi="Traditional Arabic" w:cs="Traditional Arabic"/>
          <w:sz w:val="34"/>
          <w:szCs w:val="34"/>
          <w:rtl/>
          <w:lang w:bidi="ar-EG"/>
        </w:rPr>
        <w:t>واحد»</w:t>
      </w:r>
      <w:r w:rsidRPr="00587E62">
        <w:rPr>
          <w:rFonts w:ascii="Traditional Arabic" w:hAnsi="Traditional Arabic" w:cs="Traditional Arabic"/>
          <w:sz w:val="34"/>
          <w:szCs w:val="34"/>
          <w:vertAlign w:val="superscript"/>
          <w:rtl/>
          <w:lang w:bidi="ar-EG"/>
        </w:rPr>
        <w:t>(</w:t>
      </w:r>
      <w:proofErr w:type="gramEnd"/>
      <w:r w:rsidRPr="00587E62">
        <w:rPr>
          <w:rStyle w:val="ad"/>
          <w:rFonts w:ascii="Traditional Arabic" w:hAnsi="Traditional Arabic" w:cs="Traditional Arabic"/>
          <w:sz w:val="34"/>
          <w:szCs w:val="34"/>
          <w:rtl/>
          <w:lang w:bidi="ar-EG"/>
        </w:rPr>
        <w:footnoteReference w:id="13"/>
      </w:r>
      <w:r w:rsidRPr="00587E62">
        <w:rPr>
          <w:rFonts w:ascii="Traditional Arabic" w:hAnsi="Traditional Arabic" w:cs="Traditional Arabic"/>
          <w:sz w:val="34"/>
          <w:szCs w:val="34"/>
          <w:vertAlign w:val="superscript"/>
          <w:rtl/>
          <w:lang w:bidi="ar-EG"/>
        </w:rPr>
        <w:t>)</w:t>
      </w:r>
      <w:r w:rsidRPr="00587E62">
        <w:rPr>
          <w:rFonts w:ascii="Traditional Arabic" w:hAnsi="Traditional Arabic" w:cs="Traditional Arabic"/>
          <w:sz w:val="34"/>
          <w:szCs w:val="34"/>
          <w:rtl/>
          <w:lang w:bidi="ar-EG"/>
        </w:rPr>
        <w:t xml:space="preserve">. </w:t>
      </w:r>
    </w:p>
    <w:p w14:paraId="5784233E" w14:textId="77777777" w:rsidR="00C5630B" w:rsidRPr="00587E62" w:rsidRDefault="00C5630B" w:rsidP="00CF6F5E">
      <w:pPr>
        <w:pStyle w:val="1"/>
        <w:rPr>
          <w:lang w:bidi="ar-EG"/>
        </w:rPr>
      </w:pPr>
      <w:bookmarkStart w:id="11" w:name="_Toc218422189"/>
      <w:r w:rsidRPr="00587E62">
        <w:rPr>
          <w:rtl/>
          <w:lang w:bidi="ar-EG"/>
        </w:rPr>
        <w:t>رابعًا: دلالة العقل على ضرورة حفظ الدِّين:</w:t>
      </w:r>
      <w:bookmarkEnd w:id="11"/>
    </w:p>
    <w:p w14:paraId="0348E64E" w14:textId="1CD4B650" w:rsidR="00C5630B" w:rsidRPr="00587E62" w:rsidRDefault="00C5630B" w:rsidP="00FB7162">
      <w:pPr>
        <w:spacing w:after="120" w:line="360" w:lineRule="auto"/>
        <w:ind w:firstLine="397"/>
        <w:jc w:val="both"/>
        <w:rPr>
          <w:rFonts w:ascii="Traditional Arabic" w:hAnsi="Traditional Arabic" w:cs="Traditional Arabic"/>
          <w:sz w:val="34"/>
          <w:szCs w:val="34"/>
          <w:rtl/>
          <w:lang w:bidi="ar-EG"/>
        </w:rPr>
      </w:pPr>
      <w:r w:rsidRPr="00587E62">
        <w:rPr>
          <w:rFonts w:ascii="Traditional Arabic" w:hAnsi="Traditional Arabic" w:cs="Traditional Arabic"/>
          <w:sz w:val="34"/>
          <w:szCs w:val="34"/>
          <w:rtl/>
          <w:lang w:bidi="ar-EG"/>
        </w:rPr>
        <w:t>الواقعُ والعقلُ يشكِّلان خيرَ برهانٍ على أهمية (حفظ الدِّين)؛ حيث نلاحظ أنَّ الدولَ الكافرة أو التي لا تُطبِّق الشَّريعة الإسلاميَّة تعاني من اختلالٍ في أنظمتها، وتَضيع فيها المقاصدُ الأخرى تحت شعاراتٍ زائفة. فتنتشر فيها الجرائمُ، ويكثر فيها القتلُ وسلبُ الأموال، نتيجةَ تعدُّد الأنظمة والديانات، وغيابِ دستورٍ موحَّد يحكُمهم. ولو كان احتكامُهم إلى الدِّين الحقّ</w:t>
      </w:r>
      <w:r w:rsidR="00091963" w:rsidRPr="00587E62">
        <w:rPr>
          <w:rFonts w:ascii="Traditional Arabic" w:hAnsi="Traditional Arabic" w:cs="Traditional Arabic"/>
          <w:sz w:val="34"/>
          <w:szCs w:val="34"/>
          <w:rtl/>
          <w:lang w:bidi="ar-EG"/>
        </w:rPr>
        <w:t>ِ</w:t>
      </w:r>
      <w:r w:rsidRPr="00587E62">
        <w:rPr>
          <w:rFonts w:ascii="Traditional Arabic" w:hAnsi="Traditional Arabic" w:cs="Traditional Arabic"/>
          <w:sz w:val="34"/>
          <w:szCs w:val="34"/>
          <w:rtl/>
          <w:lang w:bidi="ar-EG"/>
        </w:rPr>
        <w:t xml:space="preserve">، وإلى مبادئ الشَّريعة الإسلاميَّة، لما عمَّت مثلُ هذه </w:t>
      </w:r>
      <w:proofErr w:type="gramStart"/>
      <w:r w:rsidRPr="00587E62">
        <w:rPr>
          <w:rFonts w:ascii="Traditional Arabic" w:hAnsi="Traditional Arabic" w:cs="Traditional Arabic"/>
          <w:sz w:val="34"/>
          <w:szCs w:val="34"/>
          <w:rtl/>
          <w:lang w:bidi="ar-EG"/>
        </w:rPr>
        <w:t>الفوضى</w:t>
      </w:r>
      <w:r w:rsidRPr="00587E62">
        <w:rPr>
          <w:rFonts w:ascii="Traditional Arabic" w:hAnsi="Traditional Arabic" w:cs="Traditional Arabic"/>
          <w:sz w:val="34"/>
          <w:szCs w:val="34"/>
          <w:vertAlign w:val="superscript"/>
          <w:rtl/>
          <w:lang w:bidi="ar-EG"/>
        </w:rPr>
        <w:t>(</w:t>
      </w:r>
      <w:proofErr w:type="gramEnd"/>
      <w:r w:rsidRPr="00587E62">
        <w:rPr>
          <w:rStyle w:val="ad"/>
          <w:rFonts w:ascii="Traditional Arabic" w:hAnsi="Traditional Arabic" w:cs="Traditional Arabic"/>
          <w:sz w:val="34"/>
          <w:szCs w:val="34"/>
          <w:rtl/>
          <w:lang w:bidi="ar-EG"/>
        </w:rPr>
        <w:footnoteReference w:id="14"/>
      </w:r>
      <w:r w:rsidRPr="00587E62">
        <w:rPr>
          <w:rFonts w:ascii="Traditional Arabic" w:hAnsi="Traditional Arabic" w:cs="Traditional Arabic"/>
          <w:sz w:val="34"/>
          <w:szCs w:val="34"/>
          <w:vertAlign w:val="superscript"/>
          <w:rtl/>
          <w:lang w:bidi="ar-EG"/>
        </w:rPr>
        <w:t>)</w:t>
      </w:r>
      <w:r w:rsidRPr="00587E62">
        <w:rPr>
          <w:rFonts w:ascii="Traditional Arabic" w:hAnsi="Traditional Arabic" w:cs="Traditional Arabic"/>
          <w:sz w:val="34"/>
          <w:szCs w:val="34"/>
          <w:rtl/>
          <w:lang w:bidi="ar-EG"/>
        </w:rPr>
        <w:t>، فَالإيمانُ بالدِّين يَجعلُ الإنسانَ مُح</w:t>
      </w:r>
      <w:r w:rsidR="00091963" w:rsidRPr="00587E62">
        <w:rPr>
          <w:rFonts w:ascii="Traditional Arabic" w:hAnsi="Traditional Arabic" w:cs="Traditional Arabic"/>
          <w:sz w:val="34"/>
          <w:szCs w:val="34"/>
          <w:rtl/>
          <w:lang w:bidi="ar-EG"/>
        </w:rPr>
        <w:t>ْ</w:t>
      </w:r>
      <w:r w:rsidRPr="00587E62">
        <w:rPr>
          <w:rFonts w:ascii="Traditional Arabic" w:hAnsi="Traditional Arabic" w:cs="Traditional Arabic"/>
          <w:sz w:val="34"/>
          <w:szCs w:val="34"/>
          <w:rtl/>
          <w:lang w:bidi="ar-EG"/>
        </w:rPr>
        <w:t>جِمًا عن الاعتداءِ على المقاصدِ المذكورةِ، حتى في السِّر</w:t>
      </w:r>
      <w:r w:rsidR="00091963" w:rsidRPr="00587E62">
        <w:rPr>
          <w:rFonts w:ascii="Traditional Arabic" w:hAnsi="Traditional Arabic" w:cs="Traditional Arabic"/>
          <w:sz w:val="34"/>
          <w:szCs w:val="34"/>
          <w:rtl/>
          <w:lang w:bidi="ar-EG"/>
        </w:rPr>
        <w:t>ِّ</w:t>
      </w:r>
      <w:r w:rsidRPr="00587E62">
        <w:rPr>
          <w:rFonts w:ascii="Traditional Arabic" w:hAnsi="Traditional Arabic" w:cs="Traditional Arabic"/>
          <w:sz w:val="34"/>
          <w:szCs w:val="34"/>
          <w:rtl/>
          <w:lang w:bidi="ar-EG"/>
        </w:rPr>
        <w:t xml:space="preserve"> (حين لا يراهُ أحدٌ)، </w:t>
      </w:r>
      <w:r w:rsidRPr="00587E62">
        <w:rPr>
          <w:rFonts w:ascii="Traditional Arabic" w:hAnsi="Traditional Arabic" w:cs="Traditional Arabic"/>
          <w:sz w:val="34"/>
          <w:szCs w:val="34"/>
          <w:rtl/>
          <w:lang w:bidi="ar-EG"/>
        </w:rPr>
        <w:lastRenderedPageBreak/>
        <w:t>فبِالدِّين تَكونُ المقاصدُ السَّابقةُ مَحفوظةً ظاهرًا وباطنًا؛ لأنَّ المؤمنَ يعلمُ أنَّ اللهَ يعلمُ خائنةَ الأعينِ وما تُخفي الصدورُ...</w:t>
      </w:r>
    </w:p>
    <w:p w14:paraId="075DDB52" w14:textId="2F38B30C" w:rsidR="00BF1E96" w:rsidRDefault="00C5630B" w:rsidP="00247D1A">
      <w:pPr>
        <w:spacing w:after="120" w:line="360" w:lineRule="auto"/>
        <w:ind w:firstLine="397"/>
        <w:jc w:val="both"/>
        <w:rPr>
          <w:rFonts w:ascii="Traditional Arabic" w:hAnsi="Traditional Arabic" w:cs="Traditional Arabic"/>
          <w:sz w:val="34"/>
          <w:szCs w:val="34"/>
          <w:rtl/>
          <w:lang w:bidi="ar-EG"/>
        </w:rPr>
      </w:pPr>
      <w:r w:rsidRPr="00587E62">
        <w:rPr>
          <w:rFonts w:ascii="Traditional Arabic" w:hAnsi="Traditional Arabic" w:cs="Traditional Arabic"/>
          <w:sz w:val="34"/>
          <w:szCs w:val="34"/>
          <w:rtl/>
          <w:lang w:bidi="ar-EG"/>
        </w:rPr>
        <w:t>كما أنَّ النُّصوصَ الشَّرعيَّة طافحةٌ بالأمرِ بحفظِ هذهِ المقاصدِ، وقد تقدَّمَ شيءٌ منها، وذلك ضمنَ أ</w:t>
      </w:r>
      <w:r w:rsidR="00091963" w:rsidRPr="00587E62">
        <w:rPr>
          <w:rFonts w:ascii="Traditional Arabic" w:hAnsi="Traditional Arabic" w:cs="Traditional Arabic"/>
          <w:sz w:val="34"/>
          <w:szCs w:val="34"/>
          <w:rtl/>
          <w:lang w:bidi="ar-EG"/>
        </w:rPr>
        <w:t>ُ</w:t>
      </w:r>
      <w:r w:rsidRPr="00587E62">
        <w:rPr>
          <w:rFonts w:ascii="Traditional Arabic" w:hAnsi="Traditional Arabic" w:cs="Traditional Arabic"/>
          <w:sz w:val="34"/>
          <w:szCs w:val="34"/>
          <w:rtl/>
          <w:lang w:bidi="ar-EG"/>
        </w:rPr>
        <w:t>ط</w:t>
      </w:r>
      <w:r w:rsidR="00091963" w:rsidRPr="00587E62">
        <w:rPr>
          <w:rFonts w:ascii="Traditional Arabic" w:hAnsi="Traditional Arabic" w:cs="Traditional Arabic"/>
          <w:sz w:val="34"/>
          <w:szCs w:val="34"/>
          <w:rtl/>
          <w:lang w:bidi="ar-EG"/>
        </w:rPr>
        <w:t>ُ</w:t>
      </w:r>
      <w:r w:rsidRPr="00587E62">
        <w:rPr>
          <w:rFonts w:ascii="Traditional Arabic" w:hAnsi="Traditional Arabic" w:cs="Traditional Arabic"/>
          <w:sz w:val="34"/>
          <w:szCs w:val="34"/>
          <w:rtl/>
          <w:lang w:bidi="ar-EG"/>
        </w:rPr>
        <w:t xml:space="preserve">رٍ تحقق المصلحةَ وتدفع </w:t>
      </w:r>
      <w:proofErr w:type="gramStart"/>
      <w:r w:rsidRPr="00587E62">
        <w:rPr>
          <w:rFonts w:ascii="Traditional Arabic" w:hAnsi="Traditional Arabic" w:cs="Traditional Arabic"/>
          <w:sz w:val="34"/>
          <w:szCs w:val="34"/>
          <w:rtl/>
          <w:lang w:bidi="ar-EG"/>
        </w:rPr>
        <w:t>المفسدةَ</w:t>
      </w:r>
      <w:r w:rsidRPr="00587E62">
        <w:rPr>
          <w:rFonts w:ascii="Traditional Arabic" w:hAnsi="Traditional Arabic" w:cs="Traditional Arabic"/>
          <w:sz w:val="34"/>
          <w:szCs w:val="34"/>
          <w:vertAlign w:val="superscript"/>
          <w:rtl/>
          <w:lang w:bidi="ar-EG"/>
        </w:rPr>
        <w:t>(</w:t>
      </w:r>
      <w:proofErr w:type="gramEnd"/>
      <w:r w:rsidRPr="00587E62">
        <w:rPr>
          <w:rStyle w:val="ad"/>
          <w:rFonts w:ascii="Traditional Arabic" w:hAnsi="Traditional Arabic" w:cs="Traditional Arabic"/>
          <w:sz w:val="34"/>
          <w:szCs w:val="34"/>
          <w:rtl/>
          <w:lang w:bidi="ar-EG"/>
        </w:rPr>
        <w:footnoteReference w:id="15"/>
      </w:r>
      <w:r w:rsidRPr="00587E62">
        <w:rPr>
          <w:rFonts w:ascii="Traditional Arabic" w:hAnsi="Traditional Arabic" w:cs="Traditional Arabic"/>
          <w:sz w:val="34"/>
          <w:szCs w:val="34"/>
          <w:vertAlign w:val="superscript"/>
          <w:rtl/>
          <w:lang w:bidi="ar-EG"/>
        </w:rPr>
        <w:t>)</w:t>
      </w:r>
      <w:r w:rsidRPr="00587E62">
        <w:rPr>
          <w:rFonts w:ascii="Traditional Arabic" w:hAnsi="Traditional Arabic" w:cs="Traditional Arabic"/>
          <w:sz w:val="34"/>
          <w:szCs w:val="34"/>
          <w:rtl/>
          <w:lang w:bidi="ar-EG"/>
        </w:rPr>
        <w:t>.</w:t>
      </w:r>
    </w:p>
    <w:p w14:paraId="2D398F01" w14:textId="77777777" w:rsidR="00BF1E96" w:rsidRDefault="00BF1E96">
      <w:pPr>
        <w:bidi w:val="0"/>
        <w:rPr>
          <w:rFonts w:ascii="Traditional Arabic" w:hAnsi="Traditional Arabic" w:cs="Traditional Arabic"/>
          <w:sz w:val="34"/>
          <w:szCs w:val="34"/>
          <w:rtl/>
          <w:lang w:bidi="ar-EG"/>
        </w:rPr>
      </w:pPr>
      <w:r>
        <w:rPr>
          <w:rFonts w:ascii="Traditional Arabic" w:hAnsi="Traditional Arabic" w:cs="Traditional Arabic"/>
          <w:sz w:val="34"/>
          <w:szCs w:val="34"/>
          <w:rtl/>
          <w:lang w:bidi="ar-EG"/>
        </w:rPr>
        <w:br w:type="page"/>
      </w:r>
    </w:p>
    <w:p w14:paraId="3C5F1CCB" w14:textId="5B27225B" w:rsidR="00C5630B" w:rsidRPr="00587E62" w:rsidRDefault="00C5630B" w:rsidP="00BF1E96">
      <w:pPr>
        <w:pStyle w:val="2"/>
        <w:rPr>
          <w:lang w:bidi="ar-EG"/>
        </w:rPr>
      </w:pPr>
      <w:bookmarkStart w:id="12" w:name="_Toc218422190"/>
      <w:r w:rsidRPr="00587E62">
        <w:rPr>
          <w:rtl/>
          <w:lang w:bidi="ar-EG"/>
        </w:rPr>
        <w:lastRenderedPageBreak/>
        <w:t>المطلب الثَّالث: أهمية ووسائل حفظ الدِّين</w:t>
      </w:r>
      <w:bookmarkEnd w:id="12"/>
    </w:p>
    <w:p w14:paraId="27E07AE1" w14:textId="77777777" w:rsidR="00C5630B" w:rsidRPr="00587E62" w:rsidRDefault="00C5630B" w:rsidP="00BF1E96">
      <w:pPr>
        <w:pStyle w:val="1"/>
        <w:rPr>
          <w:rtl/>
          <w:lang w:bidi="ar-EG"/>
        </w:rPr>
      </w:pPr>
      <w:bookmarkStart w:id="13" w:name="_Toc218422191"/>
      <w:r w:rsidRPr="00587E62">
        <w:rPr>
          <w:rtl/>
          <w:lang w:bidi="ar-EG"/>
        </w:rPr>
        <w:t>أولًا: أهمية حفظ الدِّين:</w:t>
      </w:r>
      <w:bookmarkEnd w:id="13"/>
    </w:p>
    <w:p w14:paraId="69D6C920" w14:textId="1CCC576E" w:rsidR="00C5630B" w:rsidRPr="00587E62" w:rsidRDefault="00C5630B" w:rsidP="00FB7162">
      <w:pPr>
        <w:spacing w:after="120" w:line="360" w:lineRule="auto"/>
        <w:ind w:firstLine="397"/>
        <w:jc w:val="both"/>
        <w:rPr>
          <w:rFonts w:ascii="Traditional Arabic" w:hAnsi="Traditional Arabic" w:cs="Traditional Arabic"/>
          <w:sz w:val="34"/>
          <w:szCs w:val="34"/>
          <w:rtl/>
          <w:lang w:bidi="ar-EG"/>
        </w:rPr>
      </w:pPr>
      <w:r w:rsidRPr="00587E62">
        <w:rPr>
          <w:rFonts w:ascii="Traditional Arabic" w:hAnsi="Traditional Arabic" w:cs="Traditional Arabic"/>
          <w:sz w:val="34"/>
          <w:szCs w:val="34"/>
          <w:rtl/>
          <w:lang w:bidi="ar-EG"/>
        </w:rPr>
        <w:t xml:space="preserve">يُعدُّ (حفظُ الدِّين) أكبر الكليات الخمس </w:t>
      </w:r>
      <w:proofErr w:type="gramStart"/>
      <w:r w:rsidRPr="00587E62">
        <w:rPr>
          <w:rFonts w:ascii="Traditional Arabic" w:hAnsi="Traditional Arabic" w:cs="Traditional Arabic"/>
          <w:sz w:val="34"/>
          <w:szCs w:val="34"/>
          <w:rtl/>
          <w:lang w:bidi="ar-EG"/>
        </w:rPr>
        <w:t>وأرقاها</w:t>
      </w:r>
      <w:r w:rsidRPr="00587E62">
        <w:rPr>
          <w:rFonts w:ascii="Traditional Arabic" w:hAnsi="Traditional Arabic" w:cs="Traditional Arabic"/>
          <w:sz w:val="34"/>
          <w:szCs w:val="34"/>
          <w:vertAlign w:val="superscript"/>
          <w:rtl/>
          <w:lang w:bidi="ar-EG"/>
        </w:rPr>
        <w:t>(</w:t>
      </w:r>
      <w:proofErr w:type="gramEnd"/>
      <w:r w:rsidRPr="00587E62">
        <w:rPr>
          <w:rStyle w:val="ad"/>
          <w:rFonts w:ascii="Traditional Arabic" w:hAnsi="Traditional Arabic" w:cs="Traditional Arabic"/>
          <w:sz w:val="34"/>
          <w:szCs w:val="34"/>
          <w:rtl/>
          <w:lang w:bidi="ar-EG"/>
        </w:rPr>
        <w:footnoteReference w:id="16"/>
      </w:r>
      <w:r w:rsidRPr="00587E62">
        <w:rPr>
          <w:rFonts w:ascii="Traditional Arabic" w:hAnsi="Traditional Arabic" w:cs="Traditional Arabic"/>
          <w:sz w:val="34"/>
          <w:szCs w:val="34"/>
          <w:vertAlign w:val="superscript"/>
          <w:rtl/>
          <w:lang w:bidi="ar-EG"/>
        </w:rPr>
        <w:t>)</w:t>
      </w:r>
      <w:r w:rsidRPr="00587E62">
        <w:rPr>
          <w:rFonts w:ascii="Traditional Arabic" w:hAnsi="Traditional Arabic" w:cs="Traditional Arabic"/>
          <w:sz w:val="34"/>
          <w:szCs w:val="34"/>
          <w:rtl/>
          <w:lang w:bidi="ar-EG"/>
        </w:rPr>
        <w:t>، وأهمَّ مقاصدِ الشَّريعة وأسماها، وهو أعلاها مرتبةً وأرقاها شأنًا، وأعظمُها ضرورةً وأهميةً؛ إذ لا يمكن أن يكونَ هذا المقصدُ العظيم عُرضةً للضياع أو التحريف أو التبديل</w:t>
      </w:r>
      <w:r w:rsidR="00091963" w:rsidRPr="00587E62">
        <w:rPr>
          <w:rFonts w:ascii="Traditional Arabic" w:hAnsi="Traditional Arabic" w:cs="Traditional Arabic"/>
          <w:sz w:val="34"/>
          <w:szCs w:val="34"/>
          <w:rtl/>
          <w:lang w:bidi="ar-EG"/>
        </w:rPr>
        <w:t>؛</w:t>
      </w:r>
      <w:r w:rsidRPr="00587E62">
        <w:rPr>
          <w:rFonts w:ascii="Traditional Arabic" w:hAnsi="Traditional Arabic" w:cs="Traditional Arabic"/>
          <w:sz w:val="34"/>
          <w:szCs w:val="34"/>
          <w:rtl/>
          <w:lang w:bidi="ar-EG"/>
        </w:rPr>
        <w:t xml:space="preserve"> لأنَّ ذلك يؤدِّي إلى انهيار باقي المقاصد، فإذا ضاع (الدِّين) فسدَت الدُّنيا بأسرها، وتداعت المقاييسُ الصَّحيحة والموازينُ العادلة، فـ(الدِّين) الذي يُراد حفظُه هو خصيصةٌ من خصائص الإنسان الفرد، وظاهرةٌ مجتمعية تسمو بالإنسان إلى أرقى معاني الإنسانية. كما أنه يُجسِّد النِّظام الذي يُنظِّم علاقةَ الإنسان بخالقه وبأقرانه من الأفراد</w:t>
      </w:r>
      <w:r w:rsidR="00091963" w:rsidRPr="00587E62">
        <w:rPr>
          <w:rFonts w:ascii="Traditional Arabic" w:hAnsi="Traditional Arabic" w:cs="Traditional Arabic"/>
          <w:sz w:val="34"/>
          <w:szCs w:val="34"/>
          <w:rtl/>
          <w:lang w:bidi="ar-EG"/>
        </w:rPr>
        <w:t>؛</w:t>
      </w:r>
      <w:r w:rsidRPr="00587E62">
        <w:rPr>
          <w:rFonts w:ascii="Traditional Arabic" w:hAnsi="Traditional Arabic" w:cs="Traditional Arabic"/>
          <w:sz w:val="34"/>
          <w:szCs w:val="34"/>
          <w:rtl/>
          <w:lang w:bidi="ar-EG"/>
        </w:rPr>
        <w:t xml:space="preserve"> أي</w:t>
      </w:r>
      <w:r w:rsidR="00091963" w:rsidRPr="00587E62">
        <w:rPr>
          <w:rFonts w:ascii="Traditional Arabic" w:hAnsi="Traditional Arabic" w:cs="Traditional Arabic"/>
          <w:sz w:val="34"/>
          <w:szCs w:val="34"/>
          <w:rtl/>
          <w:lang w:bidi="ar-EG"/>
        </w:rPr>
        <w:t>:</w:t>
      </w:r>
      <w:r w:rsidRPr="00587E62">
        <w:rPr>
          <w:rFonts w:ascii="Traditional Arabic" w:hAnsi="Traditional Arabic" w:cs="Traditional Arabic"/>
          <w:sz w:val="34"/>
          <w:szCs w:val="34"/>
          <w:rtl/>
          <w:lang w:bidi="ar-EG"/>
        </w:rPr>
        <w:t xml:space="preserve"> إنه يُمثِّل الهيكلَ الذي يوجِّه سير المجتمع ويضمن انتظامه، فإن اختلَّ هذا النِّظام، اختلَّ المجتمعُ بأسره </w:t>
      </w:r>
      <w:proofErr w:type="gramStart"/>
      <w:r w:rsidRPr="00587E62">
        <w:rPr>
          <w:rFonts w:ascii="Traditional Arabic" w:hAnsi="Traditional Arabic" w:cs="Traditional Arabic"/>
          <w:sz w:val="34"/>
          <w:szCs w:val="34"/>
          <w:rtl/>
          <w:lang w:bidi="ar-EG"/>
        </w:rPr>
        <w:t>وفسد</w:t>
      </w:r>
      <w:r w:rsidRPr="00587E62">
        <w:rPr>
          <w:rFonts w:ascii="Traditional Arabic" w:hAnsi="Traditional Arabic" w:cs="Traditional Arabic"/>
          <w:sz w:val="34"/>
          <w:szCs w:val="34"/>
          <w:vertAlign w:val="superscript"/>
          <w:rtl/>
          <w:lang w:bidi="ar-EG"/>
        </w:rPr>
        <w:t>(</w:t>
      </w:r>
      <w:proofErr w:type="gramEnd"/>
      <w:r w:rsidRPr="00587E62">
        <w:rPr>
          <w:rStyle w:val="ad"/>
          <w:rFonts w:ascii="Traditional Arabic" w:hAnsi="Traditional Arabic" w:cs="Traditional Arabic"/>
          <w:sz w:val="34"/>
          <w:szCs w:val="34"/>
          <w:rtl/>
          <w:lang w:bidi="ar-EG"/>
        </w:rPr>
        <w:footnoteReference w:id="17"/>
      </w:r>
      <w:r w:rsidRPr="00587E62">
        <w:rPr>
          <w:rFonts w:ascii="Traditional Arabic" w:hAnsi="Traditional Arabic" w:cs="Traditional Arabic"/>
          <w:sz w:val="34"/>
          <w:szCs w:val="34"/>
          <w:vertAlign w:val="superscript"/>
          <w:rtl/>
          <w:lang w:bidi="ar-EG"/>
        </w:rPr>
        <w:t>)</w:t>
      </w:r>
      <w:r w:rsidRPr="00587E62">
        <w:rPr>
          <w:rFonts w:ascii="Traditional Arabic" w:hAnsi="Traditional Arabic" w:cs="Traditional Arabic"/>
          <w:sz w:val="34"/>
          <w:szCs w:val="34"/>
          <w:rtl/>
          <w:lang w:bidi="ar-EG"/>
        </w:rPr>
        <w:t xml:space="preserve">. </w:t>
      </w:r>
    </w:p>
    <w:p w14:paraId="6FEEC416" w14:textId="372D2631" w:rsidR="00C5630B" w:rsidRPr="00587E62" w:rsidRDefault="00C5630B" w:rsidP="00FB7162">
      <w:pPr>
        <w:spacing w:after="120" w:line="360" w:lineRule="auto"/>
        <w:ind w:firstLine="397"/>
        <w:jc w:val="both"/>
        <w:rPr>
          <w:rFonts w:ascii="Traditional Arabic" w:hAnsi="Traditional Arabic" w:cs="Traditional Arabic"/>
          <w:sz w:val="34"/>
          <w:szCs w:val="34"/>
          <w:rtl/>
          <w:lang w:bidi="ar-EG"/>
        </w:rPr>
      </w:pPr>
      <w:r w:rsidRPr="00587E62">
        <w:rPr>
          <w:rFonts w:ascii="Traditional Arabic" w:hAnsi="Traditional Arabic" w:cs="Traditional Arabic"/>
          <w:sz w:val="34"/>
          <w:szCs w:val="34"/>
          <w:rtl/>
          <w:lang w:bidi="ar-EG"/>
        </w:rPr>
        <w:t xml:space="preserve">فمقصد (حفظ الدِّين) هو مقصد لجميع التكاليف أصولها </w:t>
      </w:r>
      <w:proofErr w:type="gramStart"/>
      <w:r w:rsidRPr="00587E62">
        <w:rPr>
          <w:rFonts w:ascii="Traditional Arabic" w:hAnsi="Traditional Arabic" w:cs="Traditional Arabic"/>
          <w:sz w:val="34"/>
          <w:szCs w:val="34"/>
          <w:rtl/>
          <w:lang w:bidi="ar-EG"/>
        </w:rPr>
        <w:t>وفروعها</w:t>
      </w:r>
      <w:r w:rsidRPr="00587E62">
        <w:rPr>
          <w:rFonts w:ascii="Traditional Arabic" w:hAnsi="Traditional Arabic" w:cs="Traditional Arabic"/>
          <w:sz w:val="34"/>
          <w:szCs w:val="34"/>
          <w:vertAlign w:val="superscript"/>
          <w:rtl/>
          <w:lang w:bidi="ar-EG"/>
        </w:rPr>
        <w:t>(</w:t>
      </w:r>
      <w:proofErr w:type="gramEnd"/>
      <w:r w:rsidRPr="00587E62">
        <w:rPr>
          <w:rStyle w:val="ad"/>
          <w:rFonts w:ascii="Traditional Arabic" w:hAnsi="Traditional Arabic" w:cs="Traditional Arabic"/>
          <w:sz w:val="34"/>
          <w:szCs w:val="34"/>
          <w:rtl/>
          <w:lang w:bidi="ar-EG"/>
        </w:rPr>
        <w:footnoteReference w:id="18"/>
      </w:r>
      <w:r w:rsidRPr="00587E62">
        <w:rPr>
          <w:rFonts w:ascii="Traditional Arabic" w:hAnsi="Traditional Arabic" w:cs="Traditional Arabic"/>
          <w:sz w:val="34"/>
          <w:szCs w:val="34"/>
          <w:vertAlign w:val="superscript"/>
          <w:rtl/>
          <w:lang w:bidi="ar-EG"/>
        </w:rPr>
        <w:t>)</w:t>
      </w:r>
      <w:r w:rsidRPr="00587E62">
        <w:rPr>
          <w:rFonts w:ascii="Traditional Arabic" w:hAnsi="Traditional Arabic" w:cs="Traditional Arabic"/>
          <w:sz w:val="34"/>
          <w:szCs w:val="34"/>
          <w:rtl/>
          <w:lang w:bidi="ar-EG"/>
        </w:rPr>
        <w:t>، وأصول العبادات راجعة إلى حفظ الدِّين</w:t>
      </w:r>
      <w:r w:rsidRPr="00587E62">
        <w:rPr>
          <w:rFonts w:ascii="Traditional Arabic" w:hAnsi="Traditional Arabic" w:cs="Traditional Arabic"/>
          <w:sz w:val="34"/>
          <w:szCs w:val="34"/>
          <w:vertAlign w:val="superscript"/>
          <w:rtl/>
          <w:lang w:bidi="ar-EG"/>
        </w:rPr>
        <w:t>(</w:t>
      </w:r>
      <w:r w:rsidRPr="00587E62">
        <w:rPr>
          <w:rStyle w:val="ad"/>
          <w:rFonts w:ascii="Traditional Arabic" w:hAnsi="Traditional Arabic" w:cs="Traditional Arabic"/>
          <w:sz w:val="34"/>
          <w:szCs w:val="34"/>
          <w:rtl/>
          <w:lang w:bidi="ar-EG"/>
        </w:rPr>
        <w:footnoteReference w:id="19"/>
      </w:r>
      <w:r w:rsidRPr="00587E62">
        <w:rPr>
          <w:rFonts w:ascii="Traditional Arabic" w:hAnsi="Traditional Arabic" w:cs="Traditional Arabic"/>
          <w:sz w:val="34"/>
          <w:szCs w:val="34"/>
          <w:vertAlign w:val="superscript"/>
          <w:rtl/>
          <w:lang w:bidi="ar-EG"/>
        </w:rPr>
        <w:t>)</w:t>
      </w:r>
      <w:r w:rsidRPr="00587E62">
        <w:rPr>
          <w:rFonts w:ascii="Traditional Arabic" w:hAnsi="Traditional Arabic" w:cs="Traditional Arabic"/>
          <w:sz w:val="34"/>
          <w:szCs w:val="34"/>
          <w:rtl/>
          <w:lang w:bidi="ar-EG"/>
        </w:rPr>
        <w:t>؛ فالدِّين هو أصلُ المقاصدِ كلها، فإذا ذهب الدِّين ضاعت الدُّنيا بأسرها، وتبدَّدت المقاييسُ الصَّحيحة والموازينُ العادلة، وأصبح النَّاس يتبعونَ أهواءهم، فحينما لا يوجد دِينٌ يضبط المصالح ويُنظِّم الحياة، يصبح كلُّ شخصٍ يفعل ما يراه مناسبًا وفقًا لما يُمليه عليه هواه، وبذلك تختلُّ المقاصدُ الأخرى، ويحدثُ الاعتداء على الأموال، والأنفس، والأعراض، والأنساب</w:t>
      </w:r>
      <w:r w:rsidRPr="00587E62">
        <w:rPr>
          <w:rFonts w:ascii="Traditional Arabic" w:hAnsi="Traditional Arabic" w:cs="Traditional Arabic"/>
          <w:sz w:val="34"/>
          <w:szCs w:val="34"/>
          <w:vertAlign w:val="superscript"/>
          <w:rtl/>
          <w:lang w:bidi="ar-EG"/>
        </w:rPr>
        <w:t>(</w:t>
      </w:r>
      <w:r w:rsidRPr="00587E62">
        <w:rPr>
          <w:rStyle w:val="ad"/>
          <w:rFonts w:ascii="Traditional Arabic" w:hAnsi="Traditional Arabic" w:cs="Traditional Arabic"/>
          <w:sz w:val="34"/>
          <w:szCs w:val="34"/>
          <w:rtl/>
          <w:lang w:bidi="ar-EG"/>
        </w:rPr>
        <w:footnoteReference w:id="20"/>
      </w:r>
      <w:r w:rsidRPr="00587E62">
        <w:rPr>
          <w:rFonts w:ascii="Traditional Arabic" w:hAnsi="Traditional Arabic" w:cs="Traditional Arabic"/>
          <w:sz w:val="34"/>
          <w:szCs w:val="34"/>
          <w:vertAlign w:val="superscript"/>
          <w:rtl/>
          <w:lang w:bidi="ar-EG"/>
        </w:rPr>
        <w:t>)</w:t>
      </w:r>
      <w:r w:rsidRPr="00587E62">
        <w:rPr>
          <w:rFonts w:ascii="Traditional Arabic" w:hAnsi="Traditional Arabic" w:cs="Traditional Arabic"/>
          <w:sz w:val="34"/>
          <w:szCs w:val="34"/>
          <w:rtl/>
          <w:lang w:bidi="ar-EG"/>
        </w:rPr>
        <w:t>.</w:t>
      </w:r>
    </w:p>
    <w:p w14:paraId="35E57CAC" w14:textId="77777777" w:rsidR="00C5630B" w:rsidRPr="00587E62" w:rsidRDefault="00C5630B" w:rsidP="00FB7162">
      <w:pPr>
        <w:spacing w:after="120" w:line="360" w:lineRule="auto"/>
        <w:ind w:firstLine="397"/>
        <w:rPr>
          <w:rFonts w:ascii="Traditional Arabic" w:hAnsi="Traditional Arabic" w:cs="Traditional Arabic"/>
          <w:sz w:val="34"/>
          <w:szCs w:val="34"/>
          <w:rtl/>
          <w:lang w:bidi="ar-EG"/>
        </w:rPr>
      </w:pPr>
      <w:r w:rsidRPr="00587E62">
        <w:rPr>
          <w:rFonts w:ascii="Traditional Arabic" w:hAnsi="Traditional Arabic" w:cs="Traditional Arabic"/>
          <w:sz w:val="34"/>
          <w:szCs w:val="34"/>
          <w:rtl/>
          <w:lang w:bidi="ar-EG"/>
        </w:rPr>
        <w:lastRenderedPageBreak/>
        <w:t>وهناك عدة جوانب تجعل أهمية حفظ الدِّين واضحة وضرورية في الإسلام، منها:</w:t>
      </w:r>
    </w:p>
    <w:p w14:paraId="3FECB5EA" w14:textId="5A1EFE4A" w:rsidR="00C5630B" w:rsidRPr="00587E62" w:rsidRDefault="00C5630B" w:rsidP="00FB7162">
      <w:pPr>
        <w:spacing w:after="120" w:line="360" w:lineRule="auto"/>
        <w:ind w:firstLine="397"/>
        <w:jc w:val="both"/>
        <w:rPr>
          <w:rFonts w:ascii="Traditional Arabic" w:hAnsi="Traditional Arabic" w:cs="Traditional Arabic"/>
          <w:sz w:val="34"/>
          <w:szCs w:val="34"/>
          <w:rtl/>
          <w:lang w:bidi="ar-EG"/>
        </w:rPr>
      </w:pPr>
      <w:r w:rsidRPr="00587E62">
        <w:rPr>
          <w:rFonts w:ascii="Traditional Arabic" w:hAnsi="Traditional Arabic" w:cs="Traditional Arabic"/>
          <w:sz w:val="34"/>
          <w:szCs w:val="34"/>
          <w:rtl/>
          <w:lang w:bidi="ar-EG"/>
        </w:rPr>
        <w:t>1ـ حفظ الهُويَّة الإسلاميَّة: الدِّين هو الأساسُ الذي يحدد هوية المسلم ويمنحه هدفًا ومعن</w:t>
      </w:r>
      <w:r w:rsidR="00FE1103" w:rsidRPr="00587E62">
        <w:rPr>
          <w:rFonts w:ascii="Traditional Arabic" w:hAnsi="Traditional Arabic" w:cs="Traditional Arabic"/>
          <w:sz w:val="34"/>
          <w:szCs w:val="34"/>
          <w:rtl/>
          <w:lang w:bidi="ar-EG"/>
        </w:rPr>
        <w:t>ً</w:t>
      </w:r>
      <w:r w:rsidRPr="00587E62">
        <w:rPr>
          <w:rFonts w:ascii="Traditional Arabic" w:hAnsi="Traditional Arabic" w:cs="Traditional Arabic"/>
          <w:sz w:val="34"/>
          <w:szCs w:val="34"/>
          <w:rtl/>
          <w:lang w:bidi="ar-EG"/>
        </w:rPr>
        <w:t>ى لحياته، وبحفظ الدِّين يتحقق الحفاظ على الهُويَّة الثَّقافيَّة والاجتماعيَّة للمسلمين.</w:t>
      </w:r>
    </w:p>
    <w:p w14:paraId="770BAD44" w14:textId="77777777" w:rsidR="00C5630B" w:rsidRPr="00587E62" w:rsidRDefault="00C5630B" w:rsidP="00FB7162">
      <w:pPr>
        <w:spacing w:after="120" w:line="360" w:lineRule="auto"/>
        <w:ind w:firstLine="397"/>
        <w:jc w:val="both"/>
        <w:rPr>
          <w:rFonts w:ascii="Traditional Arabic" w:hAnsi="Traditional Arabic" w:cs="Traditional Arabic"/>
          <w:sz w:val="34"/>
          <w:szCs w:val="34"/>
          <w:rtl/>
          <w:lang w:bidi="ar-EG"/>
        </w:rPr>
      </w:pPr>
      <w:r w:rsidRPr="00587E62">
        <w:rPr>
          <w:rFonts w:ascii="Traditional Arabic" w:hAnsi="Traditional Arabic" w:cs="Traditional Arabic"/>
          <w:sz w:val="34"/>
          <w:szCs w:val="34"/>
          <w:rtl/>
          <w:lang w:bidi="ar-EG"/>
        </w:rPr>
        <w:t>2ـ حماية المجتمع: الدِّين يوفر نظامًا من القيم والمبادئ التي تضبط العلاقات بين أفراد المجتمع، ومن خلال الالتزام بتعاليمه يتم بناء مجتمع متماسك قائم على قيم العدالة، والرحمة، والصدق.</w:t>
      </w:r>
    </w:p>
    <w:p w14:paraId="1603130D" w14:textId="794EB63A" w:rsidR="00C5630B" w:rsidRPr="00587E62" w:rsidRDefault="00C5630B" w:rsidP="00FB7162">
      <w:pPr>
        <w:spacing w:after="120" w:line="360" w:lineRule="auto"/>
        <w:ind w:firstLine="397"/>
        <w:jc w:val="both"/>
        <w:rPr>
          <w:rFonts w:ascii="Traditional Arabic" w:hAnsi="Traditional Arabic" w:cs="Traditional Arabic"/>
          <w:sz w:val="34"/>
          <w:szCs w:val="34"/>
          <w:rtl/>
          <w:lang w:bidi="ar-EG"/>
        </w:rPr>
      </w:pPr>
      <w:r w:rsidRPr="00587E62">
        <w:rPr>
          <w:rFonts w:ascii="Traditional Arabic" w:hAnsi="Traditional Arabic" w:cs="Traditional Arabic"/>
          <w:sz w:val="34"/>
          <w:szCs w:val="34"/>
          <w:rtl/>
          <w:lang w:bidi="ar-EG"/>
        </w:rPr>
        <w:t>3ـ تحقيق الاستقرار النفسي والاجتماعي: يوفر الدِّين للمسلم طمأنينة في قلبه، ويساعده على مواجهة تحديات الحياة، كما يوفر للناس نظامًا أخلاقي</w:t>
      </w:r>
      <w:r w:rsidR="00FE1103" w:rsidRPr="00587E62">
        <w:rPr>
          <w:rFonts w:ascii="Traditional Arabic" w:hAnsi="Traditional Arabic" w:cs="Traditional Arabic"/>
          <w:sz w:val="34"/>
          <w:szCs w:val="34"/>
          <w:rtl/>
          <w:lang w:bidi="ar-EG"/>
        </w:rPr>
        <w:t>ًّ</w:t>
      </w:r>
      <w:r w:rsidRPr="00587E62">
        <w:rPr>
          <w:rFonts w:ascii="Traditional Arabic" w:hAnsi="Traditional Arabic" w:cs="Traditional Arabic"/>
          <w:sz w:val="34"/>
          <w:szCs w:val="34"/>
          <w:rtl/>
          <w:lang w:bidi="ar-EG"/>
        </w:rPr>
        <w:t>ا يساعد في حل النزاعات وتحقيق التَّوازن بين الحقوق والواجبات.</w:t>
      </w:r>
    </w:p>
    <w:p w14:paraId="0EFE8B41" w14:textId="77777777" w:rsidR="00C5630B" w:rsidRPr="00587E62" w:rsidRDefault="00C5630B" w:rsidP="00FB7162">
      <w:pPr>
        <w:spacing w:after="120" w:line="360" w:lineRule="auto"/>
        <w:ind w:firstLine="397"/>
        <w:jc w:val="both"/>
        <w:rPr>
          <w:rFonts w:ascii="Traditional Arabic" w:hAnsi="Traditional Arabic" w:cs="Traditional Arabic"/>
          <w:sz w:val="34"/>
          <w:szCs w:val="34"/>
          <w:rtl/>
          <w:lang w:bidi="ar-EG"/>
        </w:rPr>
      </w:pPr>
      <w:r w:rsidRPr="00587E62">
        <w:rPr>
          <w:rFonts w:ascii="Traditional Arabic" w:hAnsi="Traditional Arabic" w:cs="Traditional Arabic"/>
          <w:sz w:val="34"/>
          <w:szCs w:val="34"/>
          <w:rtl/>
          <w:lang w:bidi="ar-EG"/>
        </w:rPr>
        <w:t>4ـ الحفاظ على الرسالة الربانية: من خلال الحفاظ على الدِّين، تظل الرسالة التي حملها الأنبياء محفوظة عبر الأجيال، هذه الرسالة هي الطريق إلى النجاة والفلاح في الدُّنيا والآخرة.</w:t>
      </w:r>
    </w:p>
    <w:p w14:paraId="5630F290" w14:textId="77777777" w:rsidR="00C5630B" w:rsidRPr="00587E62" w:rsidRDefault="00C5630B" w:rsidP="00FB7162">
      <w:pPr>
        <w:spacing w:after="120" w:line="360" w:lineRule="auto"/>
        <w:ind w:firstLine="397"/>
        <w:jc w:val="both"/>
        <w:rPr>
          <w:rFonts w:ascii="Traditional Arabic" w:hAnsi="Traditional Arabic" w:cs="Traditional Arabic"/>
          <w:sz w:val="34"/>
          <w:szCs w:val="34"/>
          <w:rtl/>
          <w:lang w:bidi="ar-EG"/>
        </w:rPr>
      </w:pPr>
      <w:r w:rsidRPr="00587E62">
        <w:rPr>
          <w:rFonts w:ascii="Traditional Arabic" w:hAnsi="Traditional Arabic" w:cs="Traditional Arabic"/>
          <w:sz w:val="34"/>
          <w:szCs w:val="34"/>
          <w:rtl/>
          <w:lang w:bidi="ar-EG"/>
        </w:rPr>
        <w:t>5ـ حماية العقيدة: العقيدة هي أساس الدِّين، وحمايتها تعني الحفاظ على التَّوحيد، وتنقية المفاهيم من الشرك والبدع، مما يضمن للمسلمين إيمانًا صحيحًا يساعدهم على الالتزام بطريق الهداية.</w:t>
      </w:r>
    </w:p>
    <w:p w14:paraId="2ED64FC3" w14:textId="77777777" w:rsidR="00C5630B" w:rsidRPr="00587E62" w:rsidRDefault="00C5630B" w:rsidP="00FB7162">
      <w:pPr>
        <w:spacing w:after="120" w:line="360" w:lineRule="auto"/>
        <w:ind w:firstLine="397"/>
        <w:jc w:val="both"/>
        <w:rPr>
          <w:rFonts w:ascii="Traditional Arabic" w:hAnsi="Traditional Arabic" w:cs="Traditional Arabic"/>
          <w:sz w:val="34"/>
          <w:szCs w:val="34"/>
          <w:rtl/>
          <w:lang w:bidi="ar-EG"/>
        </w:rPr>
      </w:pPr>
      <w:r w:rsidRPr="00587E62">
        <w:rPr>
          <w:rFonts w:ascii="Traditional Arabic" w:hAnsi="Traditional Arabic" w:cs="Traditional Arabic"/>
          <w:sz w:val="34"/>
          <w:szCs w:val="34"/>
          <w:rtl/>
          <w:lang w:bidi="ar-EG"/>
        </w:rPr>
        <w:t>6ـ الاستجابة لنداء الله: حفظ الدِّين هو استجابة لأمر الله في القرآن الكريم، حيث يدعونا لحفظ تعاليم الإسلام في حياتنا، من أجل الفوز برضا الله في الدُّنيا والآخرة.</w:t>
      </w:r>
    </w:p>
    <w:p w14:paraId="6EBEB052" w14:textId="049FCC6E" w:rsidR="00C5630B" w:rsidRDefault="00C5630B" w:rsidP="00FB7162">
      <w:pPr>
        <w:spacing w:after="120" w:line="360" w:lineRule="auto"/>
        <w:ind w:firstLine="397"/>
        <w:jc w:val="both"/>
        <w:rPr>
          <w:rFonts w:ascii="Traditional Arabic" w:hAnsi="Traditional Arabic" w:cs="Traditional Arabic"/>
          <w:sz w:val="34"/>
          <w:szCs w:val="34"/>
          <w:rtl/>
          <w:lang w:bidi="ar-EG"/>
        </w:rPr>
      </w:pPr>
      <w:r w:rsidRPr="00587E62">
        <w:rPr>
          <w:rFonts w:ascii="Traditional Arabic" w:hAnsi="Traditional Arabic" w:cs="Traditional Arabic"/>
          <w:b/>
          <w:bCs/>
          <w:sz w:val="34"/>
          <w:szCs w:val="34"/>
          <w:rtl/>
          <w:lang w:bidi="ar-EG"/>
        </w:rPr>
        <w:t>إذن:</w:t>
      </w:r>
      <w:r w:rsidRPr="00587E62">
        <w:rPr>
          <w:rFonts w:ascii="Traditional Arabic" w:hAnsi="Traditional Arabic" w:cs="Traditional Arabic"/>
          <w:sz w:val="34"/>
          <w:szCs w:val="34"/>
          <w:rtl/>
          <w:lang w:bidi="ar-EG"/>
        </w:rPr>
        <w:t xml:space="preserve"> أهمية حفظ الدِّين تكمن في كونه عنصرًا أساسي</w:t>
      </w:r>
      <w:r w:rsidR="00FE1103" w:rsidRPr="00587E62">
        <w:rPr>
          <w:rFonts w:ascii="Traditional Arabic" w:hAnsi="Traditional Arabic" w:cs="Traditional Arabic"/>
          <w:sz w:val="34"/>
          <w:szCs w:val="34"/>
          <w:rtl/>
          <w:lang w:bidi="ar-EG"/>
        </w:rPr>
        <w:t>ًّ</w:t>
      </w:r>
      <w:r w:rsidRPr="00587E62">
        <w:rPr>
          <w:rFonts w:ascii="Traditional Arabic" w:hAnsi="Traditional Arabic" w:cs="Traditional Arabic"/>
          <w:sz w:val="34"/>
          <w:szCs w:val="34"/>
          <w:rtl/>
          <w:lang w:bidi="ar-EG"/>
        </w:rPr>
        <w:t>ا في تكوين حياة المسلم، في جميع جوانبها الروحية والمادية، وهو مفتاح الوصول إلى النجاة في الدُّنيا والآخرة.</w:t>
      </w:r>
    </w:p>
    <w:p w14:paraId="240A4DBD" w14:textId="12C52524" w:rsidR="00BF1E96" w:rsidRDefault="00BF1E96">
      <w:pPr>
        <w:bidi w:val="0"/>
        <w:rPr>
          <w:rFonts w:ascii="Traditional Arabic" w:hAnsi="Traditional Arabic" w:cs="Traditional Arabic"/>
          <w:sz w:val="34"/>
          <w:szCs w:val="34"/>
          <w:rtl/>
          <w:lang w:bidi="ar-EG"/>
        </w:rPr>
      </w:pPr>
      <w:r>
        <w:rPr>
          <w:rFonts w:ascii="Traditional Arabic" w:hAnsi="Traditional Arabic" w:cs="Traditional Arabic"/>
          <w:sz w:val="34"/>
          <w:szCs w:val="34"/>
          <w:rtl/>
          <w:lang w:bidi="ar-EG"/>
        </w:rPr>
        <w:br w:type="page"/>
      </w:r>
    </w:p>
    <w:p w14:paraId="247F3ABE" w14:textId="77777777" w:rsidR="00C5630B" w:rsidRPr="00587E62" w:rsidRDefault="00C5630B" w:rsidP="00BF1E96">
      <w:pPr>
        <w:pStyle w:val="1"/>
        <w:rPr>
          <w:lang w:bidi="ar-EG"/>
        </w:rPr>
      </w:pPr>
      <w:bookmarkStart w:id="14" w:name="_Toc218422192"/>
      <w:r w:rsidRPr="00587E62">
        <w:rPr>
          <w:rtl/>
          <w:lang w:bidi="ar-EG"/>
        </w:rPr>
        <w:lastRenderedPageBreak/>
        <w:t>ثانيًا: وسائل حفظ الدِّين:</w:t>
      </w:r>
      <w:bookmarkEnd w:id="14"/>
    </w:p>
    <w:p w14:paraId="3FFD55BA" w14:textId="77777777" w:rsidR="00C5630B" w:rsidRPr="00587E62" w:rsidRDefault="00C5630B" w:rsidP="00FB7162">
      <w:pPr>
        <w:spacing w:after="120" w:line="360" w:lineRule="auto"/>
        <w:ind w:firstLine="397"/>
        <w:jc w:val="both"/>
        <w:rPr>
          <w:rFonts w:ascii="Traditional Arabic" w:hAnsi="Traditional Arabic" w:cs="Traditional Arabic"/>
          <w:b/>
          <w:bCs/>
          <w:sz w:val="34"/>
          <w:szCs w:val="34"/>
          <w:lang w:bidi="ar-EG"/>
        </w:rPr>
      </w:pPr>
      <w:r w:rsidRPr="00587E62">
        <w:rPr>
          <w:rFonts w:ascii="Traditional Arabic" w:hAnsi="Traditional Arabic" w:cs="Traditional Arabic"/>
          <w:b/>
          <w:bCs/>
          <w:sz w:val="34"/>
          <w:szCs w:val="34"/>
          <w:rtl/>
          <w:lang w:bidi="ar-EG"/>
        </w:rPr>
        <w:t>يكون (حفظُ الدِّين) من جانبينِ:</w:t>
      </w:r>
    </w:p>
    <w:p w14:paraId="74CE9E14" w14:textId="77777777" w:rsidR="00C5630B" w:rsidRPr="00587E62" w:rsidRDefault="00C5630B" w:rsidP="00FB7162">
      <w:pPr>
        <w:spacing w:after="120" w:line="360" w:lineRule="auto"/>
        <w:ind w:firstLine="397"/>
        <w:jc w:val="both"/>
        <w:rPr>
          <w:rFonts w:ascii="Traditional Arabic" w:hAnsi="Traditional Arabic" w:cs="Traditional Arabic"/>
          <w:sz w:val="34"/>
          <w:szCs w:val="34"/>
          <w:rtl/>
          <w:lang w:bidi="ar-EG"/>
        </w:rPr>
      </w:pPr>
      <w:r w:rsidRPr="00587E62">
        <w:rPr>
          <w:rFonts w:ascii="Traditional Arabic" w:hAnsi="Traditional Arabic" w:cs="Traditional Arabic"/>
          <w:b/>
          <w:bCs/>
          <w:sz w:val="34"/>
          <w:szCs w:val="34"/>
          <w:rtl/>
          <w:lang w:bidi="ar-EG"/>
        </w:rPr>
        <w:t>1ـ جانب الوجود:</w:t>
      </w:r>
      <w:r w:rsidRPr="00587E62">
        <w:rPr>
          <w:rFonts w:ascii="Traditional Arabic" w:hAnsi="Traditional Arabic" w:cs="Traditional Arabic"/>
          <w:sz w:val="34"/>
          <w:szCs w:val="34"/>
          <w:rtl/>
          <w:lang w:bidi="ar-EG"/>
        </w:rPr>
        <w:t xml:space="preserve"> وحفظ الدِّين من حيث هذا الجانب يُعرف بأنه: ما يُقيم أركان الدِّين ويُثبِّت </w:t>
      </w:r>
      <w:proofErr w:type="gramStart"/>
      <w:r w:rsidRPr="00587E62">
        <w:rPr>
          <w:rFonts w:ascii="Traditional Arabic" w:hAnsi="Traditional Arabic" w:cs="Traditional Arabic"/>
          <w:sz w:val="34"/>
          <w:szCs w:val="34"/>
          <w:rtl/>
          <w:lang w:bidi="ar-EG"/>
        </w:rPr>
        <w:t>قواعده</w:t>
      </w:r>
      <w:r w:rsidRPr="00587E62">
        <w:rPr>
          <w:rFonts w:ascii="Traditional Arabic" w:hAnsi="Traditional Arabic" w:cs="Traditional Arabic"/>
          <w:sz w:val="34"/>
          <w:szCs w:val="34"/>
          <w:vertAlign w:val="superscript"/>
          <w:rtl/>
          <w:lang w:bidi="ar-EG"/>
        </w:rPr>
        <w:t>(</w:t>
      </w:r>
      <w:proofErr w:type="gramEnd"/>
      <w:r w:rsidRPr="00587E62">
        <w:rPr>
          <w:rStyle w:val="ad"/>
          <w:rFonts w:ascii="Traditional Arabic" w:hAnsi="Traditional Arabic" w:cs="Traditional Arabic"/>
          <w:sz w:val="34"/>
          <w:szCs w:val="34"/>
          <w:rtl/>
          <w:lang w:bidi="ar-EG"/>
        </w:rPr>
        <w:footnoteReference w:id="21"/>
      </w:r>
      <w:r w:rsidRPr="00587E62">
        <w:rPr>
          <w:rFonts w:ascii="Traditional Arabic" w:hAnsi="Traditional Arabic" w:cs="Traditional Arabic"/>
          <w:sz w:val="34"/>
          <w:szCs w:val="34"/>
          <w:vertAlign w:val="superscript"/>
          <w:rtl/>
          <w:lang w:bidi="ar-EG"/>
        </w:rPr>
        <w:t>)</w:t>
      </w:r>
      <w:r w:rsidRPr="00587E62">
        <w:rPr>
          <w:rFonts w:ascii="Traditional Arabic" w:hAnsi="Traditional Arabic" w:cs="Traditional Arabic"/>
          <w:sz w:val="34"/>
          <w:szCs w:val="34"/>
          <w:rtl/>
          <w:lang w:bidi="ar-EG"/>
        </w:rPr>
        <w:t xml:space="preserve">، ومعناه أيضًا: ترسيخ أركان الدِّين وتثبيته في الوجود الإنساني وتنظيمه للحياة الكونية </w:t>
      </w:r>
      <w:r w:rsidRPr="00587E62">
        <w:rPr>
          <w:rFonts w:ascii="Traditional Arabic" w:hAnsi="Traditional Arabic" w:cs="Traditional Arabic"/>
          <w:sz w:val="34"/>
          <w:szCs w:val="34"/>
          <w:vertAlign w:val="superscript"/>
          <w:rtl/>
          <w:lang w:bidi="ar-EG"/>
        </w:rPr>
        <w:t>(</w:t>
      </w:r>
      <w:r w:rsidRPr="00587E62">
        <w:rPr>
          <w:rStyle w:val="ad"/>
          <w:rFonts w:ascii="Traditional Arabic" w:hAnsi="Traditional Arabic" w:cs="Traditional Arabic"/>
          <w:sz w:val="34"/>
          <w:szCs w:val="34"/>
          <w:rtl/>
          <w:lang w:bidi="ar-EG"/>
        </w:rPr>
        <w:footnoteReference w:id="22"/>
      </w:r>
      <w:r w:rsidRPr="00587E62">
        <w:rPr>
          <w:rFonts w:ascii="Traditional Arabic" w:hAnsi="Traditional Arabic" w:cs="Traditional Arabic"/>
          <w:sz w:val="34"/>
          <w:szCs w:val="34"/>
          <w:vertAlign w:val="superscript"/>
          <w:rtl/>
          <w:lang w:bidi="ar-EG"/>
        </w:rPr>
        <w:t>)</w:t>
      </w:r>
      <w:r w:rsidRPr="00587E62">
        <w:rPr>
          <w:rFonts w:ascii="Traditional Arabic" w:hAnsi="Traditional Arabic" w:cs="Traditional Arabic"/>
          <w:sz w:val="34"/>
          <w:szCs w:val="34"/>
          <w:rtl/>
          <w:lang w:bidi="ar-EG"/>
        </w:rPr>
        <w:t>.</w:t>
      </w:r>
    </w:p>
    <w:p w14:paraId="3593597B" w14:textId="0C6100CA" w:rsidR="00C5630B" w:rsidRPr="00587E62" w:rsidRDefault="00C5630B" w:rsidP="00FB7162">
      <w:pPr>
        <w:spacing w:after="120" w:line="360" w:lineRule="auto"/>
        <w:ind w:firstLine="397"/>
        <w:jc w:val="both"/>
        <w:rPr>
          <w:rFonts w:ascii="Traditional Arabic" w:hAnsi="Traditional Arabic" w:cs="Traditional Arabic"/>
          <w:sz w:val="34"/>
          <w:szCs w:val="34"/>
          <w:rtl/>
          <w:lang w:bidi="ar-EG"/>
        </w:rPr>
      </w:pPr>
      <w:r w:rsidRPr="00587E62">
        <w:rPr>
          <w:rFonts w:ascii="Traditional Arabic" w:hAnsi="Traditional Arabic" w:cs="Traditional Arabic"/>
          <w:sz w:val="34"/>
          <w:szCs w:val="34"/>
          <w:rtl/>
          <w:lang w:bidi="ar-EG"/>
        </w:rPr>
        <w:t>ويتمثلُ ذلك في المحافظةِ على ما يُقِيمُ أركانَ الدِّين ويُثبِّتُ قواعدَه، من النُّطقِ بالشَّهادتين، والإيمانِ بالله وملائكته وكتبه ورسله واليوم الآخر، والالتزام بأصولِ العبادات</w:t>
      </w:r>
      <w:r w:rsidR="00FB17A3" w:rsidRPr="00587E62">
        <w:rPr>
          <w:rFonts w:ascii="Traditional Arabic" w:hAnsi="Traditional Arabic" w:cs="Traditional Arabic"/>
          <w:sz w:val="34"/>
          <w:szCs w:val="34"/>
          <w:rtl/>
          <w:lang w:bidi="ar-EG"/>
        </w:rPr>
        <w:t>؛</w:t>
      </w:r>
      <w:r w:rsidRPr="00587E62">
        <w:rPr>
          <w:rFonts w:ascii="Traditional Arabic" w:hAnsi="Traditional Arabic" w:cs="Traditional Arabic"/>
          <w:sz w:val="34"/>
          <w:szCs w:val="34"/>
          <w:rtl/>
          <w:lang w:bidi="ar-EG"/>
        </w:rPr>
        <w:t xml:space="preserve"> كالصلاةِ والصيامِ والزكاةِ والحجِّ.</w:t>
      </w:r>
    </w:p>
    <w:p w14:paraId="70DC9308" w14:textId="77777777" w:rsidR="00C5630B" w:rsidRPr="00587E62" w:rsidRDefault="00C5630B" w:rsidP="00FB7162">
      <w:pPr>
        <w:spacing w:after="120" w:line="360" w:lineRule="auto"/>
        <w:ind w:firstLine="397"/>
        <w:jc w:val="both"/>
        <w:rPr>
          <w:rFonts w:ascii="Traditional Arabic" w:hAnsi="Traditional Arabic" w:cs="Traditional Arabic"/>
          <w:sz w:val="34"/>
          <w:szCs w:val="34"/>
          <w:rtl/>
          <w:lang w:bidi="ar-EG"/>
        </w:rPr>
      </w:pPr>
      <w:r w:rsidRPr="00587E62">
        <w:rPr>
          <w:rFonts w:ascii="Traditional Arabic" w:hAnsi="Traditional Arabic" w:cs="Traditional Arabic"/>
          <w:sz w:val="34"/>
          <w:szCs w:val="34"/>
          <w:rtl/>
          <w:lang w:bidi="ar-EG"/>
        </w:rPr>
        <w:t>ويتحققُ هذا الجانبُ بالعملِ بأحكامِ الدِّين، والجهادِ في سبيله، والدعوةِ إليه، والحُكْمِ به، ورَدِّ كلِّ ما يخالفُه من أفكارٍ أو ممارسات.</w:t>
      </w:r>
    </w:p>
    <w:p w14:paraId="59018175" w14:textId="3223336D" w:rsidR="00C5630B" w:rsidRPr="00587E62" w:rsidRDefault="00C5630B" w:rsidP="00FB7162">
      <w:pPr>
        <w:spacing w:after="120" w:line="360" w:lineRule="auto"/>
        <w:ind w:firstLine="397"/>
        <w:jc w:val="both"/>
        <w:rPr>
          <w:rFonts w:ascii="Traditional Arabic" w:hAnsi="Traditional Arabic" w:cs="Traditional Arabic"/>
          <w:sz w:val="34"/>
          <w:szCs w:val="34"/>
          <w:rtl/>
          <w:lang w:bidi="ar-EG"/>
        </w:rPr>
      </w:pPr>
      <w:r w:rsidRPr="00587E62">
        <w:rPr>
          <w:rFonts w:ascii="Traditional Arabic" w:hAnsi="Traditional Arabic" w:cs="Traditional Arabic"/>
          <w:sz w:val="34"/>
          <w:szCs w:val="34"/>
          <w:rtl/>
          <w:lang w:bidi="ar-EG"/>
        </w:rPr>
        <w:t xml:space="preserve">يقول الإمام الشاطبي </w:t>
      </w:r>
      <w:r w:rsidR="00FB17A3" w:rsidRPr="00587E62">
        <w:rPr>
          <w:rFonts w:ascii="Traditional Arabic" w:hAnsi="Traditional Arabic" w:cs="Traditional Arabic"/>
          <w:sz w:val="34"/>
          <w:szCs w:val="34"/>
          <w:rtl/>
          <w:lang w:bidi="ar-EG"/>
        </w:rPr>
        <w:t>رحمه الله</w:t>
      </w:r>
      <w:r w:rsidRPr="00587E62">
        <w:rPr>
          <w:rFonts w:ascii="Traditional Arabic" w:hAnsi="Traditional Arabic" w:cs="Traditional Arabic"/>
          <w:sz w:val="34"/>
          <w:szCs w:val="34"/>
          <w:rtl/>
          <w:lang w:bidi="ar-EG"/>
        </w:rPr>
        <w:t>: «فأصول العبادات راجعة إلى حفظ الدِّين من جانب الوجود</w:t>
      </w:r>
      <w:r w:rsidR="00FB17A3" w:rsidRPr="00587E62">
        <w:rPr>
          <w:rFonts w:ascii="Traditional Arabic" w:hAnsi="Traditional Arabic" w:cs="Traditional Arabic"/>
          <w:sz w:val="34"/>
          <w:szCs w:val="34"/>
          <w:rtl/>
          <w:lang w:bidi="ar-EG"/>
        </w:rPr>
        <w:t>؛</w:t>
      </w:r>
      <w:r w:rsidRPr="00587E62">
        <w:rPr>
          <w:rFonts w:ascii="Traditional Arabic" w:hAnsi="Traditional Arabic" w:cs="Traditional Arabic"/>
          <w:sz w:val="34"/>
          <w:szCs w:val="34"/>
          <w:rtl/>
          <w:lang w:bidi="ar-EG"/>
        </w:rPr>
        <w:t xml:space="preserve"> كالإيمان، والنطق بالشَّهادتين، والصلاة والزكاة، والصيام، والحج، وما أشبه </w:t>
      </w:r>
      <w:proofErr w:type="gramStart"/>
      <w:r w:rsidRPr="00587E62">
        <w:rPr>
          <w:rFonts w:ascii="Traditional Arabic" w:hAnsi="Traditional Arabic" w:cs="Traditional Arabic"/>
          <w:sz w:val="34"/>
          <w:szCs w:val="34"/>
          <w:rtl/>
          <w:lang w:bidi="ar-EG"/>
        </w:rPr>
        <w:t>ذلك»</w:t>
      </w:r>
      <w:r w:rsidRPr="00587E62">
        <w:rPr>
          <w:rFonts w:ascii="Traditional Arabic" w:hAnsi="Traditional Arabic" w:cs="Traditional Arabic"/>
          <w:sz w:val="34"/>
          <w:szCs w:val="34"/>
          <w:vertAlign w:val="superscript"/>
          <w:rtl/>
          <w:lang w:bidi="ar-EG"/>
        </w:rPr>
        <w:t>(</w:t>
      </w:r>
      <w:proofErr w:type="gramEnd"/>
      <w:r w:rsidRPr="00587E62">
        <w:rPr>
          <w:rStyle w:val="ad"/>
          <w:rFonts w:ascii="Traditional Arabic" w:hAnsi="Traditional Arabic" w:cs="Traditional Arabic"/>
          <w:sz w:val="34"/>
          <w:szCs w:val="34"/>
          <w:rtl/>
          <w:lang w:bidi="ar-EG"/>
        </w:rPr>
        <w:footnoteReference w:id="23"/>
      </w:r>
      <w:r w:rsidRPr="00587E62">
        <w:rPr>
          <w:rFonts w:ascii="Traditional Arabic" w:hAnsi="Traditional Arabic" w:cs="Traditional Arabic"/>
          <w:sz w:val="34"/>
          <w:szCs w:val="34"/>
          <w:vertAlign w:val="superscript"/>
          <w:rtl/>
          <w:lang w:bidi="ar-EG"/>
        </w:rPr>
        <w:t>)</w:t>
      </w:r>
      <w:r w:rsidRPr="00587E62">
        <w:rPr>
          <w:rFonts w:ascii="Traditional Arabic" w:hAnsi="Traditional Arabic" w:cs="Traditional Arabic"/>
          <w:sz w:val="34"/>
          <w:szCs w:val="34"/>
          <w:rtl/>
          <w:lang w:bidi="ar-EG"/>
        </w:rPr>
        <w:t>، بل إن الله (تبارك وتعالى) قد بيَّن أنواع العبادات وكيفيتها؛ لتنمية الدِّين في النفوس، وترسيخه في القلوب، وإقامته في الحياة والمجتمع، ونشره في أرجاء المعمورة. كما أوجب الدعوة إليه؛ لإخراج النَّاس من الظلمات إلى النور.</w:t>
      </w:r>
    </w:p>
    <w:p w14:paraId="29D0408B" w14:textId="6BF73AE7" w:rsidR="00C5630B" w:rsidRPr="00587E62" w:rsidRDefault="00C5630B" w:rsidP="00FB7162">
      <w:pPr>
        <w:spacing w:after="120" w:line="360" w:lineRule="auto"/>
        <w:ind w:firstLine="397"/>
        <w:jc w:val="both"/>
        <w:rPr>
          <w:rFonts w:ascii="Traditional Arabic" w:hAnsi="Traditional Arabic" w:cs="Traditional Arabic"/>
          <w:sz w:val="34"/>
          <w:szCs w:val="34"/>
          <w:rtl/>
          <w:lang w:bidi="ar-EG"/>
        </w:rPr>
      </w:pPr>
      <w:r w:rsidRPr="00587E62">
        <w:rPr>
          <w:rFonts w:ascii="Traditional Arabic" w:hAnsi="Traditional Arabic" w:cs="Traditional Arabic"/>
          <w:sz w:val="34"/>
          <w:szCs w:val="34"/>
          <w:rtl/>
          <w:lang w:bidi="ar-EG"/>
        </w:rPr>
        <w:t>وقد لخ</w:t>
      </w:r>
      <w:r w:rsidR="00FB17A3" w:rsidRPr="00587E62">
        <w:rPr>
          <w:rFonts w:ascii="Traditional Arabic" w:hAnsi="Traditional Arabic" w:cs="Traditional Arabic"/>
          <w:sz w:val="34"/>
          <w:szCs w:val="34"/>
          <w:rtl/>
          <w:lang w:bidi="ar-EG"/>
        </w:rPr>
        <w:t>َّ</w:t>
      </w:r>
      <w:r w:rsidRPr="00587E62">
        <w:rPr>
          <w:rFonts w:ascii="Traditional Arabic" w:hAnsi="Traditional Arabic" w:cs="Traditional Arabic"/>
          <w:sz w:val="34"/>
          <w:szCs w:val="34"/>
          <w:rtl/>
          <w:lang w:bidi="ar-EG"/>
        </w:rPr>
        <w:t>ص الدكتور محمد اليوبي وسائل حفظ الدِّين من جانب الوجود أو الإيجاد إلى أربع وسائل</w:t>
      </w:r>
      <w:r w:rsidR="00FB17A3" w:rsidRPr="00587E62">
        <w:rPr>
          <w:rFonts w:ascii="Traditional Arabic" w:hAnsi="Traditional Arabic" w:cs="Traditional Arabic"/>
          <w:sz w:val="34"/>
          <w:szCs w:val="34"/>
          <w:rtl/>
          <w:lang w:bidi="ar-EG"/>
        </w:rPr>
        <w:t>؛</w:t>
      </w:r>
      <w:r w:rsidRPr="00587E62">
        <w:rPr>
          <w:rFonts w:ascii="Traditional Arabic" w:hAnsi="Traditional Arabic" w:cs="Traditional Arabic"/>
          <w:sz w:val="34"/>
          <w:szCs w:val="34"/>
          <w:rtl/>
          <w:lang w:bidi="ar-EG"/>
        </w:rPr>
        <w:t xml:space="preserve"> وهي:</w:t>
      </w:r>
    </w:p>
    <w:p w14:paraId="3548E293" w14:textId="77777777" w:rsidR="00C5630B" w:rsidRPr="00587E62" w:rsidRDefault="00C5630B" w:rsidP="00FB7162">
      <w:pPr>
        <w:spacing w:after="120" w:line="360" w:lineRule="auto"/>
        <w:ind w:firstLine="397"/>
        <w:jc w:val="both"/>
        <w:rPr>
          <w:rFonts w:ascii="Traditional Arabic" w:hAnsi="Traditional Arabic" w:cs="Traditional Arabic"/>
          <w:b/>
          <w:bCs/>
          <w:sz w:val="34"/>
          <w:szCs w:val="34"/>
          <w:rtl/>
          <w:lang w:bidi="ar-EG"/>
        </w:rPr>
      </w:pPr>
      <w:r w:rsidRPr="00587E62">
        <w:rPr>
          <w:rFonts w:ascii="Traditional Arabic" w:hAnsi="Traditional Arabic" w:cs="Traditional Arabic"/>
          <w:b/>
          <w:bCs/>
          <w:sz w:val="34"/>
          <w:szCs w:val="34"/>
          <w:rtl/>
          <w:lang w:bidi="ar-EG"/>
        </w:rPr>
        <w:t xml:space="preserve">1ـ العمل به: </w:t>
      </w:r>
      <w:r w:rsidRPr="00587E62">
        <w:rPr>
          <w:rFonts w:ascii="Traditional Arabic" w:hAnsi="Traditional Arabic" w:cs="Traditional Arabic"/>
          <w:sz w:val="34"/>
          <w:szCs w:val="34"/>
          <w:rtl/>
          <w:lang w:bidi="ar-EG"/>
        </w:rPr>
        <w:t>من المعلوم أن الله سبحانه وتعالى شرع هذا الدِّين ليُعمل به، لا ليقتصر الأمر على حفظ ألفاظه فقط. فالدِّين يتكون من اعتقاد وعمل، ولا تتحقق ثماره المرجوة إلا من خلال التطبيق الفعلي له.</w:t>
      </w:r>
    </w:p>
    <w:p w14:paraId="4828DF38" w14:textId="3980B380" w:rsidR="00C5630B" w:rsidRPr="00587E62" w:rsidRDefault="00C5630B" w:rsidP="00FB7162">
      <w:pPr>
        <w:spacing w:after="120" w:line="360" w:lineRule="auto"/>
        <w:ind w:firstLine="397"/>
        <w:jc w:val="lowKashida"/>
        <w:rPr>
          <w:rFonts w:ascii="Traditional Arabic" w:hAnsi="Traditional Arabic" w:cs="Traditional Arabic"/>
          <w:sz w:val="34"/>
          <w:szCs w:val="34"/>
          <w:rtl/>
          <w:lang w:bidi="ar-EG"/>
        </w:rPr>
      </w:pPr>
      <w:r w:rsidRPr="00587E62">
        <w:rPr>
          <w:rFonts w:ascii="Traditional Arabic" w:hAnsi="Traditional Arabic" w:cs="Traditional Arabic"/>
          <w:sz w:val="34"/>
          <w:szCs w:val="34"/>
          <w:rtl/>
          <w:lang w:bidi="ar-EG"/>
        </w:rPr>
        <w:lastRenderedPageBreak/>
        <w:t xml:space="preserve">العمل بالدِّين أمر واجب لا بد منه، وينقسم إلى نوعين: الأوَّل هو ما يجب على كل مكلف بشكل فردي، ويُعرف بـ«الواجب العيني»، والثَّاني هو ما يجب على الجميع ولكنه يسقط إذا قام به البعض، ويُسمى «الواجب </w:t>
      </w:r>
      <w:proofErr w:type="spellStart"/>
      <w:r w:rsidRPr="00587E62">
        <w:rPr>
          <w:rFonts w:ascii="Traditional Arabic" w:hAnsi="Traditional Arabic" w:cs="Traditional Arabic"/>
          <w:sz w:val="34"/>
          <w:szCs w:val="34"/>
          <w:rtl/>
          <w:lang w:bidi="ar-EG"/>
        </w:rPr>
        <w:t>الكفائي</w:t>
      </w:r>
      <w:proofErr w:type="spellEnd"/>
      <w:r w:rsidRPr="00587E62">
        <w:rPr>
          <w:rFonts w:ascii="Traditional Arabic" w:hAnsi="Traditional Arabic" w:cs="Traditional Arabic"/>
          <w:sz w:val="34"/>
          <w:szCs w:val="34"/>
          <w:rtl/>
          <w:lang w:bidi="ar-EG"/>
        </w:rPr>
        <w:t>»، والقاسم المشترك بينهما هو أن القيام بالواجب أمر لا بد منه، سواء كان القائم به فردًا يكفي عن الجميع أو كان على كل فرد من الأمة القيام به. ومن خلال المحافظة على هذه الواجبات، يُحفظ الدِّين</w:t>
      </w:r>
      <w:r w:rsidR="00A17480" w:rsidRPr="00587E62">
        <w:rPr>
          <w:rFonts w:ascii="Traditional Arabic" w:hAnsi="Traditional Arabic" w:cs="Traditional Arabic"/>
          <w:sz w:val="34"/>
          <w:szCs w:val="34"/>
          <w:rtl/>
          <w:lang w:bidi="ar-EG"/>
        </w:rPr>
        <w:t>؛</w:t>
      </w:r>
      <w:r w:rsidRPr="00587E62">
        <w:rPr>
          <w:rFonts w:ascii="Traditional Arabic" w:hAnsi="Traditional Arabic" w:cs="Traditional Arabic"/>
          <w:sz w:val="34"/>
          <w:szCs w:val="34"/>
          <w:rtl/>
          <w:lang w:bidi="ar-EG"/>
        </w:rPr>
        <w:t xml:space="preserve"> لأنها أساسه وأركانه</w:t>
      </w:r>
      <w:proofErr w:type="gramStart"/>
      <w:r w:rsidRPr="00587E62">
        <w:rPr>
          <w:rFonts w:ascii="Traditional Arabic" w:hAnsi="Traditional Arabic" w:cs="Traditional Arabic"/>
          <w:sz w:val="34"/>
          <w:szCs w:val="34"/>
          <w:rtl/>
          <w:lang w:bidi="ar-EG"/>
        </w:rPr>
        <w:t>...</w:t>
      </w:r>
      <w:r w:rsidRPr="00587E62">
        <w:rPr>
          <w:rFonts w:ascii="Traditional Arabic" w:hAnsi="Traditional Arabic" w:cs="Traditional Arabic"/>
          <w:sz w:val="34"/>
          <w:szCs w:val="34"/>
          <w:vertAlign w:val="superscript"/>
          <w:rtl/>
          <w:lang w:bidi="ar-EG"/>
        </w:rPr>
        <w:t>(</w:t>
      </w:r>
      <w:proofErr w:type="gramEnd"/>
      <w:r w:rsidRPr="00587E62">
        <w:rPr>
          <w:rStyle w:val="ad"/>
          <w:rFonts w:ascii="Traditional Arabic" w:hAnsi="Traditional Arabic" w:cs="Traditional Arabic"/>
          <w:sz w:val="34"/>
          <w:szCs w:val="34"/>
          <w:rtl/>
          <w:lang w:bidi="ar-EG"/>
        </w:rPr>
        <w:footnoteReference w:id="24"/>
      </w:r>
      <w:r w:rsidRPr="00587E62">
        <w:rPr>
          <w:rFonts w:ascii="Traditional Arabic" w:hAnsi="Traditional Arabic" w:cs="Traditional Arabic"/>
          <w:sz w:val="34"/>
          <w:szCs w:val="34"/>
          <w:vertAlign w:val="superscript"/>
          <w:rtl/>
          <w:lang w:bidi="ar-EG"/>
        </w:rPr>
        <w:t>)</w:t>
      </w:r>
      <w:r w:rsidRPr="00587E62">
        <w:rPr>
          <w:rFonts w:ascii="Traditional Arabic" w:hAnsi="Traditional Arabic" w:cs="Traditional Arabic"/>
          <w:sz w:val="34"/>
          <w:szCs w:val="34"/>
          <w:rtl/>
          <w:lang w:bidi="ar-EG"/>
        </w:rPr>
        <w:t>.</w:t>
      </w:r>
    </w:p>
    <w:p w14:paraId="63083B90" w14:textId="77777777" w:rsidR="00C5630B" w:rsidRPr="00587E62" w:rsidRDefault="00C5630B" w:rsidP="00FB7162">
      <w:pPr>
        <w:spacing w:after="120" w:line="360" w:lineRule="auto"/>
        <w:ind w:firstLine="397"/>
        <w:jc w:val="both"/>
        <w:rPr>
          <w:rFonts w:ascii="Traditional Arabic" w:hAnsi="Traditional Arabic" w:cs="Traditional Arabic"/>
          <w:b/>
          <w:bCs/>
          <w:sz w:val="34"/>
          <w:szCs w:val="34"/>
          <w:rtl/>
          <w:lang w:bidi="ar-EG"/>
        </w:rPr>
      </w:pPr>
      <w:r w:rsidRPr="00587E62">
        <w:rPr>
          <w:rFonts w:ascii="Traditional Arabic" w:hAnsi="Traditional Arabic" w:cs="Traditional Arabic"/>
          <w:b/>
          <w:bCs/>
          <w:sz w:val="34"/>
          <w:szCs w:val="34"/>
          <w:rtl/>
          <w:lang w:bidi="ar-EG"/>
        </w:rPr>
        <w:t xml:space="preserve">2ـ الحكم به: </w:t>
      </w:r>
      <w:r w:rsidRPr="00587E62">
        <w:rPr>
          <w:rFonts w:ascii="Traditional Arabic" w:hAnsi="Traditional Arabic" w:cs="Traditional Arabic"/>
          <w:sz w:val="34"/>
          <w:szCs w:val="34"/>
          <w:rtl/>
          <w:lang w:bidi="ar-EG"/>
        </w:rPr>
        <w:t>الحكم بالدِّين ضرورة من ضروريات حفظه، ويُتحقق ذلك من عدة وجوه:</w:t>
      </w:r>
    </w:p>
    <w:p w14:paraId="4DE1E372" w14:textId="1522C663" w:rsidR="00C5630B" w:rsidRPr="00587E62" w:rsidRDefault="00C5630B" w:rsidP="00FB7162">
      <w:pPr>
        <w:spacing w:after="120" w:line="360" w:lineRule="auto"/>
        <w:ind w:firstLine="397"/>
        <w:jc w:val="both"/>
        <w:rPr>
          <w:rFonts w:ascii="Traditional Arabic" w:hAnsi="Traditional Arabic" w:cs="Traditional Arabic"/>
          <w:sz w:val="34"/>
          <w:szCs w:val="34"/>
          <w:rtl/>
          <w:lang w:bidi="ar-EG"/>
        </w:rPr>
      </w:pPr>
      <w:r w:rsidRPr="00587E62">
        <w:rPr>
          <w:rFonts w:ascii="Traditional Arabic" w:hAnsi="Traditional Arabic" w:cs="Traditional Arabic"/>
          <w:sz w:val="34"/>
          <w:szCs w:val="34"/>
          <w:rtl/>
          <w:lang w:bidi="ar-EG"/>
        </w:rPr>
        <w:t>• أولًا: إن الحاكم به يحفظ الدِّين في نفسه؛ لأن الله سبحانه وتعالى نفى الإيمان ع</w:t>
      </w:r>
      <w:r w:rsidR="00A17480" w:rsidRPr="00587E62">
        <w:rPr>
          <w:rFonts w:ascii="Traditional Arabic" w:hAnsi="Traditional Arabic" w:cs="Traditional Arabic"/>
          <w:sz w:val="34"/>
          <w:szCs w:val="34"/>
          <w:rtl/>
          <w:lang w:bidi="ar-EG"/>
        </w:rPr>
        <w:t>مَّ</w:t>
      </w:r>
      <w:r w:rsidRPr="00587E62">
        <w:rPr>
          <w:rFonts w:ascii="Traditional Arabic" w:hAnsi="Traditional Arabic" w:cs="Traditional Arabic"/>
          <w:sz w:val="34"/>
          <w:szCs w:val="34"/>
          <w:rtl/>
          <w:lang w:bidi="ar-EG"/>
        </w:rPr>
        <w:t>ن لم يحكم بما أنزل الله، ووصفه بالكفر، فقال تعالى:</w:t>
      </w:r>
      <w:r w:rsidR="00AC2F60" w:rsidRPr="00587E62">
        <w:rPr>
          <w:rFonts w:ascii="Traditional Arabic" w:hAnsi="Traditional Arabic" w:cs="Traditional Arabic"/>
          <w:sz w:val="34"/>
          <w:szCs w:val="34"/>
          <w:rtl/>
        </w:rPr>
        <w:t xml:space="preserve"> {فَلَا وَرَبِّكَ لَا يُؤْمِنُونَ حَتَّى يُحَكِّمُوكَ فِيمَا شَجَرَ بَيْنَهُمْ ثُمَّ لَا يَجِدُوا فِي أَنْفُسِهِمْ حَرَجًا مِمَّا قَضَيْتَ وَيُسَلِّمُوا تَسْلِيمًا} [النساء: 65]</w:t>
      </w:r>
      <w:r w:rsidRPr="00587E62">
        <w:rPr>
          <w:rFonts w:ascii="Traditional Arabic" w:hAnsi="Traditional Arabic" w:cs="Traditional Arabic"/>
          <w:sz w:val="34"/>
          <w:szCs w:val="34"/>
          <w:rtl/>
          <w:lang w:bidi="ar-EG"/>
        </w:rPr>
        <w:t xml:space="preserve">، وقال تعالى: </w:t>
      </w:r>
      <w:r w:rsidR="00AC2F60" w:rsidRPr="00587E62">
        <w:rPr>
          <w:rFonts w:ascii="Traditional Arabic" w:hAnsi="Traditional Arabic" w:cs="Traditional Arabic"/>
          <w:sz w:val="34"/>
          <w:szCs w:val="34"/>
          <w:rtl/>
        </w:rPr>
        <w:t>{وَمَنْ لَمْ يَحْكُمْ بِمَا أَنْزَلَ اللَّهُ فَأُولَئِكَ هُمُ الْكَافِرُونَ} [المائدة: 44]</w:t>
      </w:r>
      <w:r w:rsidRPr="00587E62">
        <w:rPr>
          <w:rFonts w:ascii="Traditional Arabic" w:hAnsi="Traditional Arabic" w:cs="Traditional Arabic"/>
          <w:sz w:val="34"/>
          <w:szCs w:val="34"/>
          <w:rtl/>
          <w:lang w:bidi="ar-EG"/>
        </w:rPr>
        <w:t>.</w:t>
      </w:r>
    </w:p>
    <w:p w14:paraId="6DDF67F9" w14:textId="77777777" w:rsidR="00C5630B" w:rsidRPr="00587E62" w:rsidRDefault="00C5630B" w:rsidP="00FB7162">
      <w:pPr>
        <w:spacing w:after="120" w:line="360" w:lineRule="auto"/>
        <w:ind w:firstLine="397"/>
        <w:jc w:val="both"/>
        <w:rPr>
          <w:rFonts w:ascii="Traditional Arabic" w:hAnsi="Traditional Arabic" w:cs="Traditional Arabic"/>
          <w:sz w:val="34"/>
          <w:szCs w:val="34"/>
          <w:rtl/>
          <w:lang w:bidi="ar-EG"/>
        </w:rPr>
      </w:pPr>
      <w:r w:rsidRPr="00587E62">
        <w:rPr>
          <w:rFonts w:ascii="Traditional Arabic" w:hAnsi="Traditional Arabic" w:cs="Traditional Arabic"/>
          <w:sz w:val="34"/>
          <w:szCs w:val="34"/>
          <w:rtl/>
          <w:lang w:bidi="ar-EG"/>
        </w:rPr>
        <w:t>• ثانيًا: إن الحاكم بالدِّين يحفظ الدِّين في مجتمعه، وذلك من خلال إظهار أحكام الإسلام وشعائره، وإقامة حدوده، وجعل الدِّين مهيمنًا على الحياة كلها بما يتناسب مع حقيقته ومقاصده. وهذا يسهم في ترسيخ مفاهيم الدِّين في النفوس، ويحقق مقاصده من العدل وتحقيق المصالح ودرء المفاسد.</w:t>
      </w:r>
    </w:p>
    <w:p w14:paraId="2EA4BA50" w14:textId="6337A3AD" w:rsidR="00C5630B" w:rsidRPr="00587E62" w:rsidRDefault="00C5630B" w:rsidP="00FB7162">
      <w:pPr>
        <w:spacing w:after="120" w:line="360" w:lineRule="auto"/>
        <w:ind w:firstLine="397"/>
        <w:jc w:val="both"/>
        <w:rPr>
          <w:rFonts w:ascii="Traditional Arabic" w:hAnsi="Traditional Arabic" w:cs="Traditional Arabic"/>
          <w:sz w:val="34"/>
          <w:szCs w:val="34"/>
          <w:rtl/>
          <w:lang w:bidi="ar-EG"/>
        </w:rPr>
      </w:pPr>
      <w:r w:rsidRPr="00587E62">
        <w:rPr>
          <w:rFonts w:ascii="Traditional Arabic" w:hAnsi="Traditional Arabic" w:cs="Traditional Arabic"/>
          <w:sz w:val="34"/>
          <w:szCs w:val="34"/>
          <w:rtl/>
          <w:lang w:bidi="ar-EG"/>
        </w:rPr>
        <w:t xml:space="preserve">• ثالثًا: إن الحكم بالدِّين وتطبيق أحكامه يسد الباب أمام أهل الأهواء المنحرفة والمذاهب الهدامة والأفكار الضالة، ويمنعهم من نشر مبادئهم. فعندما يعلمون أنهم يعيشون في دولة تقيم أحكام الله وتنبذ غيرها، فإنهم </w:t>
      </w:r>
      <w:r w:rsidRPr="00587E62">
        <w:rPr>
          <w:rFonts w:ascii="Traditional Arabic" w:hAnsi="Traditional Arabic" w:cs="Traditional Arabic"/>
          <w:sz w:val="34"/>
          <w:szCs w:val="34"/>
          <w:rtl/>
          <w:lang w:bidi="ar-EG"/>
        </w:rPr>
        <w:lastRenderedPageBreak/>
        <w:t>يتراجعون عن نشر أفكارهم الضالة خوفًا من العقوبة. أما إذا بُعد الدِّين عن الحكم وحلّ</w:t>
      </w:r>
      <w:r w:rsidR="00AC2F60" w:rsidRPr="00587E62">
        <w:rPr>
          <w:rFonts w:ascii="Traditional Arabic" w:hAnsi="Traditional Arabic" w:cs="Traditional Arabic"/>
          <w:sz w:val="34"/>
          <w:szCs w:val="34"/>
          <w:rtl/>
          <w:lang w:bidi="ar-EG"/>
        </w:rPr>
        <w:t>َ</w:t>
      </w:r>
      <w:r w:rsidRPr="00587E62">
        <w:rPr>
          <w:rFonts w:ascii="Traditional Arabic" w:hAnsi="Traditional Arabic" w:cs="Traditional Arabic"/>
          <w:sz w:val="34"/>
          <w:szCs w:val="34"/>
          <w:rtl/>
          <w:lang w:bidi="ar-EG"/>
        </w:rPr>
        <w:t xml:space="preserve">ت محله القوانين الوضعية، فإن هؤلاء الأفراد يتمكنون من نشر أفكارهم تحت ستار البحث العلمي أو الحرية </w:t>
      </w:r>
      <w:proofErr w:type="gramStart"/>
      <w:r w:rsidRPr="00587E62">
        <w:rPr>
          <w:rFonts w:ascii="Traditional Arabic" w:hAnsi="Traditional Arabic" w:cs="Traditional Arabic"/>
          <w:sz w:val="34"/>
          <w:szCs w:val="34"/>
          <w:rtl/>
          <w:lang w:bidi="ar-EG"/>
        </w:rPr>
        <w:t>الفكريَّة</w:t>
      </w:r>
      <w:r w:rsidRPr="00587E62">
        <w:rPr>
          <w:rFonts w:ascii="Traditional Arabic" w:hAnsi="Traditional Arabic" w:cs="Traditional Arabic"/>
          <w:sz w:val="34"/>
          <w:szCs w:val="34"/>
          <w:vertAlign w:val="superscript"/>
          <w:rtl/>
          <w:lang w:bidi="ar-EG"/>
        </w:rPr>
        <w:t>(</w:t>
      </w:r>
      <w:proofErr w:type="gramEnd"/>
      <w:r w:rsidRPr="00587E62">
        <w:rPr>
          <w:rStyle w:val="ad"/>
          <w:rFonts w:ascii="Traditional Arabic" w:hAnsi="Traditional Arabic" w:cs="Traditional Arabic"/>
          <w:sz w:val="34"/>
          <w:szCs w:val="34"/>
          <w:rtl/>
          <w:lang w:bidi="ar-EG"/>
        </w:rPr>
        <w:footnoteReference w:id="25"/>
      </w:r>
      <w:r w:rsidRPr="00587E62">
        <w:rPr>
          <w:rFonts w:ascii="Traditional Arabic" w:hAnsi="Traditional Arabic" w:cs="Traditional Arabic"/>
          <w:sz w:val="34"/>
          <w:szCs w:val="34"/>
          <w:vertAlign w:val="superscript"/>
          <w:rtl/>
          <w:lang w:bidi="ar-EG"/>
        </w:rPr>
        <w:t>)</w:t>
      </w:r>
      <w:r w:rsidRPr="00587E62">
        <w:rPr>
          <w:rFonts w:ascii="Traditional Arabic" w:hAnsi="Traditional Arabic" w:cs="Traditional Arabic"/>
          <w:sz w:val="34"/>
          <w:szCs w:val="34"/>
          <w:rtl/>
          <w:lang w:bidi="ar-EG"/>
        </w:rPr>
        <w:t>.</w:t>
      </w:r>
    </w:p>
    <w:p w14:paraId="008C5679" w14:textId="77777777" w:rsidR="00C5630B" w:rsidRPr="00587E62" w:rsidRDefault="00C5630B" w:rsidP="00FB7162">
      <w:pPr>
        <w:spacing w:after="120" w:line="360" w:lineRule="auto"/>
        <w:ind w:firstLine="397"/>
        <w:jc w:val="both"/>
        <w:rPr>
          <w:rFonts w:ascii="Traditional Arabic" w:hAnsi="Traditional Arabic" w:cs="Traditional Arabic"/>
          <w:b/>
          <w:bCs/>
          <w:sz w:val="34"/>
          <w:szCs w:val="34"/>
          <w:rtl/>
          <w:lang w:bidi="ar-EG"/>
        </w:rPr>
      </w:pPr>
      <w:r w:rsidRPr="00587E62">
        <w:rPr>
          <w:rFonts w:ascii="Traditional Arabic" w:hAnsi="Traditional Arabic" w:cs="Traditional Arabic"/>
          <w:b/>
          <w:bCs/>
          <w:sz w:val="34"/>
          <w:szCs w:val="34"/>
          <w:rtl/>
          <w:lang w:bidi="ar-EG"/>
        </w:rPr>
        <w:t xml:space="preserve">3ـ الدعوة إليه: </w:t>
      </w:r>
      <w:r w:rsidRPr="00587E62">
        <w:rPr>
          <w:rFonts w:ascii="Traditional Arabic" w:hAnsi="Traditional Arabic" w:cs="Traditional Arabic"/>
          <w:sz w:val="34"/>
          <w:szCs w:val="34"/>
          <w:rtl/>
          <w:lang w:bidi="ar-EG"/>
        </w:rPr>
        <w:t>الدعوة إلى هذا الدِّين هي وظيفة الأنبياء والمرسلين (عليهم السلام)، ومن أجلها تحملوا المتاعب وصبروا على الأذى حتى أظهر الله أمرهم وأعلى شأنهم. ولا يمكن تصور قيام دين وانتشاره بدون دعوةٍ إليه، وبيان لمحاسنه، وتوضيح لأحكامه وآدابه، وكشف الشبهات عنه.</w:t>
      </w:r>
    </w:p>
    <w:p w14:paraId="22DE1768" w14:textId="77777777" w:rsidR="00C5630B" w:rsidRPr="00587E62" w:rsidRDefault="00C5630B" w:rsidP="00FB7162">
      <w:pPr>
        <w:spacing w:after="120" w:line="360" w:lineRule="auto"/>
        <w:ind w:firstLine="397"/>
        <w:jc w:val="both"/>
        <w:rPr>
          <w:rFonts w:ascii="Traditional Arabic" w:hAnsi="Traditional Arabic" w:cs="Traditional Arabic"/>
          <w:sz w:val="34"/>
          <w:szCs w:val="34"/>
          <w:rtl/>
          <w:lang w:bidi="ar-EG"/>
        </w:rPr>
      </w:pPr>
      <w:r w:rsidRPr="00587E62">
        <w:rPr>
          <w:rFonts w:ascii="Traditional Arabic" w:hAnsi="Traditional Arabic" w:cs="Traditional Arabic"/>
          <w:sz w:val="34"/>
          <w:szCs w:val="34"/>
          <w:rtl/>
          <w:lang w:bidi="ar-EG"/>
        </w:rPr>
        <w:t xml:space="preserve">ومن الممكن تلخيص أهمية الدعوة في الحفاظ على الدِّين في النقاط التالية: </w:t>
      </w:r>
    </w:p>
    <w:p w14:paraId="3D34B425" w14:textId="77777777" w:rsidR="00C5630B" w:rsidRPr="00587E62" w:rsidRDefault="00C5630B" w:rsidP="00FB7162">
      <w:pPr>
        <w:spacing w:after="120" w:line="360" w:lineRule="auto"/>
        <w:ind w:firstLine="397"/>
        <w:jc w:val="both"/>
        <w:rPr>
          <w:rFonts w:ascii="Traditional Arabic" w:hAnsi="Traditional Arabic" w:cs="Traditional Arabic"/>
          <w:sz w:val="34"/>
          <w:szCs w:val="34"/>
          <w:rtl/>
          <w:lang w:bidi="ar-EG"/>
        </w:rPr>
      </w:pPr>
      <w:r w:rsidRPr="00587E62">
        <w:rPr>
          <w:rFonts w:ascii="Traditional Arabic" w:hAnsi="Traditional Arabic" w:cs="Traditional Arabic"/>
          <w:sz w:val="34"/>
          <w:szCs w:val="34"/>
          <w:rtl/>
          <w:lang w:bidi="ar-EG"/>
        </w:rPr>
        <w:t xml:space="preserve">أـ في الدعوة إلى الله تعليم للجاهل، فهناك من لم يسمع بهذا الدِّين مطلقًا، وتكون الدعوة وسيلة لبيان حقيقة الدِّين له. </w:t>
      </w:r>
    </w:p>
    <w:p w14:paraId="29EFB9BC" w14:textId="77777777" w:rsidR="00C5630B" w:rsidRPr="00587E62" w:rsidRDefault="00C5630B" w:rsidP="00FB7162">
      <w:pPr>
        <w:spacing w:after="120" w:line="360" w:lineRule="auto"/>
        <w:ind w:firstLine="397"/>
        <w:jc w:val="both"/>
        <w:rPr>
          <w:rFonts w:ascii="Traditional Arabic" w:hAnsi="Traditional Arabic" w:cs="Traditional Arabic"/>
          <w:sz w:val="34"/>
          <w:szCs w:val="34"/>
          <w:rtl/>
          <w:lang w:bidi="ar-EG"/>
        </w:rPr>
      </w:pPr>
      <w:r w:rsidRPr="00587E62">
        <w:rPr>
          <w:rFonts w:ascii="Traditional Arabic" w:hAnsi="Traditional Arabic" w:cs="Traditional Arabic"/>
          <w:sz w:val="34"/>
          <w:szCs w:val="34"/>
          <w:rtl/>
          <w:lang w:bidi="ar-EG"/>
        </w:rPr>
        <w:t xml:space="preserve">ب ـ في الدعوة كشف للشبهات التي تُثار حول الدِّين، وإظهار الحقيقة الناصعة له، مما يدفع النَّاس للإقبال عليه والإيمان به، فيزيد أتباعه وتقل أعداؤه. </w:t>
      </w:r>
    </w:p>
    <w:p w14:paraId="6CB52BA0" w14:textId="77777777" w:rsidR="00C5630B" w:rsidRPr="00587E62" w:rsidRDefault="00C5630B" w:rsidP="00FB7162">
      <w:pPr>
        <w:spacing w:after="120" w:line="360" w:lineRule="auto"/>
        <w:ind w:firstLine="397"/>
        <w:jc w:val="both"/>
        <w:rPr>
          <w:rFonts w:ascii="Traditional Arabic" w:hAnsi="Traditional Arabic" w:cs="Traditional Arabic"/>
          <w:sz w:val="34"/>
          <w:szCs w:val="34"/>
          <w:rtl/>
          <w:lang w:bidi="ar-EG"/>
        </w:rPr>
      </w:pPr>
      <w:r w:rsidRPr="00587E62">
        <w:rPr>
          <w:rFonts w:ascii="Traditional Arabic" w:hAnsi="Traditional Arabic" w:cs="Traditional Arabic"/>
          <w:sz w:val="34"/>
          <w:szCs w:val="34"/>
          <w:rtl/>
          <w:lang w:bidi="ar-EG"/>
        </w:rPr>
        <w:t xml:space="preserve">ج ـ في الدعوة تفويت للفرصة على أعداء الإسلام الذين يسعون لنشر مذاهبهم الباطلة وأفكارهم الهدامة. </w:t>
      </w:r>
    </w:p>
    <w:p w14:paraId="7D577A27" w14:textId="22EF138C" w:rsidR="00C5630B" w:rsidRPr="00587E62" w:rsidRDefault="00C5630B" w:rsidP="00FB7162">
      <w:pPr>
        <w:spacing w:after="120" w:line="360" w:lineRule="auto"/>
        <w:ind w:firstLine="397"/>
        <w:jc w:val="both"/>
        <w:rPr>
          <w:rFonts w:ascii="Traditional Arabic" w:hAnsi="Traditional Arabic" w:cs="Traditional Arabic"/>
          <w:sz w:val="34"/>
          <w:szCs w:val="34"/>
          <w:rtl/>
          <w:lang w:bidi="ar-EG"/>
        </w:rPr>
      </w:pPr>
      <w:r w:rsidRPr="00587E62">
        <w:rPr>
          <w:rFonts w:ascii="Traditional Arabic" w:hAnsi="Traditional Arabic" w:cs="Traditional Arabic"/>
          <w:sz w:val="34"/>
          <w:szCs w:val="34"/>
          <w:rtl/>
          <w:lang w:bidi="ar-EG"/>
        </w:rPr>
        <w:t xml:space="preserve">د ـ في الدعوة تحقيق لشمول الدِّين وعمومه في الزمان والمكان والأشخاص، فالدِّين ليس محصورًا في زمان أو مكان أو أشخاص معينين، بل هو دين للبشرية جمعاء، قال تعالى: </w:t>
      </w:r>
      <w:r w:rsidR="00876182" w:rsidRPr="00587E62">
        <w:rPr>
          <w:rFonts w:ascii="Traditional Arabic" w:hAnsi="Traditional Arabic" w:cs="Traditional Arabic"/>
          <w:sz w:val="34"/>
          <w:szCs w:val="34"/>
          <w:rtl/>
        </w:rPr>
        <w:t xml:space="preserve">{وَمَا أَرْسَلْنَاكَ إِلَّا كَافَّةً لِلنَّاسِ بَشِيرًا وَنَذِيرًا} [سبأ: </w:t>
      </w:r>
      <w:proofErr w:type="gramStart"/>
      <w:r w:rsidR="00876182" w:rsidRPr="00587E62">
        <w:rPr>
          <w:rFonts w:ascii="Traditional Arabic" w:hAnsi="Traditional Arabic" w:cs="Traditional Arabic"/>
          <w:sz w:val="34"/>
          <w:szCs w:val="34"/>
          <w:rtl/>
        </w:rPr>
        <w:t>28]</w:t>
      </w:r>
      <w:r w:rsidRPr="00587E62">
        <w:rPr>
          <w:rFonts w:ascii="Traditional Arabic" w:hAnsi="Traditional Arabic" w:cs="Traditional Arabic"/>
          <w:sz w:val="34"/>
          <w:szCs w:val="34"/>
          <w:rtl/>
          <w:lang w:bidi="ar-EG"/>
        </w:rPr>
        <w:t>...</w:t>
      </w:r>
      <w:proofErr w:type="gramEnd"/>
      <w:r w:rsidRPr="00587E62">
        <w:rPr>
          <w:rFonts w:ascii="Traditional Arabic" w:hAnsi="Traditional Arabic" w:cs="Traditional Arabic"/>
          <w:sz w:val="34"/>
          <w:szCs w:val="34"/>
          <w:vertAlign w:val="superscript"/>
          <w:rtl/>
          <w:lang w:bidi="ar-EG"/>
        </w:rPr>
        <w:t xml:space="preserve"> (</w:t>
      </w:r>
      <w:r w:rsidRPr="00587E62">
        <w:rPr>
          <w:rStyle w:val="ad"/>
          <w:rFonts w:ascii="Traditional Arabic" w:hAnsi="Traditional Arabic" w:cs="Traditional Arabic"/>
          <w:sz w:val="34"/>
          <w:szCs w:val="34"/>
          <w:rtl/>
          <w:lang w:bidi="ar-EG"/>
        </w:rPr>
        <w:footnoteReference w:id="26"/>
      </w:r>
      <w:r w:rsidRPr="00587E62">
        <w:rPr>
          <w:rFonts w:ascii="Traditional Arabic" w:hAnsi="Traditional Arabic" w:cs="Traditional Arabic"/>
          <w:sz w:val="34"/>
          <w:szCs w:val="34"/>
          <w:vertAlign w:val="superscript"/>
          <w:rtl/>
          <w:lang w:bidi="ar-EG"/>
        </w:rPr>
        <w:t>)</w:t>
      </w:r>
      <w:r w:rsidRPr="00587E62">
        <w:rPr>
          <w:rFonts w:ascii="Traditional Arabic" w:hAnsi="Traditional Arabic" w:cs="Traditional Arabic"/>
          <w:sz w:val="34"/>
          <w:szCs w:val="34"/>
          <w:rtl/>
          <w:lang w:bidi="ar-EG"/>
        </w:rPr>
        <w:t>.</w:t>
      </w:r>
    </w:p>
    <w:p w14:paraId="1FF63310" w14:textId="7ADB2E32" w:rsidR="00C5630B" w:rsidRPr="00587E62" w:rsidRDefault="00C5630B" w:rsidP="00FB7162">
      <w:pPr>
        <w:spacing w:after="120" w:line="360" w:lineRule="auto"/>
        <w:ind w:firstLine="397"/>
        <w:jc w:val="both"/>
        <w:rPr>
          <w:rFonts w:ascii="Traditional Arabic" w:hAnsi="Traditional Arabic" w:cs="Traditional Arabic"/>
          <w:sz w:val="34"/>
          <w:szCs w:val="34"/>
          <w:rtl/>
          <w:lang w:bidi="ar-EG"/>
        </w:rPr>
      </w:pPr>
      <w:r w:rsidRPr="00587E62">
        <w:rPr>
          <w:rFonts w:ascii="Traditional Arabic" w:hAnsi="Traditional Arabic" w:cs="Traditional Arabic"/>
          <w:b/>
          <w:bCs/>
          <w:sz w:val="34"/>
          <w:szCs w:val="34"/>
          <w:rtl/>
          <w:lang w:bidi="ar-EG"/>
        </w:rPr>
        <w:lastRenderedPageBreak/>
        <w:t xml:space="preserve">4ـ الجهاد في سبيل </w:t>
      </w:r>
      <w:proofErr w:type="gramStart"/>
      <w:r w:rsidRPr="00587E62">
        <w:rPr>
          <w:rFonts w:ascii="Traditional Arabic" w:hAnsi="Traditional Arabic" w:cs="Traditional Arabic"/>
          <w:b/>
          <w:bCs/>
          <w:sz w:val="34"/>
          <w:szCs w:val="34"/>
          <w:rtl/>
          <w:lang w:bidi="ar-EG"/>
        </w:rPr>
        <w:t>الله</w:t>
      </w:r>
      <w:r w:rsidRPr="00587E62">
        <w:rPr>
          <w:rFonts w:ascii="Traditional Arabic" w:hAnsi="Traditional Arabic" w:cs="Traditional Arabic"/>
          <w:sz w:val="34"/>
          <w:szCs w:val="34"/>
          <w:vertAlign w:val="superscript"/>
          <w:rtl/>
          <w:lang w:bidi="ar-EG"/>
        </w:rPr>
        <w:t>(</w:t>
      </w:r>
      <w:proofErr w:type="gramEnd"/>
      <w:r w:rsidRPr="00587E62">
        <w:rPr>
          <w:rStyle w:val="ad"/>
          <w:rFonts w:ascii="Traditional Arabic" w:hAnsi="Traditional Arabic" w:cs="Traditional Arabic"/>
          <w:sz w:val="34"/>
          <w:szCs w:val="34"/>
          <w:rtl/>
          <w:lang w:bidi="ar-EG"/>
        </w:rPr>
        <w:footnoteReference w:id="27"/>
      </w:r>
      <w:r w:rsidRPr="00587E62">
        <w:rPr>
          <w:rFonts w:ascii="Traditional Arabic" w:hAnsi="Traditional Arabic" w:cs="Traditional Arabic"/>
          <w:sz w:val="34"/>
          <w:szCs w:val="34"/>
          <w:vertAlign w:val="superscript"/>
          <w:rtl/>
          <w:lang w:bidi="ar-EG"/>
        </w:rPr>
        <w:t>)</w:t>
      </w:r>
      <w:r w:rsidRPr="00587E62">
        <w:rPr>
          <w:rFonts w:ascii="Traditional Arabic" w:hAnsi="Traditional Arabic" w:cs="Traditional Arabic"/>
          <w:sz w:val="34"/>
          <w:szCs w:val="34"/>
          <w:rtl/>
          <w:lang w:bidi="ar-EG"/>
        </w:rPr>
        <w:t xml:space="preserve">: من أعظم وسائل حفظ الدِّين الجهاد في سبيل الله؛ وذلك لأن الدعوة إلى هذا الدِّين لن تلقى قبولًا من جميع النَّاس، بل </w:t>
      </w:r>
      <w:proofErr w:type="spellStart"/>
      <w:r w:rsidRPr="00587E62">
        <w:rPr>
          <w:rFonts w:ascii="Traditional Arabic" w:hAnsi="Traditional Arabic" w:cs="Traditional Arabic"/>
          <w:sz w:val="34"/>
          <w:szCs w:val="34"/>
          <w:rtl/>
          <w:lang w:bidi="ar-EG"/>
        </w:rPr>
        <w:t>سيواجهها</w:t>
      </w:r>
      <w:proofErr w:type="spellEnd"/>
      <w:r w:rsidRPr="00587E62">
        <w:rPr>
          <w:rFonts w:ascii="Traditional Arabic" w:hAnsi="Traditional Arabic" w:cs="Traditional Arabic"/>
          <w:sz w:val="34"/>
          <w:szCs w:val="34"/>
          <w:rtl/>
          <w:lang w:bidi="ar-EG"/>
        </w:rPr>
        <w:t xml:space="preserve"> بعضهم بالرفض والجحود والإنكار، ولن يتوقف الأمر عند هذا الحد، بل سيتعد</w:t>
      </w:r>
      <w:r w:rsidR="007512D0" w:rsidRPr="00587E62">
        <w:rPr>
          <w:rFonts w:ascii="Traditional Arabic" w:hAnsi="Traditional Arabic" w:cs="Traditional Arabic"/>
          <w:sz w:val="34"/>
          <w:szCs w:val="34"/>
          <w:rtl/>
          <w:lang w:bidi="ar-EG"/>
        </w:rPr>
        <w:t>َّ</w:t>
      </w:r>
      <w:r w:rsidRPr="00587E62">
        <w:rPr>
          <w:rFonts w:ascii="Traditional Arabic" w:hAnsi="Traditional Arabic" w:cs="Traditional Arabic"/>
          <w:sz w:val="34"/>
          <w:szCs w:val="34"/>
          <w:rtl/>
          <w:lang w:bidi="ar-EG"/>
        </w:rPr>
        <w:t>ى إلى التسل</w:t>
      </w:r>
      <w:r w:rsidR="007512D0" w:rsidRPr="00587E62">
        <w:rPr>
          <w:rFonts w:ascii="Traditional Arabic" w:hAnsi="Traditional Arabic" w:cs="Traditional Arabic"/>
          <w:sz w:val="34"/>
          <w:szCs w:val="34"/>
          <w:rtl/>
          <w:lang w:bidi="ar-EG"/>
        </w:rPr>
        <w:t>ُّ</w:t>
      </w:r>
      <w:r w:rsidRPr="00587E62">
        <w:rPr>
          <w:rFonts w:ascii="Traditional Arabic" w:hAnsi="Traditional Arabic" w:cs="Traditional Arabic"/>
          <w:sz w:val="34"/>
          <w:szCs w:val="34"/>
          <w:rtl/>
          <w:lang w:bidi="ar-EG"/>
        </w:rPr>
        <w:t>ط على المؤمنين به ومحاربتهم.</w:t>
      </w:r>
    </w:p>
    <w:p w14:paraId="4311C142" w14:textId="13D25CF8" w:rsidR="00C5630B" w:rsidRPr="00587E62" w:rsidRDefault="00C5630B" w:rsidP="00FB7162">
      <w:pPr>
        <w:spacing w:after="120" w:line="360" w:lineRule="auto"/>
        <w:ind w:firstLine="397"/>
        <w:jc w:val="both"/>
        <w:rPr>
          <w:rFonts w:ascii="Traditional Arabic" w:hAnsi="Traditional Arabic" w:cs="Traditional Arabic"/>
          <w:sz w:val="34"/>
          <w:szCs w:val="34"/>
          <w:rtl/>
          <w:lang w:bidi="ar-EG"/>
        </w:rPr>
      </w:pPr>
      <w:r w:rsidRPr="00587E62">
        <w:rPr>
          <w:rFonts w:ascii="Traditional Arabic" w:hAnsi="Traditional Arabic" w:cs="Traditional Arabic"/>
          <w:sz w:val="34"/>
          <w:szCs w:val="34"/>
          <w:rtl/>
          <w:lang w:bidi="ar-EG"/>
        </w:rPr>
        <w:t>وتظهر ضرورة الجهاد في حفظ الدِّين من خلال الأمور التي يتسبب فيها تسل</w:t>
      </w:r>
      <w:r w:rsidR="007512D0" w:rsidRPr="00587E62">
        <w:rPr>
          <w:rFonts w:ascii="Traditional Arabic" w:hAnsi="Traditional Arabic" w:cs="Traditional Arabic"/>
          <w:sz w:val="34"/>
          <w:szCs w:val="34"/>
          <w:rtl/>
          <w:lang w:bidi="ar-EG"/>
        </w:rPr>
        <w:t>ُّ</w:t>
      </w:r>
      <w:r w:rsidRPr="00587E62">
        <w:rPr>
          <w:rFonts w:ascii="Traditional Arabic" w:hAnsi="Traditional Arabic" w:cs="Traditional Arabic"/>
          <w:sz w:val="34"/>
          <w:szCs w:val="34"/>
          <w:rtl/>
          <w:lang w:bidi="ar-EG"/>
        </w:rPr>
        <w:t xml:space="preserve">ط الكفار على المؤمنين، ومنها: </w:t>
      </w:r>
    </w:p>
    <w:p w14:paraId="1B2FCFA7" w14:textId="77777777" w:rsidR="00C5630B" w:rsidRPr="00587E62" w:rsidRDefault="00C5630B" w:rsidP="00FB7162">
      <w:pPr>
        <w:spacing w:after="120" w:line="360" w:lineRule="auto"/>
        <w:ind w:firstLine="397"/>
        <w:jc w:val="both"/>
        <w:rPr>
          <w:rFonts w:ascii="Traditional Arabic" w:hAnsi="Traditional Arabic" w:cs="Traditional Arabic"/>
          <w:sz w:val="34"/>
          <w:szCs w:val="34"/>
          <w:rtl/>
          <w:lang w:bidi="ar-EG"/>
        </w:rPr>
      </w:pPr>
      <w:r w:rsidRPr="00587E62">
        <w:rPr>
          <w:rFonts w:ascii="Traditional Arabic" w:hAnsi="Traditional Arabic" w:cs="Traditional Arabic"/>
          <w:sz w:val="34"/>
          <w:szCs w:val="34"/>
          <w:rtl/>
          <w:lang w:bidi="ar-EG"/>
        </w:rPr>
        <w:t xml:space="preserve">أـ منع المؤمنين من أداء شعائر دينهم والتضييق عليهم. </w:t>
      </w:r>
    </w:p>
    <w:p w14:paraId="143E08DF" w14:textId="77777777" w:rsidR="00C5630B" w:rsidRPr="00587E62" w:rsidRDefault="00C5630B" w:rsidP="00FB7162">
      <w:pPr>
        <w:spacing w:after="120" w:line="360" w:lineRule="auto"/>
        <w:ind w:firstLine="397"/>
        <w:jc w:val="both"/>
        <w:rPr>
          <w:rFonts w:ascii="Traditional Arabic" w:hAnsi="Traditional Arabic" w:cs="Traditional Arabic"/>
          <w:sz w:val="34"/>
          <w:szCs w:val="34"/>
          <w:rtl/>
          <w:lang w:bidi="ar-EG"/>
        </w:rPr>
      </w:pPr>
      <w:r w:rsidRPr="00587E62">
        <w:rPr>
          <w:rFonts w:ascii="Traditional Arabic" w:hAnsi="Traditional Arabic" w:cs="Traditional Arabic"/>
          <w:sz w:val="34"/>
          <w:szCs w:val="34"/>
          <w:rtl/>
          <w:lang w:bidi="ar-EG"/>
        </w:rPr>
        <w:t xml:space="preserve">ب ـ فرض أحكام وقوانين تناقض الإسلام، وإبعاد الدِّين عن الحياة. </w:t>
      </w:r>
    </w:p>
    <w:p w14:paraId="2AE70644" w14:textId="6267E70E" w:rsidR="00C5630B" w:rsidRPr="00587E62" w:rsidRDefault="00C5630B" w:rsidP="00FB7162">
      <w:pPr>
        <w:spacing w:after="120" w:line="360" w:lineRule="auto"/>
        <w:ind w:firstLine="397"/>
        <w:jc w:val="both"/>
        <w:rPr>
          <w:rFonts w:ascii="Traditional Arabic" w:hAnsi="Traditional Arabic" w:cs="Traditional Arabic"/>
          <w:sz w:val="34"/>
          <w:szCs w:val="34"/>
          <w:rtl/>
          <w:lang w:bidi="ar-EG"/>
        </w:rPr>
      </w:pPr>
      <w:r w:rsidRPr="00587E62">
        <w:rPr>
          <w:rFonts w:ascii="Traditional Arabic" w:hAnsi="Traditional Arabic" w:cs="Traditional Arabic"/>
          <w:sz w:val="34"/>
          <w:szCs w:val="34"/>
          <w:rtl/>
          <w:lang w:bidi="ar-EG"/>
        </w:rPr>
        <w:t>ج ـ تزعزع إيمان الآخرين بالدِّين، وخوفهم من اعتناقه، لما يرونه من معاناة أتباعه، وكونهم أذل</w:t>
      </w:r>
      <w:r w:rsidR="007512D0" w:rsidRPr="00587E62">
        <w:rPr>
          <w:rFonts w:ascii="Traditional Arabic" w:hAnsi="Traditional Arabic" w:cs="Traditional Arabic"/>
          <w:sz w:val="34"/>
          <w:szCs w:val="34"/>
          <w:rtl/>
          <w:lang w:bidi="ar-EG"/>
        </w:rPr>
        <w:t>َّ</w:t>
      </w:r>
      <w:r w:rsidRPr="00587E62">
        <w:rPr>
          <w:rFonts w:ascii="Traditional Arabic" w:hAnsi="Traditional Arabic" w:cs="Traditional Arabic"/>
          <w:sz w:val="34"/>
          <w:szCs w:val="34"/>
          <w:rtl/>
          <w:lang w:bidi="ar-EG"/>
        </w:rPr>
        <w:t>اء مهانين، لا يملكون أمر أنفسهم، ويعذبون ويُحتقرون.</w:t>
      </w:r>
    </w:p>
    <w:p w14:paraId="7BE81B77" w14:textId="7B7B49D1" w:rsidR="00C5630B" w:rsidRPr="00587E62" w:rsidRDefault="00C5630B" w:rsidP="00FB7162">
      <w:pPr>
        <w:spacing w:after="120" w:line="360" w:lineRule="auto"/>
        <w:ind w:firstLine="397"/>
        <w:jc w:val="both"/>
        <w:rPr>
          <w:rFonts w:ascii="Traditional Arabic" w:hAnsi="Traditional Arabic" w:cs="Traditional Arabic"/>
          <w:sz w:val="34"/>
          <w:szCs w:val="34"/>
          <w:rtl/>
          <w:lang w:bidi="ar-EG"/>
        </w:rPr>
      </w:pPr>
      <w:r w:rsidRPr="00587E62">
        <w:rPr>
          <w:rFonts w:ascii="Traditional Arabic" w:hAnsi="Traditional Arabic" w:cs="Traditional Arabic"/>
          <w:sz w:val="34"/>
          <w:szCs w:val="34"/>
          <w:rtl/>
          <w:lang w:bidi="ar-EG"/>
        </w:rPr>
        <w:t>د ـ تشويه صورة الدِّين وتنفير النَّاس منه، ونشر الدعاية السلبية ضده</w:t>
      </w:r>
      <w:r w:rsidR="007512D0" w:rsidRPr="00587E62">
        <w:rPr>
          <w:rFonts w:ascii="Traditional Arabic" w:hAnsi="Traditional Arabic" w:cs="Traditional Arabic"/>
          <w:sz w:val="34"/>
          <w:szCs w:val="34"/>
          <w:rtl/>
          <w:lang w:bidi="ar-EG"/>
        </w:rPr>
        <w:t>؛</w:t>
      </w:r>
      <w:r w:rsidRPr="00587E62">
        <w:rPr>
          <w:rFonts w:ascii="Traditional Arabic" w:hAnsi="Traditional Arabic" w:cs="Traditional Arabic"/>
          <w:sz w:val="34"/>
          <w:szCs w:val="34"/>
          <w:rtl/>
          <w:lang w:bidi="ar-EG"/>
        </w:rPr>
        <w:t xml:space="preserve"> مما يؤدي إلى رفضه وعدم قبوله، وذلك بسبب امتلاك أعدائه لوسائل التأثير وكون النَّاس يميلون عادة إلى الأقوى.</w:t>
      </w:r>
    </w:p>
    <w:p w14:paraId="1272B059" w14:textId="04C32BA0" w:rsidR="00C5630B" w:rsidRPr="00587E62" w:rsidRDefault="00C5630B" w:rsidP="00FB7162">
      <w:pPr>
        <w:spacing w:after="120" w:line="360" w:lineRule="auto"/>
        <w:ind w:firstLine="397"/>
        <w:jc w:val="both"/>
        <w:rPr>
          <w:rFonts w:ascii="Traditional Arabic" w:hAnsi="Traditional Arabic" w:cs="Traditional Arabic"/>
          <w:sz w:val="34"/>
          <w:szCs w:val="34"/>
          <w:rtl/>
          <w:lang w:bidi="ar-EG"/>
        </w:rPr>
      </w:pPr>
      <w:r w:rsidRPr="00587E62">
        <w:rPr>
          <w:rFonts w:ascii="Traditional Arabic" w:hAnsi="Traditional Arabic" w:cs="Traditional Arabic"/>
          <w:sz w:val="34"/>
          <w:szCs w:val="34"/>
          <w:rtl/>
          <w:lang w:bidi="ar-EG"/>
        </w:rPr>
        <w:t>ه</w:t>
      </w:r>
      <w:r w:rsidR="002C7D09" w:rsidRPr="00587E62">
        <w:rPr>
          <w:rFonts w:ascii="Traditional Arabic" w:hAnsi="Traditional Arabic" w:cs="Traditional Arabic"/>
          <w:sz w:val="34"/>
          <w:szCs w:val="34"/>
          <w:rtl/>
          <w:lang w:bidi="ar-EG"/>
        </w:rPr>
        <w:t>ـ</w:t>
      </w:r>
      <w:r w:rsidRPr="00587E62">
        <w:rPr>
          <w:rFonts w:ascii="Traditional Arabic" w:hAnsi="Traditional Arabic" w:cs="Traditional Arabic"/>
          <w:sz w:val="34"/>
          <w:szCs w:val="34"/>
          <w:rtl/>
          <w:lang w:bidi="ar-EG"/>
        </w:rPr>
        <w:t xml:space="preserve"> ـ حصار الدِّين وتقييده بمنطقة معينة</w:t>
      </w:r>
      <w:r w:rsidR="002C7D09" w:rsidRPr="00587E62">
        <w:rPr>
          <w:rFonts w:ascii="Traditional Arabic" w:hAnsi="Traditional Arabic" w:cs="Traditional Arabic"/>
          <w:sz w:val="34"/>
          <w:szCs w:val="34"/>
          <w:rtl/>
          <w:lang w:bidi="ar-EG"/>
        </w:rPr>
        <w:t>؛</w:t>
      </w:r>
      <w:r w:rsidRPr="00587E62">
        <w:rPr>
          <w:rFonts w:ascii="Traditional Arabic" w:hAnsi="Traditional Arabic" w:cs="Traditional Arabic"/>
          <w:sz w:val="34"/>
          <w:szCs w:val="34"/>
          <w:rtl/>
          <w:lang w:bidi="ar-EG"/>
        </w:rPr>
        <w:t xml:space="preserve"> مما يسبب قلة أتباعه</w:t>
      </w:r>
      <w:r w:rsidR="002C7D09" w:rsidRPr="00587E62">
        <w:rPr>
          <w:rFonts w:ascii="Traditional Arabic" w:hAnsi="Traditional Arabic" w:cs="Traditional Arabic"/>
          <w:sz w:val="34"/>
          <w:szCs w:val="34"/>
          <w:rtl/>
          <w:lang w:bidi="ar-EG"/>
        </w:rPr>
        <w:t>،</w:t>
      </w:r>
      <w:r w:rsidRPr="00587E62">
        <w:rPr>
          <w:rFonts w:ascii="Traditional Arabic" w:hAnsi="Traditional Arabic" w:cs="Traditional Arabic"/>
          <w:sz w:val="34"/>
          <w:szCs w:val="34"/>
          <w:rtl/>
          <w:lang w:bidi="ar-EG"/>
        </w:rPr>
        <w:t xml:space="preserve"> ويمنعهم من القدرة على مقاومة أعدائهم، وهو ما يتعارض مع مقصد الشَّريعة التي جعلت هذا الدِّين للبشرية كلها.</w:t>
      </w:r>
    </w:p>
    <w:p w14:paraId="54E41395" w14:textId="77777777" w:rsidR="00C5630B" w:rsidRPr="00587E62" w:rsidRDefault="00C5630B" w:rsidP="00FB7162">
      <w:pPr>
        <w:spacing w:after="120" w:line="360" w:lineRule="auto"/>
        <w:ind w:firstLine="397"/>
        <w:jc w:val="both"/>
        <w:rPr>
          <w:rFonts w:ascii="Traditional Arabic" w:hAnsi="Traditional Arabic" w:cs="Traditional Arabic"/>
          <w:sz w:val="34"/>
          <w:szCs w:val="34"/>
          <w:rtl/>
          <w:lang w:bidi="ar-EG"/>
        </w:rPr>
      </w:pPr>
      <w:r w:rsidRPr="00587E62">
        <w:rPr>
          <w:rFonts w:ascii="Traditional Arabic" w:hAnsi="Traditional Arabic" w:cs="Traditional Arabic"/>
          <w:sz w:val="34"/>
          <w:szCs w:val="34"/>
          <w:rtl/>
          <w:lang w:bidi="ar-EG"/>
        </w:rPr>
        <w:t>وبذلك، يمكن تصور دين محاصر في منطقة معينة، أتباعه قليلون، يعذبون، وأحكامه تُستبدل بأخرى، وتنتشر ضده دعايات سلبية.</w:t>
      </w:r>
    </w:p>
    <w:p w14:paraId="4CD01F62" w14:textId="51D8A4D9" w:rsidR="00C5630B" w:rsidRPr="00587E62" w:rsidRDefault="00C5630B" w:rsidP="00FB7162">
      <w:pPr>
        <w:spacing w:after="120" w:line="360" w:lineRule="auto"/>
        <w:ind w:firstLine="397"/>
        <w:jc w:val="both"/>
        <w:rPr>
          <w:rFonts w:ascii="Traditional Arabic" w:hAnsi="Traditional Arabic" w:cs="Traditional Arabic"/>
          <w:sz w:val="34"/>
          <w:szCs w:val="34"/>
          <w:rtl/>
          <w:lang w:bidi="ar-EG"/>
        </w:rPr>
      </w:pPr>
      <w:r w:rsidRPr="00587E62">
        <w:rPr>
          <w:rFonts w:ascii="Traditional Arabic" w:hAnsi="Traditional Arabic" w:cs="Traditional Arabic"/>
          <w:sz w:val="34"/>
          <w:szCs w:val="34"/>
          <w:rtl/>
          <w:lang w:bidi="ar-EG"/>
        </w:rPr>
        <w:lastRenderedPageBreak/>
        <w:t>إذا أدركنا هذه المخاطر التي تنجم عن تسل</w:t>
      </w:r>
      <w:r w:rsidR="002C7D09" w:rsidRPr="00587E62">
        <w:rPr>
          <w:rFonts w:ascii="Traditional Arabic" w:hAnsi="Traditional Arabic" w:cs="Traditional Arabic"/>
          <w:sz w:val="34"/>
          <w:szCs w:val="34"/>
          <w:rtl/>
          <w:lang w:bidi="ar-EG"/>
        </w:rPr>
        <w:t>ُّ</w:t>
      </w:r>
      <w:r w:rsidRPr="00587E62">
        <w:rPr>
          <w:rFonts w:ascii="Traditional Arabic" w:hAnsi="Traditional Arabic" w:cs="Traditional Arabic"/>
          <w:sz w:val="34"/>
          <w:szCs w:val="34"/>
          <w:rtl/>
          <w:lang w:bidi="ar-EG"/>
        </w:rPr>
        <w:t xml:space="preserve">ط الكفار على المؤمنين، فإننا نعلم أهمية الجهاد في حفظ الدِّين وأهله، ومن خلال هذه المخاطر تتضح أهمية </w:t>
      </w:r>
      <w:proofErr w:type="gramStart"/>
      <w:r w:rsidRPr="00587E62">
        <w:rPr>
          <w:rFonts w:ascii="Traditional Arabic" w:hAnsi="Traditional Arabic" w:cs="Traditional Arabic"/>
          <w:sz w:val="34"/>
          <w:szCs w:val="34"/>
          <w:rtl/>
          <w:lang w:bidi="ar-EG"/>
        </w:rPr>
        <w:t>الجهاد</w:t>
      </w:r>
      <w:r w:rsidRPr="00587E62">
        <w:rPr>
          <w:rFonts w:ascii="Traditional Arabic" w:hAnsi="Traditional Arabic" w:cs="Traditional Arabic"/>
          <w:sz w:val="34"/>
          <w:szCs w:val="34"/>
          <w:vertAlign w:val="superscript"/>
          <w:rtl/>
          <w:lang w:bidi="ar-EG"/>
        </w:rPr>
        <w:t>(</w:t>
      </w:r>
      <w:proofErr w:type="gramEnd"/>
      <w:r w:rsidRPr="00587E62">
        <w:rPr>
          <w:rStyle w:val="ad"/>
          <w:rFonts w:ascii="Traditional Arabic" w:hAnsi="Traditional Arabic" w:cs="Traditional Arabic"/>
          <w:sz w:val="34"/>
          <w:szCs w:val="34"/>
          <w:rtl/>
          <w:lang w:bidi="ar-EG"/>
        </w:rPr>
        <w:footnoteReference w:id="28"/>
      </w:r>
      <w:r w:rsidRPr="00587E62">
        <w:rPr>
          <w:rFonts w:ascii="Traditional Arabic" w:hAnsi="Traditional Arabic" w:cs="Traditional Arabic"/>
          <w:sz w:val="34"/>
          <w:szCs w:val="34"/>
          <w:vertAlign w:val="superscript"/>
          <w:rtl/>
          <w:lang w:bidi="ar-EG"/>
        </w:rPr>
        <w:t>)</w:t>
      </w:r>
      <w:r w:rsidRPr="00587E62">
        <w:rPr>
          <w:rFonts w:ascii="Traditional Arabic" w:hAnsi="Traditional Arabic" w:cs="Traditional Arabic"/>
          <w:sz w:val="34"/>
          <w:szCs w:val="34"/>
          <w:rtl/>
          <w:lang w:bidi="ar-EG"/>
        </w:rPr>
        <w:t>.</w:t>
      </w:r>
    </w:p>
    <w:p w14:paraId="6750CDCA" w14:textId="77777777" w:rsidR="00C5630B" w:rsidRPr="00587E62" w:rsidRDefault="00C5630B" w:rsidP="00FB7162">
      <w:pPr>
        <w:spacing w:after="120" w:line="360" w:lineRule="auto"/>
        <w:ind w:firstLine="397"/>
        <w:jc w:val="both"/>
        <w:rPr>
          <w:rFonts w:ascii="Traditional Arabic" w:hAnsi="Traditional Arabic" w:cs="Traditional Arabic"/>
          <w:sz w:val="34"/>
          <w:szCs w:val="34"/>
          <w:rtl/>
          <w:lang w:bidi="ar-EG"/>
        </w:rPr>
      </w:pPr>
      <w:r w:rsidRPr="00587E62">
        <w:rPr>
          <w:rFonts w:ascii="Traditional Arabic" w:hAnsi="Traditional Arabic" w:cs="Traditional Arabic"/>
          <w:b/>
          <w:bCs/>
          <w:sz w:val="34"/>
          <w:szCs w:val="34"/>
          <w:rtl/>
          <w:lang w:bidi="ar-EG"/>
        </w:rPr>
        <w:t>2ـ جانبُ العَدَمِ:</w:t>
      </w:r>
      <w:r w:rsidRPr="00587E62">
        <w:rPr>
          <w:rFonts w:ascii="Traditional Arabic" w:hAnsi="Traditional Arabic" w:cs="Traditional Arabic"/>
          <w:sz w:val="34"/>
          <w:szCs w:val="34"/>
          <w:rtl/>
          <w:lang w:bidi="ar-EG"/>
        </w:rPr>
        <w:t xml:space="preserve"> يعرف مقصد (حفظ الدِّين) من جانب العدم بأنه: ما يدرأ عنه الاختلال الواقع أو المتوقع </w:t>
      </w:r>
      <w:proofErr w:type="gramStart"/>
      <w:r w:rsidRPr="00587E62">
        <w:rPr>
          <w:rFonts w:ascii="Traditional Arabic" w:hAnsi="Traditional Arabic" w:cs="Traditional Arabic"/>
          <w:sz w:val="34"/>
          <w:szCs w:val="34"/>
          <w:rtl/>
          <w:lang w:bidi="ar-EG"/>
        </w:rPr>
        <w:t>فيه</w:t>
      </w:r>
      <w:r w:rsidRPr="00587E62">
        <w:rPr>
          <w:rFonts w:ascii="Traditional Arabic" w:hAnsi="Traditional Arabic" w:cs="Traditional Arabic"/>
          <w:sz w:val="34"/>
          <w:szCs w:val="34"/>
          <w:vertAlign w:val="superscript"/>
          <w:rtl/>
          <w:lang w:bidi="ar-EG"/>
        </w:rPr>
        <w:t>(</w:t>
      </w:r>
      <w:proofErr w:type="gramEnd"/>
      <w:r w:rsidRPr="00587E62">
        <w:rPr>
          <w:rStyle w:val="ad"/>
          <w:rFonts w:ascii="Traditional Arabic" w:hAnsi="Traditional Arabic" w:cs="Traditional Arabic"/>
          <w:sz w:val="34"/>
          <w:szCs w:val="34"/>
          <w:rtl/>
          <w:lang w:bidi="ar-EG"/>
        </w:rPr>
        <w:footnoteReference w:id="29"/>
      </w:r>
      <w:r w:rsidRPr="00587E62">
        <w:rPr>
          <w:rFonts w:ascii="Traditional Arabic" w:hAnsi="Traditional Arabic" w:cs="Traditional Arabic"/>
          <w:sz w:val="34"/>
          <w:szCs w:val="34"/>
          <w:vertAlign w:val="superscript"/>
          <w:rtl/>
          <w:lang w:bidi="ar-EG"/>
        </w:rPr>
        <w:t>)</w:t>
      </w:r>
      <w:r w:rsidRPr="00587E62">
        <w:rPr>
          <w:rFonts w:ascii="Traditional Arabic" w:hAnsi="Traditional Arabic" w:cs="Traditional Arabic"/>
          <w:sz w:val="34"/>
          <w:szCs w:val="34"/>
          <w:rtl/>
          <w:lang w:bidi="ar-EG"/>
        </w:rPr>
        <w:t>، أو ردُّ كل ما يخالف الدِّين من الأقوال والأفعال</w:t>
      </w:r>
      <w:r w:rsidRPr="00587E62">
        <w:rPr>
          <w:rFonts w:ascii="Traditional Arabic" w:hAnsi="Traditional Arabic" w:cs="Traditional Arabic"/>
          <w:sz w:val="34"/>
          <w:szCs w:val="34"/>
          <w:vertAlign w:val="superscript"/>
          <w:rtl/>
          <w:lang w:bidi="ar-EG"/>
        </w:rPr>
        <w:t>(</w:t>
      </w:r>
      <w:r w:rsidRPr="00587E62">
        <w:rPr>
          <w:rStyle w:val="ad"/>
          <w:rFonts w:ascii="Traditional Arabic" w:hAnsi="Traditional Arabic" w:cs="Traditional Arabic"/>
          <w:sz w:val="34"/>
          <w:szCs w:val="34"/>
          <w:rtl/>
          <w:lang w:bidi="ar-EG"/>
        </w:rPr>
        <w:footnoteReference w:id="30"/>
      </w:r>
      <w:r w:rsidRPr="00587E62">
        <w:rPr>
          <w:rFonts w:ascii="Traditional Arabic" w:hAnsi="Traditional Arabic" w:cs="Traditional Arabic"/>
          <w:sz w:val="34"/>
          <w:szCs w:val="34"/>
          <w:vertAlign w:val="superscript"/>
          <w:rtl/>
          <w:lang w:bidi="ar-EG"/>
        </w:rPr>
        <w:t>)</w:t>
      </w:r>
      <w:r w:rsidRPr="00587E62">
        <w:rPr>
          <w:rFonts w:ascii="Traditional Arabic" w:hAnsi="Traditional Arabic" w:cs="Traditional Arabic"/>
          <w:sz w:val="34"/>
          <w:szCs w:val="34"/>
          <w:rtl/>
          <w:lang w:bidi="ar-EG"/>
        </w:rPr>
        <w:t>.</w:t>
      </w:r>
    </w:p>
    <w:p w14:paraId="21F39A66" w14:textId="557F4EC9" w:rsidR="00C5630B" w:rsidRPr="00587E62" w:rsidRDefault="00C5630B" w:rsidP="00FB7162">
      <w:pPr>
        <w:spacing w:after="120" w:line="360" w:lineRule="auto"/>
        <w:ind w:firstLine="397"/>
        <w:jc w:val="both"/>
        <w:rPr>
          <w:rFonts w:ascii="Traditional Arabic" w:hAnsi="Traditional Arabic" w:cs="Traditional Arabic"/>
          <w:sz w:val="34"/>
          <w:szCs w:val="34"/>
          <w:rtl/>
          <w:lang w:bidi="ar-EG"/>
        </w:rPr>
      </w:pPr>
      <w:r w:rsidRPr="00587E62">
        <w:rPr>
          <w:rFonts w:ascii="Traditional Arabic" w:hAnsi="Traditional Arabic" w:cs="Traditional Arabic"/>
          <w:sz w:val="34"/>
          <w:szCs w:val="34"/>
          <w:rtl/>
          <w:lang w:bidi="ar-EG"/>
        </w:rPr>
        <w:t>وأمَّا عن وسائل حفظ الدِّين من حيث العدم: فيحدد الدكتور محمد اليوبي هذه الوسائل بقوله: «هذه الوظيفة الجهادية من أهم وسائل حفظ الدِّين؛ لأن ترك الأقوال الباطلة، والمعتقدات الفاسدة، والأفكار المنحرفة، والمذاهب الهدّ</w:t>
      </w:r>
      <w:r w:rsidR="002C7D09" w:rsidRPr="00587E62">
        <w:rPr>
          <w:rFonts w:ascii="Traditional Arabic" w:hAnsi="Traditional Arabic" w:cs="Traditional Arabic"/>
          <w:sz w:val="34"/>
          <w:szCs w:val="34"/>
          <w:rtl/>
          <w:lang w:bidi="ar-EG"/>
        </w:rPr>
        <w:t>َ</w:t>
      </w:r>
      <w:r w:rsidRPr="00587E62">
        <w:rPr>
          <w:rFonts w:ascii="Traditional Arabic" w:hAnsi="Traditional Arabic" w:cs="Traditional Arabic"/>
          <w:sz w:val="34"/>
          <w:szCs w:val="34"/>
          <w:rtl/>
          <w:lang w:bidi="ar-EG"/>
        </w:rPr>
        <w:t>امة تتسر</w:t>
      </w:r>
      <w:r w:rsidR="002C7D09" w:rsidRPr="00587E62">
        <w:rPr>
          <w:rFonts w:ascii="Traditional Arabic" w:hAnsi="Traditional Arabic" w:cs="Traditional Arabic"/>
          <w:sz w:val="34"/>
          <w:szCs w:val="34"/>
          <w:rtl/>
          <w:lang w:bidi="ar-EG"/>
        </w:rPr>
        <w:t>َّ</w:t>
      </w:r>
      <w:r w:rsidRPr="00587E62">
        <w:rPr>
          <w:rFonts w:ascii="Traditional Arabic" w:hAnsi="Traditional Arabic" w:cs="Traditional Arabic"/>
          <w:sz w:val="34"/>
          <w:szCs w:val="34"/>
          <w:rtl/>
          <w:lang w:bidi="ar-EG"/>
        </w:rPr>
        <w:t>ب إلى عقول المسلمين دون إنكار ولا رد، فيه ضياع لهذا الدِّين</w:t>
      </w:r>
      <w:r w:rsidR="002C7D09" w:rsidRPr="00587E62">
        <w:rPr>
          <w:rFonts w:ascii="Traditional Arabic" w:hAnsi="Traditional Arabic" w:cs="Traditional Arabic"/>
          <w:sz w:val="34"/>
          <w:szCs w:val="34"/>
          <w:rtl/>
          <w:lang w:bidi="ar-EG"/>
        </w:rPr>
        <w:t>؛</w:t>
      </w:r>
      <w:r w:rsidRPr="00587E62">
        <w:rPr>
          <w:rFonts w:ascii="Traditional Arabic" w:hAnsi="Traditional Arabic" w:cs="Traditional Arabic"/>
          <w:sz w:val="34"/>
          <w:szCs w:val="34"/>
          <w:rtl/>
          <w:lang w:bidi="ar-EG"/>
        </w:rPr>
        <w:t xml:space="preserve"> حيث سيدخل في الدِّين ما ليس منه، ويلبس الحق </w:t>
      </w:r>
      <w:proofErr w:type="gramStart"/>
      <w:r w:rsidRPr="00587E62">
        <w:rPr>
          <w:rFonts w:ascii="Traditional Arabic" w:hAnsi="Traditional Arabic" w:cs="Traditional Arabic"/>
          <w:sz w:val="34"/>
          <w:szCs w:val="34"/>
          <w:rtl/>
          <w:lang w:bidi="ar-EG"/>
        </w:rPr>
        <w:t>بالباطل»</w:t>
      </w:r>
      <w:r w:rsidRPr="00587E62">
        <w:rPr>
          <w:rFonts w:ascii="Traditional Arabic" w:hAnsi="Traditional Arabic" w:cs="Traditional Arabic"/>
          <w:sz w:val="34"/>
          <w:szCs w:val="34"/>
          <w:vertAlign w:val="superscript"/>
          <w:rtl/>
          <w:lang w:bidi="ar-EG"/>
        </w:rPr>
        <w:t>(</w:t>
      </w:r>
      <w:proofErr w:type="gramEnd"/>
      <w:r w:rsidRPr="00587E62">
        <w:rPr>
          <w:rStyle w:val="ad"/>
          <w:rFonts w:ascii="Traditional Arabic" w:hAnsi="Traditional Arabic" w:cs="Traditional Arabic"/>
          <w:sz w:val="34"/>
          <w:szCs w:val="34"/>
          <w:rtl/>
          <w:lang w:bidi="ar-EG"/>
        </w:rPr>
        <w:footnoteReference w:id="31"/>
      </w:r>
      <w:r w:rsidRPr="00587E62">
        <w:rPr>
          <w:rFonts w:ascii="Traditional Arabic" w:hAnsi="Traditional Arabic" w:cs="Traditional Arabic"/>
          <w:sz w:val="34"/>
          <w:szCs w:val="34"/>
          <w:vertAlign w:val="superscript"/>
          <w:rtl/>
          <w:lang w:bidi="ar-EG"/>
        </w:rPr>
        <w:t>)</w:t>
      </w:r>
      <w:r w:rsidRPr="00587E62">
        <w:rPr>
          <w:rFonts w:ascii="Traditional Arabic" w:hAnsi="Traditional Arabic" w:cs="Traditional Arabic"/>
          <w:sz w:val="34"/>
          <w:szCs w:val="34"/>
          <w:rtl/>
          <w:lang w:bidi="ar-EG"/>
        </w:rPr>
        <w:t>.</w:t>
      </w:r>
    </w:p>
    <w:p w14:paraId="1976F0A2" w14:textId="668247B2" w:rsidR="00C5630B" w:rsidRPr="00587E62" w:rsidRDefault="00C5630B" w:rsidP="00FB7162">
      <w:pPr>
        <w:spacing w:after="120" w:line="360" w:lineRule="auto"/>
        <w:ind w:firstLine="397"/>
        <w:jc w:val="both"/>
        <w:rPr>
          <w:rFonts w:ascii="Traditional Arabic" w:hAnsi="Traditional Arabic" w:cs="Traditional Arabic"/>
          <w:sz w:val="34"/>
          <w:szCs w:val="34"/>
          <w:rtl/>
          <w:lang w:bidi="ar-EG"/>
        </w:rPr>
      </w:pPr>
      <w:r w:rsidRPr="00587E62">
        <w:rPr>
          <w:rFonts w:ascii="Traditional Arabic" w:hAnsi="Traditional Arabic" w:cs="Traditional Arabic"/>
          <w:sz w:val="34"/>
          <w:szCs w:val="34"/>
          <w:rtl/>
          <w:lang w:bidi="ar-EG"/>
        </w:rPr>
        <w:t>ثم حد</w:t>
      </w:r>
      <w:r w:rsidR="002C7D09" w:rsidRPr="00587E62">
        <w:rPr>
          <w:rFonts w:ascii="Traditional Arabic" w:hAnsi="Traditional Arabic" w:cs="Traditional Arabic"/>
          <w:sz w:val="34"/>
          <w:szCs w:val="34"/>
          <w:rtl/>
          <w:lang w:bidi="ar-EG"/>
        </w:rPr>
        <w:t>َّ</w:t>
      </w:r>
      <w:r w:rsidRPr="00587E62">
        <w:rPr>
          <w:rFonts w:ascii="Traditional Arabic" w:hAnsi="Traditional Arabic" w:cs="Traditional Arabic"/>
          <w:sz w:val="34"/>
          <w:szCs w:val="34"/>
          <w:rtl/>
          <w:lang w:bidi="ar-EG"/>
        </w:rPr>
        <w:t>د الأصناف التي تقف لرد هذه الأفكار والأقوال الباطلة في صنفين</w:t>
      </w:r>
      <w:r w:rsidR="002C7D09" w:rsidRPr="00587E62">
        <w:rPr>
          <w:rFonts w:ascii="Traditional Arabic" w:hAnsi="Traditional Arabic" w:cs="Traditional Arabic"/>
          <w:sz w:val="34"/>
          <w:szCs w:val="34"/>
          <w:rtl/>
          <w:lang w:bidi="ar-EG"/>
        </w:rPr>
        <w:t>؛</w:t>
      </w:r>
      <w:r w:rsidRPr="00587E62">
        <w:rPr>
          <w:rFonts w:ascii="Traditional Arabic" w:hAnsi="Traditional Arabic" w:cs="Traditional Arabic"/>
          <w:sz w:val="34"/>
          <w:szCs w:val="34"/>
          <w:rtl/>
          <w:lang w:bidi="ar-EG"/>
        </w:rPr>
        <w:t xml:space="preserve"> هما:</w:t>
      </w:r>
    </w:p>
    <w:p w14:paraId="02FA2576" w14:textId="77777777" w:rsidR="00C5630B" w:rsidRPr="00587E62" w:rsidRDefault="00C5630B" w:rsidP="00FB7162">
      <w:pPr>
        <w:spacing w:after="120" w:line="360" w:lineRule="auto"/>
        <w:ind w:firstLine="397"/>
        <w:jc w:val="both"/>
        <w:rPr>
          <w:rFonts w:ascii="Traditional Arabic" w:hAnsi="Traditional Arabic" w:cs="Traditional Arabic"/>
          <w:b/>
          <w:bCs/>
          <w:sz w:val="34"/>
          <w:szCs w:val="34"/>
          <w:rtl/>
          <w:lang w:bidi="ar-EG"/>
        </w:rPr>
      </w:pPr>
      <w:r w:rsidRPr="00587E62">
        <w:rPr>
          <w:rFonts w:ascii="Traditional Arabic" w:hAnsi="Traditional Arabic" w:cs="Traditional Arabic"/>
          <w:b/>
          <w:bCs/>
          <w:sz w:val="34"/>
          <w:szCs w:val="34"/>
          <w:rtl/>
          <w:lang w:bidi="ar-EG"/>
        </w:rPr>
        <w:t>1- العلماء:</w:t>
      </w:r>
      <w:r w:rsidRPr="00587E62">
        <w:rPr>
          <w:rFonts w:ascii="Traditional Arabic" w:hAnsi="Traditional Arabic" w:cs="Traditional Arabic"/>
          <w:sz w:val="34"/>
          <w:szCs w:val="34"/>
          <w:rtl/>
          <w:lang w:bidi="ar-EG"/>
        </w:rPr>
        <w:t xml:space="preserve"> «فالعلماء (قديمًا وحديثًا) وقفوا في وجه أصحاب تلك الأفكار المنحرفة، والبدع الضالة وكل ما خالف الدِّين بألسنتهم وأقوالهم، يبينون الحق، ويبينون ما خالفه وخرج عنه، ويذمون أهل الأهواء والبدع، ويصيحون بهم في كل </w:t>
      </w:r>
      <w:proofErr w:type="gramStart"/>
      <w:r w:rsidRPr="00587E62">
        <w:rPr>
          <w:rFonts w:ascii="Traditional Arabic" w:hAnsi="Traditional Arabic" w:cs="Traditional Arabic"/>
          <w:sz w:val="34"/>
          <w:szCs w:val="34"/>
          <w:rtl/>
          <w:lang w:bidi="ar-EG"/>
        </w:rPr>
        <w:t>جانب»</w:t>
      </w:r>
      <w:r w:rsidRPr="00587E62">
        <w:rPr>
          <w:rFonts w:ascii="Traditional Arabic" w:hAnsi="Traditional Arabic" w:cs="Traditional Arabic"/>
          <w:sz w:val="34"/>
          <w:szCs w:val="34"/>
          <w:vertAlign w:val="superscript"/>
          <w:rtl/>
          <w:lang w:bidi="ar-EG"/>
        </w:rPr>
        <w:t>(</w:t>
      </w:r>
      <w:proofErr w:type="gramEnd"/>
      <w:r w:rsidRPr="00587E62">
        <w:rPr>
          <w:rStyle w:val="ad"/>
          <w:rFonts w:ascii="Traditional Arabic" w:hAnsi="Traditional Arabic" w:cs="Traditional Arabic"/>
          <w:sz w:val="34"/>
          <w:szCs w:val="34"/>
          <w:rtl/>
          <w:lang w:bidi="ar-EG"/>
        </w:rPr>
        <w:footnoteReference w:id="32"/>
      </w:r>
      <w:r w:rsidRPr="00587E62">
        <w:rPr>
          <w:rFonts w:ascii="Traditional Arabic" w:hAnsi="Traditional Arabic" w:cs="Traditional Arabic"/>
          <w:sz w:val="34"/>
          <w:szCs w:val="34"/>
          <w:vertAlign w:val="superscript"/>
          <w:rtl/>
          <w:lang w:bidi="ar-EG"/>
        </w:rPr>
        <w:t>)</w:t>
      </w:r>
      <w:r w:rsidRPr="00587E62">
        <w:rPr>
          <w:rFonts w:ascii="Traditional Arabic" w:hAnsi="Traditional Arabic" w:cs="Traditional Arabic"/>
          <w:sz w:val="34"/>
          <w:szCs w:val="34"/>
          <w:rtl/>
          <w:lang w:bidi="ar-EG"/>
        </w:rPr>
        <w:t>.</w:t>
      </w:r>
    </w:p>
    <w:p w14:paraId="517BD298" w14:textId="457FB41D" w:rsidR="00C5630B" w:rsidRPr="00587E62" w:rsidRDefault="00C5630B" w:rsidP="00FB7162">
      <w:pPr>
        <w:spacing w:after="120" w:line="360" w:lineRule="auto"/>
        <w:ind w:firstLine="397"/>
        <w:jc w:val="both"/>
        <w:rPr>
          <w:rFonts w:ascii="Traditional Arabic" w:hAnsi="Traditional Arabic" w:cs="Traditional Arabic"/>
          <w:b/>
          <w:bCs/>
          <w:sz w:val="34"/>
          <w:szCs w:val="34"/>
          <w:rtl/>
          <w:lang w:bidi="ar-EG"/>
        </w:rPr>
      </w:pPr>
      <w:r w:rsidRPr="00587E62">
        <w:rPr>
          <w:rFonts w:ascii="Traditional Arabic" w:hAnsi="Traditional Arabic" w:cs="Traditional Arabic"/>
          <w:b/>
          <w:bCs/>
          <w:sz w:val="34"/>
          <w:szCs w:val="34"/>
          <w:rtl/>
          <w:lang w:bidi="ar-EG"/>
        </w:rPr>
        <w:lastRenderedPageBreak/>
        <w:t xml:space="preserve">2- الحكام: </w:t>
      </w:r>
      <w:r w:rsidRPr="00587E62">
        <w:rPr>
          <w:rFonts w:ascii="Traditional Arabic" w:hAnsi="Traditional Arabic" w:cs="Traditional Arabic"/>
          <w:sz w:val="34"/>
          <w:szCs w:val="34"/>
          <w:rtl/>
          <w:lang w:bidi="ar-EG"/>
        </w:rPr>
        <w:t xml:space="preserve">«ومسئولية هؤلاء تنفيذ أحكام الله في أهل الأهواء والخارجين عن الدِّين، وإنزال العقوبة المناسبة بهم، ومن أعظمها: قتل المرتدين وقتالهم، كما فعل أبو بكر </w:t>
      </w:r>
      <w:r w:rsidR="002C7D09" w:rsidRPr="00587E62">
        <w:rPr>
          <w:rFonts w:ascii="Traditional Arabic" w:hAnsi="Traditional Arabic" w:cs="Traditional Arabic"/>
          <w:sz w:val="34"/>
          <w:szCs w:val="34"/>
          <w:rtl/>
          <w:lang w:bidi="ar-EG"/>
        </w:rPr>
        <w:t>رضي الله عنه</w:t>
      </w:r>
      <w:r w:rsidRPr="00587E62">
        <w:rPr>
          <w:rFonts w:ascii="Traditional Arabic" w:hAnsi="Traditional Arabic" w:cs="Traditional Arabic"/>
          <w:sz w:val="34"/>
          <w:szCs w:val="34"/>
          <w:rtl/>
          <w:lang w:bidi="ar-EG"/>
        </w:rPr>
        <w:t xml:space="preserve"> تنفيذًا لقول النَّبي </w:t>
      </w:r>
      <w:r w:rsidR="00481B49" w:rsidRPr="00587E62">
        <w:rPr>
          <w:rFonts w:ascii="Traditional Arabic" w:hAnsi="Traditional Arabic" w:cs="Traditional Arabic"/>
          <w:sz w:val="34"/>
          <w:szCs w:val="34"/>
          <w:rtl/>
          <w:lang w:bidi="ar-EG"/>
        </w:rPr>
        <w:t>صلى الله عليه وسلم</w:t>
      </w:r>
      <w:r w:rsidRPr="00587E62">
        <w:rPr>
          <w:rFonts w:ascii="Traditional Arabic" w:hAnsi="Traditional Arabic" w:cs="Traditional Arabic"/>
          <w:sz w:val="34"/>
          <w:szCs w:val="34"/>
          <w:rtl/>
          <w:lang w:bidi="ar-EG"/>
        </w:rPr>
        <w:t>: «م</w:t>
      </w:r>
      <w:r w:rsidR="008713CD" w:rsidRPr="00587E62">
        <w:rPr>
          <w:rFonts w:ascii="Traditional Arabic" w:hAnsi="Traditional Arabic" w:cs="Traditional Arabic"/>
          <w:sz w:val="34"/>
          <w:szCs w:val="34"/>
          <w:rtl/>
          <w:lang w:bidi="ar-EG"/>
        </w:rPr>
        <w:t>َ</w:t>
      </w:r>
      <w:r w:rsidRPr="00587E62">
        <w:rPr>
          <w:rFonts w:ascii="Traditional Arabic" w:hAnsi="Traditional Arabic" w:cs="Traditional Arabic"/>
          <w:sz w:val="34"/>
          <w:szCs w:val="34"/>
          <w:rtl/>
          <w:lang w:bidi="ar-EG"/>
        </w:rPr>
        <w:t>ن</w:t>
      </w:r>
      <w:r w:rsidR="008713CD" w:rsidRPr="00587E62">
        <w:rPr>
          <w:rFonts w:ascii="Traditional Arabic" w:hAnsi="Traditional Arabic" w:cs="Traditional Arabic"/>
          <w:sz w:val="34"/>
          <w:szCs w:val="34"/>
          <w:rtl/>
          <w:lang w:bidi="ar-EG"/>
        </w:rPr>
        <w:t>ْ</w:t>
      </w:r>
      <w:r w:rsidRPr="00587E62">
        <w:rPr>
          <w:rFonts w:ascii="Traditional Arabic" w:hAnsi="Traditional Arabic" w:cs="Traditional Arabic"/>
          <w:sz w:val="34"/>
          <w:szCs w:val="34"/>
          <w:rtl/>
          <w:lang w:bidi="ar-EG"/>
        </w:rPr>
        <w:t xml:space="preserve"> بد</w:t>
      </w:r>
      <w:r w:rsidR="008713CD" w:rsidRPr="00587E62">
        <w:rPr>
          <w:rFonts w:ascii="Traditional Arabic" w:hAnsi="Traditional Arabic" w:cs="Traditional Arabic"/>
          <w:sz w:val="34"/>
          <w:szCs w:val="34"/>
          <w:rtl/>
          <w:lang w:bidi="ar-EG"/>
        </w:rPr>
        <w:t>َّ</w:t>
      </w:r>
      <w:r w:rsidRPr="00587E62">
        <w:rPr>
          <w:rFonts w:ascii="Traditional Arabic" w:hAnsi="Traditional Arabic" w:cs="Traditional Arabic"/>
          <w:sz w:val="34"/>
          <w:szCs w:val="34"/>
          <w:rtl/>
          <w:lang w:bidi="ar-EG"/>
        </w:rPr>
        <w:t>ل دين</w:t>
      </w:r>
      <w:r w:rsidR="008713CD" w:rsidRPr="00587E62">
        <w:rPr>
          <w:rFonts w:ascii="Traditional Arabic" w:hAnsi="Traditional Arabic" w:cs="Traditional Arabic"/>
          <w:sz w:val="34"/>
          <w:szCs w:val="34"/>
          <w:rtl/>
          <w:lang w:bidi="ar-EG"/>
        </w:rPr>
        <w:t>َ</w:t>
      </w:r>
      <w:r w:rsidRPr="00587E62">
        <w:rPr>
          <w:rFonts w:ascii="Traditional Arabic" w:hAnsi="Traditional Arabic" w:cs="Traditional Arabic"/>
          <w:sz w:val="34"/>
          <w:szCs w:val="34"/>
          <w:rtl/>
          <w:lang w:bidi="ar-EG"/>
        </w:rPr>
        <w:t>ه فاقتلوه</w:t>
      </w:r>
      <w:proofErr w:type="gramStart"/>
      <w:r w:rsidRPr="00587E62">
        <w:rPr>
          <w:rFonts w:ascii="Traditional Arabic" w:hAnsi="Traditional Arabic" w:cs="Traditional Arabic"/>
          <w:sz w:val="34"/>
          <w:szCs w:val="34"/>
          <w:rtl/>
          <w:lang w:bidi="ar-EG"/>
        </w:rPr>
        <w:t>...»</w:t>
      </w:r>
      <w:r w:rsidRPr="00587E62">
        <w:rPr>
          <w:rFonts w:ascii="Traditional Arabic" w:hAnsi="Traditional Arabic" w:cs="Traditional Arabic"/>
          <w:sz w:val="34"/>
          <w:szCs w:val="34"/>
          <w:vertAlign w:val="superscript"/>
          <w:rtl/>
          <w:lang w:bidi="ar-EG"/>
        </w:rPr>
        <w:t>(</w:t>
      </w:r>
      <w:proofErr w:type="gramEnd"/>
      <w:r w:rsidRPr="00587E62">
        <w:rPr>
          <w:rStyle w:val="ad"/>
          <w:rFonts w:ascii="Traditional Arabic" w:hAnsi="Traditional Arabic" w:cs="Traditional Arabic"/>
          <w:sz w:val="34"/>
          <w:szCs w:val="34"/>
          <w:rtl/>
          <w:lang w:bidi="ar-EG"/>
        </w:rPr>
        <w:footnoteReference w:id="33"/>
      </w:r>
      <w:r w:rsidRPr="00587E62">
        <w:rPr>
          <w:rFonts w:ascii="Traditional Arabic" w:hAnsi="Traditional Arabic" w:cs="Traditional Arabic"/>
          <w:sz w:val="34"/>
          <w:szCs w:val="34"/>
          <w:vertAlign w:val="superscript"/>
          <w:rtl/>
          <w:lang w:bidi="ar-EG"/>
        </w:rPr>
        <w:t>)(</w:t>
      </w:r>
      <w:r w:rsidRPr="00587E62">
        <w:rPr>
          <w:rStyle w:val="ad"/>
          <w:rFonts w:ascii="Traditional Arabic" w:hAnsi="Traditional Arabic" w:cs="Traditional Arabic"/>
          <w:sz w:val="34"/>
          <w:szCs w:val="34"/>
          <w:rtl/>
          <w:lang w:bidi="ar-EG"/>
        </w:rPr>
        <w:footnoteReference w:id="34"/>
      </w:r>
      <w:r w:rsidRPr="00587E62">
        <w:rPr>
          <w:rFonts w:ascii="Traditional Arabic" w:hAnsi="Traditional Arabic" w:cs="Traditional Arabic"/>
          <w:sz w:val="34"/>
          <w:szCs w:val="34"/>
          <w:vertAlign w:val="superscript"/>
          <w:rtl/>
          <w:lang w:bidi="ar-EG"/>
        </w:rPr>
        <w:t>)</w:t>
      </w:r>
      <w:r w:rsidRPr="00587E62">
        <w:rPr>
          <w:rFonts w:ascii="Traditional Arabic" w:hAnsi="Traditional Arabic" w:cs="Traditional Arabic"/>
          <w:sz w:val="34"/>
          <w:szCs w:val="34"/>
          <w:rtl/>
          <w:lang w:bidi="ar-EG"/>
        </w:rPr>
        <w:t>.</w:t>
      </w:r>
    </w:p>
    <w:p w14:paraId="164AE9F0" w14:textId="77777777" w:rsidR="00C5630B" w:rsidRPr="00587E62" w:rsidRDefault="00C5630B" w:rsidP="00FB7162">
      <w:pPr>
        <w:spacing w:after="120" w:line="360" w:lineRule="auto"/>
        <w:ind w:firstLine="397"/>
        <w:jc w:val="both"/>
        <w:rPr>
          <w:rFonts w:ascii="Traditional Arabic" w:hAnsi="Traditional Arabic" w:cs="Traditional Arabic"/>
          <w:sz w:val="34"/>
          <w:szCs w:val="34"/>
          <w:rtl/>
          <w:lang w:bidi="ar-EG"/>
        </w:rPr>
      </w:pPr>
      <w:r w:rsidRPr="00587E62">
        <w:rPr>
          <w:rFonts w:ascii="Traditional Arabic" w:hAnsi="Traditional Arabic" w:cs="Traditional Arabic"/>
          <w:sz w:val="34"/>
          <w:szCs w:val="34"/>
          <w:rtl/>
          <w:lang w:bidi="ar-EG"/>
        </w:rPr>
        <w:t>فجانبُ العدمِ يتعلقُ بدَرْءِ الفسادِ الذي وقعَ أو يُتوقَّعُ وقوعُه على الدِّين، وردِّ كلِّ ما يُعارِضُه من أهواءٍ وبدعٍ.</w:t>
      </w:r>
    </w:p>
    <w:p w14:paraId="52FD6910" w14:textId="77777777" w:rsidR="00C5630B" w:rsidRPr="00587E62" w:rsidRDefault="00C5630B" w:rsidP="00FB7162">
      <w:pPr>
        <w:spacing w:after="120" w:line="360" w:lineRule="auto"/>
        <w:ind w:firstLine="397"/>
        <w:jc w:val="both"/>
        <w:rPr>
          <w:rFonts w:ascii="Traditional Arabic" w:hAnsi="Traditional Arabic" w:cs="Traditional Arabic"/>
          <w:sz w:val="34"/>
          <w:szCs w:val="34"/>
          <w:lang w:bidi="ar-EG"/>
        </w:rPr>
      </w:pPr>
      <w:r w:rsidRPr="00587E62">
        <w:rPr>
          <w:rFonts w:ascii="Traditional Arabic" w:hAnsi="Traditional Arabic" w:cs="Traditional Arabic"/>
          <w:sz w:val="34"/>
          <w:szCs w:val="34"/>
          <w:rtl/>
          <w:lang w:bidi="ar-EG"/>
        </w:rPr>
        <w:t xml:space="preserve">ويُنجَزُ ذلك من خلالِ إقامةِ واجبِ الجهادِ الأكبر، المتمثِّلِ في تخليصِ النفسِ من وساوسِ الشَّيطان وسلطانِ الهوى، ومحاربةِ من يُعرقلُ سبيلَ الدعوة. وقد جعَلَ الدِّين عقوباتٍ واضحةً لمن يرتدُّ عن دِينه، أو لمن يبتدعُ ويُحدِثُ في الدِّين ما ليس منه، حفاظًا على نقائِه </w:t>
      </w:r>
      <w:proofErr w:type="gramStart"/>
      <w:r w:rsidRPr="00587E62">
        <w:rPr>
          <w:rFonts w:ascii="Traditional Arabic" w:hAnsi="Traditional Arabic" w:cs="Traditional Arabic"/>
          <w:sz w:val="34"/>
          <w:szCs w:val="34"/>
          <w:rtl/>
          <w:lang w:bidi="ar-EG"/>
        </w:rPr>
        <w:t>وسلامتِه</w:t>
      </w:r>
      <w:r w:rsidRPr="00587E62">
        <w:rPr>
          <w:rFonts w:ascii="Traditional Arabic" w:hAnsi="Traditional Arabic" w:cs="Traditional Arabic"/>
          <w:sz w:val="34"/>
          <w:szCs w:val="34"/>
          <w:vertAlign w:val="superscript"/>
          <w:rtl/>
          <w:lang w:bidi="ar-EG"/>
        </w:rPr>
        <w:t>(</w:t>
      </w:r>
      <w:proofErr w:type="gramEnd"/>
      <w:r w:rsidRPr="00587E62">
        <w:rPr>
          <w:rStyle w:val="ad"/>
          <w:rFonts w:ascii="Traditional Arabic" w:hAnsi="Traditional Arabic" w:cs="Traditional Arabic"/>
          <w:sz w:val="34"/>
          <w:szCs w:val="34"/>
          <w:rtl/>
          <w:lang w:bidi="ar-EG"/>
        </w:rPr>
        <w:footnoteReference w:id="35"/>
      </w:r>
      <w:r w:rsidRPr="00587E62">
        <w:rPr>
          <w:rFonts w:ascii="Traditional Arabic" w:hAnsi="Traditional Arabic" w:cs="Traditional Arabic"/>
          <w:sz w:val="34"/>
          <w:szCs w:val="34"/>
          <w:vertAlign w:val="superscript"/>
          <w:rtl/>
          <w:lang w:bidi="ar-EG"/>
        </w:rPr>
        <w:t>)</w:t>
      </w:r>
      <w:r w:rsidRPr="00587E62">
        <w:rPr>
          <w:rFonts w:ascii="Traditional Arabic" w:hAnsi="Traditional Arabic" w:cs="Traditional Arabic"/>
          <w:sz w:val="34"/>
          <w:szCs w:val="34"/>
          <w:rtl/>
          <w:lang w:bidi="ar-EG"/>
        </w:rPr>
        <w:t xml:space="preserve">. </w:t>
      </w:r>
    </w:p>
    <w:p w14:paraId="5EB47296" w14:textId="77777777" w:rsidR="00C5630B" w:rsidRPr="00587E62" w:rsidRDefault="00C5630B" w:rsidP="00FB7162">
      <w:pPr>
        <w:spacing w:after="120" w:line="360" w:lineRule="auto"/>
        <w:ind w:firstLine="397"/>
        <w:jc w:val="both"/>
        <w:rPr>
          <w:rFonts w:ascii="Traditional Arabic" w:hAnsi="Traditional Arabic" w:cs="Traditional Arabic"/>
          <w:sz w:val="34"/>
          <w:szCs w:val="34"/>
          <w:lang w:bidi="ar-EG"/>
        </w:rPr>
      </w:pPr>
      <w:r w:rsidRPr="00587E62">
        <w:rPr>
          <w:rFonts w:ascii="Traditional Arabic" w:hAnsi="Traditional Arabic" w:cs="Traditional Arabic"/>
          <w:sz w:val="34"/>
          <w:szCs w:val="34"/>
          <w:rtl/>
          <w:lang w:bidi="ar-EG"/>
        </w:rPr>
        <w:t>وقد أشار الشاطبيُّ إلى وسائلِ (حفظ الدِّين)، فقال: «فإنَّ (حِفْظَ الدِّين) حاصلُه في ثلاثة معانٍ؛ وهي: الإسلام، والإيمان، والإحسان.</w:t>
      </w:r>
    </w:p>
    <w:p w14:paraId="4B9CD449" w14:textId="77777777" w:rsidR="00C5630B" w:rsidRPr="00587E62" w:rsidRDefault="00C5630B" w:rsidP="00FB7162">
      <w:pPr>
        <w:spacing w:after="120" w:line="360" w:lineRule="auto"/>
        <w:ind w:firstLine="397"/>
        <w:jc w:val="both"/>
        <w:rPr>
          <w:rFonts w:ascii="Traditional Arabic" w:hAnsi="Traditional Arabic" w:cs="Traditional Arabic"/>
          <w:sz w:val="34"/>
          <w:szCs w:val="34"/>
          <w:lang w:bidi="ar-EG"/>
        </w:rPr>
      </w:pPr>
      <w:r w:rsidRPr="00587E62">
        <w:rPr>
          <w:rFonts w:ascii="Traditional Arabic" w:hAnsi="Traditional Arabic" w:cs="Traditional Arabic"/>
          <w:sz w:val="34"/>
          <w:szCs w:val="34"/>
          <w:rtl/>
          <w:lang w:bidi="ar-EG"/>
        </w:rPr>
        <w:t>وأصلُ هذه في الكتاب، وبيانها في السُّنَّة على الكمال.</w:t>
      </w:r>
    </w:p>
    <w:p w14:paraId="5A88CEA8" w14:textId="77777777" w:rsidR="00C5630B" w:rsidRPr="00587E62" w:rsidRDefault="00C5630B" w:rsidP="00FB7162">
      <w:pPr>
        <w:spacing w:after="120" w:line="360" w:lineRule="auto"/>
        <w:ind w:firstLine="397"/>
        <w:jc w:val="both"/>
        <w:rPr>
          <w:rFonts w:ascii="Traditional Arabic" w:hAnsi="Traditional Arabic" w:cs="Traditional Arabic"/>
          <w:sz w:val="34"/>
          <w:szCs w:val="34"/>
          <w:lang w:bidi="ar-EG"/>
        </w:rPr>
      </w:pPr>
      <w:r w:rsidRPr="00587E62">
        <w:rPr>
          <w:rFonts w:ascii="Traditional Arabic" w:hAnsi="Traditional Arabic" w:cs="Traditional Arabic"/>
          <w:sz w:val="34"/>
          <w:szCs w:val="34"/>
          <w:rtl/>
          <w:lang w:bidi="ar-EG"/>
        </w:rPr>
        <w:t>ومكمِّله ثلاثةُ أشياء؛ وهي:</w:t>
      </w:r>
    </w:p>
    <w:p w14:paraId="4D6CF093" w14:textId="77777777" w:rsidR="00C5630B" w:rsidRDefault="00C5630B" w:rsidP="00FB7162">
      <w:pPr>
        <w:spacing w:after="120" w:line="360" w:lineRule="auto"/>
        <w:ind w:firstLine="397"/>
        <w:jc w:val="both"/>
        <w:rPr>
          <w:rFonts w:ascii="Traditional Arabic" w:hAnsi="Traditional Arabic" w:cs="Traditional Arabic"/>
          <w:sz w:val="34"/>
          <w:szCs w:val="34"/>
          <w:rtl/>
          <w:lang w:bidi="ar-EG"/>
        </w:rPr>
      </w:pPr>
      <w:r w:rsidRPr="00587E62">
        <w:rPr>
          <w:rFonts w:ascii="Traditional Arabic" w:hAnsi="Traditional Arabic" w:cs="Traditional Arabic"/>
          <w:sz w:val="34"/>
          <w:szCs w:val="34"/>
          <w:rtl/>
          <w:lang w:bidi="ar-EG"/>
        </w:rPr>
        <w:t xml:space="preserve">الدعاء إليه بالترغيب والترهيب، وجهادُ مَن عانده أو رامَ إفساده، وتَلافي النقصانِ الطارئ في </w:t>
      </w:r>
      <w:proofErr w:type="gramStart"/>
      <w:r w:rsidRPr="00587E62">
        <w:rPr>
          <w:rFonts w:ascii="Traditional Arabic" w:hAnsi="Traditional Arabic" w:cs="Traditional Arabic"/>
          <w:sz w:val="34"/>
          <w:szCs w:val="34"/>
          <w:rtl/>
          <w:lang w:bidi="ar-EG"/>
        </w:rPr>
        <w:t>أصله»</w:t>
      </w:r>
      <w:r w:rsidRPr="00587E62">
        <w:rPr>
          <w:rFonts w:ascii="Traditional Arabic" w:hAnsi="Traditional Arabic" w:cs="Traditional Arabic"/>
          <w:sz w:val="34"/>
          <w:szCs w:val="34"/>
          <w:vertAlign w:val="superscript"/>
          <w:rtl/>
          <w:lang w:bidi="ar-EG"/>
        </w:rPr>
        <w:t>(</w:t>
      </w:r>
      <w:proofErr w:type="gramEnd"/>
      <w:r w:rsidRPr="00587E62">
        <w:rPr>
          <w:rStyle w:val="ad"/>
          <w:rFonts w:ascii="Traditional Arabic" w:hAnsi="Traditional Arabic" w:cs="Traditional Arabic"/>
          <w:sz w:val="34"/>
          <w:szCs w:val="34"/>
          <w:rtl/>
          <w:lang w:bidi="ar-EG"/>
        </w:rPr>
        <w:footnoteReference w:id="36"/>
      </w:r>
      <w:r w:rsidRPr="00587E62">
        <w:rPr>
          <w:rFonts w:ascii="Traditional Arabic" w:hAnsi="Traditional Arabic" w:cs="Traditional Arabic"/>
          <w:sz w:val="34"/>
          <w:szCs w:val="34"/>
          <w:vertAlign w:val="superscript"/>
          <w:rtl/>
          <w:lang w:bidi="ar-EG"/>
        </w:rPr>
        <w:t>)</w:t>
      </w:r>
      <w:r w:rsidRPr="00587E62">
        <w:rPr>
          <w:rFonts w:ascii="Traditional Arabic" w:hAnsi="Traditional Arabic" w:cs="Traditional Arabic"/>
          <w:sz w:val="34"/>
          <w:szCs w:val="34"/>
          <w:rtl/>
          <w:lang w:bidi="ar-EG"/>
        </w:rPr>
        <w:t xml:space="preserve">. </w:t>
      </w:r>
    </w:p>
    <w:p w14:paraId="6F69F2B9" w14:textId="77777777" w:rsidR="00EC4D9A" w:rsidRPr="00587E62" w:rsidRDefault="00EC4D9A" w:rsidP="00FB7162">
      <w:pPr>
        <w:spacing w:after="120" w:line="360" w:lineRule="auto"/>
        <w:ind w:firstLine="397"/>
        <w:jc w:val="both"/>
        <w:rPr>
          <w:rFonts w:ascii="Traditional Arabic" w:hAnsi="Traditional Arabic" w:cs="Traditional Arabic"/>
          <w:sz w:val="34"/>
          <w:szCs w:val="34"/>
          <w:lang w:bidi="ar-EG"/>
        </w:rPr>
      </w:pPr>
    </w:p>
    <w:p w14:paraId="675626AB" w14:textId="77777777" w:rsidR="00C5630B" w:rsidRPr="00587E62" w:rsidRDefault="00C5630B" w:rsidP="00FB7162">
      <w:pPr>
        <w:spacing w:after="120" w:line="360" w:lineRule="auto"/>
        <w:ind w:firstLine="397"/>
        <w:jc w:val="both"/>
        <w:rPr>
          <w:rFonts w:ascii="Traditional Arabic" w:hAnsi="Traditional Arabic" w:cs="Traditional Arabic"/>
          <w:b/>
          <w:bCs/>
          <w:sz w:val="34"/>
          <w:szCs w:val="34"/>
          <w:rtl/>
          <w:lang w:bidi="ar-EG"/>
        </w:rPr>
      </w:pPr>
      <w:bookmarkStart w:id="15" w:name="_Toc218422193"/>
      <w:r w:rsidRPr="00BF1E96">
        <w:rPr>
          <w:rStyle w:val="1Char"/>
          <w:rtl/>
        </w:rPr>
        <w:t xml:space="preserve">ثالثًا: وسائل حفظ الدِّين (رؤية </w:t>
      </w:r>
      <w:proofErr w:type="spellStart"/>
      <w:r w:rsidRPr="00BF1E96">
        <w:rPr>
          <w:rStyle w:val="1Char"/>
          <w:rtl/>
        </w:rPr>
        <w:t>مقاصدية</w:t>
      </w:r>
      <w:proofErr w:type="spellEnd"/>
      <w:r w:rsidRPr="00BF1E96">
        <w:rPr>
          <w:rStyle w:val="1Char"/>
          <w:rtl/>
        </w:rPr>
        <w:t xml:space="preserve"> معاصرة)</w:t>
      </w:r>
      <w:bookmarkEnd w:id="15"/>
      <w:r w:rsidRPr="00587E62">
        <w:rPr>
          <w:rFonts w:ascii="Traditional Arabic" w:hAnsi="Traditional Arabic" w:cs="Traditional Arabic"/>
          <w:sz w:val="34"/>
          <w:szCs w:val="34"/>
          <w:vertAlign w:val="superscript"/>
          <w:rtl/>
          <w:lang w:bidi="ar-EG"/>
        </w:rPr>
        <w:t xml:space="preserve"> (</w:t>
      </w:r>
      <w:r w:rsidRPr="00587E62">
        <w:rPr>
          <w:rStyle w:val="ad"/>
          <w:rFonts w:ascii="Traditional Arabic" w:hAnsi="Traditional Arabic" w:cs="Traditional Arabic"/>
          <w:sz w:val="34"/>
          <w:szCs w:val="34"/>
          <w:rtl/>
          <w:lang w:bidi="ar-EG"/>
        </w:rPr>
        <w:footnoteReference w:id="37"/>
      </w:r>
      <w:r w:rsidRPr="00587E62">
        <w:rPr>
          <w:rFonts w:ascii="Traditional Arabic" w:hAnsi="Traditional Arabic" w:cs="Traditional Arabic"/>
          <w:sz w:val="34"/>
          <w:szCs w:val="34"/>
          <w:vertAlign w:val="superscript"/>
          <w:rtl/>
          <w:lang w:bidi="ar-EG"/>
        </w:rPr>
        <w:t>)</w:t>
      </w:r>
      <w:r w:rsidRPr="00587E62">
        <w:rPr>
          <w:rFonts w:ascii="Traditional Arabic" w:hAnsi="Traditional Arabic" w:cs="Traditional Arabic"/>
          <w:sz w:val="34"/>
          <w:szCs w:val="34"/>
          <w:rtl/>
          <w:lang w:bidi="ar-EG"/>
        </w:rPr>
        <w:t>:</w:t>
      </w:r>
    </w:p>
    <w:p w14:paraId="6F166435" w14:textId="48D3BE90" w:rsidR="00C5630B" w:rsidRPr="00587E62" w:rsidRDefault="00C5630B" w:rsidP="00FB7162">
      <w:pPr>
        <w:spacing w:after="120" w:line="360" w:lineRule="auto"/>
        <w:ind w:firstLine="397"/>
        <w:jc w:val="both"/>
        <w:rPr>
          <w:rFonts w:ascii="Traditional Arabic" w:hAnsi="Traditional Arabic" w:cs="Traditional Arabic"/>
          <w:sz w:val="34"/>
          <w:szCs w:val="34"/>
          <w:rtl/>
          <w:lang w:bidi="ar-EG"/>
        </w:rPr>
      </w:pPr>
      <w:r w:rsidRPr="00587E62">
        <w:rPr>
          <w:rFonts w:ascii="Traditional Arabic" w:hAnsi="Traditional Arabic" w:cs="Traditional Arabic"/>
          <w:sz w:val="34"/>
          <w:szCs w:val="34"/>
          <w:rtl/>
          <w:lang w:bidi="ar-EG"/>
        </w:rPr>
        <w:t xml:space="preserve">أرغب في ختام هذا البحث </w:t>
      </w:r>
      <w:r w:rsidR="008713CD" w:rsidRPr="00587E62">
        <w:rPr>
          <w:rFonts w:ascii="Traditional Arabic" w:hAnsi="Traditional Arabic" w:cs="Traditional Arabic"/>
          <w:sz w:val="34"/>
          <w:szCs w:val="34"/>
          <w:rtl/>
          <w:lang w:bidi="ar-EG"/>
        </w:rPr>
        <w:t xml:space="preserve">في </w:t>
      </w:r>
      <w:r w:rsidRPr="00587E62">
        <w:rPr>
          <w:rFonts w:ascii="Traditional Arabic" w:hAnsi="Traditional Arabic" w:cs="Traditional Arabic"/>
          <w:sz w:val="34"/>
          <w:szCs w:val="34"/>
          <w:rtl/>
          <w:lang w:bidi="ar-EG"/>
        </w:rPr>
        <w:t xml:space="preserve">تقديم رؤية </w:t>
      </w:r>
      <w:proofErr w:type="spellStart"/>
      <w:r w:rsidRPr="00587E62">
        <w:rPr>
          <w:rFonts w:ascii="Traditional Arabic" w:hAnsi="Traditional Arabic" w:cs="Traditional Arabic"/>
          <w:sz w:val="34"/>
          <w:szCs w:val="34"/>
          <w:rtl/>
          <w:lang w:bidi="ar-EG"/>
        </w:rPr>
        <w:t>مقاصدية</w:t>
      </w:r>
      <w:proofErr w:type="spellEnd"/>
      <w:r w:rsidRPr="00587E62">
        <w:rPr>
          <w:rFonts w:ascii="Traditional Arabic" w:hAnsi="Traditional Arabic" w:cs="Traditional Arabic"/>
          <w:sz w:val="34"/>
          <w:szCs w:val="34"/>
          <w:rtl/>
          <w:lang w:bidi="ar-EG"/>
        </w:rPr>
        <w:t xml:space="preserve"> معاصرة من وجهة نظر الباحث، إيمانًا مني بأهمية أن يعكس الباحث في عمله رأيه الشخصي وطبيعته البحثية، وفي هذا السياق، أود أن أستعرض أهم الوسائل المعاصرة لحفظ الدِّين من حيث الوجود والعدم، على النحو التالي:</w:t>
      </w:r>
    </w:p>
    <w:p w14:paraId="490F2948" w14:textId="77777777" w:rsidR="00C5630B" w:rsidRPr="00440F4D" w:rsidRDefault="00C5630B" w:rsidP="00FB7162">
      <w:pPr>
        <w:spacing w:after="120" w:line="360" w:lineRule="auto"/>
        <w:ind w:firstLine="397"/>
        <w:jc w:val="both"/>
        <w:rPr>
          <w:rFonts w:ascii="Traditional Arabic" w:hAnsi="Traditional Arabic" w:cs="Traditional Arabic"/>
          <w:b/>
          <w:bCs/>
          <w:color w:val="008080"/>
          <w:sz w:val="34"/>
          <w:szCs w:val="34"/>
          <w:rtl/>
          <w:lang w:bidi="ar-EG"/>
        </w:rPr>
      </w:pPr>
      <w:r w:rsidRPr="00440F4D">
        <w:rPr>
          <w:rFonts w:ascii="Traditional Arabic" w:hAnsi="Traditional Arabic" w:cs="Traditional Arabic"/>
          <w:b/>
          <w:bCs/>
          <w:color w:val="008080"/>
          <w:sz w:val="34"/>
          <w:szCs w:val="34"/>
          <w:rtl/>
          <w:lang w:bidi="ar-EG"/>
        </w:rPr>
        <w:t>1ـ التَّشريعات القانونيَّة لحفظ الدِّين:</w:t>
      </w:r>
    </w:p>
    <w:p w14:paraId="65AF9BE0" w14:textId="77777777" w:rsidR="00C5630B" w:rsidRPr="00587E62" w:rsidRDefault="00C5630B" w:rsidP="00FB7162">
      <w:pPr>
        <w:spacing w:after="120" w:line="360" w:lineRule="auto"/>
        <w:ind w:firstLine="397"/>
        <w:jc w:val="both"/>
        <w:rPr>
          <w:rFonts w:ascii="Traditional Arabic" w:hAnsi="Traditional Arabic" w:cs="Traditional Arabic"/>
          <w:sz w:val="34"/>
          <w:szCs w:val="34"/>
          <w:rtl/>
          <w:lang w:bidi="ar-EG"/>
        </w:rPr>
      </w:pPr>
      <w:r w:rsidRPr="00587E62">
        <w:rPr>
          <w:rFonts w:ascii="Traditional Arabic" w:hAnsi="Traditional Arabic" w:cs="Traditional Arabic"/>
          <w:sz w:val="34"/>
          <w:szCs w:val="34"/>
          <w:rtl/>
          <w:lang w:bidi="ar-EG"/>
        </w:rPr>
        <w:t xml:space="preserve">لا أقصد هنا الحدود التي حدَّدها الله (عز وجل) في كتابه الكريم، بل أتعامل مع التَّشريعات التي تقع ضمن سلطة الحاكم، والتي تتجاوز ما جاء به الشرع الحنيف، وتشمل المصالح المرسلة </w:t>
      </w:r>
      <w:proofErr w:type="spellStart"/>
      <w:r w:rsidRPr="00587E62">
        <w:rPr>
          <w:rFonts w:ascii="Traditional Arabic" w:hAnsi="Traditional Arabic" w:cs="Traditional Arabic"/>
          <w:sz w:val="34"/>
          <w:szCs w:val="34"/>
          <w:rtl/>
          <w:lang w:bidi="ar-EG"/>
        </w:rPr>
        <w:t>والتعزيرات</w:t>
      </w:r>
      <w:proofErr w:type="spellEnd"/>
      <w:r w:rsidRPr="00587E62">
        <w:rPr>
          <w:rFonts w:ascii="Traditional Arabic" w:hAnsi="Traditional Arabic" w:cs="Traditional Arabic"/>
          <w:sz w:val="34"/>
          <w:szCs w:val="34"/>
          <w:rtl/>
          <w:lang w:bidi="ar-EG"/>
        </w:rPr>
        <w:t xml:space="preserve"> التي يحددها العلماء، فيجب على الحاكم أن يكون واعيًا بأهمية هذه التَّشريعات لضمان حفظ الدِّين ورعايته.</w:t>
      </w:r>
    </w:p>
    <w:p w14:paraId="1CFBCFB9" w14:textId="77777777" w:rsidR="00C5630B" w:rsidRPr="00440F4D" w:rsidRDefault="00C5630B" w:rsidP="00FB7162">
      <w:pPr>
        <w:spacing w:after="120" w:line="360" w:lineRule="auto"/>
        <w:ind w:firstLine="397"/>
        <w:jc w:val="both"/>
        <w:rPr>
          <w:rFonts w:ascii="Traditional Arabic" w:hAnsi="Traditional Arabic" w:cs="Traditional Arabic"/>
          <w:b/>
          <w:bCs/>
          <w:color w:val="008080"/>
          <w:sz w:val="34"/>
          <w:szCs w:val="34"/>
          <w:rtl/>
          <w:lang w:bidi="ar-EG"/>
        </w:rPr>
      </w:pPr>
      <w:r w:rsidRPr="00440F4D">
        <w:rPr>
          <w:rFonts w:ascii="Traditional Arabic" w:hAnsi="Traditional Arabic" w:cs="Traditional Arabic"/>
          <w:b/>
          <w:bCs/>
          <w:color w:val="008080"/>
          <w:sz w:val="34"/>
          <w:szCs w:val="34"/>
          <w:rtl/>
          <w:lang w:bidi="ar-EG"/>
        </w:rPr>
        <w:t>2ـ قوانين الآداب العامة:</w:t>
      </w:r>
    </w:p>
    <w:p w14:paraId="035C9C8A" w14:textId="26C811D6" w:rsidR="00C5630B" w:rsidRPr="00587E62" w:rsidRDefault="00C5630B" w:rsidP="00FB7162">
      <w:pPr>
        <w:spacing w:after="120" w:line="360" w:lineRule="auto"/>
        <w:ind w:firstLine="397"/>
        <w:jc w:val="both"/>
        <w:rPr>
          <w:rFonts w:ascii="Traditional Arabic" w:hAnsi="Traditional Arabic" w:cs="Traditional Arabic"/>
          <w:sz w:val="34"/>
          <w:szCs w:val="34"/>
          <w:rtl/>
          <w:lang w:bidi="ar-EG"/>
        </w:rPr>
      </w:pPr>
      <w:r w:rsidRPr="00587E62">
        <w:rPr>
          <w:rFonts w:ascii="Traditional Arabic" w:hAnsi="Traditional Arabic" w:cs="Traditional Arabic"/>
          <w:sz w:val="34"/>
          <w:szCs w:val="34"/>
          <w:rtl/>
          <w:lang w:bidi="ar-EG"/>
        </w:rPr>
        <w:t>تعدُّ قوانين الآداب العامة جزءًا من التَّشريعات التي تساهم في الحفاظ على الدِّين، إذ تهدف إلى تعزيز القيم الأخلاقيَّة في المجتمع</w:t>
      </w:r>
      <w:r w:rsidR="008713CD" w:rsidRPr="00587E62">
        <w:rPr>
          <w:rFonts w:ascii="Traditional Arabic" w:hAnsi="Traditional Arabic" w:cs="Traditional Arabic"/>
          <w:sz w:val="34"/>
          <w:szCs w:val="34"/>
          <w:rtl/>
          <w:lang w:bidi="ar-EG"/>
        </w:rPr>
        <w:t>؛</w:t>
      </w:r>
      <w:r w:rsidRPr="00587E62">
        <w:rPr>
          <w:rFonts w:ascii="Traditional Arabic" w:hAnsi="Traditional Arabic" w:cs="Traditional Arabic"/>
          <w:sz w:val="34"/>
          <w:szCs w:val="34"/>
          <w:rtl/>
          <w:lang w:bidi="ar-EG"/>
        </w:rPr>
        <w:t xml:space="preserve"> مما يجعل المجتمع المسلم قدوة في الأخلاق للمجتمعات الأخرى، وتقع مسؤولية هذه القوانين على عاتق الحاكم الذي يتحمل أمام الله (عز</w:t>
      </w:r>
      <w:r w:rsidR="001A3B1A" w:rsidRPr="00587E62">
        <w:rPr>
          <w:rFonts w:ascii="Traditional Arabic" w:hAnsi="Traditional Arabic" w:cs="Traditional Arabic"/>
          <w:sz w:val="34"/>
          <w:szCs w:val="34"/>
          <w:rtl/>
          <w:lang w:bidi="ar-EG"/>
        </w:rPr>
        <w:t xml:space="preserve"> </w:t>
      </w:r>
      <w:r w:rsidRPr="00587E62">
        <w:rPr>
          <w:rFonts w:ascii="Traditional Arabic" w:hAnsi="Traditional Arabic" w:cs="Traditional Arabic"/>
          <w:sz w:val="34"/>
          <w:szCs w:val="34"/>
          <w:rtl/>
          <w:lang w:bidi="ar-EG"/>
        </w:rPr>
        <w:t>وجل) ضمان تطبيقها.</w:t>
      </w:r>
    </w:p>
    <w:p w14:paraId="12EE13AE" w14:textId="77777777" w:rsidR="00C5630B" w:rsidRPr="00440F4D" w:rsidRDefault="00C5630B" w:rsidP="00FB7162">
      <w:pPr>
        <w:spacing w:after="120" w:line="360" w:lineRule="auto"/>
        <w:ind w:firstLine="397"/>
        <w:jc w:val="both"/>
        <w:rPr>
          <w:rFonts w:ascii="Traditional Arabic" w:hAnsi="Traditional Arabic" w:cs="Traditional Arabic"/>
          <w:b/>
          <w:bCs/>
          <w:color w:val="008080"/>
          <w:sz w:val="34"/>
          <w:szCs w:val="34"/>
          <w:rtl/>
          <w:lang w:bidi="ar-EG"/>
        </w:rPr>
      </w:pPr>
      <w:r w:rsidRPr="00440F4D">
        <w:rPr>
          <w:rFonts w:ascii="Traditional Arabic" w:hAnsi="Traditional Arabic" w:cs="Traditional Arabic"/>
          <w:b/>
          <w:bCs/>
          <w:color w:val="008080"/>
          <w:sz w:val="34"/>
          <w:szCs w:val="34"/>
          <w:rtl/>
          <w:lang w:bidi="ar-EG"/>
        </w:rPr>
        <w:t>3ـ مواثيق الإعلام الهادف:</w:t>
      </w:r>
    </w:p>
    <w:p w14:paraId="5275C0DE" w14:textId="4B494BD5" w:rsidR="00C5630B" w:rsidRPr="00587E62" w:rsidRDefault="00C5630B" w:rsidP="00FB7162">
      <w:pPr>
        <w:spacing w:after="120" w:line="360" w:lineRule="auto"/>
        <w:ind w:firstLine="397"/>
        <w:jc w:val="both"/>
        <w:rPr>
          <w:rFonts w:ascii="Traditional Arabic" w:hAnsi="Traditional Arabic" w:cs="Traditional Arabic"/>
          <w:sz w:val="34"/>
          <w:szCs w:val="34"/>
          <w:rtl/>
          <w:lang w:bidi="ar-EG"/>
        </w:rPr>
      </w:pPr>
      <w:r w:rsidRPr="00587E62">
        <w:rPr>
          <w:rFonts w:ascii="Traditional Arabic" w:hAnsi="Traditional Arabic" w:cs="Traditional Arabic"/>
          <w:sz w:val="34"/>
          <w:szCs w:val="34"/>
          <w:rtl/>
          <w:lang w:bidi="ar-EG"/>
        </w:rPr>
        <w:lastRenderedPageBreak/>
        <w:t>من المعروف أن الإعلام (بجميع وسائله من صحف، مجلات، قنوات فضائية) أصبح أداة قوية في تغيير القيم المجتمعية</w:t>
      </w:r>
      <w:r w:rsidR="001A3B1A" w:rsidRPr="00587E62">
        <w:rPr>
          <w:rFonts w:ascii="Traditional Arabic" w:hAnsi="Traditional Arabic" w:cs="Traditional Arabic"/>
          <w:sz w:val="34"/>
          <w:szCs w:val="34"/>
          <w:rtl/>
          <w:lang w:bidi="ar-EG"/>
        </w:rPr>
        <w:t>؛</w:t>
      </w:r>
      <w:r w:rsidRPr="00587E62">
        <w:rPr>
          <w:rFonts w:ascii="Traditional Arabic" w:hAnsi="Traditional Arabic" w:cs="Traditional Arabic"/>
          <w:sz w:val="34"/>
          <w:szCs w:val="34"/>
          <w:rtl/>
          <w:lang w:bidi="ar-EG"/>
        </w:rPr>
        <w:t xml:space="preserve"> لذا يجب أن تلتزم هذه الوسائل بمعايير محددة تسهم في حفظ الدِّين</w:t>
      </w:r>
      <w:r w:rsidR="001A3B1A" w:rsidRPr="00587E62">
        <w:rPr>
          <w:rFonts w:ascii="Traditional Arabic" w:hAnsi="Traditional Arabic" w:cs="Traditional Arabic"/>
          <w:sz w:val="34"/>
          <w:szCs w:val="34"/>
          <w:rtl/>
          <w:lang w:bidi="ar-EG"/>
        </w:rPr>
        <w:t>،</w:t>
      </w:r>
      <w:r w:rsidRPr="00587E62">
        <w:rPr>
          <w:rFonts w:ascii="Traditional Arabic" w:hAnsi="Traditional Arabic" w:cs="Traditional Arabic"/>
          <w:sz w:val="34"/>
          <w:szCs w:val="34"/>
          <w:rtl/>
          <w:lang w:bidi="ar-EG"/>
        </w:rPr>
        <w:t xml:space="preserve"> وتعزز من قيم المجتمع المسلم. ويتطلب الأمر أيضًا تشريعات صارمة لمن يخالف هذه المبادئ.</w:t>
      </w:r>
    </w:p>
    <w:p w14:paraId="0A74E981" w14:textId="77777777" w:rsidR="00C5630B" w:rsidRPr="00440F4D" w:rsidRDefault="00C5630B" w:rsidP="00FB7162">
      <w:pPr>
        <w:spacing w:after="120" w:line="360" w:lineRule="auto"/>
        <w:ind w:firstLine="397"/>
        <w:jc w:val="both"/>
        <w:rPr>
          <w:rFonts w:ascii="Traditional Arabic" w:hAnsi="Traditional Arabic" w:cs="Traditional Arabic"/>
          <w:b/>
          <w:bCs/>
          <w:color w:val="008080"/>
          <w:sz w:val="34"/>
          <w:szCs w:val="34"/>
          <w:rtl/>
          <w:lang w:bidi="ar-EG"/>
        </w:rPr>
      </w:pPr>
      <w:r w:rsidRPr="00440F4D">
        <w:rPr>
          <w:rFonts w:ascii="Traditional Arabic" w:hAnsi="Traditional Arabic" w:cs="Traditional Arabic"/>
          <w:b/>
          <w:bCs/>
          <w:color w:val="008080"/>
          <w:sz w:val="34"/>
          <w:szCs w:val="34"/>
          <w:rtl/>
          <w:lang w:bidi="ar-EG"/>
        </w:rPr>
        <w:t>4ـ الاهتمام بالمساجد وتفعيل دورها:</w:t>
      </w:r>
    </w:p>
    <w:p w14:paraId="422EC012" w14:textId="77777777" w:rsidR="00C5630B" w:rsidRPr="00587E62" w:rsidRDefault="00C5630B" w:rsidP="00FB7162">
      <w:pPr>
        <w:spacing w:after="120" w:line="360" w:lineRule="auto"/>
        <w:ind w:firstLine="397"/>
        <w:jc w:val="both"/>
        <w:rPr>
          <w:rFonts w:ascii="Traditional Arabic" w:hAnsi="Traditional Arabic" w:cs="Traditional Arabic"/>
          <w:sz w:val="34"/>
          <w:szCs w:val="34"/>
          <w:rtl/>
          <w:lang w:bidi="ar-EG"/>
        </w:rPr>
      </w:pPr>
      <w:r w:rsidRPr="00587E62">
        <w:rPr>
          <w:rFonts w:ascii="Traditional Arabic" w:hAnsi="Traditional Arabic" w:cs="Traditional Arabic"/>
          <w:sz w:val="34"/>
          <w:szCs w:val="34"/>
          <w:rtl/>
          <w:lang w:bidi="ar-EG"/>
        </w:rPr>
        <w:t xml:space="preserve">المسجد يظل المؤسسة الدعوية الأولى التي تحافظ على الدِّين، إلا أن ما </w:t>
      </w:r>
      <w:proofErr w:type="spellStart"/>
      <w:r w:rsidRPr="00587E62">
        <w:rPr>
          <w:rFonts w:ascii="Traditional Arabic" w:hAnsi="Traditional Arabic" w:cs="Traditional Arabic"/>
          <w:sz w:val="34"/>
          <w:szCs w:val="34"/>
          <w:rtl/>
          <w:lang w:bidi="ar-EG"/>
        </w:rPr>
        <w:t>يواجهه</w:t>
      </w:r>
      <w:proofErr w:type="spellEnd"/>
      <w:r w:rsidRPr="00587E62">
        <w:rPr>
          <w:rFonts w:ascii="Traditional Arabic" w:hAnsi="Traditional Arabic" w:cs="Traditional Arabic"/>
          <w:sz w:val="34"/>
          <w:szCs w:val="34"/>
          <w:rtl/>
          <w:lang w:bidi="ar-EG"/>
        </w:rPr>
        <w:t xml:space="preserve"> من إهمال سواء على مستوى الأئمة أو الموارد المالية يُعرقل دورها. من الضروري أن يعنى المسؤولون بتطوير المساجد وتقديم الدعم اللازم لدعاتها بما يتوافق مع القيم التي حددها الشرع الحنيف.</w:t>
      </w:r>
    </w:p>
    <w:p w14:paraId="168B53F3" w14:textId="77777777" w:rsidR="00C5630B" w:rsidRPr="00440F4D" w:rsidRDefault="00C5630B" w:rsidP="00FB7162">
      <w:pPr>
        <w:spacing w:after="120" w:line="360" w:lineRule="auto"/>
        <w:ind w:firstLine="397"/>
        <w:jc w:val="both"/>
        <w:rPr>
          <w:rFonts w:ascii="Traditional Arabic" w:hAnsi="Traditional Arabic" w:cs="Traditional Arabic"/>
          <w:b/>
          <w:bCs/>
          <w:color w:val="008080"/>
          <w:sz w:val="34"/>
          <w:szCs w:val="34"/>
          <w:rtl/>
          <w:lang w:bidi="ar-EG"/>
        </w:rPr>
      </w:pPr>
      <w:r w:rsidRPr="00440F4D">
        <w:rPr>
          <w:rFonts w:ascii="Traditional Arabic" w:hAnsi="Traditional Arabic" w:cs="Traditional Arabic"/>
          <w:b/>
          <w:bCs/>
          <w:color w:val="008080"/>
          <w:sz w:val="34"/>
          <w:szCs w:val="34"/>
          <w:rtl/>
          <w:lang w:bidi="ar-EG"/>
        </w:rPr>
        <w:t>5ـ الاهتمام بالأسرة ومراجعة قوانينها بما يتوافق مع الدِّين:</w:t>
      </w:r>
    </w:p>
    <w:p w14:paraId="7A2049D8" w14:textId="16D1437B" w:rsidR="00C5630B" w:rsidRPr="00587E62" w:rsidRDefault="00C5630B" w:rsidP="00FB7162">
      <w:pPr>
        <w:spacing w:after="120" w:line="360" w:lineRule="auto"/>
        <w:ind w:firstLine="397"/>
        <w:jc w:val="both"/>
        <w:rPr>
          <w:rFonts w:ascii="Traditional Arabic" w:hAnsi="Traditional Arabic" w:cs="Traditional Arabic"/>
          <w:sz w:val="34"/>
          <w:szCs w:val="34"/>
          <w:rtl/>
          <w:lang w:bidi="ar-EG"/>
        </w:rPr>
      </w:pPr>
      <w:r w:rsidRPr="00587E62">
        <w:rPr>
          <w:rFonts w:ascii="Traditional Arabic" w:hAnsi="Traditional Arabic" w:cs="Traditional Arabic"/>
          <w:sz w:val="34"/>
          <w:szCs w:val="34"/>
          <w:rtl/>
          <w:lang w:bidi="ar-EG"/>
        </w:rPr>
        <w:t>الأسرة هي الأساس الذي ي</w:t>
      </w:r>
      <w:r w:rsidR="008C142D" w:rsidRPr="00587E62">
        <w:rPr>
          <w:rFonts w:ascii="Traditional Arabic" w:hAnsi="Traditional Arabic" w:cs="Traditional Arabic"/>
          <w:sz w:val="34"/>
          <w:szCs w:val="34"/>
          <w:rtl/>
          <w:lang w:bidi="ar-EG"/>
        </w:rPr>
        <w:t>ُ</w:t>
      </w:r>
      <w:r w:rsidRPr="00587E62">
        <w:rPr>
          <w:rFonts w:ascii="Traditional Arabic" w:hAnsi="Traditional Arabic" w:cs="Traditional Arabic"/>
          <w:sz w:val="34"/>
          <w:szCs w:val="34"/>
          <w:rtl/>
          <w:lang w:bidi="ar-EG"/>
        </w:rPr>
        <w:t>بنى عليه المجتمع المسلم، وهي المكان الذي يترب</w:t>
      </w:r>
      <w:r w:rsidR="008C142D" w:rsidRPr="00587E62">
        <w:rPr>
          <w:rFonts w:ascii="Traditional Arabic" w:hAnsi="Traditional Arabic" w:cs="Traditional Arabic"/>
          <w:sz w:val="34"/>
          <w:szCs w:val="34"/>
          <w:rtl/>
          <w:lang w:bidi="ar-EG"/>
        </w:rPr>
        <w:t>َّ</w:t>
      </w:r>
      <w:r w:rsidRPr="00587E62">
        <w:rPr>
          <w:rFonts w:ascii="Traditional Arabic" w:hAnsi="Traditional Arabic" w:cs="Traditional Arabic"/>
          <w:sz w:val="34"/>
          <w:szCs w:val="34"/>
          <w:rtl/>
          <w:lang w:bidi="ar-EG"/>
        </w:rPr>
        <w:t>ى فيه الأفراد على قيم الإسلام. يجب على المسلمين، سواء كانوا ح</w:t>
      </w:r>
      <w:r w:rsidR="008C142D" w:rsidRPr="00587E62">
        <w:rPr>
          <w:rFonts w:ascii="Traditional Arabic" w:hAnsi="Traditional Arabic" w:cs="Traditional Arabic"/>
          <w:sz w:val="34"/>
          <w:szCs w:val="34"/>
          <w:rtl/>
          <w:lang w:bidi="ar-EG"/>
        </w:rPr>
        <w:t>ُ</w:t>
      </w:r>
      <w:r w:rsidRPr="00587E62">
        <w:rPr>
          <w:rFonts w:ascii="Traditional Arabic" w:hAnsi="Traditional Arabic" w:cs="Traditional Arabic"/>
          <w:sz w:val="34"/>
          <w:szCs w:val="34"/>
          <w:rtl/>
          <w:lang w:bidi="ar-EG"/>
        </w:rPr>
        <w:t>ك</w:t>
      </w:r>
      <w:r w:rsidR="008C142D" w:rsidRPr="00587E62">
        <w:rPr>
          <w:rFonts w:ascii="Traditional Arabic" w:hAnsi="Traditional Arabic" w:cs="Traditional Arabic"/>
          <w:sz w:val="34"/>
          <w:szCs w:val="34"/>
          <w:rtl/>
          <w:lang w:bidi="ar-EG"/>
        </w:rPr>
        <w:t>َّ</w:t>
      </w:r>
      <w:r w:rsidRPr="00587E62">
        <w:rPr>
          <w:rFonts w:ascii="Traditional Arabic" w:hAnsi="Traditional Arabic" w:cs="Traditional Arabic"/>
          <w:sz w:val="34"/>
          <w:szCs w:val="34"/>
          <w:rtl/>
          <w:lang w:bidi="ar-EG"/>
        </w:rPr>
        <w:t>امًا أو محكومين، العمل على الحفاظ على قيم الأسرة المسلمة من حب، وحدة، وشورى، كما علمنا ديننا الحنيف. كما يجب مراجعة القوانين التي تعارض الشَّريعة الإسلاميَّة وتعرقل دور الأسرة في الحفاظ على هوية الأمة.</w:t>
      </w:r>
    </w:p>
    <w:p w14:paraId="43BDE8FE" w14:textId="77777777" w:rsidR="00C5630B" w:rsidRPr="00440F4D" w:rsidRDefault="00C5630B" w:rsidP="00FB7162">
      <w:pPr>
        <w:spacing w:after="120" w:line="360" w:lineRule="auto"/>
        <w:ind w:firstLine="397"/>
        <w:jc w:val="both"/>
        <w:rPr>
          <w:rFonts w:ascii="Traditional Arabic" w:hAnsi="Traditional Arabic" w:cs="Traditional Arabic"/>
          <w:b/>
          <w:bCs/>
          <w:color w:val="008080"/>
          <w:sz w:val="34"/>
          <w:szCs w:val="34"/>
          <w:rtl/>
          <w:lang w:bidi="ar-EG"/>
        </w:rPr>
      </w:pPr>
      <w:r w:rsidRPr="00440F4D">
        <w:rPr>
          <w:rFonts w:ascii="Traditional Arabic" w:hAnsi="Traditional Arabic" w:cs="Traditional Arabic"/>
          <w:b/>
          <w:bCs/>
          <w:color w:val="008080"/>
          <w:sz w:val="34"/>
          <w:szCs w:val="34"/>
          <w:rtl/>
          <w:lang w:bidi="ar-EG"/>
        </w:rPr>
        <w:t>6ـ الاهتمام بالوسائل الإلكترونية الحديثة:</w:t>
      </w:r>
    </w:p>
    <w:p w14:paraId="400F34BE" w14:textId="23D3024F" w:rsidR="00EC4D9A" w:rsidRPr="00587E62" w:rsidRDefault="00C5630B" w:rsidP="00BF1E96">
      <w:pPr>
        <w:spacing w:after="120" w:line="360" w:lineRule="auto"/>
        <w:ind w:firstLine="397"/>
        <w:jc w:val="both"/>
        <w:rPr>
          <w:rFonts w:ascii="Traditional Arabic" w:hAnsi="Traditional Arabic" w:cs="Traditional Arabic"/>
          <w:sz w:val="34"/>
          <w:szCs w:val="34"/>
          <w:rtl/>
          <w:lang w:bidi="ar-EG"/>
        </w:rPr>
      </w:pPr>
      <w:r w:rsidRPr="00587E62">
        <w:rPr>
          <w:rFonts w:ascii="Traditional Arabic" w:hAnsi="Traditional Arabic" w:cs="Traditional Arabic"/>
          <w:sz w:val="34"/>
          <w:szCs w:val="34"/>
          <w:rtl/>
          <w:lang w:bidi="ar-EG"/>
        </w:rPr>
        <w:t>تعد الوسائل الإلكترونية، سواء باللغة العربيَّة أو بلغات أخرى، وسيلة هامة لنشر الدِّين وحفظه. ومن الضروري أن يخصص أفراد من الأمة لهذا المجال لضمان استخدام هذه الوسائل بشكل صحيح وفع</w:t>
      </w:r>
      <w:r w:rsidR="008C142D" w:rsidRPr="00587E62">
        <w:rPr>
          <w:rFonts w:ascii="Traditional Arabic" w:hAnsi="Traditional Arabic" w:cs="Traditional Arabic"/>
          <w:sz w:val="34"/>
          <w:szCs w:val="34"/>
          <w:rtl/>
          <w:lang w:bidi="ar-EG"/>
        </w:rPr>
        <w:t>َّ</w:t>
      </w:r>
      <w:r w:rsidRPr="00587E62">
        <w:rPr>
          <w:rFonts w:ascii="Traditional Arabic" w:hAnsi="Traditional Arabic" w:cs="Traditional Arabic"/>
          <w:sz w:val="34"/>
          <w:szCs w:val="34"/>
          <w:rtl/>
          <w:lang w:bidi="ar-EG"/>
        </w:rPr>
        <w:t>ال. ولله الحمد، بدأت تظهر نتائج إيجابية في هذا المجال</w:t>
      </w:r>
      <w:r w:rsidR="008C142D" w:rsidRPr="00587E62">
        <w:rPr>
          <w:rFonts w:ascii="Traditional Arabic" w:hAnsi="Traditional Arabic" w:cs="Traditional Arabic"/>
          <w:sz w:val="34"/>
          <w:szCs w:val="34"/>
          <w:rtl/>
          <w:lang w:bidi="ar-EG"/>
        </w:rPr>
        <w:t>؛</w:t>
      </w:r>
      <w:r w:rsidRPr="00587E62">
        <w:rPr>
          <w:rFonts w:ascii="Traditional Arabic" w:hAnsi="Traditional Arabic" w:cs="Traditional Arabic"/>
          <w:sz w:val="34"/>
          <w:szCs w:val="34"/>
          <w:rtl/>
          <w:lang w:bidi="ar-EG"/>
        </w:rPr>
        <w:t xml:space="preserve"> مما يتطلب منا الاستمرار في الاستثمار فيه.</w:t>
      </w:r>
    </w:p>
    <w:p w14:paraId="05E368E7" w14:textId="77777777" w:rsidR="00C5630B" w:rsidRPr="00440F4D" w:rsidRDefault="00C5630B" w:rsidP="00FB7162">
      <w:pPr>
        <w:spacing w:after="120" w:line="360" w:lineRule="auto"/>
        <w:ind w:firstLine="397"/>
        <w:jc w:val="both"/>
        <w:rPr>
          <w:rFonts w:ascii="Traditional Arabic" w:hAnsi="Traditional Arabic" w:cs="Traditional Arabic"/>
          <w:b/>
          <w:bCs/>
          <w:color w:val="008080"/>
          <w:sz w:val="34"/>
          <w:szCs w:val="34"/>
          <w:rtl/>
          <w:lang w:bidi="ar-EG"/>
        </w:rPr>
      </w:pPr>
      <w:r w:rsidRPr="00440F4D">
        <w:rPr>
          <w:rFonts w:ascii="Traditional Arabic" w:hAnsi="Traditional Arabic" w:cs="Traditional Arabic"/>
          <w:b/>
          <w:bCs/>
          <w:color w:val="008080"/>
          <w:sz w:val="34"/>
          <w:szCs w:val="34"/>
          <w:rtl/>
          <w:lang w:bidi="ar-EG"/>
        </w:rPr>
        <w:t xml:space="preserve">7ـ </w:t>
      </w:r>
      <w:proofErr w:type="spellStart"/>
      <w:r w:rsidRPr="00440F4D">
        <w:rPr>
          <w:rFonts w:ascii="Traditional Arabic" w:hAnsi="Traditional Arabic" w:cs="Traditional Arabic"/>
          <w:b/>
          <w:bCs/>
          <w:color w:val="008080"/>
          <w:sz w:val="34"/>
          <w:szCs w:val="34"/>
          <w:rtl/>
          <w:lang w:bidi="ar-EG"/>
        </w:rPr>
        <w:t>اللوبيات</w:t>
      </w:r>
      <w:proofErr w:type="spellEnd"/>
      <w:r w:rsidRPr="00440F4D">
        <w:rPr>
          <w:rFonts w:ascii="Traditional Arabic" w:hAnsi="Traditional Arabic" w:cs="Traditional Arabic"/>
          <w:b/>
          <w:bCs/>
          <w:color w:val="008080"/>
          <w:sz w:val="34"/>
          <w:szCs w:val="34"/>
          <w:rtl/>
          <w:lang w:bidi="ar-EG"/>
        </w:rPr>
        <w:t xml:space="preserve"> الإسلاميَّة في البلدان الأجنبية:</w:t>
      </w:r>
    </w:p>
    <w:p w14:paraId="003C2024" w14:textId="59F38BD6" w:rsidR="00C5630B" w:rsidRPr="00587E62" w:rsidRDefault="00C5630B" w:rsidP="00FB7162">
      <w:pPr>
        <w:spacing w:after="120" w:line="360" w:lineRule="auto"/>
        <w:ind w:firstLine="397"/>
        <w:jc w:val="both"/>
        <w:rPr>
          <w:rFonts w:ascii="Traditional Arabic" w:hAnsi="Traditional Arabic" w:cs="Traditional Arabic"/>
          <w:sz w:val="34"/>
          <w:szCs w:val="34"/>
          <w:rtl/>
          <w:lang w:bidi="ar-EG"/>
        </w:rPr>
      </w:pPr>
      <w:r w:rsidRPr="00587E62">
        <w:rPr>
          <w:rFonts w:ascii="Traditional Arabic" w:hAnsi="Traditional Arabic" w:cs="Traditional Arabic"/>
          <w:sz w:val="34"/>
          <w:szCs w:val="34"/>
          <w:rtl/>
          <w:lang w:bidi="ar-EG"/>
        </w:rPr>
        <w:lastRenderedPageBreak/>
        <w:t>تكت</w:t>
      </w:r>
      <w:r w:rsidR="008C142D" w:rsidRPr="00587E62">
        <w:rPr>
          <w:rFonts w:ascii="Traditional Arabic" w:hAnsi="Traditional Arabic" w:cs="Traditional Arabic"/>
          <w:sz w:val="34"/>
          <w:szCs w:val="34"/>
          <w:rtl/>
          <w:lang w:bidi="ar-EG"/>
        </w:rPr>
        <w:t>ُّ</w:t>
      </w:r>
      <w:r w:rsidRPr="00587E62">
        <w:rPr>
          <w:rFonts w:ascii="Traditional Arabic" w:hAnsi="Traditional Arabic" w:cs="Traditional Arabic"/>
          <w:sz w:val="34"/>
          <w:szCs w:val="34"/>
          <w:rtl/>
          <w:lang w:bidi="ar-EG"/>
        </w:rPr>
        <w:t>لات «اللوبي» السِّياسيَّة والاجتماعيَّة في البلدان الأجنبية تلعب دورًا مهم</w:t>
      </w:r>
      <w:r w:rsidR="008C142D" w:rsidRPr="00587E62">
        <w:rPr>
          <w:rFonts w:ascii="Traditional Arabic" w:hAnsi="Traditional Arabic" w:cs="Traditional Arabic"/>
          <w:sz w:val="34"/>
          <w:szCs w:val="34"/>
          <w:rtl/>
          <w:lang w:bidi="ar-EG"/>
        </w:rPr>
        <w:t>ًّ</w:t>
      </w:r>
      <w:r w:rsidRPr="00587E62">
        <w:rPr>
          <w:rFonts w:ascii="Traditional Arabic" w:hAnsi="Traditional Arabic" w:cs="Traditional Arabic"/>
          <w:sz w:val="34"/>
          <w:szCs w:val="34"/>
          <w:rtl/>
          <w:lang w:bidi="ar-EG"/>
        </w:rPr>
        <w:t>ا في اتخاذ القرارات السِّياسيَّة والاقتصادية. يجب على المسلمين في الخارج ترك العزلة والانفرادية والعمل على إنشاء ت</w:t>
      </w:r>
      <w:r w:rsidR="008C142D" w:rsidRPr="00587E62">
        <w:rPr>
          <w:rFonts w:ascii="Traditional Arabic" w:hAnsi="Traditional Arabic" w:cs="Traditional Arabic"/>
          <w:sz w:val="34"/>
          <w:szCs w:val="34"/>
          <w:rtl/>
          <w:lang w:bidi="ar-EG"/>
        </w:rPr>
        <w:t>َ</w:t>
      </w:r>
      <w:r w:rsidRPr="00587E62">
        <w:rPr>
          <w:rFonts w:ascii="Traditional Arabic" w:hAnsi="Traditional Arabic" w:cs="Traditional Arabic"/>
          <w:sz w:val="34"/>
          <w:szCs w:val="34"/>
          <w:rtl/>
          <w:lang w:bidi="ar-EG"/>
        </w:rPr>
        <w:t>ك</w:t>
      </w:r>
      <w:r w:rsidR="008C142D" w:rsidRPr="00587E62">
        <w:rPr>
          <w:rFonts w:ascii="Traditional Arabic" w:hAnsi="Traditional Arabic" w:cs="Traditional Arabic"/>
          <w:sz w:val="34"/>
          <w:szCs w:val="34"/>
          <w:rtl/>
          <w:lang w:bidi="ar-EG"/>
        </w:rPr>
        <w:t>َ</w:t>
      </w:r>
      <w:r w:rsidRPr="00587E62">
        <w:rPr>
          <w:rFonts w:ascii="Traditional Arabic" w:hAnsi="Traditional Arabic" w:cs="Traditional Arabic"/>
          <w:sz w:val="34"/>
          <w:szCs w:val="34"/>
          <w:rtl/>
          <w:lang w:bidi="ar-EG"/>
        </w:rPr>
        <w:t>ت</w:t>
      </w:r>
      <w:r w:rsidR="008C142D" w:rsidRPr="00587E62">
        <w:rPr>
          <w:rFonts w:ascii="Traditional Arabic" w:hAnsi="Traditional Arabic" w:cs="Traditional Arabic"/>
          <w:sz w:val="34"/>
          <w:szCs w:val="34"/>
          <w:rtl/>
          <w:lang w:bidi="ar-EG"/>
        </w:rPr>
        <w:t>ُّ</w:t>
      </w:r>
      <w:r w:rsidRPr="00587E62">
        <w:rPr>
          <w:rFonts w:ascii="Traditional Arabic" w:hAnsi="Traditional Arabic" w:cs="Traditional Arabic"/>
          <w:sz w:val="34"/>
          <w:szCs w:val="34"/>
          <w:rtl/>
          <w:lang w:bidi="ar-EG"/>
        </w:rPr>
        <w:t>لات جماعية قوية تدافع عن حقوقهم وتسهم في الحفاظ على الدِّين.</w:t>
      </w:r>
    </w:p>
    <w:p w14:paraId="1DA9BDBA" w14:textId="77777777" w:rsidR="00C5630B" w:rsidRPr="00440F4D" w:rsidRDefault="00C5630B" w:rsidP="00FB7162">
      <w:pPr>
        <w:spacing w:after="120" w:line="360" w:lineRule="auto"/>
        <w:ind w:firstLine="397"/>
        <w:jc w:val="both"/>
        <w:rPr>
          <w:rFonts w:ascii="Traditional Arabic" w:hAnsi="Traditional Arabic" w:cs="Traditional Arabic"/>
          <w:b/>
          <w:bCs/>
          <w:color w:val="008080"/>
          <w:sz w:val="34"/>
          <w:szCs w:val="34"/>
          <w:rtl/>
          <w:lang w:bidi="ar-EG"/>
        </w:rPr>
      </w:pPr>
      <w:r w:rsidRPr="00440F4D">
        <w:rPr>
          <w:rFonts w:ascii="Traditional Arabic" w:hAnsi="Traditional Arabic" w:cs="Traditional Arabic"/>
          <w:b/>
          <w:bCs/>
          <w:color w:val="008080"/>
          <w:sz w:val="34"/>
          <w:szCs w:val="34"/>
          <w:rtl/>
          <w:lang w:bidi="ar-EG"/>
        </w:rPr>
        <w:t>8ـ الاهتمام بالاقتصاد الإسلامي:</w:t>
      </w:r>
    </w:p>
    <w:p w14:paraId="13E04857" w14:textId="42C6447E" w:rsidR="00C5630B" w:rsidRPr="00587E62" w:rsidRDefault="00C5630B" w:rsidP="00FB7162">
      <w:pPr>
        <w:spacing w:after="120" w:line="360" w:lineRule="auto"/>
        <w:ind w:firstLine="397"/>
        <w:jc w:val="both"/>
        <w:rPr>
          <w:rFonts w:ascii="Traditional Arabic" w:hAnsi="Traditional Arabic" w:cs="Traditional Arabic"/>
          <w:sz w:val="34"/>
          <w:szCs w:val="34"/>
          <w:rtl/>
          <w:lang w:bidi="ar-EG"/>
        </w:rPr>
      </w:pPr>
      <w:r w:rsidRPr="00587E62">
        <w:rPr>
          <w:rFonts w:ascii="Traditional Arabic" w:hAnsi="Traditional Arabic" w:cs="Traditional Arabic"/>
          <w:sz w:val="34"/>
          <w:szCs w:val="34"/>
          <w:rtl/>
          <w:lang w:bidi="ar-EG"/>
        </w:rPr>
        <w:t>مع ما يشهده العالم اليوم من تزايد تأثير الاقتصاد العالمي، خاصة بعد الأزمات الاقتصادية الأخيرة، أصبح الاقتصاد الإسلامي حل</w:t>
      </w:r>
      <w:r w:rsidR="008C142D" w:rsidRPr="00587E62">
        <w:rPr>
          <w:rFonts w:ascii="Traditional Arabic" w:hAnsi="Traditional Arabic" w:cs="Traditional Arabic"/>
          <w:sz w:val="34"/>
          <w:szCs w:val="34"/>
          <w:rtl/>
          <w:lang w:bidi="ar-EG"/>
        </w:rPr>
        <w:t>ًّ</w:t>
      </w:r>
      <w:r w:rsidRPr="00587E62">
        <w:rPr>
          <w:rFonts w:ascii="Traditional Arabic" w:hAnsi="Traditional Arabic" w:cs="Traditional Arabic"/>
          <w:sz w:val="34"/>
          <w:szCs w:val="34"/>
          <w:rtl/>
          <w:lang w:bidi="ar-EG"/>
        </w:rPr>
        <w:t>ا قابلًا للمساهمة في إصلاح الوضع الاقتصادي، ومبادئ الاقتصاد الإسلامي تتيح للإنسانية حلولًا عادلة</w:t>
      </w:r>
      <w:r w:rsidR="008C142D" w:rsidRPr="00587E62">
        <w:rPr>
          <w:rFonts w:ascii="Traditional Arabic" w:hAnsi="Traditional Arabic" w:cs="Traditional Arabic"/>
          <w:sz w:val="34"/>
          <w:szCs w:val="34"/>
          <w:rtl/>
          <w:lang w:bidi="ar-EG"/>
        </w:rPr>
        <w:t>ً</w:t>
      </w:r>
      <w:r w:rsidRPr="00587E62">
        <w:rPr>
          <w:rFonts w:ascii="Traditional Arabic" w:hAnsi="Traditional Arabic" w:cs="Traditional Arabic"/>
          <w:sz w:val="34"/>
          <w:szCs w:val="34"/>
          <w:rtl/>
          <w:lang w:bidi="ar-EG"/>
        </w:rPr>
        <w:t>، بعيدًا عن الأنظمة الاقتصادية التي تهدر حقوق الفقراء والضعفاء.</w:t>
      </w:r>
    </w:p>
    <w:p w14:paraId="1E43E336" w14:textId="77777777" w:rsidR="00C5630B" w:rsidRPr="00440F4D" w:rsidRDefault="00C5630B" w:rsidP="00FB7162">
      <w:pPr>
        <w:spacing w:after="120" w:line="360" w:lineRule="auto"/>
        <w:ind w:firstLine="397"/>
        <w:jc w:val="both"/>
        <w:rPr>
          <w:rFonts w:ascii="Traditional Arabic" w:hAnsi="Traditional Arabic" w:cs="Traditional Arabic"/>
          <w:b/>
          <w:bCs/>
          <w:color w:val="008080"/>
          <w:sz w:val="34"/>
          <w:szCs w:val="34"/>
          <w:rtl/>
          <w:lang w:bidi="ar-EG"/>
        </w:rPr>
      </w:pPr>
      <w:r w:rsidRPr="00440F4D">
        <w:rPr>
          <w:rFonts w:ascii="Traditional Arabic" w:hAnsi="Traditional Arabic" w:cs="Traditional Arabic"/>
          <w:b/>
          <w:bCs/>
          <w:color w:val="008080"/>
          <w:sz w:val="34"/>
          <w:szCs w:val="34"/>
          <w:rtl/>
          <w:lang w:bidi="ar-EG"/>
        </w:rPr>
        <w:t>9ـ توجيه النظر إلى الأقليات المسلمة:</w:t>
      </w:r>
    </w:p>
    <w:p w14:paraId="2D704B89" w14:textId="21243386" w:rsidR="00C5630B" w:rsidRPr="00587E62" w:rsidRDefault="00C5630B" w:rsidP="00FB7162">
      <w:pPr>
        <w:spacing w:after="120" w:line="360" w:lineRule="auto"/>
        <w:ind w:firstLine="397"/>
        <w:jc w:val="both"/>
        <w:rPr>
          <w:rFonts w:ascii="Traditional Arabic" w:hAnsi="Traditional Arabic" w:cs="Traditional Arabic"/>
          <w:sz w:val="34"/>
          <w:szCs w:val="34"/>
          <w:rtl/>
          <w:lang w:bidi="ar-EG"/>
        </w:rPr>
      </w:pPr>
      <w:r w:rsidRPr="00587E62">
        <w:rPr>
          <w:rFonts w:ascii="Traditional Arabic" w:hAnsi="Traditional Arabic" w:cs="Traditional Arabic"/>
          <w:sz w:val="34"/>
          <w:szCs w:val="34"/>
          <w:rtl/>
          <w:lang w:bidi="ar-EG"/>
        </w:rPr>
        <w:t>تعاني الأقليات المسلمة من تحديات كثيرة مثل التمييز والاضطهاد في بعض البلدان</w:t>
      </w:r>
      <w:r w:rsidR="00CF0DF8" w:rsidRPr="00587E62">
        <w:rPr>
          <w:rFonts w:ascii="Traditional Arabic" w:hAnsi="Traditional Arabic" w:cs="Traditional Arabic"/>
          <w:sz w:val="34"/>
          <w:szCs w:val="34"/>
          <w:rtl/>
          <w:lang w:bidi="ar-EG"/>
        </w:rPr>
        <w:t>؛</w:t>
      </w:r>
      <w:r w:rsidRPr="00587E62">
        <w:rPr>
          <w:rFonts w:ascii="Traditional Arabic" w:hAnsi="Traditional Arabic" w:cs="Traditional Arabic"/>
          <w:sz w:val="34"/>
          <w:szCs w:val="34"/>
          <w:rtl/>
          <w:lang w:bidi="ar-EG"/>
        </w:rPr>
        <w:t xml:space="preserve"> ولهذا يجب على الدول الإسلاميَّة الكبرى توجيه الجهود لدعم هذه الأقليات والحفاظ على حقوقهم، مع إدراك أن المسلمين جميعًا وحدة واحدة.</w:t>
      </w:r>
    </w:p>
    <w:p w14:paraId="480E9418" w14:textId="21B2ACB4" w:rsidR="00C5630B" w:rsidRPr="00440F4D" w:rsidRDefault="00C5630B" w:rsidP="00FB7162">
      <w:pPr>
        <w:spacing w:after="120" w:line="360" w:lineRule="auto"/>
        <w:ind w:firstLine="397"/>
        <w:jc w:val="both"/>
        <w:rPr>
          <w:rFonts w:ascii="Traditional Arabic" w:hAnsi="Traditional Arabic" w:cs="Traditional Arabic"/>
          <w:b/>
          <w:bCs/>
          <w:color w:val="008080"/>
          <w:sz w:val="34"/>
          <w:szCs w:val="34"/>
          <w:rtl/>
          <w:lang w:bidi="ar-EG"/>
        </w:rPr>
      </w:pPr>
      <w:r w:rsidRPr="00440F4D">
        <w:rPr>
          <w:rFonts w:ascii="Traditional Arabic" w:hAnsi="Traditional Arabic" w:cs="Traditional Arabic"/>
          <w:b/>
          <w:bCs/>
          <w:color w:val="008080"/>
          <w:sz w:val="34"/>
          <w:szCs w:val="34"/>
          <w:rtl/>
          <w:lang w:bidi="ar-EG"/>
        </w:rPr>
        <w:t xml:space="preserve">10ـ توجيه النظر إلى </w:t>
      </w:r>
      <w:r w:rsidR="00CF0DF8" w:rsidRPr="00440F4D">
        <w:rPr>
          <w:rFonts w:ascii="Traditional Arabic" w:hAnsi="Traditional Arabic" w:cs="Traditional Arabic"/>
          <w:b/>
          <w:bCs/>
          <w:color w:val="008080"/>
          <w:sz w:val="34"/>
          <w:szCs w:val="34"/>
          <w:rtl/>
          <w:lang w:bidi="ar-EG"/>
        </w:rPr>
        <w:t>إ</w:t>
      </w:r>
      <w:r w:rsidRPr="00440F4D">
        <w:rPr>
          <w:rFonts w:ascii="Traditional Arabic" w:hAnsi="Traditional Arabic" w:cs="Traditional Arabic"/>
          <w:b/>
          <w:bCs/>
          <w:color w:val="008080"/>
          <w:sz w:val="34"/>
          <w:szCs w:val="34"/>
          <w:rtl/>
          <w:lang w:bidi="ar-EG"/>
        </w:rPr>
        <w:t>فريقيا:</w:t>
      </w:r>
    </w:p>
    <w:p w14:paraId="725447F0" w14:textId="5D3EDE07" w:rsidR="00C5630B" w:rsidRPr="00587E62" w:rsidRDefault="00CF0DF8" w:rsidP="00FB7162">
      <w:pPr>
        <w:spacing w:after="120" w:line="360" w:lineRule="auto"/>
        <w:ind w:firstLine="397"/>
        <w:jc w:val="both"/>
        <w:rPr>
          <w:rFonts w:ascii="Traditional Arabic" w:hAnsi="Traditional Arabic" w:cs="Traditional Arabic"/>
          <w:sz w:val="34"/>
          <w:szCs w:val="34"/>
          <w:rtl/>
          <w:lang w:bidi="ar-EG"/>
        </w:rPr>
      </w:pPr>
      <w:r w:rsidRPr="00587E62">
        <w:rPr>
          <w:rFonts w:ascii="Traditional Arabic" w:hAnsi="Traditional Arabic" w:cs="Traditional Arabic"/>
          <w:sz w:val="34"/>
          <w:szCs w:val="34"/>
          <w:rtl/>
          <w:lang w:bidi="ar-EG"/>
        </w:rPr>
        <w:t>إ</w:t>
      </w:r>
      <w:r w:rsidR="00C5630B" w:rsidRPr="00587E62">
        <w:rPr>
          <w:rFonts w:ascii="Traditional Arabic" w:hAnsi="Traditional Arabic" w:cs="Traditional Arabic"/>
          <w:sz w:val="34"/>
          <w:szCs w:val="34"/>
          <w:rtl/>
          <w:lang w:bidi="ar-EG"/>
        </w:rPr>
        <w:t xml:space="preserve">فريقيا تمثل أرضًا خصبة لنشر الإسلام، حيث تنتشر فيها الأديان الوضعية بشكل واسع، فينبغي تكثيف الجهود لدعم المسلمين هناك، خصوصًا في ظل محاولات التنصير الممنهجة التي قد تؤثر سلبًا </w:t>
      </w:r>
      <w:r w:rsidRPr="00587E62">
        <w:rPr>
          <w:rFonts w:ascii="Traditional Arabic" w:hAnsi="Traditional Arabic" w:cs="Traditional Arabic"/>
          <w:sz w:val="34"/>
          <w:szCs w:val="34"/>
          <w:rtl/>
          <w:lang w:bidi="ar-EG"/>
        </w:rPr>
        <w:t>في</w:t>
      </w:r>
      <w:r w:rsidR="00C5630B" w:rsidRPr="00587E62">
        <w:rPr>
          <w:rFonts w:ascii="Traditional Arabic" w:hAnsi="Traditional Arabic" w:cs="Traditional Arabic"/>
          <w:sz w:val="34"/>
          <w:szCs w:val="34"/>
          <w:rtl/>
          <w:lang w:bidi="ar-EG"/>
        </w:rPr>
        <w:t xml:space="preserve"> المسلمين هناك.</w:t>
      </w:r>
    </w:p>
    <w:p w14:paraId="5EBB6504" w14:textId="79AA05FD" w:rsidR="00A15E4C" w:rsidRDefault="00C5630B" w:rsidP="00EC4D9A">
      <w:pPr>
        <w:spacing w:after="120" w:line="360" w:lineRule="auto"/>
        <w:ind w:firstLine="397"/>
        <w:jc w:val="both"/>
        <w:rPr>
          <w:rFonts w:ascii="Traditional Arabic" w:hAnsi="Traditional Arabic" w:cs="Traditional Arabic"/>
          <w:sz w:val="34"/>
          <w:szCs w:val="34"/>
          <w:lang w:bidi="ar-EG"/>
        </w:rPr>
      </w:pPr>
      <w:r w:rsidRPr="00587E62">
        <w:rPr>
          <w:rFonts w:ascii="Traditional Arabic" w:hAnsi="Traditional Arabic" w:cs="Traditional Arabic"/>
          <w:sz w:val="34"/>
          <w:szCs w:val="34"/>
          <w:rtl/>
          <w:lang w:bidi="ar-EG"/>
        </w:rPr>
        <w:t>هذه بعض الوسائل المعاصرة التي تسهم في حفظ الدِّين، ومن المهم أن نوليها اهتمامًا كبيرًا في هذه الفترة الزمنية.</w:t>
      </w:r>
    </w:p>
    <w:p w14:paraId="0AB4A7A2" w14:textId="77777777" w:rsidR="00A15E4C" w:rsidRDefault="00A15E4C">
      <w:pPr>
        <w:bidi w:val="0"/>
        <w:rPr>
          <w:rFonts w:ascii="Traditional Arabic" w:hAnsi="Traditional Arabic" w:cs="Traditional Arabic"/>
          <w:sz w:val="34"/>
          <w:szCs w:val="34"/>
          <w:lang w:bidi="ar-EG"/>
        </w:rPr>
      </w:pPr>
      <w:r>
        <w:rPr>
          <w:rFonts w:ascii="Traditional Arabic" w:hAnsi="Traditional Arabic" w:cs="Traditional Arabic"/>
          <w:sz w:val="34"/>
          <w:szCs w:val="34"/>
          <w:lang w:bidi="ar-EG"/>
        </w:rPr>
        <w:br w:type="page"/>
      </w:r>
    </w:p>
    <w:sdt>
      <w:sdtPr>
        <w:rPr>
          <w:rFonts w:asciiTheme="minorHAnsi" w:eastAsiaTheme="minorHAnsi" w:hAnsiTheme="minorHAnsi" w:cstheme="minorBidi"/>
          <w:bCs w:val="0"/>
          <w:color w:val="auto"/>
          <w:sz w:val="22"/>
          <w:szCs w:val="22"/>
          <w:rtl/>
          <w:lang w:val="ar-SA"/>
        </w:rPr>
        <w:id w:val="2066299894"/>
        <w:docPartObj>
          <w:docPartGallery w:val="Table of Contents"/>
          <w:docPartUnique/>
        </w:docPartObj>
      </w:sdtPr>
      <w:sdtEndPr>
        <w:rPr>
          <w:rFonts w:ascii="Traditional Arabic" w:hAnsi="Traditional Arabic" w:cs="Traditional Arabic"/>
          <w:b/>
          <w:sz w:val="36"/>
          <w:szCs w:val="36"/>
        </w:rPr>
      </w:sdtEndPr>
      <w:sdtContent>
        <w:bookmarkStart w:id="16" w:name="_Toc218422194" w:displacedByCustomXml="prev"/>
        <w:p w14:paraId="167E6761" w14:textId="757D7003" w:rsidR="002A38C1" w:rsidRDefault="002A38C1" w:rsidP="002A38C1">
          <w:pPr>
            <w:pStyle w:val="2"/>
            <w:rPr>
              <w:lang w:bidi="ar-EG"/>
            </w:rPr>
          </w:pPr>
          <w:r>
            <w:rPr>
              <w:rFonts w:hint="cs"/>
              <w:rtl/>
              <w:lang w:bidi="ar-EG"/>
            </w:rPr>
            <w:t>المحتويات</w:t>
          </w:r>
          <w:bookmarkEnd w:id="16"/>
        </w:p>
        <w:p w14:paraId="3D8335B7" w14:textId="184CF436" w:rsidR="002A38C1" w:rsidRPr="002A38C1" w:rsidRDefault="002A38C1">
          <w:pPr>
            <w:pStyle w:val="20"/>
            <w:tabs>
              <w:tab w:val="right" w:leader="dot" w:pos="9402"/>
            </w:tabs>
            <w:rPr>
              <w:rFonts w:ascii="Traditional Arabic" w:hAnsi="Traditional Arabic" w:cs="Traditional Arabic"/>
              <w:b/>
              <w:bCs/>
              <w:noProof/>
              <w:sz w:val="36"/>
              <w:szCs w:val="36"/>
              <w:rtl/>
            </w:rPr>
          </w:pPr>
          <w:r w:rsidRPr="002A38C1">
            <w:rPr>
              <w:rFonts w:ascii="Traditional Arabic" w:hAnsi="Traditional Arabic" w:cs="Traditional Arabic"/>
              <w:b/>
              <w:bCs/>
              <w:sz w:val="36"/>
              <w:szCs w:val="36"/>
            </w:rPr>
            <w:fldChar w:fldCharType="begin"/>
          </w:r>
          <w:r w:rsidRPr="002A38C1">
            <w:rPr>
              <w:rFonts w:ascii="Traditional Arabic" w:hAnsi="Traditional Arabic" w:cs="Traditional Arabic"/>
              <w:b/>
              <w:bCs/>
              <w:sz w:val="36"/>
              <w:szCs w:val="36"/>
            </w:rPr>
            <w:instrText xml:space="preserve"> TOC \o "1-3" \h \z \u </w:instrText>
          </w:r>
          <w:r w:rsidRPr="002A38C1">
            <w:rPr>
              <w:rFonts w:ascii="Traditional Arabic" w:hAnsi="Traditional Arabic" w:cs="Traditional Arabic"/>
              <w:b/>
              <w:bCs/>
              <w:sz w:val="36"/>
              <w:szCs w:val="36"/>
            </w:rPr>
            <w:fldChar w:fldCharType="separate"/>
          </w:r>
          <w:hyperlink w:anchor="_Toc218422180" w:history="1">
            <w:r w:rsidRPr="002A38C1">
              <w:rPr>
                <w:rStyle w:val="Hyperlink"/>
                <w:rFonts w:ascii="Traditional Arabic" w:hAnsi="Traditional Arabic" w:cs="Traditional Arabic"/>
                <w:b/>
                <w:bCs/>
                <w:noProof/>
                <w:sz w:val="36"/>
                <w:szCs w:val="36"/>
                <w:rtl/>
                <w:lang w:bidi="ar-EG"/>
              </w:rPr>
              <w:t>تمهيد</w:t>
            </w:r>
            <w:r w:rsidRPr="002A38C1">
              <w:rPr>
                <w:rFonts w:ascii="Traditional Arabic" w:hAnsi="Traditional Arabic" w:cs="Traditional Arabic"/>
                <w:b/>
                <w:bCs/>
                <w:noProof/>
                <w:webHidden/>
                <w:sz w:val="36"/>
                <w:szCs w:val="36"/>
                <w:rtl/>
              </w:rPr>
              <w:tab/>
            </w:r>
            <w:r w:rsidRPr="002A38C1">
              <w:rPr>
                <w:rFonts w:ascii="Traditional Arabic" w:hAnsi="Traditional Arabic" w:cs="Traditional Arabic"/>
                <w:b/>
                <w:bCs/>
                <w:noProof/>
                <w:webHidden/>
                <w:sz w:val="36"/>
                <w:szCs w:val="36"/>
                <w:rtl/>
              </w:rPr>
              <w:fldChar w:fldCharType="begin"/>
            </w:r>
            <w:r w:rsidRPr="002A38C1">
              <w:rPr>
                <w:rFonts w:ascii="Traditional Arabic" w:hAnsi="Traditional Arabic" w:cs="Traditional Arabic"/>
                <w:b/>
                <w:bCs/>
                <w:noProof/>
                <w:webHidden/>
                <w:sz w:val="36"/>
                <w:szCs w:val="36"/>
                <w:rtl/>
              </w:rPr>
              <w:instrText xml:space="preserve"> </w:instrText>
            </w:r>
            <w:r w:rsidRPr="002A38C1">
              <w:rPr>
                <w:rFonts w:ascii="Traditional Arabic" w:hAnsi="Traditional Arabic" w:cs="Traditional Arabic"/>
                <w:b/>
                <w:bCs/>
                <w:noProof/>
                <w:webHidden/>
                <w:sz w:val="36"/>
                <w:szCs w:val="36"/>
              </w:rPr>
              <w:instrText>PAGEREF</w:instrText>
            </w:r>
            <w:r w:rsidRPr="002A38C1">
              <w:rPr>
                <w:rFonts w:ascii="Traditional Arabic" w:hAnsi="Traditional Arabic" w:cs="Traditional Arabic"/>
                <w:b/>
                <w:bCs/>
                <w:noProof/>
                <w:webHidden/>
                <w:sz w:val="36"/>
                <w:szCs w:val="36"/>
                <w:rtl/>
              </w:rPr>
              <w:instrText xml:space="preserve"> _</w:instrText>
            </w:r>
            <w:r w:rsidRPr="002A38C1">
              <w:rPr>
                <w:rFonts w:ascii="Traditional Arabic" w:hAnsi="Traditional Arabic" w:cs="Traditional Arabic"/>
                <w:b/>
                <w:bCs/>
                <w:noProof/>
                <w:webHidden/>
                <w:sz w:val="36"/>
                <w:szCs w:val="36"/>
              </w:rPr>
              <w:instrText>Toc218422180 \h</w:instrText>
            </w:r>
            <w:r w:rsidRPr="002A38C1">
              <w:rPr>
                <w:rFonts w:ascii="Traditional Arabic" w:hAnsi="Traditional Arabic" w:cs="Traditional Arabic"/>
                <w:b/>
                <w:bCs/>
                <w:noProof/>
                <w:webHidden/>
                <w:sz w:val="36"/>
                <w:szCs w:val="36"/>
                <w:rtl/>
              </w:rPr>
              <w:instrText xml:space="preserve"> </w:instrText>
            </w:r>
            <w:r w:rsidRPr="002A38C1">
              <w:rPr>
                <w:rFonts w:ascii="Traditional Arabic" w:hAnsi="Traditional Arabic" w:cs="Traditional Arabic"/>
                <w:b/>
                <w:bCs/>
                <w:noProof/>
                <w:webHidden/>
                <w:sz w:val="36"/>
                <w:szCs w:val="36"/>
                <w:rtl/>
              </w:rPr>
            </w:r>
            <w:r w:rsidRPr="002A38C1">
              <w:rPr>
                <w:rFonts w:ascii="Traditional Arabic" w:hAnsi="Traditional Arabic" w:cs="Traditional Arabic"/>
                <w:b/>
                <w:bCs/>
                <w:noProof/>
                <w:webHidden/>
                <w:sz w:val="36"/>
                <w:szCs w:val="36"/>
                <w:rtl/>
              </w:rPr>
              <w:fldChar w:fldCharType="separate"/>
            </w:r>
            <w:r w:rsidR="00000131">
              <w:rPr>
                <w:rFonts w:ascii="Traditional Arabic" w:hAnsi="Traditional Arabic" w:cs="Traditional Arabic"/>
                <w:b/>
                <w:bCs/>
                <w:noProof/>
                <w:webHidden/>
                <w:sz w:val="36"/>
                <w:szCs w:val="36"/>
                <w:rtl/>
              </w:rPr>
              <w:t>3</w:t>
            </w:r>
            <w:r w:rsidRPr="002A38C1">
              <w:rPr>
                <w:rFonts w:ascii="Traditional Arabic" w:hAnsi="Traditional Arabic" w:cs="Traditional Arabic"/>
                <w:b/>
                <w:bCs/>
                <w:noProof/>
                <w:webHidden/>
                <w:sz w:val="36"/>
                <w:szCs w:val="36"/>
                <w:rtl/>
              </w:rPr>
              <w:fldChar w:fldCharType="end"/>
            </w:r>
          </w:hyperlink>
        </w:p>
        <w:p w14:paraId="6DB087C4" w14:textId="210B5964" w:rsidR="002A38C1" w:rsidRPr="002A38C1" w:rsidRDefault="004A4E7F">
          <w:pPr>
            <w:pStyle w:val="20"/>
            <w:tabs>
              <w:tab w:val="right" w:leader="dot" w:pos="9402"/>
            </w:tabs>
            <w:rPr>
              <w:rFonts w:ascii="Traditional Arabic" w:hAnsi="Traditional Arabic" w:cs="Traditional Arabic"/>
              <w:b/>
              <w:bCs/>
              <w:noProof/>
              <w:sz w:val="36"/>
              <w:szCs w:val="36"/>
              <w:rtl/>
            </w:rPr>
          </w:pPr>
          <w:hyperlink w:anchor="_Toc218422181" w:history="1">
            <w:r w:rsidR="002A38C1" w:rsidRPr="002A38C1">
              <w:rPr>
                <w:rStyle w:val="Hyperlink"/>
                <w:rFonts w:ascii="Traditional Arabic" w:hAnsi="Traditional Arabic" w:cs="Traditional Arabic"/>
                <w:b/>
                <w:bCs/>
                <w:noProof/>
                <w:sz w:val="36"/>
                <w:szCs w:val="36"/>
                <w:rtl/>
                <w:lang w:bidi="ar-EG"/>
              </w:rPr>
              <w:t>المطلب الأوَّل: التعريف بمقصد «حفظ الدِّين»</w:t>
            </w:r>
            <w:r w:rsidR="002A38C1" w:rsidRPr="002A38C1">
              <w:rPr>
                <w:rFonts w:ascii="Traditional Arabic" w:hAnsi="Traditional Arabic" w:cs="Traditional Arabic"/>
                <w:b/>
                <w:bCs/>
                <w:noProof/>
                <w:webHidden/>
                <w:sz w:val="36"/>
                <w:szCs w:val="36"/>
                <w:rtl/>
              </w:rPr>
              <w:tab/>
            </w:r>
            <w:r w:rsidR="002A38C1" w:rsidRPr="002A38C1">
              <w:rPr>
                <w:rFonts w:ascii="Traditional Arabic" w:hAnsi="Traditional Arabic" w:cs="Traditional Arabic"/>
                <w:b/>
                <w:bCs/>
                <w:noProof/>
                <w:webHidden/>
                <w:sz w:val="36"/>
                <w:szCs w:val="36"/>
                <w:rtl/>
              </w:rPr>
              <w:fldChar w:fldCharType="begin"/>
            </w:r>
            <w:r w:rsidR="002A38C1" w:rsidRPr="002A38C1">
              <w:rPr>
                <w:rFonts w:ascii="Traditional Arabic" w:hAnsi="Traditional Arabic" w:cs="Traditional Arabic"/>
                <w:b/>
                <w:bCs/>
                <w:noProof/>
                <w:webHidden/>
                <w:sz w:val="36"/>
                <w:szCs w:val="36"/>
                <w:rtl/>
              </w:rPr>
              <w:instrText xml:space="preserve"> </w:instrText>
            </w:r>
            <w:r w:rsidR="002A38C1" w:rsidRPr="002A38C1">
              <w:rPr>
                <w:rFonts w:ascii="Traditional Arabic" w:hAnsi="Traditional Arabic" w:cs="Traditional Arabic"/>
                <w:b/>
                <w:bCs/>
                <w:noProof/>
                <w:webHidden/>
                <w:sz w:val="36"/>
                <w:szCs w:val="36"/>
              </w:rPr>
              <w:instrText>PAGEREF</w:instrText>
            </w:r>
            <w:r w:rsidR="002A38C1" w:rsidRPr="002A38C1">
              <w:rPr>
                <w:rFonts w:ascii="Traditional Arabic" w:hAnsi="Traditional Arabic" w:cs="Traditional Arabic"/>
                <w:b/>
                <w:bCs/>
                <w:noProof/>
                <w:webHidden/>
                <w:sz w:val="36"/>
                <w:szCs w:val="36"/>
                <w:rtl/>
              </w:rPr>
              <w:instrText xml:space="preserve"> _</w:instrText>
            </w:r>
            <w:r w:rsidR="002A38C1" w:rsidRPr="002A38C1">
              <w:rPr>
                <w:rFonts w:ascii="Traditional Arabic" w:hAnsi="Traditional Arabic" w:cs="Traditional Arabic"/>
                <w:b/>
                <w:bCs/>
                <w:noProof/>
                <w:webHidden/>
                <w:sz w:val="36"/>
                <w:szCs w:val="36"/>
              </w:rPr>
              <w:instrText>Toc218422181 \h</w:instrText>
            </w:r>
            <w:r w:rsidR="002A38C1" w:rsidRPr="002A38C1">
              <w:rPr>
                <w:rFonts w:ascii="Traditional Arabic" w:hAnsi="Traditional Arabic" w:cs="Traditional Arabic"/>
                <w:b/>
                <w:bCs/>
                <w:noProof/>
                <w:webHidden/>
                <w:sz w:val="36"/>
                <w:szCs w:val="36"/>
                <w:rtl/>
              </w:rPr>
              <w:instrText xml:space="preserve"> </w:instrText>
            </w:r>
            <w:r w:rsidR="002A38C1" w:rsidRPr="002A38C1">
              <w:rPr>
                <w:rFonts w:ascii="Traditional Arabic" w:hAnsi="Traditional Arabic" w:cs="Traditional Arabic"/>
                <w:b/>
                <w:bCs/>
                <w:noProof/>
                <w:webHidden/>
                <w:sz w:val="36"/>
                <w:szCs w:val="36"/>
                <w:rtl/>
              </w:rPr>
            </w:r>
            <w:r w:rsidR="002A38C1" w:rsidRPr="002A38C1">
              <w:rPr>
                <w:rFonts w:ascii="Traditional Arabic" w:hAnsi="Traditional Arabic" w:cs="Traditional Arabic"/>
                <w:b/>
                <w:bCs/>
                <w:noProof/>
                <w:webHidden/>
                <w:sz w:val="36"/>
                <w:szCs w:val="36"/>
                <w:rtl/>
              </w:rPr>
              <w:fldChar w:fldCharType="separate"/>
            </w:r>
            <w:r w:rsidR="00000131">
              <w:rPr>
                <w:rFonts w:ascii="Traditional Arabic" w:hAnsi="Traditional Arabic" w:cs="Traditional Arabic"/>
                <w:b/>
                <w:bCs/>
                <w:noProof/>
                <w:webHidden/>
                <w:sz w:val="36"/>
                <w:szCs w:val="36"/>
                <w:rtl/>
              </w:rPr>
              <w:t>4</w:t>
            </w:r>
            <w:r w:rsidR="002A38C1" w:rsidRPr="002A38C1">
              <w:rPr>
                <w:rFonts w:ascii="Traditional Arabic" w:hAnsi="Traditional Arabic" w:cs="Traditional Arabic"/>
                <w:b/>
                <w:bCs/>
                <w:noProof/>
                <w:webHidden/>
                <w:sz w:val="36"/>
                <w:szCs w:val="36"/>
                <w:rtl/>
              </w:rPr>
              <w:fldChar w:fldCharType="end"/>
            </w:r>
          </w:hyperlink>
        </w:p>
        <w:p w14:paraId="285565B0" w14:textId="4D923950" w:rsidR="002A38C1" w:rsidRPr="002A38C1" w:rsidRDefault="004A4E7F">
          <w:pPr>
            <w:pStyle w:val="10"/>
            <w:tabs>
              <w:tab w:val="right" w:leader="dot" w:pos="9402"/>
            </w:tabs>
            <w:rPr>
              <w:rFonts w:ascii="Traditional Arabic" w:hAnsi="Traditional Arabic" w:cs="Traditional Arabic"/>
              <w:b/>
              <w:bCs/>
              <w:noProof/>
              <w:sz w:val="36"/>
              <w:szCs w:val="36"/>
              <w:rtl/>
            </w:rPr>
          </w:pPr>
          <w:hyperlink w:anchor="_Toc218422182" w:history="1">
            <w:r w:rsidR="002A38C1" w:rsidRPr="002A38C1">
              <w:rPr>
                <w:rStyle w:val="Hyperlink"/>
                <w:rFonts w:ascii="Traditional Arabic" w:hAnsi="Traditional Arabic" w:cs="Traditional Arabic"/>
                <w:b/>
                <w:bCs/>
                <w:noProof/>
                <w:sz w:val="36"/>
                <w:szCs w:val="36"/>
                <w:rtl/>
                <w:lang w:bidi="ar-EG"/>
              </w:rPr>
              <w:t>أولًا: تعريف «حفظ الدِّين» لغةً:</w:t>
            </w:r>
            <w:r w:rsidR="002A38C1" w:rsidRPr="002A38C1">
              <w:rPr>
                <w:rFonts w:ascii="Traditional Arabic" w:hAnsi="Traditional Arabic" w:cs="Traditional Arabic"/>
                <w:b/>
                <w:bCs/>
                <w:noProof/>
                <w:webHidden/>
                <w:sz w:val="36"/>
                <w:szCs w:val="36"/>
                <w:rtl/>
              </w:rPr>
              <w:tab/>
            </w:r>
            <w:r w:rsidR="002A38C1" w:rsidRPr="002A38C1">
              <w:rPr>
                <w:rFonts w:ascii="Traditional Arabic" w:hAnsi="Traditional Arabic" w:cs="Traditional Arabic"/>
                <w:b/>
                <w:bCs/>
                <w:noProof/>
                <w:webHidden/>
                <w:sz w:val="36"/>
                <w:szCs w:val="36"/>
                <w:rtl/>
              </w:rPr>
              <w:fldChar w:fldCharType="begin"/>
            </w:r>
            <w:r w:rsidR="002A38C1" w:rsidRPr="002A38C1">
              <w:rPr>
                <w:rFonts w:ascii="Traditional Arabic" w:hAnsi="Traditional Arabic" w:cs="Traditional Arabic"/>
                <w:b/>
                <w:bCs/>
                <w:noProof/>
                <w:webHidden/>
                <w:sz w:val="36"/>
                <w:szCs w:val="36"/>
                <w:rtl/>
              </w:rPr>
              <w:instrText xml:space="preserve"> </w:instrText>
            </w:r>
            <w:r w:rsidR="002A38C1" w:rsidRPr="002A38C1">
              <w:rPr>
                <w:rFonts w:ascii="Traditional Arabic" w:hAnsi="Traditional Arabic" w:cs="Traditional Arabic"/>
                <w:b/>
                <w:bCs/>
                <w:noProof/>
                <w:webHidden/>
                <w:sz w:val="36"/>
                <w:szCs w:val="36"/>
              </w:rPr>
              <w:instrText>PAGEREF</w:instrText>
            </w:r>
            <w:r w:rsidR="002A38C1" w:rsidRPr="002A38C1">
              <w:rPr>
                <w:rFonts w:ascii="Traditional Arabic" w:hAnsi="Traditional Arabic" w:cs="Traditional Arabic"/>
                <w:b/>
                <w:bCs/>
                <w:noProof/>
                <w:webHidden/>
                <w:sz w:val="36"/>
                <w:szCs w:val="36"/>
                <w:rtl/>
              </w:rPr>
              <w:instrText xml:space="preserve"> _</w:instrText>
            </w:r>
            <w:r w:rsidR="002A38C1" w:rsidRPr="002A38C1">
              <w:rPr>
                <w:rFonts w:ascii="Traditional Arabic" w:hAnsi="Traditional Arabic" w:cs="Traditional Arabic"/>
                <w:b/>
                <w:bCs/>
                <w:noProof/>
                <w:webHidden/>
                <w:sz w:val="36"/>
                <w:szCs w:val="36"/>
              </w:rPr>
              <w:instrText>Toc218422182 \h</w:instrText>
            </w:r>
            <w:r w:rsidR="002A38C1" w:rsidRPr="002A38C1">
              <w:rPr>
                <w:rFonts w:ascii="Traditional Arabic" w:hAnsi="Traditional Arabic" w:cs="Traditional Arabic"/>
                <w:b/>
                <w:bCs/>
                <w:noProof/>
                <w:webHidden/>
                <w:sz w:val="36"/>
                <w:szCs w:val="36"/>
                <w:rtl/>
              </w:rPr>
              <w:instrText xml:space="preserve"> </w:instrText>
            </w:r>
            <w:r w:rsidR="002A38C1" w:rsidRPr="002A38C1">
              <w:rPr>
                <w:rFonts w:ascii="Traditional Arabic" w:hAnsi="Traditional Arabic" w:cs="Traditional Arabic"/>
                <w:b/>
                <w:bCs/>
                <w:noProof/>
                <w:webHidden/>
                <w:sz w:val="36"/>
                <w:szCs w:val="36"/>
                <w:rtl/>
              </w:rPr>
            </w:r>
            <w:r w:rsidR="002A38C1" w:rsidRPr="002A38C1">
              <w:rPr>
                <w:rFonts w:ascii="Traditional Arabic" w:hAnsi="Traditional Arabic" w:cs="Traditional Arabic"/>
                <w:b/>
                <w:bCs/>
                <w:noProof/>
                <w:webHidden/>
                <w:sz w:val="36"/>
                <w:szCs w:val="36"/>
                <w:rtl/>
              </w:rPr>
              <w:fldChar w:fldCharType="separate"/>
            </w:r>
            <w:r w:rsidR="00000131">
              <w:rPr>
                <w:rFonts w:ascii="Traditional Arabic" w:hAnsi="Traditional Arabic" w:cs="Traditional Arabic"/>
                <w:b/>
                <w:bCs/>
                <w:noProof/>
                <w:webHidden/>
                <w:sz w:val="36"/>
                <w:szCs w:val="36"/>
                <w:rtl/>
              </w:rPr>
              <w:t>4</w:t>
            </w:r>
            <w:r w:rsidR="002A38C1" w:rsidRPr="002A38C1">
              <w:rPr>
                <w:rFonts w:ascii="Traditional Arabic" w:hAnsi="Traditional Arabic" w:cs="Traditional Arabic"/>
                <w:b/>
                <w:bCs/>
                <w:noProof/>
                <w:webHidden/>
                <w:sz w:val="36"/>
                <w:szCs w:val="36"/>
                <w:rtl/>
              </w:rPr>
              <w:fldChar w:fldCharType="end"/>
            </w:r>
          </w:hyperlink>
        </w:p>
        <w:p w14:paraId="6F2AD199" w14:textId="067DE75A" w:rsidR="002A38C1" w:rsidRPr="002A38C1" w:rsidRDefault="004A4E7F">
          <w:pPr>
            <w:pStyle w:val="10"/>
            <w:tabs>
              <w:tab w:val="right" w:leader="dot" w:pos="9402"/>
            </w:tabs>
            <w:rPr>
              <w:rFonts w:ascii="Traditional Arabic" w:hAnsi="Traditional Arabic" w:cs="Traditional Arabic"/>
              <w:b/>
              <w:bCs/>
              <w:noProof/>
              <w:sz w:val="36"/>
              <w:szCs w:val="36"/>
              <w:rtl/>
            </w:rPr>
          </w:pPr>
          <w:hyperlink w:anchor="_Toc218422183" w:history="1">
            <w:r w:rsidR="002A38C1" w:rsidRPr="002A38C1">
              <w:rPr>
                <w:rStyle w:val="Hyperlink"/>
                <w:rFonts w:ascii="Traditional Arabic" w:hAnsi="Traditional Arabic" w:cs="Traditional Arabic"/>
                <w:b/>
                <w:bCs/>
                <w:noProof/>
                <w:sz w:val="36"/>
                <w:szCs w:val="36"/>
                <w:rtl/>
                <w:lang w:bidi="ar-EG"/>
              </w:rPr>
              <w:t>ثانيًا: تعريف «حفظ الدِّين» اصطلاحًا:</w:t>
            </w:r>
            <w:r w:rsidR="002A38C1" w:rsidRPr="002A38C1">
              <w:rPr>
                <w:rFonts w:ascii="Traditional Arabic" w:hAnsi="Traditional Arabic" w:cs="Traditional Arabic"/>
                <w:b/>
                <w:bCs/>
                <w:noProof/>
                <w:webHidden/>
                <w:sz w:val="36"/>
                <w:szCs w:val="36"/>
                <w:rtl/>
              </w:rPr>
              <w:tab/>
            </w:r>
            <w:r w:rsidR="002A38C1" w:rsidRPr="002A38C1">
              <w:rPr>
                <w:rFonts w:ascii="Traditional Arabic" w:hAnsi="Traditional Arabic" w:cs="Traditional Arabic"/>
                <w:b/>
                <w:bCs/>
                <w:noProof/>
                <w:webHidden/>
                <w:sz w:val="36"/>
                <w:szCs w:val="36"/>
                <w:rtl/>
              </w:rPr>
              <w:fldChar w:fldCharType="begin"/>
            </w:r>
            <w:r w:rsidR="002A38C1" w:rsidRPr="002A38C1">
              <w:rPr>
                <w:rFonts w:ascii="Traditional Arabic" w:hAnsi="Traditional Arabic" w:cs="Traditional Arabic"/>
                <w:b/>
                <w:bCs/>
                <w:noProof/>
                <w:webHidden/>
                <w:sz w:val="36"/>
                <w:szCs w:val="36"/>
                <w:rtl/>
              </w:rPr>
              <w:instrText xml:space="preserve"> </w:instrText>
            </w:r>
            <w:r w:rsidR="002A38C1" w:rsidRPr="002A38C1">
              <w:rPr>
                <w:rFonts w:ascii="Traditional Arabic" w:hAnsi="Traditional Arabic" w:cs="Traditional Arabic"/>
                <w:b/>
                <w:bCs/>
                <w:noProof/>
                <w:webHidden/>
                <w:sz w:val="36"/>
                <w:szCs w:val="36"/>
              </w:rPr>
              <w:instrText>PAGEREF</w:instrText>
            </w:r>
            <w:r w:rsidR="002A38C1" w:rsidRPr="002A38C1">
              <w:rPr>
                <w:rFonts w:ascii="Traditional Arabic" w:hAnsi="Traditional Arabic" w:cs="Traditional Arabic"/>
                <w:b/>
                <w:bCs/>
                <w:noProof/>
                <w:webHidden/>
                <w:sz w:val="36"/>
                <w:szCs w:val="36"/>
                <w:rtl/>
              </w:rPr>
              <w:instrText xml:space="preserve"> _</w:instrText>
            </w:r>
            <w:r w:rsidR="002A38C1" w:rsidRPr="002A38C1">
              <w:rPr>
                <w:rFonts w:ascii="Traditional Arabic" w:hAnsi="Traditional Arabic" w:cs="Traditional Arabic"/>
                <w:b/>
                <w:bCs/>
                <w:noProof/>
                <w:webHidden/>
                <w:sz w:val="36"/>
                <w:szCs w:val="36"/>
              </w:rPr>
              <w:instrText>Toc218422183 \h</w:instrText>
            </w:r>
            <w:r w:rsidR="002A38C1" w:rsidRPr="002A38C1">
              <w:rPr>
                <w:rFonts w:ascii="Traditional Arabic" w:hAnsi="Traditional Arabic" w:cs="Traditional Arabic"/>
                <w:b/>
                <w:bCs/>
                <w:noProof/>
                <w:webHidden/>
                <w:sz w:val="36"/>
                <w:szCs w:val="36"/>
                <w:rtl/>
              </w:rPr>
              <w:instrText xml:space="preserve"> </w:instrText>
            </w:r>
            <w:r w:rsidR="002A38C1" w:rsidRPr="002A38C1">
              <w:rPr>
                <w:rFonts w:ascii="Traditional Arabic" w:hAnsi="Traditional Arabic" w:cs="Traditional Arabic"/>
                <w:b/>
                <w:bCs/>
                <w:noProof/>
                <w:webHidden/>
                <w:sz w:val="36"/>
                <w:szCs w:val="36"/>
                <w:rtl/>
              </w:rPr>
            </w:r>
            <w:r w:rsidR="002A38C1" w:rsidRPr="002A38C1">
              <w:rPr>
                <w:rFonts w:ascii="Traditional Arabic" w:hAnsi="Traditional Arabic" w:cs="Traditional Arabic"/>
                <w:b/>
                <w:bCs/>
                <w:noProof/>
                <w:webHidden/>
                <w:sz w:val="36"/>
                <w:szCs w:val="36"/>
                <w:rtl/>
              </w:rPr>
              <w:fldChar w:fldCharType="separate"/>
            </w:r>
            <w:r w:rsidR="00000131">
              <w:rPr>
                <w:rFonts w:ascii="Traditional Arabic" w:hAnsi="Traditional Arabic" w:cs="Traditional Arabic"/>
                <w:b/>
                <w:bCs/>
                <w:noProof/>
                <w:webHidden/>
                <w:sz w:val="36"/>
                <w:szCs w:val="36"/>
                <w:rtl/>
              </w:rPr>
              <w:t>4</w:t>
            </w:r>
            <w:r w:rsidR="002A38C1" w:rsidRPr="002A38C1">
              <w:rPr>
                <w:rFonts w:ascii="Traditional Arabic" w:hAnsi="Traditional Arabic" w:cs="Traditional Arabic"/>
                <w:b/>
                <w:bCs/>
                <w:noProof/>
                <w:webHidden/>
                <w:sz w:val="36"/>
                <w:szCs w:val="36"/>
                <w:rtl/>
              </w:rPr>
              <w:fldChar w:fldCharType="end"/>
            </w:r>
          </w:hyperlink>
        </w:p>
        <w:p w14:paraId="58B7D16B" w14:textId="3BF9BA35" w:rsidR="002A38C1" w:rsidRPr="002A38C1" w:rsidRDefault="004A4E7F">
          <w:pPr>
            <w:pStyle w:val="10"/>
            <w:tabs>
              <w:tab w:val="right" w:leader="dot" w:pos="9402"/>
            </w:tabs>
            <w:rPr>
              <w:rFonts w:ascii="Traditional Arabic" w:hAnsi="Traditional Arabic" w:cs="Traditional Arabic"/>
              <w:b/>
              <w:bCs/>
              <w:noProof/>
              <w:sz w:val="36"/>
              <w:szCs w:val="36"/>
              <w:rtl/>
            </w:rPr>
          </w:pPr>
          <w:hyperlink w:anchor="_Toc218422184" w:history="1">
            <w:r w:rsidR="002A38C1" w:rsidRPr="002A38C1">
              <w:rPr>
                <w:rStyle w:val="Hyperlink"/>
                <w:rFonts w:ascii="Traditional Arabic" w:hAnsi="Traditional Arabic" w:cs="Traditional Arabic"/>
                <w:b/>
                <w:bCs/>
                <w:noProof/>
                <w:sz w:val="36"/>
                <w:szCs w:val="36"/>
                <w:rtl/>
                <w:lang w:bidi="ar-EG"/>
              </w:rPr>
              <w:t>ثالثًا: العلاقة بين التعريفين اللغوي والاصطلاحي:</w:t>
            </w:r>
            <w:r w:rsidR="002A38C1" w:rsidRPr="002A38C1">
              <w:rPr>
                <w:rFonts w:ascii="Traditional Arabic" w:hAnsi="Traditional Arabic" w:cs="Traditional Arabic"/>
                <w:b/>
                <w:bCs/>
                <w:noProof/>
                <w:webHidden/>
                <w:sz w:val="36"/>
                <w:szCs w:val="36"/>
                <w:rtl/>
              </w:rPr>
              <w:tab/>
            </w:r>
            <w:r w:rsidR="002A38C1" w:rsidRPr="002A38C1">
              <w:rPr>
                <w:rFonts w:ascii="Traditional Arabic" w:hAnsi="Traditional Arabic" w:cs="Traditional Arabic"/>
                <w:b/>
                <w:bCs/>
                <w:noProof/>
                <w:webHidden/>
                <w:sz w:val="36"/>
                <w:szCs w:val="36"/>
                <w:rtl/>
              </w:rPr>
              <w:fldChar w:fldCharType="begin"/>
            </w:r>
            <w:r w:rsidR="002A38C1" w:rsidRPr="002A38C1">
              <w:rPr>
                <w:rFonts w:ascii="Traditional Arabic" w:hAnsi="Traditional Arabic" w:cs="Traditional Arabic"/>
                <w:b/>
                <w:bCs/>
                <w:noProof/>
                <w:webHidden/>
                <w:sz w:val="36"/>
                <w:szCs w:val="36"/>
                <w:rtl/>
              </w:rPr>
              <w:instrText xml:space="preserve"> </w:instrText>
            </w:r>
            <w:r w:rsidR="002A38C1" w:rsidRPr="002A38C1">
              <w:rPr>
                <w:rFonts w:ascii="Traditional Arabic" w:hAnsi="Traditional Arabic" w:cs="Traditional Arabic"/>
                <w:b/>
                <w:bCs/>
                <w:noProof/>
                <w:webHidden/>
                <w:sz w:val="36"/>
                <w:szCs w:val="36"/>
              </w:rPr>
              <w:instrText>PAGEREF</w:instrText>
            </w:r>
            <w:r w:rsidR="002A38C1" w:rsidRPr="002A38C1">
              <w:rPr>
                <w:rFonts w:ascii="Traditional Arabic" w:hAnsi="Traditional Arabic" w:cs="Traditional Arabic"/>
                <w:b/>
                <w:bCs/>
                <w:noProof/>
                <w:webHidden/>
                <w:sz w:val="36"/>
                <w:szCs w:val="36"/>
                <w:rtl/>
              </w:rPr>
              <w:instrText xml:space="preserve"> _</w:instrText>
            </w:r>
            <w:r w:rsidR="002A38C1" w:rsidRPr="002A38C1">
              <w:rPr>
                <w:rFonts w:ascii="Traditional Arabic" w:hAnsi="Traditional Arabic" w:cs="Traditional Arabic"/>
                <w:b/>
                <w:bCs/>
                <w:noProof/>
                <w:webHidden/>
                <w:sz w:val="36"/>
                <w:szCs w:val="36"/>
              </w:rPr>
              <w:instrText>Toc218422184 \h</w:instrText>
            </w:r>
            <w:r w:rsidR="002A38C1" w:rsidRPr="002A38C1">
              <w:rPr>
                <w:rFonts w:ascii="Traditional Arabic" w:hAnsi="Traditional Arabic" w:cs="Traditional Arabic"/>
                <w:b/>
                <w:bCs/>
                <w:noProof/>
                <w:webHidden/>
                <w:sz w:val="36"/>
                <w:szCs w:val="36"/>
                <w:rtl/>
              </w:rPr>
              <w:instrText xml:space="preserve"> </w:instrText>
            </w:r>
            <w:r w:rsidR="002A38C1" w:rsidRPr="002A38C1">
              <w:rPr>
                <w:rFonts w:ascii="Traditional Arabic" w:hAnsi="Traditional Arabic" w:cs="Traditional Arabic"/>
                <w:b/>
                <w:bCs/>
                <w:noProof/>
                <w:webHidden/>
                <w:sz w:val="36"/>
                <w:szCs w:val="36"/>
                <w:rtl/>
              </w:rPr>
            </w:r>
            <w:r w:rsidR="002A38C1" w:rsidRPr="002A38C1">
              <w:rPr>
                <w:rFonts w:ascii="Traditional Arabic" w:hAnsi="Traditional Arabic" w:cs="Traditional Arabic"/>
                <w:b/>
                <w:bCs/>
                <w:noProof/>
                <w:webHidden/>
                <w:sz w:val="36"/>
                <w:szCs w:val="36"/>
                <w:rtl/>
              </w:rPr>
              <w:fldChar w:fldCharType="separate"/>
            </w:r>
            <w:r w:rsidR="00000131">
              <w:rPr>
                <w:rFonts w:ascii="Traditional Arabic" w:hAnsi="Traditional Arabic" w:cs="Traditional Arabic"/>
                <w:b/>
                <w:bCs/>
                <w:noProof/>
                <w:webHidden/>
                <w:sz w:val="36"/>
                <w:szCs w:val="36"/>
                <w:rtl/>
              </w:rPr>
              <w:t>5</w:t>
            </w:r>
            <w:r w:rsidR="002A38C1" w:rsidRPr="002A38C1">
              <w:rPr>
                <w:rFonts w:ascii="Traditional Arabic" w:hAnsi="Traditional Arabic" w:cs="Traditional Arabic"/>
                <w:b/>
                <w:bCs/>
                <w:noProof/>
                <w:webHidden/>
                <w:sz w:val="36"/>
                <w:szCs w:val="36"/>
                <w:rtl/>
              </w:rPr>
              <w:fldChar w:fldCharType="end"/>
            </w:r>
          </w:hyperlink>
        </w:p>
        <w:p w14:paraId="1EE9D302" w14:textId="44BD6107" w:rsidR="002A38C1" w:rsidRPr="002A38C1" w:rsidRDefault="004A4E7F">
          <w:pPr>
            <w:pStyle w:val="20"/>
            <w:tabs>
              <w:tab w:val="right" w:leader="dot" w:pos="9402"/>
            </w:tabs>
            <w:rPr>
              <w:rFonts w:ascii="Traditional Arabic" w:hAnsi="Traditional Arabic" w:cs="Traditional Arabic"/>
              <w:b/>
              <w:bCs/>
              <w:noProof/>
              <w:sz w:val="36"/>
              <w:szCs w:val="36"/>
              <w:rtl/>
            </w:rPr>
          </w:pPr>
          <w:hyperlink w:anchor="_Toc218422185" w:history="1">
            <w:r w:rsidR="002A38C1" w:rsidRPr="002A38C1">
              <w:rPr>
                <w:rStyle w:val="Hyperlink"/>
                <w:rFonts w:ascii="Traditional Arabic" w:hAnsi="Traditional Arabic" w:cs="Traditional Arabic"/>
                <w:b/>
                <w:bCs/>
                <w:noProof/>
                <w:sz w:val="36"/>
                <w:szCs w:val="36"/>
                <w:rtl/>
                <w:lang w:bidi="ar-EG"/>
              </w:rPr>
              <w:t>المطلب الثَّاني: الأدلة على مقصد حفظ الدِّين</w:t>
            </w:r>
            <w:r w:rsidR="002A38C1" w:rsidRPr="002A38C1">
              <w:rPr>
                <w:rFonts w:ascii="Traditional Arabic" w:hAnsi="Traditional Arabic" w:cs="Traditional Arabic"/>
                <w:b/>
                <w:bCs/>
                <w:noProof/>
                <w:webHidden/>
                <w:sz w:val="36"/>
                <w:szCs w:val="36"/>
                <w:rtl/>
              </w:rPr>
              <w:tab/>
            </w:r>
            <w:r w:rsidR="002A38C1" w:rsidRPr="002A38C1">
              <w:rPr>
                <w:rFonts w:ascii="Traditional Arabic" w:hAnsi="Traditional Arabic" w:cs="Traditional Arabic"/>
                <w:b/>
                <w:bCs/>
                <w:noProof/>
                <w:webHidden/>
                <w:sz w:val="36"/>
                <w:szCs w:val="36"/>
                <w:rtl/>
              </w:rPr>
              <w:fldChar w:fldCharType="begin"/>
            </w:r>
            <w:r w:rsidR="002A38C1" w:rsidRPr="002A38C1">
              <w:rPr>
                <w:rFonts w:ascii="Traditional Arabic" w:hAnsi="Traditional Arabic" w:cs="Traditional Arabic"/>
                <w:b/>
                <w:bCs/>
                <w:noProof/>
                <w:webHidden/>
                <w:sz w:val="36"/>
                <w:szCs w:val="36"/>
                <w:rtl/>
              </w:rPr>
              <w:instrText xml:space="preserve"> </w:instrText>
            </w:r>
            <w:r w:rsidR="002A38C1" w:rsidRPr="002A38C1">
              <w:rPr>
                <w:rFonts w:ascii="Traditional Arabic" w:hAnsi="Traditional Arabic" w:cs="Traditional Arabic"/>
                <w:b/>
                <w:bCs/>
                <w:noProof/>
                <w:webHidden/>
                <w:sz w:val="36"/>
                <w:szCs w:val="36"/>
              </w:rPr>
              <w:instrText>PAGEREF</w:instrText>
            </w:r>
            <w:r w:rsidR="002A38C1" w:rsidRPr="002A38C1">
              <w:rPr>
                <w:rFonts w:ascii="Traditional Arabic" w:hAnsi="Traditional Arabic" w:cs="Traditional Arabic"/>
                <w:b/>
                <w:bCs/>
                <w:noProof/>
                <w:webHidden/>
                <w:sz w:val="36"/>
                <w:szCs w:val="36"/>
                <w:rtl/>
              </w:rPr>
              <w:instrText xml:space="preserve"> _</w:instrText>
            </w:r>
            <w:r w:rsidR="002A38C1" w:rsidRPr="002A38C1">
              <w:rPr>
                <w:rFonts w:ascii="Traditional Arabic" w:hAnsi="Traditional Arabic" w:cs="Traditional Arabic"/>
                <w:b/>
                <w:bCs/>
                <w:noProof/>
                <w:webHidden/>
                <w:sz w:val="36"/>
                <w:szCs w:val="36"/>
              </w:rPr>
              <w:instrText>Toc218422185 \h</w:instrText>
            </w:r>
            <w:r w:rsidR="002A38C1" w:rsidRPr="002A38C1">
              <w:rPr>
                <w:rFonts w:ascii="Traditional Arabic" w:hAnsi="Traditional Arabic" w:cs="Traditional Arabic"/>
                <w:b/>
                <w:bCs/>
                <w:noProof/>
                <w:webHidden/>
                <w:sz w:val="36"/>
                <w:szCs w:val="36"/>
                <w:rtl/>
              </w:rPr>
              <w:instrText xml:space="preserve"> </w:instrText>
            </w:r>
            <w:r w:rsidR="002A38C1" w:rsidRPr="002A38C1">
              <w:rPr>
                <w:rFonts w:ascii="Traditional Arabic" w:hAnsi="Traditional Arabic" w:cs="Traditional Arabic"/>
                <w:b/>
                <w:bCs/>
                <w:noProof/>
                <w:webHidden/>
                <w:sz w:val="36"/>
                <w:szCs w:val="36"/>
                <w:rtl/>
              </w:rPr>
            </w:r>
            <w:r w:rsidR="002A38C1" w:rsidRPr="002A38C1">
              <w:rPr>
                <w:rFonts w:ascii="Traditional Arabic" w:hAnsi="Traditional Arabic" w:cs="Traditional Arabic"/>
                <w:b/>
                <w:bCs/>
                <w:noProof/>
                <w:webHidden/>
                <w:sz w:val="36"/>
                <w:szCs w:val="36"/>
                <w:rtl/>
              </w:rPr>
              <w:fldChar w:fldCharType="separate"/>
            </w:r>
            <w:r w:rsidR="00000131">
              <w:rPr>
                <w:rFonts w:ascii="Traditional Arabic" w:hAnsi="Traditional Arabic" w:cs="Traditional Arabic"/>
                <w:b/>
                <w:bCs/>
                <w:noProof/>
                <w:webHidden/>
                <w:sz w:val="36"/>
                <w:szCs w:val="36"/>
                <w:rtl/>
              </w:rPr>
              <w:t>6</w:t>
            </w:r>
            <w:r w:rsidR="002A38C1" w:rsidRPr="002A38C1">
              <w:rPr>
                <w:rFonts w:ascii="Traditional Arabic" w:hAnsi="Traditional Arabic" w:cs="Traditional Arabic"/>
                <w:b/>
                <w:bCs/>
                <w:noProof/>
                <w:webHidden/>
                <w:sz w:val="36"/>
                <w:szCs w:val="36"/>
                <w:rtl/>
              </w:rPr>
              <w:fldChar w:fldCharType="end"/>
            </w:r>
          </w:hyperlink>
        </w:p>
        <w:p w14:paraId="0B50C51A" w14:textId="261349DD" w:rsidR="002A38C1" w:rsidRPr="002A38C1" w:rsidRDefault="004A4E7F">
          <w:pPr>
            <w:pStyle w:val="10"/>
            <w:tabs>
              <w:tab w:val="right" w:leader="dot" w:pos="9402"/>
            </w:tabs>
            <w:rPr>
              <w:rFonts w:ascii="Traditional Arabic" w:hAnsi="Traditional Arabic" w:cs="Traditional Arabic"/>
              <w:b/>
              <w:bCs/>
              <w:noProof/>
              <w:sz w:val="36"/>
              <w:szCs w:val="36"/>
              <w:rtl/>
            </w:rPr>
          </w:pPr>
          <w:hyperlink w:anchor="_Toc218422186" w:history="1">
            <w:r w:rsidR="002A38C1" w:rsidRPr="002A38C1">
              <w:rPr>
                <w:rStyle w:val="Hyperlink"/>
                <w:rFonts w:ascii="Traditional Arabic" w:hAnsi="Traditional Arabic" w:cs="Traditional Arabic"/>
                <w:b/>
                <w:bCs/>
                <w:noProof/>
                <w:sz w:val="36"/>
                <w:szCs w:val="36"/>
                <w:rtl/>
                <w:lang w:bidi="ar-EG"/>
              </w:rPr>
              <w:t>أولًا: حفظ الدِّين في القرآن الكريم:</w:t>
            </w:r>
            <w:r w:rsidR="002A38C1" w:rsidRPr="002A38C1">
              <w:rPr>
                <w:rFonts w:ascii="Traditional Arabic" w:hAnsi="Traditional Arabic" w:cs="Traditional Arabic"/>
                <w:b/>
                <w:bCs/>
                <w:noProof/>
                <w:webHidden/>
                <w:sz w:val="36"/>
                <w:szCs w:val="36"/>
                <w:rtl/>
              </w:rPr>
              <w:tab/>
            </w:r>
            <w:r w:rsidR="002A38C1" w:rsidRPr="002A38C1">
              <w:rPr>
                <w:rFonts w:ascii="Traditional Arabic" w:hAnsi="Traditional Arabic" w:cs="Traditional Arabic"/>
                <w:b/>
                <w:bCs/>
                <w:noProof/>
                <w:webHidden/>
                <w:sz w:val="36"/>
                <w:szCs w:val="36"/>
                <w:rtl/>
              </w:rPr>
              <w:fldChar w:fldCharType="begin"/>
            </w:r>
            <w:r w:rsidR="002A38C1" w:rsidRPr="002A38C1">
              <w:rPr>
                <w:rFonts w:ascii="Traditional Arabic" w:hAnsi="Traditional Arabic" w:cs="Traditional Arabic"/>
                <w:b/>
                <w:bCs/>
                <w:noProof/>
                <w:webHidden/>
                <w:sz w:val="36"/>
                <w:szCs w:val="36"/>
                <w:rtl/>
              </w:rPr>
              <w:instrText xml:space="preserve"> </w:instrText>
            </w:r>
            <w:r w:rsidR="002A38C1" w:rsidRPr="002A38C1">
              <w:rPr>
                <w:rFonts w:ascii="Traditional Arabic" w:hAnsi="Traditional Arabic" w:cs="Traditional Arabic"/>
                <w:b/>
                <w:bCs/>
                <w:noProof/>
                <w:webHidden/>
                <w:sz w:val="36"/>
                <w:szCs w:val="36"/>
              </w:rPr>
              <w:instrText>PAGEREF</w:instrText>
            </w:r>
            <w:r w:rsidR="002A38C1" w:rsidRPr="002A38C1">
              <w:rPr>
                <w:rFonts w:ascii="Traditional Arabic" w:hAnsi="Traditional Arabic" w:cs="Traditional Arabic"/>
                <w:b/>
                <w:bCs/>
                <w:noProof/>
                <w:webHidden/>
                <w:sz w:val="36"/>
                <w:szCs w:val="36"/>
                <w:rtl/>
              </w:rPr>
              <w:instrText xml:space="preserve"> _</w:instrText>
            </w:r>
            <w:r w:rsidR="002A38C1" w:rsidRPr="002A38C1">
              <w:rPr>
                <w:rFonts w:ascii="Traditional Arabic" w:hAnsi="Traditional Arabic" w:cs="Traditional Arabic"/>
                <w:b/>
                <w:bCs/>
                <w:noProof/>
                <w:webHidden/>
                <w:sz w:val="36"/>
                <w:szCs w:val="36"/>
              </w:rPr>
              <w:instrText>Toc218422186 \h</w:instrText>
            </w:r>
            <w:r w:rsidR="002A38C1" w:rsidRPr="002A38C1">
              <w:rPr>
                <w:rFonts w:ascii="Traditional Arabic" w:hAnsi="Traditional Arabic" w:cs="Traditional Arabic"/>
                <w:b/>
                <w:bCs/>
                <w:noProof/>
                <w:webHidden/>
                <w:sz w:val="36"/>
                <w:szCs w:val="36"/>
                <w:rtl/>
              </w:rPr>
              <w:instrText xml:space="preserve"> </w:instrText>
            </w:r>
            <w:r w:rsidR="002A38C1" w:rsidRPr="002A38C1">
              <w:rPr>
                <w:rFonts w:ascii="Traditional Arabic" w:hAnsi="Traditional Arabic" w:cs="Traditional Arabic"/>
                <w:b/>
                <w:bCs/>
                <w:noProof/>
                <w:webHidden/>
                <w:sz w:val="36"/>
                <w:szCs w:val="36"/>
                <w:rtl/>
              </w:rPr>
            </w:r>
            <w:r w:rsidR="002A38C1" w:rsidRPr="002A38C1">
              <w:rPr>
                <w:rFonts w:ascii="Traditional Arabic" w:hAnsi="Traditional Arabic" w:cs="Traditional Arabic"/>
                <w:b/>
                <w:bCs/>
                <w:noProof/>
                <w:webHidden/>
                <w:sz w:val="36"/>
                <w:szCs w:val="36"/>
                <w:rtl/>
              </w:rPr>
              <w:fldChar w:fldCharType="separate"/>
            </w:r>
            <w:r w:rsidR="00000131">
              <w:rPr>
                <w:rFonts w:ascii="Traditional Arabic" w:hAnsi="Traditional Arabic" w:cs="Traditional Arabic"/>
                <w:b/>
                <w:bCs/>
                <w:noProof/>
                <w:webHidden/>
                <w:sz w:val="36"/>
                <w:szCs w:val="36"/>
                <w:rtl/>
              </w:rPr>
              <w:t>6</w:t>
            </w:r>
            <w:r w:rsidR="002A38C1" w:rsidRPr="002A38C1">
              <w:rPr>
                <w:rFonts w:ascii="Traditional Arabic" w:hAnsi="Traditional Arabic" w:cs="Traditional Arabic"/>
                <w:b/>
                <w:bCs/>
                <w:noProof/>
                <w:webHidden/>
                <w:sz w:val="36"/>
                <w:szCs w:val="36"/>
                <w:rtl/>
              </w:rPr>
              <w:fldChar w:fldCharType="end"/>
            </w:r>
          </w:hyperlink>
        </w:p>
        <w:p w14:paraId="34A633F6" w14:textId="644DE0F0" w:rsidR="002A38C1" w:rsidRPr="002A38C1" w:rsidRDefault="004A4E7F">
          <w:pPr>
            <w:pStyle w:val="10"/>
            <w:tabs>
              <w:tab w:val="right" w:leader="dot" w:pos="9402"/>
            </w:tabs>
            <w:rPr>
              <w:rFonts w:ascii="Traditional Arabic" w:hAnsi="Traditional Arabic" w:cs="Traditional Arabic"/>
              <w:b/>
              <w:bCs/>
              <w:noProof/>
              <w:sz w:val="36"/>
              <w:szCs w:val="36"/>
              <w:rtl/>
            </w:rPr>
          </w:pPr>
          <w:hyperlink w:anchor="_Toc218422187" w:history="1">
            <w:r w:rsidR="002A38C1" w:rsidRPr="002A38C1">
              <w:rPr>
                <w:rStyle w:val="Hyperlink"/>
                <w:rFonts w:ascii="Traditional Arabic" w:hAnsi="Traditional Arabic" w:cs="Traditional Arabic"/>
                <w:b/>
                <w:bCs/>
                <w:noProof/>
                <w:sz w:val="36"/>
                <w:szCs w:val="36"/>
                <w:rtl/>
                <w:lang w:bidi="ar-EG"/>
              </w:rPr>
              <w:t>ثانيًا: حفظ الدِّين في السُّنَّة النَّبويَّة:</w:t>
            </w:r>
            <w:r w:rsidR="002A38C1" w:rsidRPr="002A38C1">
              <w:rPr>
                <w:rFonts w:ascii="Traditional Arabic" w:hAnsi="Traditional Arabic" w:cs="Traditional Arabic"/>
                <w:b/>
                <w:bCs/>
                <w:noProof/>
                <w:webHidden/>
                <w:sz w:val="36"/>
                <w:szCs w:val="36"/>
                <w:rtl/>
              </w:rPr>
              <w:tab/>
            </w:r>
            <w:r w:rsidR="002A38C1" w:rsidRPr="002A38C1">
              <w:rPr>
                <w:rFonts w:ascii="Traditional Arabic" w:hAnsi="Traditional Arabic" w:cs="Traditional Arabic"/>
                <w:b/>
                <w:bCs/>
                <w:noProof/>
                <w:webHidden/>
                <w:sz w:val="36"/>
                <w:szCs w:val="36"/>
                <w:rtl/>
              </w:rPr>
              <w:fldChar w:fldCharType="begin"/>
            </w:r>
            <w:r w:rsidR="002A38C1" w:rsidRPr="002A38C1">
              <w:rPr>
                <w:rFonts w:ascii="Traditional Arabic" w:hAnsi="Traditional Arabic" w:cs="Traditional Arabic"/>
                <w:b/>
                <w:bCs/>
                <w:noProof/>
                <w:webHidden/>
                <w:sz w:val="36"/>
                <w:szCs w:val="36"/>
                <w:rtl/>
              </w:rPr>
              <w:instrText xml:space="preserve"> </w:instrText>
            </w:r>
            <w:r w:rsidR="002A38C1" w:rsidRPr="002A38C1">
              <w:rPr>
                <w:rFonts w:ascii="Traditional Arabic" w:hAnsi="Traditional Arabic" w:cs="Traditional Arabic"/>
                <w:b/>
                <w:bCs/>
                <w:noProof/>
                <w:webHidden/>
                <w:sz w:val="36"/>
                <w:szCs w:val="36"/>
              </w:rPr>
              <w:instrText>PAGEREF</w:instrText>
            </w:r>
            <w:r w:rsidR="002A38C1" w:rsidRPr="002A38C1">
              <w:rPr>
                <w:rFonts w:ascii="Traditional Arabic" w:hAnsi="Traditional Arabic" w:cs="Traditional Arabic"/>
                <w:b/>
                <w:bCs/>
                <w:noProof/>
                <w:webHidden/>
                <w:sz w:val="36"/>
                <w:szCs w:val="36"/>
                <w:rtl/>
              </w:rPr>
              <w:instrText xml:space="preserve"> _</w:instrText>
            </w:r>
            <w:r w:rsidR="002A38C1" w:rsidRPr="002A38C1">
              <w:rPr>
                <w:rFonts w:ascii="Traditional Arabic" w:hAnsi="Traditional Arabic" w:cs="Traditional Arabic"/>
                <w:b/>
                <w:bCs/>
                <w:noProof/>
                <w:webHidden/>
                <w:sz w:val="36"/>
                <w:szCs w:val="36"/>
              </w:rPr>
              <w:instrText>Toc218422187 \h</w:instrText>
            </w:r>
            <w:r w:rsidR="002A38C1" w:rsidRPr="002A38C1">
              <w:rPr>
                <w:rFonts w:ascii="Traditional Arabic" w:hAnsi="Traditional Arabic" w:cs="Traditional Arabic"/>
                <w:b/>
                <w:bCs/>
                <w:noProof/>
                <w:webHidden/>
                <w:sz w:val="36"/>
                <w:szCs w:val="36"/>
                <w:rtl/>
              </w:rPr>
              <w:instrText xml:space="preserve"> </w:instrText>
            </w:r>
            <w:r w:rsidR="002A38C1" w:rsidRPr="002A38C1">
              <w:rPr>
                <w:rFonts w:ascii="Traditional Arabic" w:hAnsi="Traditional Arabic" w:cs="Traditional Arabic"/>
                <w:b/>
                <w:bCs/>
                <w:noProof/>
                <w:webHidden/>
                <w:sz w:val="36"/>
                <w:szCs w:val="36"/>
                <w:rtl/>
              </w:rPr>
            </w:r>
            <w:r w:rsidR="002A38C1" w:rsidRPr="002A38C1">
              <w:rPr>
                <w:rFonts w:ascii="Traditional Arabic" w:hAnsi="Traditional Arabic" w:cs="Traditional Arabic"/>
                <w:b/>
                <w:bCs/>
                <w:noProof/>
                <w:webHidden/>
                <w:sz w:val="36"/>
                <w:szCs w:val="36"/>
                <w:rtl/>
              </w:rPr>
              <w:fldChar w:fldCharType="separate"/>
            </w:r>
            <w:r w:rsidR="00000131">
              <w:rPr>
                <w:rFonts w:ascii="Traditional Arabic" w:hAnsi="Traditional Arabic" w:cs="Traditional Arabic"/>
                <w:b/>
                <w:bCs/>
                <w:noProof/>
                <w:webHidden/>
                <w:sz w:val="36"/>
                <w:szCs w:val="36"/>
                <w:rtl/>
              </w:rPr>
              <w:t>7</w:t>
            </w:r>
            <w:r w:rsidR="002A38C1" w:rsidRPr="002A38C1">
              <w:rPr>
                <w:rFonts w:ascii="Traditional Arabic" w:hAnsi="Traditional Arabic" w:cs="Traditional Arabic"/>
                <w:b/>
                <w:bCs/>
                <w:noProof/>
                <w:webHidden/>
                <w:sz w:val="36"/>
                <w:szCs w:val="36"/>
                <w:rtl/>
              </w:rPr>
              <w:fldChar w:fldCharType="end"/>
            </w:r>
          </w:hyperlink>
        </w:p>
        <w:p w14:paraId="67244313" w14:textId="1B012375" w:rsidR="002A38C1" w:rsidRPr="002A38C1" w:rsidRDefault="004A4E7F">
          <w:pPr>
            <w:pStyle w:val="10"/>
            <w:tabs>
              <w:tab w:val="right" w:leader="dot" w:pos="9402"/>
            </w:tabs>
            <w:rPr>
              <w:rFonts w:ascii="Traditional Arabic" w:hAnsi="Traditional Arabic" w:cs="Traditional Arabic"/>
              <w:b/>
              <w:bCs/>
              <w:noProof/>
              <w:sz w:val="36"/>
              <w:szCs w:val="36"/>
              <w:rtl/>
            </w:rPr>
          </w:pPr>
          <w:hyperlink w:anchor="_Toc218422188" w:history="1">
            <w:r w:rsidR="002A38C1" w:rsidRPr="002A38C1">
              <w:rPr>
                <w:rStyle w:val="Hyperlink"/>
                <w:rFonts w:ascii="Traditional Arabic" w:hAnsi="Traditional Arabic" w:cs="Traditional Arabic"/>
                <w:b/>
                <w:bCs/>
                <w:noProof/>
                <w:sz w:val="36"/>
                <w:szCs w:val="36"/>
                <w:rtl/>
                <w:lang w:bidi="ar-EG"/>
              </w:rPr>
              <w:t>ثالثًا: الإجماع على ضرورة حفظ الدِّين:</w:t>
            </w:r>
            <w:r w:rsidR="002A38C1" w:rsidRPr="002A38C1">
              <w:rPr>
                <w:rFonts w:ascii="Traditional Arabic" w:hAnsi="Traditional Arabic" w:cs="Traditional Arabic"/>
                <w:b/>
                <w:bCs/>
                <w:noProof/>
                <w:webHidden/>
                <w:sz w:val="36"/>
                <w:szCs w:val="36"/>
                <w:rtl/>
              </w:rPr>
              <w:tab/>
            </w:r>
            <w:r w:rsidR="002A38C1" w:rsidRPr="002A38C1">
              <w:rPr>
                <w:rFonts w:ascii="Traditional Arabic" w:hAnsi="Traditional Arabic" w:cs="Traditional Arabic"/>
                <w:b/>
                <w:bCs/>
                <w:noProof/>
                <w:webHidden/>
                <w:sz w:val="36"/>
                <w:szCs w:val="36"/>
                <w:rtl/>
              </w:rPr>
              <w:fldChar w:fldCharType="begin"/>
            </w:r>
            <w:r w:rsidR="002A38C1" w:rsidRPr="002A38C1">
              <w:rPr>
                <w:rFonts w:ascii="Traditional Arabic" w:hAnsi="Traditional Arabic" w:cs="Traditional Arabic"/>
                <w:b/>
                <w:bCs/>
                <w:noProof/>
                <w:webHidden/>
                <w:sz w:val="36"/>
                <w:szCs w:val="36"/>
                <w:rtl/>
              </w:rPr>
              <w:instrText xml:space="preserve"> </w:instrText>
            </w:r>
            <w:r w:rsidR="002A38C1" w:rsidRPr="002A38C1">
              <w:rPr>
                <w:rFonts w:ascii="Traditional Arabic" w:hAnsi="Traditional Arabic" w:cs="Traditional Arabic"/>
                <w:b/>
                <w:bCs/>
                <w:noProof/>
                <w:webHidden/>
                <w:sz w:val="36"/>
                <w:szCs w:val="36"/>
              </w:rPr>
              <w:instrText>PAGEREF</w:instrText>
            </w:r>
            <w:r w:rsidR="002A38C1" w:rsidRPr="002A38C1">
              <w:rPr>
                <w:rFonts w:ascii="Traditional Arabic" w:hAnsi="Traditional Arabic" w:cs="Traditional Arabic"/>
                <w:b/>
                <w:bCs/>
                <w:noProof/>
                <w:webHidden/>
                <w:sz w:val="36"/>
                <w:szCs w:val="36"/>
                <w:rtl/>
              </w:rPr>
              <w:instrText xml:space="preserve"> _</w:instrText>
            </w:r>
            <w:r w:rsidR="002A38C1" w:rsidRPr="002A38C1">
              <w:rPr>
                <w:rFonts w:ascii="Traditional Arabic" w:hAnsi="Traditional Arabic" w:cs="Traditional Arabic"/>
                <w:b/>
                <w:bCs/>
                <w:noProof/>
                <w:webHidden/>
                <w:sz w:val="36"/>
                <w:szCs w:val="36"/>
              </w:rPr>
              <w:instrText>Toc218422188 \h</w:instrText>
            </w:r>
            <w:r w:rsidR="002A38C1" w:rsidRPr="002A38C1">
              <w:rPr>
                <w:rFonts w:ascii="Traditional Arabic" w:hAnsi="Traditional Arabic" w:cs="Traditional Arabic"/>
                <w:b/>
                <w:bCs/>
                <w:noProof/>
                <w:webHidden/>
                <w:sz w:val="36"/>
                <w:szCs w:val="36"/>
                <w:rtl/>
              </w:rPr>
              <w:instrText xml:space="preserve"> </w:instrText>
            </w:r>
            <w:r w:rsidR="002A38C1" w:rsidRPr="002A38C1">
              <w:rPr>
                <w:rFonts w:ascii="Traditional Arabic" w:hAnsi="Traditional Arabic" w:cs="Traditional Arabic"/>
                <w:b/>
                <w:bCs/>
                <w:noProof/>
                <w:webHidden/>
                <w:sz w:val="36"/>
                <w:szCs w:val="36"/>
                <w:rtl/>
              </w:rPr>
            </w:r>
            <w:r w:rsidR="002A38C1" w:rsidRPr="002A38C1">
              <w:rPr>
                <w:rFonts w:ascii="Traditional Arabic" w:hAnsi="Traditional Arabic" w:cs="Traditional Arabic"/>
                <w:b/>
                <w:bCs/>
                <w:noProof/>
                <w:webHidden/>
                <w:sz w:val="36"/>
                <w:szCs w:val="36"/>
                <w:rtl/>
              </w:rPr>
              <w:fldChar w:fldCharType="separate"/>
            </w:r>
            <w:r w:rsidR="00000131">
              <w:rPr>
                <w:rFonts w:ascii="Traditional Arabic" w:hAnsi="Traditional Arabic" w:cs="Traditional Arabic"/>
                <w:b/>
                <w:bCs/>
                <w:noProof/>
                <w:webHidden/>
                <w:sz w:val="36"/>
                <w:szCs w:val="36"/>
                <w:rtl/>
              </w:rPr>
              <w:t>8</w:t>
            </w:r>
            <w:r w:rsidR="002A38C1" w:rsidRPr="002A38C1">
              <w:rPr>
                <w:rFonts w:ascii="Traditional Arabic" w:hAnsi="Traditional Arabic" w:cs="Traditional Arabic"/>
                <w:b/>
                <w:bCs/>
                <w:noProof/>
                <w:webHidden/>
                <w:sz w:val="36"/>
                <w:szCs w:val="36"/>
                <w:rtl/>
              </w:rPr>
              <w:fldChar w:fldCharType="end"/>
            </w:r>
          </w:hyperlink>
        </w:p>
        <w:p w14:paraId="752E2084" w14:textId="1CCA74E8" w:rsidR="002A38C1" w:rsidRPr="002A38C1" w:rsidRDefault="004A4E7F">
          <w:pPr>
            <w:pStyle w:val="10"/>
            <w:tabs>
              <w:tab w:val="right" w:leader="dot" w:pos="9402"/>
            </w:tabs>
            <w:rPr>
              <w:rFonts w:ascii="Traditional Arabic" w:hAnsi="Traditional Arabic" w:cs="Traditional Arabic"/>
              <w:b/>
              <w:bCs/>
              <w:noProof/>
              <w:sz w:val="36"/>
              <w:szCs w:val="36"/>
              <w:rtl/>
            </w:rPr>
          </w:pPr>
          <w:hyperlink w:anchor="_Toc218422189" w:history="1">
            <w:r w:rsidR="002A38C1" w:rsidRPr="002A38C1">
              <w:rPr>
                <w:rStyle w:val="Hyperlink"/>
                <w:rFonts w:ascii="Traditional Arabic" w:hAnsi="Traditional Arabic" w:cs="Traditional Arabic"/>
                <w:b/>
                <w:bCs/>
                <w:noProof/>
                <w:sz w:val="36"/>
                <w:szCs w:val="36"/>
                <w:rtl/>
                <w:lang w:bidi="ar-EG"/>
              </w:rPr>
              <w:t>رابعًا: دلالة العقل على ضرورة حفظ الدِّين:</w:t>
            </w:r>
            <w:r w:rsidR="002A38C1" w:rsidRPr="002A38C1">
              <w:rPr>
                <w:rFonts w:ascii="Traditional Arabic" w:hAnsi="Traditional Arabic" w:cs="Traditional Arabic"/>
                <w:b/>
                <w:bCs/>
                <w:noProof/>
                <w:webHidden/>
                <w:sz w:val="36"/>
                <w:szCs w:val="36"/>
                <w:rtl/>
              </w:rPr>
              <w:tab/>
            </w:r>
            <w:r w:rsidR="002A38C1" w:rsidRPr="002A38C1">
              <w:rPr>
                <w:rFonts w:ascii="Traditional Arabic" w:hAnsi="Traditional Arabic" w:cs="Traditional Arabic"/>
                <w:b/>
                <w:bCs/>
                <w:noProof/>
                <w:webHidden/>
                <w:sz w:val="36"/>
                <w:szCs w:val="36"/>
                <w:rtl/>
              </w:rPr>
              <w:fldChar w:fldCharType="begin"/>
            </w:r>
            <w:r w:rsidR="002A38C1" w:rsidRPr="002A38C1">
              <w:rPr>
                <w:rFonts w:ascii="Traditional Arabic" w:hAnsi="Traditional Arabic" w:cs="Traditional Arabic"/>
                <w:b/>
                <w:bCs/>
                <w:noProof/>
                <w:webHidden/>
                <w:sz w:val="36"/>
                <w:szCs w:val="36"/>
                <w:rtl/>
              </w:rPr>
              <w:instrText xml:space="preserve"> </w:instrText>
            </w:r>
            <w:r w:rsidR="002A38C1" w:rsidRPr="002A38C1">
              <w:rPr>
                <w:rFonts w:ascii="Traditional Arabic" w:hAnsi="Traditional Arabic" w:cs="Traditional Arabic"/>
                <w:b/>
                <w:bCs/>
                <w:noProof/>
                <w:webHidden/>
                <w:sz w:val="36"/>
                <w:szCs w:val="36"/>
              </w:rPr>
              <w:instrText>PAGEREF</w:instrText>
            </w:r>
            <w:r w:rsidR="002A38C1" w:rsidRPr="002A38C1">
              <w:rPr>
                <w:rFonts w:ascii="Traditional Arabic" w:hAnsi="Traditional Arabic" w:cs="Traditional Arabic"/>
                <w:b/>
                <w:bCs/>
                <w:noProof/>
                <w:webHidden/>
                <w:sz w:val="36"/>
                <w:szCs w:val="36"/>
                <w:rtl/>
              </w:rPr>
              <w:instrText xml:space="preserve"> _</w:instrText>
            </w:r>
            <w:r w:rsidR="002A38C1" w:rsidRPr="002A38C1">
              <w:rPr>
                <w:rFonts w:ascii="Traditional Arabic" w:hAnsi="Traditional Arabic" w:cs="Traditional Arabic"/>
                <w:b/>
                <w:bCs/>
                <w:noProof/>
                <w:webHidden/>
                <w:sz w:val="36"/>
                <w:szCs w:val="36"/>
              </w:rPr>
              <w:instrText>Toc218422189 \h</w:instrText>
            </w:r>
            <w:r w:rsidR="002A38C1" w:rsidRPr="002A38C1">
              <w:rPr>
                <w:rFonts w:ascii="Traditional Arabic" w:hAnsi="Traditional Arabic" w:cs="Traditional Arabic"/>
                <w:b/>
                <w:bCs/>
                <w:noProof/>
                <w:webHidden/>
                <w:sz w:val="36"/>
                <w:szCs w:val="36"/>
                <w:rtl/>
              </w:rPr>
              <w:instrText xml:space="preserve"> </w:instrText>
            </w:r>
            <w:r w:rsidR="002A38C1" w:rsidRPr="002A38C1">
              <w:rPr>
                <w:rFonts w:ascii="Traditional Arabic" w:hAnsi="Traditional Arabic" w:cs="Traditional Arabic"/>
                <w:b/>
                <w:bCs/>
                <w:noProof/>
                <w:webHidden/>
                <w:sz w:val="36"/>
                <w:szCs w:val="36"/>
                <w:rtl/>
              </w:rPr>
            </w:r>
            <w:r w:rsidR="002A38C1" w:rsidRPr="002A38C1">
              <w:rPr>
                <w:rFonts w:ascii="Traditional Arabic" w:hAnsi="Traditional Arabic" w:cs="Traditional Arabic"/>
                <w:b/>
                <w:bCs/>
                <w:noProof/>
                <w:webHidden/>
                <w:sz w:val="36"/>
                <w:szCs w:val="36"/>
                <w:rtl/>
              </w:rPr>
              <w:fldChar w:fldCharType="separate"/>
            </w:r>
            <w:r w:rsidR="00000131">
              <w:rPr>
                <w:rFonts w:ascii="Traditional Arabic" w:hAnsi="Traditional Arabic" w:cs="Traditional Arabic"/>
                <w:b/>
                <w:bCs/>
                <w:noProof/>
                <w:webHidden/>
                <w:sz w:val="36"/>
                <w:szCs w:val="36"/>
                <w:rtl/>
              </w:rPr>
              <w:t>8</w:t>
            </w:r>
            <w:r w:rsidR="002A38C1" w:rsidRPr="002A38C1">
              <w:rPr>
                <w:rFonts w:ascii="Traditional Arabic" w:hAnsi="Traditional Arabic" w:cs="Traditional Arabic"/>
                <w:b/>
                <w:bCs/>
                <w:noProof/>
                <w:webHidden/>
                <w:sz w:val="36"/>
                <w:szCs w:val="36"/>
                <w:rtl/>
              </w:rPr>
              <w:fldChar w:fldCharType="end"/>
            </w:r>
          </w:hyperlink>
        </w:p>
        <w:p w14:paraId="05A26862" w14:textId="26632AE0" w:rsidR="002A38C1" w:rsidRPr="002A38C1" w:rsidRDefault="004A4E7F">
          <w:pPr>
            <w:pStyle w:val="20"/>
            <w:tabs>
              <w:tab w:val="right" w:leader="dot" w:pos="9402"/>
            </w:tabs>
            <w:rPr>
              <w:rFonts w:ascii="Traditional Arabic" w:hAnsi="Traditional Arabic" w:cs="Traditional Arabic"/>
              <w:b/>
              <w:bCs/>
              <w:noProof/>
              <w:sz w:val="36"/>
              <w:szCs w:val="36"/>
              <w:rtl/>
            </w:rPr>
          </w:pPr>
          <w:hyperlink w:anchor="_Toc218422190" w:history="1">
            <w:r w:rsidR="002A38C1" w:rsidRPr="002A38C1">
              <w:rPr>
                <w:rStyle w:val="Hyperlink"/>
                <w:rFonts w:ascii="Traditional Arabic" w:hAnsi="Traditional Arabic" w:cs="Traditional Arabic"/>
                <w:b/>
                <w:bCs/>
                <w:noProof/>
                <w:sz w:val="36"/>
                <w:szCs w:val="36"/>
                <w:rtl/>
                <w:lang w:bidi="ar-EG"/>
              </w:rPr>
              <w:t>المطلب الثَّالث: أهمية ووسائل حفظ الدِّين</w:t>
            </w:r>
            <w:r w:rsidR="002A38C1" w:rsidRPr="002A38C1">
              <w:rPr>
                <w:rFonts w:ascii="Traditional Arabic" w:hAnsi="Traditional Arabic" w:cs="Traditional Arabic"/>
                <w:b/>
                <w:bCs/>
                <w:noProof/>
                <w:webHidden/>
                <w:sz w:val="36"/>
                <w:szCs w:val="36"/>
                <w:rtl/>
              </w:rPr>
              <w:tab/>
            </w:r>
            <w:r w:rsidR="002A38C1" w:rsidRPr="002A38C1">
              <w:rPr>
                <w:rFonts w:ascii="Traditional Arabic" w:hAnsi="Traditional Arabic" w:cs="Traditional Arabic"/>
                <w:b/>
                <w:bCs/>
                <w:noProof/>
                <w:webHidden/>
                <w:sz w:val="36"/>
                <w:szCs w:val="36"/>
                <w:rtl/>
              </w:rPr>
              <w:fldChar w:fldCharType="begin"/>
            </w:r>
            <w:r w:rsidR="002A38C1" w:rsidRPr="002A38C1">
              <w:rPr>
                <w:rFonts w:ascii="Traditional Arabic" w:hAnsi="Traditional Arabic" w:cs="Traditional Arabic"/>
                <w:b/>
                <w:bCs/>
                <w:noProof/>
                <w:webHidden/>
                <w:sz w:val="36"/>
                <w:szCs w:val="36"/>
                <w:rtl/>
              </w:rPr>
              <w:instrText xml:space="preserve"> </w:instrText>
            </w:r>
            <w:r w:rsidR="002A38C1" w:rsidRPr="002A38C1">
              <w:rPr>
                <w:rFonts w:ascii="Traditional Arabic" w:hAnsi="Traditional Arabic" w:cs="Traditional Arabic"/>
                <w:b/>
                <w:bCs/>
                <w:noProof/>
                <w:webHidden/>
                <w:sz w:val="36"/>
                <w:szCs w:val="36"/>
              </w:rPr>
              <w:instrText>PAGEREF</w:instrText>
            </w:r>
            <w:r w:rsidR="002A38C1" w:rsidRPr="002A38C1">
              <w:rPr>
                <w:rFonts w:ascii="Traditional Arabic" w:hAnsi="Traditional Arabic" w:cs="Traditional Arabic"/>
                <w:b/>
                <w:bCs/>
                <w:noProof/>
                <w:webHidden/>
                <w:sz w:val="36"/>
                <w:szCs w:val="36"/>
                <w:rtl/>
              </w:rPr>
              <w:instrText xml:space="preserve"> _</w:instrText>
            </w:r>
            <w:r w:rsidR="002A38C1" w:rsidRPr="002A38C1">
              <w:rPr>
                <w:rFonts w:ascii="Traditional Arabic" w:hAnsi="Traditional Arabic" w:cs="Traditional Arabic"/>
                <w:b/>
                <w:bCs/>
                <w:noProof/>
                <w:webHidden/>
                <w:sz w:val="36"/>
                <w:szCs w:val="36"/>
              </w:rPr>
              <w:instrText>Toc218422190 \h</w:instrText>
            </w:r>
            <w:r w:rsidR="002A38C1" w:rsidRPr="002A38C1">
              <w:rPr>
                <w:rFonts w:ascii="Traditional Arabic" w:hAnsi="Traditional Arabic" w:cs="Traditional Arabic"/>
                <w:b/>
                <w:bCs/>
                <w:noProof/>
                <w:webHidden/>
                <w:sz w:val="36"/>
                <w:szCs w:val="36"/>
                <w:rtl/>
              </w:rPr>
              <w:instrText xml:space="preserve"> </w:instrText>
            </w:r>
            <w:r w:rsidR="002A38C1" w:rsidRPr="002A38C1">
              <w:rPr>
                <w:rFonts w:ascii="Traditional Arabic" w:hAnsi="Traditional Arabic" w:cs="Traditional Arabic"/>
                <w:b/>
                <w:bCs/>
                <w:noProof/>
                <w:webHidden/>
                <w:sz w:val="36"/>
                <w:szCs w:val="36"/>
                <w:rtl/>
              </w:rPr>
            </w:r>
            <w:r w:rsidR="002A38C1" w:rsidRPr="002A38C1">
              <w:rPr>
                <w:rFonts w:ascii="Traditional Arabic" w:hAnsi="Traditional Arabic" w:cs="Traditional Arabic"/>
                <w:b/>
                <w:bCs/>
                <w:noProof/>
                <w:webHidden/>
                <w:sz w:val="36"/>
                <w:szCs w:val="36"/>
                <w:rtl/>
              </w:rPr>
              <w:fldChar w:fldCharType="separate"/>
            </w:r>
            <w:r w:rsidR="00000131">
              <w:rPr>
                <w:rFonts w:ascii="Traditional Arabic" w:hAnsi="Traditional Arabic" w:cs="Traditional Arabic"/>
                <w:b/>
                <w:bCs/>
                <w:noProof/>
                <w:webHidden/>
                <w:sz w:val="36"/>
                <w:szCs w:val="36"/>
                <w:rtl/>
              </w:rPr>
              <w:t>10</w:t>
            </w:r>
            <w:r w:rsidR="002A38C1" w:rsidRPr="002A38C1">
              <w:rPr>
                <w:rFonts w:ascii="Traditional Arabic" w:hAnsi="Traditional Arabic" w:cs="Traditional Arabic"/>
                <w:b/>
                <w:bCs/>
                <w:noProof/>
                <w:webHidden/>
                <w:sz w:val="36"/>
                <w:szCs w:val="36"/>
                <w:rtl/>
              </w:rPr>
              <w:fldChar w:fldCharType="end"/>
            </w:r>
          </w:hyperlink>
        </w:p>
        <w:p w14:paraId="428B37F7" w14:textId="0998E35F" w:rsidR="002A38C1" w:rsidRPr="002A38C1" w:rsidRDefault="004A4E7F">
          <w:pPr>
            <w:pStyle w:val="10"/>
            <w:tabs>
              <w:tab w:val="right" w:leader="dot" w:pos="9402"/>
            </w:tabs>
            <w:rPr>
              <w:rFonts w:ascii="Traditional Arabic" w:hAnsi="Traditional Arabic" w:cs="Traditional Arabic"/>
              <w:b/>
              <w:bCs/>
              <w:noProof/>
              <w:sz w:val="36"/>
              <w:szCs w:val="36"/>
              <w:rtl/>
            </w:rPr>
          </w:pPr>
          <w:hyperlink w:anchor="_Toc218422191" w:history="1">
            <w:r w:rsidR="002A38C1" w:rsidRPr="002A38C1">
              <w:rPr>
                <w:rStyle w:val="Hyperlink"/>
                <w:rFonts w:ascii="Traditional Arabic" w:hAnsi="Traditional Arabic" w:cs="Traditional Arabic"/>
                <w:b/>
                <w:bCs/>
                <w:noProof/>
                <w:sz w:val="36"/>
                <w:szCs w:val="36"/>
                <w:rtl/>
                <w:lang w:bidi="ar-EG"/>
              </w:rPr>
              <w:t>أولًا: أهمية حفظ الدِّين:</w:t>
            </w:r>
            <w:r w:rsidR="002A38C1" w:rsidRPr="002A38C1">
              <w:rPr>
                <w:rFonts w:ascii="Traditional Arabic" w:hAnsi="Traditional Arabic" w:cs="Traditional Arabic"/>
                <w:b/>
                <w:bCs/>
                <w:noProof/>
                <w:webHidden/>
                <w:sz w:val="36"/>
                <w:szCs w:val="36"/>
                <w:rtl/>
              </w:rPr>
              <w:tab/>
            </w:r>
            <w:r w:rsidR="002A38C1" w:rsidRPr="002A38C1">
              <w:rPr>
                <w:rFonts w:ascii="Traditional Arabic" w:hAnsi="Traditional Arabic" w:cs="Traditional Arabic"/>
                <w:b/>
                <w:bCs/>
                <w:noProof/>
                <w:webHidden/>
                <w:sz w:val="36"/>
                <w:szCs w:val="36"/>
                <w:rtl/>
              </w:rPr>
              <w:fldChar w:fldCharType="begin"/>
            </w:r>
            <w:r w:rsidR="002A38C1" w:rsidRPr="002A38C1">
              <w:rPr>
                <w:rFonts w:ascii="Traditional Arabic" w:hAnsi="Traditional Arabic" w:cs="Traditional Arabic"/>
                <w:b/>
                <w:bCs/>
                <w:noProof/>
                <w:webHidden/>
                <w:sz w:val="36"/>
                <w:szCs w:val="36"/>
                <w:rtl/>
              </w:rPr>
              <w:instrText xml:space="preserve"> </w:instrText>
            </w:r>
            <w:r w:rsidR="002A38C1" w:rsidRPr="002A38C1">
              <w:rPr>
                <w:rFonts w:ascii="Traditional Arabic" w:hAnsi="Traditional Arabic" w:cs="Traditional Arabic"/>
                <w:b/>
                <w:bCs/>
                <w:noProof/>
                <w:webHidden/>
                <w:sz w:val="36"/>
                <w:szCs w:val="36"/>
              </w:rPr>
              <w:instrText>PAGEREF</w:instrText>
            </w:r>
            <w:r w:rsidR="002A38C1" w:rsidRPr="002A38C1">
              <w:rPr>
                <w:rFonts w:ascii="Traditional Arabic" w:hAnsi="Traditional Arabic" w:cs="Traditional Arabic"/>
                <w:b/>
                <w:bCs/>
                <w:noProof/>
                <w:webHidden/>
                <w:sz w:val="36"/>
                <w:szCs w:val="36"/>
                <w:rtl/>
              </w:rPr>
              <w:instrText xml:space="preserve"> _</w:instrText>
            </w:r>
            <w:r w:rsidR="002A38C1" w:rsidRPr="002A38C1">
              <w:rPr>
                <w:rFonts w:ascii="Traditional Arabic" w:hAnsi="Traditional Arabic" w:cs="Traditional Arabic"/>
                <w:b/>
                <w:bCs/>
                <w:noProof/>
                <w:webHidden/>
                <w:sz w:val="36"/>
                <w:szCs w:val="36"/>
              </w:rPr>
              <w:instrText>Toc218422191 \h</w:instrText>
            </w:r>
            <w:r w:rsidR="002A38C1" w:rsidRPr="002A38C1">
              <w:rPr>
                <w:rFonts w:ascii="Traditional Arabic" w:hAnsi="Traditional Arabic" w:cs="Traditional Arabic"/>
                <w:b/>
                <w:bCs/>
                <w:noProof/>
                <w:webHidden/>
                <w:sz w:val="36"/>
                <w:szCs w:val="36"/>
                <w:rtl/>
              </w:rPr>
              <w:instrText xml:space="preserve"> </w:instrText>
            </w:r>
            <w:r w:rsidR="002A38C1" w:rsidRPr="002A38C1">
              <w:rPr>
                <w:rFonts w:ascii="Traditional Arabic" w:hAnsi="Traditional Arabic" w:cs="Traditional Arabic"/>
                <w:b/>
                <w:bCs/>
                <w:noProof/>
                <w:webHidden/>
                <w:sz w:val="36"/>
                <w:szCs w:val="36"/>
                <w:rtl/>
              </w:rPr>
            </w:r>
            <w:r w:rsidR="002A38C1" w:rsidRPr="002A38C1">
              <w:rPr>
                <w:rFonts w:ascii="Traditional Arabic" w:hAnsi="Traditional Arabic" w:cs="Traditional Arabic"/>
                <w:b/>
                <w:bCs/>
                <w:noProof/>
                <w:webHidden/>
                <w:sz w:val="36"/>
                <w:szCs w:val="36"/>
                <w:rtl/>
              </w:rPr>
              <w:fldChar w:fldCharType="separate"/>
            </w:r>
            <w:r w:rsidR="00000131">
              <w:rPr>
                <w:rFonts w:ascii="Traditional Arabic" w:hAnsi="Traditional Arabic" w:cs="Traditional Arabic"/>
                <w:b/>
                <w:bCs/>
                <w:noProof/>
                <w:webHidden/>
                <w:sz w:val="36"/>
                <w:szCs w:val="36"/>
                <w:rtl/>
              </w:rPr>
              <w:t>10</w:t>
            </w:r>
            <w:r w:rsidR="002A38C1" w:rsidRPr="002A38C1">
              <w:rPr>
                <w:rFonts w:ascii="Traditional Arabic" w:hAnsi="Traditional Arabic" w:cs="Traditional Arabic"/>
                <w:b/>
                <w:bCs/>
                <w:noProof/>
                <w:webHidden/>
                <w:sz w:val="36"/>
                <w:szCs w:val="36"/>
                <w:rtl/>
              </w:rPr>
              <w:fldChar w:fldCharType="end"/>
            </w:r>
          </w:hyperlink>
        </w:p>
        <w:p w14:paraId="71EED9B1" w14:textId="37B2599F" w:rsidR="002A38C1" w:rsidRPr="002A38C1" w:rsidRDefault="004A4E7F">
          <w:pPr>
            <w:pStyle w:val="10"/>
            <w:tabs>
              <w:tab w:val="right" w:leader="dot" w:pos="9402"/>
            </w:tabs>
            <w:rPr>
              <w:rFonts w:ascii="Traditional Arabic" w:hAnsi="Traditional Arabic" w:cs="Traditional Arabic"/>
              <w:b/>
              <w:bCs/>
              <w:noProof/>
              <w:sz w:val="36"/>
              <w:szCs w:val="36"/>
              <w:rtl/>
            </w:rPr>
          </w:pPr>
          <w:hyperlink w:anchor="_Toc218422192" w:history="1">
            <w:r w:rsidR="002A38C1" w:rsidRPr="002A38C1">
              <w:rPr>
                <w:rStyle w:val="Hyperlink"/>
                <w:rFonts w:ascii="Traditional Arabic" w:hAnsi="Traditional Arabic" w:cs="Traditional Arabic"/>
                <w:b/>
                <w:bCs/>
                <w:noProof/>
                <w:sz w:val="36"/>
                <w:szCs w:val="36"/>
                <w:rtl/>
                <w:lang w:bidi="ar-EG"/>
              </w:rPr>
              <w:t>ثانيًا: وسائل حفظ الدِّين:</w:t>
            </w:r>
            <w:r w:rsidR="002A38C1" w:rsidRPr="002A38C1">
              <w:rPr>
                <w:rFonts w:ascii="Traditional Arabic" w:hAnsi="Traditional Arabic" w:cs="Traditional Arabic"/>
                <w:b/>
                <w:bCs/>
                <w:noProof/>
                <w:webHidden/>
                <w:sz w:val="36"/>
                <w:szCs w:val="36"/>
                <w:rtl/>
              </w:rPr>
              <w:tab/>
            </w:r>
            <w:r w:rsidR="002A38C1" w:rsidRPr="002A38C1">
              <w:rPr>
                <w:rFonts w:ascii="Traditional Arabic" w:hAnsi="Traditional Arabic" w:cs="Traditional Arabic"/>
                <w:b/>
                <w:bCs/>
                <w:noProof/>
                <w:webHidden/>
                <w:sz w:val="36"/>
                <w:szCs w:val="36"/>
                <w:rtl/>
              </w:rPr>
              <w:fldChar w:fldCharType="begin"/>
            </w:r>
            <w:r w:rsidR="002A38C1" w:rsidRPr="002A38C1">
              <w:rPr>
                <w:rFonts w:ascii="Traditional Arabic" w:hAnsi="Traditional Arabic" w:cs="Traditional Arabic"/>
                <w:b/>
                <w:bCs/>
                <w:noProof/>
                <w:webHidden/>
                <w:sz w:val="36"/>
                <w:szCs w:val="36"/>
                <w:rtl/>
              </w:rPr>
              <w:instrText xml:space="preserve"> </w:instrText>
            </w:r>
            <w:r w:rsidR="002A38C1" w:rsidRPr="002A38C1">
              <w:rPr>
                <w:rFonts w:ascii="Traditional Arabic" w:hAnsi="Traditional Arabic" w:cs="Traditional Arabic"/>
                <w:b/>
                <w:bCs/>
                <w:noProof/>
                <w:webHidden/>
                <w:sz w:val="36"/>
                <w:szCs w:val="36"/>
              </w:rPr>
              <w:instrText>PAGEREF</w:instrText>
            </w:r>
            <w:r w:rsidR="002A38C1" w:rsidRPr="002A38C1">
              <w:rPr>
                <w:rFonts w:ascii="Traditional Arabic" w:hAnsi="Traditional Arabic" w:cs="Traditional Arabic"/>
                <w:b/>
                <w:bCs/>
                <w:noProof/>
                <w:webHidden/>
                <w:sz w:val="36"/>
                <w:szCs w:val="36"/>
                <w:rtl/>
              </w:rPr>
              <w:instrText xml:space="preserve"> _</w:instrText>
            </w:r>
            <w:r w:rsidR="002A38C1" w:rsidRPr="002A38C1">
              <w:rPr>
                <w:rFonts w:ascii="Traditional Arabic" w:hAnsi="Traditional Arabic" w:cs="Traditional Arabic"/>
                <w:b/>
                <w:bCs/>
                <w:noProof/>
                <w:webHidden/>
                <w:sz w:val="36"/>
                <w:szCs w:val="36"/>
              </w:rPr>
              <w:instrText>Toc218422192 \h</w:instrText>
            </w:r>
            <w:r w:rsidR="002A38C1" w:rsidRPr="002A38C1">
              <w:rPr>
                <w:rFonts w:ascii="Traditional Arabic" w:hAnsi="Traditional Arabic" w:cs="Traditional Arabic"/>
                <w:b/>
                <w:bCs/>
                <w:noProof/>
                <w:webHidden/>
                <w:sz w:val="36"/>
                <w:szCs w:val="36"/>
                <w:rtl/>
              </w:rPr>
              <w:instrText xml:space="preserve"> </w:instrText>
            </w:r>
            <w:r w:rsidR="002A38C1" w:rsidRPr="002A38C1">
              <w:rPr>
                <w:rFonts w:ascii="Traditional Arabic" w:hAnsi="Traditional Arabic" w:cs="Traditional Arabic"/>
                <w:b/>
                <w:bCs/>
                <w:noProof/>
                <w:webHidden/>
                <w:sz w:val="36"/>
                <w:szCs w:val="36"/>
                <w:rtl/>
              </w:rPr>
            </w:r>
            <w:r w:rsidR="002A38C1" w:rsidRPr="002A38C1">
              <w:rPr>
                <w:rFonts w:ascii="Traditional Arabic" w:hAnsi="Traditional Arabic" w:cs="Traditional Arabic"/>
                <w:b/>
                <w:bCs/>
                <w:noProof/>
                <w:webHidden/>
                <w:sz w:val="36"/>
                <w:szCs w:val="36"/>
                <w:rtl/>
              </w:rPr>
              <w:fldChar w:fldCharType="separate"/>
            </w:r>
            <w:r w:rsidR="00000131">
              <w:rPr>
                <w:rFonts w:ascii="Traditional Arabic" w:hAnsi="Traditional Arabic" w:cs="Traditional Arabic"/>
                <w:b/>
                <w:bCs/>
                <w:noProof/>
                <w:webHidden/>
                <w:sz w:val="36"/>
                <w:szCs w:val="36"/>
                <w:rtl/>
              </w:rPr>
              <w:t>12</w:t>
            </w:r>
            <w:r w:rsidR="002A38C1" w:rsidRPr="002A38C1">
              <w:rPr>
                <w:rFonts w:ascii="Traditional Arabic" w:hAnsi="Traditional Arabic" w:cs="Traditional Arabic"/>
                <w:b/>
                <w:bCs/>
                <w:noProof/>
                <w:webHidden/>
                <w:sz w:val="36"/>
                <w:szCs w:val="36"/>
                <w:rtl/>
              </w:rPr>
              <w:fldChar w:fldCharType="end"/>
            </w:r>
          </w:hyperlink>
        </w:p>
        <w:p w14:paraId="732248C5" w14:textId="32E80D66" w:rsidR="002A38C1" w:rsidRPr="002A38C1" w:rsidRDefault="004A4E7F">
          <w:pPr>
            <w:pStyle w:val="10"/>
            <w:tabs>
              <w:tab w:val="right" w:leader="dot" w:pos="9402"/>
            </w:tabs>
            <w:rPr>
              <w:rFonts w:ascii="Traditional Arabic" w:hAnsi="Traditional Arabic" w:cs="Traditional Arabic"/>
              <w:b/>
              <w:bCs/>
              <w:noProof/>
              <w:sz w:val="36"/>
              <w:szCs w:val="36"/>
              <w:rtl/>
            </w:rPr>
          </w:pPr>
          <w:hyperlink w:anchor="_Toc218422193" w:history="1">
            <w:r w:rsidR="002A38C1" w:rsidRPr="002A38C1">
              <w:rPr>
                <w:rStyle w:val="Hyperlink"/>
                <w:rFonts w:ascii="Traditional Arabic" w:hAnsi="Traditional Arabic" w:cs="Traditional Arabic"/>
                <w:b/>
                <w:bCs/>
                <w:noProof/>
                <w:sz w:val="36"/>
                <w:szCs w:val="36"/>
                <w:rtl/>
              </w:rPr>
              <w:t>ثالثًا: وسائل حفظ الدِّين (رؤية مقاصدية معاصرة)</w:t>
            </w:r>
            <w:r w:rsidR="002A38C1" w:rsidRPr="002A38C1">
              <w:rPr>
                <w:rFonts w:ascii="Traditional Arabic" w:hAnsi="Traditional Arabic" w:cs="Traditional Arabic"/>
                <w:b/>
                <w:bCs/>
                <w:noProof/>
                <w:webHidden/>
                <w:sz w:val="36"/>
                <w:szCs w:val="36"/>
                <w:rtl/>
              </w:rPr>
              <w:tab/>
            </w:r>
            <w:r w:rsidR="002A38C1" w:rsidRPr="002A38C1">
              <w:rPr>
                <w:rFonts w:ascii="Traditional Arabic" w:hAnsi="Traditional Arabic" w:cs="Traditional Arabic"/>
                <w:b/>
                <w:bCs/>
                <w:noProof/>
                <w:webHidden/>
                <w:sz w:val="36"/>
                <w:szCs w:val="36"/>
                <w:rtl/>
              </w:rPr>
              <w:fldChar w:fldCharType="begin"/>
            </w:r>
            <w:r w:rsidR="002A38C1" w:rsidRPr="002A38C1">
              <w:rPr>
                <w:rFonts w:ascii="Traditional Arabic" w:hAnsi="Traditional Arabic" w:cs="Traditional Arabic"/>
                <w:b/>
                <w:bCs/>
                <w:noProof/>
                <w:webHidden/>
                <w:sz w:val="36"/>
                <w:szCs w:val="36"/>
                <w:rtl/>
              </w:rPr>
              <w:instrText xml:space="preserve"> </w:instrText>
            </w:r>
            <w:r w:rsidR="002A38C1" w:rsidRPr="002A38C1">
              <w:rPr>
                <w:rFonts w:ascii="Traditional Arabic" w:hAnsi="Traditional Arabic" w:cs="Traditional Arabic"/>
                <w:b/>
                <w:bCs/>
                <w:noProof/>
                <w:webHidden/>
                <w:sz w:val="36"/>
                <w:szCs w:val="36"/>
              </w:rPr>
              <w:instrText>PAGEREF</w:instrText>
            </w:r>
            <w:r w:rsidR="002A38C1" w:rsidRPr="002A38C1">
              <w:rPr>
                <w:rFonts w:ascii="Traditional Arabic" w:hAnsi="Traditional Arabic" w:cs="Traditional Arabic"/>
                <w:b/>
                <w:bCs/>
                <w:noProof/>
                <w:webHidden/>
                <w:sz w:val="36"/>
                <w:szCs w:val="36"/>
                <w:rtl/>
              </w:rPr>
              <w:instrText xml:space="preserve"> _</w:instrText>
            </w:r>
            <w:r w:rsidR="002A38C1" w:rsidRPr="002A38C1">
              <w:rPr>
                <w:rFonts w:ascii="Traditional Arabic" w:hAnsi="Traditional Arabic" w:cs="Traditional Arabic"/>
                <w:b/>
                <w:bCs/>
                <w:noProof/>
                <w:webHidden/>
                <w:sz w:val="36"/>
                <w:szCs w:val="36"/>
              </w:rPr>
              <w:instrText>Toc218422193 \h</w:instrText>
            </w:r>
            <w:r w:rsidR="002A38C1" w:rsidRPr="002A38C1">
              <w:rPr>
                <w:rFonts w:ascii="Traditional Arabic" w:hAnsi="Traditional Arabic" w:cs="Traditional Arabic"/>
                <w:b/>
                <w:bCs/>
                <w:noProof/>
                <w:webHidden/>
                <w:sz w:val="36"/>
                <w:szCs w:val="36"/>
                <w:rtl/>
              </w:rPr>
              <w:instrText xml:space="preserve"> </w:instrText>
            </w:r>
            <w:r w:rsidR="002A38C1" w:rsidRPr="002A38C1">
              <w:rPr>
                <w:rFonts w:ascii="Traditional Arabic" w:hAnsi="Traditional Arabic" w:cs="Traditional Arabic"/>
                <w:b/>
                <w:bCs/>
                <w:noProof/>
                <w:webHidden/>
                <w:sz w:val="36"/>
                <w:szCs w:val="36"/>
                <w:rtl/>
              </w:rPr>
            </w:r>
            <w:r w:rsidR="002A38C1" w:rsidRPr="002A38C1">
              <w:rPr>
                <w:rFonts w:ascii="Traditional Arabic" w:hAnsi="Traditional Arabic" w:cs="Traditional Arabic"/>
                <w:b/>
                <w:bCs/>
                <w:noProof/>
                <w:webHidden/>
                <w:sz w:val="36"/>
                <w:szCs w:val="36"/>
                <w:rtl/>
              </w:rPr>
              <w:fldChar w:fldCharType="separate"/>
            </w:r>
            <w:r w:rsidR="00000131">
              <w:rPr>
                <w:rFonts w:ascii="Traditional Arabic" w:hAnsi="Traditional Arabic" w:cs="Traditional Arabic"/>
                <w:b/>
                <w:bCs/>
                <w:noProof/>
                <w:webHidden/>
                <w:sz w:val="36"/>
                <w:szCs w:val="36"/>
                <w:rtl/>
              </w:rPr>
              <w:t>18</w:t>
            </w:r>
            <w:r w:rsidR="002A38C1" w:rsidRPr="002A38C1">
              <w:rPr>
                <w:rFonts w:ascii="Traditional Arabic" w:hAnsi="Traditional Arabic" w:cs="Traditional Arabic"/>
                <w:b/>
                <w:bCs/>
                <w:noProof/>
                <w:webHidden/>
                <w:sz w:val="36"/>
                <w:szCs w:val="36"/>
                <w:rtl/>
              </w:rPr>
              <w:fldChar w:fldCharType="end"/>
            </w:r>
          </w:hyperlink>
        </w:p>
        <w:p w14:paraId="054E95F2" w14:textId="1E55B0D5" w:rsidR="002A38C1" w:rsidRPr="002A38C1" w:rsidRDefault="004A4E7F">
          <w:pPr>
            <w:pStyle w:val="20"/>
            <w:tabs>
              <w:tab w:val="right" w:leader="dot" w:pos="9402"/>
            </w:tabs>
            <w:rPr>
              <w:rFonts w:ascii="Traditional Arabic" w:hAnsi="Traditional Arabic" w:cs="Traditional Arabic"/>
              <w:b/>
              <w:bCs/>
              <w:noProof/>
              <w:sz w:val="36"/>
              <w:szCs w:val="36"/>
              <w:rtl/>
            </w:rPr>
          </w:pPr>
          <w:hyperlink w:anchor="_Toc218422194" w:history="1">
            <w:r w:rsidR="002A38C1" w:rsidRPr="002A38C1">
              <w:rPr>
                <w:rStyle w:val="Hyperlink"/>
                <w:rFonts w:ascii="Traditional Arabic" w:hAnsi="Traditional Arabic" w:cs="Traditional Arabic"/>
                <w:b/>
                <w:bCs/>
                <w:noProof/>
                <w:sz w:val="36"/>
                <w:szCs w:val="36"/>
                <w:rtl/>
                <w:lang w:bidi="ar-EG"/>
              </w:rPr>
              <w:t>المحتويات</w:t>
            </w:r>
            <w:r w:rsidR="002A38C1" w:rsidRPr="002A38C1">
              <w:rPr>
                <w:rFonts w:ascii="Traditional Arabic" w:hAnsi="Traditional Arabic" w:cs="Traditional Arabic"/>
                <w:b/>
                <w:bCs/>
                <w:noProof/>
                <w:webHidden/>
                <w:sz w:val="36"/>
                <w:szCs w:val="36"/>
                <w:rtl/>
              </w:rPr>
              <w:tab/>
            </w:r>
            <w:r w:rsidR="002A38C1" w:rsidRPr="002A38C1">
              <w:rPr>
                <w:rFonts w:ascii="Traditional Arabic" w:hAnsi="Traditional Arabic" w:cs="Traditional Arabic"/>
                <w:b/>
                <w:bCs/>
                <w:noProof/>
                <w:webHidden/>
                <w:sz w:val="36"/>
                <w:szCs w:val="36"/>
                <w:rtl/>
              </w:rPr>
              <w:fldChar w:fldCharType="begin"/>
            </w:r>
            <w:r w:rsidR="002A38C1" w:rsidRPr="002A38C1">
              <w:rPr>
                <w:rFonts w:ascii="Traditional Arabic" w:hAnsi="Traditional Arabic" w:cs="Traditional Arabic"/>
                <w:b/>
                <w:bCs/>
                <w:noProof/>
                <w:webHidden/>
                <w:sz w:val="36"/>
                <w:szCs w:val="36"/>
                <w:rtl/>
              </w:rPr>
              <w:instrText xml:space="preserve"> </w:instrText>
            </w:r>
            <w:r w:rsidR="002A38C1" w:rsidRPr="002A38C1">
              <w:rPr>
                <w:rFonts w:ascii="Traditional Arabic" w:hAnsi="Traditional Arabic" w:cs="Traditional Arabic"/>
                <w:b/>
                <w:bCs/>
                <w:noProof/>
                <w:webHidden/>
                <w:sz w:val="36"/>
                <w:szCs w:val="36"/>
              </w:rPr>
              <w:instrText>PAGEREF</w:instrText>
            </w:r>
            <w:r w:rsidR="002A38C1" w:rsidRPr="002A38C1">
              <w:rPr>
                <w:rFonts w:ascii="Traditional Arabic" w:hAnsi="Traditional Arabic" w:cs="Traditional Arabic"/>
                <w:b/>
                <w:bCs/>
                <w:noProof/>
                <w:webHidden/>
                <w:sz w:val="36"/>
                <w:szCs w:val="36"/>
                <w:rtl/>
              </w:rPr>
              <w:instrText xml:space="preserve"> _</w:instrText>
            </w:r>
            <w:r w:rsidR="002A38C1" w:rsidRPr="002A38C1">
              <w:rPr>
                <w:rFonts w:ascii="Traditional Arabic" w:hAnsi="Traditional Arabic" w:cs="Traditional Arabic"/>
                <w:b/>
                <w:bCs/>
                <w:noProof/>
                <w:webHidden/>
                <w:sz w:val="36"/>
                <w:szCs w:val="36"/>
              </w:rPr>
              <w:instrText>Toc218422194 \h</w:instrText>
            </w:r>
            <w:r w:rsidR="002A38C1" w:rsidRPr="002A38C1">
              <w:rPr>
                <w:rFonts w:ascii="Traditional Arabic" w:hAnsi="Traditional Arabic" w:cs="Traditional Arabic"/>
                <w:b/>
                <w:bCs/>
                <w:noProof/>
                <w:webHidden/>
                <w:sz w:val="36"/>
                <w:szCs w:val="36"/>
                <w:rtl/>
              </w:rPr>
              <w:instrText xml:space="preserve"> </w:instrText>
            </w:r>
            <w:r w:rsidR="002A38C1" w:rsidRPr="002A38C1">
              <w:rPr>
                <w:rFonts w:ascii="Traditional Arabic" w:hAnsi="Traditional Arabic" w:cs="Traditional Arabic"/>
                <w:b/>
                <w:bCs/>
                <w:noProof/>
                <w:webHidden/>
                <w:sz w:val="36"/>
                <w:szCs w:val="36"/>
                <w:rtl/>
              </w:rPr>
            </w:r>
            <w:r w:rsidR="002A38C1" w:rsidRPr="002A38C1">
              <w:rPr>
                <w:rFonts w:ascii="Traditional Arabic" w:hAnsi="Traditional Arabic" w:cs="Traditional Arabic"/>
                <w:b/>
                <w:bCs/>
                <w:noProof/>
                <w:webHidden/>
                <w:sz w:val="36"/>
                <w:szCs w:val="36"/>
                <w:rtl/>
              </w:rPr>
              <w:fldChar w:fldCharType="separate"/>
            </w:r>
            <w:r w:rsidR="00000131">
              <w:rPr>
                <w:rFonts w:ascii="Traditional Arabic" w:hAnsi="Traditional Arabic" w:cs="Traditional Arabic"/>
                <w:b/>
                <w:bCs/>
                <w:noProof/>
                <w:webHidden/>
                <w:sz w:val="36"/>
                <w:szCs w:val="36"/>
                <w:rtl/>
              </w:rPr>
              <w:t>21</w:t>
            </w:r>
            <w:r w:rsidR="002A38C1" w:rsidRPr="002A38C1">
              <w:rPr>
                <w:rFonts w:ascii="Traditional Arabic" w:hAnsi="Traditional Arabic" w:cs="Traditional Arabic"/>
                <w:b/>
                <w:bCs/>
                <w:noProof/>
                <w:webHidden/>
                <w:sz w:val="36"/>
                <w:szCs w:val="36"/>
                <w:rtl/>
              </w:rPr>
              <w:fldChar w:fldCharType="end"/>
            </w:r>
          </w:hyperlink>
        </w:p>
        <w:p w14:paraId="0A50A1E0" w14:textId="2B6AB813" w:rsidR="002A38C1" w:rsidRPr="002A38C1" w:rsidRDefault="002A38C1">
          <w:pPr>
            <w:rPr>
              <w:rFonts w:ascii="Traditional Arabic" w:hAnsi="Traditional Arabic" w:cs="Traditional Arabic"/>
              <w:b/>
              <w:bCs/>
              <w:sz w:val="36"/>
              <w:szCs w:val="36"/>
            </w:rPr>
          </w:pPr>
          <w:r w:rsidRPr="002A38C1">
            <w:rPr>
              <w:rFonts w:ascii="Traditional Arabic" w:hAnsi="Traditional Arabic" w:cs="Traditional Arabic"/>
              <w:b/>
              <w:bCs/>
              <w:sz w:val="36"/>
              <w:szCs w:val="36"/>
              <w:lang w:val="ar-SA"/>
            </w:rPr>
            <w:fldChar w:fldCharType="end"/>
          </w:r>
        </w:p>
      </w:sdtContent>
    </w:sdt>
    <w:p w14:paraId="618539EB" w14:textId="77777777" w:rsidR="002A38C1" w:rsidRPr="002A38C1" w:rsidRDefault="002A38C1" w:rsidP="002A38C1">
      <w:pPr>
        <w:rPr>
          <w:rFonts w:ascii="Traditional Arabic" w:hAnsi="Traditional Arabic" w:cs="Traditional Arabic"/>
          <w:b/>
          <w:bCs/>
          <w:sz w:val="36"/>
          <w:szCs w:val="36"/>
          <w:lang w:bidi="ar-EG"/>
        </w:rPr>
      </w:pPr>
    </w:p>
    <w:sectPr w:rsidR="002A38C1" w:rsidRPr="002A38C1" w:rsidSect="00CF6F5E">
      <w:footerReference w:type="default" r:id="rId9"/>
      <w:pgSz w:w="11906" w:h="16838"/>
      <w:pgMar w:top="1191" w:right="1247" w:bottom="1191" w:left="1247"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C1F9FE" w14:textId="77777777" w:rsidR="004A4E7F" w:rsidRDefault="004A4E7F" w:rsidP="00C5630B">
      <w:pPr>
        <w:spacing w:after="0" w:line="240" w:lineRule="auto"/>
      </w:pPr>
      <w:r>
        <w:separator/>
      </w:r>
    </w:p>
  </w:endnote>
  <w:endnote w:type="continuationSeparator" w:id="0">
    <w:p w14:paraId="2870E419" w14:textId="77777777" w:rsidR="004A4E7F" w:rsidRDefault="004A4E7F" w:rsidP="00C563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utrosNewsH1">
    <w:panose1 w:val="00000000000000000000"/>
    <w:charset w:val="00"/>
    <w:family w:val="auto"/>
    <w:pitch w:val="variable"/>
    <w:sig w:usb0="8000202B" w:usb1="9000207A" w:usb2="00000008" w:usb3="00000000" w:csb0="00000041" w:csb1="00000000"/>
  </w:font>
  <w:font w:name="ae_AlMateen">
    <w:panose1 w:val="02060803050605020204"/>
    <w:charset w:val="00"/>
    <w:family w:val="roman"/>
    <w:pitch w:val="variable"/>
    <w:sig w:usb0="800020AF" w:usb1="C000204A" w:usb2="00000008" w:usb3="00000000" w:csb0="00000053" w:csb1="00000000"/>
  </w:font>
  <w:font w:name="Traditional Arabic">
    <w:panose1 w:val="02020603050405020304"/>
    <w:charset w:val="00"/>
    <w:family w:val="roman"/>
    <w:pitch w:val="variable"/>
    <w:sig w:usb0="00002003" w:usb1="80000000" w:usb2="00000008" w:usb3="00000000" w:csb0="00000041" w:csb1="00000000"/>
  </w:font>
  <w:font w:name="PT Bold Heading">
    <w:panose1 w:val="02010400000000000000"/>
    <w:charset w:val="B2"/>
    <w:family w:val="auto"/>
    <w:pitch w:val="variable"/>
    <w:sig w:usb0="80002003" w:usb1="90002040" w:usb2="00000008" w:usb3="00000000" w:csb0="0000004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D2FCDD" w14:textId="06B6658E" w:rsidR="00971014" w:rsidRDefault="00971014" w:rsidP="00971014">
    <w:pPr>
      <w:ind w:right="-851"/>
    </w:pPr>
    <w:r>
      <w:rPr>
        <w:noProof/>
      </w:rPr>
      <mc:AlternateContent>
        <mc:Choice Requires="wps">
          <w:drawing>
            <wp:anchor distT="45720" distB="45720" distL="114300" distR="114300" simplePos="0" relativeHeight="251657728" behindDoc="1" locked="0" layoutInCell="1" allowOverlap="1" wp14:anchorId="690B14E8" wp14:editId="3ABD6BF0">
              <wp:simplePos x="0" y="0"/>
              <wp:positionH relativeFrom="column">
                <wp:posOffset>2589530</wp:posOffset>
              </wp:positionH>
              <wp:positionV relativeFrom="paragraph">
                <wp:posOffset>60325</wp:posOffset>
              </wp:positionV>
              <wp:extent cx="1334135" cy="340360"/>
              <wp:effectExtent l="0" t="0" r="18415" b="21590"/>
              <wp:wrapTight wrapText="bothSides">
                <wp:wrapPolygon edited="0">
                  <wp:start x="0" y="0"/>
                  <wp:lineTo x="0" y="21761"/>
                  <wp:lineTo x="21590" y="21761"/>
                  <wp:lineTo x="21590" y="0"/>
                  <wp:lineTo x="0" y="0"/>
                </wp:wrapPolygon>
              </wp:wrapTight>
              <wp:docPr id="2"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334135" cy="340360"/>
                      </a:xfrm>
                      <a:prstGeom prst="rect">
                        <a:avLst/>
                      </a:prstGeom>
                      <a:noFill/>
                      <a:ln w="9525">
                        <a:solidFill>
                          <a:sysClr val="window" lastClr="FFFFFF">
                            <a:lumMod val="100000"/>
                            <a:lumOff val="0"/>
                          </a:sysClr>
                        </a:solidFill>
                        <a:miter lim="800000"/>
                        <a:headEnd/>
                        <a:tailEnd/>
                      </a:ln>
                      <a:extLst>
                        <a:ext uri="{909E8E84-426E-40DD-AFC4-6F175D3DCCD1}">
                          <a14:hiddenFill xmlns:a14="http://schemas.microsoft.com/office/drawing/2010/main">
                            <a:solidFill>
                              <a:srgbClr val="FFFFFF"/>
                            </a:solidFill>
                          </a14:hiddenFill>
                        </a:ext>
                      </a:extLst>
                    </wps:spPr>
                    <wps:txbx>
                      <w:txbxContent>
                        <w:p w14:paraId="10719D0B" w14:textId="77777777" w:rsidR="00971014" w:rsidRDefault="00971014" w:rsidP="00971014">
                          <w:hyperlink r:id="rId1" w:history="1">
                            <w:r w:rsidRPr="00C01086">
                              <w:rPr>
                                <w:rStyle w:val="Hyperlink"/>
                                <w:sz w:val="26"/>
                                <w:szCs w:val="26"/>
                              </w:rPr>
                              <w:t>www.alukah.net</w:t>
                            </w:r>
                          </w:hyperlink>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90B14E8" id="_x0000_t202" coordsize="21600,21600" o:spt="202" path="m,l,21600r21600,l21600,xe">
              <v:stroke joinstyle="miter"/>
              <v:path gradientshapeok="t" o:connecttype="rect"/>
            </v:shapetype>
            <v:shape id="مربع نص 2" o:spid="_x0000_s1026" type="#_x0000_t202" style="position:absolute;left:0;text-align:left;margin-left:203.9pt;margin-top:4.75pt;width:105.05pt;height:26.8pt;flip:x;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" filled="f" strokecolor="white">
              <v:textbox>
                <w:txbxContent>
                  <w:p w14:paraId="10719D0B" w14:textId="77777777" w:rsidR="00971014" w:rsidRDefault="00971014" w:rsidP="00971014">
                    <w:hyperlink r:id="rId2" w:history="1">
                      <w:r w:rsidRPr="00C01086">
                        <w:rPr>
                          <w:rStyle w:val="Hyperlink"/>
                          <w:sz w:val="26"/>
                          <w:szCs w:val="26"/>
                        </w:rPr>
                        <w:t>www.alukah.net</w:t>
                      </w:r>
                    </w:hyperlink>
                  </w:p>
                </w:txbxContent>
              </v:textbox>
              <w10:wrap type="tight"/>
            </v:shape>
          </w:pict>
        </mc:Fallback>
      </mc:AlternateContent>
    </w:r>
    <w:r>
      <w:rPr>
        <w:noProof/>
      </w:rPr>
      <mc:AlternateContent>
        <mc:Choice Requires="wpg">
          <w:drawing>
            <wp:anchor distT="0" distB="0" distL="114300" distR="114300" simplePos="0" relativeHeight="251655680" behindDoc="0" locked="0" layoutInCell="1" allowOverlap="1" wp14:anchorId="0B7C3368" wp14:editId="3BCD1A15">
              <wp:simplePos x="0" y="0"/>
              <wp:positionH relativeFrom="page">
                <wp:posOffset>1383665</wp:posOffset>
              </wp:positionH>
              <wp:positionV relativeFrom="page">
                <wp:posOffset>9921875</wp:posOffset>
              </wp:positionV>
              <wp:extent cx="515620" cy="440690"/>
              <wp:effectExtent l="38100" t="57150" r="55880" b="54610"/>
              <wp:wrapNone/>
              <wp:docPr id="4" name="مجموعة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515620" cy="440690"/>
                        <a:chOff x="10104" y="14464"/>
                        <a:chExt cx="720" cy="548"/>
                      </a:xfrm>
                    </wpg:grpSpPr>
                    <wps:wsp>
                      <wps:cNvPr id="5" name="Rectangle 20"/>
                      <wps:cNvSpPr>
                        <a:spLocks noChangeArrowheads="1"/>
                      </wps:cNvSpPr>
                      <wps:spPr bwMode="auto">
                        <a:xfrm rot="-5786020">
                          <a:off x="10190" y="14378"/>
                          <a:ext cx="548" cy="720"/>
                        </a:xfrm>
                        <a:prstGeom prst="rect">
                          <a:avLst/>
                        </a:prstGeom>
                        <a:solidFill>
                          <a:srgbClr val="FFFFFF"/>
                        </a:solidFill>
                        <a:ln w="12700" algn="ctr">
                          <a:solidFill>
                            <a:srgbClr val="A5A5A5"/>
                          </a:solidFill>
                          <a:miter lim="800000"/>
                          <a:headEnd/>
                          <a:tailEnd/>
                        </a:ln>
                      </wps:spPr>
                      <wps:bodyPr rot="0" vert="horz" wrap="square" lIns="91440" tIns="45720" rIns="91440" bIns="45720" anchor="t" anchorCtr="0" upright="1">
                        <a:noAutofit/>
                      </wps:bodyPr>
                    </wps:wsp>
                    <wps:wsp>
                      <wps:cNvPr id="6" name="Rectangle 21"/>
                      <wps:cNvSpPr>
                        <a:spLocks noChangeArrowheads="1"/>
                      </wps:cNvSpPr>
                      <wps:spPr bwMode="auto">
                        <a:xfrm rot="-4936653">
                          <a:off x="10190" y="14378"/>
                          <a:ext cx="548" cy="720"/>
                        </a:xfrm>
                        <a:prstGeom prst="rect">
                          <a:avLst/>
                        </a:prstGeom>
                        <a:solidFill>
                          <a:srgbClr val="FFFFFF"/>
                        </a:solidFill>
                        <a:ln w="12700" algn="ctr">
                          <a:solidFill>
                            <a:srgbClr val="A5A5A5"/>
                          </a:solidFill>
                          <a:miter lim="800000"/>
                          <a:headEnd/>
                          <a:tailEnd/>
                        </a:ln>
                      </wps:spPr>
                      <wps:bodyPr rot="0" vert="horz" wrap="square" lIns="91440" tIns="45720" rIns="91440" bIns="45720" anchor="t" anchorCtr="0" upright="1">
                        <a:noAutofit/>
                      </wps:bodyPr>
                    </wps:wsp>
                    <wps:wsp>
                      <wps:cNvPr id="7" name="Rectangle 22"/>
                      <wps:cNvSpPr>
                        <a:spLocks noChangeArrowheads="1"/>
                      </wps:cNvSpPr>
                      <wps:spPr bwMode="auto">
                        <a:xfrm rot="-5400000">
                          <a:off x="10190" y="14378"/>
                          <a:ext cx="548" cy="720"/>
                        </a:xfrm>
                        <a:prstGeom prst="rect">
                          <a:avLst/>
                        </a:prstGeom>
                        <a:solidFill>
                          <a:srgbClr val="FFFFFF"/>
                        </a:solidFill>
                        <a:ln w="12700" algn="ctr">
                          <a:solidFill>
                            <a:srgbClr val="A5A5A5"/>
                          </a:solidFill>
                          <a:miter lim="800000"/>
                          <a:headEnd/>
                          <a:tailEnd/>
                        </a:ln>
                      </wps:spPr>
                      <wps:txbx>
                        <w:txbxContent>
                          <w:p w14:paraId="692DFB98" w14:textId="77777777" w:rsidR="00971014" w:rsidRPr="00A74C62" w:rsidRDefault="00971014" w:rsidP="00971014">
                            <w:pPr>
                              <w:jc w:val="center"/>
                              <w:rPr>
                                <w:rFonts w:ascii="Tahoma" w:hAnsi="Tahoma" w:cs="Tahoma"/>
                                <w:b/>
                                <w:bCs/>
                              </w:rPr>
                            </w:pPr>
                            <w:r w:rsidRPr="00A74C62">
                              <w:rPr>
                                <w:rFonts w:ascii="Tahoma" w:hAnsi="Tahoma" w:cs="Tahoma"/>
                                <w:b/>
                                <w:bCs/>
                              </w:rPr>
                              <w:fldChar w:fldCharType="begin"/>
                            </w:r>
                            <w:r w:rsidRPr="00A74C62">
                              <w:rPr>
                                <w:rFonts w:ascii="Tahoma" w:hAnsi="Tahoma" w:cs="Tahoma"/>
                                <w:b/>
                                <w:bCs/>
                              </w:rPr>
                              <w:instrText>PAGE    \* MERGEFORMAT</w:instrText>
                            </w:r>
                            <w:r w:rsidRPr="00A74C62">
                              <w:rPr>
                                <w:rFonts w:ascii="Tahoma" w:hAnsi="Tahoma" w:cs="Tahoma"/>
                                <w:b/>
                                <w:bCs/>
                              </w:rPr>
                              <w:fldChar w:fldCharType="separate"/>
                            </w:r>
                            <w:r w:rsidRPr="00FC1D8E">
                              <w:rPr>
                                <w:rFonts w:ascii="Tahoma" w:hAnsi="Tahoma" w:cs="Tahoma"/>
                                <w:b/>
                                <w:bCs/>
                                <w:noProof/>
                                <w:rtl/>
                                <w:lang w:val="ar-SA"/>
                              </w:rPr>
                              <w:t>2</w:t>
                            </w:r>
                            <w:r w:rsidRPr="00A74C62">
                              <w:rPr>
                                <w:rFonts w:ascii="Tahoma" w:hAnsi="Tahoma" w:cs="Tahoma"/>
                                <w:b/>
                                <w:bCs/>
                              </w:rPr>
                              <w:fldChar w:fldCharType="end"/>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B7C3368" id="مجموعة 4" o:spid="_x0000_s1027" style="position:absolute;left:0;text-align:left;margin-left:108.95pt;margin-top:781.25pt;width:40.6pt;height:34.7pt;flip:x;z-index:251655680;mso-position-horizontal-relative:page;mso-position-vertical-relative:page" coordorigin="10104,14464" coordsize="72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">
              <v:rect id="Rectangle 20" o:spid="_x0000_s1028" style="position:absolute;left:10190;top:14378;width:548;height:720;rotation:-631987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" strokecolor="#a5a5a5" strokeweight="1pt"/>
              <v:rect id="Rectangle 21" o:spid="_x0000_s1029" style="position:absolute;left:10190;top:14378;width:548;height:720;rotation:-539214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" strokecolor="#a5a5a5" strokeweight="1pt"/>
              <v:rect id="Rectangle 22" o:spid="_x0000_s1030" style="position:absolute;left:10190;top:14378;width:548;height:72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" strokecolor="#a5a5a5" strokeweight="1pt">
                <v:textbox>
                  <w:txbxContent>
                    <w:p w14:paraId="692DFB98" w14:textId="77777777" w:rsidR="00971014" w:rsidRPr="00A74C62" w:rsidRDefault="00971014" w:rsidP="00971014">
                      <w:pPr>
                        <w:jc w:val="center"/>
                        <w:rPr>
                          <w:rFonts w:ascii="Tahoma" w:hAnsi="Tahoma" w:cs="Tahoma"/>
                          <w:b/>
                          <w:bCs/>
                        </w:rPr>
                      </w:pPr>
                      <w:r w:rsidRPr="00A74C62">
                        <w:rPr>
                          <w:rFonts w:ascii="Tahoma" w:hAnsi="Tahoma" w:cs="Tahoma"/>
                          <w:b/>
                          <w:bCs/>
                        </w:rPr>
                        <w:fldChar w:fldCharType="begin"/>
                      </w:r>
                      <w:r w:rsidRPr="00A74C62">
                        <w:rPr>
                          <w:rFonts w:ascii="Tahoma" w:hAnsi="Tahoma" w:cs="Tahoma"/>
                          <w:b/>
                          <w:bCs/>
                        </w:rPr>
                        <w:instrText>PAGE    \* MERGEFORMAT</w:instrText>
                      </w:r>
                      <w:r w:rsidRPr="00A74C62">
                        <w:rPr>
                          <w:rFonts w:ascii="Tahoma" w:hAnsi="Tahoma" w:cs="Tahoma"/>
                          <w:b/>
                          <w:bCs/>
                        </w:rPr>
                        <w:fldChar w:fldCharType="separate"/>
                      </w:r>
                      <w:r w:rsidRPr="00FC1D8E">
                        <w:rPr>
                          <w:rFonts w:ascii="Tahoma" w:hAnsi="Tahoma" w:cs="Tahoma"/>
                          <w:b/>
                          <w:bCs/>
                          <w:noProof/>
                          <w:rtl/>
                          <w:lang w:val="ar-SA"/>
                        </w:rPr>
                        <w:t>2</w:t>
                      </w:r>
                      <w:r w:rsidRPr="00A74C62">
                        <w:rPr>
                          <w:rFonts w:ascii="Tahoma" w:hAnsi="Tahoma" w:cs="Tahoma"/>
                          <w:b/>
                          <w:bCs/>
                        </w:rPr>
                        <w:fldChar w:fldCharType="end"/>
                      </w:r>
                    </w:p>
                  </w:txbxContent>
                </v:textbox>
              </v:rect>
              <w10:wrap anchorx="page" anchory="page"/>
            </v:group>
          </w:pict>
        </mc:Fallback>
      </mc:AlternateContent>
    </w:r>
    <w:r>
      <w:rPr>
        <w:rFonts w:hint="cs"/>
        <w:noProof/>
      </w:rPr>
      <w:drawing>
        <wp:anchor distT="0" distB="0" distL="114300" distR="114300" simplePos="0" relativeHeight="251660800" behindDoc="1" locked="0" layoutInCell="1" allowOverlap="1" wp14:anchorId="36CCC76B" wp14:editId="1E62BBA6">
          <wp:simplePos x="0" y="0"/>
          <wp:positionH relativeFrom="column">
            <wp:posOffset>156845</wp:posOffset>
          </wp:positionH>
          <wp:positionV relativeFrom="paragraph">
            <wp:posOffset>1905</wp:posOffset>
          </wp:positionV>
          <wp:extent cx="6122670" cy="543560"/>
          <wp:effectExtent l="0" t="0" r="0" b="0"/>
          <wp:wrapTight wrapText="bothSides">
            <wp:wrapPolygon edited="0">
              <wp:start x="18683" y="0"/>
              <wp:lineTo x="0" y="2271"/>
              <wp:lineTo x="0" y="15897"/>
              <wp:lineTo x="18683" y="19682"/>
              <wp:lineTo x="20968" y="19682"/>
              <wp:lineTo x="20968" y="1514"/>
              <wp:lineTo x="20901" y="0"/>
              <wp:lineTo x="18683" y="0"/>
            </wp:wrapPolygon>
          </wp:wrapTight>
          <wp:docPr id="3" name="صورة 3" descr="H:\desktop\شغل عاجل\العلامة المائية\00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H:\desktop\شغل عاجل\العلامة المائية\000000.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122670" cy="5435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2770BE" w14:textId="77777777" w:rsidR="004A4E7F" w:rsidRDefault="004A4E7F" w:rsidP="00C5630B">
      <w:pPr>
        <w:spacing w:after="0" w:line="240" w:lineRule="auto"/>
      </w:pPr>
      <w:r>
        <w:separator/>
      </w:r>
    </w:p>
  </w:footnote>
  <w:footnote w:type="continuationSeparator" w:id="0">
    <w:p w14:paraId="71242215" w14:textId="77777777" w:rsidR="004A4E7F" w:rsidRDefault="004A4E7F" w:rsidP="00C5630B">
      <w:pPr>
        <w:spacing w:after="0" w:line="240" w:lineRule="auto"/>
      </w:pPr>
      <w:r>
        <w:continuationSeparator/>
      </w:r>
    </w:p>
  </w:footnote>
  <w:footnote w:id="1">
    <w:p w14:paraId="35BBECF0" w14:textId="77777777" w:rsidR="00C5630B" w:rsidRPr="00EC4D9A" w:rsidRDefault="00C5630B" w:rsidP="00E61248">
      <w:pPr>
        <w:pStyle w:val="ac"/>
        <w:spacing w:line="276" w:lineRule="auto"/>
        <w:ind w:left="340" w:hanging="340"/>
        <w:jc w:val="both"/>
        <w:rPr>
          <w:rFonts w:ascii="Traditional Arabic" w:hAnsi="Traditional Arabic" w:cs="Traditional Arabic"/>
          <w:sz w:val="28"/>
          <w:szCs w:val="28"/>
        </w:rPr>
      </w:pPr>
      <w:r w:rsidRPr="00EC4D9A">
        <w:rPr>
          <w:rFonts w:ascii="Traditional Arabic" w:hAnsi="Traditional Arabic" w:cs="Traditional Arabic"/>
          <w:sz w:val="28"/>
          <w:szCs w:val="28"/>
          <w:rtl/>
        </w:rPr>
        <w:t>(</w:t>
      </w:r>
      <w:r w:rsidRPr="00EC4D9A">
        <w:rPr>
          <w:rStyle w:val="ad"/>
          <w:rFonts w:ascii="Traditional Arabic" w:hAnsi="Traditional Arabic" w:cs="Traditional Arabic"/>
          <w:sz w:val="28"/>
          <w:szCs w:val="28"/>
          <w:vertAlign w:val="baseline"/>
        </w:rPr>
        <w:footnoteRef/>
      </w:r>
      <w:r w:rsidRPr="00EC4D9A">
        <w:rPr>
          <w:rFonts w:ascii="Traditional Arabic" w:hAnsi="Traditional Arabic" w:cs="Traditional Arabic"/>
          <w:sz w:val="28"/>
          <w:szCs w:val="28"/>
          <w:rtl/>
        </w:rPr>
        <w:t xml:space="preserve">) الخليل بن أحمد بن عمرو الفراهيدي (ت ١٧٠هـ): </w:t>
      </w:r>
      <w:r w:rsidRPr="00EC4D9A">
        <w:rPr>
          <w:rFonts w:ascii="Traditional Arabic" w:hAnsi="Traditional Arabic" w:cs="Traditional Arabic"/>
          <w:b/>
          <w:bCs/>
          <w:sz w:val="28"/>
          <w:szCs w:val="28"/>
          <w:rtl/>
        </w:rPr>
        <w:t>كتاب العين،</w:t>
      </w:r>
      <w:r w:rsidRPr="00EC4D9A">
        <w:rPr>
          <w:rFonts w:ascii="Traditional Arabic" w:hAnsi="Traditional Arabic" w:cs="Traditional Arabic"/>
          <w:sz w:val="28"/>
          <w:szCs w:val="28"/>
          <w:rtl/>
        </w:rPr>
        <w:t xml:space="preserve"> تحقيق: مهدي المخزومي، إبراهيم السامرائي، دار ومكتبة الهلال، بيروت، الطبعة الأولى، 1996م (3 /198).</w:t>
      </w:r>
    </w:p>
  </w:footnote>
  <w:footnote w:id="2">
    <w:p w14:paraId="057D732E" w14:textId="5C79FAEB" w:rsidR="00C5630B" w:rsidRPr="00EC4D9A" w:rsidRDefault="00C5630B" w:rsidP="00E61248">
      <w:pPr>
        <w:pStyle w:val="ac"/>
        <w:spacing w:line="276" w:lineRule="auto"/>
        <w:ind w:left="340" w:hanging="340"/>
        <w:jc w:val="both"/>
        <w:rPr>
          <w:rFonts w:ascii="Traditional Arabic" w:hAnsi="Traditional Arabic" w:cs="Traditional Arabic"/>
          <w:sz w:val="28"/>
          <w:szCs w:val="28"/>
        </w:rPr>
      </w:pPr>
      <w:r w:rsidRPr="00EC4D9A">
        <w:rPr>
          <w:rFonts w:ascii="Traditional Arabic" w:hAnsi="Traditional Arabic" w:cs="Traditional Arabic"/>
          <w:sz w:val="28"/>
          <w:szCs w:val="28"/>
          <w:rtl/>
        </w:rPr>
        <w:t>(</w:t>
      </w:r>
      <w:r w:rsidRPr="00EC4D9A">
        <w:rPr>
          <w:rStyle w:val="ad"/>
          <w:rFonts w:ascii="Traditional Arabic" w:hAnsi="Traditional Arabic" w:cs="Traditional Arabic"/>
          <w:sz w:val="28"/>
          <w:szCs w:val="28"/>
          <w:vertAlign w:val="baseline"/>
        </w:rPr>
        <w:footnoteRef/>
      </w:r>
      <w:r w:rsidRPr="00EC4D9A">
        <w:rPr>
          <w:rFonts w:ascii="Traditional Arabic" w:hAnsi="Traditional Arabic" w:cs="Traditional Arabic"/>
          <w:sz w:val="28"/>
          <w:szCs w:val="28"/>
          <w:rtl/>
        </w:rPr>
        <w:t xml:space="preserve">) أحمد بن فارس بن </w:t>
      </w:r>
      <w:proofErr w:type="spellStart"/>
      <w:r w:rsidRPr="00EC4D9A">
        <w:rPr>
          <w:rFonts w:ascii="Traditional Arabic" w:hAnsi="Traditional Arabic" w:cs="Traditional Arabic"/>
          <w:sz w:val="28"/>
          <w:szCs w:val="28"/>
          <w:rtl/>
        </w:rPr>
        <w:t>زكرياء</w:t>
      </w:r>
      <w:proofErr w:type="spellEnd"/>
      <w:r w:rsidRPr="00EC4D9A">
        <w:rPr>
          <w:rFonts w:ascii="Traditional Arabic" w:hAnsi="Traditional Arabic" w:cs="Traditional Arabic"/>
          <w:sz w:val="28"/>
          <w:szCs w:val="28"/>
          <w:rtl/>
        </w:rPr>
        <w:t xml:space="preserve"> القزويني الرازي (ت ٣٩٥هـ): </w:t>
      </w:r>
      <w:r w:rsidRPr="00EC4D9A">
        <w:rPr>
          <w:rFonts w:ascii="Traditional Arabic" w:hAnsi="Traditional Arabic" w:cs="Traditional Arabic"/>
          <w:b/>
          <w:bCs/>
          <w:sz w:val="28"/>
          <w:szCs w:val="28"/>
          <w:rtl/>
        </w:rPr>
        <w:t>معجم مقاييس اللغة</w:t>
      </w:r>
      <w:r w:rsidRPr="00EC4D9A">
        <w:rPr>
          <w:rFonts w:ascii="Traditional Arabic" w:hAnsi="Traditional Arabic" w:cs="Traditional Arabic"/>
          <w:sz w:val="28"/>
          <w:szCs w:val="28"/>
          <w:rtl/>
        </w:rPr>
        <w:t xml:space="preserve">، تحقيق: </w:t>
      </w:r>
      <w:proofErr w:type="gramStart"/>
      <w:r w:rsidRPr="00EC4D9A">
        <w:rPr>
          <w:rFonts w:ascii="Traditional Arabic" w:hAnsi="Traditional Arabic" w:cs="Traditional Arabic"/>
          <w:sz w:val="28"/>
          <w:szCs w:val="28"/>
          <w:rtl/>
        </w:rPr>
        <w:t>عبدالسلام</w:t>
      </w:r>
      <w:proofErr w:type="gramEnd"/>
      <w:r w:rsidRPr="00EC4D9A">
        <w:rPr>
          <w:rFonts w:ascii="Traditional Arabic" w:hAnsi="Traditional Arabic" w:cs="Traditional Arabic"/>
          <w:sz w:val="28"/>
          <w:szCs w:val="28"/>
          <w:rtl/>
        </w:rPr>
        <w:t xml:space="preserve"> محمد هارون، دار الفكر، بيروت، الطبعة الأولى، ١٣٩٩هـ - ١٩٧٩م (2 /319)، وينظر: جمال الدِّين محمد بن مكرم ابن منظور (ت ٧١١هـ): </w:t>
      </w:r>
      <w:r w:rsidRPr="00EC4D9A">
        <w:rPr>
          <w:rFonts w:ascii="Traditional Arabic" w:hAnsi="Traditional Arabic" w:cs="Traditional Arabic"/>
          <w:b/>
          <w:bCs/>
          <w:sz w:val="28"/>
          <w:szCs w:val="28"/>
          <w:rtl/>
        </w:rPr>
        <w:t>لسان العرب،</w:t>
      </w:r>
      <w:r w:rsidRPr="00EC4D9A">
        <w:rPr>
          <w:rFonts w:ascii="Traditional Arabic" w:hAnsi="Traditional Arabic" w:cs="Traditional Arabic"/>
          <w:sz w:val="28"/>
          <w:szCs w:val="28"/>
          <w:rtl/>
        </w:rPr>
        <w:t xml:space="preserve"> الحواشي: لليازجي وجماعة من اللغويين، دار صادر، بيروت، الطبعة: الثَّالثة - ١٤١٤ هـ (13 /171).</w:t>
      </w:r>
    </w:p>
  </w:footnote>
  <w:footnote w:id="3">
    <w:p w14:paraId="38B863D5" w14:textId="77777777" w:rsidR="00C5630B" w:rsidRPr="00EC4D9A" w:rsidRDefault="00C5630B" w:rsidP="00E61248">
      <w:pPr>
        <w:pStyle w:val="ac"/>
        <w:spacing w:line="276" w:lineRule="auto"/>
        <w:ind w:left="340" w:hanging="340"/>
        <w:jc w:val="both"/>
        <w:rPr>
          <w:rFonts w:ascii="Traditional Arabic" w:hAnsi="Traditional Arabic" w:cs="Traditional Arabic"/>
          <w:sz w:val="28"/>
          <w:szCs w:val="28"/>
          <w:rtl/>
          <w:lang w:bidi="ar-EG"/>
        </w:rPr>
      </w:pPr>
      <w:r w:rsidRPr="00EC4D9A">
        <w:rPr>
          <w:rFonts w:ascii="Traditional Arabic" w:hAnsi="Traditional Arabic" w:cs="Traditional Arabic"/>
          <w:sz w:val="28"/>
          <w:szCs w:val="28"/>
          <w:rtl/>
        </w:rPr>
        <w:t>(</w:t>
      </w:r>
      <w:r w:rsidRPr="00EC4D9A">
        <w:rPr>
          <w:rStyle w:val="ad"/>
          <w:rFonts w:ascii="Traditional Arabic" w:hAnsi="Traditional Arabic" w:cs="Traditional Arabic"/>
          <w:sz w:val="28"/>
          <w:szCs w:val="28"/>
          <w:vertAlign w:val="baseline"/>
        </w:rPr>
        <w:footnoteRef/>
      </w:r>
      <w:r w:rsidRPr="00EC4D9A">
        <w:rPr>
          <w:rFonts w:ascii="Traditional Arabic" w:hAnsi="Traditional Arabic" w:cs="Traditional Arabic"/>
          <w:sz w:val="28"/>
          <w:szCs w:val="28"/>
          <w:rtl/>
        </w:rPr>
        <w:t xml:space="preserve">) ينظر: الفراهيدي: </w:t>
      </w:r>
      <w:r w:rsidRPr="00EC4D9A">
        <w:rPr>
          <w:rFonts w:ascii="Traditional Arabic" w:hAnsi="Traditional Arabic" w:cs="Traditional Arabic"/>
          <w:b/>
          <w:bCs/>
          <w:sz w:val="28"/>
          <w:szCs w:val="28"/>
          <w:rtl/>
        </w:rPr>
        <w:t xml:space="preserve">العين </w:t>
      </w:r>
      <w:r w:rsidRPr="00EC4D9A">
        <w:rPr>
          <w:rFonts w:ascii="Traditional Arabic" w:hAnsi="Traditional Arabic" w:cs="Traditional Arabic"/>
          <w:sz w:val="28"/>
          <w:szCs w:val="28"/>
          <w:rtl/>
        </w:rPr>
        <w:t>(8 /73).</w:t>
      </w:r>
    </w:p>
  </w:footnote>
  <w:footnote w:id="4">
    <w:p w14:paraId="14DABE18" w14:textId="621C1EAF" w:rsidR="00C5630B" w:rsidRPr="00EC4D9A" w:rsidRDefault="00C5630B" w:rsidP="00E61248">
      <w:pPr>
        <w:pStyle w:val="ac"/>
        <w:spacing w:line="276" w:lineRule="auto"/>
        <w:ind w:left="340" w:hanging="340"/>
        <w:jc w:val="both"/>
        <w:rPr>
          <w:rFonts w:ascii="Traditional Arabic" w:hAnsi="Traditional Arabic" w:cs="Traditional Arabic"/>
          <w:sz w:val="28"/>
          <w:szCs w:val="28"/>
        </w:rPr>
      </w:pPr>
      <w:r w:rsidRPr="00EC4D9A">
        <w:rPr>
          <w:rFonts w:ascii="Traditional Arabic" w:hAnsi="Traditional Arabic" w:cs="Traditional Arabic"/>
          <w:sz w:val="28"/>
          <w:szCs w:val="28"/>
          <w:rtl/>
        </w:rPr>
        <w:t>(</w:t>
      </w:r>
      <w:r w:rsidRPr="00EC4D9A">
        <w:rPr>
          <w:rStyle w:val="ad"/>
          <w:rFonts w:ascii="Traditional Arabic" w:hAnsi="Traditional Arabic" w:cs="Traditional Arabic"/>
          <w:sz w:val="28"/>
          <w:szCs w:val="28"/>
          <w:vertAlign w:val="baseline"/>
        </w:rPr>
        <w:footnoteRef/>
      </w:r>
      <w:r w:rsidRPr="00EC4D9A">
        <w:rPr>
          <w:rFonts w:ascii="Traditional Arabic" w:hAnsi="Traditional Arabic" w:cs="Traditional Arabic"/>
          <w:sz w:val="28"/>
          <w:szCs w:val="28"/>
          <w:rtl/>
        </w:rPr>
        <w:t xml:space="preserve">) ينظر: علاء الدِّين </w:t>
      </w:r>
      <w:proofErr w:type="gramStart"/>
      <w:r w:rsidRPr="00EC4D9A">
        <w:rPr>
          <w:rFonts w:ascii="Traditional Arabic" w:hAnsi="Traditional Arabic" w:cs="Traditional Arabic"/>
          <w:sz w:val="28"/>
          <w:szCs w:val="28"/>
          <w:rtl/>
        </w:rPr>
        <w:t>عبدالعزيز</w:t>
      </w:r>
      <w:proofErr w:type="gramEnd"/>
      <w:r w:rsidRPr="00EC4D9A">
        <w:rPr>
          <w:rFonts w:ascii="Traditional Arabic" w:hAnsi="Traditional Arabic" w:cs="Traditional Arabic"/>
          <w:sz w:val="28"/>
          <w:szCs w:val="28"/>
          <w:rtl/>
        </w:rPr>
        <w:t xml:space="preserve"> بن أحمد البخاري (ت ٧٣٠ هـ): </w:t>
      </w:r>
      <w:r w:rsidRPr="00EC4D9A">
        <w:rPr>
          <w:rFonts w:ascii="Traditional Arabic" w:hAnsi="Traditional Arabic" w:cs="Traditional Arabic"/>
          <w:b/>
          <w:bCs/>
          <w:sz w:val="28"/>
          <w:szCs w:val="28"/>
          <w:rtl/>
        </w:rPr>
        <w:t xml:space="preserve">كشف الأسرار عن أصول فخر الإسلام </w:t>
      </w:r>
      <w:proofErr w:type="spellStart"/>
      <w:r w:rsidRPr="00EC4D9A">
        <w:rPr>
          <w:rFonts w:ascii="Traditional Arabic" w:hAnsi="Traditional Arabic" w:cs="Traditional Arabic"/>
          <w:b/>
          <w:bCs/>
          <w:sz w:val="28"/>
          <w:szCs w:val="28"/>
          <w:rtl/>
        </w:rPr>
        <w:t>البزدوي</w:t>
      </w:r>
      <w:proofErr w:type="spellEnd"/>
      <w:r w:rsidRPr="00EC4D9A">
        <w:rPr>
          <w:rFonts w:ascii="Traditional Arabic" w:hAnsi="Traditional Arabic" w:cs="Traditional Arabic"/>
          <w:b/>
          <w:bCs/>
          <w:sz w:val="28"/>
          <w:szCs w:val="28"/>
          <w:rtl/>
        </w:rPr>
        <w:t xml:space="preserve">، </w:t>
      </w:r>
      <w:r w:rsidRPr="00EC4D9A">
        <w:rPr>
          <w:rFonts w:ascii="Traditional Arabic" w:hAnsi="Traditional Arabic" w:cs="Traditional Arabic"/>
          <w:sz w:val="28"/>
          <w:szCs w:val="28"/>
          <w:rtl/>
        </w:rPr>
        <w:t xml:space="preserve">وبهامشه: «أصول </w:t>
      </w:r>
      <w:proofErr w:type="spellStart"/>
      <w:r w:rsidRPr="00EC4D9A">
        <w:rPr>
          <w:rFonts w:ascii="Traditional Arabic" w:hAnsi="Traditional Arabic" w:cs="Traditional Arabic"/>
          <w:sz w:val="28"/>
          <w:szCs w:val="28"/>
          <w:rtl/>
        </w:rPr>
        <w:t>البزدوي</w:t>
      </w:r>
      <w:proofErr w:type="spellEnd"/>
      <w:r w:rsidRPr="00EC4D9A">
        <w:rPr>
          <w:rFonts w:ascii="Traditional Arabic" w:hAnsi="Traditional Arabic" w:cs="Traditional Arabic"/>
          <w:sz w:val="28"/>
          <w:szCs w:val="28"/>
          <w:rtl/>
        </w:rPr>
        <w:t>»، شركة الصحافة العثمانية، إسطنبول، الطبعة: الأولى، مطبعة سنده ١٣٠٨ هـ - ١٨٩٠ م (1 /5).</w:t>
      </w:r>
    </w:p>
  </w:footnote>
  <w:footnote w:id="5">
    <w:p w14:paraId="26BB5EC9" w14:textId="711DCBE5" w:rsidR="00C5630B" w:rsidRPr="00EC4D9A" w:rsidRDefault="00C5630B" w:rsidP="00E61248">
      <w:pPr>
        <w:pStyle w:val="ac"/>
        <w:spacing w:line="276" w:lineRule="auto"/>
        <w:ind w:left="340" w:hanging="340"/>
        <w:jc w:val="both"/>
        <w:rPr>
          <w:rFonts w:ascii="Traditional Arabic" w:hAnsi="Traditional Arabic" w:cs="Traditional Arabic"/>
          <w:sz w:val="28"/>
          <w:szCs w:val="28"/>
        </w:rPr>
      </w:pPr>
      <w:r w:rsidRPr="00EC4D9A">
        <w:rPr>
          <w:rFonts w:ascii="Traditional Arabic" w:hAnsi="Traditional Arabic" w:cs="Traditional Arabic"/>
          <w:sz w:val="28"/>
          <w:szCs w:val="28"/>
          <w:rtl/>
        </w:rPr>
        <w:t>(</w:t>
      </w:r>
      <w:r w:rsidRPr="00EC4D9A">
        <w:rPr>
          <w:rStyle w:val="ad"/>
          <w:rFonts w:ascii="Traditional Arabic" w:hAnsi="Traditional Arabic" w:cs="Traditional Arabic"/>
          <w:sz w:val="28"/>
          <w:szCs w:val="28"/>
          <w:vertAlign w:val="baseline"/>
        </w:rPr>
        <w:footnoteRef/>
      </w:r>
      <w:r w:rsidRPr="00EC4D9A">
        <w:rPr>
          <w:rFonts w:ascii="Traditional Arabic" w:hAnsi="Traditional Arabic" w:cs="Traditional Arabic"/>
          <w:sz w:val="28"/>
          <w:szCs w:val="28"/>
          <w:rtl/>
        </w:rPr>
        <w:t xml:space="preserve">) ينظر: </w:t>
      </w:r>
      <w:proofErr w:type="gramStart"/>
      <w:r w:rsidRPr="00EC4D9A">
        <w:rPr>
          <w:rFonts w:ascii="Traditional Arabic" w:hAnsi="Traditional Arabic" w:cs="Traditional Arabic"/>
          <w:sz w:val="28"/>
          <w:szCs w:val="28"/>
          <w:rtl/>
        </w:rPr>
        <w:t>عبدالوهاب</w:t>
      </w:r>
      <w:proofErr w:type="gramEnd"/>
      <w:r w:rsidRPr="00EC4D9A">
        <w:rPr>
          <w:rFonts w:ascii="Traditional Arabic" w:hAnsi="Traditional Arabic" w:cs="Traditional Arabic"/>
          <w:sz w:val="28"/>
          <w:szCs w:val="28"/>
          <w:rtl/>
        </w:rPr>
        <w:t xml:space="preserve"> خلاف (ت ١٣٧٥هـ): </w:t>
      </w:r>
      <w:r w:rsidRPr="00EC4D9A">
        <w:rPr>
          <w:rFonts w:ascii="Traditional Arabic" w:hAnsi="Traditional Arabic" w:cs="Traditional Arabic"/>
          <w:b/>
          <w:bCs/>
          <w:sz w:val="28"/>
          <w:szCs w:val="28"/>
          <w:rtl/>
        </w:rPr>
        <w:t>علم أصول الفقه،</w:t>
      </w:r>
      <w:r w:rsidRPr="00EC4D9A">
        <w:rPr>
          <w:rFonts w:ascii="Traditional Arabic" w:hAnsi="Traditional Arabic" w:cs="Traditional Arabic"/>
          <w:sz w:val="28"/>
          <w:szCs w:val="28"/>
          <w:rtl/>
        </w:rPr>
        <w:t xml:space="preserve"> مكتبة الدعوة- شباب الأزهر (عن الطبعة الثامنة لدار القلم)، الطبعة الأولى، 2003م (ص174).</w:t>
      </w:r>
    </w:p>
  </w:footnote>
  <w:footnote w:id="6">
    <w:p w14:paraId="7D30041B" w14:textId="77777777" w:rsidR="00C5630B" w:rsidRPr="00EC4D9A" w:rsidRDefault="00C5630B" w:rsidP="00E61248">
      <w:pPr>
        <w:pStyle w:val="ac"/>
        <w:spacing w:line="276" w:lineRule="auto"/>
        <w:ind w:left="340" w:hanging="340"/>
        <w:jc w:val="both"/>
        <w:rPr>
          <w:rFonts w:ascii="Traditional Arabic" w:hAnsi="Traditional Arabic" w:cs="Traditional Arabic"/>
          <w:sz w:val="28"/>
          <w:szCs w:val="28"/>
        </w:rPr>
      </w:pPr>
      <w:r w:rsidRPr="00EC4D9A">
        <w:rPr>
          <w:rFonts w:ascii="Traditional Arabic" w:hAnsi="Traditional Arabic" w:cs="Traditional Arabic"/>
          <w:sz w:val="28"/>
          <w:szCs w:val="28"/>
          <w:rtl/>
        </w:rPr>
        <w:t>(</w:t>
      </w:r>
      <w:r w:rsidRPr="00EC4D9A">
        <w:rPr>
          <w:rStyle w:val="ad"/>
          <w:rFonts w:ascii="Traditional Arabic" w:hAnsi="Traditional Arabic" w:cs="Traditional Arabic"/>
          <w:sz w:val="28"/>
          <w:szCs w:val="28"/>
          <w:vertAlign w:val="baseline"/>
        </w:rPr>
        <w:footnoteRef/>
      </w:r>
      <w:r w:rsidRPr="00EC4D9A">
        <w:rPr>
          <w:rFonts w:ascii="Traditional Arabic" w:hAnsi="Traditional Arabic" w:cs="Traditional Arabic"/>
          <w:sz w:val="28"/>
          <w:szCs w:val="28"/>
          <w:rtl/>
        </w:rPr>
        <w:t xml:space="preserve">) محمد الطاهر بن محمد بن محمد الطاهر بن عاشور (ت ١٣٩٣هـ): </w:t>
      </w:r>
      <w:r w:rsidRPr="00EC4D9A">
        <w:rPr>
          <w:rFonts w:ascii="Traditional Arabic" w:hAnsi="Traditional Arabic" w:cs="Traditional Arabic"/>
          <w:b/>
          <w:bCs/>
          <w:sz w:val="28"/>
          <w:szCs w:val="28"/>
          <w:rtl/>
        </w:rPr>
        <w:t>مقاصد الشَّريعة الإسلاميَّة،</w:t>
      </w:r>
      <w:r w:rsidRPr="00EC4D9A">
        <w:rPr>
          <w:rFonts w:ascii="Traditional Arabic" w:hAnsi="Traditional Arabic" w:cs="Traditional Arabic"/>
          <w:sz w:val="28"/>
          <w:szCs w:val="28"/>
          <w:rtl/>
        </w:rPr>
        <w:t xml:space="preserve"> تحقيق: محمد الحبيب ابن الخوجة، وزارة الأوقاف والشؤون الإسلاميَّة، قطر، الطبعة الأولى، ١٤٢٥ هـ - ٢٠٠٤ م (3 /236).</w:t>
      </w:r>
    </w:p>
  </w:footnote>
  <w:footnote w:id="7">
    <w:p w14:paraId="361A7DC4" w14:textId="77777777" w:rsidR="00C5630B" w:rsidRPr="00EC4D9A" w:rsidRDefault="00C5630B" w:rsidP="00E61248">
      <w:pPr>
        <w:pStyle w:val="ac"/>
        <w:spacing w:line="276" w:lineRule="auto"/>
        <w:ind w:left="340" w:hanging="340"/>
        <w:jc w:val="both"/>
        <w:rPr>
          <w:rFonts w:ascii="Traditional Arabic" w:hAnsi="Traditional Arabic" w:cs="Traditional Arabic"/>
          <w:sz w:val="28"/>
          <w:szCs w:val="28"/>
          <w:rtl/>
        </w:rPr>
      </w:pPr>
      <w:r w:rsidRPr="00EC4D9A">
        <w:rPr>
          <w:rFonts w:ascii="Traditional Arabic" w:hAnsi="Traditional Arabic" w:cs="Traditional Arabic"/>
          <w:sz w:val="28"/>
          <w:szCs w:val="28"/>
          <w:rtl/>
        </w:rPr>
        <w:t>(</w:t>
      </w:r>
      <w:r w:rsidRPr="00EC4D9A">
        <w:rPr>
          <w:rStyle w:val="ad"/>
          <w:rFonts w:ascii="Traditional Arabic" w:hAnsi="Traditional Arabic" w:cs="Traditional Arabic"/>
          <w:sz w:val="28"/>
          <w:szCs w:val="28"/>
          <w:vertAlign w:val="baseline"/>
        </w:rPr>
        <w:footnoteRef/>
      </w:r>
      <w:r w:rsidRPr="00EC4D9A">
        <w:rPr>
          <w:rFonts w:ascii="Traditional Arabic" w:hAnsi="Traditional Arabic" w:cs="Traditional Arabic"/>
          <w:sz w:val="28"/>
          <w:szCs w:val="28"/>
          <w:rtl/>
        </w:rPr>
        <w:t xml:space="preserve">) ينظر: نور الدِّين بن مختار </w:t>
      </w:r>
      <w:proofErr w:type="spellStart"/>
      <w:r w:rsidRPr="00EC4D9A">
        <w:rPr>
          <w:rFonts w:ascii="Traditional Arabic" w:hAnsi="Traditional Arabic" w:cs="Traditional Arabic"/>
          <w:sz w:val="28"/>
          <w:szCs w:val="28"/>
          <w:rtl/>
        </w:rPr>
        <w:t>الخادمي</w:t>
      </w:r>
      <w:proofErr w:type="spellEnd"/>
      <w:r w:rsidRPr="00EC4D9A">
        <w:rPr>
          <w:rFonts w:ascii="Traditional Arabic" w:hAnsi="Traditional Arabic" w:cs="Traditional Arabic"/>
          <w:sz w:val="28"/>
          <w:szCs w:val="28"/>
          <w:rtl/>
        </w:rPr>
        <w:t xml:space="preserve">: </w:t>
      </w:r>
      <w:r w:rsidRPr="00EC4D9A">
        <w:rPr>
          <w:rFonts w:ascii="Traditional Arabic" w:hAnsi="Traditional Arabic" w:cs="Traditional Arabic"/>
          <w:b/>
          <w:bCs/>
          <w:sz w:val="28"/>
          <w:szCs w:val="28"/>
          <w:rtl/>
        </w:rPr>
        <w:t>علم المقاصد الشرعية،</w:t>
      </w:r>
      <w:r w:rsidRPr="00EC4D9A">
        <w:rPr>
          <w:rFonts w:ascii="Traditional Arabic" w:hAnsi="Traditional Arabic" w:cs="Traditional Arabic"/>
          <w:sz w:val="28"/>
          <w:szCs w:val="28"/>
          <w:rtl/>
        </w:rPr>
        <w:t xml:space="preserve"> مكتبة العبيكان، السُّعوديَّة، الطبعة: الأولى ١٤٢١هـ- ٢٠٠١م (ص79).</w:t>
      </w:r>
    </w:p>
  </w:footnote>
  <w:footnote w:id="8">
    <w:p w14:paraId="315788B8" w14:textId="77777777" w:rsidR="00C5630B" w:rsidRPr="00EC4D9A" w:rsidRDefault="00C5630B" w:rsidP="00E61248">
      <w:pPr>
        <w:pStyle w:val="ac"/>
        <w:spacing w:line="276" w:lineRule="auto"/>
        <w:ind w:left="340" w:hanging="340"/>
        <w:jc w:val="both"/>
        <w:rPr>
          <w:rFonts w:ascii="Traditional Arabic" w:hAnsi="Traditional Arabic" w:cs="Traditional Arabic"/>
          <w:sz w:val="28"/>
          <w:szCs w:val="28"/>
          <w:lang w:bidi="ar-EG"/>
        </w:rPr>
      </w:pPr>
      <w:r w:rsidRPr="00EC4D9A">
        <w:rPr>
          <w:rFonts w:ascii="Traditional Arabic" w:hAnsi="Traditional Arabic" w:cs="Traditional Arabic"/>
          <w:sz w:val="28"/>
          <w:szCs w:val="28"/>
          <w:rtl/>
        </w:rPr>
        <w:t>(</w:t>
      </w:r>
      <w:r w:rsidRPr="00EC4D9A">
        <w:rPr>
          <w:rStyle w:val="ad"/>
          <w:rFonts w:ascii="Traditional Arabic" w:hAnsi="Traditional Arabic" w:cs="Traditional Arabic"/>
          <w:sz w:val="28"/>
          <w:szCs w:val="28"/>
          <w:vertAlign w:val="baseline"/>
        </w:rPr>
        <w:footnoteRef/>
      </w:r>
      <w:r w:rsidRPr="00EC4D9A">
        <w:rPr>
          <w:rFonts w:ascii="Traditional Arabic" w:hAnsi="Traditional Arabic" w:cs="Traditional Arabic"/>
          <w:sz w:val="28"/>
          <w:szCs w:val="28"/>
          <w:rtl/>
        </w:rPr>
        <w:t xml:space="preserve">) ينظر: محمد سعد بن أحمد مسعود اليوبي: </w:t>
      </w:r>
      <w:r w:rsidRPr="00EC4D9A">
        <w:rPr>
          <w:rFonts w:ascii="Traditional Arabic" w:hAnsi="Traditional Arabic" w:cs="Traditional Arabic"/>
          <w:b/>
          <w:bCs/>
          <w:sz w:val="28"/>
          <w:szCs w:val="28"/>
          <w:rtl/>
        </w:rPr>
        <w:t>مقاصد الشَّريعة الإسلاميَّة وعلاقتها بالأدلة الشرعية،</w:t>
      </w:r>
      <w:r w:rsidRPr="00EC4D9A">
        <w:rPr>
          <w:rFonts w:ascii="Traditional Arabic" w:hAnsi="Traditional Arabic" w:cs="Traditional Arabic"/>
          <w:sz w:val="28"/>
          <w:szCs w:val="28"/>
          <w:rtl/>
        </w:rPr>
        <w:t xml:space="preserve"> دار ابن عفان، السُّعوديَّة، الطبعة الأولى، 2015م، (ص193).</w:t>
      </w:r>
    </w:p>
  </w:footnote>
  <w:footnote w:id="9">
    <w:p w14:paraId="4A821777" w14:textId="5A7CEF52" w:rsidR="00C5630B" w:rsidRPr="00EC4D9A" w:rsidRDefault="00C5630B" w:rsidP="00E61248">
      <w:pPr>
        <w:pStyle w:val="ac"/>
        <w:tabs>
          <w:tab w:val="left" w:pos="896"/>
        </w:tabs>
        <w:spacing w:line="276" w:lineRule="auto"/>
        <w:ind w:left="340" w:hanging="340"/>
        <w:jc w:val="both"/>
        <w:rPr>
          <w:rFonts w:ascii="Traditional Arabic" w:hAnsi="Traditional Arabic" w:cs="Traditional Arabic"/>
          <w:sz w:val="28"/>
          <w:szCs w:val="28"/>
          <w:rtl/>
        </w:rPr>
      </w:pPr>
      <w:r w:rsidRPr="00EC4D9A">
        <w:rPr>
          <w:rFonts w:ascii="Traditional Arabic" w:hAnsi="Traditional Arabic" w:cs="Traditional Arabic"/>
          <w:sz w:val="28"/>
          <w:szCs w:val="28"/>
          <w:rtl/>
        </w:rPr>
        <w:t>(</w:t>
      </w:r>
      <w:r w:rsidRPr="00EC4D9A">
        <w:rPr>
          <w:rStyle w:val="ad"/>
          <w:rFonts w:ascii="Traditional Arabic" w:hAnsi="Traditional Arabic" w:cs="Traditional Arabic"/>
          <w:sz w:val="28"/>
          <w:szCs w:val="28"/>
          <w:vertAlign w:val="baseline"/>
        </w:rPr>
        <w:footnoteRef/>
      </w:r>
      <w:r w:rsidRPr="00EC4D9A">
        <w:rPr>
          <w:rFonts w:ascii="Traditional Arabic" w:hAnsi="Traditional Arabic" w:cs="Traditional Arabic"/>
          <w:sz w:val="28"/>
          <w:szCs w:val="28"/>
          <w:rtl/>
        </w:rPr>
        <w:t>) ينظر: محمد بن أحمد الأنصاري القرطبي (ت 671هـ): الجامع لأحكام القرآن، تحقيق: أحمد البردوني</w:t>
      </w:r>
      <w:r w:rsidR="00006486" w:rsidRPr="00EC4D9A">
        <w:rPr>
          <w:rFonts w:ascii="Traditional Arabic" w:hAnsi="Traditional Arabic" w:cs="Traditional Arabic"/>
          <w:sz w:val="28"/>
          <w:szCs w:val="28"/>
          <w:rtl/>
        </w:rPr>
        <w:t>،</w:t>
      </w:r>
      <w:r w:rsidRPr="00EC4D9A">
        <w:rPr>
          <w:rFonts w:ascii="Traditional Arabic" w:hAnsi="Traditional Arabic" w:cs="Traditional Arabic"/>
          <w:sz w:val="28"/>
          <w:szCs w:val="28"/>
          <w:rtl/>
        </w:rPr>
        <w:t xml:space="preserve"> وإبراهيم أطفيش، دار الكتب المصرية – القاهرة، الطبعة: الثَّانية، ١٣٨٤ هـ - ١٩٦٤م (12/140)، والموافقات، تحقيق: أبو عبيدة مشهور بن حسن آل سلمان، تقديم: بكر بن </w:t>
      </w:r>
      <w:proofErr w:type="gramStart"/>
      <w:r w:rsidRPr="00EC4D9A">
        <w:rPr>
          <w:rFonts w:ascii="Traditional Arabic" w:hAnsi="Traditional Arabic" w:cs="Traditional Arabic"/>
          <w:sz w:val="28"/>
          <w:szCs w:val="28"/>
          <w:rtl/>
        </w:rPr>
        <w:t>عبدالله</w:t>
      </w:r>
      <w:proofErr w:type="gramEnd"/>
      <w:r w:rsidRPr="00EC4D9A">
        <w:rPr>
          <w:rFonts w:ascii="Traditional Arabic" w:hAnsi="Traditional Arabic" w:cs="Traditional Arabic"/>
          <w:sz w:val="28"/>
          <w:szCs w:val="28"/>
          <w:rtl/>
        </w:rPr>
        <w:t xml:space="preserve"> أبو زيد، دار ابن عفان، السُّعوديَّة، الطبعة: الأولى، ١٤١٧ هـ - ١٩٩٧ م (2/4).</w:t>
      </w:r>
    </w:p>
  </w:footnote>
  <w:footnote w:id="10">
    <w:p w14:paraId="3995ABF5" w14:textId="77777777" w:rsidR="00C5630B" w:rsidRPr="00EC4D9A" w:rsidRDefault="00C5630B" w:rsidP="00E61248">
      <w:pPr>
        <w:pStyle w:val="ac"/>
        <w:spacing w:line="276" w:lineRule="auto"/>
        <w:ind w:left="340" w:hanging="340"/>
        <w:jc w:val="both"/>
        <w:rPr>
          <w:rFonts w:ascii="Traditional Arabic" w:hAnsi="Traditional Arabic" w:cs="Traditional Arabic"/>
          <w:sz w:val="28"/>
          <w:szCs w:val="28"/>
          <w:lang w:bidi="ar-EG"/>
        </w:rPr>
      </w:pPr>
      <w:r w:rsidRPr="00EC4D9A">
        <w:rPr>
          <w:rFonts w:ascii="Traditional Arabic" w:hAnsi="Traditional Arabic" w:cs="Traditional Arabic"/>
          <w:sz w:val="28"/>
          <w:szCs w:val="28"/>
          <w:rtl/>
        </w:rPr>
        <w:t>(</w:t>
      </w:r>
      <w:r w:rsidRPr="00EC4D9A">
        <w:rPr>
          <w:rStyle w:val="ad"/>
          <w:rFonts w:ascii="Traditional Arabic" w:hAnsi="Traditional Arabic" w:cs="Traditional Arabic"/>
          <w:sz w:val="28"/>
          <w:szCs w:val="28"/>
          <w:vertAlign w:val="baseline"/>
        </w:rPr>
        <w:footnoteRef/>
      </w:r>
      <w:r w:rsidRPr="00EC4D9A">
        <w:rPr>
          <w:rFonts w:ascii="Traditional Arabic" w:hAnsi="Traditional Arabic" w:cs="Traditional Arabic"/>
          <w:sz w:val="28"/>
          <w:szCs w:val="28"/>
          <w:rtl/>
        </w:rPr>
        <w:t>) أخرجه البخاري في صحيحه، كتاب "العلم"، باب "فضل من تعلم العلم وعلمه"، (3461).</w:t>
      </w:r>
    </w:p>
  </w:footnote>
  <w:footnote w:id="11">
    <w:p w14:paraId="3DF2B6E3" w14:textId="77777777" w:rsidR="00C5630B" w:rsidRPr="00EC4D9A" w:rsidRDefault="00C5630B" w:rsidP="00E61248">
      <w:pPr>
        <w:pStyle w:val="ac"/>
        <w:spacing w:line="276" w:lineRule="auto"/>
        <w:ind w:left="340" w:hanging="340"/>
        <w:jc w:val="both"/>
        <w:rPr>
          <w:rFonts w:ascii="Traditional Arabic" w:hAnsi="Traditional Arabic" w:cs="Traditional Arabic"/>
          <w:sz w:val="28"/>
          <w:szCs w:val="28"/>
          <w:lang w:bidi="ar-EG"/>
        </w:rPr>
      </w:pPr>
      <w:r w:rsidRPr="00EC4D9A">
        <w:rPr>
          <w:rFonts w:ascii="Traditional Arabic" w:hAnsi="Traditional Arabic" w:cs="Traditional Arabic"/>
          <w:sz w:val="28"/>
          <w:szCs w:val="28"/>
          <w:rtl/>
        </w:rPr>
        <w:t>(</w:t>
      </w:r>
      <w:r w:rsidRPr="00EC4D9A">
        <w:rPr>
          <w:rStyle w:val="ad"/>
          <w:rFonts w:ascii="Traditional Arabic" w:hAnsi="Traditional Arabic" w:cs="Traditional Arabic"/>
          <w:sz w:val="28"/>
          <w:szCs w:val="28"/>
          <w:vertAlign w:val="baseline"/>
        </w:rPr>
        <w:footnoteRef/>
      </w:r>
      <w:r w:rsidRPr="00EC4D9A">
        <w:rPr>
          <w:rFonts w:ascii="Traditional Arabic" w:hAnsi="Traditional Arabic" w:cs="Traditional Arabic"/>
          <w:sz w:val="28"/>
          <w:szCs w:val="28"/>
          <w:rtl/>
        </w:rPr>
        <w:t>) أخرجه الترمذي في "الجامع" (2376)، وقال: "حديث حسن غريب"، وأحمد في مسنده (15794).</w:t>
      </w:r>
    </w:p>
  </w:footnote>
  <w:footnote w:id="12">
    <w:p w14:paraId="235EF6FC" w14:textId="381AAF9F" w:rsidR="00C5630B" w:rsidRPr="00EC4D9A" w:rsidRDefault="00C5630B" w:rsidP="00E61248">
      <w:pPr>
        <w:pStyle w:val="ac"/>
        <w:spacing w:line="276" w:lineRule="auto"/>
        <w:ind w:left="340" w:hanging="340"/>
        <w:jc w:val="both"/>
        <w:rPr>
          <w:rFonts w:ascii="Traditional Arabic" w:hAnsi="Traditional Arabic" w:cs="Traditional Arabic"/>
          <w:sz w:val="28"/>
          <w:szCs w:val="28"/>
        </w:rPr>
      </w:pPr>
      <w:r w:rsidRPr="00EC4D9A">
        <w:rPr>
          <w:rFonts w:ascii="Traditional Arabic" w:hAnsi="Traditional Arabic" w:cs="Traditional Arabic"/>
          <w:sz w:val="28"/>
          <w:szCs w:val="28"/>
          <w:rtl/>
        </w:rPr>
        <w:t>(</w:t>
      </w:r>
      <w:r w:rsidRPr="00EC4D9A">
        <w:rPr>
          <w:rStyle w:val="ad"/>
          <w:rFonts w:ascii="Traditional Arabic" w:hAnsi="Traditional Arabic" w:cs="Traditional Arabic"/>
          <w:sz w:val="28"/>
          <w:szCs w:val="28"/>
          <w:vertAlign w:val="baseline"/>
        </w:rPr>
        <w:footnoteRef/>
      </w:r>
      <w:r w:rsidRPr="00EC4D9A">
        <w:rPr>
          <w:rFonts w:ascii="Traditional Arabic" w:hAnsi="Traditional Arabic" w:cs="Traditional Arabic"/>
          <w:sz w:val="28"/>
          <w:szCs w:val="28"/>
          <w:rtl/>
        </w:rPr>
        <w:t xml:space="preserve">) أحمد بن </w:t>
      </w:r>
      <w:proofErr w:type="gramStart"/>
      <w:r w:rsidRPr="00EC4D9A">
        <w:rPr>
          <w:rFonts w:ascii="Traditional Arabic" w:hAnsi="Traditional Arabic" w:cs="Traditional Arabic"/>
          <w:sz w:val="28"/>
          <w:szCs w:val="28"/>
          <w:rtl/>
        </w:rPr>
        <w:t>عبدالحليم</w:t>
      </w:r>
      <w:proofErr w:type="gramEnd"/>
      <w:r w:rsidRPr="00EC4D9A">
        <w:rPr>
          <w:rFonts w:ascii="Traditional Arabic" w:hAnsi="Traditional Arabic" w:cs="Traditional Arabic"/>
          <w:sz w:val="28"/>
          <w:szCs w:val="28"/>
          <w:rtl/>
        </w:rPr>
        <w:t xml:space="preserve"> بن تيمية (ت 728هـ): مجموع الفتاوى، جمع وترتيب: عبدالرحمن بن محمد بن قاسم رحمه الله، وساعده: ابنه محمد وفقه الله، مجمع الملك فهد لطباعة المصحف الشريف- المدينة المنورة</w:t>
      </w:r>
      <w:r w:rsidR="006354E6" w:rsidRPr="00EC4D9A">
        <w:rPr>
          <w:rFonts w:ascii="Traditional Arabic" w:hAnsi="Traditional Arabic" w:cs="Traditional Arabic"/>
          <w:sz w:val="28"/>
          <w:szCs w:val="28"/>
          <w:rtl/>
        </w:rPr>
        <w:t>-</w:t>
      </w:r>
      <w:r w:rsidRPr="00EC4D9A">
        <w:rPr>
          <w:rFonts w:ascii="Traditional Arabic" w:hAnsi="Traditional Arabic" w:cs="Traditional Arabic"/>
          <w:sz w:val="28"/>
          <w:szCs w:val="28"/>
          <w:rtl/>
        </w:rPr>
        <w:t xml:space="preserve"> السُّعوديَّة، الطبعة الأولى، ١٤٢٥ هـ - ٢٠٠٤ م (10 /215-217).</w:t>
      </w:r>
    </w:p>
  </w:footnote>
  <w:footnote w:id="13">
    <w:p w14:paraId="0D35F731" w14:textId="77777777" w:rsidR="00C5630B" w:rsidRPr="00EC4D9A" w:rsidRDefault="00C5630B" w:rsidP="00E61248">
      <w:pPr>
        <w:pStyle w:val="ac"/>
        <w:spacing w:line="276" w:lineRule="auto"/>
        <w:ind w:left="340" w:hanging="340"/>
        <w:jc w:val="both"/>
        <w:rPr>
          <w:rFonts w:ascii="Traditional Arabic" w:hAnsi="Traditional Arabic" w:cs="Traditional Arabic"/>
          <w:sz w:val="28"/>
          <w:szCs w:val="28"/>
          <w:lang w:bidi="ar-EG"/>
        </w:rPr>
      </w:pPr>
      <w:r w:rsidRPr="00EC4D9A">
        <w:rPr>
          <w:rFonts w:ascii="Traditional Arabic" w:hAnsi="Traditional Arabic" w:cs="Traditional Arabic"/>
          <w:sz w:val="28"/>
          <w:szCs w:val="28"/>
          <w:rtl/>
        </w:rPr>
        <w:t>(</w:t>
      </w:r>
      <w:r w:rsidRPr="00EC4D9A">
        <w:rPr>
          <w:rStyle w:val="ad"/>
          <w:rFonts w:ascii="Traditional Arabic" w:hAnsi="Traditional Arabic" w:cs="Traditional Arabic"/>
          <w:sz w:val="28"/>
          <w:szCs w:val="28"/>
          <w:vertAlign w:val="baseline"/>
        </w:rPr>
        <w:footnoteRef/>
      </w:r>
      <w:r w:rsidRPr="00EC4D9A">
        <w:rPr>
          <w:rFonts w:ascii="Traditional Arabic" w:hAnsi="Traditional Arabic" w:cs="Traditional Arabic"/>
          <w:sz w:val="28"/>
          <w:szCs w:val="28"/>
          <w:rtl/>
        </w:rPr>
        <w:t>) الشاطبي: الموافقات (1 /31).</w:t>
      </w:r>
    </w:p>
  </w:footnote>
  <w:footnote w:id="14">
    <w:p w14:paraId="6A58DDE0" w14:textId="77777777" w:rsidR="00C5630B" w:rsidRPr="00EC4D9A" w:rsidRDefault="00C5630B" w:rsidP="00E61248">
      <w:pPr>
        <w:pStyle w:val="ac"/>
        <w:spacing w:line="276" w:lineRule="auto"/>
        <w:ind w:left="340" w:hanging="340"/>
        <w:jc w:val="both"/>
        <w:rPr>
          <w:rFonts w:ascii="Traditional Arabic" w:hAnsi="Traditional Arabic" w:cs="Traditional Arabic"/>
          <w:sz w:val="28"/>
          <w:szCs w:val="28"/>
          <w:lang w:bidi="ar-EG"/>
        </w:rPr>
      </w:pPr>
      <w:r w:rsidRPr="00EC4D9A">
        <w:rPr>
          <w:rFonts w:ascii="Traditional Arabic" w:hAnsi="Traditional Arabic" w:cs="Traditional Arabic"/>
          <w:sz w:val="28"/>
          <w:szCs w:val="28"/>
          <w:rtl/>
        </w:rPr>
        <w:t>(</w:t>
      </w:r>
      <w:r w:rsidRPr="00EC4D9A">
        <w:rPr>
          <w:rStyle w:val="ad"/>
          <w:rFonts w:ascii="Traditional Arabic" w:hAnsi="Traditional Arabic" w:cs="Traditional Arabic"/>
          <w:sz w:val="28"/>
          <w:szCs w:val="28"/>
          <w:vertAlign w:val="baseline"/>
        </w:rPr>
        <w:footnoteRef/>
      </w:r>
      <w:r w:rsidRPr="00EC4D9A">
        <w:rPr>
          <w:rFonts w:ascii="Traditional Arabic" w:hAnsi="Traditional Arabic" w:cs="Traditional Arabic"/>
          <w:sz w:val="28"/>
          <w:szCs w:val="28"/>
          <w:rtl/>
        </w:rPr>
        <w:t>) ينظر: اليوبي: مقاصد الشَّريعة الإسلاميَّة، ص211.</w:t>
      </w:r>
    </w:p>
  </w:footnote>
  <w:footnote w:id="15">
    <w:p w14:paraId="6E44DABA" w14:textId="77777777" w:rsidR="00C5630B" w:rsidRPr="00EC4D9A" w:rsidRDefault="00C5630B" w:rsidP="00E61248">
      <w:pPr>
        <w:pStyle w:val="ac"/>
        <w:spacing w:line="276" w:lineRule="auto"/>
        <w:ind w:left="340" w:hanging="340"/>
        <w:jc w:val="both"/>
        <w:rPr>
          <w:rFonts w:ascii="Traditional Arabic" w:hAnsi="Traditional Arabic" w:cs="Traditional Arabic"/>
          <w:sz w:val="28"/>
          <w:szCs w:val="28"/>
        </w:rPr>
      </w:pPr>
      <w:r w:rsidRPr="00EC4D9A">
        <w:rPr>
          <w:rFonts w:ascii="Traditional Arabic" w:hAnsi="Traditional Arabic" w:cs="Traditional Arabic"/>
          <w:sz w:val="28"/>
          <w:szCs w:val="28"/>
          <w:rtl/>
        </w:rPr>
        <w:t>(</w:t>
      </w:r>
      <w:r w:rsidRPr="00EC4D9A">
        <w:rPr>
          <w:rStyle w:val="ad"/>
          <w:rFonts w:ascii="Traditional Arabic" w:hAnsi="Traditional Arabic" w:cs="Traditional Arabic"/>
          <w:sz w:val="28"/>
          <w:szCs w:val="28"/>
          <w:vertAlign w:val="baseline"/>
        </w:rPr>
        <w:footnoteRef/>
      </w:r>
      <w:r w:rsidRPr="00EC4D9A">
        <w:rPr>
          <w:rFonts w:ascii="Traditional Arabic" w:hAnsi="Traditional Arabic" w:cs="Traditional Arabic"/>
          <w:sz w:val="28"/>
          <w:szCs w:val="28"/>
          <w:rtl/>
        </w:rPr>
        <w:t>) ينظر: المرجع السابق، ص209-211.</w:t>
      </w:r>
    </w:p>
  </w:footnote>
  <w:footnote w:id="16">
    <w:p w14:paraId="6287F12D" w14:textId="77777777" w:rsidR="00C5630B" w:rsidRPr="00EC4D9A" w:rsidRDefault="00C5630B" w:rsidP="00E61248">
      <w:pPr>
        <w:pStyle w:val="ac"/>
        <w:spacing w:line="276" w:lineRule="auto"/>
        <w:ind w:left="340" w:hanging="340"/>
        <w:jc w:val="both"/>
        <w:rPr>
          <w:rFonts w:ascii="Traditional Arabic" w:hAnsi="Traditional Arabic" w:cs="Traditional Arabic"/>
          <w:sz w:val="28"/>
          <w:szCs w:val="28"/>
          <w:lang w:bidi="ar-EG"/>
        </w:rPr>
      </w:pPr>
      <w:r w:rsidRPr="00EC4D9A">
        <w:rPr>
          <w:rFonts w:ascii="Traditional Arabic" w:hAnsi="Traditional Arabic" w:cs="Traditional Arabic"/>
          <w:sz w:val="28"/>
          <w:szCs w:val="28"/>
          <w:rtl/>
        </w:rPr>
        <w:t>(</w:t>
      </w:r>
      <w:r w:rsidRPr="00EC4D9A">
        <w:rPr>
          <w:rStyle w:val="ad"/>
          <w:rFonts w:ascii="Traditional Arabic" w:hAnsi="Traditional Arabic" w:cs="Traditional Arabic"/>
          <w:sz w:val="28"/>
          <w:szCs w:val="28"/>
          <w:vertAlign w:val="baseline"/>
        </w:rPr>
        <w:footnoteRef/>
      </w:r>
      <w:r w:rsidRPr="00EC4D9A">
        <w:rPr>
          <w:rFonts w:ascii="Traditional Arabic" w:hAnsi="Traditional Arabic" w:cs="Traditional Arabic"/>
          <w:sz w:val="28"/>
          <w:szCs w:val="28"/>
          <w:rtl/>
        </w:rPr>
        <w:t xml:space="preserve">) نور الدِّين </w:t>
      </w:r>
      <w:proofErr w:type="spellStart"/>
      <w:r w:rsidRPr="00EC4D9A">
        <w:rPr>
          <w:rFonts w:ascii="Traditional Arabic" w:hAnsi="Traditional Arabic" w:cs="Traditional Arabic"/>
          <w:sz w:val="28"/>
          <w:szCs w:val="28"/>
          <w:rtl/>
        </w:rPr>
        <w:t>الخادمي</w:t>
      </w:r>
      <w:proofErr w:type="spellEnd"/>
      <w:r w:rsidRPr="00EC4D9A">
        <w:rPr>
          <w:rFonts w:ascii="Traditional Arabic" w:hAnsi="Traditional Arabic" w:cs="Traditional Arabic"/>
          <w:sz w:val="28"/>
          <w:szCs w:val="28"/>
          <w:rtl/>
        </w:rPr>
        <w:t>: علم المقاصد الشرعية، ص81.</w:t>
      </w:r>
    </w:p>
  </w:footnote>
  <w:footnote w:id="17">
    <w:p w14:paraId="143C42DC" w14:textId="77777777" w:rsidR="00C5630B" w:rsidRPr="00EC4D9A" w:rsidRDefault="00C5630B" w:rsidP="00E61248">
      <w:pPr>
        <w:pStyle w:val="ac"/>
        <w:spacing w:line="276" w:lineRule="auto"/>
        <w:ind w:left="340" w:hanging="340"/>
        <w:jc w:val="both"/>
        <w:rPr>
          <w:rFonts w:ascii="Traditional Arabic" w:hAnsi="Traditional Arabic" w:cs="Traditional Arabic"/>
          <w:sz w:val="28"/>
          <w:szCs w:val="28"/>
        </w:rPr>
      </w:pPr>
      <w:r w:rsidRPr="00EC4D9A">
        <w:rPr>
          <w:rFonts w:ascii="Traditional Arabic" w:hAnsi="Traditional Arabic" w:cs="Traditional Arabic"/>
          <w:sz w:val="28"/>
          <w:szCs w:val="28"/>
          <w:rtl/>
        </w:rPr>
        <w:t>(</w:t>
      </w:r>
      <w:r w:rsidRPr="00EC4D9A">
        <w:rPr>
          <w:rStyle w:val="ad"/>
          <w:rFonts w:ascii="Traditional Arabic" w:hAnsi="Traditional Arabic" w:cs="Traditional Arabic"/>
          <w:sz w:val="28"/>
          <w:szCs w:val="28"/>
          <w:vertAlign w:val="baseline"/>
        </w:rPr>
        <w:footnoteRef/>
      </w:r>
      <w:r w:rsidRPr="00EC4D9A">
        <w:rPr>
          <w:rFonts w:ascii="Traditional Arabic" w:hAnsi="Traditional Arabic" w:cs="Traditional Arabic"/>
          <w:sz w:val="28"/>
          <w:szCs w:val="28"/>
          <w:rtl/>
        </w:rPr>
        <w:t xml:space="preserve">) ينظر: عز الدِّين بن </w:t>
      </w:r>
      <w:proofErr w:type="spellStart"/>
      <w:r w:rsidRPr="00EC4D9A">
        <w:rPr>
          <w:rFonts w:ascii="Traditional Arabic" w:hAnsi="Traditional Arabic" w:cs="Traditional Arabic"/>
          <w:sz w:val="28"/>
          <w:szCs w:val="28"/>
          <w:rtl/>
        </w:rPr>
        <w:t>زغيبة</w:t>
      </w:r>
      <w:proofErr w:type="spellEnd"/>
      <w:r w:rsidRPr="00EC4D9A">
        <w:rPr>
          <w:rFonts w:ascii="Traditional Arabic" w:hAnsi="Traditional Arabic" w:cs="Traditional Arabic"/>
          <w:sz w:val="28"/>
          <w:szCs w:val="28"/>
          <w:rtl/>
        </w:rPr>
        <w:t xml:space="preserve"> الجزائري: المقاصد العامة للشريعة الإسلاميَّة، دار النفائس للنشر والتوزيع، عمان، الطبعة الأولى، 2014م، ص124، اليوبي: مقاصد الشَّريعة الإسلاميَّة، ص193.</w:t>
      </w:r>
    </w:p>
  </w:footnote>
  <w:footnote w:id="18">
    <w:p w14:paraId="66DDC0E5" w14:textId="77777777" w:rsidR="00C5630B" w:rsidRPr="00EC4D9A" w:rsidRDefault="00C5630B" w:rsidP="00E61248">
      <w:pPr>
        <w:pStyle w:val="ac"/>
        <w:spacing w:line="276" w:lineRule="auto"/>
        <w:ind w:left="340" w:hanging="340"/>
        <w:jc w:val="both"/>
        <w:rPr>
          <w:rFonts w:ascii="Traditional Arabic" w:hAnsi="Traditional Arabic" w:cs="Traditional Arabic"/>
          <w:sz w:val="28"/>
          <w:szCs w:val="28"/>
          <w:lang w:bidi="ar-EG"/>
        </w:rPr>
      </w:pPr>
      <w:r w:rsidRPr="00EC4D9A">
        <w:rPr>
          <w:rFonts w:ascii="Traditional Arabic" w:hAnsi="Traditional Arabic" w:cs="Traditional Arabic"/>
          <w:sz w:val="28"/>
          <w:szCs w:val="28"/>
          <w:rtl/>
        </w:rPr>
        <w:t>(</w:t>
      </w:r>
      <w:r w:rsidRPr="00EC4D9A">
        <w:rPr>
          <w:rStyle w:val="ad"/>
          <w:rFonts w:ascii="Traditional Arabic" w:hAnsi="Traditional Arabic" w:cs="Traditional Arabic"/>
          <w:sz w:val="28"/>
          <w:szCs w:val="28"/>
          <w:vertAlign w:val="baseline"/>
        </w:rPr>
        <w:footnoteRef/>
      </w:r>
      <w:r w:rsidRPr="00EC4D9A">
        <w:rPr>
          <w:rFonts w:ascii="Traditional Arabic" w:hAnsi="Traditional Arabic" w:cs="Traditional Arabic"/>
          <w:sz w:val="28"/>
          <w:szCs w:val="28"/>
          <w:rtl/>
        </w:rPr>
        <w:t xml:space="preserve">) محمد </w:t>
      </w:r>
      <w:proofErr w:type="gramStart"/>
      <w:r w:rsidRPr="00EC4D9A">
        <w:rPr>
          <w:rFonts w:ascii="Traditional Arabic" w:hAnsi="Traditional Arabic" w:cs="Traditional Arabic"/>
          <w:sz w:val="28"/>
          <w:szCs w:val="28"/>
          <w:rtl/>
        </w:rPr>
        <w:t>عبدالله</w:t>
      </w:r>
      <w:proofErr w:type="gramEnd"/>
      <w:r w:rsidRPr="00EC4D9A">
        <w:rPr>
          <w:rFonts w:ascii="Traditional Arabic" w:hAnsi="Traditional Arabic" w:cs="Traditional Arabic"/>
          <w:sz w:val="28"/>
          <w:szCs w:val="28"/>
          <w:rtl/>
        </w:rPr>
        <w:t xml:space="preserve"> دراز، شرح تعليقات الموافقات (الموافقات2/7).</w:t>
      </w:r>
    </w:p>
  </w:footnote>
  <w:footnote w:id="19">
    <w:p w14:paraId="643DFC43" w14:textId="77777777" w:rsidR="00C5630B" w:rsidRPr="00EC4D9A" w:rsidRDefault="00C5630B" w:rsidP="00E61248">
      <w:pPr>
        <w:pStyle w:val="ac"/>
        <w:spacing w:line="276" w:lineRule="auto"/>
        <w:ind w:left="340" w:hanging="340"/>
        <w:jc w:val="both"/>
        <w:rPr>
          <w:rFonts w:ascii="Traditional Arabic" w:hAnsi="Traditional Arabic" w:cs="Traditional Arabic"/>
          <w:sz w:val="28"/>
          <w:szCs w:val="28"/>
          <w:lang w:bidi="ar-EG"/>
        </w:rPr>
      </w:pPr>
      <w:r w:rsidRPr="00EC4D9A">
        <w:rPr>
          <w:rFonts w:ascii="Traditional Arabic" w:hAnsi="Traditional Arabic" w:cs="Traditional Arabic"/>
          <w:sz w:val="28"/>
          <w:szCs w:val="28"/>
          <w:rtl/>
        </w:rPr>
        <w:t>(</w:t>
      </w:r>
      <w:r w:rsidRPr="00EC4D9A">
        <w:rPr>
          <w:rStyle w:val="ad"/>
          <w:rFonts w:ascii="Traditional Arabic" w:hAnsi="Traditional Arabic" w:cs="Traditional Arabic"/>
          <w:sz w:val="28"/>
          <w:szCs w:val="28"/>
          <w:vertAlign w:val="baseline"/>
        </w:rPr>
        <w:footnoteRef/>
      </w:r>
      <w:r w:rsidRPr="00EC4D9A">
        <w:rPr>
          <w:rFonts w:ascii="Traditional Arabic" w:hAnsi="Traditional Arabic" w:cs="Traditional Arabic"/>
          <w:sz w:val="28"/>
          <w:szCs w:val="28"/>
          <w:rtl/>
        </w:rPr>
        <w:t>) الشاطبي: الموافقات (2/7).</w:t>
      </w:r>
    </w:p>
  </w:footnote>
  <w:footnote w:id="20">
    <w:p w14:paraId="390385D5" w14:textId="77777777" w:rsidR="00C5630B" w:rsidRPr="00EC4D9A" w:rsidRDefault="00C5630B" w:rsidP="00E61248">
      <w:pPr>
        <w:pStyle w:val="ac"/>
        <w:spacing w:line="276" w:lineRule="auto"/>
        <w:ind w:left="340" w:hanging="340"/>
        <w:jc w:val="both"/>
        <w:rPr>
          <w:rFonts w:ascii="Traditional Arabic" w:hAnsi="Traditional Arabic" w:cs="Traditional Arabic"/>
          <w:sz w:val="28"/>
          <w:szCs w:val="28"/>
          <w:lang w:bidi="ar-EG"/>
        </w:rPr>
      </w:pPr>
      <w:r w:rsidRPr="00EC4D9A">
        <w:rPr>
          <w:rFonts w:ascii="Traditional Arabic" w:hAnsi="Traditional Arabic" w:cs="Traditional Arabic"/>
          <w:sz w:val="28"/>
          <w:szCs w:val="28"/>
          <w:rtl/>
        </w:rPr>
        <w:t>(</w:t>
      </w:r>
      <w:r w:rsidRPr="00EC4D9A">
        <w:rPr>
          <w:rStyle w:val="ad"/>
          <w:rFonts w:ascii="Traditional Arabic" w:hAnsi="Traditional Arabic" w:cs="Traditional Arabic"/>
          <w:sz w:val="28"/>
          <w:szCs w:val="28"/>
          <w:vertAlign w:val="baseline"/>
        </w:rPr>
        <w:footnoteRef/>
      </w:r>
      <w:r w:rsidRPr="00EC4D9A">
        <w:rPr>
          <w:rFonts w:ascii="Traditional Arabic" w:hAnsi="Traditional Arabic" w:cs="Traditional Arabic"/>
          <w:sz w:val="28"/>
          <w:szCs w:val="28"/>
          <w:rtl/>
        </w:rPr>
        <w:t>) ينظر: المصدر السابق (2 /40)، اليوبي: مقاصد الشَّريعة الإسلاميَّة، ص209.</w:t>
      </w:r>
    </w:p>
  </w:footnote>
  <w:footnote w:id="21">
    <w:p w14:paraId="57322102" w14:textId="77777777" w:rsidR="00C5630B" w:rsidRPr="00EC4D9A" w:rsidRDefault="00C5630B" w:rsidP="00E61248">
      <w:pPr>
        <w:pStyle w:val="ac"/>
        <w:spacing w:line="276" w:lineRule="auto"/>
        <w:ind w:left="340" w:hanging="340"/>
        <w:jc w:val="both"/>
        <w:rPr>
          <w:rFonts w:ascii="Traditional Arabic" w:hAnsi="Traditional Arabic" w:cs="Traditional Arabic"/>
          <w:sz w:val="28"/>
          <w:szCs w:val="28"/>
        </w:rPr>
      </w:pPr>
      <w:r w:rsidRPr="00EC4D9A">
        <w:rPr>
          <w:rFonts w:ascii="Traditional Arabic" w:hAnsi="Traditional Arabic" w:cs="Traditional Arabic"/>
          <w:sz w:val="28"/>
          <w:szCs w:val="28"/>
          <w:rtl/>
        </w:rPr>
        <w:t>(</w:t>
      </w:r>
      <w:r w:rsidRPr="00EC4D9A">
        <w:rPr>
          <w:rFonts w:ascii="Traditional Arabic" w:hAnsi="Traditional Arabic" w:cs="Traditional Arabic"/>
          <w:sz w:val="28"/>
          <w:szCs w:val="28"/>
        </w:rPr>
        <w:footnoteRef/>
      </w:r>
      <w:r w:rsidRPr="00EC4D9A">
        <w:rPr>
          <w:rFonts w:ascii="Traditional Arabic" w:hAnsi="Traditional Arabic" w:cs="Traditional Arabic"/>
          <w:sz w:val="28"/>
          <w:szCs w:val="28"/>
          <w:rtl/>
        </w:rPr>
        <w:t>) ينظر: الشاطبي: الموافقات (2/6).</w:t>
      </w:r>
    </w:p>
  </w:footnote>
  <w:footnote w:id="22">
    <w:p w14:paraId="39292165" w14:textId="77777777" w:rsidR="00C5630B" w:rsidRPr="00EC4D9A" w:rsidRDefault="00C5630B" w:rsidP="00E61248">
      <w:pPr>
        <w:pStyle w:val="ac"/>
        <w:spacing w:line="276" w:lineRule="auto"/>
        <w:ind w:left="340" w:hanging="340"/>
        <w:jc w:val="both"/>
        <w:rPr>
          <w:rFonts w:ascii="Traditional Arabic" w:hAnsi="Traditional Arabic" w:cs="Traditional Arabic"/>
          <w:sz w:val="28"/>
          <w:szCs w:val="28"/>
        </w:rPr>
      </w:pPr>
      <w:r w:rsidRPr="00EC4D9A">
        <w:rPr>
          <w:rFonts w:ascii="Traditional Arabic" w:hAnsi="Traditional Arabic" w:cs="Traditional Arabic"/>
          <w:sz w:val="28"/>
          <w:szCs w:val="28"/>
          <w:rtl/>
        </w:rPr>
        <w:t>(</w:t>
      </w:r>
      <w:r w:rsidRPr="00EC4D9A">
        <w:rPr>
          <w:rFonts w:ascii="Traditional Arabic" w:hAnsi="Traditional Arabic" w:cs="Traditional Arabic"/>
          <w:sz w:val="28"/>
          <w:szCs w:val="28"/>
        </w:rPr>
        <w:footnoteRef/>
      </w:r>
      <w:r w:rsidRPr="00EC4D9A">
        <w:rPr>
          <w:rFonts w:ascii="Traditional Arabic" w:hAnsi="Traditional Arabic" w:cs="Traditional Arabic"/>
          <w:sz w:val="28"/>
          <w:szCs w:val="28"/>
          <w:rtl/>
        </w:rPr>
        <w:t xml:space="preserve">) نور الدِّين بن مختار </w:t>
      </w:r>
      <w:proofErr w:type="spellStart"/>
      <w:r w:rsidRPr="00EC4D9A">
        <w:rPr>
          <w:rFonts w:ascii="Traditional Arabic" w:hAnsi="Traditional Arabic" w:cs="Traditional Arabic"/>
          <w:sz w:val="28"/>
          <w:szCs w:val="28"/>
          <w:rtl/>
        </w:rPr>
        <w:t>الخادمي</w:t>
      </w:r>
      <w:proofErr w:type="spellEnd"/>
      <w:r w:rsidRPr="00EC4D9A">
        <w:rPr>
          <w:rFonts w:ascii="Traditional Arabic" w:hAnsi="Traditional Arabic" w:cs="Traditional Arabic"/>
          <w:sz w:val="28"/>
          <w:szCs w:val="28"/>
          <w:rtl/>
        </w:rPr>
        <w:t>: علم المقاصد الشرعية، ص81.</w:t>
      </w:r>
    </w:p>
  </w:footnote>
  <w:footnote w:id="23">
    <w:p w14:paraId="79F2E718" w14:textId="77777777" w:rsidR="00C5630B" w:rsidRPr="00EC4D9A" w:rsidRDefault="00C5630B" w:rsidP="00E61248">
      <w:pPr>
        <w:pStyle w:val="ac"/>
        <w:spacing w:line="276" w:lineRule="auto"/>
        <w:ind w:left="340" w:hanging="340"/>
        <w:jc w:val="both"/>
        <w:rPr>
          <w:rFonts w:ascii="Traditional Arabic" w:hAnsi="Traditional Arabic" w:cs="Traditional Arabic"/>
          <w:sz w:val="28"/>
          <w:szCs w:val="28"/>
          <w:lang w:bidi="ar-EG"/>
        </w:rPr>
      </w:pPr>
      <w:r w:rsidRPr="00EC4D9A">
        <w:rPr>
          <w:rFonts w:ascii="Traditional Arabic" w:hAnsi="Traditional Arabic" w:cs="Traditional Arabic"/>
          <w:sz w:val="28"/>
          <w:szCs w:val="28"/>
          <w:rtl/>
        </w:rPr>
        <w:t>(</w:t>
      </w:r>
      <w:r w:rsidRPr="00EC4D9A">
        <w:rPr>
          <w:rStyle w:val="ad"/>
          <w:rFonts w:ascii="Traditional Arabic" w:hAnsi="Traditional Arabic" w:cs="Traditional Arabic"/>
          <w:sz w:val="28"/>
          <w:szCs w:val="28"/>
          <w:vertAlign w:val="baseline"/>
        </w:rPr>
        <w:footnoteRef/>
      </w:r>
      <w:r w:rsidRPr="00EC4D9A">
        <w:rPr>
          <w:rFonts w:ascii="Traditional Arabic" w:hAnsi="Traditional Arabic" w:cs="Traditional Arabic"/>
          <w:sz w:val="28"/>
          <w:szCs w:val="28"/>
          <w:rtl/>
        </w:rPr>
        <w:t>) الشاطبي: الموافقات (2/7).</w:t>
      </w:r>
    </w:p>
  </w:footnote>
  <w:footnote w:id="24">
    <w:p w14:paraId="769887E4" w14:textId="77777777" w:rsidR="00C5630B" w:rsidRPr="00EC4D9A" w:rsidRDefault="00C5630B" w:rsidP="00E61248">
      <w:pPr>
        <w:pStyle w:val="ac"/>
        <w:spacing w:line="276" w:lineRule="auto"/>
        <w:ind w:left="340" w:hanging="340"/>
        <w:jc w:val="both"/>
        <w:rPr>
          <w:rFonts w:ascii="Traditional Arabic" w:hAnsi="Traditional Arabic" w:cs="Traditional Arabic"/>
          <w:sz w:val="28"/>
          <w:szCs w:val="28"/>
        </w:rPr>
      </w:pPr>
      <w:r w:rsidRPr="00EC4D9A">
        <w:rPr>
          <w:rFonts w:ascii="Traditional Arabic" w:hAnsi="Traditional Arabic" w:cs="Traditional Arabic"/>
          <w:sz w:val="28"/>
          <w:szCs w:val="28"/>
          <w:rtl/>
        </w:rPr>
        <w:t>(</w:t>
      </w:r>
      <w:r w:rsidRPr="00EC4D9A">
        <w:rPr>
          <w:rStyle w:val="ad"/>
          <w:rFonts w:ascii="Traditional Arabic" w:hAnsi="Traditional Arabic" w:cs="Traditional Arabic"/>
          <w:sz w:val="28"/>
          <w:szCs w:val="28"/>
          <w:vertAlign w:val="baseline"/>
        </w:rPr>
        <w:footnoteRef/>
      </w:r>
      <w:r w:rsidRPr="00EC4D9A">
        <w:rPr>
          <w:rFonts w:ascii="Traditional Arabic" w:hAnsi="Traditional Arabic" w:cs="Traditional Arabic"/>
          <w:sz w:val="28"/>
          <w:szCs w:val="28"/>
          <w:rtl/>
        </w:rPr>
        <w:t>) ينظر: اليوبي: مقاصد الشَّريعة الإسلاميَّة، ص196،195.</w:t>
      </w:r>
    </w:p>
  </w:footnote>
  <w:footnote w:id="25">
    <w:p w14:paraId="54A21F8D" w14:textId="77777777" w:rsidR="00C5630B" w:rsidRPr="00EC4D9A" w:rsidRDefault="00C5630B" w:rsidP="00E61248">
      <w:pPr>
        <w:pStyle w:val="ac"/>
        <w:spacing w:line="276" w:lineRule="auto"/>
        <w:ind w:left="340" w:hanging="340"/>
        <w:jc w:val="both"/>
        <w:rPr>
          <w:rFonts w:ascii="Traditional Arabic" w:hAnsi="Traditional Arabic" w:cs="Traditional Arabic"/>
          <w:sz w:val="28"/>
          <w:szCs w:val="28"/>
          <w:lang w:bidi="ar-EG"/>
        </w:rPr>
      </w:pPr>
      <w:r w:rsidRPr="00EC4D9A">
        <w:rPr>
          <w:rFonts w:ascii="Traditional Arabic" w:hAnsi="Traditional Arabic" w:cs="Traditional Arabic"/>
          <w:sz w:val="28"/>
          <w:szCs w:val="28"/>
          <w:rtl/>
        </w:rPr>
        <w:t>(</w:t>
      </w:r>
      <w:r w:rsidRPr="00EC4D9A">
        <w:rPr>
          <w:rStyle w:val="ad"/>
          <w:rFonts w:ascii="Traditional Arabic" w:hAnsi="Traditional Arabic" w:cs="Traditional Arabic"/>
          <w:sz w:val="28"/>
          <w:szCs w:val="28"/>
          <w:vertAlign w:val="baseline"/>
        </w:rPr>
        <w:footnoteRef/>
      </w:r>
      <w:r w:rsidRPr="00EC4D9A">
        <w:rPr>
          <w:rFonts w:ascii="Traditional Arabic" w:hAnsi="Traditional Arabic" w:cs="Traditional Arabic"/>
          <w:sz w:val="28"/>
          <w:szCs w:val="28"/>
          <w:rtl/>
        </w:rPr>
        <w:t>) ينظر: اليوبي: مقاصد الشَّريعة الإسلاميَّة، ص199،198،197.</w:t>
      </w:r>
    </w:p>
  </w:footnote>
  <w:footnote w:id="26">
    <w:p w14:paraId="6AA14973" w14:textId="77777777" w:rsidR="00C5630B" w:rsidRPr="00EC4D9A" w:rsidRDefault="00C5630B" w:rsidP="00E61248">
      <w:pPr>
        <w:pStyle w:val="ac"/>
        <w:spacing w:line="276" w:lineRule="auto"/>
        <w:ind w:left="340" w:hanging="340"/>
        <w:jc w:val="both"/>
        <w:rPr>
          <w:rFonts w:ascii="Traditional Arabic" w:hAnsi="Traditional Arabic" w:cs="Traditional Arabic"/>
          <w:sz w:val="28"/>
          <w:szCs w:val="28"/>
          <w:lang w:bidi="ar-EG"/>
        </w:rPr>
      </w:pPr>
      <w:r w:rsidRPr="00EC4D9A">
        <w:rPr>
          <w:rFonts w:ascii="Traditional Arabic" w:hAnsi="Traditional Arabic" w:cs="Traditional Arabic"/>
          <w:sz w:val="28"/>
          <w:szCs w:val="28"/>
          <w:rtl/>
        </w:rPr>
        <w:t>(</w:t>
      </w:r>
      <w:r w:rsidRPr="00EC4D9A">
        <w:rPr>
          <w:rStyle w:val="ad"/>
          <w:rFonts w:ascii="Traditional Arabic" w:hAnsi="Traditional Arabic" w:cs="Traditional Arabic"/>
          <w:sz w:val="28"/>
          <w:szCs w:val="28"/>
          <w:vertAlign w:val="baseline"/>
        </w:rPr>
        <w:footnoteRef/>
      </w:r>
      <w:r w:rsidRPr="00EC4D9A">
        <w:rPr>
          <w:rFonts w:ascii="Traditional Arabic" w:hAnsi="Traditional Arabic" w:cs="Traditional Arabic"/>
          <w:sz w:val="28"/>
          <w:szCs w:val="28"/>
          <w:rtl/>
        </w:rPr>
        <w:t>) ينظر: اليوبي: مقاصد الشَّريعة الإسلاميَّة، ص199-203.</w:t>
      </w:r>
    </w:p>
  </w:footnote>
  <w:footnote w:id="27">
    <w:p w14:paraId="488BA9D4" w14:textId="71058A2F" w:rsidR="00C5630B" w:rsidRPr="00EC4D9A" w:rsidRDefault="00C5630B" w:rsidP="00E61248">
      <w:pPr>
        <w:pStyle w:val="ac"/>
        <w:spacing w:line="276" w:lineRule="auto"/>
        <w:ind w:left="340" w:hanging="340"/>
        <w:jc w:val="both"/>
        <w:rPr>
          <w:rFonts w:ascii="Traditional Arabic" w:hAnsi="Traditional Arabic" w:cs="Traditional Arabic"/>
          <w:sz w:val="28"/>
          <w:szCs w:val="28"/>
        </w:rPr>
      </w:pPr>
      <w:r w:rsidRPr="00EC4D9A">
        <w:rPr>
          <w:rFonts w:ascii="Traditional Arabic" w:hAnsi="Traditional Arabic" w:cs="Traditional Arabic"/>
          <w:sz w:val="28"/>
          <w:szCs w:val="28"/>
          <w:rtl/>
        </w:rPr>
        <w:t>(</w:t>
      </w:r>
      <w:r w:rsidRPr="00EC4D9A">
        <w:rPr>
          <w:rStyle w:val="ad"/>
          <w:rFonts w:ascii="Traditional Arabic" w:hAnsi="Traditional Arabic" w:cs="Traditional Arabic"/>
          <w:sz w:val="28"/>
          <w:szCs w:val="28"/>
          <w:vertAlign w:val="baseline"/>
        </w:rPr>
        <w:footnoteRef/>
      </w:r>
      <w:r w:rsidRPr="00EC4D9A">
        <w:rPr>
          <w:rFonts w:ascii="Traditional Arabic" w:hAnsi="Traditional Arabic" w:cs="Traditional Arabic"/>
          <w:sz w:val="28"/>
          <w:szCs w:val="28"/>
          <w:rtl/>
        </w:rPr>
        <w:t>) الجهاد يصلح أن يوضع في حفظ الدِّين من جانب الوجود؛ لكونه دعوة</w:t>
      </w:r>
      <w:r w:rsidR="00876182" w:rsidRPr="00EC4D9A">
        <w:rPr>
          <w:rFonts w:ascii="Traditional Arabic" w:hAnsi="Traditional Arabic" w:cs="Traditional Arabic"/>
          <w:sz w:val="28"/>
          <w:szCs w:val="28"/>
          <w:rtl/>
        </w:rPr>
        <w:t>ً</w:t>
      </w:r>
      <w:r w:rsidRPr="00EC4D9A">
        <w:rPr>
          <w:rFonts w:ascii="Traditional Arabic" w:hAnsi="Traditional Arabic" w:cs="Traditional Arabic"/>
          <w:sz w:val="28"/>
          <w:szCs w:val="28"/>
          <w:rtl/>
        </w:rPr>
        <w:t xml:space="preserve"> إلى نشر الدِّين، وصالح</w:t>
      </w:r>
      <w:r w:rsidR="00876182" w:rsidRPr="00EC4D9A">
        <w:rPr>
          <w:rFonts w:ascii="Traditional Arabic" w:hAnsi="Traditional Arabic" w:cs="Traditional Arabic"/>
          <w:sz w:val="28"/>
          <w:szCs w:val="28"/>
          <w:rtl/>
        </w:rPr>
        <w:t>ًا</w:t>
      </w:r>
      <w:r w:rsidRPr="00EC4D9A">
        <w:rPr>
          <w:rFonts w:ascii="Traditional Arabic" w:hAnsi="Traditional Arabic" w:cs="Traditional Arabic"/>
          <w:sz w:val="28"/>
          <w:szCs w:val="28"/>
          <w:rtl/>
        </w:rPr>
        <w:t xml:space="preserve"> لأن يوضع في (جانب العدم)؛ لكونه دفاع من رام منع الدِّين، وذلك لكون الجهاد في الإسلام دفاعًا من وجه، وهجومًا من وجه.</w:t>
      </w:r>
    </w:p>
  </w:footnote>
  <w:footnote w:id="28">
    <w:p w14:paraId="30FEF6D2" w14:textId="77777777" w:rsidR="00C5630B" w:rsidRPr="00EC4D9A" w:rsidRDefault="00C5630B" w:rsidP="00E61248">
      <w:pPr>
        <w:pStyle w:val="ac"/>
        <w:spacing w:line="276" w:lineRule="auto"/>
        <w:ind w:left="340" w:hanging="340"/>
        <w:jc w:val="both"/>
        <w:rPr>
          <w:rFonts w:ascii="Traditional Arabic" w:hAnsi="Traditional Arabic" w:cs="Traditional Arabic"/>
          <w:sz w:val="28"/>
          <w:szCs w:val="28"/>
        </w:rPr>
      </w:pPr>
      <w:r w:rsidRPr="00EC4D9A">
        <w:rPr>
          <w:rFonts w:ascii="Traditional Arabic" w:hAnsi="Traditional Arabic" w:cs="Traditional Arabic"/>
          <w:sz w:val="28"/>
          <w:szCs w:val="28"/>
          <w:rtl/>
        </w:rPr>
        <w:t>(</w:t>
      </w:r>
      <w:r w:rsidRPr="00EC4D9A">
        <w:rPr>
          <w:rStyle w:val="ad"/>
          <w:rFonts w:ascii="Traditional Arabic" w:hAnsi="Traditional Arabic" w:cs="Traditional Arabic"/>
          <w:sz w:val="28"/>
          <w:szCs w:val="28"/>
          <w:vertAlign w:val="baseline"/>
        </w:rPr>
        <w:footnoteRef/>
      </w:r>
      <w:r w:rsidRPr="00EC4D9A">
        <w:rPr>
          <w:rFonts w:ascii="Traditional Arabic" w:hAnsi="Traditional Arabic" w:cs="Traditional Arabic"/>
          <w:sz w:val="28"/>
          <w:szCs w:val="28"/>
          <w:rtl/>
        </w:rPr>
        <w:t>) ينظر: اليوبي: مقاصد الشَّريعة الإسلاميَّة، ص203-206.</w:t>
      </w:r>
    </w:p>
  </w:footnote>
  <w:footnote w:id="29">
    <w:p w14:paraId="404F90BC" w14:textId="77777777" w:rsidR="00C5630B" w:rsidRPr="00EC4D9A" w:rsidRDefault="00C5630B" w:rsidP="00E61248">
      <w:pPr>
        <w:pStyle w:val="ac"/>
        <w:spacing w:line="276" w:lineRule="auto"/>
        <w:ind w:left="340" w:hanging="340"/>
        <w:jc w:val="both"/>
        <w:rPr>
          <w:rFonts w:ascii="Traditional Arabic" w:hAnsi="Traditional Arabic" w:cs="Traditional Arabic"/>
          <w:sz w:val="28"/>
          <w:szCs w:val="28"/>
          <w:lang w:bidi="ar-EG"/>
        </w:rPr>
      </w:pPr>
      <w:r w:rsidRPr="00EC4D9A">
        <w:rPr>
          <w:rFonts w:ascii="Traditional Arabic" w:hAnsi="Traditional Arabic" w:cs="Traditional Arabic"/>
          <w:sz w:val="28"/>
          <w:szCs w:val="28"/>
          <w:rtl/>
        </w:rPr>
        <w:t>(</w:t>
      </w:r>
      <w:r w:rsidRPr="00EC4D9A">
        <w:rPr>
          <w:rStyle w:val="ad"/>
          <w:rFonts w:ascii="Traditional Arabic" w:hAnsi="Traditional Arabic" w:cs="Traditional Arabic"/>
          <w:sz w:val="28"/>
          <w:szCs w:val="28"/>
          <w:vertAlign w:val="baseline"/>
        </w:rPr>
        <w:footnoteRef/>
      </w:r>
      <w:r w:rsidRPr="00EC4D9A">
        <w:rPr>
          <w:rFonts w:ascii="Traditional Arabic" w:hAnsi="Traditional Arabic" w:cs="Traditional Arabic"/>
          <w:sz w:val="28"/>
          <w:szCs w:val="28"/>
          <w:rtl/>
        </w:rPr>
        <w:t>) ينظر: الشاطبي: الموافقات (2/6).</w:t>
      </w:r>
    </w:p>
  </w:footnote>
  <w:footnote w:id="30">
    <w:p w14:paraId="477049D9" w14:textId="77777777" w:rsidR="00C5630B" w:rsidRPr="00EC4D9A" w:rsidRDefault="00C5630B" w:rsidP="00E61248">
      <w:pPr>
        <w:pStyle w:val="ac"/>
        <w:spacing w:line="276" w:lineRule="auto"/>
        <w:ind w:left="340" w:hanging="340"/>
        <w:jc w:val="both"/>
        <w:rPr>
          <w:rFonts w:ascii="Traditional Arabic" w:hAnsi="Traditional Arabic" w:cs="Traditional Arabic"/>
          <w:sz w:val="28"/>
          <w:szCs w:val="28"/>
          <w:lang w:bidi="ar-EG"/>
        </w:rPr>
      </w:pPr>
      <w:r w:rsidRPr="00EC4D9A">
        <w:rPr>
          <w:rFonts w:ascii="Traditional Arabic" w:hAnsi="Traditional Arabic" w:cs="Traditional Arabic"/>
          <w:sz w:val="28"/>
          <w:szCs w:val="28"/>
          <w:rtl/>
        </w:rPr>
        <w:t>(</w:t>
      </w:r>
      <w:r w:rsidRPr="00EC4D9A">
        <w:rPr>
          <w:rStyle w:val="ad"/>
          <w:rFonts w:ascii="Traditional Arabic" w:hAnsi="Traditional Arabic" w:cs="Traditional Arabic"/>
          <w:sz w:val="28"/>
          <w:szCs w:val="28"/>
          <w:vertAlign w:val="baseline"/>
        </w:rPr>
        <w:footnoteRef/>
      </w:r>
      <w:r w:rsidRPr="00EC4D9A">
        <w:rPr>
          <w:rFonts w:ascii="Traditional Arabic" w:hAnsi="Traditional Arabic" w:cs="Traditional Arabic"/>
          <w:sz w:val="28"/>
          <w:szCs w:val="28"/>
          <w:rtl/>
        </w:rPr>
        <w:t>) اليوبي: مقاصد الشَّريعة الإسلاميَّة، ص206.</w:t>
      </w:r>
    </w:p>
  </w:footnote>
  <w:footnote w:id="31">
    <w:p w14:paraId="39CDE399" w14:textId="77777777" w:rsidR="00C5630B" w:rsidRPr="00EC4D9A" w:rsidRDefault="00C5630B" w:rsidP="00E61248">
      <w:pPr>
        <w:pStyle w:val="ac"/>
        <w:spacing w:line="276" w:lineRule="auto"/>
        <w:ind w:left="340" w:hanging="340"/>
        <w:jc w:val="both"/>
        <w:rPr>
          <w:rFonts w:ascii="Traditional Arabic" w:hAnsi="Traditional Arabic" w:cs="Traditional Arabic"/>
          <w:sz w:val="28"/>
          <w:szCs w:val="28"/>
          <w:lang w:bidi="ar-EG"/>
        </w:rPr>
      </w:pPr>
      <w:r w:rsidRPr="00EC4D9A">
        <w:rPr>
          <w:rFonts w:ascii="Traditional Arabic" w:hAnsi="Traditional Arabic" w:cs="Traditional Arabic"/>
          <w:sz w:val="28"/>
          <w:szCs w:val="28"/>
          <w:rtl/>
        </w:rPr>
        <w:t>(</w:t>
      </w:r>
      <w:r w:rsidRPr="00EC4D9A">
        <w:rPr>
          <w:rStyle w:val="ad"/>
          <w:rFonts w:ascii="Traditional Arabic" w:hAnsi="Traditional Arabic" w:cs="Traditional Arabic"/>
          <w:sz w:val="28"/>
          <w:szCs w:val="28"/>
          <w:vertAlign w:val="baseline"/>
        </w:rPr>
        <w:footnoteRef/>
      </w:r>
      <w:r w:rsidRPr="00EC4D9A">
        <w:rPr>
          <w:rFonts w:ascii="Traditional Arabic" w:hAnsi="Traditional Arabic" w:cs="Traditional Arabic"/>
          <w:sz w:val="28"/>
          <w:szCs w:val="28"/>
          <w:rtl/>
        </w:rPr>
        <w:t>) المرجع السابق، ص206.</w:t>
      </w:r>
    </w:p>
  </w:footnote>
  <w:footnote w:id="32">
    <w:p w14:paraId="2AA12F4A" w14:textId="77777777" w:rsidR="00C5630B" w:rsidRPr="00EC4D9A" w:rsidRDefault="00C5630B" w:rsidP="00E61248">
      <w:pPr>
        <w:pStyle w:val="ac"/>
        <w:spacing w:line="276" w:lineRule="auto"/>
        <w:ind w:left="340" w:hanging="340"/>
        <w:jc w:val="both"/>
        <w:rPr>
          <w:rFonts w:ascii="Traditional Arabic" w:hAnsi="Traditional Arabic" w:cs="Traditional Arabic"/>
          <w:sz w:val="28"/>
          <w:szCs w:val="28"/>
          <w:lang w:bidi="ar-EG"/>
        </w:rPr>
      </w:pPr>
      <w:r w:rsidRPr="00EC4D9A">
        <w:rPr>
          <w:rFonts w:ascii="Traditional Arabic" w:hAnsi="Traditional Arabic" w:cs="Traditional Arabic"/>
          <w:sz w:val="28"/>
          <w:szCs w:val="28"/>
          <w:rtl/>
        </w:rPr>
        <w:t>(</w:t>
      </w:r>
      <w:r w:rsidRPr="00EC4D9A">
        <w:rPr>
          <w:rStyle w:val="ad"/>
          <w:rFonts w:ascii="Traditional Arabic" w:hAnsi="Traditional Arabic" w:cs="Traditional Arabic"/>
          <w:sz w:val="28"/>
          <w:szCs w:val="28"/>
          <w:vertAlign w:val="baseline"/>
        </w:rPr>
        <w:footnoteRef/>
      </w:r>
      <w:r w:rsidRPr="00EC4D9A">
        <w:rPr>
          <w:rFonts w:ascii="Traditional Arabic" w:hAnsi="Traditional Arabic" w:cs="Traditional Arabic"/>
          <w:sz w:val="28"/>
          <w:szCs w:val="28"/>
          <w:rtl/>
        </w:rPr>
        <w:t>) المرجع السابق، الموضع نفسه.</w:t>
      </w:r>
    </w:p>
  </w:footnote>
  <w:footnote w:id="33">
    <w:p w14:paraId="049FE109" w14:textId="7F8342AB" w:rsidR="00C5630B" w:rsidRPr="00EC4D9A" w:rsidRDefault="00C5630B" w:rsidP="00E61248">
      <w:pPr>
        <w:pStyle w:val="ac"/>
        <w:spacing w:line="276" w:lineRule="auto"/>
        <w:ind w:left="340" w:hanging="340"/>
        <w:jc w:val="both"/>
        <w:rPr>
          <w:rFonts w:ascii="Traditional Arabic" w:hAnsi="Traditional Arabic" w:cs="Traditional Arabic"/>
          <w:sz w:val="28"/>
          <w:szCs w:val="28"/>
        </w:rPr>
      </w:pPr>
      <w:r w:rsidRPr="00EC4D9A">
        <w:rPr>
          <w:rFonts w:ascii="Traditional Arabic" w:hAnsi="Traditional Arabic" w:cs="Traditional Arabic"/>
          <w:sz w:val="28"/>
          <w:szCs w:val="28"/>
          <w:rtl/>
        </w:rPr>
        <w:t>(</w:t>
      </w:r>
      <w:r w:rsidRPr="00EC4D9A">
        <w:rPr>
          <w:rStyle w:val="ad"/>
          <w:rFonts w:ascii="Traditional Arabic" w:hAnsi="Traditional Arabic" w:cs="Traditional Arabic"/>
          <w:sz w:val="28"/>
          <w:szCs w:val="28"/>
          <w:vertAlign w:val="baseline"/>
        </w:rPr>
        <w:footnoteRef/>
      </w:r>
      <w:r w:rsidRPr="00EC4D9A">
        <w:rPr>
          <w:rFonts w:ascii="Traditional Arabic" w:hAnsi="Traditional Arabic" w:cs="Traditional Arabic"/>
          <w:sz w:val="28"/>
          <w:szCs w:val="28"/>
          <w:rtl/>
        </w:rPr>
        <w:t xml:space="preserve">) أخرجه البخاري في صحيحه (كتاب الجهاد- باب لا يعذب بعذاب الله) حديث (3017) 6/149، وفي كتاب الاعتصام (باب قول الله تعالى: </w:t>
      </w:r>
      <w:r w:rsidR="008713CD" w:rsidRPr="00EC4D9A">
        <w:rPr>
          <w:rFonts w:ascii="Traditional Arabic" w:hAnsi="Traditional Arabic" w:cs="Traditional Arabic"/>
          <w:sz w:val="28"/>
          <w:szCs w:val="28"/>
          <w:rtl/>
        </w:rPr>
        <w:t>{</w:t>
      </w:r>
      <w:r w:rsidRPr="00EC4D9A">
        <w:rPr>
          <w:rFonts w:ascii="Traditional Arabic" w:hAnsi="Traditional Arabic" w:cs="Traditional Arabic"/>
          <w:sz w:val="28"/>
          <w:szCs w:val="28"/>
          <w:rtl/>
        </w:rPr>
        <w:t>وَأَمْرُهُمْ شُورَى بَيْنَهُمْ</w:t>
      </w:r>
      <w:r w:rsidR="008713CD" w:rsidRPr="00EC4D9A">
        <w:rPr>
          <w:rFonts w:ascii="Traditional Arabic" w:hAnsi="Traditional Arabic" w:cs="Traditional Arabic"/>
          <w:sz w:val="28"/>
          <w:szCs w:val="28"/>
          <w:rtl/>
        </w:rPr>
        <w:t>}</w:t>
      </w:r>
      <w:r w:rsidRPr="00EC4D9A">
        <w:rPr>
          <w:rFonts w:ascii="Traditional Arabic" w:hAnsi="Traditional Arabic" w:cs="Traditional Arabic"/>
          <w:sz w:val="28"/>
          <w:szCs w:val="28"/>
          <w:rtl/>
        </w:rPr>
        <w:t xml:space="preserve"> [الشورى: 38] و</w:t>
      </w:r>
      <w:r w:rsidR="008713CD" w:rsidRPr="00EC4D9A">
        <w:rPr>
          <w:rFonts w:ascii="Traditional Arabic" w:hAnsi="Traditional Arabic" w:cs="Traditional Arabic"/>
          <w:sz w:val="28"/>
          <w:szCs w:val="28"/>
          <w:rtl/>
        </w:rPr>
        <w:t>{</w:t>
      </w:r>
      <w:r w:rsidRPr="00EC4D9A">
        <w:rPr>
          <w:rFonts w:ascii="Traditional Arabic" w:hAnsi="Traditional Arabic" w:cs="Traditional Arabic"/>
          <w:sz w:val="28"/>
          <w:szCs w:val="28"/>
          <w:rtl/>
        </w:rPr>
        <w:t>وَشَاوِرْهُمْ فِي الْأَمْرِ</w:t>
      </w:r>
      <w:r w:rsidR="008713CD" w:rsidRPr="00EC4D9A">
        <w:rPr>
          <w:rFonts w:ascii="Traditional Arabic" w:hAnsi="Traditional Arabic" w:cs="Traditional Arabic"/>
          <w:sz w:val="28"/>
          <w:szCs w:val="28"/>
          <w:rtl/>
        </w:rPr>
        <w:t>}</w:t>
      </w:r>
      <w:r w:rsidRPr="00EC4D9A">
        <w:rPr>
          <w:rFonts w:ascii="Traditional Arabic" w:hAnsi="Traditional Arabic" w:cs="Traditional Arabic"/>
          <w:sz w:val="28"/>
          <w:szCs w:val="28"/>
          <w:rtl/>
        </w:rPr>
        <w:t xml:space="preserve"> [آل عمران: 159]13/339.</w:t>
      </w:r>
    </w:p>
  </w:footnote>
  <w:footnote w:id="34">
    <w:p w14:paraId="0488BDC3" w14:textId="77777777" w:rsidR="00C5630B" w:rsidRPr="00EC4D9A" w:rsidRDefault="00C5630B" w:rsidP="00E61248">
      <w:pPr>
        <w:pStyle w:val="ac"/>
        <w:spacing w:line="276" w:lineRule="auto"/>
        <w:ind w:left="340" w:hanging="340"/>
        <w:jc w:val="both"/>
        <w:rPr>
          <w:rFonts w:ascii="Traditional Arabic" w:hAnsi="Traditional Arabic" w:cs="Traditional Arabic"/>
          <w:sz w:val="28"/>
          <w:szCs w:val="28"/>
          <w:lang w:bidi="ar-EG"/>
        </w:rPr>
      </w:pPr>
      <w:r w:rsidRPr="00EC4D9A">
        <w:rPr>
          <w:rFonts w:ascii="Traditional Arabic" w:hAnsi="Traditional Arabic" w:cs="Traditional Arabic"/>
          <w:sz w:val="28"/>
          <w:szCs w:val="28"/>
          <w:rtl/>
        </w:rPr>
        <w:t>(</w:t>
      </w:r>
      <w:r w:rsidRPr="00EC4D9A">
        <w:rPr>
          <w:rStyle w:val="ad"/>
          <w:rFonts w:ascii="Traditional Arabic" w:hAnsi="Traditional Arabic" w:cs="Traditional Arabic"/>
          <w:sz w:val="28"/>
          <w:szCs w:val="28"/>
          <w:vertAlign w:val="baseline"/>
        </w:rPr>
        <w:footnoteRef/>
      </w:r>
      <w:r w:rsidRPr="00EC4D9A">
        <w:rPr>
          <w:rFonts w:ascii="Traditional Arabic" w:hAnsi="Traditional Arabic" w:cs="Traditional Arabic"/>
          <w:sz w:val="28"/>
          <w:szCs w:val="28"/>
          <w:rtl/>
        </w:rPr>
        <w:t>) اليوبي: مقاصد الشَّريعة الإسلاميَّة، ص207.</w:t>
      </w:r>
    </w:p>
  </w:footnote>
  <w:footnote w:id="35">
    <w:p w14:paraId="0CE48AC1" w14:textId="77777777" w:rsidR="00C5630B" w:rsidRPr="00EC4D9A" w:rsidRDefault="00C5630B" w:rsidP="00E61248">
      <w:pPr>
        <w:pStyle w:val="ac"/>
        <w:spacing w:line="276" w:lineRule="auto"/>
        <w:ind w:left="340" w:hanging="340"/>
        <w:jc w:val="both"/>
        <w:rPr>
          <w:rFonts w:ascii="Traditional Arabic" w:hAnsi="Traditional Arabic" w:cs="Traditional Arabic"/>
          <w:sz w:val="28"/>
          <w:szCs w:val="28"/>
          <w:lang w:bidi="ar-EG"/>
        </w:rPr>
      </w:pPr>
      <w:r w:rsidRPr="00EC4D9A">
        <w:rPr>
          <w:rFonts w:ascii="Traditional Arabic" w:hAnsi="Traditional Arabic" w:cs="Traditional Arabic"/>
          <w:sz w:val="28"/>
          <w:szCs w:val="28"/>
          <w:rtl/>
        </w:rPr>
        <w:t>(</w:t>
      </w:r>
      <w:r w:rsidRPr="00EC4D9A">
        <w:rPr>
          <w:rStyle w:val="ad"/>
          <w:rFonts w:ascii="Traditional Arabic" w:hAnsi="Traditional Arabic" w:cs="Traditional Arabic"/>
          <w:sz w:val="28"/>
          <w:szCs w:val="28"/>
          <w:vertAlign w:val="baseline"/>
        </w:rPr>
        <w:footnoteRef/>
      </w:r>
      <w:r w:rsidRPr="00EC4D9A">
        <w:rPr>
          <w:rFonts w:ascii="Traditional Arabic" w:hAnsi="Traditional Arabic" w:cs="Traditional Arabic"/>
          <w:sz w:val="28"/>
          <w:szCs w:val="28"/>
          <w:rtl/>
        </w:rPr>
        <w:t>) ينظر: اليوبي: مقاصد الشَّريعة الإسلاميَّة، ص194 وما بعدها، يوسف محمد أحمد بدوي: مقاصد الشَّريعة عند ابن تيمية، دار النفائس، بيروت، الطبعة الأولى، 2000م، ص447-460.</w:t>
      </w:r>
    </w:p>
  </w:footnote>
  <w:footnote w:id="36">
    <w:p w14:paraId="36ABC855" w14:textId="77777777" w:rsidR="00C5630B" w:rsidRPr="00EC4D9A" w:rsidRDefault="00C5630B" w:rsidP="00E61248">
      <w:pPr>
        <w:pStyle w:val="ac"/>
        <w:spacing w:line="276" w:lineRule="auto"/>
        <w:ind w:left="340" w:hanging="340"/>
        <w:jc w:val="both"/>
        <w:rPr>
          <w:rFonts w:ascii="Traditional Arabic" w:hAnsi="Traditional Arabic" w:cs="Traditional Arabic"/>
          <w:sz w:val="28"/>
          <w:szCs w:val="28"/>
          <w:lang w:bidi="ar-EG"/>
        </w:rPr>
      </w:pPr>
      <w:r w:rsidRPr="00EC4D9A">
        <w:rPr>
          <w:rFonts w:ascii="Traditional Arabic" w:hAnsi="Traditional Arabic" w:cs="Traditional Arabic"/>
          <w:sz w:val="28"/>
          <w:szCs w:val="28"/>
          <w:rtl/>
        </w:rPr>
        <w:t>(</w:t>
      </w:r>
      <w:r w:rsidRPr="00EC4D9A">
        <w:rPr>
          <w:rStyle w:val="ad"/>
          <w:rFonts w:ascii="Traditional Arabic" w:hAnsi="Traditional Arabic" w:cs="Traditional Arabic"/>
          <w:sz w:val="28"/>
          <w:szCs w:val="28"/>
          <w:vertAlign w:val="baseline"/>
        </w:rPr>
        <w:footnoteRef/>
      </w:r>
      <w:r w:rsidRPr="00EC4D9A">
        <w:rPr>
          <w:rFonts w:ascii="Traditional Arabic" w:hAnsi="Traditional Arabic" w:cs="Traditional Arabic"/>
          <w:sz w:val="28"/>
          <w:szCs w:val="28"/>
          <w:rtl/>
        </w:rPr>
        <w:t>) الشاطبي: الموافقات (4 /347).</w:t>
      </w:r>
    </w:p>
  </w:footnote>
  <w:footnote w:id="37">
    <w:p w14:paraId="773143E3" w14:textId="77777777" w:rsidR="00C5630B" w:rsidRPr="00EC4D9A" w:rsidRDefault="00C5630B" w:rsidP="00E61248">
      <w:pPr>
        <w:pStyle w:val="ac"/>
        <w:spacing w:line="276" w:lineRule="auto"/>
        <w:ind w:left="340" w:hanging="340"/>
        <w:jc w:val="both"/>
        <w:rPr>
          <w:rFonts w:ascii="Traditional Arabic" w:hAnsi="Traditional Arabic" w:cs="Traditional Arabic"/>
          <w:sz w:val="28"/>
          <w:szCs w:val="28"/>
        </w:rPr>
      </w:pPr>
      <w:r w:rsidRPr="00EC4D9A">
        <w:rPr>
          <w:rFonts w:ascii="Traditional Arabic" w:hAnsi="Traditional Arabic" w:cs="Traditional Arabic"/>
          <w:sz w:val="28"/>
          <w:szCs w:val="28"/>
          <w:rtl/>
        </w:rPr>
        <w:t>(</w:t>
      </w:r>
      <w:r w:rsidRPr="00EC4D9A">
        <w:rPr>
          <w:rStyle w:val="ad"/>
          <w:rFonts w:ascii="Traditional Arabic" w:hAnsi="Traditional Arabic" w:cs="Traditional Arabic"/>
          <w:sz w:val="28"/>
          <w:szCs w:val="28"/>
          <w:vertAlign w:val="baseline"/>
        </w:rPr>
        <w:footnoteRef/>
      </w:r>
      <w:r w:rsidRPr="00EC4D9A">
        <w:rPr>
          <w:rFonts w:ascii="Traditional Arabic" w:hAnsi="Traditional Arabic" w:cs="Traditional Arabic"/>
          <w:sz w:val="28"/>
          <w:szCs w:val="28"/>
          <w:rtl/>
        </w:rPr>
        <w:t>) هذه الوسائل قد تكون لحفظ الدِّين من طريق الوجود أو من طريق العدم.</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CC2A6F"/>
    <w:multiLevelType w:val="hybridMultilevel"/>
    <w:tmpl w:val="55CE56E6"/>
    <w:lvl w:ilvl="0" w:tplc="0409000F">
      <w:start w:val="1"/>
      <w:numFmt w:val="decimal"/>
      <w:lvlText w:val="%1."/>
      <w:lvlJc w:val="left"/>
      <w:pPr>
        <w:ind w:left="1117" w:hanging="360"/>
      </w:pPr>
    </w:lvl>
    <w:lvl w:ilvl="1" w:tplc="04090019" w:tentative="1">
      <w:start w:val="1"/>
      <w:numFmt w:val="lowerLetter"/>
      <w:lvlText w:val="%2."/>
      <w:lvlJc w:val="left"/>
      <w:pPr>
        <w:ind w:left="1837" w:hanging="360"/>
      </w:pPr>
    </w:lvl>
    <w:lvl w:ilvl="2" w:tplc="0409001B" w:tentative="1">
      <w:start w:val="1"/>
      <w:numFmt w:val="lowerRoman"/>
      <w:lvlText w:val="%3."/>
      <w:lvlJc w:val="right"/>
      <w:pPr>
        <w:ind w:left="2557" w:hanging="180"/>
      </w:pPr>
    </w:lvl>
    <w:lvl w:ilvl="3" w:tplc="0409000F" w:tentative="1">
      <w:start w:val="1"/>
      <w:numFmt w:val="decimal"/>
      <w:lvlText w:val="%4."/>
      <w:lvlJc w:val="left"/>
      <w:pPr>
        <w:ind w:left="3277" w:hanging="360"/>
      </w:pPr>
    </w:lvl>
    <w:lvl w:ilvl="4" w:tplc="04090019" w:tentative="1">
      <w:start w:val="1"/>
      <w:numFmt w:val="lowerLetter"/>
      <w:lvlText w:val="%5."/>
      <w:lvlJc w:val="left"/>
      <w:pPr>
        <w:ind w:left="3997" w:hanging="360"/>
      </w:pPr>
    </w:lvl>
    <w:lvl w:ilvl="5" w:tplc="0409001B" w:tentative="1">
      <w:start w:val="1"/>
      <w:numFmt w:val="lowerRoman"/>
      <w:lvlText w:val="%6."/>
      <w:lvlJc w:val="right"/>
      <w:pPr>
        <w:ind w:left="4717" w:hanging="180"/>
      </w:pPr>
    </w:lvl>
    <w:lvl w:ilvl="6" w:tplc="0409000F" w:tentative="1">
      <w:start w:val="1"/>
      <w:numFmt w:val="decimal"/>
      <w:lvlText w:val="%7."/>
      <w:lvlJc w:val="left"/>
      <w:pPr>
        <w:ind w:left="5437" w:hanging="360"/>
      </w:pPr>
    </w:lvl>
    <w:lvl w:ilvl="7" w:tplc="04090019" w:tentative="1">
      <w:start w:val="1"/>
      <w:numFmt w:val="lowerLetter"/>
      <w:lvlText w:val="%8."/>
      <w:lvlJc w:val="left"/>
      <w:pPr>
        <w:ind w:left="6157" w:hanging="360"/>
      </w:pPr>
    </w:lvl>
    <w:lvl w:ilvl="8" w:tplc="0409001B" w:tentative="1">
      <w:start w:val="1"/>
      <w:numFmt w:val="lowerRoman"/>
      <w:lvlText w:val="%9."/>
      <w:lvlJc w:val="right"/>
      <w:pPr>
        <w:ind w:left="6877" w:hanging="180"/>
      </w:pPr>
    </w:lvl>
  </w:abstractNum>
  <w:abstractNum w:abstractNumId="1" w15:restartNumberingAfterBreak="0">
    <w:nsid w:val="24A80C35"/>
    <w:multiLevelType w:val="hybridMultilevel"/>
    <w:tmpl w:val="F894FE62"/>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2" w15:restartNumberingAfterBreak="0">
    <w:nsid w:val="283A758A"/>
    <w:multiLevelType w:val="hybridMultilevel"/>
    <w:tmpl w:val="B2E810D8"/>
    <w:lvl w:ilvl="0" w:tplc="5F14E79A">
      <w:start w:val="1"/>
      <w:numFmt w:val="decimal"/>
      <w:lvlText w:val="(%1)"/>
      <w:lvlJc w:val="left"/>
      <w:pPr>
        <w:ind w:left="817" w:hanging="42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 w15:restartNumberingAfterBreak="0">
    <w:nsid w:val="3E3009A4"/>
    <w:multiLevelType w:val="hybridMultilevel"/>
    <w:tmpl w:val="FF7611C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FD651C"/>
    <w:multiLevelType w:val="hybridMultilevel"/>
    <w:tmpl w:val="65840FB8"/>
    <w:lvl w:ilvl="0" w:tplc="B3EE2172">
      <w:start w:val="1"/>
      <w:numFmt w:val="decimal"/>
      <w:lvlText w:val="%1ـ"/>
      <w:lvlJc w:val="left"/>
      <w:pPr>
        <w:ind w:left="1117" w:hanging="360"/>
      </w:pPr>
      <w:rPr>
        <w:rFonts w:hint="default"/>
      </w:rPr>
    </w:lvl>
    <w:lvl w:ilvl="1" w:tplc="FFFFFFFF" w:tentative="1">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5" w15:restartNumberingAfterBreak="0">
    <w:nsid w:val="4A3C2E81"/>
    <w:multiLevelType w:val="hybridMultilevel"/>
    <w:tmpl w:val="6FF2226C"/>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6" w15:restartNumberingAfterBreak="0">
    <w:nsid w:val="55B141A8"/>
    <w:multiLevelType w:val="hybridMultilevel"/>
    <w:tmpl w:val="0C4E7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074025"/>
    <w:multiLevelType w:val="hybridMultilevel"/>
    <w:tmpl w:val="3B9E9850"/>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8" w15:restartNumberingAfterBreak="0">
    <w:nsid w:val="720745BC"/>
    <w:multiLevelType w:val="hybridMultilevel"/>
    <w:tmpl w:val="F0940DE2"/>
    <w:lvl w:ilvl="0" w:tplc="B3EE2172">
      <w:start w:val="1"/>
      <w:numFmt w:val="decimal"/>
      <w:lvlText w:val="%1ـ"/>
      <w:lvlJc w:val="left"/>
      <w:pPr>
        <w:ind w:left="1117" w:hanging="360"/>
      </w:pPr>
      <w:rPr>
        <w:rFonts w:hint="default"/>
      </w:rPr>
    </w:lvl>
    <w:lvl w:ilvl="1" w:tplc="04090019" w:tentative="1">
      <w:start w:val="1"/>
      <w:numFmt w:val="lowerLetter"/>
      <w:lvlText w:val="%2."/>
      <w:lvlJc w:val="left"/>
      <w:pPr>
        <w:ind w:left="1837" w:hanging="360"/>
      </w:pPr>
    </w:lvl>
    <w:lvl w:ilvl="2" w:tplc="0409001B" w:tentative="1">
      <w:start w:val="1"/>
      <w:numFmt w:val="lowerRoman"/>
      <w:lvlText w:val="%3."/>
      <w:lvlJc w:val="right"/>
      <w:pPr>
        <w:ind w:left="2557" w:hanging="180"/>
      </w:pPr>
    </w:lvl>
    <w:lvl w:ilvl="3" w:tplc="0409000F" w:tentative="1">
      <w:start w:val="1"/>
      <w:numFmt w:val="decimal"/>
      <w:lvlText w:val="%4."/>
      <w:lvlJc w:val="left"/>
      <w:pPr>
        <w:ind w:left="3277" w:hanging="360"/>
      </w:pPr>
    </w:lvl>
    <w:lvl w:ilvl="4" w:tplc="04090019" w:tentative="1">
      <w:start w:val="1"/>
      <w:numFmt w:val="lowerLetter"/>
      <w:lvlText w:val="%5."/>
      <w:lvlJc w:val="left"/>
      <w:pPr>
        <w:ind w:left="3997" w:hanging="360"/>
      </w:pPr>
    </w:lvl>
    <w:lvl w:ilvl="5" w:tplc="0409001B" w:tentative="1">
      <w:start w:val="1"/>
      <w:numFmt w:val="lowerRoman"/>
      <w:lvlText w:val="%6."/>
      <w:lvlJc w:val="right"/>
      <w:pPr>
        <w:ind w:left="4717" w:hanging="180"/>
      </w:pPr>
    </w:lvl>
    <w:lvl w:ilvl="6" w:tplc="0409000F" w:tentative="1">
      <w:start w:val="1"/>
      <w:numFmt w:val="decimal"/>
      <w:lvlText w:val="%7."/>
      <w:lvlJc w:val="left"/>
      <w:pPr>
        <w:ind w:left="5437" w:hanging="360"/>
      </w:pPr>
    </w:lvl>
    <w:lvl w:ilvl="7" w:tplc="04090019" w:tentative="1">
      <w:start w:val="1"/>
      <w:numFmt w:val="lowerLetter"/>
      <w:lvlText w:val="%8."/>
      <w:lvlJc w:val="left"/>
      <w:pPr>
        <w:ind w:left="6157" w:hanging="360"/>
      </w:pPr>
    </w:lvl>
    <w:lvl w:ilvl="8" w:tplc="0409001B" w:tentative="1">
      <w:start w:val="1"/>
      <w:numFmt w:val="lowerRoman"/>
      <w:lvlText w:val="%9."/>
      <w:lvlJc w:val="right"/>
      <w:pPr>
        <w:ind w:left="6877" w:hanging="180"/>
      </w:pPr>
    </w:lvl>
  </w:abstractNum>
  <w:abstractNum w:abstractNumId="9" w15:restartNumberingAfterBreak="0">
    <w:nsid w:val="74391191"/>
    <w:multiLevelType w:val="hybridMultilevel"/>
    <w:tmpl w:val="4ED46D24"/>
    <w:lvl w:ilvl="0" w:tplc="0409000F">
      <w:start w:val="1"/>
      <w:numFmt w:val="decimal"/>
      <w:lvlText w:val="%1."/>
      <w:lvlJc w:val="left"/>
      <w:pPr>
        <w:ind w:left="1117" w:hanging="360"/>
      </w:pPr>
    </w:lvl>
    <w:lvl w:ilvl="1" w:tplc="04090019" w:tentative="1">
      <w:start w:val="1"/>
      <w:numFmt w:val="lowerLetter"/>
      <w:lvlText w:val="%2."/>
      <w:lvlJc w:val="left"/>
      <w:pPr>
        <w:ind w:left="1837" w:hanging="360"/>
      </w:pPr>
    </w:lvl>
    <w:lvl w:ilvl="2" w:tplc="0409001B" w:tentative="1">
      <w:start w:val="1"/>
      <w:numFmt w:val="lowerRoman"/>
      <w:lvlText w:val="%3."/>
      <w:lvlJc w:val="right"/>
      <w:pPr>
        <w:ind w:left="2557" w:hanging="180"/>
      </w:pPr>
    </w:lvl>
    <w:lvl w:ilvl="3" w:tplc="0409000F" w:tentative="1">
      <w:start w:val="1"/>
      <w:numFmt w:val="decimal"/>
      <w:lvlText w:val="%4."/>
      <w:lvlJc w:val="left"/>
      <w:pPr>
        <w:ind w:left="3277" w:hanging="360"/>
      </w:pPr>
    </w:lvl>
    <w:lvl w:ilvl="4" w:tplc="04090019" w:tentative="1">
      <w:start w:val="1"/>
      <w:numFmt w:val="lowerLetter"/>
      <w:lvlText w:val="%5."/>
      <w:lvlJc w:val="left"/>
      <w:pPr>
        <w:ind w:left="3997" w:hanging="360"/>
      </w:pPr>
    </w:lvl>
    <w:lvl w:ilvl="5" w:tplc="0409001B" w:tentative="1">
      <w:start w:val="1"/>
      <w:numFmt w:val="lowerRoman"/>
      <w:lvlText w:val="%6."/>
      <w:lvlJc w:val="right"/>
      <w:pPr>
        <w:ind w:left="4717" w:hanging="180"/>
      </w:pPr>
    </w:lvl>
    <w:lvl w:ilvl="6" w:tplc="0409000F" w:tentative="1">
      <w:start w:val="1"/>
      <w:numFmt w:val="decimal"/>
      <w:lvlText w:val="%7."/>
      <w:lvlJc w:val="left"/>
      <w:pPr>
        <w:ind w:left="5437" w:hanging="360"/>
      </w:pPr>
    </w:lvl>
    <w:lvl w:ilvl="7" w:tplc="04090019" w:tentative="1">
      <w:start w:val="1"/>
      <w:numFmt w:val="lowerLetter"/>
      <w:lvlText w:val="%8."/>
      <w:lvlJc w:val="left"/>
      <w:pPr>
        <w:ind w:left="6157" w:hanging="360"/>
      </w:pPr>
    </w:lvl>
    <w:lvl w:ilvl="8" w:tplc="0409001B" w:tentative="1">
      <w:start w:val="1"/>
      <w:numFmt w:val="lowerRoman"/>
      <w:lvlText w:val="%9."/>
      <w:lvlJc w:val="right"/>
      <w:pPr>
        <w:ind w:left="6877" w:hanging="180"/>
      </w:pPr>
    </w:lvl>
  </w:abstractNum>
  <w:abstractNum w:abstractNumId="10" w15:restartNumberingAfterBreak="0">
    <w:nsid w:val="79C71444"/>
    <w:multiLevelType w:val="hybridMultilevel"/>
    <w:tmpl w:val="4B08C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10"/>
  </w:num>
  <w:num w:numId="4">
    <w:abstractNumId w:val="7"/>
  </w:num>
  <w:num w:numId="5">
    <w:abstractNumId w:val="9"/>
  </w:num>
  <w:num w:numId="6">
    <w:abstractNumId w:val="2"/>
  </w:num>
  <w:num w:numId="7">
    <w:abstractNumId w:val="0"/>
  </w:num>
  <w:num w:numId="8">
    <w:abstractNumId w:val="4"/>
  </w:num>
  <w:num w:numId="9">
    <w:abstractNumId w:val="8"/>
  </w:num>
  <w:num w:numId="10">
    <w:abstractNumId w:val="6"/>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1E0755"/>
    <w:rsid w:val="00000131"/>
    <w:rsid w:val="00006486"/>
    <w:rsid w:val="00041A0C"/>
    <w:rsid w:val="00091963"/>
    <w:rsid w:val="000A569B"/>
    <w:rsid w:val="000B2028"/>
    <w:rsid w:val="001A3B1A"/>
    <w:rsid w:val="001E0755"/>
    <w:rsid w:val="001E35B8"/>
    <w:rsid w:val="00247D1A"/>
    <w:rsid w:val="002A38C1"/>
    <w:rsid w:val="002C7D09"/>
    <w:rsid w:val="00311417"/>
    <w:rsid w:val="00335920"/>
    <w:rsid w:val="00390518"/>
    <w:rsid w:val="003F04D5"/>
    <w:rsid w:val="00405120"/>
    <w:rsid w:val="00440F4D"/>
    <w:rsid w:val="00481B49"/>
    <w:rsid w:val="004A4E7F"/>
    <w:rsid w:val="0052431D"/>
    <w:rsid w:val="00530A5F"/>
    <w:rsid w:val="00587E62"/>
    <w:rsid w:val="006354E6"/>
    <w:rsid w:val="00640004"/>
    <w:rsid w:val="00652749"/>
    <w:rsid w:val="006B7626"/>
    <w:rsid w:val="006F18C6"/>
    <w:rsid w:val="006F7780"/>
    <w:rsid w:val="007104F9"/>
    <w:rsid w:val="00734E7E"/>
    <w:rsid w:val="007512D0"/>
    <w:rsid w:val="00826F16"/>
    <w:rsid w:val="00870E22"/>
    <w:rsid w:val="008713CD"/>
    <w:rsid w:val="00876182"/>
    <w:rsid w:val="008C142D"/>
    <w:rsid w:val="00945730"/>
    <w:rsid w:val="00971014"/>
    <w:rsid w:val="00990BF2"/>
    <w:rsid w:val="009A7530"/>
    <w:rsid w:val="009B4334"/>
    <w:rsid w:val="009F45C6"/>
    <w:rsid w:val="00A15E4C"/>
    <w:rsid w:val="00A17480"/>
    <w:rsid w:val="00A500FA"/>
    <w:rsid w:val="00A66C69"/>
    <w:rsid w:val="00AC2F60"/>
    <w:rsid w:val="00AF51AD"/>
    <w:rsid w:val="00B65768"/>
    <w:rsid w:val="00BF1E96"/>
    <w:rsid w:val="00C05F07"/>
    <w:rsid w:val="00C27DF0"/>
    <w:rsid w:val="00C5630B"/>
    <w:rsid w:val="00CF0DF8"/>
    <w:rsid w:val="00CF6F5E"/>
    <w:rsid w:val="00DD02C6"/>
    <w:rsid w:val="00E0598F"/>
    <w:rsid w:val="00E529EF"/>
    <w:rsid w:val="00E61248"/>
    <w:rsid w:val="00EC4D9A"/>
    <w:rsid w:val="00F453D7"/>
    <w:rsid w:val="00F8196F"/>
    <w:rsid w:val="00F96676"/>
    <w:rsid w:val="00FB17A3"/>
    <w:rsid w:val="00FB7162"/>
    <w:rsid w:val="00FE1103"/>
    <w:rsid w:val="00FF558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EBA9A4"/>
  <w15:chartTrackingRefBased/>
  <w15:docId w15:val="{2E6CBE6B-3330-4553-A6D1-4EF463765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5630B"/>
    <w:pPr>
      <w:bidi/>
    </w:pPr>
  </w:style>
  <w:style w:type="paragraph" w:styleId="1">
    <w:name w:val="heading 1"/>
    <w:basedOn w:val="a"/>
    <w:next w:val="a"/>
    <w:link w:val="1Char"/>
    <w:uiPriority w:val="9"/>
    <w:qFormat/>
    <w:rsid w:val="00CF6F5E"/>
    <w:pPr>
      <w:keepNext/>
      <w:keepLines/>
      <w:spacing w:before="360" w:after="80"/>
      <w:outlineLvl w:val="0"/>
    </w:pPr>
    <w:rPr>
      <w:rFonts w:asciiTheme="majorHAnsi" w:eastAsiaTheme="majorEastAsia" w:hAnsiTheme="majorHAnsi" w:cs="BoutrosNewsH1"/>
      <w:bCs/>
      <w:color w:val="C00000"/>
      <w:sz w:val="40"/>
      <w:szCs w:val="40"/>
    </w:rPr>
  </w:style>
  <w:style w:type="paragraph" w:styleId="2">
    <w:name w:val="heading 2"/>
    <w:basedOn w:val="a"/>
    <w:next w:val="a"/>
    <w:link w:val="2Char"/>
    <w:uiPriority w:val="9"/>
    <w:unhideWhenUsed/>
    <w:qFormat/>
    <w:rsid w:val="00CF6F5E"/>
    <w:pPr>
      <w:keepNext/>
      <w:keepLines/>
      <w:spacing w:before="160" w:after="80"/>
      <w:jc w:val="center"/>
      <w:outlineLvl w:val="1"/>
    </w:pPr>
    <w:rPr>
      <w:rFonts w:ascii="ae_AlMateen" w:eastAsia="ae_AlMateen" w:hAnsi="ae_AlMateen" w:cs="BoutrosNewsH1"/>
      <w:bCs/>
      <w:color w:val="0000FF"/>
      <w:sz w:val="40"/>
      <w:szCs w:val="40"/>
    </w:rPr>
  </w:style>
  <w:style w:type="paragraph" w:styleId="3">
    <w:name w:val="heading 3"/>
    <w:basedOn w:val="a"/>
    <w:next w:val="a"/>
    <w:link w:val="3Char"/>
    <w:uiPriority w:val="9"/>
    <w:semiHidden/>
    <w:unhideWhenUsed/>
    <w:qFormat/>
    <w:rsid w:val="001E0755"/>
    <w:pPr>
      <w:keepNext/>
      <w:keepLines/>
      <w:spacing w:before="160" w:after="80"/>
      <w:outlineLvl w:val="2"/>
    </w:pPr>
    <w:rPr>
      <w:rFonts w:eastAsiaTheme="majorEastAsia" w:cstheme="majorBidi"/>
      <w:color w:val="365F91" w:themeColor="accent1" w:themeShade="BF"/>
      <w:sz w:val="28"/>
      <w:szCs w:val="28"/>
    </w:rPr>
  </w:style>
  <w:style w:type="paragraph" w:styleId="4">
    <w:name w:val="heading 4"/>
    <w:basedOn w:val="a"/>
    <w:next w:val="a"/>
    <w:link w:val="4Char"/>
    <w:uiPriority w:val="9"/>
    <w:semiHidden/>
    <w:unhideWhenUsed/>
    <w:qFormat/>
    <w:rsid w:val="001E0755"/>
    <w:pPr>
      <w:keepNext/>
      <w:keepLines/>
      <w:spacing w:before="80" w:after="40"/>
      <w:outlineLvl w:val="3"/>
    </w:pPr>
    <w:rPr>
      <w:rFonts w:eastAsiaTheme="majorEastAsia" w:cstheme="majorBidi"/>
      <w:i/>
      <w:iCs/>
      <w:color w:val="365F91" w:themeColor="accent1" w:themeShade="BF"/>
    </w:rPr>
  </w:style>
  <w:style w:type="paragraph" w:styleId="5">
    <w:name w:val="heading 5"/>
    <w:basedOn w:val="a"/>
    <w:next w:val="a"/>
    <w:link w:val="5Char"/>
    <w:uiPriority w:val="9"/>
    <w:semiHidden/>
    <w:unhideWhenUsed/>
    <w:qFormat/>
    <w:rsid w:val="001E0755"/>
    <w:pPr>
      <w:keepNext/>
      <w:keepLines/>
      <w:spacing w:before="80" w:after="40"/>
      <w:outlineLvl w:val="4"/>
    </w:pPr>
    <w:rPr>
      <w:rFonts w:eastAsiaTheme="majorEastAsia" w:cstheme="majorBidi"/>
      <w:color w:val="365F91" w:themeColor="accent1" w:themeShade="BF"/>
    </w:rPr>
  </w:style>
  <w:style w:type="paragraph" w:styleId="6">
    <w:name w:val="heading 6"/>
    <w:basedOn w:val="a"/>
    <w:next w:val="a"/>
    <w:link w:val="6Char"/>
    <w:uiPriority w:val="9"/>
    <w:semiHidden/>
    <w:unhideWhenUsed/>
    <w:qFormat/>
    <w:rsid w:val="001E075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1E075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1E075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1E075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CF6F5E"/>
    <w:rPr>
      <w:rFonts w:asciiTheme="majorHAnsi" w:eastAsiaTheme="majorEastAsia" w:hAnsiTheme="majorHAnsi" w:cs="BoutrosNewsH1"/>
      <w:bCs/>
      <w:color w:val="C00000"/>
      <w:sz w:val="40"/>
      <w:szCs w:val="40"/>
    </w:rPr>
  </w:style>
  <w:style w:type="character" w:customStyle="1" w:styleId="2Char">
    <w:name w:val="عنوان 2 Char"/>
    <w:basedOn w:val="a0"/>
    <w:link w:val="2"/>
    <w:uiPriority w:val="9"/>
    <w:rsid w:val="00CF6F5E"/>
    <w:rPr>
      <w:rFonts w:ascii="ae_AlMateen" w:eastAsia="ae_AlMateen" w:hAnsi="ae_AlMateen" w:cs="BoutrosNewsH1"/>
      <w:bCs/>
      <w:color w:val="0000FF"/>
      <w:sz w:val="40"/>
      <w:szCs w:val="40"/>
    </w:rPr>
  </w:style>
  <w:style w:type="character" w:customStyle="1" w:styleId="3Char">
    <w:name w:val="عنوان 3 Char"/>
    <w:basedOn w:val="a0"/>
    <w:link w:val="3"/>
    <w:uiPriority w:val="9"/>
    <w:semiHidden/>
    <w:rsid w:val="001E0755"/>
    <w:rPr>
      <w:rFonts w:eastAsiaTheme="majorEastAsia" w:cstheme="majorBidi"/>
      <w:color w:val="365F91" w:themeColor="accent1" w:themeShade="BF"/>
      <w:sz w:val="28"/>
      <w:szCs w:val="28"/>
    </w:rPr>
  </w:style>
  <w:style w:type="character" w:customStyle="1" w:styleId="4Char">
    <w:name w:val="عنوان 4 Char"/>
    <w:basedOn w:val="a0"/>
    <w:link w:val="4"/>
    <w:uiPriority w:val="9"/>
    <w:semiHidden/>
    <w:rsid w:val="001E0755"/>
    <w:rPr>
      <w:rFonts w:eastAsiaTheme="majorEastAsia" w:cstheme="majorBidi"/>
      <w:i/>
      <w:iCs/>
      <w:color w:val="365F91" w:themeColor="accent1" w:themeShade="BF"/>
    </w:rPr>
  </w:style>
  <w:style w:type="character" w:customStyle="1" w:styleId="5Char">
    <w:name w:val="عنوان 5 Char"/>
    <w:basedOn w:val="a0"/>
    <w:link w:val="5"/>
    <w:uiPriority w:val="9"/>
    <w:semiHidden/>
    <w:rsid w:val="001E0755"/>
    <w:rPr>
      <w:rFonts w:eastAsiaTheme="majorEastAsia" w:cstheme="majorBidi"/>
      <w:color w:val="365F91" w:themeColor="accent1" w:themeShade="BF"/>
    </w:rPr>
  </w:style>
  <w:style w:type="character" w:customStyle="1" w:styleId="6Char">
    <w:name w:val="عنوان 6 Char"/>
    <w:basedOn w:val="a0"/>
    <w:link w:val="6"/>
    <w:uiPriority w:val="9"/>
    <w:semiHidden/>
    <w:rsid w:val="001E0755"/>
    <w:rPr>
      <w:rFonts w:eastAsiaTheme="majorEastAsia" w:cstheme="majorBidi"/>
      <w:i/>
      <w:iCs/>
      <w:color w:val="595959" w:themeColor="text1" w:themeTint="A6"/>
    </w:rPr>
  </w:style>
  <w:style w:type="character" w:customStyle="1" w:styleId="7Char">
    <w:name w:val="عنوان 7 Char"/>
    <w:basedOn w:val="a0"/>
    <w:link w:val="7"/>
    <w:uiPriority w:val="9"/>
    <w:semiHidden/>
    <w:rsid w:val="001E0755"/>
    <w:rPr>
      <w:rFonts w:eastAsiaTheme="majorEastAsia" w:cstheme="majorBidi"/>
      <w:color w:val="595959" w:themeColor="text1" w:themeTint="A6"/>
    </w:rPr>
  </w:style>
  <w:style w:type="character" w:customStyle="1" w:styleId="8Char">
    <w:name w:val="عنوان 8 Char"/>
    <w:basedOn w:val="a0"/>
    <w:link w:val="8"/>
    <w:uiPriority w:val="9"/>
    <w:semiHidden/>
    <w:rsid w:val="001E0755"/>
    <w:rPr>
      <w:rFonts w:eastAsiaTheme="majorEastAsia" w:cstheme="majorBidi"/>
      <w:i/>
      <w:iCs/>
      <w:color w:val="272727" w:themeColor="text1" w:themeTint="D8"/>
    </w:rPr>
  </w:style>
  <w:style w:type="character" w:customStyle="1" w:styleId="9Char">
    <w:name w:val="عنوان 9 Char"/>
    <w:basedOn w:val="a0"/>
    <w:link w:val="9"/>
    <w:uiPriority w:val="9"/>
    <w:semiHidden/>
    <w:rsid w:val="001E0755"/>
    <w:rPr>
      <w:rFonts w:eastAsiaTheme="majorEastAsia" w:cstheme="majorBidi"/>
      <w:color w:val="272727" w:themeColor="text1" w:themeTint="D8"/>
    </w:rPr>
  </w:style>
  <w:style w:type="paragraph" w:styleId="a3">
    <w:name w:val="Title"/>
    <w:basedOn w:val="a"/>
    <w:next w:val="a"/>
    <w:link w:val="Char"/>
    <w:uiPriority w:val="10"/>
    <w:qFormat/>
    <w:rsid w:val="001E07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1E0755"/>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1E0755"/>
    <w:pPr>
      <w:numPr>
        <w:ilvl w:val="1"/>
      </w:numPr>
      <w:spacing w:after="160"/>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1E0755"/>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1E0755"/>
    <w:pPr>
      <w:spacing w:before="160" w:after="160"/>
      <w:jc w:val="center"/>
    </w:pPr>
    <w:rPr>
      <w:i/>
      <w:iCs/>
      <w:color w:val="404040" w:themeColor="text1" w:themeTint="BF"/>
    </w:rPr>
  </w:style>
  <w:style w:type="character" w:customStyle="1" w:styleId="Char1">
    <w:name w:val="اقتباس Char"/>
    <w:basedOn w:val="a0"/>
    <w:link w:val="a5"/>
    <w:uiPriority w:val="29"/>
    <w:rsid w:val="001E0755"/>
    <w:rPr>
      <w:i/>
      <w:iCs/>
      <w:color w:val="404040" w:themeColor="text1" w:themeTint="BF"/>
    </w:rPr>
  </w:style>
  <w:style w:type="paragraph" w:styleId="a6">
    <w:name w:val="List Paragraph"/>
    <w:basedOn w:val="a"/>
    <w:uiPriority w:val="34"/>
    <w:qFormat/>
    <w:rsid w:val="001E0755"/>
    <w:pPr>
      <w:ind w:left="720"/>
      <w:contextualSpacing/>
    </w:pPr>
  </w:style>
  <w:style w:type="character" w:styleId="a7">
    <w:name w:val="Intense Emphasis"/>
    <w:basedOn w:val="a0"/>
    <w:uiPriority w:val="21"/>
    <w:qFormat/>
    <w:rsid w:val="001E0755"/>
    <w:rPr>
      <w:i/>
      <w:iCs/>
      <w:color w:val="365F91" w:themeColor="accent1" w:themeShade="BF"/>
    </w:rPr>
  </w:style>
  <w:style w:type="paragraph" w:styleId="a8">
    <w:name w:val="Intense Quote"/>
    <w:basedOn w:val="a"/>
    <w:next w:val="a"/>
    <w:link w:val="Char2"/>
    <w:uiPriority w:val="30"/>
    <w:qFormat/>
    <w:rsid w:val="001E0755"/>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har2">
    <w:name w:val="اقتباس مكثف Char"/>
    <w:basedOn w:val="a0"/>
    <w:link w:val="a8"/>
    <w:uiPriority w:val="30"/>
    <w:rsid w:val="001E0755"/>
    <w:rPr>
      <w:i/>
      <w:iCs/>
      <w:color w:val="365F91" w:themeColor="accent1" w:themeShade="BF"/>
    </w:rPr>
  </w:style>
  <w:style w:type="character" w:styleId="a9">
    <w:name w:val="Intense Reference"/>
    <w:basedOn w:val="a0"/>
    <w:uiPriority w:val="32"/>
    <w:qFormat/>
    <w:rsid w:val="001E0755"/>
    <w:rPr>
      <w:b/>
      <w:bCs/>
      <w:smallCaps/>
      <w:color w:val="365F91" w:themeColor="accent1" w:themeShade="BF"/>
      <w:spacing w:val="5"/>
    </w:rPr>
  </w:style>
  <w:style w:type="paragraph" w:styleId="aa">
    <w:name w:val="header"/>
    <w:basedOn w:val="a"/>
    <w:link w:val="Char3"/>
    <w:uiPriority w:val="99"/>
    <w:unhideWhenUsed/>
    <w:rsid w:val="00C5630B"/>
    <w:pPr>
      <w:tabs>
        <w:tab w:val="center" w:pos="4320"/>
        <w:tab w:val="right" w:pos="8640"/>
      </w:tabs>
      <w:spacing w:after="0" w:line="240" w:lineRule="auto"/>
    </w:pPr>
  </w:style>
  <w:style w:type="character" w:customStyle="1" w:styleId="Char3">
    <w:name w:val="رأس الصفحة Char"/>
    <w:basedOn w:val="a0"/>
    <w:link w:val="aa"/>
    <w:uiPriority w:val="99"/>
    <w:rsid w:val="00C5630B"/>
  </w:style>
  <w:style w:type="paragraph" w:styleId="ab">
    <w:name w:val="footer"/>
    <w:basedOn w:val="a"/>
    <w:link w:val="Char4"/>
    <w:uiPriority w:val="99"/>
    <w:unhideWhenUsed/>
    <w:rsid w:val="00C5630B"/>
    <w:pPr>
      <w:tabs>
        <w:tab w:val="center" w:pos="4320"/>
        <w:tab w:val="right" w:pos="8640"/>
      </w:tabs>
      <w:spacing w:after="0" w:line="240" w:lineRule="auto"/>
    </w:pPr>
  </w:style>
  <w:style w:type="character" w:customStyle="1" w:styleId="Char4">
    <w:name w:val="تذييل الصفحة Char"/>
    <w:basedOn w:val="a0"/>
    <w:link w:val="ab"/>
    <w:uiPriority w:val="99"/>
    <w:rsid w:val="00C5630B"/>
  </w:style>
  <w:style w:type="paragraph" w:styleId="ac">
    <w:name w:val="footnote text"/>
    <w:basedOn w:val="a"/>
    <w:link w:val="Char5"/>
    <w:uiPriority w:val="99"/>
    <w:unhideWhenUsed/>
    <w:rsid w:val="00C5630B"/>
    <w:pPr>
      <w:spacing w:after="0" w:line="240" w:lineRule="auto"/>
    </w:pPr>
    <w:rPr>
      <w:sz w:val="20"/>
      <w:szCs w:val="20"/>
    </w:rPr>
  </w:style>
  <w:style w:type="character" w:customStyle="1" w:styleId="Char5">
    <w:name w:val="نص حاشية سفلية Char"/>
    <w:basedOn w:val="a0"/>
    <w:link w:val="ac"/>
    <w:uiPriority w:val="99"/>
    <w:rsid w:val="00C5630B"/>
    <w:rPr>
      <w:sz w:val="20"/>
      <w:szCs w:val="20"/>
    </w:rPr>
  </w:style>
  <w:style w:type="character" w:styleId="ad">
    <w:name w:val="footnote reference"/>
    <w:basedOn w:val="a0"/>
    <w:uiPriority w:val="99"/>
    <w:semiHidden/>
    <w:unhideWhenUsed/>
    <w:rsid w:val="00C5630B"/>
    <w:rPr>
      <w:vertAlign w:val="superscript"/>
    </w:rPr>
  </w:style>
  <w:style w:type="character" w:styleId="Hyperlink">
    <w:name w:val="Hyperlink"/>
    <w:basedOn w:val="a0"/>
    <w:uiPriority w:val="99"/>
    <w:unhideWhenUsed/>
    <w:rsid w:val="00C5630B"/>
    <w:rPr>
      <w:color w:val="0000FF" w:themeColor="hyperlink"/>
      <w:u w:val="single"/>
    </w:rPr>
  </w:style>
  <w:style w:type="character" w:styleId="ae">
    <w:name w:val="Unresolved Mention"/>
    <w:basedOn w:val="a0"/>
    <w:uiPriority w:val="99"/>
    <w:semiHidden/>
    <w:unhideWhenUsed/>
    <w:rsid w:val="00C5630B"/>
    <w:rPr>
      <w:color w:val="605E5C"/>
      <w:shd w:val="clear" w:color="auto" w:fill="E1DFDD"/>
    </w:rPr>
  </w:style>
  <w:style w:type="table" w:styleId="af">
    <w:name w:val="Table Grid"/>
    <w:basedOn w:val="a1"/>
    <w:uiPriority w:val="59"/>
    <w:rsid w:val="00C563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TOC Heading"/>
    <w:basedOn w:val="1"/>
    <w:next w:val="a"/>
    <w:uiPriority w:val="39"/>
    <w:unhideWhenUsed/>
    <w:qFormat/>
    <w:rsid w:val="002A38C1"/>
    <w:pPr>
      <w:spacing w:before="240" w:after="0" w:line="259" w:lineRule="auto"/>
      <w:outlineLvl w:val="9"/>
    </w:pPr>
    <w:rPr>
      <w:rFonts w:cstheme="majorBidi"/>
      <w:bCs w:val="0"/>
      <w:color w:val="365F91" w:themeColor="accent1" w:themeShade="BF"/>
      <w:sz w:val="32"/>
      <w:szCs w:val="32"/>
      <w:rtl/>
    </w:rPr>
  </w:style>
  <w:style w:type="paragraph" w:styleId="20">
    <w:name w:val="toc 2"/>
    <w:basedOn w:val="a"/>
    <w:next w:val="a"/>
    <w:autoRedefine/>
    <w:uiPriority w:val="39"/>
    <w:unhideWhenUsed/>
    <w:rsid w:val="002A38C1"/>
    <w:pPr>
      <w:spacing w:after="100"/>
      <w:ind w:left="220"/>
    </w:pPr>
  </w:style>
  <w:style w:type="paragraph" w:styleId="10">
    <w:name w:val="toc 1"/>
    <w:basedOn w:val="a"/>
    <w:next w:val="a"/>
    <w:autoRedefine/>
    <w:uiPriority w:val="39"/>
    <w:unhideWhenUsed/>
    <w:rsid w:val="002A38C1"/>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www.alukah.net" TargetMode="External"/><Relationship Id="rId1" Type="http://schemas.openxmlformats.org/officeDocument/2006/relationships/hyperlink" Target="http://www.alukah.net"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1756B1-A583-4BED-A035-B6EB357BF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Pages>
  <Words>3219</Words>
  <Characters>18352</Characters>
  <Application>Microsoft Office Word</Application>
  <DocSecurity>0</DocSecurity>
  <Lines>152</Lines>
  <Paragraphs>43</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mostafa taher</dc:creator>
  <cp:keywords/>
  <dc:description/>
  <cp:lastModifiedBy>lida</cp:lastModifiedBy>
  <cp:revision>31</cp:revision>
  <cp:lastPrinted>2026-01-04T10:39:00Z</cp:lastPrinted>
  <dcterms:created xsi:type="dcterms:W3CDTF">2025-12-15T12:05:00Z</dcterms:created>
  <dcterms:modified xsi:type="dcterms:W3CDTF">2026-01-04T10:39:00Z</dcterms:modified>
</cp:coreProperties>
</file>