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5AAC" w:rsidRDefault="00F85AAC">
      <w:pPr>
        <w:bidi w:val="0"/>
        <w:spacing w:after="0" w:line="240" w:lineRule="auto"/>
        <w:rPr>
          <w:rFonts w:ascii="Traditional Arabic" w:hAnsi="Traditional Arabic" w:cs="Traditional Arabic"/>
          <w:sz w:val="34"/>
          <w:szCs w:val="34"/>
        </w:rPr>
      </w:pPr>
      <w:r>
        <w:rPr>
          <w:rFonts w:ascii="Traditional Arabic" w:hAnsi="Traditional Arabic" w:cs="Traditional Arabic"/>
          <w:noProof/>
          <w:sz w:val="34"/>
          <w:szCs w:val="34"/>
          <w:lang w:bidi="ar-SA"/>
        </w:rPr>
        <w:drawing>
          <wp:anchor distT="0" distB="0" distL="114300" distR="114300" simplePos="0" relativeHeight="251667968" behindDoc="1" locked="0" layoutInCell="1" allowOverlap="1">
            <wp:simplePos x="0" y="0"/>
            <wp:positionH relativeFrom="page">
              <wp:posOffset>21265</wp:posOffset>
            </wp:positionH>
            <wp:positionV relativeFrom="paragraph">
              <wp:posOffset>-1148317</wp:posOffset>
            </wp:positionV>
            <wp:extent cx="7492365" cy="10887739"/>
            <wp:effectExtent l="0" t="0" r="0" b="8890"/>
            <wp:wrapNone/>
            <wp:docPr id="28" name="صورة 28" descr="S:\Publish\00 خطة تغذية (مكتب القاهرة)ا\0 خطط العمل اليومي\3 تجهيز الكتب للنشر\هيثم\أثر إدارة الذات على التحصيل الأكاديمي\أث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ublish\00 خطة تغذية (مكتب القاهرة)ا\0 خطط العمل اليومي\3 تجهيز الكتب للنشر\هيثم\أثر إدارة الذات على التحصيل الأكاديمي\أثر.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92629" cy="1088812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sz w:val="34"/>
          <w:szCs w:val="34"/>
        </w:rPr>
        <w:br w:type="page"/>
      </w:r>
    </w:p>
    <w:p w:rsidR="00F85AAC" w:rsidRDefault="00F85AAC">
      <w:pPr>
        <w:bidi w:val="0"/>
        <w:spacing w:after="0" w:line="240" w:lineRule="auto"/>
        <w:rPr>
          <w:rFonts w:ascii="Traditional Arabic" w:hAnsi="Traditional Arabic" w:cs="Traditional Arabic"/>
          <w:sz w:val="34"/>
          <w:szCs w:val="34"/>
          <w:rtl/>
        </w:rPr>
      </w:pPr>
      <w:r>
        <w:rPr>
          <w:rFonts w:ascii="Times New Roman" w:eastAsia="Times New Roman" w:hAnsi="Times New Roman" w:cs="Traditional Arabic"/>
          <w:noProof/>
          <w:sz w:val="36"/>
          <w:szCs w:val="36"/>
          <w:lang w:bidi="ar-SA"/>
        </w:rPr>
        <w:lastRenderedPageBreak/>
        <w:drawing>
          <wp:anchor distT="0" distB="0" distL="114300" distR="114300" simplePos="0" relativeHeight="251666944" behindDoc="1" locked="0" layoutInCell="1" allowOverlap="1" wp14:anchorId="7EB0EDAA" wp14:editId="649A9009">
            <wp:simplePos x="0" y="0"/>
            <wp:positionH relativeFrom="page">
              <wp:align>right</wp:align>
            </wp:positionH>
            <wp:positionV relativeFrom="paragraph">
              <wp:posOffset>-891053</wp:posOffset>
            </wp:positionV>
            <wp:extent cx="7523480" cy="10657205"/>
            <wp:effectExtent l="0" t="0" r="1270" b="0"/>
            <wp:wrapNone/>
            <wp:docPr id="2" name="صورة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sz w:val="34"/>
          <w:szCs w:val="34"/>
          <w:rtl/>
        </w:rPr>
        <w:br w:type="page"/>
      </w:r>
    </w:p>
    <w:p w:rsidR="00F85AAC" w:rsidRDefault="00F85AAC" w:rsidP="00572E60">
      <w:pPr>
        <w:tabs>
          <w:tab w:val="right" w:pos="8306"/>
        </w:tabs>
        <w:spacing w:after="0" w:line="240" w:lineRule="auto"/>
        <w:rPr>
          <w:rFonts w:ascii="Traditional Arabic" w:hAnsi="Traditional Arabic" w:cs="Traditional Arabic" w:hint="cs"/>
          <w:sz w:val="34"/>
          <w:szCs w:val="34"/>
          <w:rtl/>
          <w:lang w:bidi="ar-EG"/>
        </w:rPr>
      </w:pPr>
    </w:p>
    <w:p w:rsidR="00E80C3E" w:rsidRPr="00572E60" w:rsidRDefault="002756B3" w:rsidP="00572E60">
      <w:pPr>
        <w:tabs>
          <w:tab w:val="right" w:pos="8306"/>
        </w:tabs>
        <w:spacing w:after="0" w:line="240" w:lineRule="auto"/>
        <w:rPr>
          <w:rFonts w:ascii="Traditional Arabic" w:hAnsi="Traditional Arabic" w:cs="Traditional Arabic"/>
          <w:sz w:val="34"/>
          <w:szCs w:val="34"/>
          <w:rtl/>
        </w:rPr>
      </w:pPr>
      <w:r w:rsidRPr="00572E60">
        <w:rPr>
          <w:rFonts w:ascii="Traditional Arabic" w:hAnsi="Traditional Arabic" w:cs="Traditional Arabic" w:hint="cs"/>
          <w:noProof/>
          <w:sz w:val="34"/>
          <w:szCs w:val="34"/>
          <w:rtl/>
          <w:lang w:bidi="ar-SA"/>
        </w:rPr>
        <w:drawing>
          <wp:anchor distT="12192" distB="18087" distL="114300" distR="118122" simplePos="0" relativeHeight="251656704" behindDoc="1" locked="0" layoutInCell="1" allowOverlap="1">
            <wp:simplePos x="0" y="0"/>
            <wp:positionH relativeFrom="column">
              <wp:posOffset>-299720</wp:posOffset>
            </wp:positionH>
            <wp:positionV relativeFrom="paragraph">
              <wp:posOffset>-229235</wp:posOffset>
            </wp:positionV>
            <wp:extent cx="2206625" cy="1998980"/>
            <wp:effectExtent l="19050" t="0" r="3175" b="0"/>
            <wp:wrapNone/>
            <wp:docPr id="9" name="صورة 6" descr="لوجو"/>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6" descr="لوجو"/>
                    <pic:cNvPicPr>
                      <a:picLocks noChangeArrowheads="1"/>
                    </pic:cNvPicPr>
                  </pic:nvPicPr>
                  <pic:blipFill>
                    <a:blip r:embed="rId11"/>
                    <a:srcRect/>
                    <a:stretch>
                      <a:fillRect/>
                    </a:stretch>
                  </pic:blipFill>
                  <pic:spPr bwMode="auto">
                    <a:xfrm>
                      <a:off x="0" y="0"/>
                      <a:ext cx="2206625" cy="1998980"/>
                    </a:xfrm>
                    <a:prstGeom prst="rect">
                      <a:avLst/>
                    </a:prstGeom>
                    <a:noFill/>
                  </pic:spPr>
                </pic:pic>
              </a:graphicData>
            </a:graphic>
          </wp:anchor>
        </w:drawing>
      </w:r>
      <w:r w:rsidR="00E80C3E" w:rsidRPr="00572E60">
        <w:rPr>
          <w:rFonts w:ascii="Traditional Arabic" w:hAnsi="Traditional Arabic" w:cs="Traditional Arabic" w:hint="cs"/>
          <w:sz w:val="34"/>
          <w:szCs w:val="34"/>
          <w:rtl/>
        </w:rPr>
        <w:t>أكاديمية الفرحة لعلوم الأسرة</w:t>
      </w:r>
      <w:r w:rsidR="00E80C3E" w:rsidRPr="00572E60">
        <w:rPr>
          <w:rFonts w:ascii="Traditional Arabic" w:hAnsi="Traditional Arabic" w:cs="Traditional Arabic" w:hint="cs"/>
          <w:sz w:val="34"/>
          <w:szCs w:val="34"/>
          <w:rtl/>
        </w:rPr>
        <w:tab/>
      </w:r>
    </w:p>
    <w:p w:rsidR="00E80C3E" w:rsidRPr="00572E60" w:rsidRDefault="00E80C3E" w:rsidP="00572E60">
      <w:pPr>
        <w:tabs>
          <w:tab w:val="right" w:pos="8306"/>
        </w:tabs>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ماجستير التنمية البشرية</w:t>
      </w:r>
    </w:p>
    <w:p w:rsidR="00E80C3E" w:rsidRPr="00572E60" w:rsidRDefault="00E80C3E"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tl/>
        </w:rPr>
        <w:t>قسم تعديل سلوك</w:t>
      </w:r>
    </w:p>
    <w:p w:rsidR="0063795E" w:rsidRPr="00572E60" w:rsidRDefault="0063795E" w:rsidP="00572E60">
      <w:pPr>
        <w:spacing w:after="0" w:line="240" w:lineRule="auto"/>
        <w:rPr>
          <w:rFonts w:ascii="Traditional Arabic" w:hAnsi="Traditional Arabic" w:cs="Traditional Arabic"/>
          <w:sz w:val="34"/>
          <w:szCs w:val="34"/>
          <w:rtl/>
        </w:rPr>
      </w:pPr>
    </w:p>
    <w:p w:rsidR="00F85AAC" w:rsidRDefault="00F85AAC" w:rsidP="00572E60">
      <w:pPr>
        <w:spacing w:after="0" w:line="240" w:lineRule="auto"/>
        <w:rPr>
          <w:rFonts w:ascii="Traditional Arabic" w:hAnsi="Traditional Arabic" w:cs="Traditional Arabic"/>
          <w:sz w:val="34"/>
          <w:szCs w:val="34"/>
          <w:rtl/>
        </w:rPr>
      </w:pPr>
    </w:p>
    <w:p w:rsidR="00F85AAC" w:rsidRDefault="00F85AAC" w:rsidP="00F85AAC">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b/>
          <w:bCs/>
          <w:noProof/>
          <w:sz w:val="34"/>
          <w:szCs w:val="34"/>
          <w:lang w:bidi="ar-SA"/>
        </w:rPr>
        <w:drawing>
          <wp:inline distT="0" distB="0" distL="0" distR="0" wp14:anchorId="4B79C5F0" wp14:editId="19AB56A4">
            <wp:extent cx="1900052" cy="1282065"/>
            <wp:effectExtent l="0" t="0" r="0" b="0"/>
            <wp:docPr id="1" name="صورة 0" descr="حدد اتجاه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0" descr="حدد اتجاهك.png"/>
                    <pic:cNvPicPr>
                      <a:picLocks noChangeAspect="1" noChangeArrowheads="1"/>
                    </pic:cNvPicPr>
                  </pic:nvPicPr>
                  <pic:blipFill>
                    <a:blip r:embed="rId12"/>
                    <a:srcRect/>
                    <a:stretch>
                      <a:fillRect/>
                    </a:stretch>
                  </pic:blipFill>
                  <pic:spPr bwMode="auto">
                    <a:xfrm>
                      <a:off x="0" y="0"/>
                      <a:ext cx="1908837" cy="1287992"/>
                    </a:xfrm>
                    <a:prstGeom prst="rect">
                      <a:avLst/>
                    </a:prstGeom>
                    <a:noFill/>
                    <a:ln w="9525">
                      <a:noFill/>
                      <a:miter lim="800000"/>
                      <a:headEnd/>
                      <a:tailEnd/>
                    </a:ln>
                  </pic:spPr>
                </pic:pic>
              </a:graphicData>
            </a:graphic>
          </wp:inline>
        </w:drawing>
      </w:r>
    </w:p>
    <w:p w:rsidR="00BC151C" w:rsidRDefault="00BC151C" w:rsidP="00F85AAC">
      <w:pPr>
        <w:spacing w:after="0" w:line="240" w:lineRule="auto"/>
        <w:jc w:val="center"/>
        <w:rPr>
          <w:rFonts w:ascii="Traditional Arabic" w:hAnsi="Traditional Arabic" w:cs="Traditional Arabic"/>
          <w:sz w:val="34"/>
          <w:szCs w:val="34"/>
          <w:rtl/>
        </w:rPr>
      </w:pPr>
    </w:p>
    <w:p w:rsidR="00BC151C" w:rsidRDefault="00BC151C" w:rsidP="00F85AAC">
      <w:pPr>
        <w:spacing w:after="0" w:line="240" w:lineRule="auto"/>
        <w:jc w:val="center"/>
        <w:rPr>
          <w:rFonts w:ascii="Traditional Arabic" w:hAnsi="Traditional Arabic" w:cs="Traditional Arabic"/>
          <w:sz w:val="34"/>
          <w:szCs w:val="34"/>
          <w:rtl/>
        </w:rPr>
      </w:pPr>
    </w:p>
    <w:p w:rsidR="00E80C3E" w:rsidRPr="00572E60" w:rsidRDefault="0063795E" w:rsidP="00F85AAC">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tl/>
        </w:rPr>
        <w:t>رسالة الماجستير</w:t>
      </w:r>
    </w:p>
    <w:p w:rsidR="00E80C3E" w:rsidRPr="00BC151C" w:rsidRDefault="00E80C3E" w:rsidP="00572E60">
      <w:pPr>
        <w:spacing w:after="0" w:line="240" w:lineRule="auto"/>
        <w:jc w:val="center"/>
        <w:rPr>
          <w:rFonts w:ascii="Traditional Arabic" w:hAnsi="Traditional Arabic" w:cs="Traditional Arabic"/>
          <w:b/>
          <w:bCs/>
          <w:color w:val="0070C0"/>
          <w:sz w:val="38"/>
          <w:szCs w:val="38"/>
          <w:rtl/>
        </w:rPr>
      </w:pPr>
      <w:r w:rsidRPr="00BC151C">
        <w:rPr>
          <w:rFonts w:ascii="Traditional Arabic" w:hAnsi="Traditional Arabic" w:cs="Traditional Arabic" w:hint="cs"/>
          <w:b/>
          <w:bCs/>
          <w:color w:val="0070C0"/>
          <w:sz w:val="38"/>
          <w:szCs w:val="38"/>
          <w:rtl/>
        </w:rPr>
        <w:t xml:space="preserve">أثر إدارة الذات على التحصيل الأكاديمي </w:t>
      </w:r>
    </w:p>
    <w:p w:rsidR="00E80C3E" w:rsidRPr="00BC151C" w:rsidRDefault="00E80C3E" w:rsidP="00572E60">
      <w:pPr>
        <w:spacing w:after="0" w:line="240" w:lineRule="auto"/>
        <w:jc w:val="center"/>
        <w:rPr>
          <w:rFonts w:ascii="Traditional Arabic" w:hAnsi="Traditional Arabic" w:cs="Traditional Arabic"/>
          <w:b/>
          <w:bCs/>
          <w:color w:val="0070C0"/>
          <w:sz w:val="38"/>
          <w:szCs w:val="38"/>
        </w:rPr>
      </w:pPr>
      <w:r w:rsidRPr="00BC151C">
        <w:rPr>
          <w:rFonts w:ascii="Traditional Arabic" w:hAnsi="Traditional Arabic" w:cs="Traditional Arabic" w:hint="cs"/>
          <w:b/>
          <w:bCs/>
          <w:color w:val="0070C0"/>
          <w:sz w:val="38"/>
          <w:szCs w:val="38"/>
          <w:rtl/>
        </w:rPr>
        <w:t>لدى عينة من طالبات جامعة الكويت</w:t>
      </w:r>
    </w:p>
    <w:p w:rsidR="00E80C3E" w:rsidRPr="00572E60" w:rsidRDefault="00E80C3E" w:rsidP="00572E60">
      <w:pPr>
        <w:tabs>
          <w:tab w:val="left" w:pos="1164"/>
        </w:tabs>
        <w:spacing w:after="0" w:line="240" w:lineRule="auto"/>
        <w:rPr>
          <w:rFonts w:ascii="Traditional Arabic" w:hAnsi="Traditional Arabic" w:cs="Traditional Arabic"/>
          <w:color w:val="FF0000"/>
          <w:sz w:val="34"/>
          <w:szCs w:val="34"/>
        </w:rPr>
      </w:pPr>
      <w:r w:rsidRPr="00572E60">
        <w:rPr>
          <w:rFonts w:ascii="Traditional Arabic" w:hAnsi="Traditional Arabic" w:cs="Traditional Arabic" w:hint="cs"/>
          <w:sz w:val="34"/>
          <w:szCs w:val="34"/>
          <w:rtl/>
        </w:rPr>
        <w:tab/>
      </w:r>
    </w:p>
    <w:p w:rsidR="00BC151C" w:rsidRDefault="00BC151C" w:rsidP="00572E60">
      <w:pPr>
        <w:spacing w:after="0" w:line="240" w:lineRule="auto"/>
        <w:jc w:val="center"/>
        <w:rPr>
          <w:rFonts w:ascii="Traditional Arabic" w:hAnsi="Traditional Arabic" w:cs="Traditional Arabic"/>
          <w:sz w:val="34"/>
          <w:szCs w:val="34"/>
          <w:rtl/>
        </w:rPr>
      </w:pPr>
    </w:p>
    <w:p w:rsidR="00BC151C" w:rsidRDefault="00BC151C" w:rsidP="00572E60">
      <w:pPr>
        <w:spacing w:after="0" w:line="240" w:lineRule="auto"/>
        <w:jc w:val="center"/>
        <w:rPr>
          <w:rFonts w:ascii="Traditional Arabic" w:hAnsi="Traditional Arabic" w:cs="Traditional Arabic"/>
          <w:sz w:val="34"/>
          <w:szCs w:val="34"/>
          <w:rtl/>
        </w:rPr>
      </w:pPr>
    </w:p>
    <w:p w:rsidR="00E80C3E" w:rsidRPr="00572E60" w:rsidRDefault="00E80C3E"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tl/>
        </w:rPr>
        <w:t>إعداد الطالبة:</w:t>
      </w:r>
    </w:p>
    <w:p w:rsidR="00E80C3E" w:rsidRPr="00BC151C" w:rsidRDefault="00E80C3E" w:rsidP="00572E60">
      <w:pPr>
        <w:tabs>
          <w:tab w:val="left" w:pos="3596"/>
        </w:tabs>
        <w:spacing w:after="0" w:line="240" w:lineRule="auto"/>
        <w:jc w:val="center"/>
        <w:rPr>
          <w:rFonts w:ascii="Traditional Arabic" w:hAnsi="Traditional Arabic" w:cs="Traditional Arabic"/>
          <w:b/>
          <w:bCs/>
          <w:color w:val="C00000"/>
          <w:sz w:val="34"/>
          <w:szCs w:val="34"/>
          <w:rtl/>
        </w:rPr>
      </w:pPr>
      <w:r w:rsidRPr="00BC151C">
        <w:rPr>
          <w:rFonts w:ascii="Traditional Arabic" w:hAnsi="Traditional Arabic" w:cs="Traditional Arabic" w:hint="cs"/>
          <w:b/>
          <w:bCs/>
          <w:color w:val="C00000"/>
          <w:sz w:val="34"/>
          <w:szCs w:val="34"/>
          <w:rtl/>
        </w:rPr>
        <w:t>منى محمد عبدالرحمن القاسمي</w:t>
      </w:r>
    </w:p>
    <w:p w:rsidR="00E80C3E" w:rsidRDefault="00E80C3E" w:rsidP="00572E60">
      <w:pPr>
        <w:tabs>
          <w:tab w:val="left" w:pos="3596"/>
        </w:tabs>
        <w:spacing w:after="0" w:line="240" w:lineRule="auto"/>
        <w:jc w:val="center"/>
        <w:rPr>
          <w:rFonts w:ascii="Traditional Arabic" w:hAnsi="Traditional Arabic" w:cs="Traditional Arabic"/>
          <w:b/>
          <w:bCs/>
          <w:sz w:val="34"/>
          <w:szCs w:val="34"/>
          <w:rtl/>
        </w:rPr>
      </w:pPr>
    </w:p>
    <w:p w:rsidR="00BC151C" w:rsidRDefault="00BC151C" w:rsidP="00572E60">
      <w:pPr>
        <w:tabs>
          <w:tab w:val="left" w:pos="3596"/>
        </w:tabs>
        <w:spacing w:after="0" w:line="240" w:lineRule="auto"/>
        <w:jc w:val="center"/>
        <w:rPr>
          <w:rFonts w:ascii="Traditional Arabic" w:hAnsi="Traditional Arabic" w:cs="Traditional Arabic"/>
          <w:b/>
          <w:bCs/>
          <w:sz w:val="34"/>
          <w:szCs w:val="34"/>
          <w:rtl/>
        </w:rPr>
      </w:pPr>
    </w:p>
    <w:p w:rsidR="00BC151C" w:rsidRPr="00572E60" w:rsidRDefault="00BC151C" w:rsidP="00572E60">
      <w:pPr>
        <w:tabs>
          <w:tab w:val="left" w:pos="3596"/>
        </w:tabs>
        <w:spacing w:after="0" w:line="240" w:lineRule="auto"/>
        <w:jc w:val="center"/>
        <w:rPr>
          <w:rFonts w:ascii="Traditional Arabic" w:hAnsi="Traditional Arabic" w:cs="Traditional Arabic"/>
          <w:b/>
          <w:bCs/>
          <w:sz w:val="34"/>
          <w:szCs w:val="34"/>
          <w:rtl/>
        </w:rPr>
      </w:pPr>
    </w:p>
    <w:p w:rsidR="00E80C3E" w:rsidRPr="00572E60" w:rsidRDefault="00BC151C" w:rsidP="00572E60">
      <w:pPr>
        <w:spacing w:after="0" w:line="240" w:lineRule="auto"/>
        <w:jc w:val="center"/>
        <w:rPr>
          <w:rFonts w:ascii="Traditional Arabic" w:hAnsi="Traditional Arabic" w:cs="Traditional Arabic"/>
          <w:sz w:val="34"/>
          <w:szCs w:val="34"/>
          <w:rtl/>
        </w:rPr>
      </w:pPr>
      <w:r>
        <w:rPr>
          <w:rFonts w:ascii="Traditional Arabic" w:hAnsi="Traditional Arabic" w:cs="Traditional Arabic" w:hint="cs"/>
          <w:sz w:val="34"/>
          <w:szCs w:val="34"/>
          <w:rtl/>
        </w:rPr>
        <w:t>إشراف</w:t>
      </w:r>
      <w:r w:rsidR="00E80C3E" w:rsidRPr="00572E60">
        <w:rPr>
          <w:rFonts w:ascii="Traditional Arabic" w:hAnsi="Traditional Arabic" w:cs="Traditional Arabic" w:hint="cs"/>
          <w:sz w:val="34"/>
          <w:szCs w:val="34"/>
          <w:rtl/>
        </w:rPr>
        <w:t>:</w:t>
      </w:r>
    </w:p>
    <w:p w:rsidR="00E80C3E" w:rsidRPr="00572E60" w:rsidRDefault="00E80C3E" w:rsidP="00572E60">
      <w:pPr>
        <w:spacing w:after="0" w:line="240" w:lineRule="auto"/>
        <w:jc w:val="center"/>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الدكتور / إبراهيم يونس محمد</w:t>
      </w:r>
    </w:p>
    <w:p w:rsidR="00E80C3E" w:rsidRPr="00572E60" w:rsidRDefault="00E80C3E"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Pr>
        <w:t>2014-1435</w:t>
      </w:r>
    </w:p>
    <w:p w:rsidR="00BC151C" w:rsidRDefault="00BC151C">
      <w:pPr>
        <w:bidi w:val="0"/>
        <w:spacing w:after="0" w:line="240" w:lineRule="auto"/>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br w:type="page"/>
      </w:r>
    </w:p>
    <w:p w:rsidR="00BC151C" w:rsidRDefault="00BC151C" w:rsidP="00572E60">
      <w:pPr>
        <w:spacing w:after="0" w:line="240" w:lineRule="auto"/>
        <w:jc w:val="center"/>
        <w:rPr>
          <w:rFonts w:ascii="Traditional Arabic" w:hAnsi="Traditional Arabic" w:cs="Traditional Arabic"/>
          <w:sz w:val="34"/>
          <w:szCs w:val="34"/>
          <w:rtl/>
          <w:lang w:bidi="ar-SA"/>
        </w:rPr>
      </w:pPr>
    </w:p>
    <w:p w:rsidR="00BC151C" w:rsidRDefault="00BC151C" w:rsidP="00572E60">
      <w:pPr>
        <w:spacing w:after="0" w:line="240" w:lineRule="auto"/>
        <w:jc w:val="center"/>
        <w:rPr>
          <w:rFonts w:ascii="Traditional Arabic" w:hAnsi="Traditional Arabic" w:cs="Traditional Arabic"/>
          <w:sz w:val="34"/>
          <w:szCs w:val="34"/>
          <w:rtl/>
          <w:lang w:bidi="ar-SA"/>
        </w:rPr>
      </w:pPr>
    </w:p>
    <w:p w:rsidR="00BC151C" w:rsidRDefault="00BC151C" w:rsidP="00572E60">
      <w:pPr>
        <w:spacing w:after="0" w:line="240" w:lineRule="auto"/>
        <w:jc w:val="center"/>
        <w:rPr>
          <w:rFonts w:ascii="Traditional Arabic" w:hAnsi="Traditional Arabic" w:cs="Traditional Arabic"/>
          <w:sz w:val="34"/>
          <w:szCs w:val="34"/>
          <w:rtl/>
          <w:lang w:bidi="ar-SA"/>
        </w:rPr>
      </w:pPr>
    </w:p>
    <w:p w:rsidR="00BC151C" w:rsidRDefault="00BC151C" w:rsidP="00572E60">
      <w:pPr>
        <w:spacing w:after="0" w:line="240" w:lineRule="auto"/>
        <w:jc w:val="center"/>
        <w:rPr>
          <w:rFonts w:ascii="Traditional Arabic" w:hAnsi="Traditional Arabic" w:cs="Traditional Arabic"/>
          <w:sz w:val="34"/>
          <w:szCs w:val="34"/>
          <w:rtl/>
          <w:lang w:bidi="ar-SA"/>
        </w:rPr>
      </w:pPr>
    </w:p>
    <w:p w:rsidR="00BC151C" w:rsidRDefault="00BC151C" w:rsidP="00572E60">
      <w:pPr>
        <w:spacing w:after="0" w:line="240" w:lineRule="auto"/>
        <w:jc w:val="center"/>
        <w:rPr>
          <w:rFonts w:ascii="Traditional Arabic" w:hAnsi="Traditional Arabic" w:cs="Traditional Arabic"/>
          <w:sz w:val="34"/>
          <w:szCs w:val="34"/>
          <w:rtl/>
          <w:lang w:bidi="ar-SA"/>
        </w:rPr>
      </w:pPr>
    </w:p>
    <w:p w:rsidR="00BC151C" w:rsidRDefault="00BC151C" w:rsidP="00572E60">
      <w:pPr>
        <w:spacing w:after="0" w:line="240" w:lineRule="auto"/>
        <w:jc w:val="center"/>
        <w:rPr>
          <w:rFonts w:ascii="Traditional Arabic" w:hAnsi="Traditional Arabic" w:cs="Traditional Arabic"/>
          <w:sz w:val="34"/>
          <w:szCs w:val="34"/>
          <w:rtl/>
          <w:lang w:bidi="ar-SA"/>
        </w:rPr>
      </w:pPr>
    </w:p>
    <w:p w:rsidR="00BC151C" w:rsidRDefault="00BC151C" w:rsidP="00572E60">
      <w:pPr>
        <w:spacing w:after="0" w:line="240" w:lineRule="auto"/>
        <w:jc w:val="center"/>
        <w:rPr>
          <w:rFonts w:ascii="Traditional Arabic" w:hAnsi="Traditional Arabic" w:cs="Traditional Arabic"/>
          <w:sz w:val="34"/>
          <w:szCs w:val="34"/>
          <w:rtl/>
          <w:lang w:bidi="ar-SA"/>
        </w:rPr>
      </w:pPr>
    </w:p>
    <w:p w:rsidR="00BC151C" w:rsidRDefault="00BC151C" w:rsidP="00572E60">
      <w:pPr>
        <w:spacing w:after="0" w:line="240" w:lineRule="auto"/>
        <w:jc w:val="center"/>
        <w:rPr>
          <w:rFonts w:ascii="Traditional Arabic" w:hAnsi="Traditional Arabic" w:cs="Traditional Arabic"/>
          <w:sz w:val="34"/>
          <w:szCs w:val="34"/>
          <w:rtl/>
          <w:lang w:bidi="ar-SA"/>
        </w:rPr>
      </w:pPr>
    </w:p>
    <w:p w:rsidR="00BC151C" w:rsidRDefault="00BC151C" w:rsidP="00572E60">
      <w:pPr>
        <w:spacing w:after="0" w:line="240" w:lineRule="auto"/>
        <w:jc w:val="center"/>
        <w:rPr>
          <w:rFonts w:ascii="Traditional Arabic" w:hAnsi="Traditional Arabic" w:cs="Traditional Arabic"/>
          <w:sz w:val="34"/>
          <w:szCs w:val="34"/>
          <w:rtl/>
          <w:lang w:bidi="ar-SA"/>
        </w:rPr>
      </w:pPr>
    </w:p>
    <w:p w:rsidR="00E80C3E" w:rsidRPr="00572E60" w:rsidRDefault="00AA142B" w:rsidP="00572E60">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SA"/>
        </w:rPr>
        <w:t>بسم</w:t>
      </w:r>
      <w:r w:rsidRPr="00572E60">
        <w:rPr>
          <w:rFonts w:ascii="Traditional Arabic" w:hAnsi="Traditional Arabic" w:cs="Traditional Arabic" w:hint="cs"/>
          <w:sz w:val="34"/>
          <w:szCs w:val="34"/>
        </w:rPr>
        <w:t xml:space="preserve"> </w:t>
      </w:r>
      <w:r w:rsidRPr="00572E60">
        <w:rPr>
          <w:rFonts w:ascii="Traditional Arabic" w:hAnsi="Traditional Arabic" w:cs="Traditional Arabic" w:hint="cs"/>
          <w:sz w:val="34"/>
          <w:szCs w:val="34"/>
          <w:rtl/>
          <w:lang w:bidi="ar-SA"/>
        </w:rPr>
        <w:t>الله</w:t>
      </w:r>
      <w:r w:rsidRPr="00572E60">
        <w:rPr>
          <w:rFonts w:ascii="Traditional Arabic" w:hAnsi="Traditional Arabic" w:cs="Traditional Arabic" w:hint="cs"/>
          <w:sz w:val="34"/>
          <w:szCs w:val="34"/>
        </w:rPr>
        <w:t xml:space="preserve"> </w:t>
      </w:r>
      <w:r w:rsidRPr="00572E60">
        <w:rPr>
          <w:rFonts w:ascii="Traditional Arabic" w:hAnsi="Traditional Arabic" w:cs="Traditional Arabic" w:hint="cs"/>
          <w:sz w:val="34"/>
          <w:szCs w:val="34"/>
          <w:rtl/>
          <w:lang w:bidi="ar-SA"/>
        </w:rPr>
        <w:t>الرحمن</w:t>
      </w:r>
      <w:r w:rsidRPr="00572E60">
        <w:rPr>
          <w:rFonts w:ascii="Traditional Arabic" w:hAnsi="Traditional Arabic" w:cs="Traditional Arabic" w:hint="cs"/>
          <w:sz w:val="34"/>
          <w:szCs w:val="34"/>
        </w:rPr>
        <w:t xml:space="preserve"> </w:t>
      </w:r>
      <w:r w:rsidRPr="00572E60">
        <w:rPr>
          <w:rFonts w:ascii="Traditional Arabic" w:hAnsi="Traditional Arabic" w:cs="Traditional Arabic" w:hint="cs"/>
          <w:sz w:val="34"/>
          <w:szCs w:val="34"/>
          <w:rtl/>
          <w:lang w:bidi="ar-SA"/>
        </w:rPr>
        <w:t>الرحيم</w:t>
      </w:r>
    </w:p>
    <w:p w:rsidR="00E80C3E" w:rsidRDefault="00E80C3E" w:rsidP="00572E60">
      <w:pPr>
        <w:spacing w:after="0" w:line="240" w:lineRule="auto"/>
        <w:jc w:val="center"/>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 xml:space="preserve">الرؤية الأخروية </w:t>
      </w:r>
    </w:p>
    <w:p w:rsidR="00F85AAC" w:rsidRPr="00572E60" w:rsidRDefault="00F85AAC" w:rsidP="00572E60">
      <w:pPr>
        <w:spacing w:after="0" w:line="240" w:lineRule="auto"/>
        <w:jc w:val="center"/>
        <w:rPr>
          <w:rFonts w:ascii="Traditional Arabic" w:hAnsi="Traditional Arabic" w:cs="Traditional Arabic"/>
          <w:b/>
          <w:bCs/>
          <w:sz w:val="34"/>
          <w:szCs w:val="34"/>
          <w:rtl/>
        </w:rPr>
      </w:pPr>
    </w:p>
    <w:p w:rsidR="00F85AAC" w:rsidRDefault="00F85AAC" w:rsidP="00F85AAC">
      <w:pPr>
        <w:tabs>
          <w:tab w:val="left" w:pos="2247"/>
        </w:tabs>
        <w:spacing w:after="0" w:line="240" w:lineRule="auto"/>
        <w:jc w:val="center"/>
        <w:rPr>
          <w:rFonts w:ascii="Traditional Arabic" w:hAnsi="Traditional Arabic" w:cs="Traditional Arabic"/>
          <w:b/>
          <w:bCs/>
          <w:sz w:val="34"/>
          <w:szCs w:val="34"/>
          <w:rtl/>
        </w:rPr>
      </w:pPr>
      <w:r w:rsidRPr="00F85AAC">
        <w:rPr>
          <w:rFonts w:ascii="Traditional Arabic" w:hAnsi="Traditional Arabic" w:cs="Traditional Arabic"/>
          <w:b/>
          <w:bCs/>
          <w:sz w:val="34"/>
          <w:szCs w:val="34"/>
          <w:rtl/>
        </w:rPr>
        <w:t xml:space="preserve">{ </w:t>
      </w:r>
      <w:r w:rsidRPr="00F85AAC">
        <w:rPr>
          <w:rFonts w:ascii="Traditional Arabic" w:hAnsi="Traditional Arabic" w:cs="Traditional Arabic" w:hint="cs"/>
          <w:b/>
          <w:bCs/>
          <w:sz w:val="34"/>
          <w:szCs w:val="34"/>
          <w:rtl/>
        </w:rPr>
        <w:t>وَإِذَا</w:t>
      </w:r>
      <w:r w:rsidRPr="00F85AAC">
        <w:rPr>
          <w:rFonts w:ascii="Traditional Arabic" w:hAnsi="Traditional Arabic" w:cs="Traditional Arabic"/>
          <w:b/>
          <w:bCs/>
          <w:sz w:val="34"/>
          <w:szCs w:val="34"/>
          <w:rtl/>
        </w:rPr>
        <w:t xml:space="preserve"> </w:t>
      </w:r>
      <w:r w:rsidRPr="00F85AAC">
        <w:rPr>
          <w:rFonts w:ascii="Traditional Arabic" w:hAnsi="Traditional Arabic" w:cs="Traditional Arabic" w:hint="cs"/>
          <w:b/>
          <w:bCs/>
          <w:sz w:val="34"/>
          <w:szCs w:val="34"/>
          <w:rtl/>
        </w:rPr>
        <w:t>رَأَيْتَ</w:t>
      </w:r>
      <w:r w:rsidRPr="00F85AAC">
        <w:rPr>
          <w:rFonts w:ascii="Traditional Arabic" w:hAnsi="Traditional Arabic" w:cs="Traditional Arabic"/>
          <w:b/>
          <w:bCs/>
          <w:sz w:val="34"/>
          <w:szCs w:val="34"/>
          <w:rtl/>
        </w:rPr>
        <w:t xml:space="preserve"> </w:t>
      </w:r>
      <w:r w:rsidRPr="00F85AAC">
        <w:rPr>
          <w:rFonts w:ascii="Traditional Arabic" w:hAnsi="Traditional Arabic" w:cs="Traditional Arabic" w:hint="cs"/>
          <w:b/>
          <w:bCs/>
          <w:sz w:val="34"/>
          <w:szCs w:val="34"/>
          <w:rtl/>
        </w:rPr>
        <w:t>ثَمَّ</w:t>
      </w:r>
      <w:r w:rsidRPr="00F85AAC">
        <w:rPr>
          <w:rFonts w:ascii="Traditional Arabic" w:hAnsi="Traditional Arabic" w:cs="Traditional Arabic"/>
          <w:b/>
          <w:bCs/>
          <w:sz w:val="34"/>
          <w:szCs w:val="34"/>
          <w:rtl/>
        </w:rPr>
        <w:t xml:space="preserve"> </w:t>
      </w:r>
      <w:r w:rsidRPr="00F85AAC">
        <w:rPr>
          <w:rFonts w:ascii="Traditional Arabic" w:hAnsi="Traditional Arabic" w:cs="Traditional Arabic" w:hint="cs"/>
          <w:b/>
          <w:bCs/>
          <w:sz w:val="34"/>
          <w:szCs w:val="34"/>
          <w:rtl/>
        </w:rPr>
        <w:t>رَأَيْتَ</w:t>
      </w:r>
      <w:r w:rsidRPr="00F85AAC">
        <w:rPr>
          <w:rFonts w:ascii="Traditional Arabic" w:hAnsi="Traditional Arabic" w:cs="Traditional Arabic"/>
          <w:b/>
          <w:bCs/>
          <w:sz w:val="34"/>
          <w:szCs w:val="34"/>
          <w:rtl/>
        </w:rPr>
        <w:t xml:space="preserve"> </w:t>
      </w:r>
      <w:r w:rsidRPr="00F85AAC">
        <w:rPr>
          <w:rFonts w:ascii="Traditional Arabic" w:hAnsi="Traditional Arabic" w:cs="Traditional Arabic" w:hint="cs"/>
          <w:b/>
          <w:bCs/>
          <w:sz w:val="34"/>
          <w:szCs w:val="34"/>
          <w:rtl/>
        </w:rPr>
        <w:t>نَعِيمًا</w:t>
      </w:r>
      <w:r w:rsidRPr="00F85AAC">
        <w:rPr>
          <w:rFonts w:ascii="Traditional Arabic" w:hAnsi="Traditional Arabic" w:cs="Traditional Arabic"/>
          <w:b/>
          <w:bCs/>
          <w:sz w:val="34"/>
          <w:szCs w:val="34"/>
          <w:rtl/>
        </w:rPr>
        <w:t xml:space="preserve"> </w:t>
      </w:r>
      <w:r w:rsidRPr="00F85AAC">
        <w:rPr>
          <w:rFonts w:ascii="Traditional Arabic" w:hAnsi="Traditional Arabic" w:cs="Traditional Arabic" w:hint="cs"/>
          <w:b/>
          <w:bCs/>
          <w:sz w:val="34"/>
          <w:szCs w:val="34"/>
          <w:rtl/>
        </w:rPr>
        <w:t>وَمُلْكًا</w:t>
      </w:r>
      <w:r w:rsidRPr="00F85AAC">
        <w:rPr>
          <w:rFonts w:ascii="Traditional Arabic" w:hAnsi="Traditional Arabic" w:cs="Traditional Arabic"/>
          <w:b/>
          <w:bCs/>
          <w:sz w:val="34"/>
          <w:szCs w:val="34"/>
          <w:rtl/>
        </w:rPr>
        <w:t xml:space="preserve"> </w:t>
      </w:r>
      <w:r w:rsidRPr="00F85AAC">
        <w:rPr>
          <w:rFonts w:ascii="Traditional Arabic" w:hAnsi="Traditional Arabic" w:cs="Traditional Arabic" w:hint="cs"/>
          <w:b/>
          <w:bCs/>
          <w:sz w:val="34"/>
          <w:szCs w:val="34"/>
          <w:rtl/>
        </w:rPr>
        <w:t>كَبِيرًا</w:t>
      </w:r>
      <w:r w:rsidRPr="00F85AAC">
        <w:rPr>
          <w:rFonts w:ascii="Traditional Arabic" w:hAnsi="Traditional Arabic" w:cs="Traditional Arabic"/>
          <w:b/>
          <w:bCs/>
          <w:sz w:val="34"/>
          <w:szCs w:val="34"/>
          <w:rtl/>
        </w:rPr>
        <w:t xml:space="preserve"> (20) </w:t>
      </w:r>
      <w:r w:rsidRPr="00F85AAC">
        <w:rPr>
          <w:rFonts w:ascii="Traditional Arabic" w:hAnsi="Traditional Arabic" w:cs="Traditional Arabic" w:hint="cs"/>
          <w:b/>
          <w:bCs/>
          <w:sz w:val="34"/>
          <w:szCs w:val="34"/>
          <w:rtl/>
        </w:rPr>
        <w:t>عَالِيَهُمْ</w:t>
      </w:r>
      <w:r w:rsidRPr="00F85AAC">
        <w:rPr>
          <w:rFonts w:ascii="Traditional Arabic" w:hAnsi="Traditional Arabic" w:cs="Traditional Arabic"/>
          <w:b/>
          <w:bCs/>
          <w:sz w:val="34"/>
          <w:szCs w:val="34"/>
          <w:rtl/>
        </w:rPr>
        <w:t xml:space="preserve"> </w:t>
      </w:r>
      <w:r w:rsidRPr="00F85AAC">
        <w:rPr>
          <w:rFonts w:ascii="Traditional Arabic" w:hAnsi="Traditional Arabic" w:cs="Traditional Arabic" w:hint="cs"/>
          <w:b/>
          <w:bCs/>
          <w:sz w:val="34"/>
          <w:szCs w:val="34"/>
          <w:rtl/>
        </w:rPr>
        <w:t>ثِيَابُ</w:t>
      </w:r>
      <w:r w:rsidRPr="00F85AAC">
        <w:rPr>
          <w:rFonts w:ascii="Traditional Arabic" w:hAnsi="Traditional Arabic" w:cs="Traditional Arabic"/>
          <w:b/>
          <w:bCs/>
          <w:sz w:val="34"/>
          <w:szCs w:val="34"/>
          <w:rtl/>
        </w:rPr>
        <w:t xml:space="preserve"> </w:t>
      </w:r>
      <w:r w:rsidRPr="00F85AAC">
        <w:rPr>
          <w:rFonts w:ascii="Traditional Arabic" w:hAnsi="Traditional Arabic" w:cs="Traditional Arabic" w:hint="cs"/>
          <w:b/>
          <w:bCs/>
          <w:sz w:val="34"/>
          <w:szCs w:val="34"/>
          <w:rtl/>
        </w:rPr>
        <w:t>سُنْدُسٍ</w:t>
      </w:r>
      <w:r w:rsidRPr="00F85AAC">
        <w:rPr>
          <w:rFonts w:ascii="Traditional Arabic" w:hAnsi="Traditional Arabic" w:cs="Traditional Arabic"/>
          <w:b/>
          <w:bCs/>
          <w:sz w:val="34"/>
          <w:szCs w:val="34"/>
          <w:rtl/>
        </w:rPr>
        <w:t xml:space="preserve"> </w:t>
      </w:r>
      <w:r w:rsidRPr="00F85AAC">
        <w:rPr>
          <w:rFonts w:ascii="Traditional Arabic" w:hAnsi="Traditional Arabic" w:cs="Traditional Arabic" w:hint="cs"/>
          <w:b/>
          <w:bCs/>
          <w:sz w:val="34"/>
          <w:szCs w:val="34"/>
          <w:rtl/>
        </w:rPr>
        <w:t>خُضْرٌ</w:t>
      </w:r>
      <w:r w:rsidRPr="00F85AAC">
        <w:rPr>
          <w:rFonts w:ascii="Traditional Arabic" w:hAnsi="Traditional Arabic" w:cs="Traditional Arabic"/>
          <w:b/>
          <w:bCs/>
          <w:sz w:val="34"/>
          <w:szCs w:val="34"/>
          <w:rtl/>
        </w:rPr>
        <w:t xml:space="preserve"> </w:t>
      </w:r>
      <w:r w:rsidRPr="00F85AAC">
        <w:rPr>
          <w:rFonts w:ascii="Traditional Arabic" w:hAnsi="Traditional Arabic" w:cs="Traditional Arabic" w:hint="cs"/>
          <w:b/>
          <w:bCs/>
          <w:sz w:val="34"/>
          <w:szCs w:val="34"/>
          <w:rtl/>
        </w:rPr>
        <w:t>وَإِسْتَبْرَقٌ</w:t>
      </w:r>
      <w:r w:rsidRPr="00F85AAC">
        <w:rPr>
          <w:rFonts w:ascii="Traditional Arabic" w:hAnsi="Traditional Arabic" w:cs="Traditional Arabic"/>
          <w:b/>
          <w:bCs/>
          <w:sz w:val="34"/>
          <w:szCs w:val="34"/>
          <w:rtl/>
        </w:rPr>
        <w:t xml:space="preserve"> </w:t>
      </w:r>
      <w:r w:rsidRPr="00F85AAC">
        <w:rPr>
          <w:rFonts w:ascii="Traditional Arabic" w:hAnsi="Traditional Arabic" w:cs="Traditional Arabic" w:hint="cs"/>
          <w:b/>
          <w:bCs/>
          <w:sz w:val="34"/>
          <w:szCs w:val="34"/>
          <w:rtl/>
        </w:rPr>
        <w:t>وَحُلُّوا</w:t>
      </w:r>
      <w:r w:rsidRPr="00F85AAC">
        <w:rPr>
          <w:rFonts w:ascii="Traditional Arabic" w:hAnsi="Traditional Arabic" w:cs="Traditional Arabic"/>
          <w:b/>
          <w:bCs/>
          <w:sz w:val="34"/>
          <w:szCs w:val="34"/>
          <w:rtl/>
        </w:rPr>
        <w:t xml:space="preserve"> </w:t>
      </w:r>
      <w:r w:rsidRPr="00F85AAC">
        <w:rPr>
          <w:rFonts w:ascii="Traditional Arabic" w:hAnsi="Traditional Arabic" w:cs="Traditional Arabic" w:hint="cs"/>
          <w:b/>
          <w:bCs/>
          <w:sz w:val="34"/>
          <w:szCs w:val="34"/>
          <w:rtl/>
        </w:rPr>
        <w:t>أَسَاوِرَ</w:t>
      </w:r>
      <w:r w:rsidRPr="00F85AAC">
        <w:rPr>
          <w:rFonts w:ascii="Traditional Arabic" w:hAnsi="Traditional Arabic" w:cs="Traditional Arabic"/>
          <w:b/>
          <w:bCs/>
          <w:sz w:val="34"/>
          <w:szCs w:val="34"/>
          <w:rtl/>
        </w:rPr>
        <w:t xml:space="preserve"> </w:t>
      </w:r>
      <w:r w:rsidRPr="00F85AAC">
        <w:rPr>
          <w:rFonts w:ascii="Traditional Arabic" w:hAnsi="Traditional Arabic" w:cs="Traditional Arabic" w:hint="cs"/>
          <w:b/>
          <w:bCs/>
          <w:sz w:val="34"/>
          <w:szCs w:val="34"/>
          <w:rtl/>
        </w:rPr>
        <w:t>مِنْ</w:t>
      </w:r>
      <w:r w:rsidRPr="00F85AAC">
        <w:rPr>
          <w:rFonts w:ascii="Traditional Arabic" w:hAnsi="Traditional Arabic" w:cs="Traditional Arabic"/>
          <w:b/>
          <w:bCs/>
          <w:sz w:val="34"/>
          <w:szCs w:val="34"/>
          <w:rtl/>
        </w:rPr>
        <w:t xml:space="preserve"> </w:t>
      </w:r>
      <w:r w:rsidRPr="00F85AAC">
        <w:rPr>
          <w:rFonts w:ascii="Traditional Arabic" w:hAnsi="Traditional Arabic" w:cs="Traditional Arabic" w:hint="cs"/>
          <w:b/>
          <w:bCs/>
          <w:sz w:val="34"/>
          <w:szCs w:val="34"/>
          <w:rtl/>
        </w:rPr>
        <w:t>فِضَّةٍ</w:t>
      </w:r>
      <w:r w:rsidRPr="00F85AAC">
        <w:rPr>
          <w:rFonts w:ascii="Traditional Arabic" w:hAnsi="Traditional Arabic" w:cs="Traditional Arabic"/>
          <w:b/>
          <w:bCs/>
          <w:sz w:val="34"/>
          <w:szCs w:val="34"/>
          <w:rtl/>
        </w:rPr>
        <w:t xml:space="preserve"> </w:t>
      </w:r>
      <w:r w:rsidRPr="00F85AAC">
        <w:rPr>
          <w:rFonts w:ascii="Traditional Arabic" w:hAnsi="Traditional Arabic" w:cs="Traditional Arabic" w:hint="cs"/>
          <w:b/>
          <w:bCs/>
          <w:sz w:val="34"/>
          <w:szCs w:val="34"/>
          <w:rtl/>
        </w:rPr>
        <w:t>وَسَقَاهُمْ</w:t>
      </w:r>
      <w:r w:rsidRPr="00F85AAC">
        <w:rPr>
          <w:rFonts w:ascii="Traditional Arabic" w:hAnsi="Traditional Arabic" w:cs="Traditional Arabic"/>
          <w:b/>
          <w:bCs/>
          <w:sz w:val="34"/>
          <w:szCs w:val="34"/>
          <w:rtl/>
        </w:rPr>
        <w:t xml:space="preserve"> </w:t>
      </w:r>
      <w:r w:rsidRPr="00F85AAC">
        <w:rPr>
          <w:rFonts w:ascii="Traditional Arabic" w:hAnsi="Traditional Arabic" w:cs="Traditional Arabic" w:hint="cs"/>
          <w:b/>
          <w:bCs/>
          <w:sz w:val="34"/>
          <w:szCs w:val="34"/>
          <w:rtl/>
        </w:rPr>
        <w:t>رَبُّهُمْ</w:t>
      </w:r>
      <w:r w:rsidRPr="00F85AAC">
        <w:rPr>
          <w:rFonts w:ascii="Traditional Arabic" w:hAnsi="Traditional Arabic" w:cs="Traditional Arabic"/>
          <w:b/>
          <w:bCs/>
          <w:sz w:val="34"/>
          <w:szCs w:val="34"/>
          <w:rtl/>
        </w:rPr>
        <w:t xml:space="preserve"> </w:t>
      </w:r>
      <w:r w:rsidRPr="00F85AAC">
        <w:rPr>
          <w:rFonts w:ascii="Traditional Arabic" w:hAnsi="Traditional Arabic" w:cs="Traditional Arabic" w:hint="cs"/>
          <w:b/>
          <w:bCs/>
          <w:sz w:val="34"/>
          <w:szCs w:val="34"/>
          <w:rtl/>
        </w:rPr>
        <w:t>شَرَابًا</w:t>
      </w:r>
      <w:r w:rsidRPr="00F85AAC">
        <w:rPr>
          <w:rFonts w:ascii="Traditional Arabic" w:hAnsi="Traditional Arabic" w:cs="Traditional Arabic"/>
          <w:b/>
          <w:bCs/>
          <w:sz w:val="34"/>
          <w:szCs w:val="34"/>
          <w:rtl/>
        </w:rPr>
        <w:t xml:space="preserve"> </w:t>
      </w:r>
      <w:r w:rsidRPr="00F85AAC">
        <w:rPr>
          <w:rFonts w:ascii="Traditional Arabic" w:hAnsi="Traditional Arabic" w:cs="Traditional Arabic" w:hint="cs"/>
          <w:b/>
          <w:bCs/>
          <w:sz w:val="34"/>
          <w:szCs w:val="34"/>
          <w:rtl/>
        </w:rPr>
        <w:t>طَهُورًا</w:t>
      </w:r>
      <w:r w:rsidRPr="00F85AAC">
        <w:rPr>
          <w:rFonts w:ascii="Traditional Arabic" w:hAnsi="Traditional Arabic" w:cs="Traditional Arabic"/>
          <w:b/>
          <w:bCs/>
          <w:sz w:val="34"/>
          <w:szCs w:val="34"/>
          <w:rtl/>
        </w:rPr>
        <w:t xml:space="preserve"> (21) </w:t>
      </w:r>
      <w:r w:rsidRPr="00F85AAC">
        <w:rPr>
          <w:rFonts w:ascii="Traditional Arabic" w:hAnsi="Traditional Arabic" w:cs="Traditional Arabic" w:hint="cs"/>
          <w:b/>
          <w:bCs/>
          <w:sz w:val="34"/>
          <w:szCs w:val="34"/>
          <w:rtl/>
        </w:rPr>
        <w:t>إِنَّ</w:t>
      </w:r>
      <w:r w:rsidRPr="00F85AAC">
        <w:rPr>
          <w:rFonts w:ascii="Traditional Arabic" w:hAnsi="Traditional Arabic" w:cs="Traditional Arabic"/>
          <w:b/>
          <w:bCs/>
          <w:sz w:val="34"/>
          <w:szCs w:val="34"/>
          <w:rtl/>
        </w:rPr>
        <w:t xml:space="preserve"> </w:t>
      </w:r>
      <w:r w:rsidRPr="00F85AAC">
        <w:rPr>
          <w:rFonts w:ascii="Traditional Arabic" w:hAnsi="Traditional Arabic" w:cs="Traditional Arabic" w:hint="cs"/>
          <w:b/>
          <w:bCs/>
          <w:sz w:val="34"/>
          <w:szCs w:val="34"/>
          <w:rtl/>
        </w:rPr>
        <w:t>هَذَا</w:t>
      </w:r>
      <w:r w:rsidRPr="00F85AAC">
        <w:rPr>
          <w:rFonts w:ascii="Traditional Arabic" w:hAnsi="Traditional Arabic" w:cs="Traditional Arabic"/>
          <w:b/>
          <w:bCs/>
          <w:sz w:val="34"/>
          <w:szCs w:val="34"/>
          <w:rtl/>
        </w:rPr>
        <w:t xml:space="preserve"> </w:t>
      </w:r>
      <w:r w:rsidRPr="00F85AAC">
        <w:rPr>
          <w:rFonts w:ascii="Traditional Arabic" w:hAnsi="Traditional Arabic" w:cs="Traditional Arabic" w:hint="cs"/>
          <w:b/>
          <w:bCs/>
          <w:sz w:val="34"/>
          <w:szCs w:val="34"/>
          <w:rtl/>
        </w:rPr>
        <w:t>كَانَ</w:t>
      </w:r>
      <w:r w:rsidRPr="00F85AAC">
        <w:rPr>
          <w:rFonts w:ascii="Traditional Arabic" w:hAnsi="Traditional Arabic" w:cs="Traditional Arabic"/>
          <w:b/>
          <w:bCs/>
          <w:sz w:val="34"/>
          <w:szCs w:val="34"/>
          <w:rtl/>
        </w:rPr>
        <w:t xml:space="preserve"> </w:t>
      </w:r>
      <w:r w:rsidRPr="00F85AAC">
        <w:rPr>
          <w:rFonts w:ascii="Traditional Arabic" w:hAnsi="Traditional Arabic" w:cs="Traditional Arabic" w:hint="cs"/>
          <w:b/>
          <w:bCs/>
          <w:sz w:val="34"/>
          <w:szCs w:val="34"/>
          <w:rtl/>
        </w:rPr>
        <w:t>لَكُمْ</w:t>
      </w:r>
      <w:r w:rsidRPr="00F85AAC">
        <w:rPr>
          <w:rFonts w:ascii="Traditional Arabic" w:hAnsi="Traditional Arabic" w:cs="Traditional Arabic"/>
          <w:b/>
          <w:bCs/>
          <w:sz w:val="34"/>
          <w:szCs w:val="34"/>
          <w:rtl/>
        </w:rPr>
        <w:t xml:space="preserve"> </w:t>
      </w:r>
      <w:r w:rsidRPr="00F85AAC">
        <w:rPr>
          <w:rFonts w:ascii="Traditional Arabic" w:hAnsi="Traditional Arabic" w:cs="Traditional Arabic" w:hint="cs"/>
          <w:b/>
          <w:bCs/>
          <w:sz w:val="34"/>
          <w:szCs w:val="34"/>
          <w:rtl/>
        </w:rPr>
        <w:t>جَزَاءً</w:t>
      </w:r>
      <w:r w:rsidRPr="00F85AAC">
        <w:rPr>
          <w:rFonts w:ascii="Traditional Arabic" w:hAnsi="Traditional Arabic" w:cs="Traditional Arabic"/>
          <w:b/>
          <w:bCs/>
          <w:sz w:val="34"/>
          <w:szCs w:val="34"/>
          <w:rtl/>
        </w:rPr>
        <w:t xml:space="preserve"> </w:t>
      </w:r>
      <w:r w:rsidRPr="00F85AAC">
        <w:rPr>
          <w:rFonts w:ascii="Traditional Arabic" w:hAnsi="Traditional Arabic" w:cs="Traditional Arabic" w:hint="cs"/>
          <w:b/>
          <w:bCs/>
          <w:sz w:val="34"/>
          <w:szCs w:val="34"/>
          <w:rtl/>
        </w:rPr>
        <w:t>وَكَانَ</w:t>
      </w:r>
      <w:r w:rsidRPr="00F85AAC">
        <w:rPr>
          <w:rFonts w:ascii="Traditional Arabic" w:hAnsi="Traditional Arabic" w:cs="Traditional Arabic"/>
          <w:b/>
          <w:bCs/>
          <w:sz w:val="34"/>
          <w:szCs w:val="34"/>
          <w:rtl/>
        </w:rPr>
        <w:t xml:space="preserve"> </w:t>
      </w:r>
      <w:r w:rsidRPr="00F85AAC">
        <w:rPr>
          <w:rFonts w:ascii="Traditional Arabic" w:hAnsi="Traditional Arabic" w:cs="Traditional Arabic" w:hint="cs"/>
          <w:b/>
          <w:bCs/>
          <w:sz w:val="34"/>
          <w:szCs w:val="34"/>
          <w:rtl/>
        </w:rPr>
        <w:t>سَعْيُكُمْ</w:t>
      </w:r>
      <w:r w:rsidRPr="00F85AAC">
        <w:rPr>
          <w:rFonts w:ascii="Traditional Arabic" w:hAnsi="Traditional Arabic" w:cs="Traditional Arabic"/>
          <w:b/>
          <w:bCs/>
          <w:sz w:val="34"/>
          <w:szCs w:val="34"/>
          <w:rtl/>
        </w:rPr>
        <w:t xml:space="preserve"> </w:t>
      </w:r>
      <w:r w:rsidRPr="00F85AAC">
        <w:rPr>
          <w:rFonts w:ascii="Traditional Arabic" w:hAnsi="Traditional Arabic" w:cs="Traditional Arabic" w:hint="cs"/>
          <w:b/>
          <w:bCs/>
          <w:sz w:val="34"/>
          <w:szCs w:val="34"/>
          <w:rtl/>
        </w:rPr>
        <w:t>مَشْكُورًا</w:t>
      </w:r>
      <w:r w:rsidRPr="00F85AAC">
        <w:rPr>
          <w:rFonts w:ascii="Traditional Arabic" w:hAnsi="Traditional Arabic" w:cs="Traditional Arabic"/>
          <w:b/>
          <w:bCs/>
          <w:sz w:val="34"/>
          <w:szCs w:val="34"/>
          <w:rtl/>
        </w:rPr>
        <w:t>} [</w:t>
      </w:r>
      <w:r w:rsidRPr="00F85AAC">
        <w:rPr>
          <w:rFonts w:ascii="Traditional Arabic" w:hAnsi="Traditional Arabic" w:cs="Traditional Arabic" w:hint="cs"/>
          <w:b/>
          <w:bCs/>
          <w:sz w:val="34"/>
          <w:szCs w:val="34"/>
          <w:rtl/>
        </w:rPr>
        <w:t>الإنسان</w:t>
      </w:r>
      <w:r w:rsidRPr="00F85AAC">
        <w:rPr>
          <w:rFonts w:ascii="Traditional Arabic" w:hAnsi="Traditional Arabic" w:cs="Traditional Arabic"/>
          <w:b/>
          <w:bCs/>
          <w:sz w:val="34"/>
          <w:szCs w:val="34"/>
          <w:rtl/>
        </w:rPr>
        <w:t>: 20 - 22]</w:t>
      </w:r>
      <w:r w:rsidRPr="00F85AAC">
        <w:rPr>
          <w:rFonts w:ascii="Traditional Arabic" w:hAnsi="Traditional Arabic" w:cs="Traditional Arabic" w:hint="cs"/>
          <w:b/>
          <w:bCs/>
          <w:sz w:val="34"/>
          <w:szCs w:val="34"/>
          <w:rtl/>
        </w:rPr>
        <w:t xml:space="preserve"> </w:t>
      </w:r>
    </w:p>
    <w:p w:rsidR="00F85AAC" w:rsidRDefault="00F85AAC">
      <w:pPr>
        <w:bidi w:val="0"/>
        <w:spacing w:after="0" w:line="240" w:lineRule="auto"/>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3D2B0D" w:rsidRPr="00572E60" w:rsidRDefault="008E0AD8" w:rsidP="00607AF8">
      <w:pPr>
        <w:pStyle w:val="1"/>
        <w:rPr>
          <w:rtl/>
        </w:rPr>
      </w:pPr>
      <w:bookmarkStart w:id="0" w:name="_Toc517176096"/>
      <w:r w:rsidRPr="00572E60">
        <w:rPr>
          <w:rFonts w:hint="cs"/>
          <w:rtl/>
        </w:rPr>
        <w:lastRenderedPageBreak/>
        <w:t>ملخص الدراسة</w:t>
      </w:r>
      <w:bookmarkEnd w:id="0"/>
    </w:p>
    <w:p w:rsidR="003D2B0D" w:rsidRPr="00572E60" w:rsidRDefault="003D2B0D" w:rsidP="00572E60">
      <w:pPr>
        <w:spacing w:after="0" w:line="240" w:lineRule="auto"/>
        <w:jc w:val="center"/>
        <w:rPr>
          <w:rFonts w:ascii="Traditional Arabic" w:hAnsi="Traditional Arabic" w:cs="Traditional Arabic"/>
          <w:b/>
          <w:bCs/>
          <w:sz w:val="34"/>
          <w:szCs w:val="34"/>
          <w:rtl/>
        </w:rPr>
      </w:pPr>
    </w:p>
    <w:p w:rsidR="008633BE" w:rsidRPr="00572E60" w:rsidRDefault="008633BE" w:rsidP="003C0D5B">
      <w:pPr>
        <w:shd w:val="clear" w:color="auto" w:fill="FFFFFF"/>
        <w:spacing w:after="0" w:line="240" w:lineRule="auto"/>
        <w:rPr>
          <w:rFonts w:ascii="Traditional Arabic" w:eastAsia="Times New Roman" w:hAnsi="Traditional Arabic" w:cs="Traditional Arabic"/>
          <w:color w:val="222222"/>
          <w:sz w:val="34"/>
          <w:szCs w:val="34"/>
          <w:lang w:bidi="ar-SA"/>
        </w:rPr>
      </w:pPr>
      <w:r w:rsidRPr="00572E60">
        <w:rPr>
          <w:rFonts w:ascii="Traditional Arabic" w:hAnsi="Traditional Arabic" w:cs="Traditional Arabic" w:hint="cs"/>
          <w:sz w:val="34"/>
          <w:szCs w:val="34"/>
          <w:rtl/>
        </w:rPr>
        <w:t>اسم الرسالة</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أثر إدارة الذات على التحصيل الأكاديمي لدى عينة من طالبات جامعة الكويت </w:t>
      </w:r>
    </w:p>
    <w:p w:rsidR="008633BE" w:rsidRPr="00572E60" w:rsidRDefault="008633BE" w:rsidP="00572E60">
      <w:pPr>
        <w:spacing w:after="0" w:line="240" w:lineRule="auto"/>
        <w:rPr>
          <w:rFonts w:ascii="Traditional Arabic" w:hAnsi="Traditional Arabic" w:cs="Traditional Arabic"/>
          <w:sz w:val="34"/>
          <w:szCs w:val="34"/>
        </w:rPr>
      </w:pPr>
    </w:p>
    <w:p w:rsidR="008633BE" w:rsidRPr="00572E60" w:rsidRDefault="003C0D5B" w:rsidP="00572E60">
      <w:pPr>
        <w:shd w:val="clear" w:color="auto" w:fill="FFFFFF"/>
        <w:spacing w:after="0" w:line="240" w:lineRule="auto"/>
        <w:rPr>
          <w:rFonts w:ascii="Traditional Arabic" w:hAnsi="Traditional Arabic" w:cs="Traditional Arabic"/>
          <w:color w:val="222222"/>
          <w:sz w:val="34"/>
          <w:szCs w:val="34"/>
          <w:lang w:bidi="ar-SA"/>
        </w:rPr>
      </w:pPr>
      <w:r>
        <w:rPr>
          <w:rFonts w:ascii="Traditional Arabic" w:hAnsi="Traditional Arabic" w:cs="Traditional Arabic" w:hint="cs"/>
          <w:color w:val="222222"/>
          <w:sz w:val="34"/>
          <w:szCs w:val="34"/>
          <w:rtl/>
          <w:lang w:bidi="ar-SA"/>
        </w:rPr>
        <w:t xml:space="preserve">    </w:t>
      </w:r>
      <w:r w:rsidR="008633BE" w:rsidRPr="00572E60">
        <w:rPr>
          <w:rFonts w:ascii="Traditional Arabic" w:hAnsi="Traditional Arabic" w:cs="Traditional Arabic" w:hint="cs"/>
          <w:color w:val="222222"/>
          <w:sz w:val="34"/>
          <w:szCs w:val="34"/>
          <w:rtl/>
          <w:lang w:bidi="ar-SA"/>
        </w:rPr>
        <w:t xml:space="preserve"> هدفت هذه الدراسة إلى التعرف على أثر إدارة الذات على التحصيل الأكاديمي لدى عينة من طالبات جامعة الكويت</w:t>
      </w:r>
      <w:r>
        <w:rPr>
          <w:rFonts w:ascii="Traditional Arabic" w:hAnsi="Traditional Arabic" w:cs="Traditional Arabic" w:hint="cs"/>
          <w:color w:val="222222"/>
          <w:sz w:val="34"/>
          <w:szCs w:val="34"/>
          <w:rtl/>
          <w:lang w:bidi="ar-SA"/>
        </w:rPr>
        <w:t>.</w:t>
      </w:r>
    </w:p>
    <w:p w:rsidR="008633BE" w:rsidRPr="00572E60" w:rsidRDefault="008633BE" w:rsidP="00572E60">
      <w:pPr>
        <w:shd w:val="clear" w:color="auto" w:fill="FFFFFF"/>
        <w:spacing w:after="0" w:line="240" w:lineRule="auto"/>
        <w:rPr>
          <w:rFonts w:ascii="Traditional Arabic" w:hAnsi="Traditional Arabic" w:cs="Traditional Arabic"/>
          <w:sz w:val="34"/>
          <w:szCs w:val="34"/>
          <w:rtl/>
          <w:lang w:bidi="ar-JO"/>
        </w:rPr>
      </w:pPr>
      <w:r w:rsidRPr="00572E60">
        <w:rPr>
          <w:rFonts w:ascii="Traditional Arabic" w:hAnsi="Traditional Arabic" w:cs="Traditional Arabic" w:hint="cs"/>
          <w:sz w:val="34"/>
          <w:szCs w:val="34"/>
          <w:rtl/>
          <w:lang w:bidi="ar-JO"/>
        </w:rPr>
        <w:t xml:space="preserve">تم اختيار عينة عشوائية بسيطة مكونة من </w:t>
      </w:r>
      <w:r w:rsidRPr="00572E60">
        <w:rPr>
          <w:rFonts w:ascii="Traditional Arabic" w:hAnsi="Traditional Arabic" w:cs="Traditional Arabic" w:hint="cs"/>
          <w:sz w:val="34"/>
          <w:szCs w:val="34"/>
          <w:rtl/>
        </w:rPr>
        <w:t xml:space="preserve">( 305 ) طالبة من طالبات جامعة الكويت للعام الدراسي </w:t>
      </w:r>
      <w:r w:rsidRPr="00572E60">
        <w:rPr>
          <w:rFonts w:ascii="Traditional Arabic" w:hAnsi="Traditional Arabic" w:cs="Traditional Arabic" w:hint="cs"/>
          <w:sz w:val="34"/>
          <w:szCs w:val="34"/>
        </w:rPr>
        <w:t>2013</w:t>
      </w:r>
      <w:r w:rsidRPr="00572E60">
        <w:rPr>
          <w:rFonts w:ascii="Traditional Arabic" w:hAnsi="Traditional Arabic" w:cs="Traditional Arabic" w:hint="cs"/>
          <w:sz w:val="34"/>
          <w:szCs w:val="34"/>
          <w:rtl/>
        </w:rPr>
        <w:t xml:space="preserve"> – </w:t>
      </w:r>
      <w:r w:rsidRPr="00572E60">
        <w:rPr>
          <w:rFonts w:ascii="Traditional Arabic" w:hAnsi="Traditional Arabic" w:cs="Traditional Arabic" w:hint="cs"/>
          <w:sz w:val="34"/>
          <w:szCs w:val="34"/>
        </w:rPr>
        <w:t>2014</w:t>
      </w:r>
      <w:r w:rsidRPr="00572E60">
        <w:rPr>
          <w:rFonts w:ascii="Traditional Arabic" w:hAnsi="Traditional Arabic" w:cs="Traditional Arabic" w:hint="cs"/>
          <w:sz w:val="34"/>
          <w:szCs w:val="34"/>
          <w:rtl/>
          <w:lang w:bidi="ar-JO"/>
        </w:rPr>
        <w:t>، وبنسبة (</w:t>
      </w:r>
      <w:r w:rsidRPr="00572E60">
        <w:rPr>
          <w:rFonts w:ascii="Traditional Arabic" w:hAnsi="Traditional Arabic" w:cs="Traditional Arabic" w:hint="cs"/>
          <w:sz w:val="34"/>
          <w:szCs w:val="34"/>
          <w:lang w:bidi="ar-JO"/>
        </w:rPr>
        <w:t>1.2</w:t>
      </w:r>
      <w:r w:rsidRPr="00572E60">
        <w:rPr>
          <w:rFonts w:ascii="Traditional Arabic" w:hAnsi="Traditional Arabic" w:cs="Traditional Arabic" w:hint="cs"/>
          <w:sz w:val="34"/>
          <w:szCs w:val="34"/>
          <w:rtl/>
          <w:lang w:bidi="ar-JO"/>
        </w:rPr>
        <w:t xml:space="preserve"> %) من المجتمع الأصلي للعينة. </w:t>
      </w:r>
      <w:r w:rsidRPr="00572E60">
        <w:rPr>
          <w:rFonts w:ascii="Traditional Arabic" w:hAnsi="Traditional Arabic" w:cs="Traditional Arabic" w:hint="cs"/>
          <w:color w:val="222222"/>
          <w:sz w:val="34"/>
          <w:szCs w:val="34"/>
          <w:rtl/>
          <w:lang w:bidi="ar-SA"/>
        </w:rPr>
        <w:t>وتم تصميم استبيان لهذا الغرض من إعداد الباحثة</w:t>
      </w:r>
      <w:r w:rsidR="003C0D5B">
        <w:rPr>
          <w:rFonts w:ascii="Traditional Arabic" w:hAnsi="Traditional Arabic" w:cs="Traditional Arabic" w:hint="cs"/>
          <w:color w:val="222222"/>
          <w:sz w:val="34"/>
          <w:szCs w:val="34"/>
          <w:rtl/>
          <w:lang w:bidi="ar-SA"/>
        </w:rPr>
        <w:t>،</w:t>
      </w:r>
      <w:r w:rsidRPr="00572E60">
        <w:rPr>
          <w:rFonts w:ascii="Traditional Arabic" w:hAnsi="Traditional Arabic" w:cs="Traditional Arabic" w:hint="cs"/>
          <w:color w:val="222222"/>
          <w:sz w:val="34"/>
          <w:szCs w:val="34"/>
          <w:rtl/>
          <w:lang w:bidi="ar-SA"/>
        </w:rPr>
        <w:t xml:space="preserve"> وتكون من ثلاثة مجالات هي</w:t>
      </w:r>
      <w:r w:rsidR="0054102D">
        <w:rPr>
          <w:rFonts w:ascii="Traditional Arabic" w:hAnsi="Traditional Arabic" w:cs="Traditional Arabic" w:hint="cs"/>
          <w:color w:val="222222"/>
          <w:sz w:val="34"/>
          <w:szCs w:val="34"/>
          <w:rtl/>
          <w:lang w:bidi="ar-SA"/>
        </w:rPr>
        <w:t>:</w:t>
      </w:r>
      <w:r w:rsidRPr="00572E60">
        <w:rPr>
          <w:rFonts w:ascii="Traditional Arabic" w:hAnsi="Traditional Arabic" w:cs="Traditional Arabic" w:hint="cs"/>
          <w:color w:val="222222"/>
          <w:sz w:val="34"/>
          <w:szCs w:val="34"/>
          <w:rtl/>
          <w:lang w:bidi="ar-SA"/>
        </w:rPr>
        <w:t xml:space="preserve"> ( التخطيط الاستراتيجي الشخصي</w:t>
      </w:r>
      <w:r w:rsidR="003C0D5B">
        <w:rPr>
          <w:rFonts w:ascii="Traditional Arabic" w:hAnsi="Traditional Arabic" w:cs="Traditional Arabic" w:hint="cs"/>
          <w:color w:val="222222"/>
          <w:sz w:val="34"/>
          <w:szCs w:val="34"/>
          <w:rtl/>
          <w:lang w:bidi="ar-SA"/>
        </w:rPr>
        <w:t>.</w:t>
      </w:r>
      <w:r w:rsidRPr="00572E60">
        <w:rPr>
          <w:rFonts w:ascii="Traditional Arabic" w:hAnsi="Traditional Arabic" w:cs="Traditional Arabic" w:hint="cs"/>
          <w:color w:val="222222"/>
          <w:sz w:val="34"/>
          <w:szCs w:val="34"/>
          <w:rtl/>
          <w:lang w:bidi="ar-SA"/>
        </w:rPr>
        <w:t xml:space="preserve"> إدارة الوقت</w:t>
      </w:r>
      <w:r w:rsidR="003C0D5B">
        <w:rPr>
          <w:rFonts w:ascii="Traditional Arabic" w:hAnsi="Traditional Arabic" w:cs="Traditional Arabic" w:hint="cs"/>
          <w:color w:val="222222"/>
          <w:sz w:val="34"/>
          <w:szCs w:val="34"/>
          <w:rtl/>
          <w:lang w:bidi="ar-SA"/>
        </w:rPr>
        <w:t>.</w:t>
      </w:r>
      <w:r w:rsidRPr="00572E60">
        <w:rPr>
          <w:rFonts w:ascii="Traditional Arabic" w:hAnsi="Traditional Arabic" w:cs="Traditional Arabic" w:hint="cs"/>
          <w:color w:val="222222"/>
          <w:sz w:val="34"/>
          <w:szCs w:val="34"/>
          <w:rtl/>
          <w:lang w:bidi="ar-SA"/>
        </w:rPr>
        <w:t xml:space="preserve"> الحياة المتوازنة ). </w:t>
      </w:r>
    </w:p>
    <w:p w:rsidR="008633BE" w:rsidRPr="00572E60" w:rsidRDefault="008633BE" w:rsidP="00572E60">
      <w:pPr>
        <w:shd w:val="clear" w:color="auto" w:fill="FFFFFF"/>
        <w:spacing w:after="0" w:line="240" w:lineRule="auto"/>
        <w:rPr>
          <w:rFonts w:ascii="Traditional Arabic" w:hAnsi="Traditional Arabic" w:cs="Traditional Arabic"/>
          <w:color w:val="222222"/>
          <w:sz w:val="34"/>
          <w:szCs w:val="34"/>
          <w:rtl/>
          <w:lang w:bidi="ar-SA"/>
        </w:rPr>
      </w:pPr>
      <w:r w:rsidRPr="00572E60">
        <w:rPr>
          <w:rFonts w:ascii="Traditional Arabic" w:hAnsi="Traditional Arabic" w:cs="Traditional Arabic" w:hint="cs"/>
          <w:color w:val="222222"/>
          <w:sz w:val="34"/>
          <w:szCs w:val="34"/>
          <w:rtl/>
          <w:lang w:bidi="ar-SA"/>
        </w:rPr>
        <w:t>استخدمت الباحثة المنهج الوصفي التحليلي الارتباطي.</w:t>
      </w:r>
    </w:p>
    <w:p w:rsidR="008633BE" w:rsidRPr="00572E60" w:rsidRDefault="008633BE" w:rsidP="00572E60">
      <w:pPr>
        <w:shd w:val="clear" w:color="auto" w:fill="FFFFFF"/>
        <w:spacing w:after="0" w:line="240" w:lineRule="auto"/>
        <w:rPr>
          <w:rFonts w:ascii="Traditional Arabic" w:hAnsi="Traditional Arabic" w:cs="Traditional Arabic"/>
          <w:color w:val="222222"/>
          <w:sz w:val="34"/>
          <w:szCs w:val="34"/>
          <w:rtl/>
          <w:lang w:bidi="ar-SA"/>
        </w:rPr>
      </w:pPr>
      <w:r w:rsidRPr="00572E60">
        <w:rPr>
          <w:rFonts w:ascii="Traditional Arabic" w:hAnsi="Traditional Arabic" w:cs="Traditional Arabic" w:hint="cs"/>
          <w:color w:val="222222"/>
          <w:sz w:val="34"/>
          <w:szCs w:val="34"/>
          <w:rtl/>
          <w:lang w:bidi="ar-SA"/>
        </w:rPr>
        <w:t>وكانت أهم نتائج الدراسة</w:t>
      </w:r>
      <w:r w:rsidR="0054102D">
        <w:rPr>
          <w:rFonts w:ascii="Traditional Arabic" w:hAnsi="Traditional Arabic" w:cs="Traditional Arabic" w:hint="cs"/>
          <w:color w:val="222222"/>
          <w:sz w:val="34"/>
          <w:szCs w:val="34"/>
          <w:rtl/>
          <w:lang w:bidi="ar-SA"/>
        </w:rPr>
        <w:t>:</w:t>
      </w:r>
    </w:p>
    <w:p w:rsidR="008633BE" w:rsidRPr="00572E60" w:rsidRDefault="008633BE" w:rsidP="00572E60">
      <w:pPr>
        <w:pStyle w:val="a5"/>
        <w:numPr>
          <w:ilvl w:val="0"/>
          <w:numId w:val="18"/>
        </w:numPr>
        <w:spacing w:after="0" w:line="240" w:lineRule="auto"/>
        <w:ind w:left="0"/>
        <w:jc w:val="both"/>
        <w:rPr>
          <w:rFonts w:ascii="Traditional Arabic" w:hAnsi="Traditional Arabic" w:cs="Traditional Arabic"/>
          <w:sz w:val="34"/>
          <w:szCs w:val="34"/>
        </w:rPr>
      </w:pPr>
      <w:r w:rsidRPr="00572E60">
        <w:rPr>
          <w:rFonts w:ascii="Traditional Arabic" w:hAnsi="Traditional Arabic" w:cs="Traditional Arabic" w:hint="cs"/>
          <w:sz w:val="34"/>
          <w:szCs w:val="34"/>
          <w:rtl/>
        </w:rPr>
        <w:t xml:space="preserve">إن مستوى طالبات جامعة الكويت في إدارة الذات متوسط بشكل عام في المجالات الثلاثة </w:t>
      </w:r>
      <w:r w:rsidRPr="00572E60">
        <w:rPr>
          <w:rFonts w:ascii="Traditional Arabic" w:hAnsi="Traditional Arabic" w:cs="Traditional Arabic" w:hint="cs"/>
          <w:color w:val="222222"/>
          <w:sz w:val="34"/>
          <w:szCs w:val="34"/>
          <w:rtl/>
          <w:lang w:bidi="ar-SA"/>
        </w:rPr>
        <w:t>(التخطيط الاستراتيجي الشخصي</w:t>
      </w:r>
      <w:r w:rsidR="003C0D5B">
        <w:rPr>
          <w:rFonts w:ascii="Traditional Arabic" w:hAnsi="Traditional Arabic" w:cs="Traditional Arabic" w:hint="cs"/>
          <w:color w:val="222222"/>
          <w:sz w:val="34"/>
          <w:szCs w:val="34"/>
          <w:rtl/>
          <w:lang w:bidi="ar-SA"/>
        </w:rPr>
        <w:t>،</w:t>
      </w:r>
      <w:r w:rsidRPr="00572E60">
        <w:rPr>
          <w:rFonts w:ascii="Traditional Arabic" w:hAnsi="Traditional Arabic" w:cs="Traditional Arabic" w:hint="cs"/>
          <w:color w:val="222222"/>
          <w:sz w:val="34"/>
          <w:szCs w:val="34"/>
          <w:rtl/>
          <w:lang w:bidi="ar-SA"/>
        </w:rPr>
        <w:t xml:space="preserve"> إدارة الوقت</w:t>
      </w:r>
      <w:r w:rsidR="003C0D5B">
        <w:rPr>
          <w:rFonts w:ascii="Traditional Arabic" w:hAnsi="Traditional Arabic" w:cs="Traditional Arabic" w:hint="cs"/>
          <w:color w:val="222222"/>
          <w:sz w:val="34"/>
          <w:szCs w:val="34"/>
          <w:rtl/>
          <w:lang w:bidi="ar-SA"/>
        </w:rPr>
        <w:t>،</w:t>
      </w:r>
      <w:r w:rsidRPr="00572E60">
        <w:rPr>
          <w:rFonts w:ascii="Traditional Arabic" w:hAnsi="Traditional Arabic" w:cs="Traditional Arabic" w:hint="cs"/>
          <w:color w:val="222222"/>
          <w:sz w:val="34"/>
          <w:szCs w:val="34"/>
          <w:rtl/>
          <w:lang w:bidi="ar-SA"/>
        </w:rPr>
        <w:t xml:space="preserve"> الحياة المتوازنة)</w:t>
      </w:r>
      <w:r w:rsidRPr="00572E60">
        <w:rPr>
          <w:rFonts w:ascii="Traditional Arabic" w:hAnsi="Traditional Arabic" w:cs="Traditional Arabic" w:hint="cs"/>
          <w:sz w:val="34"/>
          <w:szCs w:val="34"/>
          <w:rtl/>
          <w:lang w:bidi="ar-SA"/>
        </w:rPr>
        <w:t>.</w:t>
      </w:r>
    </w:p>
    <w:p w:rsidR="008633BE" w:rsidRPr="00572E60" w:rsidRDefault="008633BE" w:rsidP="00572E60">
      <w:pPr>
        <w:pStyle w:val="a5"/>
        <w:numPr>
          <w:ilvl w:val="0"/>
          <w:numId w:val="18"/>
        </w:numPr>
        <w:spacing w:after="0" w:line="240" w:lineRule="auto"/>
        <w:ind w:left="0"/>
        <w:jc w:val="both"/>
        <w:rPr>
          <w:rFonts w:ascii="Traditional Arabic" w:hAnsi="Traditional Arabic" w:cs="Traditional Arabic"/>
          <w:sz w:val="34"/>
          <w:szCs w:val="34"/>
        </w:rPr>
      </w:pPr>
      <w:r w:rsidRPr="00572E60">
        <w:rPr>
          <w:rFonts w:ascii="Traditional Arabic" w:hAnsi="Traditional Arabic" w:cs="Traditional Arabic" w:hint="cs"/>
          <w:sz w:val="34"/>
          <w:szCs w:val="34"/>
          <w:rtl/>
        </w:rPr>
        <w:t>إن مستوى الطالبات مرتفع في التحصيل الأكاديمي بشكل عام</w:t>
      </w:r>
      <w:r w:rsidR="003C0D5B">
        <w:rPr>
          <w:rFonts w:ascii="Traditional Arabic" w:hAnsi="Traditional Arabic" w:cs="Traditional Arabic" w:hint="cs"/>
          <w:sz w:val="34"/>
          <w:szCs w:val="34"/>
          <w:rtl/>
        </w:rPr>
        <w:t>.</w:t>
      </w:r>
    </w:p>
    <w:p w:rsidR="008633BE" w:rsidRPr="00572E60" w:rsidRDefault="008633BE" w:rsidP="00572E60">
      <w:pPr>
        <w:pStyle w:val="a5"/>
        <w:numPr>
          <w:ilvl w:val="0"/>
          <w:numId w:val="18"/>
        </w:numPr>
        <w:spacing w:after="0" w:line="240" w:lineRule="auto"/>
        <w:ind w:left="0"/>
        <w:jc w:val="both"/>
        <w:rPr>
          <w:rFonts w:ascii="Traditional Arabic" w:hAnsi="Traditional Arabic" w:cs="Traditional Arabic"/>
          <w:sz w:val="34"/>
          <w:szCs w:val="34"/>
          <w:rtl/>
          <w:lang w:bidi="ar-BH"/>
        </w:rPr>
      </w:pPr>
      <w:r w:rsidRPr="00572E60">
        <w:rPr>
          <w:rFonts w:ascii="Traditional Arabic" w:hAnsi="Traditional Arabic" w:cs="Traditional Arabic" w:hint="cs"/>
          <w:sz w:val="34"/>
          <w:szCs w:val="34"/>
          <w:rtl/>
        </w:rPr>
        <w:t xml:space="preserve">عدم وجود فروق ذات دلالة إحصائية </w:t>
      </w:r>
      <w:r w:rsidRPr="00572E60">
        <w:rPr>
          <w:rFonts w:ascii="Traditional Arabic" w:hAnsi="Traditional Arabic" w:cs="Traditional Arabic" w:hint="cs"/>
          <w:sz w:val="34"/>
          <w:szCs w:val="34"/>
          <w:rtl/>
          <w:lang w:bidi="ar-BH"/>
        </w:rPr>
        <w:t xml:space="preserve">في درجة إدارة الذات بمجالاتها الثلاثة </w:t>
      </w:r>
      <w:r w:rsidRPr="00572E60">
        <w:rPr>
          <w:rFonts w:ascii="Traditional Arabic" w:hAnsi="Traditional Arabic" w:cs="Traditional Arabic" w:hint="cs"/>
          <w:sz w:val="34"/>
          <w:szCs w:val="34"/>
          <w:rtl/>
        </w:rPr>
        <w:t>(</w:t>
      </w:r>
      <w:r w:rsidRPr="00572E60">
        <w:rPr>
          <w:rFonts w:ascii="Traditional Arabic" w:hAnsi="Traditional Arabic" w:cs="Traditional Arabic" w:hint="cs"/>
          <w:sz w:val="34"/>
          <w:szCs w:val="34"/>
          <w:rtl/>
          <w:lang w:val="pl-PL" w:eastAsia="pl-PL"/>
        </w:rPr>
        <w:t>التخطيط الاستراتيجي الشخصي، إدارة الوقت، الحياة المتوازنة</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lang w:bidi="ar-BH"/>
        </w:rPr>
        <w:t>لدى عينة من طالبات جامعة الكويت تعزى لمتغيري (الحالة الاجتماعية - مجال الدراسة)</w:t>
      </w:r>
      <w:r w:rsidR="003C0D5B">
        <w:rPr>
          <w:rFonts w:ascii="Traditional Arabic" w:hAnsi="Traditional Arabic" w:cs="Traditional Arabic" w:hint="cs"/>
          <w:sz w:val="34"/>
          <w:szCs w:val="34"/>
          <w:rtl/>
          <w:lang w:bidi="ar-BH"/>
        </w:rPr>
        <w:t>.</w:t>
      </w:r>
    </w:p>
    <w:p w:rsidR="008633BE" w:rsidRPr="00572E60" w:rsidRDefault="008633BE" w:rsidP="00572E60">
      <w:pPr>
        <w:numPr>
          <w:ilvl w:val="0"/>
          <w:numId w:val="18"/>
        </w:numPr>
        <w:spacing w:after="0" w:line="240" w:lineRule="auto"/>
        <w:ind w:left="0"/>
        <w:jc w:val="both"/>
        <w:rPr>
          <w:rFonts w:ascii="Traditional Arabic" w:hAnsi="Traditional Arabic" w:cs="Traditional Arabic"/>
          <w:b/>
          <w:bCs/>
          <w:sz w:val="34"/>
          <w:szCs w:val="34"/>
          <w:lang w:val="pl-PL" w:eastAsia="pl-PL"/>
        </w:rPr>
      </w:pPr>
      <w:r w:rsidRPr="00572E60">
        <w:rPr>
          <w:rFonts w:ascii="Traditional Arabic" w:hAnsi="Traditional Arabic" w:cs="Traditional Arabic" w:hint="cs"/>
          <w:sz w:val="34"/>
          <w:szCs w:val="34"/>
          <w:rtl/>
        </w:rPr>
        <w:t>عدم وجود فروق ذات دلالة إحصائية بالنسبة للتحصيل الأكاديمي فيما يتعلق بمتغير الحالة الاجتماعية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lang w:val="pl-PL" w:eastAsia="pl-PL"/>
        </w:rPr>
        <w:t xml:space="preserve"> بينما وجدت </w:t>
      </w:r>
      <w:r w:rsidRPr="00572E60">
        <w:rPr>
          <w:rFonts w:ascii="Traditional Arabic" w:hAnsi="Traditional Arabic" w:cs="Traditional Arabic" w:hint="cs"/>
          <w:sz w:val="34"/>
          <w:szCs w:val="34"/>
          <w:rtl/>
        </w:rPr>
        <w:t>فروق ذات دلالة إحصائية بالنسبة للتحصيل الأكاديمي فيما يتعلق بمتغير مجال الدراسة لصالح مجال العلوم الإنسانية</w:t>
      </w:r>
      <w:r w:rsidR="003C0D5B">
        <w:rPr>
          <w:rFonts w:ascii="Traditional Arabic" w:hAnsi="Traditional Arabic" w:cs="Traditional Arabic" w:hint="cs"/>
          <w:sz w:val="34"/>
          <w:szCs w:val="34"/>
          <w:rtl/>
        </w:rPr>
        <w:t>.</w:t>
      </w:r>
    </w:p>
    <w:p w:rsidR="008633BE" w:rsidRPr="00572E60" w:rsidRDefault="008633BE" w:rsidP="00572E60">
      <w:pPr>
        <w:pStyle w:val="a5"/>
        <w:numPr>
          <w:ilvl w:val="0"/>
          <w:numId w:val="18"/>
        </w:numPr>
        <w:spacing w:after="0" w:line="240" w:lineRule="auto"/>
        <w:ind w:left="0"/>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LB"/>
        </w:rPr>
        <w:t>وجود علاقة ارتباطية طردية إيجابية بين التحصيل الأكاديمي وإدارة الذات</w:t>
      </w:r>
      <w:r w:rsidR="003C0D5B">
        <w:rPr>
          <w:rFonts w:ascii="Traditional Arabic" w:hAnsi="Traditional Arabic" w:cs="Traditional Arabic" w:hint="cs"/>
          <w:sz w:val="34"/>
          <w:szCs w:val="34"/>
          <w:rtl/>
          <w:lang w:bidi="ar-LB"/>
        </w:rPr>
        <w:t>.</w:t>
      </w:r>
    </w:p>
    <w:p w:rsidR="008633BE" w:rsidRPr="00572E60" w:rsidRDefault="008633BE"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وفي ضوء نتائج الدراسة تم تقديم بعض التوصيات وأهمها</w:t>
      </w:r>
      <w:r w:rsidR="003C0D5B">
        <w:rPr>
          <w:rFonts w:ascii="Traditional Arabic" w:hAnsi="Traditional Arabic" w:cs="Traditional Arabic" w:hint="cs"/>
          <w:sz w:val="34"/>
          <w:szCs w:val="34"/>
          <w:rtl/>
        </w:rPr>
        <w:t>:</w:t>
      </w:r>
    </w:p>
    <w:p w:rsidR="008633BE" w:rsidRPr="00572E60" w:rsidRDefault="008633BE" w:rsidP="00572E60">
      <w:pPr>
        <w:pStyle w:val="a5"/>
        <w:numPr>
          <w:ilvl w:val="0"/>
          <w:numId w:val="18"/>
        </w:numPr>
        <w:tabs>
          <w:tab w:val="left" w:pos="3540"/>
        </w:tabs>
        <w:spacing w:after="0" w:line="240" w:lineRule="auto"/>
        <w:ind w:left="0"/>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تعزيز الدور الذي تلعبه الجامعة في خلق عادات جديدة تتعلق بإدارة الذات وتحقيق التوازن في حياة الطلبة.</w:t>
      </w:r>
    </w:p>
    <w:p w:rsidR="008633BE" w:rsidRPr="00572E60" w:rsidRDefault="008633BE" w:rsidP="00572E60">
      <w:pPr>
        <w:pStyle w:val="a5"/>
        <w:numPr>
          <w:ilvl w:val="0"/>
          <w:numId w:val="18"/>
        </w:numPr>
        <w:tabs>
          <w:tab w:val="left" w:pos="3540"/>
        </w:tabs>
        <w:spacing w:after="0" w:line="240" w:lineRule="auto"/>
        <w:ind w:left="0"/>
        <w:jc w:val="both"/>
        <w:rPr>
          <w:rFonts w:ascii="Traditional Arabic" w:hAnsi="Traditional Arabic" w:cs="Traditional Arabic"/>
          <w:sz w:val="34"/>
          <w:szCs w:val="34"/>
        </w:rPr>
      </w:pPr>
      <w:r w:rsidRPr="00572E60">
        <w:rPr>
          <w:rFonts w:ascii="Traditional Arabic" w:hAnsi="Traditional Arabic" w:cs="Traditional Arabic" w:hint="cs"/>
          <w:sz w:val="34"/>
          <w:szCs w:val="34"/>
          <w:rtl/>
        </w:rPr>
        <w:lastRenderedPageBreak/>
        <w:t>مساعدة الجامعة لطلبة المرحلة الثانوية العامة بتقديم برنامج تدريبي متكامل في اختيار التخصص المناسب</w:t>
      </w:r>
      <w:r w:rsidR="003C0D5B">
        <w:rPr>
          <w:rFonts w:ascii="Traditional Arabic" w:hAnsi="Traditional Arabic" w:cs="Traditional Arabic" w:hint="cs"/>
          <w:sz w:val="34"/>
          <w:szCs w:val="34"/>
          <w:rtl/>
        </w:rPr>
        <w:t>.</w:t>
      </w:r>
    </w:p>
    <w:p w:rsidR="008633BE" w:rsidRDefault="008633BE" w:rsidP="00572E60">
      <w:pPr>
        <w:pStyle w:val="a5"/>
        <w:numPr>
          <w:ilvl w:val="0"/>
          <w:numId w:val="18"/>
        </w:numPr>
        <w:tabs>
          <w:tab w:val="left" w:pos="3540"/>
        </w:tabs>
        <w:spacing w:after="0" w:line="240" w:lineRule="auto"/>
        <w:ind w:left="0"/>
        <w:jc w:val="both"/>
        <w:rPr>
          <w:rFonts w:ascii="Traditional Arabic" w:hAnsi="Traditional Arabic" w:cs="Traditional Arabic"/>
          <w:sz w:val="34"/>
          <w:szCs w:val="34"/>
        </w:rPr>
      </w:pPr>
      <w:r w:rsidRPr="00572E60">
        <w:rPr>
          <w:rFonts w:ascii="Traditional Arabic" w:hAnsi="Traditional Arabic" w:cs="Traditional Arabic" w:hint="cs"/>
          <w:sz w:val="34"/>
          <w:szCs w:val="34"/>
          <w:rtl/>
        </w:rPr>
        <w:t>حرص الجامعة على تقديم خطة أسبوعية مقترحة لدراسة المناهج مرفقة بكل منهج</w:t>
      </w:r>
      <w:r w:rsidR="003C0D5B">
        <w:rPr>
          <w:rFonts w:ascii="Traditional Arabic" w:hAnsi="Traditional Arabic" w:cs="Traditional Arabic" w:hint="cs"/>
          <w:sz w:val="34"/>
          <w:szCs w:val="34"/>
          <w:rtl/>
        </w:rPr>
        <w:t>.</w:t>
      </w:r>
    </w:p>
    <w:p w:rsidR="0054102D" w:rsidRPr="00572E60" w:rsidRDefault="0054102D" w:rsidP="0054102D">
      <w:pPr>
        <w:pStyle w:val="a5"/>
        <w:tabs>
          <w:tab w:val="left" w:pos="3540"/>
        </w:tabs>
        <w:spacing w:after="0" w:line="240" w:lineRule="auto"/>
        <w:ind w:left="0"/>
        <w:jc w:val="both"/>
        <w:rPr>
          <w:rFonts w:ascii="Traditional Arabic" w:hAnsi="Traditional Arabic" w:cs="Traditional Arabic"/>
          <w:sz w:val="34"/>
          <w:szCs w:val="34"/>
        </w:rPr>
      </w:pPr>
    </w:p>
    <w:p w:rsidR="008633BE" w:rsidRPr="00572E60" w:rsidRDefault="008633BE" w:rsidP="00572E60">
      <w:pPr>
        <w:pStyle w:val="a5"/>
        <w:tabs>
          <w:tab w:val="left" w:pos="3540"/>
        </w:tabs>
        <w:spacing w:after="0" w:line="240" w:lineRule="auto"/>
        <w:ind w:left="0"/>
        <w:jc w:val="both"/>
        <w:rPr>
          <w:rFonts w:ascii="Traditional Arabic" w:hAnsi="Traditional Arabic" w:cs="Traditional Arabic"/>
          <w:sz w:val="34"/>
          <w:szCs w:val="34"/>
        </w:rPr>
      </w:pPr>
    </w:p>
    <w:p w:rsidR="008633BE" w:rsidRPr="00607AF8" w:rsidRDefault="008633BE" w:rsidP="00607AF8">
      <w:pPr>
        <w:pStyle w:val="1"/>
        <w:rPr>
          <w:sz w:val="32"/>
          <w:szCs w:val="40"/>
          <w:rtl/>
        </w:rPr>
      </w:pPr>
      <w:bookmarkStart w:id="1" w:name="_Toc517176097"/>
      <w:r w:rsidRPr="00607AF8">
        <w:rPr>
          <w:rFonts w:hint="cs"/>
          <w:sz w:val="32"/>
          <w:szCs w:val="40"/>
          <w:lang w:bidi="ar-SA"/>
        </w:rPr>
        <w:t>Summary of the Study</w:t>
      </w:r>
      <w:bookmarkEnd w:id="1"/>
    </w:p>
    <w:p w:rsidR="00D045F6" w:rsidRPr="00572E60" w:rsidRDefault="00D045F6" w:rsidP="00572E60">
      <w:pPr>
        <w:spacing w:after="0" w:line="240" w:lineRule="auto"/>
        <w:rPr>
          <w:rFonts w:ascii="Traditional Arabic" w:hAnsi="Traditional Arabic" w:cs="Traditional Arabic"/>
          <w:sz w:val="34"/>
          <w:szCs w:val="34"/>
          <w:rtl/>
        </w:rPr>
      </w:pPr>
    </w:p>
    <w:p w:rsidR="00D045F6" w:rsidRPr="00572E60" w:rsidRDefault="00D045F6" w:rsidP="00572E60">
      <w:pPr>
        <w:shd w:val="clear" w:color="auto" w:fill="FFFFFF"/>
        <w:bidi w:val="0"/>
        <w:spacing w:after="0" w:line="240" w:lineRule="auto"/>
        <w:rPr>
          <w:rFonts w:ascii="Traditional Arabic" w:eastAsia="Times New Roman" w:hAnsi="Traditional Arabic" w:cs="Traditional Arabic"/>
          <w:color w:val="222222"/>
          <w:sz w:val="34"/>
          <w:szCs w:val="34"/>
          <w:lang w:bidi="ar-SA"/>
        </w:rPr>
      </w:pPr>
      <w:r w:rsidRPr="00572E60">
        <w:rPr>
          <w:rFonts w:ascii="Traditional Arabic" w:eastAsia="Times New Roman" w:hAnsi="Traditional Arabic" w:cs="Traditional Arabic" w:hint="cs"/>
          <w:color w:val="222222"/>
          <w:sz w:val="34"/>
          <w:szCs w:val="34"/>
          <w:lang w:bidi="ar-SA"/>
        </w:rPr>
        <w:t>The name of the message: the impact of self-management on academic achievement among a sample of students from the University of Kuwait.</w:t>
      </w:r>
    </w:p>
    <w:p w:rsidR="00D045F6" w:rsidRPr="00572E60" w:rsidRDefault="00D045F6" w:rsidP="00572E60">
      <w:pPr>
        <w:shd w:val="clear" w:color="auto" w:fill="FFFFFF"/>
        <w:bidi w:val="0"/>
        <w:spacing w:after="0" w:line="240" w:lineRule="auto"/>
        <w:rPr>
          <w:rFonts w:ascii="Traditional Arabic" w:eastAsia="Times New Roman" w:hAnsi="Traditional Arabic" w:cs="Traditional Arabic"/>
          <w:color w:val="222222"/>
          <w:sz w:val="34"/>
          <w:szCs w:val="34"/>
          <w:lang w:bidi="ar-SA"/>
        </w:rPr>
      </w:pPr>
      <w:r w:rsidRPr="00572E60">
        <w:rPr>
          <w:rFonts w:ascii="Traditional Arabic" w:eastAsia="Times New Roman" w:hAnsi="Traditional Arabic" w:cs="Traditional Arabic" w:hint="cs"/>
          <w:color w:val="222222"/>
          <w:sz w:val="34"/>
          <w:szCs w:val="34"/>
          <w:lang w:bidi="ar-SA"/>
        </w:rPr>
        <w:t> </w:t>
      </w:r>
    </w:p>
    <w:p w:rsidR="00D045F6" w:rsidRPr="00572E60" w:rsidRDefault="003C0D5B" w:rsidP="00572E60">
      <w:pPr>
        <w:shd w:val="clear" w:color="auto" w:fill="FFFFFF"/>
        <w:bidi w:val="0"/>
        <w:spacing w:after="0" w:line="240" w:lineRule="auto"/>
        <w:rPr>
          <w:rFonts w:ascii="Traditional Arabic" w:eastAsia="Times New Roman" w:hAnsi="Traditional Arabic" w:cs="Traditional Arabic"/>
          <w:color w:val="222222"/>
          <w:sz w:val="34"/>
          <w:szCs w:val="34"/>
          <w:lang w:bidi="ar-SA"/>
        </w:rPr>
      </w:pPr>
      <w:r>
        <w:rPr>
          <w:rFonts w:ascii="Traditional Arabic" w:eastAsia="Times New Roman" w:hAnsi="Traditional Arabic" w:cs="Traditional Arabic" w:hint="cs"/>
          <w:color w:val="222222"/>
          <w:sz w:val="34"/>
          <w:szCs w:val="34"/>
          <w:lang w:bidi="ar-SA"/>
        </w:rPr>
        <w:t xml:space="preserve">    </w:t>
      </w:r>
      <w:r w:rsidR="00D045F6" w:rsidRPr="00572E60">
        <w:rPr>
          <w:rFonts w:ascii="Traditional Arabic" w:eastAsia="Times New Roman" w:hAnsi="Traditional Arabic" w:cs="Traditional Arabic" w:hint="cs"/>
          <w:color w:val="222222"/>
          <w:sz w:val="34"/>
          <w:szCs w:val="34"/>
          <w:lang w:bidi="ar-SA"/>
        </w:rPr>
        <w:t> This study aimed to identify the impact of self-management on academic achievement among a sample of students from the University of Kuwait.</w:t>
      </w:r>
    </w:p>
    <w:p w:rsidR="00D045F6" w:rsidRPr="00572E60" w:rsidRDefault="00D045F6" w:rsidP="00572E60">
      <w:pPr>
        <w:shd w:val="clear" w:color="auto" w:fill="FFFFFF"/>
        <w:bidi w:val="0"/>
        <w:spacing w:after="0" w:line="240" w:lineRule="auto"/>
        <w:rPr>
          <w:rFonts w:ascii="Traditional Arabic" w:eastAsia="Times New Roman" w:hAnsi="Traditional Arabic" w:cs="Traditional Arabic"/>
          <w:color w:val="222222"/>
          <w:sz w:val="34"/>
          <w:szCs w:val="34"/>
          <w:lang w:bidi="ar-SA"/>
        </w:rPr>
      </w:pPr>
    </w:p>
    <w:p w:rsidR="00D045F6" w:rsidRPr="00572E60" w:rsidRDefault="00D045F6" w:rsidP="00572E60">
      <w:pPr>
        <w:shd w:val="clear" w:color="auto" w:fill="FFFFFF"/>
        <w:bidi w:val="0"/>
        <w:spacing w:after="0" w:line="240" w:lineRule="auto"/>
        <w:rPr>
          <w:rFonts w:ascii="Traditional Arabic" w:eastAsia="Times New Roman" w:hAnsi="Traditional Arabic" w:cs="Traditional Arabic"/>
          <w:color w:val="222222"/>
          <w:sz w:val="34"/>
          <w:szCs w:val="34"/>
          <w:lang w:bidi="ar-SA"/>
        </w:rPr>
      </w:pPr>
      <w:r w:rsidRPr="00572E60">
        <w:rPr>
          <w:rFonts w:ascii="Traditional Arabic" w:eastAsia="Times New Roman" w:hAnsi="Traditional Arabic" w:cs="Traditional Arabic" w:hint="cs"/>
          <w:color w:val="222222"/>
          <w:sz w:val="34"/>
          <w:szCs w:val="34"/>
          <w:lang w:bidi="ar-SA"/>
        </w:rPr>
        <w:t>Was selected a simple random sample consisting of 305 female students from Kuwait University for the academic year 2013-2014, and by (1.2%) of the original community of the sample. Questionnaire was designed for this purpose from the researcher, and be one of the three areas: (personal strategic planning, time management, balanced life).</w:t>
      </w:r>
    </w:p>
    <w:p w:rsidR="00D045F6" w:rsidRPr="00572E60" w:rsidRDefault="00D045F6" w:rsidP="00572E60">
      <w:pPr>
        <w:shd w:val="clear" w:color="auto" w:fill="FFFFFF"/>
        <w:bidi w:val="0"/>
        <w:spacing w:after="0" w:line="240" w:lineRule="auto"/>
        <w:rPr>
          <w:rFonts w:ascii="Traditional Arabic" w:eastAsia="Times New Roman" w:hAnsi="Traditional Arabic" w:cs="Traditional Arabic"/>
          <w:color w:val="222222"/>
          <w:sz w:val="34"/>
          <w:szCs w:val="34"/>
          <w:lang w:bidi="ar-SA"/>
        </w:rPr>
      </w:pPr>
      <w:r w:rsidRPr="00572E60">
        <w:rPr>
          <w:rFonts w:ascii="Traditional Arabic" w:eastAsia="Times New Roman" w:hAnsi="Traditional Arabic" w:cs="Traditional Arabic" w:hint="cs"/>
          <w:color w:val="222222"/>
          <w:sz w:val="34"/>
          <w:szCs w:val="34"/>
          <w:lang w:bidi="ar-SA"/>
        </w:rPr>
        <w:t>The researcher used the descriptive analytical method Correlative.</w:t>
      </w:r>
    </w:p>
    <w:p w:rsidR="00D045F6" w:rsidRPr="00572E60" w:rsidRDefault="00D045F6" w:rsidP="00572E60">
      <w:pPr>
        <w:shd w:val="clear" w:color="auto" w:fill="FFFFFF"/>
        <w:bidi w:val="0"/>
        <w:spacing w:after="0" w:line="240" w:lineRule="auto"/>
        <w:rPr>
          <w:rFonts w:ascii="Traditional Arabic" w:eastAsia="Times New Roman" w:hAnsi="Traditional Arabic" w:cs="Traditional Arabic"/>
          <w:color w:val="222222"/>
          <w:sz w:val="34"/>
          <w:szCs w:val="34"/>
          <w:lang w:bidi="ar-SA"/>
        </w:rPr>
      </w:pPr>
    </w:p>
    <w:p w:rsidR="00D045F6" w:rsidRPr="00572E60" w:rsidRDefault="00D045F6" w:rsidP="00572E60">
      <w:pPr>
        <w:shd w:val="clear" w:color="auto" w:fill="FFFFFF"/>
        <w:bidi w:val="0"/>
        <w:spacing w:after="0" w:line="240" w:lineRule="auto"/>
        <w:rPr>
          <w:rFonts w:ascii="Traditional Arabic" w:eastAsia="Times New Roman" w:hAnsi="Traditional Arabic" w:cs="Traditional Arabic"/>
          <w:color w:val="222222"/>
          <w:sz w:val="34"/>
          <w:szCs w:val="34"/>
          <w:lang w:bidi="ar-SA"/>
        </w:rPr>
      </w:pPr>
    </w:p>
    <w:p w:rsidR="00D045F6" w:rsidRPr="00572E60" w:rsidRDefault="00D045F6" w:rsidP="00572E60">
      <w:pPr>
        <w:shd w:val="clear" w:color="auto" w:fill="FFFFFF"/>
        <w:bidi w:val="0"/>
        <w:spacing w:after="0" w:line="240" w:lineRule="auto"/>
        <w:rPr>
          <w:rFonts w:ascii="Traditional Arabic" w:eastAsia="Times New Roman" w:hAnsi="Traditional Arabic" w:cs="Traditional Arabic"/>
          <w:color w:val="222222"/>
          <w:sz w:val="34"/>
          <w:szCs w:val="34"/>
          <w:lang w:bidi="ar-SA"/>
        </w:rPr>
      </w:pPr>
      <w:r w:rsidRPr="00572E60">
        <w:rPr>
          <w:rFonts w:ascii="Traditional Arabic" w:eastAsia="Times New Roman" w:hAnsi="Traditional Arabic" w:cs="Traditional Arabic" w:hint="cs"/>
          <w:color w:val="222222"/>
          <w:sz w:val="34"/>
          <w:szCs w:val="34"/>
          <w:lang w:bidi="ar-SA"/>
        </w:rPr>
        <w:t>The most important findings of the study:</w:t>
      </w:r>
    </w:p>
    <w:p w:rsidR="00D045F6" w:rsidRPr="00572E60" w:rsidRDefault="00D045F6" w:rsidP="00572E60">
      <w:pPr>
        <w:shd w:val="clear" w:color="auto" w:fill="FFFFFF"/>
        <w:bidi w:val="0"/>
        <w:spacing w:after="0" w:line="240" w:lineRule="auto"/>
        <w:rPr>
          <w:rFonts w:ascii="Traditional Arabic" w:eastAsia="Times New Roman" w:hAnsi="Traditional Arabic" w:cs="Traditional Arabic"/>
          <w:color w:val="222222"/>
          <w:sz w:val="34"/>
          <w:szCs w:val="34"/>
          <w:lang w:bidi="ar-SA"/>
        </w:rPr>
      </w:pPr>
    </w:p>
    <w:p w:rsidR="00D045F6" w:rsidRPr="00572E60" w:rsidRDefault="00D045F6" w:rsidP="00572E60">
      <w:pPr>
        <w:shd w:val="clear" w:color="auto" w:fill="FFFFFF"/>
        <w:bidi w:val="0"/>
        <w:spacing w:after="0" w:line="240" w:lineRule="auto"/>
        <w:rPr>
          <w:rFonts w:ascii="Traditional Arabic" w:eastAsia="Times New Roman" w:hAnsi="Traditional Arabic" w:cs="Traditional Arabic"/>
          <w:color w:val="222222"/>
          <w:sz w:val="34"/>
          <w:szCs w:val="34"/>
          <w:lang w:bidi="ar-SA"/>
        </w:rPr>
      </w:pPr>
      <w:r w:rsidRPr="00572E60">
        <w:rPr>
          <w:rFonts w:ascii="Traditional Arabic" w:eastAsia="Times New Roman" w:hAnsi="Traditional Arabic" w:cs="Traditional Arabic" w:hint="cs"/>
          <w:color w:val="222222"/>
          <w:sz w:val="34"/>
          <w:szCs w:val="34"/>
          <w:lang w:bidi="ar-SA"/>
        </w:rPr>
        <w:t>- The level of students of the University of Kuwait in self-management in general average in all three areas (personal strategic planning, time management, balanced life).</w:t>
      </w:r>
    </w:p>
    <w:p w:rsidR="00D045F6" w:rsidRPr="00572E60" w:rsidRDefault="00D045F6" w:rsidP="00572E60">
      <w:pPr>
        <w:shd w:val="clear" w:color="auto" w:fill="FFFFFF"/>
        <w:bidi w:val="0"/>
        <w:spacing w:after="0" w:line="240" w:lineRule="auto"/>
        <w:rPr>
          <w:rFonts w:ascii="Traditional Arabic" w:eastAsia="Times New Roman" w:hAnsi="Traditional Arabic" w:cs="Traditional Arabic"/>
          <w:color w:val="222222"/>
          <w:sz w:val="34"/>
          <w:szCs w:val="34"/>
          <w:lang w:bidi="ar-SA"/>
        </w:rPr>
      </w:pPr>
      <w:r w:rsidRPr="00572E60">
        <w:rPr>
          <w:rFonts w:ascii="Traditional Arabic" w:eastAsia="Times New Roman" w:hAnsi="Traditional Arabic" w:cs="Traditional Arabic" w:hint="cs"/>
          <w:color w:val="222222"/>
          <w:sz w:val="34"/>
          <w:szCs w:val="34"/>
          <w:lang w:bidi="ar-SA"/>
        </w:rPr>
        <w:t>- The level of the students in high academic achievement in general.</w:t>
      </w:r>
    </w:p>
    <w:p w:rsidR="00D045F6" w:rsidRPr="00572E60" w:rsidRDefault="00D045F6" w:rsidP="00572E60">
      <w:pPr>
        <w:shd w:val="clear" w:color="auto" w:fill="FFFFFF"/>
        <w:bidi w:val="0"/>
        <w:spacing w:after="0" w:line="240" w:lineRule="auto"/>
        <w:rPr>
          <w:rFonts w:ascii="Traditional Arabic" w:eastAsia="Times New Roman" w:hAnsi="Traditional Arabic" w:cs="Traditional Arabic"/>
          <w:color w:val="222222"/>
          <w:sz w:val="34"/>
          <w:szCs w:val="34"/>
          <w:lang w:bidi="ar-SA"/>
        </w:rPr>
      </w:pPr>
      <w:r w:rsidRPr="00572E60">
        <w:rPr>
          <w:rFonts w:ascii="Traditional Arabic" w:eastAsia="Times New Roman" w:hAnsi="Traditional Arabic" w:cs="Traditional Arabic" w:hint="cs"/>
          <w:color w:val="222222"/>
          <w:sz w:val="34"/>
          <w:szCs w:val="34"/>
          <w:lang w:bidi="ar-SA"/>
        </w:rPr>
        <w:t xml:space="preserve">- The lack of statistically significant differences in the degree of self-management </w:t>
      </w:r>
      <w:r w:rsidRPr="00572E60">
        <w:rPr>
          <w:rFonts w:ascii="Traditional Arabic" w:eastAsia="Times New Roman" w:hAnsi="Traditional Arabic" w:cs="Traditional Arabic" w:hint="cs"/>
          <w:sz w:val="34"/>
          <w:szCs w:val="34"/>
          <w:lang w:bidi="ar-SA"/>
        </w:rPr>
        <w:t>in three areas</w:t>
      </w:r>
      <w:r w:rsidRPr="00572E60">
        <w:rPr>
          <w:rFonts w:ascii="Traditional Arabic" w:eastAsia="Times New Roman" w:hAnsi="Traditional Arabic" w:cs="Traditional Arabic" w:hint="cs"/>
          <w:color w:val="222222"/>
          <w:sz w:val="34"/>
          <w:szCs w:val="34"/>
          <w:lang w:bidi="ar-SA"/>
        </w:rPr>
        <w:t xml:space="preserve"> (personal strategic planning, time management, balanced life) among a sample of students from the University of Kuwait due to the variables (marital status - the field of study).</w:t>
      </w:r>
    </w:p>
    <w:p w:rsidR="00D045F6" w:rsidRPr="00572E60" w:rsidRDefault="00D045F6" w:rsidP="00572E60">
      <w:pPr>
        <w:shd w:val="clear" w:color="auto" w:fill="FFFFFF"/>
        <w:bidi w:val="0"/>
        <w:spacing w:after="0" w:line="240" w:lineRule="auto"/>
        <w:rPr>
          <w:rFonts w:ascii="Traditional Arabic" w:eastAsia="Times New Roman" w:hAnsi="Traditional Arabic" w:cs="Traditional Arabic"/>
          <w:color w:val="222222"/>
          <w:sz w:val="34"/>
          <w:szCs w:val="34"/>
          <w:lang w:bidi="ar-SA"/>
        </w:rPr>
      </w:pPr>
      <w:r w:rsidRPr="00572E60">
        <w:rPr>
          <w:rFonts w:ascii="Traditional Arabic" w:eastAsia="Times New Roman" w:hAnsi="Traditional Arabic" w:cs="Traditional Arabic" w:hint="cs"/>
          <w:color w:val="222222"/>
          <w:sz w:val="34"/>
          <w:szCs w:val="34"/>
          <w:lang w:bidi="ar-SA"/>
        </w:rPr>
        <w:t>- The lack of statistically significant differences for academic achievements in relation to variable marital status. While</w:t>
      </w:r>
      <w:r w:rsidRPr="00572E60">
        <w:rPr>
          <w:rFonts w:ascii="Traditional Arabic" w:eastAsia="Times New Roman" w:hAnsi="Traditional Arabic" w:cs="Traditional Arabic" w:hint="cs"/>
          <w:sz w:val="34"/>
          <w:szCs w:val="34"/>
          <w:lang w:bidi="ar-SA"/>
        </w:rPr>
        <w:t xml:space="preserve"> It was found</w:t>
      </w:r>
      <w:r w:rsidRPr="00572E60">
        <w:rPr>
          <w:rFonts w:ascii="Traditional Arabic" w:eastAsia="Times New Roman" w:hAnsi="Traditional Arabic" w:cs="Traditional Arabic" w:hint="cs"/>
          <w:color w:val="222222"/>
          <w:sz w:val="34"/>
          <w:szCs w:val="34"/>
          <w:lang w:bidi="ar-SA"/>
        </w:rPr>
        <w:t xml:space="preserve"> statistically significant differences for the collection of academic variable with respect to the field of study for the field of </w:t>
      </w:r>
    </w:p>
    <w:p w:rsidR="00D045F6" w:rsidRPr="00572E60" w:rsidRDefault="00D045F6" w:rsidP="00572E60">
      <w:pPr>
        <w:shd w:val="clear" w:color="auto" w:fill="FFFFFF"/>
        <w:bidi w:val="0"/>
        <w:spacing w:after="0" w:line="240" w:lineRule="auto"/>
        <w:rPr>
          <w:rFonts w:ascii="Traditional Arabic" w:eastAsia="Times New Roman" w:hAnsi="Traditional Arabic" w:cs="Traditional Arabic"/>
          <w:color w:val="222222"/>
          <w:sz w:val="34"/>
          <w:szCs w:val="34"/>
          <w:lang w:bidi="ar-SA"/>
        </w:rPr>
      </w:pPr>
      <w:r w:rsidRPr="00572E60">
        <w:rPr>
          <w:rFonts w:ascii="Traditional Arabic" w:eastAsia="Times New Roman" w:hAnsi="Traditional Arabic" w:cs="Traditional Arabic" w:hint="cs"/>
          <w:color w:val="222222"/>
          <w:sz w:val="34"/>
          <w:szCs w:val="34"/>
          <w:lang w:bidi="ar-SA"/>
        </w:rPr>
        <w:t>humanities.</w:t>
      </w:r>
    </w:p>
    <w:p w:rsidR="00D045F6" w:rsidRPr="00572E60" w:rsidRDefault="00D045F6" w:rsidP="00572E60">
      <w:pPr>
        <w:shd w:val="clear" w:color="auto" w:fill="FFFFFF"/>
        <w:bidi w:val="0"/>
        <w:spacing w:after="0" w:line="240" w:lineRule="auto"/>
        <w:rPr>
          <w:rFonts w:ascii="Traditional Arabic" w:eastAsia="Times New Roman" w:hAnsi="Traditional Arabic" w:cs="Traditional Arabic"/>
          <w:color w:val="222222"/>
          <w:sz w:val="34"/>
          <w:szCs w:val="34"/>
          <w:lang w:bidi="ar-SA"/>
        </w:rPr>
      </w:pPr>
      <w:r w:rsidRPr="00572E60">
        <w:rPr>
          <w:rFonts w:ascii="Traditional Arabic" w:eastAsia="Times New Roman" w:hAnsi="Traditional Arabic" w:cs="Traditional Arabic" w:hint="cs"/>
          <w:color w:val="222222"/>
          <w:sz w:val="34"/>
          <w:szCs w:val="34"/>
          <w:lang w:bidi="ar-SA"/>
        </w:rPr>
        <w:t>-</w:t>
      </w:r>
      <w:r w:rsidRPr="00572E60">
        <w:rPr>
          <w:rFonts w:ascii="Traditional Arabic" w:eastAsia="Times New Roman" w:hAnsi="Traditional Arabic" w:cs="Traditional Arabic" w:hint="cs"/>
          <w:sz w:val="34"/>
          <w:szCs w:val="34"/>
          <w:lang w:bidi="ar-SA"/>
        </w:rPr>
        <w:t xml:space="preserve"> Their is</w:t>
      </w:r>
      <w:r w:rsidRPr="00572E60">
        <w:rPr>
          <w:rFonts w:ascii="Traditional Arabic" w:eastAsia="Times New Roman" w:hAnsi="Traditional Arabic" w:cs="Traditional Arabic" w:hint="cs"/>
          <w:color w:val="222222"/>
          <w:sz w:val="34"/>
          <w:szCs w:val="34"/>
          <w:lang w:bidi="ar-SA"/>
        </w:rPr>
        <w:t xml:space="preserve"> a positive correlation between academic achievement and self-management.</w:t>
      </w:r>
    </w:p>
    <w:p w:rsidR="00D045F6" w:rsidRPr="00572E60" w:rsidRDefault="00D045F6" w:rsidP="00572E60">
      <w:pPr>
        <w:shd w:val="clear" w:color="auto" w:fill="FFFFFF"/>
        <w:bidi w:val="0"/>
        <w:spacing w:after="0" w:line="240" w:lineRule="auto"/>
        <w:rPr>
          <w:rFonts w:ascii="Traditional Arabic" w:eastAsia="Times New Roman" w:hAnsi="Traditional Arabic" w:cs="Traditional Arabic"/>
          <w:color w:val="222222"/>
          <w:sz w:val="34"/>
          <w:szCs w:val="34"/>
          <w:lang w:bidi="ar-SA"/>
        </w:rPr>
      </w:pPr>
    </w:p>
    <w:p w:rsidR="00D045F6" w:rsidRPr="00572E60" w:rsidRDefault="00D045F6" w:rsidP="00572E60">
      <w:pPr>
        <w:shd w:val="clear" w:color="auto" w:fill="FFFFFF"/>
        <w:bidi w:val="0"/>
        <w:spacing w:after="0" w:line="240" w:lineRule="auto"/>
        <w:rPr>
          <w:rFonts w:ascii="Traditional Arabic" w:eastAsia="Times New Roman" w:hAnsi="Traditional Arabic" w:cs="Traditional Arabic"/>
          <w:color w:val="222222"/>
          <w:sz w:val="34"/>
          <w:szCs w:val="34"/>
          <w:lang w:bidi="ar-SA"/>
        </w:rPr>
      </w:pPr>
    </w:p>
    <w:p w:rsidR="00D045F6" w:rsidRPr="00572E60" w:rsidRDefault="00D045F6" w:rsidP="00572E60">
      <w:pPr>
        <w:shd w:val="clear" w:color="auto" w:fill="FFFFFF"/>
        <w:bidi w:val="0"/>
        <w:spacing w:after="0" w:line="240" w:lineRule="auto"/>
        <w:rPr>
          <w:rFonts w:ascii="Traditional Arabic" w:eastAsia="Times New Roman" w:hAnsi="Traditional Arabic" w:cs="Traditional Arabic"/>
          <w:color w:val="222222"/>
          <w:sz w:val="34"/>
          <w:szCs w:val="34"/>
          <w:lang w:bidi="ar-SA"/>
        </w:rPr>
      </w:pPr>
      <w:r w:rsidRPr="00572E60">
        <w:rPr>
          <w:rFonts w:ascii="Traditional Arabic" w:eastAsia="Times New Roman" w:hAnsi="Traditional Arabic" w:cs="Traditional Arabic" w:hint="cs"/>
          <w:color w:val="222222"/>
          <w:sz w:val="34"/>
          <w:szCs w:val="34"/>
          <w:lang w:bidi="ar-SA"/>
        </w:rPr>
        <w:t>In light of the findings of the study was to provide some of the recommendations, including:</w:t>
      </w:r>
    </w:p>
    <w:p w:rsidR="00D045F6" w:rsidRPr="00572E60" w:rsidRDefault="00D045F6" w:rsidP="00572E60">
      <w:pPr>
        <w:shd w:val="clear" w:color="auto" w:fill="FFFFFF"/>
        <w:bidi w:val="0"/>
        <w:spacing w:after="0" w:line="240" w:lineRule="auto"/>
        <w:rPr>
          <w:rFonts w:ascii="Traditional Arabic" w:eastAsia="Times New Roman" w:hAnsi="Traditional Arabic" w:cs="Traditional Arabic"/>
          <w:color w:val="222222"/>
          <w:sz w:val="34"/>
          <w:szCs w:val="34"/>
          <w:lang w:bidi="ar-SA"/>
        </w:rPr>
      </w:pPr>
    </w:p>
    <w:p w:rsidR="00D045F6" w:rsidRPr="00572E60" w:rsidRDefault="00D045F6" w:rsidP="00572E60">
      <w:pPr>
        <w:shd w:val="clear" w:color="auto" w:fill="FFFFFF"/>
        <w:bidi w:val="0"/>
        <w:spacing w:after="0" w:line="240" w:lineRule="auto"/>
        <w:rPr>
          <w:rFonts w:ascii="Traditional Arabic" w:eastAsia="Times New Roman" w:hAnsi="Traditional Arabic" w:cs="Traditional Arabic"/>
          <w:color w:val="222222"/>
          <w:sz w:val="34"/>
          <w:szCs w:val="34"/>
          <w:lang w:bidi="ar-SA"/>
        </w:rPr>
      </w:pPr>
      <w:r w:rsidRPr="00572E60">
        <w:rPr>
          <w:rFonts w:ascii="Traditional Arabic" w:eastAsia="Times New Roman" w:hAnsi="Traditional Arabic" w:cs="Traditional Arabic" w:hint="cs"/>
          <w:color w:val="222222"/>
          <w:sz w:val="34"/>
          <w:szCs w:val="34"/>
          <w:lang w:bidi="ar-SA"/>
        </w:rPr>
        <w:t>- Strengthening the role of the university in creating new habits related to the management of self-balancing in the lives of students.</w:t>
      </w:r>
    </w:p>
    <w:p w:rsidR="00D045F6" w:rsidRPr="00572E60" w:rsidRDefault="00D045F6" w:rsidP="00572E60">
      <w:pPr>
        <w:shd w:val="clear" w:color="auto" w:fill="FFFFFF"/>
        <w:bidi w:val="0"/>
        <w:spacing w:after="0" w:line="240" w:lineRule="auto"/>
        <w:rPr>
          <w:rFonts w:ascii="Traditional Arabic" w:eastAsia="Times New Roman" w:hAnsi="Traditional Arabic" w:cs="Traditional Arabic"/>
          <w:color w:val="222222"/>
          <w:sz w:val="34"/>
          <w:szCs w:val="34"/>
          <w:lang w:bidi="ar-SA"/>
        </w:rPr>
      </w:pPr>
      <w:r w:rsidRPr="00572E60">
        <w:rPr>
          <w:rFonts w:ascii="Traditional Arabic" w:eastAsia="Times New Roman" w:hAnsi="Traditional Arabic" w:cs="Traditional Arabic" w:hint="cs"/>
          <w:color w:val="222222"/>
          <w:sz w:val="34"/>
          <w:szCs w:val="34"/>
          <w:lang w:bidi="ar-SA"/>
        </w:rPr>
        <w:lastRenderedPageBreak/>
        <w:t>- Help university students of public secondary offering integrated training program in the selection of the appropriate specialization.</w:t>
      </w:r>
    </w:p>
    <w:p w:rsidR="00D045F6" w:rsidRPr="00572E60" w:rsidRDefault="00D045F6" w:rsidP="00572E60">
      <w:pPr>
        <w:shd w:val="clear" w:color="auto" w:fill="FFFFFF"/>
        <w:bidi w:val="0"/>
        <w:spacing w:after="0" w:line="240" w:lineRule="auto"/>
        <w:rPr>
          <w:rFonts w:ascii="Traditional Arabic" w:eastAsia="Times New Roman" w:hAnsi="Traditional Arabic" w:cs="Traditional Arabic"/>
          <w:color w:val="222222"/>
          <w:sz w:val="34"/>
          <w:szCs w:val="34"/>
          <w:lang w:bidi="ar-SA"/>
        </w:rPr>
      </w:pPr>
      <w:r w:rsidRPr="00572E60">
        <w:rPr>
          <w:rFonts w:ascii="Traditional Arabic" w:eastAsia="Times New Roman" w:hAnsi="Traditional Arabic" w:cs="Traditional Arabic" w:hint="cs"/>
          <w:color w:val="222222"/>
          <w:sz w:val="34"/>
          <w:szCs w:val="34"/>
          <w:lang w:bidi="ar-SA"/>
        </w:rPr>
        <w:t>- The university is keen to make a weekly plan proposed to study the curriculum attached to each approach.</w:t>
      </w:r>
    </w:p>
    <w:p w:rsidR="00D045F6" w:rsidRPr="00572E60" w:rsidRDefault="00D045F6" w:rsidP="00572E60">
      <w:pPr>
        <w:spacing w:after="0" w:line="240" w:lineRule="auto"/>
        <w:rPr>
          <w:rFonts w:ascii="Traditional Arabic" w:hAnsi="Traditional Arabic" w:cs="Traditional Arabic"/>
          <w:sz w:val="34"/>
          <w:szCs w:val="34"/>
          <w:rtl/>
        </w:rPr>
      </w:pPr>
    </w:p>
    <w:p w:rsidR="008633BE" w:rsidRPr="00572E60" w:rsidRDefault="008633BE" w:rsidP="00572E60">
      <w:pPr>
        <w:spacing w:after="0" w:line="240" w:lineRule="auto"/>
        <w:rPr>
          <w:rFonts w:ascii="Traditional Arabic" w:hAnsi="Traditional Arabic" w:cs="Traditional Arabic"/>
          <w:sz w:val="34"/>
          <w:szCs w:val="34"/>
          <w:rtl/>
        </w:rPr>
      </w:pPr>
    </w:p>
    <w:p w:rsidR="008633BE" w:rsidRPr="00572E60" w:rsidRDefault="008633BE" w:rsidP="00572E60">
      <w:pPr>
        <w:spacing w:after="0" w:line="240" w:lineRule="auto"/>
        <w:rPr>
          <w:rFonts w:ascii="Traditional Arabic" w:hAnsi="Traditional Arabic" w:cs="Traditional Arabic"/>
          <w:sz w:val="34"/>
          <w:szCs w:val="34"/>
          <w:rtl/>
        </w:rPr>
      </w:pPr>
    </w:p>
    <w:p w:rsidR="008633BE" w:rsidRPr="00572E60" w:rsidRDefault="008633BE" w:rsidP="00572E60">
      <w:pPr>
        <w:spacing w:after="0" w:line="240" w:lineRule="auto"/>
        <w:rPr>
          <w:rFonts w:ascii="Traditional Arabic" w:hAnsi="Traditional Arabic" w:cs="Traditional Arabic"/>
          <w:sz w:val="34"/>
          <w:szCs w:val="34"/>
        </w:rPr>
      </w:pPr>
    </w:p>
    <w:p w:rsidR="00580A02" w:rsidRPr="00572E60" w:rsidRDefault="00580A02" w:rsidP="00572E60">
      <w:pPr>
        <w:shd w:val="clear" w:color="auto" w:fill="FFFFFF"/>
        <w:spacing w:after="0" w:line="240" w:lineRule="auto"/>
        <w:rPr>
          <w:rFonts w:ascii="Traditional Arabic" w:hAnsi="Traditional Arabic" w:cs="Traditional Arabic"/>
          <w:sz w:val="34"/>
          <w:szCs w:val="34"/>
          <w:rtl/>
        </w:rPr>
      </w:pPr>
    </w:p>
    <w:p w:rsidR="00607AF8" w:rsidRDefault="00607AF8">
      <w:pPr>
        <w:bidi w:val="0"/>
        <w:spacing w:after="0" w:line="240" w:lineRule="auto"/>
        <w:rPr>
          <w:rFonts w:ascii="Traditional Arabic" w:hAnsi="Traditional Arabic" w:cs="Traditional Arabic"/>
          <w:sz w:val="34"/>
          <w:szCs w:val="34"/>
          <w:rtl/>
        </w:rPr>
      </w:pPr>
      <w:r>
        <w:rPr>
          <w:rFonts w:ascii="Traditional Arabic" w:hAnsi="Traditional Arabic" w:cs="Traditional Arabic"/>
          <w:sz w:val="34"/>
          <w:szCs w:val="34"/>
          <w:rtl/>
        </w:rPr>
        <w:br w:type="page"/>
      </w:r>
    </w:p>
    <w:p w:rsidR="002365A2" w:rsidRPr="00572E60" w:rsidRDefault="002365A2" w:rsidP="00572E60">
      <w:pPr>
        <w:tabs>
          <w:tab w:val="left" w:pos="3495"/>
        </w:tabs>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noProof/>
          <w:sz w:val="34"/>
          <w:szCs w:val="34"/>
          <w:rtl/>
          <w:lang w:bidi="ar-SA"/>
        </w:rPr>
        <w:lastRenderedPageBreak/>
        <w:drawing>
          <wp:inline distT="0" distB="0" distL="0" distR="0">
            <wp:extent cx="2623185" cy="1589405"/>
            <wp:effectExtent l="19050" t="0" r="5715" b="0"/>
            <wp:docPr id="12" name="صورة 6" descr="حدد اتجاهك.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6" descr="حدد اتجاهك.png"/>
                    <pic:cNvPicPr>
                      <a:picLocks noChangeArrowheads="1"/>
                    </pic:cNvPicPr>
                  </pic:nvPicPr>
                  <pic:blipFill>
                    <a:blip r:embed="rId13"/>
                    <a:srcRect/>
                    <a:stretch>
                      <a:fillRect/>
                    </a:stretch>
                  </pic:blipFill>
                  <pic:spPr bwMode="auto">
                    <a:xfrm>
                      <a:off x="0" y="0"/>
                      <a:ext cx="2623185" cy="1589405"/>
                    </a:xfrm>
                    <a:prstGeom prst="rect">
                      <a:avLst/>
                    </a:prstGeom>
                    <a:noFill/>
                    <a:ln w="9525">
                      <a:noFill/>
                      <a:miter lim="800000"/>
                      <a:headEnd/>
                      <a:tailEnd/>
                    </a:ln>
                  </pic:spPr>
                </pic:pic>
              </a:graphicData>
            </a:graphic>
          </wp:inline>
        </w:drawing>
      </w:r>
    </w:p>
    <w:p w:rsidR="002365A2" w:rsidRPr="00572E60" w:rsidRDefault="002365A2" w:rsidP="00572E60">
      <w:pPr>
        <w:tabs>
          <w:tab w:val="left" w:pos="4901"/>
        </w:tabs>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ab/>
      </w:r>
    </w:p>
    <w:p w:rsidR="002365A2" w:rsidRPr="00572E60" w:rsidRDefault="002365A2" w:rsidP="00607AF8">
      <w:pPr>
        <w:pStyle w:val="1"/>
        <w:rPr>
          <w:rtl/>
        </w:rPr>
      </w:pPr>
      <w:bookmarkStart w:id="2" w:name="_Toc517176098"/>
      <w:r w:rsidRPr="00572E60">
        <w:rPr>
          <w:rFonts w:hint="cs"/>
          <w:rtl/>
          <w:lang w:bidi="ar-SA"/>
        </w:rPr>
        <w:t>الفصل الأول</w:t>
      </w:r>
      <w:bookmarkEnd w:id="2"/>
    </w:p>
    <w:p w:rsidR="002365A2" w:rsidRPr="00572E60" w:rsidRDefault="002365A2" w:rsidP="00607AF8">
      <w:pPr>
        <w:pStyle w:val="1"/>
        <w:rPr>
          <w:rtl/>
        </w:rPr>
      </w:pPr>
      <w:bookmarkStart w:id="3" w:name="_Toc517176099"/>
      <w:r w:rsidRPr="00572E60">
        <w:rPr>
          <w:rFonts w:hint="cs"/>
          <w:rtl/>
          <w:lang w:bidi="ar-SA"/>
        </w:rPr>
        <w:t>الإطار المحدد للدراسة</w:t>
      </w:r>
      <w:bookmarkEnd w:id="3"/>
    </w:p>
    <w:p w:rsidR="002365A2" w:rsidRPr="00572E60" w:rsidRDefault="002365A2" w:rsidP="00572E60">
      <w:pPr>
        <w:spacing w:after="0" w:line="240" w:lineRule="auto"/>
        <w:rPr>
          <w:rFonts w:ascii="Traditional Arabic" w:hAnsi="Traditional Arabic" w:cs="Traditional Arabic"/>
          <w:b/>
          <w:bCs/>
          <w:sz w:val="34"/>
          <w:szCs w:val="34"/>
          <w:rtl/>
        </w:rPr>
      </w:pPr>
    </w:p>
    <w:p w:rsidR="002365A2" w:rsidRPr="00572E60" w:rsidRDefault="002365A2" w:rsidP="00572E60">
      <w:pPr>
        <w:spacing w:after="0" w:line="240" w:lineRule="auto"/>
        <w:rPr>
          <w:rFonts w:ascii="Traditional Arabic" w:hAnsi="Traditional Arabic" w:cs="Traditional Arabic"/>
          <w:b/>
          <w:bCs/>
          <w:sz w:val="34"/>
          <w:szCs w:val="34"/>
          <w:rtl/>
        </w:rPr>
      </w:pPr>
    </w:p>
    <w:p w:rsidR="002365A2" w:rsidRPr="00572E60" w:rsidRDefault="002365A2"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أولا</w:t>
      </w:r>
      <w:r w:rsidR="0054102D">
        <w:rPr>
          <w:rFonts w:ascii="Traditional Arabic" w:hAnsi="Traditional Arabic" w:cs="Traditional Arabic" w:hint="cs"/>
          <w:b/>
          <w:bCs/>
          <w:sz w:val="34"/>
          <w:szCs w:val="34"/>
          <w:rtl/>
        </w:rPr>
        <w:t>:</w:t>
      </w:r>
      <w:r w:rsidRPr="00572E60">
        <w:rPr>
          <w:rFonts w:ascii="Traditional Arabic" w:hAnsi="Traditional Arabic" w:cs="Traditional Arabic" w:hint="cs"/>
          <w:b/>
          <w:bCs/>
          <w:sz w:val="34"/>
          <w:szCs w:val="34"/>
          <w:rtl/>
        </w:rPr>
        <w:t xml:space="preserve"> المقدمة </w:t>
      </w:r>
    </w:p>
    <w:p w:rsidR="002365A2" w:rsidRPr="00572E60" w:rsidRDefault="002365A2"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ثانيا</w:t>
      </w:r>
      <w:r w:rsidR="0054102D">
        <w:rPr>
          <w:rFonts w:ascii="Traditional Arabic" w:hAnsi="Traditional Arabic" w:cs="Traditional Arabic" w:hint="cs"/>
          <w:b/>
          <w:bCs/>
          <w:sz w:val="34"/>
          <w:szCs w:val="34"/>
          <w:rtl/>
        </w:rPr>
        <w:t>:</w:t>
      </w:r>
      <w:r w:rsidRPr="00572E60">
        <w:rPr>
          <w:rFonts w:ascii="Traditional Arabic" w:hAnsi="Traditional Arabic" w:cs="Traditional Arabic" w:hint="cs"/>
          <w:b/>
          <w:bCs/>
          <w:sz w:val="34"/>
          <w:szCs w:val="34"/>
          <w:rtl/>
        </w:rPr>
        <w:t xml:space="preserve"> مشكلة الدراسة </w:t>
      </w:r>
    </w:p>
    <w:p w:rsidR="002365A2" w:rsidRPr="00572E60" w:rsidRDefault="002365A2"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ثالثا: أهداف الدراسة</w:t>
      </w:r>
    </w:p>
    <w:p w:rsidR="002365A2" w:rsidRPr="00572E60" w:rsidRDefault="002365A2"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رابعا</w:t>
      </w:r>
      <w:r w:rsidR="0054102D">
        <w:rPr>
          <w:rFonts w:ascii="Traditional Arabic" w:hAnsi="Traditional Arabic" w:cs="Traditional Arabic" w:hint="cs"/>
          <w:b/>
          <w:bCs/>
          <w:sz w:val="34"/>
          <w:szCs w:val="34"/>
          <w:rtl/>
        </w:rPr>
        <w:t>:</w:t>
      </w:r>
      <w:r w:rsidRPr="00572E60">
        <w:rPr>
          <w:rFonts w:ascii="Traditional Arabic" w:hAnsi="Traditional Arabic" w:cs="Traditional Arabic" w:hint="cs"/>
          <w:b/>
          <w:bCs/>
          <w:sz w:val="34"/>
          <w:szCs w:val="34"/>
          <w:rtl/>
        </w:rPr>
        <w:t xml:space="preserve"> أهمية الدراسة </w:t>
      </w:r>
    </w:p>
    <w:p w:rsidR="002365A2" w:rsidRPr="00572E60" w:rsidRDefault="002365A2"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خامسا</w:t>
      </w:r>
      <w:r w:rsidR="0054102D">
        <w:rPr>
          <w:rFonts w:ascii="Traditional Arabic" w:hAnsi="Traditional Arabic" w:cs="Traditional Arabic" w:hint="cs"/>
          <w:b/>
          <w:bCs/>
          <w:sz w:val="34"/>
          <w:szCs w:val="34"/>
          <w:rtl/>
        </w:rPr>
        <w:t>:</w:t>
      </w:r>
      <w:r w:rsidRPr="00572E60">
        <w:rPr>
          <w:rFonts w:ascii="Traditional Arabic" w:hAnsi="Traditional Arabic" w:cs="Traditional Arabic" w:hint="cs"/>
          <w:b/>
          <w:bCs/>
          <w:sz w:val="34"/>
          <w:szCs w:val="34"/>
          <w:rtl/>
        </w:rPr>
        <w:t xml:space="preserve"> منهج الدراسة </w:t>
      </w:r>
    </w:p>
    <w:p w:rsidR="002365A2" w:rsidRPr="00572E60" w:rsidRDefault="002365A2"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 xml:space="preserve">سادسا: إجراءات الدراسة </w:t>
      </w:r>
    </w:p>
    <w:p w:rsidR="002365A2" w:rsidRPr="00572E60" w:rsidRDefault="002365A2"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سابعا</w:t>
      </w:r>
      <w:r w:rsidR="0054102D">
        <w:rPr>
          <w:rFonts w:ascii="Traditional Arabic" w:hAnsi="Traditional Arabic" w:cs="Traditional Arabic" w:hint="cs"/>
          <w:b/>
          <w:bCs/>
          <w:sz w:val="34"/>
          <w:szCs w:val="34"/>
          <w:rtl/>
        </w:rPr>
        <w:t>:</w:t>
      </w:r>
      <w:r w:rsidRPr="00572E60">
        <w:rPr>
          <w:rFonts w:ascii="Traditional Arabic" w:hAnsi="Traditional Arabic" w:cs="Traditional Arabic" w:hint="cs"/>
          <w:b/>
          <w:bCs/>
          <w:sz w:val="34"/>
          <w:szCs w:val="34"/>
          <w:rtl/>
        </w:rPr>
        <w:t xml:space="preserve"> حدود الدراسة</w:t>
      </w:r>
    </w:p>
    <w:p w:rsidR="002365A2" w:rsidRPr="00572E60" w:rsidRDefault="002365A2"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ثامنا</w:t>
      </w:r>
      <w:r w:rsidR="0054102D">
        <w:rPr>
          <w:rFonts w:ascii="Traditional Arabic" w:hAnsi="Traditional Arabic" w:cs="Traditional Arabic" w:hint="cs"/>
          <w:b/>
          <w:bCs/>
          <w:sz w:val="34"/>
          <w:szCs w:val="34"/>
          <w:rtl/>
        </w:rPr>
        <w:t>:</w:t>
      </w:r>
      <w:r w:rsidRPr="00572E60">
        <w:rPr>
          <w:rFonts w:ascii="Traditional Arabic" w:hAnsi="Traditional Arabic" w:cs="Traditional Arabic" w:hint="cs"/>
          <w:b/>
          <w:bCs/>
          <w:sz w:val="34"/>
          <w:szCs w:val="34"/>
          <w:rtl/>
        </w:rPr>
        <w:t xml:space="preserve"> متغيرات الدراسة</w:t>
      </w:r>
    </w:p>
    <w:p w:rsidR="002365A2" w:rsidRPr="00572E60" w:rsidRDefault="002365A2" w:rsidP="00572E60">
      <w:pPr>
        <w:spacing w:after="0" w:line="240" w:lineRule="auto"/>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تاسعا: المفاهيم والمصطلحات</w:t>
      </w:r>
    </w:p>
    <w:p w:rsidR="002365A2" w:rsidRPr="00572E60" w:rsidRDefault="002365A2" w:rsidP="00572E60">
      <w:pPr>
        <w:spacing w:after="0" w:line="240" w:lineRule="auto"/>
        <w:rPr>
          <w:rFonts w:ascii="Traditional Arabic" w:hAnsi="Traditional Arabic" w:cs="Traditional Arabic"/>
          <w:b/>
          <w:bCs/>
          <w:sz w:val="34"/>
          <w:szCs w:val="34"/>
          <w:rtl/>
          <w:lang w:bidi="ar-SA"/>
        </w:rPr>
      </w:pPr>
    </w:p>
    <w:p w:rsidR="002365A2" w:rsidRPr="00572E60" w:rsidRDefault="002365A2" w:rsidP="00572E60">
      <w:pPr>
        <w:tabs>
          <w:tab w:val="left" w:pos="3148"/>
        </w:tabs>
        <w:spacing w:after="0" w:line="240" w:lineRule="auto"/>
        <w:rPr>
          <w:rFonts w:ascii="Traditional Arabic" w:hAnsi="Traditional Arabic" w:cs="Traditional Arabic"/>
          <w:sz w:val="34"/>
          <w:szCs w:val="34"/>
          <w:rtl/>
          <w:lang w:bidi="ar-SA"/>
        </w:rPr>
      </w:pPr>
    </w:p>
    <w:p w:rsidR="002365A2" w:rsidRPr="00572E60" w:rsidRDefault="002365A2" w:rsidP="00572E60">
      <w:pPr>
        <w:spacing w:after="0" w:line="240" w:lineRule="auto"/>
        <w:rPr>
          <w:rFonts w:ascii="Traditional Arabic" w:hAnsi="Traditional Arabic" w:cs="Traditional Arabic"/>
          <w:sz w:val="34"/>
          <w:szCs w:val="34"/>
          <w:rtl/>
        </w:rPr>
      </w:pPr>
    </w:p>
    <w:p w:rsidR="003D2B0D" w:rsidRPr="00572E60" w:rsidRDefault="003D2B0D" w:rsidP="00572E60">
      <w:pPr>
        <w:spacing w:after="0" w:line="240" w:lineRule="auto"/>
        <w:rPr>
          <w:rFonts w:ascii="Traditional Arabic" w:hAnsi="Traditional Arabic" w:cs="Traditional Arabic"/>
          <w:sz w:val="34"/>
          <w:szCs w:val="34"/>
          <w:rtl/>
        </w:rPr>
        <w:sectPr w:rsidR="003D2B0D" w:rsidRPr="00572E60" w:rsidSect="002365A2">
          <w:footerReference w:type="default" r:id="rId14"/>
          <w:footerReference w:type="first" r:id="rId15"/>
          <w:type w:val="oddPage"/>
          <w:pgSz w:w="11906" w:h="16838"/>
          <w:pgMar w:top="1440" w:right="1797" w:bottom="1440" w:left="1797" w:header="709" w:footer="709" w:gutter="0"/>
          <w:pgNumType w:fmt="arabicAbjad" w:start="1"/>
          <w:cols w:space="708"/>
          <w:titlePg/>
          <w:bidi/>
          <w:rtlGutter/>
          <w:docGrid w:linePitch="360"/>
        </w:sectPr>
      </w:pPr>
    </w:p>
    <w:p w:rsidR="002365A2" w:rsidRPr="00607AF8" w:rsidRDefault="002365A2" w:rsidP="00607AF8">
      <w:pPr>
        <w:pStyle w:val="1"/>
        <w:rPr>
          <w:rtl/>
          <w:lang w:bidi="ar-SA"/>
        </w:rPr>
      </w:pPr>
      <w:bookmarkStart w:id="4" w:name="_Toc517176100"/>
      <w:r w:rsidRPr="00607AF8">
        <w:rPr>
          <w:rFonts w:hint="cs"/>
          <w:rtl/>
          <w:lang w:bidi="ar-SA"/>
        </w:rPr>
        <w:lastRenderedPageBreak/>
        <w:t>الفصل الأول</w:t>
      </w:r>
      <w:bookmarkEnd w:id="4"/>
    </w:p>
    <w:p w:rsidR="002365A2" w:rsidRPr="00572E60" w:rsidRDefault="002365A2" w:rsidP="00607AF8">
      <w:pPr>
        <w:pStyle w:val="1"/>
        <w:rPr>
          <w:rtl/>
        </w:rPr>
      </w:pPr>
      <w:bookmarkStart w:id="5" w:name="_Toc517176101"/>
      <w:r w:rsidRPr="00607AF8">
        <w:rPr>
          <w:rFonts w:hint="cs"/>
          <w:rtl/>
          <w:lang w:bidi="ar-SA"/>
        </w:rPr>
        <w:t>الإطار المحدد للدراسة</w:t>
      </w:r>
      <w:bookmarkEnd w:id="5"/>
    </w:p>
    <w:p w:rsidR="002365A2" w:rsidRPr="00572E60" w:rsidRDefault="002365A2" w:rsidP="00572E60">
      <w:pPr>
        <w:spacing w:after="0" w:line="240" w:lineRule="auto"/>
        <w:rPr>
          <w:rFonts w:ascii="Traditional Arabic" w:hAnsi="Traditional Arabic" w:cs="Traditional Arabic"/>
          <w:b/>
          <w:bCs/>
          <w:sz w:val="34"/>
          <w:szCs w:val="34"/>
          <w:rtl/>
          <w:lang w:bidi="ar-SA"/>
        </w:rPr>
      </w:pPr>
    </w:p>
    <w:p w:rsidR="002365A2" w:rsidRPr="00572E60" w:rsidRDefault="002365A2" w:rsidP="00F1460B">
      <w:pPr>
        <w:spacing w:after="0" w:line="240" w:lineRule="auto"/>
        <w:jc w:val="both"/>
        <w:rPr>
          <w:rFonts w:ascii="Traditional Arabic" w:hAnsi="Traditional Arabic" w:cs="Traditional Arabic"/>
          <w:b/>
          <w:bCs/>
          <w:sz w:val="34"/>
          <w:szCs w:val="34"/>
          <w:rtl/>
          <w:lang w:bidi="ar-SA"/>
        </w:rPr>
      </w:pPr>
    </w:p>
    <w:p w:rsidR="002365A2" w:rsidRPr="00572E60" w:rsidRDefault="002365A2" w:rsidP="00F1460B">
      <w:pPr>
        <w:pStyle w:val="3"/>
        <w:jc w:val="both"/>
        <w:rPr>
          <w:rtl/>
          <w:lang w:bidi="ar-SA"/>
        </w:rPr>
      </w:pPr>
      <w:bookmarkStart w:id="6" w:name="_Toc517176102"/>
      <w:r w:rsidRPr="00572E60">
        <w:rPr>
          <w:rFonts w:hint="cs"/>
          <w:rtl/>
          <w:lang w:bidi="ar-SA"/>
        </w:rPr>
        <w:t>أولا</w:t>
      </w:r>
      <w:r w:rsidR="0054102D">
        <w:rPr>
          <w:rFonts w:hint="cs"/>
          <w:rtl/>
          <w:lang w:bidi="ar-SA"/>
        </w:rPr>
        <w:t>:</w:t>
      </w:r>
      <w:r w:rsidRPr="00572E60">
        <w:rPr>
          <w:rFonts w:hint="cs"/>
          <w:rtl/>
          <w:lang w:bidi="ar-SA"/>
        </w:rPr>
        <w:t xml:space="preserve"> المقدمة</w:t>
      </w:r>
      <w:bookmarkEnd w:id="6"/>
      <w:r w:rsidRPr="00572E60">
        <w:rPr>
          <w:rFonts w:hint="cs"/>
          <w:rtl/>
          <w:lang w:bidi="ar-SA"/>
        </w:rPr>
        <w:t xml:space="preserve"> </w:t>
      </w:r>
    </w:p>
    <w:p w:rsidR="002365A2" w:rsidRPr="00572E60" w:rsidRDefault="002365A2" w:rsidP="00F1460B">
      <w:pPr>
        <w:spacing w:after="0" w:line="240" w:lineRule="auto"/>
        <w:jc w:val="both"/>
        <w:rPr>
          <w:rFonts w:ascii="Traditional Arabic" w:hAnsi="Traditional Arabic" w:cs="Traditional Arabic"/>
          <w:sz w:val="34"/>
          <w:szCs w:val="34"/>
          <w:rtl/>
        </w:rPr>
      </w:pPr>
    </w:p>
    <w:p w:rsidR="002365A2" w:rsidRPr="00572E60" w:rsidRDefault="002365A2" w:rsidP="00F1460B">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إدارة الذات هي أداة التغيير الشخصي الذي ينبني عليه تغيير حال الأمة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قال تعالى</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 إن الله لا يغير ما بقوم حتى يغيروا ما بأنفسهم " ( الرعد</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11)</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ونهضة المجتمعات والأمم تبدأ من نهضة أفرادها.</w:t>
      </w:r>
    </w:p>
    <w:p w:rsidR="002365A2" w:rsidRPr="00572E60" w:rsidRDefault="002365A2" w:rsidP="00F1460B">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فلا يتغير شيء في حال الأمة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ما لم يقم أفرادها بتغيير كل ما يلزم في أنفسهم </w:t>
      </w:r>
      <w:r w:rsidR="00FD725E" w:rsidRPr="00572E60">
        <w:rPr>
          <w:rFonts w:ascii="Traditional Arabic" w:hAnsi="Traditional Arabic" w:cs="Traditional Arabic" w:hint="cs"/>
          <w:sz w:val="34"/>
          <w:szCs w:val="34"/>
          <w:rtl/>
          <w:lang w:bidi="ar-SA"/>
        </w:rPr>
        <w:t>(موقع أنا المسلم</w:t>
      </w:r>
      <w:r w:rsidR="0054102D">
        <w:rPr>
          <w:rFonts w:ascii="Traditional Arabic" w:hAnsi="Traditional Arabic" w:cs="Traditional Arabic" w:hint="cs"/>
          <w:sz w:val="34"/>
          <w:szCs w:val="34"/>
          <w:rtl/>
          <w:lang w:bidi="ar-SA"/>
        </w:rPr>
        <w:t>:</w:t>
      </w:r>
      <w:r w:rsidR="00FD725E" w:rsidRPr="00572E60">
        <w:rPr>
          <w:rFonts w:ascii="Traditional Arabic" w:hAnsi="Traditional Arabic" w:cs="Traditional Arabic" w:hint="cs"/>
          <w:sz w:val="34"/>
          <w:szCs w:val="34"/>
          <w:rtl/>
          <w:lang w:bidi="ar-SA"/>
        </w:rPr>
        <w:t>21/12/ 2013)</w:t>
      </w:r>
      <w:r w:rsidR="003C0D5B">
        <w:rPr>
          <w:rFonts w:ascii="Traditional Arabic" w:hAnsi="Traditional Arabic" w:cs="Traditional Arabic" w:hint="cs"/>
          <w:sz w:val="34"/>
          <w:szCs w:val="34"/>
          <w:rtl/>
          <w:lang w:bidi="ar-SA"/>
        </w:rPr>
        <w:t>.</w:t>
      </w:r>
    </w:p>
    <w:p w:rsidR="002365A2" w:rsidRPr="00572E60" w:rsidRDefault="002365A2" w:rsidP="00F1460B">
      <w:pPr>
        <w:spacing w:after="0" w:line="240" w:lineRule="auto"/>
        <w:jc w:val="both"/>
        <w:rPr>
          <w:rFonts w:ascii="Traditional Arabic" w:hAnsi="Traditional Arabic" w:cs="Traditional Arabic"/>
          <w:sz w:val="34"/>
          <w:szCs w:val="34"/>
          <w:rtl/>
          <w:lang w:bidi="ar-SA"/>
        </w:rPr>
      </w:pPr>
    </w:p>
    <w:p w:rsidR="002365A2" w:rsidRPr="00572E60" w:rsidRDefault="002365A2" w:rsidP="00F1460B">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و إدارة الذات يقصد بها</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تعظيم استخدام مهاراتنا لتحقيق أهدافنا</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ولكي يتم ذلك</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هناك ثلاث خطوات</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فهم الذات - تحديد أهداف واضحة - تحديد الصفات الشخصية اللازمة لتحقيق هذه الأهداف ( شحاته</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Pr>
        <w:t>2012</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Pr>
        <w:t>92</w:t>
      </w:r>
      <w:r w:rsidR="009358EF"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p>
    <w:p w:rsidR="002365A2" w:rsidRPr="00572E60" w:rsidRDefault="002365A2" w:rsidP="00F1460B">
      <w:pPr>
        <w:spacing w:after="0" w:line="240" w:lineRule="auto"/>
        <w:jc w:val="both"/>
        <w:rPr>
          <w:rFonts w:ascii="Traditional Arabic" w:hAnsi="Traditional Arabic" w:cs="Traditional Arabic"/>
          <w:sz w:val="34"/>
          <w:szCs w:val="34"/>
          <w:rtl/>
        </w:rPr>
      </w:pPr>
    </w:p>
    <w:p w:rsidR="002365A2" w:rsidRPr="00572E60" w:rsidRDefault="002365A2" w:rsidP="00F1460B">
      <w:pPr>
        <w:spacing w:after="0" w:line="240" w:lineRule="auto"/>
        <w:jc w:val="both"/>
        <w:rPr>
          <w:rFonts w:ascii="Traditional Arabic" w:hAnsi="Traditional Arabic" w:cs="Traditional Arabic"/>
          <w:b/>
          <w:bCs/>
          <w:sz w:val="34"/>
          <w:szCs w:val="34"/>
          <w:rtl/>
        </w:rPr>
      </w:pPr>
    </w:p>
    <w:p w:rsidR="002365A2" w:rsidRPr="00607AF8" w:rsidRDefault="00607AF8" w:rsidP="00F1460B">
      <w:pPr>
        <w:spacing w:after="0" w:line="240" w:lineRule="auto"/>
        <w:jc w:val="both"/>
        <w:rPr>
          <w:rFonts w:ascii="Traditional Arabic" w:hAnsi="Traditional Arabic" w:cs="Traditional Arabic"/>
          <w:b/>
          <w:bCs/>
          <w:sz w:val="34"/>
          <w:szCs w:val="34"/>
          <w:rtl/>
        </w:rPr>
      </w:pPr>
      <w:r>
        <w:rPr>
          <w:rFonts w:ascii="Traditional Arabic" w:hAnsi="Traditional Arabic" w:cs="Traditional Arabic" w:hint="cs"/>
          <w:b/>
          <w:bCs/>
          <w:sz w:val="34"/>
          <w:szCs w:val="34"/>
          <w:rtl/>
        </w:rPr>
        <w:t>و</w:t>
      </w:r>
      <w:r w:rsidR="002365A2" w:rsidRPr="00607AF8">
        <w:rPr>
          <w:rFonts w:ascii="Traditional Arabic" w:hAnsi="Traditional Arabic" w:cs="Traditional Arabic" w:hint="cs"/>
          <w:b/>
          <w:bCs/>
          <w:sz w:val="34"/>
          <w:szCs w:val="34"/>
          <w:rtl/>
        </w:rPr>
        <w:t>من أجل تحقيق النجاح في عملية إدارة الذات وبنائها</w:t>
      </w:r>
      <w:r w:rsidR="003C0D5B" w:rsidRPr="00607AF8">
        <w:rPr>
          <w:rFonts w:ascii="Traditional Arabic" w:hAnsi="Traditional Arabic" w:cs="Traditional Arabic" w:hint="cs"/>
          <w:b/>
          <w:bCs/>
          <w:sz w:val="34"/>
          <w:szCs w:val="34"/>
          <w:rtl/>
        </w:rPr>
        <w:t>،</w:t>
      </w:r>
      <w:r w:rsidR="002365A2" w:rsidRPr="00607AF8">
        <w:rPr>
          <w:rFonts w:ascii="Traditional Arabic" w:hAnsi="Traditional Arabic" w:cs="Traditional Arabic" w:hint="cs"/>
          <w:b/>
          <w:bCs/>
          <w:sz w:val="34"/>
          <w:szCs w:val="34"/>
          <w:rtl/>
        </w:rPr>
        <w:t xml:space="preserve"> هناك خمس قواعد أساسية هي</w:t>
      </w:r>
      <w:r w:rsidR="0054102D" w:rsidRPr="00607AF8">
        <w:rPr>
          <w:rFonts w:ascii="Traditional Arabic" w:hAnsi="Traditional Arabic" w:cs="Traditional Arabic" w:hint="cs"/>
          <w:b/>
          <w:bCs/>
          <w:sz w:val="34"/>
          <w:szCs w:val="34"/>
          <w:rtl/>
        </w:rPr>
        <w:t>:</w:t>
      </w:r>
      <w:r w:rsidR="002365A2" w:rsidRPr="00607AF8">
        <w:rPr>
          <w:rFonts w:ascii="Traditional Arabic" w:hAnsi="Traditional Arabic" w:cs="Traditional Arabic" w:hint="cs"/>
          <w:b/>
          <w:bCs/>
          <w:sz w:val="34"/>
          <w:szCs w:val="34"/>
          <w:rtl/>
        </w:rPr>
        <w:t xml:space="preserve"> </w:t>
      </w:r>
    </w:p>
    <w:p w:rsidR="002365A2" w:rsidRPr="00572E60" w:rsidRDefault="002365A2" w:rsidP="00F1460B">
      <w:pPr>
        <w:pStyle w:val="a5"/>
        <w:numPr>
          <w:ilvl w:val="0"/>
          <w:numId w:val="2"/>
        </w:numPr>
        <w:spacing w:after="0" w:line="240" w:lineRule="auto"/>
        <w:ind w:left="0"/>
        <w:jc w:val="both"/>
        <w:rPr>
          <w:rFonts w:ascii="Traditional Arabic" w:hAnsi="Traditional Arabic" w:cs="Traditional Arabic"/>
          <w:sz w:val="34"/>
          <w:szCs w:val="34"/>
        </w:rPr>
      </w:pPr>
      <w:r w:rsidRPr="00572E60">
        <w:rPr>
          <w:rFonts w:ascii="Traditional Arabic" w:hAnsi="Traditional Arabic" w:cs="Traditional Arabic" w:hint="cs"/>
          <w:sz w:val="34"/>
          <w:szCs w:val="34"/>
          <w:rtl/>
        </w:rPr>
        <w:t>بناء القدرات</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فالإنسان يتمتع بقدرات عقلية وجسمية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يتميز بها عن سائر الكائنات</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يستطيع استثمارها من أجل بناء الحضارة البشرية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p>
    <w:p w:rsidR="002365A2" w:rsidRPr="00572E60" w:rsidRDefault="002365A2" w:rsidP="00F1460B">
      <w:pPr>
        <w:pStyle w:val="a5"/>
        <w:numPr>
          <w:ilvl w:val="0"/>
          <w:numId w:val="2"/>
        </w:numPr>
        <w:spacing w:after="0" w:line="240" w:lineRule="auto"/>
        <w:ind w:left="0"/>
        <w:jc w:val="both"/>
        <w:rPr>
          <w:rFonts w:ascii="Traditional Arabic" w:hAnsi="Traditional Arabic" w:cs="Traditional Arabic"/>
          <w:sz w:val="34"/>
          <w:szCs w:val="34"/>
        </w:rPr>
      </w:pPr>
      <w:r w:rsidRPr="00572E60">
        <w:rPr>
          <w:rFonts w:ascii="Traditional Arabic" w:hAnsi="Traditional Arabic" w:cs="Traditional Arabic" w:hint="cs"/>
          <w:sz w:val="34"/>
          <w:szCs w:val="34"/>
          <w:rtl/>
        </w:rPr>
        <w:t>إدارة الوقت</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إن من بين التحديات التي تواجه الإنسان</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قدرته على إنجاز الكثير من الأعمال</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في القليل من الوقت</w:t>
      </w:r>
      <w:r w:rsidR="003C0D5B">
        <w:rPr>
          <w:rFonts w:ascii="Traditional Arabic" w:hAnsi="Traditional Arabic" w:cs="Traditional Arabic" w:hint="cs"/>
          <w:sz w:val="34"/>
          <w:szCs w:val="34"/>
          <w:rtl/>
        </w:rPr>
        <w:t>.</w:t>
      </w:r>
    </w:p>
    <w:p w:rsidR="002365A2" w:rsidRPr="00572E60" w:rsidRDefault="002365A2" w:rsidP="00572E60">
      <w:pPr>
        <w:pStyle w:val="a5"/>
        <w:numPr>
          <w:ilvl w:val="0"/>
          <w:numId w:val="2"/>
        </w:numPr>
        <w:spacing w:after="0" w:line="240" w:lineRule="auto"/>
        <w:ind w:left="0"/>
        <w:rPr>
          <w:rFonts w:ascii="Traditional Arabic" w:hAnsi="Traditional Arabic" w:cs="Traditional Arabic"/>
          <w:sz w:val="34"/>
          <w:szCs w:val="34"/>
        </w:rPr>
      </w:pPr>
      <w:r w:rsidRPr="00572E60">
        <w:rPr>
          <w:rFonts w:ascii="Traditional Arabic" w:hAnsi="Traditional Arabic" w:cs="Traditional Arabic" w:hint="cs"/>
          <w:sz w:val="34"/>
          <w:szCs w:val="34"/>
          <w:rtl/>
        </w:rPr>
        <w:t>الوعي بالمستقبل</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يتمثل في قدرة الفرد على استجلاء المستقبل</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والتخطيط له بفاعلية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ومن ثم فهم العصر بكل تقنياته وصراعاته ومتغيراته</w:t>
      </w:r>
      <w:r w:rsidR="003C0D5B">
        <w:rPr>
          <w:rFonts w:ascii="Traditional Arabic" w:hAnsi="Traditional Arabic" w:cs="Traditional Arabic" w:hint="cs"/>
          <w:sz w:val="34"/>
          <w:szCs w:val="34"/>
          <w:rtl/>
        </w:rPr>
        <w:t>.</w:t>
      </w:r>
    </w:p>
    <w:p w:rsidR="002365A2" w:rsidRPr="00572E60" w:rsidRDefault="002365A2" w:rsidP="00F1460B">
      <w:pPr>
        <w:pStyle w:val="a5"/>
        <w:numPr>
          <w:ilvl w:val="0"/>
          <w:numId w:val="2"/>
        </w:numPr>
        <w:spacing w:after="0" w:line="240" w:lineRule="auto"/>
        <w:ind w:left="0"/>
        <w:jc w:val="both"/>
        <w:rPr>
          <w:rFonts w:ascii="Traditional Arabic" w:hAnsi="Traditional Arabic" w:cs="Traditional Arabic"/>
          <w:sz w:val="34"/>
          <w:szCs w:val="34"/>
        </w:rPr>
      </w:pPr>
      <w:r w:rsidRPr="00572E60">
        <w:rPr>
          <w:rFonts w:ascii="Traditional Arabic" w:hAnsi="Traditional Arabic" w:cs="Traditional Arabic" w:hint="cs"/>
          <w:sz w:val="34"/>
          <w:szCs w:val="34"/>
          <w:rtl/>
        </w:rPr>
        <w:t>التخطيط للمستقبل</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يتم ذلك بتحديد الأهداف والأولويات</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ومراعاة الأهم</w:t>
      </w:r>
      <w:r w:rsidR="003C0D5B">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فالمهم من بين هذه الأهداف</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ووضع خطة لتنفيذها</w:t>
      </w:r>
      <w:r w:rsidR="003C0D5B">
        <w:rPr>
          <w:rFonts w:ascii="Traditional Arabic" w:hAnsi="Traditional Arabic" w:cs="Traditional Arabic" w:hint="cs"/>
          <w:sz w:val="34"/>
          <w:szCs w:val="34"/>
          <w:rtl/>
        </w:rPr>
        <w:t>،</w:t>
      </w:r>
      <w:r w:rsidR="00607AF8">
        <w:rPr>
          <w:rFonts w:ascii="Traditional Arabic" w:hAnsi="Traditional Arabic" w:cs="Traditional Arabic" w:hint="cs"/>
          <w:sz w:val="34"/>
          <w:szCs w:val="34"/>
          <w:rtl/>
        </w:rPr>
        <w:t xml:space="preserve"> و</w:t>
      </w:r>
      <w:r w:rsidRPr="00572E60">
        <w:rPr>
          <w:rFonts w:ascii="Traditional Arabic" w:hAnsi="Traditional Arabic" w:cs="Traditional Arabic" w:hint="cs"/>
          <w:sz w:val="34"/>
          <w:szCs w:val="34"/>
          <w:rtl/>
        </w:rPr>
        <w:t>ترجمتها إلى واقع</w:t>
      </w:r>
      <w:r w:rsidR="003C0D5B">
        <w:rPr>
          <w:rFonts w:ascii="Traditional Arabic" w:hAnsi="Traditional Arabic" w:cs="Traditional Arabic" w:hint="cs"/>
          <w:sz w:val="34"/>
          <w:szCs w:val="34"/>
          <w:rtl/>
        </w:rPr>
        <w:t>.</w:t>
      </w:r>
    </w:p>
    <w:p w:rsidR="002365A2" w:rsidRPr="00572E60" w:rsidRDefault="002365A2" w:rsidP="00F1460B">
      <w:pPr>
        <w:pStyle w:val="a5"/>
        <w:numPr>
          <w:ilvl w:val="0"/>
          <w:numId w:val="2"/>
        </w:numPr>
        <w:spacing w:after="0" w:line="240" w:lineRule="auto"/>
        <w:ind w:left="0"/>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lastRenderedPageBreak/>
        <w:t>التخلص من القلق</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وهو يعتبر من أقوى المعوقات أمام تقدم الإنسان وتطوره</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وللقلق العديد من السلبيات التي تعود بالفشل</w:t>
      </w:r>
      <w:r w:rsidR="00607AF8">
        <w:rPr>
          <w:rFonts w:ascii="Traditional Arabic" w:hAnsi="Traditional Arabic" w:cs="Traditional Arabic" w:hint="cs"/>
          <w:sz w:val="34"/>
          <w:szCs w:val="34"/>
          <w:rtl/>
        </w:rPr>
        <w:t xml:space="preserve"> و</w:t>
      </w:r>
      <w:r w:rsidRPr="00572E60">
        <w:rPr>
          <w:rFonts w:ascii="Traditional Arabic" w:hAnsi="Traditional Arabic" w:cs="Traditional Arabic" w:hint="cs"/>
          <w:sz w:val="34"/>
          <w:szCs w:val="34"/>
          <w:rtl/>
        </w:rPr>
        <w:t>العجز أمام التحديات المعاصرة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 </w:t>
      </w:r>
      <w:r w:rsidRPr="00572E60">
        <w:rPr>
          <w:rFonts w:ascii="Traditional Arabic" w:hAnsi="Traditional Arabic" w:cs="Traditional Arabic" w:hint="cs"/>
          <w:sz w:val="34"/>
          <w:szCs w:val="34"/>
          <w:rtl/>
          <w:lang w:bidi="ar-SA"/>
        </w:rPr>
        <w:t>بركات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lang w:bidi="ar-SA"/>
        </w:rPr>
        <w:t>2009</w:t>
      </w:r>
      <w:r w:rsidR="0054102D">
        <w:rPr>
          <w:rFonts w:ascii="Traditional Arabic" w:hAnsi="Traditional Arabic" w:cs="Traditional Arabic" w:hint="cs"/>
          <w:sz w:val="34"/>
          <w:szCs w:val="34"/>
          <w:rtl/>
          <w:lang w:bidi="ar-SA"/>
        </w:rPr>
        <w:t>:</w:t>
      </w:r>
      <w:r w:rsidR="00607AF8">
        <w:rPr>
          <w:rFonts w:ascii="Traditional Arabic" w:hAnsi="Traditional Arabic" w:cs="Traditional Arabic" w:hint="cs"/>
          <w:sz w:val="34"/>
          <w:szCs w:val="34"/>
          <w:rtl/>
          <w:lang w:bidi="ar-SA"/>
        </w:rPr>
        <w:t>479-480</w:t>
      </w:r>
      <w:r w:rsidRPr="00572E60">
        <w:rPr>
          <w:rFonts w:ascii="Traditional Arabic" w:hAnsi="Traditional Arabic" w:cs="Traditional Arabic" w:hint="cs"/>
          <w:sz w:val="34"/>
          <w:szCs w:val="34"/>
          <w:rtl/>
        </w:rPr>
        <w:t>)</w:t>
      </w:r>
    </w:p>
    <w:p w:rsidR="002365A2" w:rsidRPr="00572E60" w:rsidRDefault="002365A2" w:rsidP="00F1460B">
      <w:pPr>
        <w:spacing w:after="0" w:line="240" w:lineRule="auto"/>
        <w:jc w:val="both"/>
        <w:rPr>
          <w:rFonts w:ascii="Traditional Arabic" w:hAnsi="Traditional Arabic" w:cs="Traditional Arabic"/>
          <w:sz w:val="34"/>
          <w:szCs w:val="34"/>
          <w:rtl/>
        </w:rPr>
      </w:pPr>
    </w:p>
    <w:p w:rsidR="002365A2" w:rsidRPr="00572E60" w:rsidRDefault="002365A2" w:rsidP="00F1460B">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ومن مؤشرات النجاح في إدارة الذات هو تحديد الأهداف وتحقيقها وحسن إدارة الوقت والتوازن بين جوانب الحياة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وهذا مايجب أن يحرص عليه طلبة الجامعات وهم عماد الأمة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فالطالب الجامعي الناجح في إدارة ذاته قادر على إحراز المعدلات الأكاديمية المرتفعة لأنها جزء مهم من أهدافه في هذه المرحلة من حياته</w:t>
      </w:r>
      <w:r w:rsidR="003C0D5B">
        <w:rPr>
          <w:rFonts w:ascii="Traditional Arabic" w:hAnsi="Traditional Arabic" w:cs="Traditional Arabic" w:hint="cs"/>
          <w:sz w:val="34"/>
          <w:szCs w:val="34"/>
          <w:rtl/>
        </w:rPr>
        <w:t>.</w:t>
      </w:r>
    </w:p>
    <w:p w:rsidR="002365A2" w:rsidRPr="00572E60" w:rsidRDefault="002365A2" w:rsidP="00F1460B">
      <w:pPr>
        <w:spacing w:after="0" w:line="240" w:lineRule="auto"/>
        <w:jc w:val="both"/>
        <w:rPr>
          <w:rFonts w:ascii="Traditional Arabic" w:hAnsi="Traditional Arabic" w:cs="Traditional Arabic"/>
          <w:sz w:val="34"/>
          <w:szCs w:val="34"/>
          <w:rtl/>
        </w:rPr>
      </w:pPr>
    </w:p>
    <w:p w:rsidR="002365A2" w:rsidRPr="00572E60" w:rsidRDefault="002365A2" w:rsidP="00F1460B">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لذا حرصت الباحثة على دراسة أثر إدارة الذات على التحصيل الأكاديمي لدى عينة من طالبات جامعة الكويت</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رغبة في قياس هذا الأثر وإثارة الاهتمام بتدريب الطالبات على إدارة الذات لتحسين مستوى التحصيل الأكاديمي لديهن</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ومشاركتهن بعد التخرج في بناء المجتمع والأمة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وتربية أجيال قادرة على استعادة حضارة الأمة الإسلامية</w:t>
      </w:r>
      <w:r w:rsidR="003C0D5B">
        <w:rPr>
          <w:rFonts w:ascii="Traditional Arabic" w:hAnsi="Traditional Arabic" w:cs="Traditional Arabic" w:hint="cs"/>
          <w:sz w:val="34"/>
          <w:szCs w:val="34"/>
          <w:rtl/>
        </w:rPr>
        <w:t>.</w:t>
      </w:r>
    </w:p>
    <w:p w:rsidR="002365A2" w:rsidRPr="00572E60" w:rsidRDefault="002365A2" w:rsidP="00F1460B">
      <w:pPr>
        <w:spacing w:after="0" w:line="240" w:lineRule="auto"/>
        <w:jc w:val="both"/>
        <w:rPr>
          <w:rFonts w:ascii="Traditional Arabic" w:hAnsi="Traditional Arabic" w:cs="Traditional Arabic"/>
          <w:sz w:val="34"/>
          <w:szCs w:val="34"/>
          <w:rtl/>
        </w:rPr>
      </w:pPr>
    </w:p>
    <w:p w:rsidR="002365A2" w:rsidRPr="00572E60" w:rsidRDefault="002365A2" w:rsidP="00F1460B">
      <w:pPr>
        <w:spacing w:after="0" w:line="240" w:lineRule="auto"/>
        <w:jc w:val="both"/>
        <w:rPr>
          <w:rFonts w:ascii="Traditional Arabic" w:hAnsi="Traditional Arabic" w:cs="Traditional Arabic"/>
          <w:b/>
          <w:bCs/>
          <w:sz w:val="34"/>
          <w:szCs w:val="34"/>
          <w:rtl/>
        </w:rPr>
        <w:sectPr w:rsidR="002365A2" w:rsidRPr="00572E60" w:rsidSect="002F2999">
          <w:pgSz w:w="11906" w:h="16838"/>
          <w:pgMar w:top="1440" w:right="1797" w:bottom="1440" w:left="1797" w:header="709" w:footer="709" w:gutter="0"/>
          <w:cols w:space="708"/>
          <w:titlePg/>
          <w:bidi/>
          <w:rtlGutter/>
          <w:docGrid w:linePitch="360"/>
        </w:sectPr>
      </w:pPr>
    </w:p>
    <w:p w:rsidR="00AE6E7F" w:rsidRPr="00572E60" w:rsidRDefault="00E80C3E" w:rsidP="00F1460B">
      <w:pPr>
        <w:pStyle w:val="3"/>
        <w:jc w:val="both"/>
        <w:rPr>
          <w:rtl/>
        </w:rPr>
      </w:pPr>
      <w:bookmarkStart w:id="7" w:name="_Toc517176103"/>
      <w:r w:rsidRPr="00572E60">
        <w:rPr>
          <w:rFonts w:hint="cs"/>
          <w:rtl/>
        </w:rPr>
        <w:lastRenderedPageBreak/>
        <w:t>ثانيا</w:t>
      </w:r>
      <w:r w:rsidR="0054102D">
        <w:rPr>
          <w:rFonts w:hint="cs"/>
          <w:rtl/>
        </w:rPr>
        <w:t>:</w:t>
      </w:r>
      <w:r w:rsidRPr="00572E60">
        <w:rPr>
          <w:rFonts w:hint="cs"/>
          <w:rtl/>
        </w:rPr>
        <w:t xml:space="preserve"> مشكلة الدراسة</w:t>
      </w:r>
      <w:bookmarkEnd w:id="7"/>
      <w:r w:rsidRPr="00572E60">
        <w:rPr>
          <w:rFonts w:hint="cs"/>
          <w:rtl/>
        </w:rPr>
        <w:t xml:space="preserve"> </w:t>
      </w:r>
    </w:p>
    <w:p w:rsidR="00276D8F" w:rsidRPr="00572E60" w:rsidRDefault="00276D8F" w:rsidP="00F1460B">
      <w:pPr>
        <w:spacing w:after="0" w:line="240" w:lineRule="auto"/>
        <w:jc w:val="both"/>
        <w:rPr>
          <w:rFonts w:ascii="Traditional Arabic" w:hAnsi="Traditional Arabic" w:cs="Traditional Arabic"/>
          <w:b/>
          <w:bCs/>
          <w:sz w:val="34"/>
          <w:szCs w:val="34"/>
          <w:rtl/>
        </w:rPr>
      </w:pPr>
    </w:p>
    <w:p w:rsidR="00E80C3E" w:rsidRPr="00572E60" w:rsidRDefault="00E80C3E" w:rsidP="00F1460B">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إدارة الذات كإدارة المقود ( الدفة ) الذي يوجه السفينة لتبلغ هدفها في أقصر وقت ممكن</w:t>
      </w:r>
      <w:r w:rsidR="003C0D5B">
        <w:rPr>
          <w:rFonts w:ascii="Traditional Arabic" w:hAnsi="Traditional Arabic" w:cs="Traditional Arabic" w:hint="cs"/>
          <w:sz w:val="34"/>
          <w:szCs w:val="34"/>
          <w:rtl/>
          <w:lang w:bidi="ar-SA"/>
        </w:rPr>
        <w:t>.</w:t>
      </w:r>
      <w:r w:rsidR="00840256"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والتخطيط الاستراتيجي الشخصي يرسم خريطة الطريق من نقطة الانطلاق حتى الوصول إلى الهدف</w:t>
      </w:r>
      <w:r w:rsidR="003C0D5B">
        <w:rPr>
          <w:rFonts w:ascii="Traditional Arabic" w:hAnsi="Traditional Arabic" w:cs="Traditional Arabic" w:hint="cs"/>
          <w:sz w:val="34"/>
          <w:szCs w:val="34"/>
          <w:rtl/>
          <w:lang w:bidi="ar-SA"/>
        </w:rPr>
        <w:t>.</w:t>
      </w:r>
    </w:p>
    <w:p w:rsidR="00E80C3E" w:rsidRPr="00572E60" w:rsidRDefault="00E80C3E" w:rsidP="00F1460B">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فإذا كان الإنسان في مرحلته الأكاديمية يدير ذاته</w:t>
      </w:r>
      <w:r w:rsidR="003C0D5B">
        <w:rPr>
          <w:rFonts w:ascii="Traditional Arabic" w:hAnsi="Traditional Arabic" w:cs="Traditional Arabic" w:hint="cs"/>
          <w:sz w:val="34"/>
          <w:szCs w:val="34"/>
          <w:rtl/>
          <w:lang w:bidi="ar-SA"/>
        </w:rPr>
        <w:t>،</w:t>
      </w:r>
      <w:r w:rsidR="00840256"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ويوجهها</w:t>
      </w:r>
      <w:r w:rsidR="003C0D5B">
        <w:rPr>
          <w:rFonts w:ascii="Traditional Arabic" w:hAnsi="Traditional Arabic" w:cs="Traditional Arabic" w:hint="cs"/>
          <w:sz w:val="34"/>
          <w:szCs w:val="34"/>
          <w:rtl/>
          <w:lang w:bidi="ar-SA"/>
        </w:rPr>
        <w:t>،</w:t>
      </w:r>
      <w:r w:rsidR="00840256"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وينظم وقته</w:t>
      </w:r>
      <w:r w:rsidR="003C0D5B">
        <w:rPr>
          <w:rFonts w:ascii="Traditional Arabic" w:hAnsi="Traditional Arabic" w:cs="Traditional Arabic" w:hint="cs"/>
          <w:sz w:val="34"/>
          <w:szCs w:val="34"/>
          <w:rtl/>
          <w:lang w:bidi="ar-SA"/>
        </w:rPr>
        <w:t>،</w:t>
      </w:r>
      <w:r w:rsidR="00840256"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ويخطط لأحلامه</w:t>
      </w:r>
      <w:r w:rsidR="003C0D5B">
        <w:rPr>
          <w:rFonts w:ascii="Traditional Arabic" w:hAnsi="Traditional Arabic" w:cs="Traditional Arabic" w:hint="cs"/>
          <w:sz w:val="34"/>
          <w:szCs w:val="34"/>
          <w:rtl/>
          <w:lang w:bidi="ar-SA"/>
        </w:rPr>
        <w:t>،</w:t>
      </w:r>
      <w:r w:rsidR="00840256"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ويضع أهدافه البعيدة والمتوسطة والقصيرة المدى</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فإنه بلا شك</w:t>
      </w:r>
      <w:r w:rsidR="003C0D5B">
        <w:rPr>
          <w:rFonts w:ascii="Traditional Arabic" w:hAnsi="Traditional Arabic" w:cs="Traditional Arabic" w:hint="cs"/>
          <w:sz w:val="34"/>
          <w:szCs w:val="34"/>
          <w:rtl/>
          <w:lang w:bidi="ar-SA"/>
        </w:rPr>
        <w:t>،</w:t>
      </w:r>
      <w:r w:rsidR="00840256"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سيحدد مستوى التحصيل الأكاديمي الذي يهدف إليه</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ليتمكن من بلوغ أهداف أكبر</w:t>
      </w:r>
      <w:r w:rsidR="003C0D5B">
        <w:rPr>
          <w:rFonts w:ascii="Traditional Arabic" w:hAnsi="Traditional Arabic" w:cs="Traditional Arabic" w:hint="cs"/>
          <w:sz w:val="34"/>
          <w:szCs w:val="34"/>
          <w:rtl/>
          <w:lang w:bidi="ar-SA"/>
        </w:rPr>
        <w:t>.</w:t>
      </w:r>
    </w:p>
    <w:p w:rsidR="00F87D8E" w:rsidRPr="00572E60" w:rsidRDefault="0069099D" w:rsidP="00F1460B">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ولذلك نجد بعض الطالبات</w:t>
      </w:r>
      <w:r w:rsidR="003C0D5B">
        <w:rPr>
          <w:rFonts w:ascii="Traditional Arabic" w:hAnsi="Traditional Arabic" w:cs="Traditional Arabic" w:hint="cs"/>
          <w:sz w:val="34"/>
          <w:szCs w:val="34"/>
          <w:rtl/>
        </w:rPr>
        <w:t>،</w:t>
      </w:r>
      <w:r w:rsidR="00840256" w:rsidRPr="00572E60">
        <w:rPr>
          <w:rFonts w:ascii="Traditional Arabic" w:hAnsi="Traditional Arabic" w:cs="Traditional Arabic" w:hint="cs"/>
          <w:sz w:val="34"/>
          <w:szCs w:val="34"/>
          <w:rtl/>
          <w:lang w:bidi="ar-SA"/>
        </w:rPr>
        <w:t xml:space="preserve"> </w:t>
      </w:r>
      <w:r w:rsidR="00E80C3E" w:rsidRPr="00572E60">
        <w:rPr>
          <w:rFonts w:ascii="Traditional Arabic" w:hAnsi="Traditional Arabic" w:cs="Traditional Arabic" w:hint="cs"/>
          <w:sz w:val="34"/>
          <w:szCs w:val="34"/>
          <w:rtl/>
          <w:lang w:bidi="ar-SA"/>
        </w:rPr>
        <w:t>يحددن معدل التحصيل الأكاديمي</w:t>
      </w:r>
      <w:r w:rsidR="00840256" w:rsidRPr="00572E60">
        <w:rPr>
          <w:rFonts w:ascii="Traditional Arabic" w:hAnsi="Traditional Arabic" w:cs="Traditional Arabic" w:hint="cs"/>
          <w:sz w:val="34"/>
          <w:szCs w:val="34"/>
          <w:rtl/>
          <w:lang w:bidi="ar-SA"/>
        </w:rPr>
        <w:t xml:space="preserve"> المرغوب قبل بدء الفصل الدراسي</w:t>
      </w:r>
      <w:r w:rsidR="003C0D5B">
        <w:rPr>
          <w:rFonts w:ascii="Traditional Arabic" w:hAnsi="Traditional Arabic" w:cs="Traditional Arabic" w:hint="cs"/>
          <w:sz w:val="34"/>
          <w:szCs w:val="34"/>
          <w:rtl/>
          <w:lang w:bidi="ar-SA"/>
        </w:rPr>
        <w:t>،</w:t>
      </w:r>
      <w:r w:rsidR="00E80C3E" w:rsidRPr="00572E60">
        <w:rPr>
          <w:rFonts w:ascii="Traditional Arabic" w:hAnsi="Traditional Arabic" w:cs="Traditional Arabic" w:hint="cs"/>
          <w:sz w:val="34"/>
          <w:szCs w:val="34"/>
          <w:rtl/>
          <w:lang w:bidi="ar-SA"/>
        </w:rPr>
        <w:t xml:space="preserve"> أي يقمن</w:t>
      </w:r>
      <w:r w:rsidR="003C0D5B">
        <w:rPr>
          <w:rFonts w:ascii="Traditional Arabic" w:hAnsi="Traditional Arabic" w:cs="Traditional Arabic" w:hint="cs"/>
          <w:sz w:val="34"/>
          <w:szCs w:val="34"/>
          <w:rtl/>
          <w:lang w:bidi="ar-SA"/>
        </w:rPr>
        <w:t xml:space="preserve"> </w:t>
      </w:r>
      <w:r w:rsidR="00E80C3E" w:rsidRPr="00572E60">
        <w:rPr>
          <w:rFonts w:ascii="Traditional Arabic" w:hAnsi="Traditional Arabic" w:cs="Traditional Arabic" w:hint="cs"/>
          <w:sz w:val="34"/>
          <w:szCs w:val="34"/>
          <w:rtl/>
          <w:lang w:bidi="ar-SA"/>
        </w:rPr>
        <w:t>بتحديد الهدف</w:t>
      </w:r>
      <w:r w:rsidR="003C0D5B">
        <w:rPr>
          <w:rFonts w:ascii="Traditional Arabic" w:hAnsi="Traditional Arabic" w:cs="Traditional Arabic" w:hint="cs"/>
          <w:sz w:val="34"/>
          <w:szCs w:val="34"/>
          <w:rtl/>
          <w:lang w:bidi="ar-SA"/>
        </w:rPr>
        <w:t>،</w:t>
      </w:r>
      <w:r w:rsidR="00607AF8">
        <w:rPr>
          <w:rFonts w:ascii="Traditional Arabic" w:hAnsi="Traditional Arabic" w:cs="Traditional Arabic" w:hint="cs"/>
          <w:sz w:val="34"/>
          <w:szCs w:val="34"/>
          <w:rtl/>
          <w:lang w:bidi="ar-SA"/>
        </w:rPr>
        <w:t xml:space="preserve"> و</w:t>
      </w:r>
      <w:r w:rsidRPr="00572E60">
        <w:rPr>
          <w:rFonts w:ascii="Traditional Arabic" w:hAnsi="Traditional Arabic" w:cs="Traditional Arabic" w:hint="cs"/>
          <w:sz w:val="34"/>
          <w:szCs w:val="34"/>
          <w:rtl/>
          <w:lang w:bidi="ar-SA"/>
        </w:rPr>
        <w:t xml:space="preserve">يوجهن طاقتهن لتحقيقه </w:t>
      </w:r>
      <w:r w:rsidR="00FD725E" w:rsidRPr="00572E60">
        <w:rPr>
          <w:rFonts w:ascii="Traditional Arabic" w:hAnsi="Traditional Arabic" w:cs="Traditional Arabic" w:hint="cs"/>
          <w:sz w:val="34"/>
          <w:szCs w:val="34"/>
          <w:rtl/>
        </w:rPr>
        <w:t>(جريدة آفاق</w:t>
      </w:r>
      <w:r w:rsidR="003C0D5B">
        <w:rPr>
          <w:rFonts w:ascii="Traditional Arabic" w:hAnsi="Traditional Arabic" w:cs="Traditional Arabic" w:hint="cs"/>
          <w:sz w:val="34"/>
          <w:szCs w:val="34"/>
          <w:rtl/>
        </w:rPr>
        <w:t>،</w:t>
      </w:r>
      <w:r w:rsidR="00FD725E" w:rsidRPr="00572E60">
        <w:rPr>
          <w:rFonts w:ascii="Traditional Arabic" w:hAnsi="Traditional Arabic" w:cs="Traditional Arabic" w:hint="cs"/>
          <w:sz w:val="34"/>
          <w:szCs w:val="34"/>
          <w:rtl/>
        </w:rPr>
        <w:t xml:space="preserve"> العدد 998، نسخة الكترونية)</w:t>
      </w:r>
      <w:r w:rsidR="00FD725E" w:rsidRPr="00572E60">
        <w:rPr>
          <w:rFonts w:ascii="Traditional Arabic" w:hAnsi="Traditional Arabic" w:cs="Traditional Arabic" w:hint="cs"/>
          <w:sz w:val="34"/>
          <w:szCs w:val="34"/>
          <w:rtl/>
          <w:lang w:bidi="ar-SA"/>
        </w:rPr>
        <w:t xml:space="preserve"> </w:t>
      </w:r>
      <w:r w:rsidR="00F87D8E" w:rsidRPr="00572E60">
        <w:rPr>
          <w:rFonts w:ascii="Traditional Arabic" w:hAnsi="Traditional Arabic" w:cs="Traditional Arabic" w:hint="cs"/>
          <w:sz w:val="34"/>
          <w:szCs w:val="34"/>
          <w:rtl/>
          <w:lang w:bidi="ar-SA"/>
        </w:rPr>
        <w:t>ولقد لاحظ علماء التخطيط والإدارة أن الذي يخطط على المدى القصير لمدة شهر مثلا مع المتابعة الجيدة فإنه قد يحقق 70-80% من خطته على أحسن تقدير</w:t>
      </w:r>
      <w:r w:rsidR="003C0D5B">
        <w:rPr>
          <w:rFonts w:ascii="Traditional Arabic" w:hAnsi="Traditional Arabic" w:cs="Traditional Arabic" w:hint="cs"/>
          <w:sz w:val="34"/>
          <w:szCs w:val="34"/>
          <w:rtl/>
          <w:lang w:bidi="ar-SA"/>
        </w:rPr>
        <w:t>.</w:t>
      </w:r>
      <w:r w:rsidR="00F87D8E" w:rsidRPr="00572E60">
        <w:rPr>
          <w:rFonts w:ascii="Traditional Arabic" w:hAnsi="Traditional Arabic" w:cs="Traditional Arabic" w:hint="cs"/>
          <w:sz w:val="34"/>
          <w:szCs w:val="34"/>
          <w:rtl/>
          <w:lang w:bidi="ar-SA"/>
        </w:rPr>
        <w:t xml:space="preserve"> أما الذي يخطط على المدى البعيد لعشر سنوات مثلا مع المتابعة الجيدة فإنه قد يحقق 120-150% من خطته (صلاح الراشد</w:t>
      </w:r>
      <w:r w:rsidR="003C0D5B">
        <w:rPr>
          <w:rFonts w:ascii="Traditional Arabic" w:hAnsi="Traditional Arabic" w:cs="Traditional Arabic" w:hint="cs"/>
          <w:sz w:val="34"/>
          <w:szCs w:val="34"/>
          <w:rtl/>
          <w:lang w:bidi="ar-SA"/>
        </w:rPr>
        <w:t>،</w:t>
      </w:r>
      <w:r w:rsidR="00F87D8E" w:rsidRPr="00572E60">
        <w:rPr>
          <w:rFonts w:ascii="Traditional Arabic" w:hAnsi="Traditional Arabic" w:cs="Traditional Arabic" w:hint="cs"/>
          <w:sz w:val="34"/>
          <w:szCs w:val="34"/>
          <w:rtl/>
          <w:lang w:bidi="ar-SA"/>
        </w:rPr>
        <w:t>2005</w:t>
      </w:r>
      <w:r w:rsidR="0054102D">
        <w:rPr>
          <w:rFonts w:ascii="Traditional Arabic" w:hAnsi="Traditional Arabic" w:cs="Traditional Arabic" w:hint="cs"/>
          <w:sz w:val="34"/>
          <w:szCs w:val="34"/>
          <w:rtl/>
          <w:lang w:bidi="ar-SA"/>
        </w:rPr>
        <w:t>:</w:t>
      </w:r>
      <w:r w:rsidR="00F87D8E" w:rsidRPr="00572E60">
        <w:rPr>
          <w:rFonts w:ascii="Traditional Arabic" w:hAnsi="Traditional Arabic" w:cs="Traditional Arabic" w:hint="cs"/>
          <w:sz w:val="34"/>
          <w:szCs w:val="34"/>
          <w:rtl/>
          <w:lang w:bidi="ar-SA"/>
        </w:rPr>
        <w:t xml:space="preserve"> 76)</w:t>
      </w:r>
    </w:p>
    <w:p w:rsidR="00DC7D99" w:rsidRPr="00572E60" w:rsidRDefault="005571F6" w:rsidP="00F1460B">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SA"/>
        </w:rPr>
        <w:t>لذلك</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w:t>
      </w:r>
      <w:r w:rsidR="00E80C3E" w:rsidRPr="00572E60">
        <w:rPr>
          <w:rFonts w:ascii="Traditional Arabic" w:hAnsi="Traditional Arabic" w:cs="Traditional Arabic" w:hint="cs"/>
          <w:sz w:val="34"/>
          <w:szCs w:val="34"/>
          <w:rtl/>
          <w:lang w:bidi="ar-SA"/>
        </w:rPr>
        <w:t>كلما كان هدف التحصيل المرتفع يحقق أهدافا أكبر</w:t>
      </w:r>
      <w:r w:rsidR="003C0D5B">
        <w:rPr>
          <w:rFonts w:ascii="Traditional Arabic" w:hAnsi="Traditional Arabic" w:cs="Traditional Arabic" w:hint="cs"/>
          <w:sz w:val="34"/>
          <w:szCs w:val="34"/>
          <w:rtl/>
          <w:lang w:bidi="ar-SA"/>
        </w:rPr>
        <w:t>،</w:t>
      </w:r>
      <w:r w:rsidR="00840256" w:rsidRPr="00572E60">
        <w:rPr>
          <w:rFonts w:ascii="Traditional Arabic" w:hAnsi="Traditional Arabic" w:cs="Traditional Arabic" w:hint="cs"/>
          <w:sz w:val="34"/>
          <w:szCs w:val="34"/>
          <w:rtl/>
          <w:lang w:bidi="ar-SA"/>
        </w:rPr>
        <w:t xml:space="preserve"> </w:t>
      </w:r>
      <w:r w:rsidR="00E80C3E" w:rsidRPr="00572E60">
        <w:rPr>
          <w:rFonts w:ascii="Traditional Arabic" w:hAnsi="Traditional Arabic" w:cs="Traditional Arabic" w:hint="cs"/>
          <w:sz w:val="34"/>
          <w:szCs w:val="34"/>
          <w:rtl/>
          <w:lang w:bidi="ar-SA"/>
        </w:rPr>
        <w:t>كالحصول على الماجستير بعد التخرج مثلا</w:t>
      </w:r>
      <w:r w:rsidR="003C0D5B">
        <w:rPr>
          <w:rFonts w:ascii="Traditional Arabic" w:hAnsi="Traditional Arabic" w:cs="Traditional Arabic" w:hint="cs"/>
          <w:sz w:val="34"/>
          <w:szCs w:val="34"/>
          <w:rtl/>
          <w:lang w:bidi="ar-SA"/>
        </w:rPr>
        <w:t>،</w:t>
      </w:r>
      <w:r w:rsidR="00840256" w:rsidRPr="00572E60">
        <w:rPr>
          <w:rFonts w:ascii="Traditional Arabic" w:hAnsi="Traditional Arabic" w:cs="Traditional Arabic" w:hint="cs"/>
          <w:sz w:val="34"/>
          <w:szCs w:val="34"/>
          <w:rtl/>
          <w:lang w:bidi="ar-SA"/>
        </w:rPr>
        <w:t xml:space="preserve"> </w:t>
      </w:r>
      <w:r w:rsidR="00E80C3E" w:rsidRPr="00572E60">
        <w:rPr>
          <w:rFonts w:ascii="Traditional Arabic" w:hAnsi="Traditional Arabic" w:cs="Traditional Arabic" w:hint="cs"/>
          <w:sz w:val="34"/>
          <w:szCs w:val="34"/>
          <w:rtl/>
          <w:lang w:bidi="ar-SA"/>
        </w:rPr>
        <w:t>كلما كانت فرصة الطالب في تحقيق معدلات دراسية مرتفعة أكبر</w:t>
      </w:r>
      <w:r w:rsidR="003C0D5B">
        <w:rPr>
          <w:rFonts w:ascii="Traditional Arabic" w:hAnsi="Traditional Arabic" w:cs="Traditional Arabic" w:hint="cs"/>
          <w:b/>
          <w:bCs/>
          <w:sz w:val="34"/>
          <w:szCs w:val="34"/>
          <w:rtl/>
          <w:lang w:bidi="ar-SA"/>
        </w:rPr>
        <w:t>.</w:t>
      </w:r>
      <w:r w:rsidR="00E80C3E" w:rsidRPr="00572E60">
        <w:rPr>
          <w:rFonts w:ascii="Traditional Arabic" w:hAnsi="Traditional Arabic" w:cs="Traditional Arabic" w:hint="cs"/>
          <w:sz w:val="34"/>
          <w:szCs w:val="34"/>
          <w:rtl/>
          <w:lang w:bidi="ar-SA"/>
        </w:rPr>
        <w:t xml:space="preserve"> مما يعني احتمال وجود علاقة ارتباطية بين إدارة الذات والتحصيل الأكاديمي</w:t>
      </w:r>
      <w:r w:rsidR="003C0D5B">
        <w:rPr>
          <w:rFonts w:ascii="Traditional Arabic" w:hAnsi="Traditional Arabic" w:cs="Traditional Arabic" w:hint="cs"/>
          <w:sz w:val="34"/>
          <w:szCs w:val="34"/>
          <w:rtl/>
          <w:lang w:bidi="ar-SA"/>
        </w:rPr>
        <w:t>.</w:t>
      </w:r>
      <w:r w:rsidR="002756B3" w:rsidRPr="00572E60">
        <w:rPr>
          <w:rFonts w:ascii="Traditional Arabic" w:hAnsi="Traditional Arabic" w:cs="Traditional Arabic" w:hint="cs"/>
          <w:noProof/>
          <w:sz w:val="34"/>
          <w:szCs w:val="34"/>
          <w:lang w:bidi="ar-SA"/>
        </w:rPr>
        <w:drawing>
          <wp:inline distT="0" distB="0" distL="0" distR="0">
            <wp:extent cx="32385" cy="32385"/>
            <wp:effectExtent l="0" t="0" r="0" b="0"/>
            <wp:docPr id="3" name="صورة 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ttps://mail.google.com/mail/u/0/images/cleardot.gif"/>
                    <pic:cNvPicPr>
                      <a:picLocks noChangeAspect="1" noChangeArrowheads="1"/>
                    </pic:cNvPicPr>
                  </pic:nvPicPr>
                  <pic:blipFill>
                    <a:blip r:embed="rId16"/>
                    <a:srcRect/>
                    <a:stretch>
                      <a:fillRect/>
                    </a:stretch>
                  </pic:blipFill>
                  <pic:spPr bwMode="auto">
                    <a:xfrm>
                      <a:off x="0" y="0"/>
                      <a:ext cx="32385" cy="32385"/>
                    </a:xfrm>
                    <a:prstGeom prst="rect">
                      <a:avLst/>
                    </a:prstGeom>
                    <a:noFill/>
                    <a:ln w="9525">
                      <a:noFill/>
                      <a:miter lim="800000"/>
                      <a:headEnd/>
                      <a:tailEnd/>
                    </a:ln>
                  </pic:spPr>
                </pic:pic>
              </a:graphicData>
            </a:graphic>
          </wp:inline>
        </w:drawing>
      </w:r>
    </w:p>
    <w:p w:rsidR="003C5F7C" w:rsidRPr="00572E60" w:rsidRDefault="003C5F7C" w:rsidP="00F1460B">
      <w:pPr>
        <w:shd w:val="clear" w:color="auto" w:fill="FFFFFF"/>
        <w:spacing w:after="0" w:line="240" w:lineRule="auto"/>
        <w:jc w:val="both"/>
        <w:rPr>
          <w:rFonts w:ascii="Traditional Arabic" w:eastAsia="Times New Roman" w:hAnsi="Traditional Arabic" w:cs="Traditional Arabic"/>
          <w:sz w:val="34"/>
          <w:szCs w:val="34"/>
          <w:lang w:bidi="ar-SA"/>
        </w:rPr>
      </w:pPr>
      <w:r w:rsidRPr="00572E60">
        <w:rPr>
          <w:rFonts w:ascii="Traditional Arabic" w:eastAsia="Times New Roman" w:hAnsi="Traditional Arabic" w:cs="Traditional Arabic" w:hint="cs"/>
          <w:sz w:val="34"/>
          <w:szCs w:val="34"/>
          <w:rtl/>
          <w:lang w:bidi="ar-SA"/>
        </w:rPr>
        <w:t>وفي دراسة أشارت النتائج إلى وجود فروق ذات دلالة إحصائية في التحصيل الأكاديمي بين فئة الطلبة مرتفعي التعلم المنظم ذاتيا وفئة الطلبة منخفضي التعلم المنظم ذاتيا على مكوني وضع الهدف والتخطيط، والتسميع والحفظ ولصالح الطلبة مرتفعي التعلم المنظم ذاتيا. كما تبين أن مكوني الاحتفاظ بالسجلات والمراقبة، ووضع الهدف والتخطيط، يتنبئان بالتحصيل</w:t>
      </w:r>
      <w:r w:rsidR="00EA2C42" w:rsidRPr="00572E60">
        <w:rPr>
          <w:rFonts w:ascii="Traditional Arabic" w:eastAsia="Times New Roman" w:hAnsi="Traditional Arabic" w:cs="Traditional Arabic" w:hint="cs"/>
          <w:sz w:val="34"/>
          <w:szCs w:val="34"/>
          <w:rtl/>
          <w:lang w:bidi="ar-SA"/>
        </w:rPr>
        <w:t xml:space="preserve"> الأكاديمي لدى الطلبة.</w:t>
      </w:r>
      <w:r w:rsidRPr="00572E60">
        <w:rPr>
          <w:rFonts w:ascii="Traditional Arabic" w:eastAsia="Times New Roman" w:hAnsi="Traditional Arabic" w:cs="Traditional Arabic" w:hint="cs"/>
          <w:sz w:val="34"/>
          <w:szCs w:val="34"/>
          <w:rtl/>
          <w:lang w:bidi="ar-SA"/>
        </w:rPr>
        <w:t>(الجراح</w:t>
      </w:r>
      <w:r w:rsidR="003C0D5B">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 xml:space="preserve"> 2010</w:t>
      </w:r>
      <w:r w:rsidR="0054102D">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333 )</w:t>
      </w:r>
      <w:r w:rsidR="003C0D5B">
        <w:rPr>
          <w:rFonts w:ascii="Traditional Arabic" w:eastAsia="Times New Roman" w:hAnsi="Traditional Arabic" w:cs="Traditional Arabic" w:hint="cs"/>
          <w:sz w:val="34"/>
          <w:szCs w:val="34"/>
          <w:rtl/>
          <w:lang w:bidi="ar-SA"/>
        </w:rPr>
        <w:t>.</w:t>
      </w:r>
    </w:p>
    <w:p w:rsidR="003C5F7C" w:rsidRPr="00572E60" w:rsidRDefault="003C5F7C" w:rsidP="00F1460B">
      <w:pPr>
        <w:shd w:val="clear" w:color="auto" w:fill="FFFFFF"/>
        <w:spacing w:after="0" w:line="240" w:lineRule="auto"/>
        <w:jc w:val="both"/>
        <w:rPr>
          <w:rFonts w:ascii="Traditional Arabic" w:eastAsia="Times New Roman" w:hAnsi="Traditional Arabic" w:cs="Traditional Arabic"/>
          <w:sz w:val="34"/>
          <w:szCs w:val="34"/>
          <w:rtl/>
          <w:lang w:bidi="ar-SA"/>
        </w:rPr>
      </w:pPr>
      <w:r w:rsidRPr="00572E60">
        <w:rPr>
          <w:rFonts w:ascii="Traditional Arabic" w:eastAsia="Times New Roman" w:hAnsi="Traditional Arabic" w:cs="Traditional Arabic" w:hint="cs"/>
          <w:sz w:val="34"/>
          <w:szCs w:val="34"/>
          <w:rtl/>
          <w:lang w:bidi="ar-SA"/>
        </w:rPr>
        <w:t>وفي دراسة أخرى بينت النتائج وجود علاقة ارتباطية موجبة ذات دلالة</w:t>
      </w:r>
      <w:r w:rsidR="00FD725E" w:rsidRPr="00572E60">
        <w:rPr>
          <w:rFonts w:ascii="Traditional Arabic" w:eastAsia="Times New Roman" w:hAnsi="Traditional Arabic" w:cs="Traditional Arabic" w:hint="cs"/>
          <w:sz w:val="34"/>
          <w:szCs w:val="34"/>
          <w:rtl/>
          <w:lang w:bidi="ar-SA"/>
        </w:rPr>
        <w:t xml:space="preserve"> </w:t>
      </w:r>
      <w:r w:rsidRPr="00572E60">
        <w:rPr>
          <w:rFonts w:ascii="Traditional Arabic" w:eastAsia="Times New Roman" w:hAnsi="Traditional Arabic" w:cs="Traditional Arabic" w:hint="cs"/>
          <w:sz w:val="34"/>
          <w:szCs w:val="34"/>
          <w:rtl/>
          <w:lang w:bidi="ar-SA"/>
        </w:rPr>
        <w:t>إحصائية بين بعد استراتيجيات الدافعية للتعلم والتحصيل الأكاديمي.(المصري</w:t>
      </w:r>
      <w:r w:rsidR="003C0D5B">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2009</w:t>
      </w:r>
      <w:r w:rsidR="0054102D">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341)</w:t>
      </w:r>
      <w:r w:rsidR="00FD725E" w:rsidRPr="00572E60">
        <w:rPr>
          <w:rFonts w:ascii="Traditional Arabic" w:eastAsia="Times New Roman" w:hAnsi="Traditional Arabic" w:cs="Traditional Arabic" w:hint="cs"/>
          <w:sz w:val="34"/>
          <w:szCs w:val="34"/>
          <w:rtl/>
          <w:lang w:bidi="ar-SA"/>
        </w:rPr>
        <w:t xml:space="preserve"> </w:t>
      </w:r>
      <w:r w:rsidRPr="00572E60">
        <w:rPr>
          <w:rFonts w:ascii="Traditional Arabic" w:eastAsia="Times New Roman" w:hAnsi="Traditional Arabic" w:cs="Traditional Arabic" w:hint="cs"/>
          <w:sz w:val="34"/>
          <w:szCs w:val="34"/>
          <w:rtl/>
          <w:lang w:bidi="ar-SA"/>
        </w:rPr>
        <w:t>أي أن من لديهم مستوى عال وإيجابي من مفهوم الذات هم الأكثر تحصيلاً، حيث يرتبط ذلك بنظرتهم الإيجابية لذواتهم والثقة بما لديهم من إمكانيات واستعدادات وقدرات وشعورهم بالقدرة على النجاح وتخطي العقبات</w:t>
      </w:r>
      <w:r w:rsidR="003C0D5B">
        <w:rPr>
          <w:rFonts w:ascii="Traditional Arabic" w:eastAsia="Times New Roman" w:hAnsi="Traditional Arabic" w:cs="Traditional Arabic" w:hint="cs"/>
          <w:sz w:val="34"/>
          <w:szCs w:val="34"/>
          <w:rtl/>
          <w:lang w:bidi="ar-SA"/>
        </w:rPr>
        <w:t>.</w:t>
      </w:r>
    </w:p>
    <w:p w:rsidR="003C5F7C" w:rsidRPr="00572E60" w:rsidRDefault="003C5F7C" w:rsidP="00F1460B">
      <w:pPr>
        <w:shd w:val="clear" w:color="auto" w:fill="FFFFFF"/>
        <w:spacing w:after="0" w:line="240" w:lineRule="auto"/>
        <w:jc w:val="both"/>
        <w:rPr>
          <w:rFonts w:ascii="Traditional Arabic" w:eastAsia="Times New Roman" w:hAnsi="Traditional Arabic" w:cs="Traditional Arabic"/>
          <w:sz w:val="34"/>
          <w:szCs w:val="34"/>
          <w:rtl/>
          <w:lang w:bidi="ar-SA"/>
        </w:rPr>
      </w:pPr>
      <w:r w:rsidRPr="00572E60">
        <w:rPr>
          <w:rFonts w:ascii="Traditional Arabic" w:eastAsia="Times New Roman" w:hAnsi="Traditional Arabic" w:cs="Traditional Arabic" w:hint="cs"/>
          <w:sz w:val="34"/>
          <w:szCs w:val="34"/>
          <w:rtl/>
          <w:lang w:bidi="ar-SA"/>
        </w:rPr>
        <w:lastRenderedPageBreak/>
        <w:t>و</w:t>
      </w:r>
      <w:r w:rsidR="00811A7C" w:rsidRPr="00572E60">
        <w:rPr>
          <w:rFonts w:ascii="Traditional Arabic" w:eastAsia="Times New Roman" w:hAnsi="Traditional Arabic" w:cs="Traditional Arabic" w:hint="cs"/>
          <w:sz w:val="34"/>
          <w:szCs w:val="34"/>
          <w:rtl/>
          <w:lang w:bidi="ar-SA"/>
        </w:rPr>
        <w:t xml:space="preserve">قد أكدت دراسة الحموي </w:t>
      </w:r>
      <w:r w:rsidRPr="00572E60">
        <w:rPr>
          <w:rFonts w:ascii="Traditional Arabic" w:eastAsia="Times New Roman" w:hAnsi="Traditional Arabic" w:cs="Traditional Arabic" w:hint="cs"/>
          <w:sz w:val="34"/>
          <w:szCs w:val="34"/>
          <w:rtl/>
          <w:lang w:bidi="ar-SA"/>
        </w:rPr>
        <w:t>جود فروق ذات دلالة إحصائية بين متوسط درجات أفراد ال</w:t>
      </w:r>
      <w:r w:rsidR="00811A7C" w:rsidRPr="00572E60">
        <w:rPr>
          <w:rFonts w:ascii="Traditional Arabic" w:eastAsia="Times New Roman" w:hAnsi="Traditional Arabic" w:cs="Traditional Arabic" w:hint="cs"/>
          <w:sz w:val="34"/>
          <w:szCs w:val="34"/>
          <w:rtl/>
          <w:lang w:bidi="ar-SA"/>
        </w:rPr>
        <w:t>عينة</w:t>
      </w:r>
      <w:r w:rsidRPr="00572E60">
        <w:rPr>
          <w:rFonts w:ascii="Traditional Arabic" w:eastAsia="Times New Roman" w:hAnsi="Traditional Arabic" w:cs="Traditional Arabic" w:hint="cs"/>
          <w:sz w:val="34"/>
          <w:szCs w:val="34"/>
          <w:rtl/>
          <w:lang w:bidi="ar-SA"/>
        </w:rPr>
        <w:t> في أدائهم على مقياس مفهوم الذات ودرجاتهم التحصيلية عند مستوى الدلالة 0.01 (الحموي</w:t>
      </w:r>
      <w:r w:rsidR="003C0D5B">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2010: 174)</w:t>
      </w:r>
    </w:p>
    <w:p w:rsidR="003C5F7C" w:rsidRPr="00572E60" w:rsidRDefault="003C5F7C" w:rsidP="00F1460B">
      <w:pPr>
        <w:shd w:val="clear" w:color="auto" w:fill="FFFFFF"/>
        <w:spacing w:after="0" w:line="240" w:lineRule="auto"/>
        <w:jc w:val="both"/>
        <w:rPr>
          <w:rFonts w:ascii="Traditional Arabic" w:eastAsia="Times New Roman" w:hAnsi="Traditional Arabic" w:cs="Traditional Arabic"/>
          <w:sz w:val="34"/>
          <w:szCs w:val="34"/>
          <w:rtl/>
          <w:lang w:bidi="ar-SA"/>
        </w:rPr>
      </w:pPr>
      <w:r w:rsidRPr="00572E60">
        <w:rPr>
          <w:rFonts w:ascii="Traditional Arabic" w:eastAsia="Times New Roman" w:hAnsi="Traditional Arabic" w:cs="Traditional Arabic" w:hint="cs"/>
          <w:sz w:val="34"/>
          <w:szCs w:val="34"/>
          <w:rtl/>
          <w:lang w:bidi="ar-SA"/>
        </w:rPr>
        <w:t>و توصلت دراسة إلي أن هناك علاقة ارتباطيه بين إدارة الوقت والتحصيل الدراسي</w:t>
      </w:r>
      <w:r w:rsidR="00082B6B">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 xml:space="preserve"> فكلما ارتفعت فعالية إدارة الوقت ارتفع معها التحصيل الدراسي </w:t>
      </w:r>
      <w:r w:rsidRPr="00572E60">
        <w:rPr>
          <w:rFonts w:ascii="Traditional Arabic" w:eastAsia="Times New Roman" w:hAnsi="Traditional Arabic" w:cs="Traditional Arabic" w:hint="cs"/>
          <w:sz w:val="34"/>
          <w:szCs w:val="34"/>
          <w:rtl/>
        </w:rPr>
        <w:t>(عبدالعال</w:t>
      </w:r>
      <w:r w:rsidR="003C0D5B">
        <w:rPr>
          <w:rFonts w:ascii="Traditional Arabic" w:eastAsia="Times New Roman" w:hAnsi="Traditional Arabic" w:cs="Traditional Arabic" w:hint="cs"/>
          <w:sz w:val="34"/>
          <w:szCs w:val="34"/>
          <w:rtl/>
        </w:rPr>
        <w:t>،</w:t>
      </w:r>
      <w:r w:rsidRPr="00572E60">
        <w:rPr>
          <w:rFonts w:ascii="Traditional Arabic" w:eastAsia="Times New Roman" w:hAnsi="Traditional Arabic" w:cs="Traditional Arabic" w:hint="cs"/>
          <w:sz w:val="34"/>
          <w:szCs w:val="34"/>
          <w:rtl/>
        </w:rPr>
        <w:t>2009: د.ص) </w:t>
      </w:r>
      <w:r w:rsidR="003C0D5B">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 </w:t>
      </w:r>
    </w:p>
    <w:p w:rsidR="003C5F7C" w:rsidRPr="00572E60" w:rsidRDefault="00802C49" w:rsidP="00F1460B">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xml:space="preserve">كما أكدت </w:t>
      </w:r>
      <w:r w:rsidR="00147F32" w:rsidRPr="00572E60">
        <w:rPr>
          <w:rFonts w:ascii="Traditional Arabic" w:hAnsi="Traditional Arabic" w:cs="Traditional Arabic" w:hint="cs"/>
          <w:sz w:val="34"/>
          <w:szCs w:val="34"/>
          <w:rtl/>
          <w:lang w:bidi="ar-SA"/>
        </w:rPr>
        <w:t>إحدى الدراسات</w:t>
      </w:r>
      <w:r w:rsidRPr="00572E60">
        <w:rPr>
          <w:rFonts w:ascii="Traditional Arabic" w:hAnsi="Traditional Arabic" w:cs="Traditional Arabic" w:hint="cs"/>
          <w:sz w:val="34"/>
          <w:szCs w:val="34"/>
          <w:rtl/>
          <w:lang w:bidi="ar-SA"/>
        </w:rPr>
        <w:t xml:space="preserve"> </w:t>
      </w:r>
      <w:r w:rsidR="00527BBA" w:rsidRPr="00572E60">
        <w:rPr>
          <w:rFonts w:ascii="Traditional Arabic" w:hAnsi="Traditional Arabic" w:cs="Traditional Arabic" w:hint="cs"/>
          <w:sz w:val="34"/>
          <w:szCs w:val="34"/>
          <w:rtl/>
          <w:lang w:bidi="ar-SA"/>
        </w:rPr>
        <w:t>أن التخطيط للحياة</w:t>
      </w:r>
      <w:r w:rsidR="003C0D5B">
        <w:rPr>
          <w:rFonts w:ascii="Traditional Arabic" w:hAnsi="Traditional Arabic" w:cs="Traditional Arabic" w:hint="cs"/>
          <w:sz w:val="34"/>
          <w:szCs w:val="34"/>
          <w:rtl/>
          <w:lang w:bidi="ar-SA"/>
        </w:rPr>
        <w:t>،</w:t>
      </w:r>
      <w:r w:rsidR="00840256" w:rsidRPr="00572E60">
        <w:rPr>
          <w:rFonts w:ascii="Traditional Arabic" w:hAnsi="Traditional Arabic" w:cs="Traditional Arabic" w:hint="cs"/>
          <w:sz w:val="34"/>
          <w:szCs w:val="34"/>
          <w:rtl/>
          <w:lang w:bidi="ar-SA"/>
        </w:rPr>
        <w:t xml:space="preserve"> </w:t>
      </w:r>
      <w:r w:rsidR="00527BBA" w:rsidRPr="00572E60">
        <w:rPr>
          <w:rFonts w:ascii="Traditional Arabic" w:hAnsi="Traditional Arabic" w:cs="Traditional Arabic" w:hint="cs"/>
          <w:sz w:val="34"/>
          <w:szCs w:val="34"/>
          <w:rtl/>
          <w:lang w:bidi="ar-SA"/>
        </w:rPr>
        <w:t>يزيد في الدافعية للإنجاز ( بركات</w:t>
      </w:r>
      <w:r w:rsidR="003C0D5B">
        <w:rPr>
          <w:rFonts w:ascii="Traditional Arabic" w:hAnsi="Traditional Arabic" w:cs="Traditional Arabic" w:hint="cs"/>
          <w:sz w:val="34"/>
          <w:szCs w:val="34"/>
          <w:rtl/>
          <w:lang w:bidi="ar-SA"/>
        </w:rPr>
        <w:t>،</w:t>
      </w:r>
      <w:r w:rsidR="00527BBA" w:rsidRPr="00572E60">
        <w:rPr>
          <w:rFonts w:ascii="Traditional Arabic" w:hAnsi="Traditional Arabic" w:cs="Traditional Arabic" w:hint="cs"/>
          <w:sz w:val="34"/>
          <w:szCs w:val="34"/>
          <w:rtl/>
          <w:lang w:bidi="ar-SA"/>
        </w:rPr>
        <w:t xml:space="preserve"> </w:t>
      </w:r>
      <w:r w:rsidR="00527BBA" w:rsidRPr="00572E60">
        <w:rPr>
          <w:rFonts w:ascii="Traditional Arabic" w:hAnsi="Traditional Arabic" w:cs="Traditional Arabic" w:hint="cs"/>
          <w:sz w:val="34"/>
          <w:szCs w:val="34"/>
          <w:lang w:bidi="ar-SA"/>
        </w:rPr>
        <w:t>2009</w:t>
      </w:r>
      <w:r w:rsidR="0054102D">
        <w:rPr>
          <w:rFonts w:ascii="Traditional Arabic" w:hAnsi="Traditional Arabic" w:cs="Traditional Arabic" w:hint="cs"/>
          <w:sz w:val="34"/>
          <w:szCs w:val="34"/>
          <w:rtl/>
          <w:lang w:bidi="ar-SA"/>
        </w:rPr>
        <w:t>:</w:t>
      </w:r>
      <w:r w:rsidR="00527BBA" w:rsidRPr="00572E60">
        <w:rPr>
          <w:rFonts w:ascii="Traditional Arabic" w:hAnsi="Traditional Arabic" w:cs="Traditional Arabic" w:hint="cs"/>
          <w:sz w:val="34"/>
          <w:szCs w:val="34"/>
          <w:rtl/>
          <w:lang w:bidi="ar-SA"/>
        </w:rPr>
        <w:t xml:space="preserve"> </w:t>
      </w:r>
      <w:r w:rsidR="00527BBA" w:rsidRPr="00572E60">
        <w:rPr>
          <w:rFonts w:ascii="Traditional Arabic" w:hAnsi="Traditional Arabic" w:cs="Traditional Arabic" w:hint="cs"/>
          <w:sz w:val="34"/>
          <w:szCs w:val="34"/>
        </w:rPr>
        <w:t>477</w:t>
      </w:r>
      <w:r w:rsidR="00527BBA" w:rsidRPr="00572E60">
        <w:rPr>
          <w:rFonts w:ascii="Traditional Arabic" w:hAnsi="Traditional Arabic" w:cs="Traditional Arabic" w:hint="cs"/>
          <w:sz w:val="34"/>
          <w:szCs w:val="34"/>
          <w:rtl/>
          <w:lang w:bidi="ar-SA"/>
        </w:rPr>
        <w:t>) مما يعني أن كل إنجاز يزداد مع التخطيط للحياة</w:t>
      </w:r>
      <w:r w:rsidR="003C0D5B">
        <w:rPr>
          <w:rFonts w:ascii="Traditional Arabic" w:hAnsi="Traditional Arabic" w:cs="Traditional Arabic" w:hint="cs"/>
          <w:sz w:val="34"/>
          <w:szCs w:val="34"/>
          <w:rtl/>
          <w:lang w:bidi="ar-SA"/>
        </w:rPr>
        <w:t>،</w:t>
      </w:r>
      <w:r w:rsidR="00811A7C" w:rsidRPr="00572E60">
        <w:rPr>
          <w:rFonts w:ascii="Traditional Arabic" w:hAnsi="Traditional Arabic" w:cs="Traditional Arabic" w:hint="cs"/>
          <w:sz w:val="34"/>
          <w:szCs w:val="34"/>
          <w:rtl/>
          <w:lang w:bidi="ar-SA"/>
        </w:rPr>
        <w:t xml:space="preserve"> وبالتالي فإن تخطيط الطالبة لحياتها يزيد من دافعيتها للإنجاز في تحصيلها الأكاديمي</w:t>
      </w:r>
      <w:r w:rsidR="003C0D5B">
        <w:rPr>
          <w:rFonts w:ascii="Traditional Arabic" w:hAnsi="Traditional Arabic" w:cs="Traditional Arabic" w:hint="cs"/>
          <w:sz w:val="34"/>
          <w:szCs w:val="34"/>
          <w:rtl/>
          <w:lang w:bidi="ar-SA"/>
        </w:rPr>
        <w:t>.</w:t>
      </w:r>
    </w:p>
    <w:p w:rsidR="00DF0699" w:rsidRPr="00572E60" w:rsidRDefault="00DF0699" w:rsidP="00F1460B">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rPr>
        <w:t>من هذا المنطلق</w:t>
      </w:r>
      <w:r w:rsidR="003C0D5B">
        <w:rPr>
          <w:rFonts w:ascii="Traditional Arabic" w:hAnsi="Traditional Arabic" w:cs="Traditional Arabic" w:hint="cs"/>
          <w:sz w:val="34"/>
          <w:szCs w:val="34"/>
          <w:rtl/>
        </w:rPr>
        <w:t>،</w:t>
      </w:r>
      <w:r w:rsidR="00840256"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 xml:space="preserve">فإن هذه الدراسة ستسعى للكشف عن طبيعة العلاقة بين إدارة الذات والتحصيل الأكاديمي لدى </w:t>
      </w:r>
      <w:r w:rsidRPr="00572E60">
        <w:rPr>
          <w:rFonts w:ascii="Traditional Arabic" w:hAnsi="Traditional Arabic" w:cs="Traditional Arabic" w:hint="cs"/>
          <w:sz w:val="34"/>
          <w:szCs w:val="34"/>
          <w:rtl/>
          <w:lang w:bidi="ar-SA"/>
        </w:rPr>
        <w:t>عينة من طالبات جامعة الكويت</w:t>
      </w:r>
      <w:r w:rsidRPr="00572E60">
        <w:rPr>
          <w:rFonts w:ascii="Traditional Arabic" w:hAnsi="Traditional Arabic" w:cs="Traditional Arabic" w:hint="cs"/>
          <w:sz w:val="34"/>
          <w:szCs w:val="34"/>
          <w:rtl/>
        </w:rPr>
        <w:t>،</w:t>
      </w:r>
    </w:p>
    <w:p w:rsidR="00147F32" w:rsidRPr="00572E60" w:rsidRDefault="00147F32" w:rsidP="00F1460B">
      <w:pPr>
        <w:spacing w:after="0" w:line="240" w:lineRule="auto"/>
        <w:jc w:val="both"/>
        <w:rPr>
          <w:rFonts w:ascii="Traditional Arabic" w:hAnsi="Traditional Arabic" w:cs="Traditional Arabic"/>
          <w:sz w:val="34"/>
          <w:szCs w:val="34"/>
          <w:rtl/>
        </w:rPr>
      </w:pPr>
    </w:p>
    <w:p w:rsidR="00147F32" w:rsidRPr="00572E60" w:rsidRDefault="00147F32" w:rsidP="00F1460B">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rPr>
        <w:t>وبالتالي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يمكن تحديد مشكلة الدراسة بالسؤال الرئيسي التالي</w:t>
      </w:r>
      <w:r w:rsidR="0054102D">
        <w:rPr>
          <w:rFonts w:ascii="Traditional Arabic" w:hAnsi="Traditional Arabic" w:cs="Traditional Arabic" w:hint="cs"/>
          <w:sz w:val="34"/>
          <w:szCs w:val="34"/>
          <w:rtl/>
        </w:rPr>
        <w:t>:</w:t>
      </w:r>
    </w:p>
    <w:p w:rsidR="00147F32" w:rsidRPr="00572E60" w:rsidRDefault="00147F32" w:rsidP="00F1460B">
      <w:pPr>
        <w:spacing w:after="0" w:line="240" w:lineRule="auto"/>
        <w:jc w:val="both"/>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lang w:bidi="ar-SA"/>
        </w:rPr>
        <w:t> </w:t>
      </w:r>
      <w:r w:rsidR="000651AF" w:rsidRPr="00572E60">
        <w:rPr>
          <w:rFonts w:ascii="Traditional Arabic" w:hAnsi="Traditional Arabic" w:cs="Traditional Arabic" w:hint="cs"/>
          <w:b/>
          <w:bCs/>
          <w:sz w:val="34"/>
          <w:szCs w:val="34"/>
          <w:rtl/>
        </w:rPr>
        <w:t>هل هناك علاقة ارتباطية عند مستوى دلالة إحصائية (</w:t>
      </w:r>
      <w:r w:rsidR="000651AF" w:rsidRPr="00572E60">
        <w:rPr>
          <w:rFonts w:ascii="Traditional Arabic" w:hAnsi="Traditional Arabic" w:cs="Traditional Arabic" w:hint="cs"/>
          <w:b/>
          <w:bCs/>
          <w:noProof/>
          <w:sz w:val="34"/>
          <w:szCs w:val="34"/>
          <w:lang w:bidi="ar-SA"/>
        </w:rPr>
        <w:drawing>
          <wp:inline distT="0" distB="0" distL="0" distR="0">
            <wp:extent cx="685800" cy="228600"/>
            <wp:effectExtent l="19050" t="0" r="0" b="0"/>
            <wp:docPr id="8"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685800" cy="228600"/>
                    </a:xfrm>
                    <a:prstGeom prst="rect">
                      <a:avLst/>
                    </a:prstGeom>
                    <a:noFill/>
                    <a:ln w="9525">
                      <a:noFill/>
                      <a:miter lim="800000"/>
                      <a:headEnd/>
                      <a:tailEnd/>
                    </a:ln>
                  </pic:spPr>
                </pic:pic>
              </a:graphicData>
            </a:graphic>
          </wp:inline>
        </w:drawing>
      </w:r>
      <w:r w:rsidR="000651AF" w:rsidRPr="00572E60">
        <w:rPr>
          <w:rFonts w:ascii="Traditional Arabic" w:hAnsi="Traditional Arabic" w:cs="Traditional Arabic" w:hint="cs"/>
          <w:b/>
          <w:bCs/>
          <w:sz w:val="34"/>
          <w:szCs w:val="34"/>
          <w:rtl/>
        </w:rPr>
        <w:t>) بين إدارة الذات والتحصيل الأكاديمي ل</w:t>
      </w:r>
      <w:r w:rsidR="00001C60" w:rsidRPr="00572E60">
        <w:rPr>
          <w:rFonts w:ascii="Traditional Arabic" w:hAnsi="Traditional Arabic" w:cs="Traditional Arabic" w:hint="cs"/>
          <w:b/>
          <w:bCs/>
          <w:sz w:val="34"/>
          <w:szCs w:val="34"/>
          <w:rtl/>
        </w:rPr>
        <w:t xml:space="preserve">دى </w:t>
      </w:r>
      <w:r w:rsidR="000651AF" w:rsidRPr="00572E60">
        <w:rPr>
          <w:rFonts w:ascii="Traditional Arabic" w:hAnsi="Traditional Arabic" w:cs="Traditional Arabic" w:hint="cs"/>
          <w:b/>
          <w:bCs/>
          <w:sz w:val="34"/>
          <w:szCs w:val="34"/>
          <w:rtl/>
        </w:rPr>
        <w:t>طالبات جامعة الكويت</w:t>
      </w:r>
      <w:r w:rsidR="00607AF8">
        <w:rPr>
          <w:rFonts w:ascii="Traditional Arabic" w:hAnsi="Traditional Arabic" w:cs="Traditional Arabic" w:hint="cs"/>
          <w:b/>
          <w:bCs/>
          <w:sz w:val="34"/>
          <w:szCs w:val="34"/>
          <w:rtl/>
        </w:rPr>
        <w:t>؟</w:t>
      </w:r>
    </w:p>
    <w:p w:rsidR="00C6536C" w:rsidRPr="00572E60" w:rsidRDefault="00C6536C" w:rsidP="00F1460B">
      <w:pPr>
        <w:spacing w:after="0" w:line="240" w:lineRule="auto"/>
        <w:jc w:val="both"/>
        <w:rPr>
          <w:rFonts w:ascii="Traditional Arabic" w:hAnsi="Traditional Arabic" w:cs="Traditional Arabic"/>
          <w:b/>
          <w:bCs/>
          <w:sz w:val="34"/>
          <w:szCs w:val="34"/>
          <w:rtl/>
          <w:lang w:bidi="ar-SA"/>
        </w:rPr>
      </w:pPr>
    </w:p>
    <w:p w:rsidR="00147F32" w:rsidRPr="00572E60" w:rsidRDefault="00147F32" w:rsidP="00F1460B">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b/>
          <w:bCs/>
          <w:sz w:val="34"/>
          <w:szCs w:val="34"/>
          <w:rtl/>
          <w:lang w:bidi="ar-SA"/>
        </w:rPr>
        <w:t>ويتفرع من هذا السؤال الرئيسي الأسئلة الفرعية التالية</w:t>
      </w:r>
      <w:r w:rsidR="0054102D">
        <w:rPr>
          <w:rFonts w:ascii="Traditional Arabic" w:hAnsi="Traditional Arabic" w:cs="Traditional Arabic" w:hint="cs"/>
          <w:b/>
          <w:bCs/>
          <w:sz w:val="34"/>
          <w:szCs w:val="34"/>
          <w:rtl/>
          <w:lang w:bidi="ar-SA"/>
        </w:rPr>
        <w:t>:</w:t>
      </w:r>
    </w:p>
    <w:p w:rsidR="009C1086" w:rsidRPr="00572E60" w:rsidRDefault="009C1086" w:rsidP="00F1460B">
      <w:pPr>
        <w:pStyle w:val="a5"/>
        <w:numPr>
          <w:ilvl w:val="0"/>
          <w:numId w:val="15"/>
        </w:numPr>
        <w:spacing w:after="0" w:line="240" w:lineRule="auto"/>
        <w:ind w:left="0"/>
        <w:contextualSpacing/>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xml:space="preserve"> ما هو مستوى إدارة الذات لدى عينة من طالبات جامعة الكويت</w:t>
      </w:r>
      <w:r w:rsidR="00607AF8">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w:t>
      </w:r>
    </w:p>
    <w:p w:rsidR="009C1086" w:rsidRPr="00572E60" w:rsidRDefault="009C1086" w:rsidP="00F1460B">
      <w:pPr>
        <w:pStyle w:val="a5"/>
        <w:numPr>
          <w:ilvl w:val="0"/>
          <w:numId w:val="15"/>
        </w:numPr>
        <w:spacing w:after="0" w:line="240" w:lineRule="auto"/>
        <w:ind w:left="0"/>
        <w:contextualSpacing/>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ما هو مستوى التحصيل الأكاديمي لدى عينة من طالبات جامعة الكويت</w:t>
      </w:r>
      <w:r w:rsidR="00607AF8">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w:t>
      </w:r>
    </w:p>
    <w:p w:rsidR="0030355F" w:rsidRPr="00572E60" w:rsidRDefault="0030355F" w:rsidP="00F1460B">
      <w:pPr>
        <w:pStyle w:val="a5"/>
        <w:numPr>
          <w:ilvl w:val="0"/>
          <w:numId w:val="15"/>
        </w:numPr>
        <w:spacing w:after="0" w:line="240" w:lineRule="auto"/>
        <w:ind w:left="0"/>
        <w:contextualSpacing/>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BH"/>
        </w:rPr>
        <w:t>هل توجد فروق ذات دلالة إحصائية عند مستوى دلالة (</w:t>
      </w:r>
      <w:r w:rsidRPr="00572E60">
        <w:rPr>
          <w:rFonts w:ascii="Cambria" w:hAnsi="Cambria" w:cs="Cambria"/>
          <w:sz w:val="34"/>
          <w:szCs w:val="34"/>
          <w:lang w:bidi="ar-BH"/>
        </w:rPr>
        <w:t>α≥</w:t>
      </w:r>
      <w:r w:rsidRPr="00572E60">
        <w:rPr>
          <w:rFonts w:ascii="Traditional Arabic" w:hAnsi="Traditional Arabic" w:cs="Traditional Arabic" w:hint="cs"/>
          <w:sz w:val="34"/>
          <w:szCs w:val="34"/>
          <w:lang w:bidi="ar-BH"/>
        </w:rPr>
        <w:t xml:space="preserve"> 0.05</w:t>
      </w:r>
      <w:r w:rsidRPr="00572E60">
        <w:rPr>
          <w:rFonts w:ascii="Traditional Arabic" w:hAnsi="Traditional Arabic" w:cs="Traditional Arabic" w:hint="cs"/>
          <w:sz w:val="34"/>
          <w:szCs w:val="34"/>
          <w:rtl/>
          <w:lang w:bidi="ar-BH"/>
        </w:rPr>
        <w:t>) في درجة إدارة الذات لدى عينة من طالبات جامعة الكويت تعزى لمتغيري (الحالة الاجتماعية - مجال الدراسة)</w:t>
      </w:r>
      <w:r w:rsidR="00607AF8">
        <w:rPr>
          <w:rFonts w:ascii="Traditional Arabic" w:hAnsi="Traditional Arabic" w:cs="Traditional Arabic" w:hint="cs"/>
          <w:sz w:val="34"/>
          <w:szCs w:val="34"/>
          <w:rtl/>
          <w:lang w:bidi="ar-BH"/>
        </w:rPr>
        <w:t>؟</w:t>
      </w:r>
    </w:p>
    <w:p w:rsidR="00F816DB" w:rsidRPr="00572E60" w:rsidRDefault="009C1086" w:rsidP="00F1460B">
      <w:pPr>
        <w:pStyle w:val="a5"/>
        <w:numPr>
          <w:ilvl w:val="0"/>
          <w:numId w:val="15"/>
        </w:numPr>
        <w:spacing w:after="0" w:line="240" w:lineRule="auto"/>
        <w:ind w:left="0"/>
        <w:contextualSpacing/>
        <w:jc w:val="both"/>
        <w:rPr>
          <w:rFonts w:ascii="Traditional Arabic" w:hAnsi="Traditional Arabic" w:cs="Traditional Arabic"/>
          <w:b/>
          <w:bCs/>
          <w:sz w:val="34"/>
          <w:szCs w:val="34"/>
        </w:rPr>
      </w:pPr>
      <w:r w:rsidRPr="00572E60">
        <w:rPr>
          <w:rFonts w:ascii="Traditional Arabic" w:hAnsi="Traditional Arabic" w:cs="Traditional Arabic" w:hint="cs"/>
          <w:sz w:val="34"/>
          <w:szCs w:val="34"/>
          <w:rtl/>
          <w:lang w:bidi="ar-SA"/>
        </w:rPr>
        <w:t xml:space="preserve"> </w:t>
      </w:r>
      <w:r w:rsidR="00F816DB" w:rsidRPr="00572E60">
        <w:rPr>
          <w:rFonts w:ascii="Traditional Arabic" w:hAnsi="Traditional Arabic" w:cs="Traditional Arabic" w:hint="cs"/>
          <w:sz w:val="34"/>
          <w:szCs w:val="34"/>
          <w:rtl/>
        </w:rPr>
        <w:t>هل توجد فروق ذات دلالة إحصائية عند مستوى دلالة (</w:t>
      </w:r>
      <w:r w:rsidR="00F816DB" w:rsidRPr="00572E60">
        <w:rPr>
          <w:rFonts w:ascii="Cambria" w:hAnsi="Cambria" w:cs="Cambria"/>
          <w:sz w:val="34"/>
          <w:szCs w:val="34"/>
        </w:rPr>
        <w:t>α≥</w:t>
      </w:r>
      <w:r w:rsidR="00F816DB" w:rsidRPr="00572E60">
        <w:rPr>
          <w:rFonts w:ascii="Traditional Arabic" w:hAnsi="Traditional Arabic" w:cs="Traditional Arabic" w:hint="cs"/>
          <w:sz w:val="34"/>
          <w:szCs w:val="34"/>
        </w:rPr>
        <w:t xml:space="preserve"> 0.05</w:t>
      </w:r>
      <w:r w:rsidR="00F816DB" w:rsidRPr="00572E60">
        <w:rPr>
          <w:rFonts w:ascii="Traditional Arabic" w:hAnsi="Traditional Arabic" w:cs="Traditional Arabic" w:hint="cs"/>
          <w:sz w:val="34"/>
          <w:szCs w:val="34"/>
          <w:rtl/>
        </w:rPr>
        <w:t>) في التحصيل الأكاديمي لدى عينة من طالبات جامعة الكويت تعزى لمتغيري (الحالة الاجتماعية - مجال الدراسة)</w:t>
      </w:r>
      <w:r w:rsidR="00607AF8">
        <w:rPr>
          <w:rFonts w:ascii="Traditional Arabic" w:hAnsi="Traditional Arabic" w:cs="Traditional Arabic" w:hint="cs"/>
          <w:sz w:val="34"/>
          <w:szCs w:val="34"/>
          <w:rtl/>
        </w:rPr>
        <w:t>؟</w:t>
      </w:r>
    </w:p>
    <w:p w:rsidR="00C00FB7" w:rsidRPr="00572E60" w:rsidRDefault="00C00FB7" w:rsidP="00F1460B">
      <w:pPr>
        <w:spacing w:after="0" w:line="240" w:lineRule="auto"/>
        <w:jc w:val="both"/>
        <w:rPr>
          <w:rFonts w:ascii="Traditional Arabic" w:hAnsi="Traditional Arabic" w:cs="Traditional Arabic"/>
          <w:b/>
          <w:bCs/>
          <w:sz w:val="34"/>
          <w:szCs w:val="34"/>
          <w:rtl/>
          <w:lang w:bidi="ar-SA"/>
        </w:rPr>
      </w:pPr>
    </w:p>
    <w:p w:rsidR="00607AF8" w:rsidRDefault="00607AF8" w:rsidP="00F1460B">
      <w:pPr>
        <w:spacing w:after="0" w:line="240" w:lineRule="auto"/>
        <w:jc w:val="both"/>
        <w:rPr>
          <w:rFonts w:ascii="Traditional Arabic" w:hAnsi="Traditional Arabic" w:cs="Traditional Arabic"/>
          <w:b/>
          <w:bCs/>
          <w:sz w:val="34"/>
          <w:szCs w:val="34"/>
          <w:rtl/>
          <w:lang w:bidi="ar-SA"/>
        </w:rPr>
      </w:pPr>
    </w:p>
    <w:p w:rsidR="00607AF8" w:rsidRDefault="00607AF8" w:rsidP="00F1460B">
      <w:pPr>
        <w:spacing w:after="0" w:line="240" w:lineRule="auto"/>
        <w:jc w:val="both"/>
        <w:rPr>
          <w:rFonts w:ascii="Traditional Arabic" w:hAnsi="Traditional Arabic" w:cs="Traditional Arabic"/>
          <w:b/>
          <w:bCs/>
          <w:sz w:val="34"/>
          <w:szCs w:val="34"/>
          <w:rtl/>
          <w:lang w:bidi="ar-SA"/>
        </w:rPr>
      </w:pPr>
    </w:p>
    <w:p w:rsidR="00D52AE1" w:rsidRPr="00572E60" w:rsidRDefault="00C00FB7" w:rsidP="00F1460B">
      <w:pPr>
        <w:pStyle w:val="3"/>
        <w:jc w:val="both"/>
        <w:rPr>
          <w:rtl/>
        </w:rPr>
      </w:pPr>
      <w:bookmarkStart w:id="8" w:name="_Toc517176104"/>
      <w:r w:rsidRPr="00572E60">
        <w:rPr>
          <w:rFonts w:hint="cs"/>
          <w:rtl/>
          <w:lang w:bidi="ar-SA"/>
        </w:rPr>
        <w:lastRenderedPageBreak/>
        <w:t>ثالثا</w:t>
      </w:r>
      <w:r w:rsidR="00E80C3E" w:rsidRPr="00572E60">
        <w:rPr>
          <w:rFonts w:hint="cs"/>
          <w:rtl/>
          <w:lang w:bidi="ar-SA"/>
        </w:rPr>
        <w:t xml:space="preserve">: </w:t>
      </w:r>
      <w:r w:rsidR="005B1188" w:rsidRPr="00572E60">
        <w:rPr>
          <w:rFonts w:hint="cs"/>
          <w:rtl/>
          <w:lang w:bidi="ar-SA"/>
        </w:rPr>
        <w:t>أهداف الدراسة</w:t>
      </w:r>
      <w:bookmarkEnd w:id="8"/>
    </w:p>
    <w:p w:rsidR="00EA2C42" w:rsidRPr="00572E60" w:rsidRDefault="00EA2C42" w:rsidP="00F1460B">
      <w:pPr>
        <w:spacing w:after="0" w:line="240" w:lineRule="auto"/>
        <w:jc w:val="both"/>
        <w:rPr>
          <w:rFonts w:ascii="Traditional Arabic" w:hAnsi="Traditional Arabic" w:cs="Traditional Arabic"/>
          <w:b/>
          <w:bCs/>
          <w:sz w:val="34"/>
          <w:szCs w:val="34"/>
          <w:rtl/>
        </w:rPr>
      </w:pPr>
    </w:p>
    <w:p w:rsidR="005B1188" w:rsidRPr="00607AF8" w:rsidRDefault="00811A7C" w:rsidP="00F1460B">
      <w:pPr>
        <w:spacing w:after="0" w:line="240" w:lineRule="auto"/>
        <w:jc w:val="both"/>
        <w:rPr>
          <w:rFonts w:ascii="Traditional Arabic" w:hAnsi="Traditional Arabic" w:cs="Traditional Arabic"/>
          <w:b/>
          <w:bCs/>
          <w:sz w:val="34"/>
          <w:szCs w:val="34"/>
          <w:rtl/>
        </w:rPr>
      </w:pPr>
      <w:r w:rsidRPr="00607AF8">
        <w:rPr>
          <w:rFonts w:ascii="Traditional Arabic" w:hAnsi="Traditional Arabic" w:cs="Traditional Arabic" w:hint="cs"/>
          <w:b/>
          <w:bCs/>
          <w:sz w:val="34"/>
          <w:szCs w:val="34"/>
          <w:rtl/>
        </w:rPr>
        <w:t>تهدف الدراسة الحالية إلى التعرف على</w:t>
      </w:r>
      <w:r w:rsidR="0054102D" w:rsidRPr="00607AF8">
        <w:rPr>
          <w:rFonts w:ascii="Traditional Arabic" w:hAnsi="Traditional Arabic" w:cs="Traditional Arabic" w:hint="cs"/>
          <w:b/>
          <w:bCs/>
          <w:sz w:val="34"/>
          <w:szCs w:val="34"/>
          <w:rtl/>
        </w:rPr>
        <w:t>:</w:t>
      </w:r>
    </w:p>
    <w:p w:rsidR="005B1188" w:rsidRPr="00572E60" w:rsidRDefault="005B1188" w:rsidP="00F1460B">
      <w:pPr>
        <w:pStyle w:val="a5"/>
        <w:numPr>
          <w:ilvl w:val="0"/>
          <w:numId w:val="1"/>
        </w:numPr>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مستوى إدارة الذات لدى عينة من طالبات جامعة الكويت</w:t>
      </w:r>
      <w:r w:rsidR="003C0D5B">
        <w:rPr>
          <w:rFonts w:ascii="Traditional Arabic" w:hAnsi="Traditional Arabic" w:cs="Traditional Arabic" w:hint="cs"/>
          <w:sz w:val="34"/>
          <w:szCs w:val="34"/>
          <w:rtl/>
          <w:lang w:bidi="ar-SA"/>
        </w:rPr>
        <w:t>.</w:t>
      </w:r>
    </w:p>
    <w:p w:rsidR="00811A7C" w:rsidRPr="00572E60" w:rsidRDefault="00811A7C" w:rsidP="00F1460B">
      <w:pPr>
        <w:pStyle w:val="a5"/>
        <w:numPr>
          <w:ilvl w:val="0"/>
          <w:numId w:val="1"/>
        </w:numPr>
        <w:spacing w:after="0" w:line="240" w:lineRule="auto"/>
        <w:ind w:left="0"/>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xml:space="preserve"> مستوى التحصيل الأكاديمي لدى عينة من طالبات جامعة الكويت</w:t>
      </w:r>
      <w:r w:rsidR="003C0D5B">
        <w:rPr>
          <w:rFonts w:ascii="Traditional Arabic" w:hAnsi="Traditional Arabic" w:cs="Traditional Arabic" w:hint="cs"/>
          <w:sz w:val="34"/>
          <w:szCs w:val="34"/>
          <w:rtl/>
          <w:lang w:bidi="ar-SA"/>
        </w:rPr>
        <w:t>.</w:t>
      </w:r>
    </w:p>
    <w:p w:rsidR="005B1188" w:rsidRPr="00572E60" w:rsidRDefault="00811A7C" w:rsidP="00F1460B">
      <w:pPr>
        <w:pStyle w:val="a5"/>
        <w:numPr>
          <w:ilvl w:val="0"/>
          <w:numId w:val="1"/>
        </w:numPr>
        <w:spacing w:after="0" w:line="240" w:lineRule="auto"/>
        <w:ind w:left="0"/>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xml:space="preserve"> </w:t>
      </w:r>
      <w:r w:rsidR="005B1188" w:rsidRPr="00572E60">
        <w:rPr>
          <w:rFonts w:ascii="Traditional Arabic" w:hAnsi="Traditional Arabic" w:cs="Traditional Arabic" w:hint="cs"/>
          <w:sz w:val="34"/>
          <w:szCs w:val="34"/>
          <w:rtl/>
          <w:lang w:bidi="ar-SA"/>
        </w:rPr>
        <w:t>تحديد أثر إدارة الذات على مستوى التحصيل الأكاديمي لدى عينة من طالبات جامعة الكويت</w:t>
      </w:r>
      <w:r w:rsidR="003C0D5B">
        <w:rPr>
          <w:rFonts w:ascii="Traditional Arabic" w:hAnsi="Traditional Arabic" w:cs="Traditional Arabic" w:hint="cs"/>
          <w:sz w:val="34"/>
          <w:szCs w:val="34"/>
          <w:rtl/>
          <w:lang w:bidi="ar-SA"/>
        </w:rPr>
        <w:t>.</w:t>
      </w:r>
    </w:p>
    <w:p w:rsidR="000C65DF" w:rsidRPr="00572E60" w:rsidRDefault="000C65DF" w:rsidP="00F1460B">
      <w:pPr>
        <w:pStyle w:val="a5"/>
        <w:numPr>
          <w:ilvl w:val="0"/>
          <w:numId w:val="1"/>
        </w:numPr>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rPr>
        <w:t xml:space="preserve"> </w:t>
      </w:r>
      <w:r w:rsidR="003C4757" w:rsidRPr="00572E60">
        <w:rPr>
          <w:rFonts w:ascii="Traditional Arabic" w:hAnsi="Traditional Arabic" w:cs="Traditional Arabic" w:hint="cs"/>
          <w:sz w:val="34"/>
          <w:szCs w:val="34"/>
          <w:rtl/>
        </w:rPr>
        <w:t>بيان</w:t>
      </w:r>
      <w:r w:rsidR="005B1188"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الفروق</w:t>
      </w:r>
      <w:r w:rsidRPr="00572E60">
        <w:rPr>
          <w:rFonts w:ascii="Traditional Arabic" w:hAnsi="Traditional Arabic" w:cs="Traditional Arabic" w:hint="cs"/>
          <w:sz w:val="34"/>
          <w:szCs w:val="34"/>
          <w:rtl/>
          <w:lang w:bidi="ar-SA"/>
        </w:rPr>
        <w:t xml:space="preserve"> ذات الدلالة الإحصائية في إدارة الذات لدى عينة من طالبات جامعة الكويت في ضوء متغيري الحالة الاجتماعية ومجال الدراسة</w:t>
      </w:r>
      <w:r w:rsidR="003C0D5B">
        <w:rPr>
          <w:rFonts w:ascii="Traditional Arabic" w:hAnsi="Traditional Arabic" w:cs="Traditional Arabic" w:hint="cs"/>
          <w:sz w:val="34"/>
          <w:szCs w:val="34"/>
          <w:rtl/>
          <w:lang w:bidi="ar-SA"/>
        </w:rPr>
        <w:t>.</w:t>
      </w:r>
    </w:p>
    <w:p w:rsidR="000C65DF" w:rsidRPr="00572E60" w:rsidRDefault="000C65DF" w:rsidP="00F1460B">
      <w:pPr>
        <w:pStyle w:val="a5"/>
        <w:numPr>
          <w:ilvl w:val="0"/>
          <w:numId w:val="1"/>
        </w:numPr>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w:t>
      </w:r>
      <w:r w:rsidR="00FB7138" w:rsidRPr="00572E60">
        <w:rPr>
          <w:rFonts w:ascii="Traditional Arabic" w:hAnsi="Traditional Arabic" w:cs="Traditional Arabic" w:hint="cs"/>
          <w:sz w:val="34"/>
          <w:szCs w:val="34"/>
          <w:rtl/>
          <w:lang w:bidi="ar-SA"/>
        </w:rPr>
        <w:t xml:space="preserve">إيضاح </w:t>
      </w:r>
      <w:r w:rsidRPr="00572E60">
        <w:rPr>
          <w:rFonts w:ascii="Traditional Arabic" w:hAnsi="Traditional Arabic" w:cs="Traditional Arabic" w:hint="cs"/>
          <w:sz w:val="34"/>
          <w:szCs w:val="34"/>
          <w:rtl/>
          <w:lang w:bidi="ar-SA"/>
        </w:rPr>
        <w:t>الفروق ذات الدلالة الإحصائية في التحصيل الأكاديمي لدى عينة من طالبات جامعة الكويت في ضوء متغيري الحالة الاجتماعية ومجال الدراسة</w:t>
      </w:r>
      <w:r w:rsidR="003C0D5B">
        <w:rPr>
          <w:rFonts w:ascii="Traditional Arabic" w:hAnsi="Traditional Arabic" w:cs="Traditional Arabic" w:hint="cs"/>
          <w:sz w:val="34"/>
          <w:szCs w:val="34"/>
          <w:rtl/>
          <w:lang w:bidi="ar-SA"/>
        </w:rPr>
        <w:t>.</w:t>
      </w:r>
    </w:p>
    <w:p w:rsidR="00EA2C42" w:rsidRPr="00572E60" w:rsidRDefault="00EA2C42" w:rsidP="00F1460B">
      <w:pPr>
        <w:spacing w:after="0" w:line="240" w:lineRule="auto"/>
        <w:jc w:val="both"/>
        <w:rPr>
          <w:rFonts w:ascii="Traditional Arabic" w:hAnsi="Traditional Arabic" w:cs="Traditional Arabic"/>
          <w:b/>
          <w:bCs/>
          <w:sz w:val="34"/>
          <w:szCs w:val="34"/>
          <w:rtl/>
          <w:lang w:bidi="ar-SA"/>
        </w:rPr>
      </w:pPr>
    </w:p>
    <w:p w:rsidR="00EA2C42" w:rsidRPr="00572E60" w:rsidRDefault="00EA2C42" w:rsidP="00F1460B">
      <w:pPr>
        <w:spacing w:after="0" w:line="240" w:lineRule="auto"/>
        <w:jc w:val="both"/>
        <w:rPr>
          <w:rFonts w:ascii="Traditional Arabic" w:hAnsi="Traditional Arabic" w:cs="Traditional Arabic"/>
          <w:b/>
          <w:bCs/>
          <w:sz w:val="34"/>
          <w:szCs w:val="34"/>
          <w:rtl/>
          <w:lang w:bidi="ar-SA"/>
        </w:rPr>
      </w:pPr>
    </w:p>
    <w:p w:rsidR="00E80C3E" w:rsidRPr="00572E60" w:rsidRDefault="00C00FB7" w:rsidP="00F1460B">
      <w:pPr>
        <w:pStyle w:val="3"/>
        <w:jc w:val="both"/>
        <w:rPr>
          <w:rtl/>
          <w:lang w:bidi="ar-SA"/>
        </w:rPr>
      </w:pPr>
      <w:bookmarkStart w:id="9" w:name="_Toc517176105"/>
      <w:r w:rsidRPr="00572E60">
        <w:rPr>
          <w:rFonts w:hint="cs"/>
          <w:rtl/>
          <w:lang w:bidi="ar-SA"/>
        </w:rPr>
        <w:t>رابعا</w:t>
      </w:r>
      <w:r w:rsidR="0054102D">
        <w:rPr>
          <w:rFonts w:hint="cs"/>
          <w:rtl/>
          <w:lang w:bidi="ar-SA"/>
        </w:rPr>
        <w:t>:</w:t>
      </w:r>
      <w:r w:rsidR="005B1188" w:rsidRPr="00572E60">
        <w:rPr>
          <w:rFonts w:hint="cs"/>
          <w:rtl/>
          <w:lang w:bidi="ar-SA"/>
        </w:rPr>
        <w:t xml:space="preserve"> أ</w:t>
      </w:r>
      <w:r w:rsidR="00E80C3E" w:rsidRPr="00572E60">
        <w:rPr>
          <w:rFonts w:hint="cs"/>
          <w:rtl/>
          <w:lang w:bidi="ar-SA"/>
        </w:rPr>
        <w:t>همية الدراسة</w:t>
      </w:r>
      <w:bookmarkEnd w:id="9"/>
      <w:r w:rsidR="00E80C3E" w:rsidRPr="00572E60">
        <w:rPr>
          <w:rFonts w:hint="cs"/>
          <w:rtl/>
          <w:lang w:bidi="ar-SA"/>
        </w:rPr>
        <w:t xml:space="preserve"> </w:t>
      </w:r>
    </w:p>
    <w:p w:rsidR="001F3AFA" w:rsidRPr="00572E60" w:rsidRDefault="001F3AFA" w:rsidP="00F1460B">
      <w:pPr>
        <w:spacing w:after="0" w:line="240" w:lineRule="auto"/>
        <w:jc w:val="both"/>
        <w:rPr>
          <w:rFonts w:ascii="Traditional Arabic" w:hAnsi="Traditional Arabic" w:cs="Traditional Arabic"/>
          <w:b/>
          <w:bCs/>
          <w:sz w:val="34"/>
          <w:szCs w:val="34"/>
          <w:rtl/>
        </w:rPr>
      </w:pPr>
    </w:p>
    <w:p w:rsidR="00AE6E7F" w:rsidRPr="00572E60" w:rsidRDefault="00E80C3E" w:rsidP="00F1460B">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من الضروري</w:t>
      </w:r>
      <w:r w:rsidR="003C0D5B">
        <w:rPr>
          <w:rFonts w:ascii="Traditional Arabic" w:hAnsi="Traditional Arabic" w:cs="Traditional Arabic" w:hint="cs"/>
          <w:sz w:val="34"/>
          <w:szCs w:val="34"/>
          <w:rtl/>
          <w:lang w:bidi="ar-SA"/>
        </w:rPr>
        <w:t>،</w:t>
      </w:r>
      <w:r w:rsidR="006C79F1"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 xml:space="preserve">تسليط الضوء على الأدوار الهامة التي ستسهم بها هذه الدراسة </w:t>
      </w:r>
      <w:r w:rsidR="00BB0467" w:rsidRPr="00572E60">
        <w:rPr>
          <w:rFonts w:ascii="Traditional Arabic" w:hAnsi="Traditional Arabic" w:cs="Traditional Arabic" w:hint="cs"/>
          <w:sz w:val="34"/>
          <w:szCs w:val="34"/>
          <w:rtl/>
          <w:lang w:bidi="ar-SA"/>
        </w:rPr>
        <w:t>التي</w:t>
      </w:r>
      <w:r w:rsidR="00672A0B" w:rsidRPr="00572E60">
        <w:rPr>
          <w:rFonts w:ascii="Traditional Arabic" w:hAnsi="Traditional Arabic" w:cs="Traditional Arabic" w:hint="cs"/>
          <w:sz w:val="34"/>
          <w:szCs w:val="34"/>
          <w:rtl/>
          <w:lang w:bidi="ar-SA"/>
        </w:rPr>
        <w:t xml:space="preserve"> تسعى لتوضيح أثر إدارة الذات على التحصيل الأكاديمي لدى عينة من طالبات جامعة الكويت</w:t>
      </w:r>
      <w:r w:rsidR="0054102D">
        <w:rPr>
          <w:rFonts w:ascii="Traditional Arabic" w:hAnsi="Traditional Arabic" w:cs="Traditional Arabic" w:hint="cs"/>
          <w:sz w:val="34"/>
          <w:szCs w:val="34"/>
          <w:rtl/>
          <w:lang w:bidi="ar-SA"/>
        </w:rPr>
        <w:t>:</w:t>
      </w:r>
    </w:p>
    <w:p w:rsidR="00E80C3E" w:rsidRPr="00572E60" w:rsidRDefault="006C79F1" w:rsidP="00F1460B">
      <w:pPr>
        <w:pStyle w:val="a5"/>
        <w:numPr>
          <w:ilvl w:val="0"/>
          <w:numId w:val="3"/>
        </w:numPr>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w:t>
      </w:r>
      <w:r w:rsidR="00E80C3E" w:rsidRPr="00572E60">
        <w:rPr>
          <w:rFonts w:ascii="Traditional Arabic" w:hAnsi="Traditional Arabic" w:cs="Traditional Arabic" w:hint="cs"/>
          <w:sz w:val="34"/>
          <w:szCs w:val="34"/>
          <w:rtl/>
          <w:lang w:bidi="ar-SA"/>
        </w:rPr>
        <w:t>إثراء الجانب المعرفي في إدارة الذات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w:t>
      </w:r>
      <w:r w:rsidR="00E80C3E" w:rsidRPr="00572E60">
        <w:rPr>
          <w:rFonts w:ascii="Traditional Arabic" w:hAnsi="Traditional Arabic" w:cs="Traditional Arabic" w:hint="cs"/>
          <w:sz w:val="34"/>
          <w:szCs w:val="34"/>
          <w:rtl/>
          <w:lang w:bidi="ar-SA"/>
        </w:rPr>
        <w:t>وأثره على التحصيل الأكاديمي</w:t>
      </w:r>
      <w:r w:rsidR="003C0D5B">
        <w:rPr>
          <w:rFonts w:ascii="Traditional Arabic" w:hAnsi="Traditional Arabic" w:cs="Traditional Arabic" w:hint="cs"/>
          <w:sz w:val="34"/>
          <w:szCs w:val="34"/>
          <w:rtl/>
          <w:lang w:bidi="ar-SA"/>
        </w:rPr>
        <w:t>.</w:t>
      </w:r>
    </w:p>
    <w:p w:rsidR="00E80C3E" w:rsidRPr="00572E60" w:rsidRDefault="00E80C3E" w:rsidP="00F1460B">
      <w:pPr>
        <w:pStyle w:val="a5"/>
        <w:numPr>
          <w:ilvl w:val="0"/>
          <w:numId w:val="3"/>
        </w:numPr>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تطبيق واتباع توجيهات نبينا محمد - صلى الله عليه وسلم - في اغتنام الحياة </w:t>
      </w:r>
      <w:r w:rsidR="007135D4" w:rsidRPr="00572E60">
        <w:rPr>
          <w:rFonts w:ascii="Traditional Arabic" w:hAnsi="Traditional Arabic" w:cs="Traditional Arabic" w:hint="cs"/>
          <w:sz w:val="34"/>
          <w:szCs w:val="34"/>
          <w:rtl/>
          <w:lang w:bidi="ar-SA"/>
        </w:rPr>
        <w:t xml:space="preserve">وإدارة الأولويات </w:t>
      </w:r>
      <w:r w:rsidRPr="00572E60">
        <w:rPr>
          <w:rFonts w:ascii="Traditional Arabic" w:hAnsi="Traditional Arabic" w:cs="Traditional Arabic" w:hint="cs"/>
          <w:sz w:val="34"/>
          <w:szCs w:val="34"/>
          <w:rtl/>
          <w:lang w:bidi="ar-SA"/>
        </w:rPr>
        <w:t>واقتناص الفرص</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بالتخطيط للعمل الصالح الدؤوب</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في استثمار القوة في سن الشباب</w:t>
      </w:r>
      <w:r w:rsidR="003C0D5B">
        <w:rPr>
          <w:rFonts w:ascii="Traditional Arabic" w:hAnsi="Traditional Arabic" w:cs="Traditional Arabic" w:hint="cs"/>
          <w:sz w:val="34"/>
          <w:szCs w:val="34"/>
          <w:rtl/>
          <w:lang w:bidi="ar-SA"/>
        </w:rPr>
        <w:t>،</w:t>
      </w:r>
      <w:r w:rsidR="006C79F1"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والصحة</w:t>
      </w:r>
      <w:r w:rsidR="003C0D5B">
        <w:rPr>
          <w:rFonts w:ascii="Traditional Arabic" w:hAnsi="Traditional Arabic" w:cs="Traditional Arabic" w:hint="cs"/>
          <w:sz w:val="34"/>
          <w:szCs w:val="34"/>
          <w:rtl/>
          <w:lang w:bidi="ar-SA"/>
        </w:rPr>
        <w:t>،</w:t>
      </w:r>
      <w:r w:rsidR="006C79F1"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والمال</w:t>
      </w:r>
      <w:r w:rsidR="003C0D5B">
        <w:rPr>
          <w:rFonts w:ascii="Traditional Arabic" w:hAnsi="Traditional Arabic" w:cs="Traditional Arabic" w:hint="cs"/>
          <w:sz w:val="34"/>
          <w:szCs w:val="34"/>
          <w:rtl/>
          <w:lang w:bidi="ar-SA"/>
        </w:rPr>
        <w:t>،</w:t>
      </w:r>
      <w:r w:rsidR="006C79F1"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والوقت</w:t>
      </w:r>
      <w:r w:rsidR="003C0D5B">
        <w:rPr>
          <w:rFonts w:ascii="Traditional Arabic" w:hAnsi="Traditional Arabic" w:cs="Traditional Arabic" w:hint="cs"/>
          <w:sz w:val="34"/>
          <w:szCs w:val="34"/>
          <w:rtl/>
          <w:lang w:bidi="ar-SA"/>
        </w:rPr>
        <w:t>،</w:t>
      </w:r>
      <w:r w:rsidR="006C79F1"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والحياة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وهذا هو لب إدارة الذات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إذ يقول عليه الصلاة والسلام</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w:t>
      </w:r>
    </w:p>
    <w:p w:rsidR="00E80C3E" w:rsidRPr="00572E60" w:rsidRDefault="00E80C3E" w:rsidP="00F1460B">
      <w:pPr>
        <w:pStyle w:val="a5"/>
        <w:spacing w:after="0" w:line="240" w:lineRule="auto"/>
        <w:ind w:left="0"/>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SA"/>
        </w:rPr>
        <w:t>" اغتنم خمسا قبل خمس</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شبابك قبل هرمك</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وصحتك قبل سقمك</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وغناك قبل فقرك</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وفراغك قبل شغلك</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وحياتك قبل موتك ".</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lang w:bidi="ar-SA"/>
        </w:rPr>
        <w:t>أخرجه الحاكم في المستدرك رقم (</w:t>
      </w:r>
      <w:r w:rsidRPr="00572E60">
        <w:rPr>
          <w:rFonts w:ascii="Traditional Arabic" w:hAnsi="Traditional Arabic" w:cs="Traditional Arabic" w:hint="cs"/>
          <w:sz w:val="34"/>
          <w:szCs w:val="34"/>
          <w:lang w:bidi="ar-SA"/>
        </w:rPr>
        <w:t>7846</w:t>
      </w:r>
      <w:r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lang w:bidi="ar-SA"/>
        </w:rPr>
        <w:t>4</w:t>
      </w:r>
      <w:r w:rsidRPr="00572E60">
        <w:rPr>
          <w:rFonts w:ascii="Traditional Arabic" w:hAnsi="Traditional Arabic" w:cs="Traditional Arabic" w:hint="cs"/>
          <w:sz w:val="34"/>
          <w:szCs w:val="34"/>
          <w:rtl/>
          <w:lang w:bidi="ar-SA"/>
        </w:rPr>
        <w:t xml:space="preserve"> / </w:t>
      </w:r>
      <w:r w:rsidRPr="00572E60">
        <w:rPr>
          <w:rFonts w:ascii="Traditional Arabic" w:hAnsi="Traditional Arabic" w:cs="Traditional Arabic" w:hint="cs"/>
          <w:sz w:val="34"/>
          <w:szCs w:val="34"/>
          <w:lang w:bidi="ar-SA"/>
        </w:rPr>
        <w:t>341</w:t>
      </w:r>
    </w:p>
    <w:p w:rsidR="00E80C3E" w:rsidRPr="00572E60" w:rsidRDefault="006C79F1" w:rsidP="00572E60">
      <w:pPr>
        <w:pStyle w:val="a5"/>
        <w:numPr>
          <w:ilvl w:val="0"/>
          <w:numId w:val="3"/>
        </w:numPr>
        <w:spacing w:after="0" w:line="240" w:lineRule="auto"/>
        <w:ind w:left="0"/>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w:t>
      </w:r>
      <w:r w:rsidR="00E80C3E" w:rsidRPr="00572E60">
        <w:rPr>
          <w:rFonts w:ascii="Traditional Arabic" w:hAnsi="Traditional Arabic" w:cs="Traditional Arabic" w:hint="cs"/>
          <w:sz w:val="34"/>
          <w:szCs w:val="34"/>
          <w:rtl/>
          <w:lang w:bidi="ar-SA"/>
        </w:rPr>
        <w:t xml:space="preserve">المساهمة في توفير اختبار لقياس مستوى إدارة الذات. </w:t>
      </w:r>
    </w:p>
    <w:p w:rsidR="00E80C3E" w:rsidRPr="00572E60" w:rsidRDefault="00E80C3E" w:rsidP="00F1460B">
      <w:pPr>
        <w:pStyle w:val="a5"/>
        <w:numPr>
          <w:ilvl w:val="0"/>
          <w:numId w:val="3"/>
        </w:numPr>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توجيه الطالبات لأهمية إدارة الذات</w:t>
      </w:r>
      <w:r w:rsidR="003C0D5B">
        <w:rPr>
          <w:rFonts w:ascii="Traditional Arabic" w:hAnsi="Traditional Arabic" w:cs="Traditional Arabic" w:hint="cs"/>
          <w:sz w:val="34"/>
          <w:szCs w:val="34"/>
          <w:rtl/>
          <w:lang w:bidi="ar-SA"/>
        </w:rPr>
        <w:t>،</w:t>
      </w:r>
      <w:r w:rsidR="006C79F1"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وإدارة الوقت</w:t>
      </w:r>
      <w:r w:rsidR="003C0D5B">
        <w:rPr>
          <w:rFonts w:ascii="Traditional Arabic" w:hAnsi="Traditional Arabic" w:cs="Traditional Arabic" w:hint="cs"/>
          <w:sz w:val="34"/>
          <w:szCs w:val="34"/>
          <w:rtl/>
          <w:lang w:bidi="ar-SA"/>
        </w:rPr>
        <w:t>،</w:t>
      </w:r>
      <w:r w:rsidR="006C79F1"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والتخطيط الاستراتيجي الشخصي</w:t>
      </w:r>
      <w:r w:rsidR="003C0D5B">
        <w:rPr>
          <w:rFonts w:ascii="Traditional Arabic" w:hAnsi="Traditional Arabic" w:cs="Traditional Arabic" w:hint="cs"/>
          <w:sz w:val="34"/>
          <w:szCs w:val="34"/>
          <w:rtl/>
          <w:lang w:bidi="ar-SA"/>
        </w:rPr>
        <w:t>،</w:t>
      </w:r>
      <w:r w:rsidR="006C79F1"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بما يحقق لهن الطموح</w:t>
      </w:r>
      <w:r w:rsidR="003C0D5B">
        <w:rPr>
          <w:rFonts w:ascii="Traditional Arabic" w:hAnsi="Traditional Arabic" w:cs="Traditional Arabic" w:hint="cs"/>
          <w:sz w:val="34"/>
          <w:szCs w:val="34"/>
          <w:rtl/>
          <w:lang w:bidi="ar-SA"/>
        </w:rPr>
        <w:t>،</w:t>
      </w:r>
      <w:r w:rsidR="00607AF8">
        <w:rPr>
          <w:rFonts w:ascii="Traditional Arabic" w:hAnsi="Traditional Arabic" w:cs="Traditional Arabic" w:hint="cs"/>
          <w:sz w:val="34"/>
          <w:szCs w:val="34"/>
          <w:rtl/>
          <w:lang w:bidi="ar-SA"/>
        </w:rPr>
        <w:t xml:space="preserve"> و</w:t>
      </w:r>
      <w:r w:rsidRPr="00572E60">
        <w:rPr>
          <w:rFonts w:ascii="Traditional Arabic" w:hAnsi="Traditional Arabic" w:cs="Traditional Arabic" w:hint="cs"/>
          <w:sz w:val="34"/>
          <w:szCs w:val="34"/>
          <w:rtl/>
          <w:lang w:bidi="ar-SA"/>
        </w:rPr>
        <w:t>يزيد من تحصيلهن الأكاديمي</w:t>
      </w:r>
      <w:r w:rsidR="003C0D5B">
        <w:rPr>
          <w:rFonts w:ascii="Traditional Arabic" w:hAnsi="Traditional Arabic" w:cs="Traditional Arabic" w:hint="cs"/>
          <w:sz w:val="34"/>
          <w:szCs w:val="34"/>
          <w:rtl/>
          <w:lang w:bidi="ar-SA"/>
        </w:rPr>
        <w:t>.</w:t>
      </w:r>
    </w:p>
    <w:p w:rsidR="00E80C3E" w:rsidRPr="00572E60" w:rsidRDefault="00E80C3E" w:rsidP="00F1460B">
      <w:pPr>
        <w:pStyle w:val="a5"/>
        <w:spacing w:after="0" w:line="240" w:lineRule="auto"/>
        <w:ind w:left="0"/>
        <w:jc w:val="both"/>
        <w:rPr>
          <w:rFonts w:ascii="Traditional Arabic" w:hAnsi="Traditional Arabic" w:cs="Traditional Arabic"/>
          <w:color w:val="FF0000"/>
          <w:sz w:val="34"/>
          <w:szCs w:val="34"/>
          <w:rtl/>
          <w:lang w:bidi="ar-SA"/>
        </w:rPr>
      </w:pPr>
      <w:r w:rsidRPr="00572E60">
        <w:rPr>
          <w:rFonts w:ascii="Traditional Arabic" w:hAnsi="Traditional Arabic" w:cs="Traditional Arabic" w:hint="cs"/>
          <w:sz w:val="34"/>
          <w:szCs w:val="34"/>
          <w:rtl/>
          <w:lang w:bidi="ar-SA"/>
        </w:rPr>
        <w:lastRenderedPageBreak/>
        <w:t>يقول براين تريسي " كل دقيقة تقضيها في التخطيط توفر لك عشر دقائق في التنفيذ</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وهذا يعطيك </w:t>
      </w:r>
      <w:r w:rsidRPr="00572E60">
        <w:rPr>
          <w:rFonts w:ascii="Traditional Arabic" w:hAnsi="Traditional Arabic" w:cs="Traditional Arabic" w:hint="cs"/>
          <w:sz w:val="34"/>
          <w:szCs w:val="34"/>
          <w:lang w:bidi="ar-SA"/>
        </w:rPr>
        <w:t>1000</w:t>
      </w:r>
      <w:r w:rsidRPr="00572E60">
        <w:rPr>
          <w:rFonts w:ascii="Traditional Arabic" w:hAnsi="Traditional Arabic" w:cs="Traditional Arabic" w:hint="cs"/>
          <w:sz w:val="34"/>
          <w:szCs w:val="34"/>
          <w:rtl/>
          <w:lang w:bidi="ar-SA"/>
        </w:rPr>
        <w:t xml:space="preserve">% من العائد المستثمر من بذل الطاقة " ( </w:t>
      </w:r>
      <w:r w:rsidR="008E3318" w:rsidRPr="00572E60">
        <w:rPr>
          <w:rFonts w:ascii="Traditional Arabic" w:hAnsi="Traditional Arabic" w:cs="Traditional Arabic" w:hint="cs"/>
          <w:sz w:val="34"/>
          <w:szCs w:val="34"/>
          <w:rtl/>
          <w:lang w:bidi="ar-SA"/>
        </w:rPr>
        <w:t>موقع أنا إيجابي</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3/12/2013 </w:t>
      </w:r>
      <w:r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p>
    <w:p w:rsidR="00A13CBB" w:rsidRPr="00572E60" w:rsidRDefault="00A13CBB" w:rsidP="00F1460B">
      <w:pPr>
        <w:pStyle w:val="a5"/>
        <w:numPr>
          <w:ilvl w:val="0"/>
          <w:numId w:val="3"/>
        </w:numPr>
        <w:spacing w:after="0" w:line="240" w:lineRule="auto"/>
        <w:ind w:left="0"/>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المساهمة في تحقيق نجاح الأفراد وتفعيل أدوارهم حيث أشارت بعض الدراسات العلمية إلى أن إدارة الذات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والتخطيط الاستراتيجي الشخصي</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يزيد من الدافعية للإنجاز</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وتحقيق النجاح والرضا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ورفع مستوى الأداء</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والاستغلال الأمثل للوقت ( بركات </w:t>
      </w:r>
      <w:r w:rsidRPr="00572E60">
        <w:rPr>
          <w:rFonts w:ascii="Traditional Arabic" w:hAnsi="Traditional Arabic" w:cs="Traditional Arabic" w:hint="cs"/>
          <w:sz w:val="34"/>
          <w:szCs w:val="34"/>
          <w:lang w:bidi="ar-SA"/>
        </w:rPr>
        <w:t>2009</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الأسطل </w:t>
      </w:r>
      <w:r w:rsidRPr="00572E60">
        <w:rPr>
          <w:rFonts w:ascii="Traditional Arabic" w:hAnsi="Traditional Arabic" w:cs="Traditional Arabic" w:hint="cs"/>
          <w:sz w:val="34"/>
          <w:szCs w:val="34"/>
          <w:lang w:bidi="ar-SA"/>
        </w:rPr>
        <w:t>2009</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الهذلي </w:t>
      </w:r>
      <w:r w:rsidRPr="00572E60">
        <w:rPr>
          <w:rFonts w:ascii="Traditional Arabic" w:hAnsi="Traditional Arabic" w:cs="Traditional Arabic" w:hint="cs"/>
          <w:sz w:val="34"/>
          <w:szCs w:val="34"/>
          <w:lang w:bidi="ar-SA"/>
        </w:rPr>
        <w:t>2010</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فيروز </w:t>
      </w:r>
      <w:r w:rsidRPr="00572E60">
        <w:rPr>
          <w:rFonts w:ascii="Traditional Arabic" w:hAnsi="Traditional Arabic" w:cs="Traditional Arabic" w:hint="cs"/>
          <w:sz w:val="34"/>
          <w:szCs w:val="34"/>
          <w:lang w:bidi="ar-SA"/>
        </w:rPr>
        <w:t>2010</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شعيب</w:t>
      </w:r>
      <w:r w:rsidRPr="00572E60">
        <w:rPr>
          <w:rFonts w:ascii="Traditional Arabic" w:hAnsi="Traditional Arabic" w:cs="Traditional Arabic" w:hint="cs"/>
          <w:sz w:val="34"/>
          <w:szCs w:val="34"/>
        </w:rPr>
        <w:t>2011</w:t>
      </w:r>
      <w:r w:rsidR="003C0D5B">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lang w:bidi="ar-SA"/>
        </w:rPr>
        <w:t>)</w:t>
      </w:r>
      <w:r w:rsidR="003C0D5B">
        <w:rPr>
          <w:rFonts w:ascii="Traditional Arabic" w:hAnsi="Traditional Arabic" w:cs="Traditional Arabic" w:hint="cs"/>
          <w:sz w:val="34"/>
          <w:szCs w:val="34"/>
          <w:rtl/>
        </w:rPr>
        <w:t>.</w:t>
      </w:r>
    </w:p>
    <w:p w:rsidR="00E80C3E" w:rsidRPr="00572E60" w:rsidRDefault="006C79F1" w:rsidP="00F1460B">
      <w:pPr>
        <w:pStyle w:val="a5"/>
        <w:numPr>
          <w:ilvl w:val="0"/>
          <w:numId w:val="3"/>
        </w:numPr>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w:t>
      </w:r>
      <w:r w:rsidR="00E80C3E" w:rsidRPr="00572E60">
        <w:rPr>
          <w:rFonts w:ascii="Traditional Arabic" w:hAnsi="Traditional Arabic" w:cs="Traditional Arabic" w:hint="cs"/>
          <w:sz w:val="34"/>
          <w:szCs w:val="34"/>
          <w:rtl/>
          <w:lang w:bidi="ar-SA"/>
        </w:rPr>
        <w:t>إدارة الذات هي أداة التغيير الشخصي الذي ينبني عليه تغيير حال الأمة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w:t>
      </w:r>
      <w:r w:rsidR="00E80C3E" w:rsidRPr="00572E60">
        <w:rPr>
          <w:rFonts w:ascii="Traditional Arabic" w:hAnsi="Traditional Arabic" w:cs="Traditional Arabic" w:hint="cs"/>
          <w:sz w:val="34"/>
          <w:szCs w:val="34"/>
          <w:rtl/>
          <w:lang w:bidi="ar-SA"/>
        </w:rPr>
        <w:t>قال تعالى</w:t>
      </w:r>
      <w:r w:rsidR="0054102D">
        <w:rPr>
          <w:rFonts w:ascii="Traditional Arabic" w:hAnsi="Traditional Arabic" w:cs="Traditional Arabic" w:hint="cs"/>
          <w:sz w:val="34"/>
          <w:szCs w:val="34"/>
          <w:rtl/>
          <w:lang w:bidi="ar-SA"/>
        </w:rPr>
        <w:t>:</w:t>
      </w:r>
      <w:r w:rsidR="00E80C3E" w:rsidRPr="00572E60">
        <w:rPr>
          <w:rFonts w:ascii="Traditional Arabic" w:hAnsi="Traditional Arabic" w:cs="Traditional Arabic" w:hint="cs"/>
          <w:sz w:val="34"/>
          <w:szCs w:val="34"/>
          <w:rtl/>
          <w:lang w:bidi="ar-SA"/>
        </w:rPr>
        <w:t xml:space="preserve"> " إن الله لا يغير ما بقوم حتى يغيروا ما بأنفسهم " ( الرعد</w:t>
      </w:r>
      <w:r w:rsidR="0054102D">
        <w:rPr>
          <w:rFonts w:ascii="Traditional Arabic" w:hAnsi="Traditional Arabic" w:cs="Traditional Arabic" w:hint="cs"/>
          <w:sz w:val="34"/>
          <w:szCs w:val="34"/>
          <w:rtl/>
          <w:lang w:bidi="ar-SA"/>
        </w:rPr>
        <w:t>:</w:t>
      </w:r>
      <w:r w:rsidR="00E80C3E" w:rsidRPr="00572E60">
        <w:rPr>
          <w:rFonts w:ascii="Traditional Arabic" w:hAnsi="Traditional Arabic" w:cs="Traditional Arabic" w:hint="cs"/>
          <w:sz w:val="34"/>
          <w:szCs w:val="34"/>
          <w:rtl/>
          <w:lang w:bidi="ar-SA"/>
        </w:rPr>
        <w:t>11)</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w:t>
      </w:r>
      <w:r w:rsidR="00E80C3E" w:rsidRPr="00572E60">
        <w:rPr>
          <w:rFonts w:ascii="Traditional Arabic" w:hAnsi="Traditional Arabic" w:cs="Traditional Arabic" w:hint="cs"/>
          <w:sz w:val="34"/>
          <w:szCs w:val="34"/>
          <w:rtl/>
          <w:lang w:bidi="ar-SA"/>
        </w:rPr>
        <w:t>ونهضة المجتم</w:t>
      </w:r>
      <w:r w:rsidRPr="00572E60">
        <w:rPr>
          <w:rFonts w:ascii="Traditional Arabic" w:hAnsi="Traditional Arabic" w:cs="Traditional Arabic" w:hint="cs"/>
          <w:sz w:val="34"/>
          <w:szCs w:val="34"/>
          <w:rtl/>
          <w:lang w:bidi="ar-SA"/>
        </w:rPr>
        <w:t>عات والأمم تبدأ من نهضة أفرادها.</w:t>
      </w:r>
    </w:p>
    <w:p w:rsidR="00E80C3E" w:rsidRPr="00572E60" w:rsidRDefault="00E80C3E" w:rsidP="00F1460B">
      <w:pPr>
        <w:pStyle w:val="a5"/>
        <w:spacing w:after="0" w:line="240" w:lineRule="auto"/>
        <w:ind w:left="0"/>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فلا يتغير شيئا في حال الأمة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ما لم يقم أفراده</w:t>
      </w:r>
      <w:r w:rsidR="00FD725E" w:rsidRPr="00572E60">
        <w:rPr>
          <w:rFonts w:ascii="Traditional Arabic" w:hAnsi="Traditional Arabic" w:cs="Traditional Arabic" w:hint="cs"/>
          <w:sz w:val="34"/>
          <w:szCs w:val="34"/>
          <w:rtl/>
          <w:lang w:bidi="ar-SA"/>
        </w:rPr>
        <w:t>ا بتغيير كل ما يلزم في أنفسهم (</w:t>
      </w:r>
      <w:r w:rsidR="008E3318" w:rsidRPr="00572E60">
        <w:rPr>
          <w:rFonts w:ascii="Traditional Arabic" w:hAnsi="Traditional Arabic" w:cs="Traditional Arabic" w:hint="cs"/>
          <w:sz w:val="34"/>
          <w:szCs w:val="34"/>
          <w:rtl/>
        </w:rPr>
        <w:t>موقع أنا المسلم</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21/12/ 2013</w:t>
      </w:r>
      <w:r w:rsidRPr="00572E60">
        <w:rPr>
          <w:rFonts w:ascii="Traditional Arabic" w:hAnsi="Traditional Arabic" w:cs="Traditional Arabic" w:hint="cs"/>
          <w:sz w:val="34"/>
          <w:szCs w:val="34"/>
          <w:rtl/>
          <w:lang w:bidi="ar-SA"/>
        </w:rPr>
        <w:t>)</w:t>
      </w:r>
      <w:r w:rsidR="003C0D5B">
        <w:rPr>
          <w:rFonts w:ascii="Traditional Arabic" w:hAnsi="Traditional Arabic" w:cs="Traditional Arabic" w:hint="cs"/>
          <w:sz w:val="34"/>
          <w:szCs w:val="34"/>
          <w:rtl/>
          <w:lang w:bidi="ar-SA"/>
        </w:rPr>
        <w:t>.</w:t>
      </w:r>
    </w:p>
    <w:p w:rsidR="00E80C3E" w:rsidRPr="00572E60" w:rsidRDefault="00E80C3E" w:rsidP="00F1460B">
      <w:pPr>
        <w:pStyle w:val="a5"/>
        <w:spacing w:after="0" w:line="240" w:lineRule="auto"/>
        <w:ind w:left="0"/>
        <w:jc w:val="both"/>
        <w:rPr>
          <w:rFonts w:ascii="Traditional Arabic" w:hAnsi="Traditional Arabic" w:cs="Traditional Arabic"/>
          <w:sz w:val="34"/>
          <w:szCs w:val="34"/>
        </w:rPr>
      </w:pPr>
      <w:r w:rsidRPr="00572E60">
        <w:rPr>
          <w:rFonts w:ascii="Traditional Arabic" w:hAnsi="Traditional Arabic" w:cs="Traditional Arabic" w:hint="cs"/>
          <w:sz w:val="34"/>
          <w:szCs w:val="34"/>
          <w:rtl/>
          <w:lang w:bidi="ar-SA"/>
        </w:rPr>
        <w:t>وهذا ما توصل إليه ستيفن كوفي – أحد أبرز علماء الإدارة المعاصرين – حين أكد على أن حسن إدارة الذات</w:t>
      </w:r>
      <w:r w:rsidR="003C0D5B">
        <w:rPr>
          <w:rFonts w:ascii="Traditional Arabic" w:hAnsi="Traditional Arabic" w:cs="Traditional Arabic" w:hint="cs"/>
          <w:sz w:val="34"/>
          <w:szCs w:val="34"/>
          <w:rtl/>
          <w:lang w:bidi="ar-SA"/>
        </w:rPr>
        <w:t>،</w:t>
      </w:r>
      <w:r w:rsidR="006C79F1"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والاعتماد عليها</w:t>
      </w:r>
      <w:r w:rsidR="003C0D5B">
        <w:rPr>
          <w:rFonts w:ascii="Traditional Arabic" w:hAnsi="Traditional Arabic" w:cs="Traditional Arabic" w:hint="cs"/>
          <w:sz w:val="34"/>
          <w:szCs w:val="34"/>
          <w:rtl/>
          <w:lang w:bidi="ar-SA"/>
        </w:rPr>
        <w:t>،</w:t>
      </w:r>
      <w:r w:rsidR="006C79F1"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هو أساس تحقيق النصر الشخصي</w:t>
      </w:r>
      <w:r w:rsidR="003C0D5B">
        <w:rPr>
          <w:rFonts w:ascii="Traditional Arabic" w:hAnsi="Traditional Arabic" w:cs="Traditional Arabic" w:hint="cs"/>
          <w:sz w:val="34"/>
          <w:szCs w:val="34"/>
          <w:rtl/>
          <w:lang w:bidi="ar-SA"/>
        </w:rPr>
        <w:t>،</w:t>
      </w:r>
      <w:r w:rsidR="006C79F1"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وتحقيق النصر الشخصي هو الطريق إلى تحقيق النصر الجماعي ( أبو النصر، 2008: 141</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rPr>
        <w:t>.</w:t>
      </w:r>
      <w:r w:rsidR="00AB6B22"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lang w:bidi="ar-SA"/>
        </w:rPr>
        <w:t>يقول الرافعي- رحمه الله</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 إذا لم تزد شيئا على الدنيا كنت أنت زائداً عليها)</w:t>
      </w:r>
      <w:r w:rsidR="003C0D5B">
        <w:rPr>
          <w:rFonts w:ascii="Traditional Arabic" w:hAnsi="Traditional Arabic" w:cs="Traditional Arabic" w:hint="cs"/>
          <w:sz w:val="34"/>
          <w:szCs w:val="34"/>
          <w:rtl/>
          <w:lang w:bidi="ar-SA"/>
        </w:rPr>
        <w:t>.</w:t>
      </w:r>
    </w:p>
    <w:p w:rsidR="00E80C3E" w:rsidRPr="00572E60" w:rsidRDefault="006C79F1" w:rsidP="00F1460B">
      <w:pPr>
        <w:pStyle w:val="a5"/>
        <w:numPr>
          <w:ilvl w:val="0"/>
          <w:numId w:val="3"/>
        </w:numPr>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w:t>
      </w:r>
      <w:r w:rsidR="00E80C3E" w:rsidRPr="00572E60">
        <w:rPr>
          <w:rFonts w:ascii="Traditional Arabic" w:hAnsi="Traditional Arabic" w:cs="Traditional Arabic" w:hint="cs"/>
          <w:sz w:val="34"/>
          <w:szCs w:val="34"/>
          <w:rtl/>
          <w:lang w:bidi="ar-SA"/>
        </w:rPr>
        <w:t>مساعدة مكتب التدريب والتطوير في جامعة الكويت في تحديد أولويات التدريب الموجه لخدمة الطالبات</w:t>
      </w:r>
      <w:r w:rsidR="003C0D5B">
        <w:rPr>
          <w:rFonts w:ascii="Traditional Arabic" w:hAnsi="Traditional Arabic" w:cs="Traditional Arabic" w:hint="cs"/>
          <w:sz w:val="34"/>
          <w:szCs w:val="34"/>
          <w:rtl/>
          <w:lang w:bidi="ar-SA"/>
        </w:rPr>
        <w:t>.</w:t>
      </w:r>
    </w:p>
    <w:p w:rsidR="00E80C3E" w:rsidRPr="00572E60" w:rsidRDefault="006C79F1" w:rsidP="00F1460B">
      <w:pPr>
        <w:pStyle w:val="a5"/>
        <w:numPr>
          <w:ilvl w:val="0"/>
          <w:numId w:val="3"/>
        </w:numPr>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w:t>
      </w:r>
      <w:r w:rsidR="00E80C3E" w:rsidRPr="00572E60">
        <w:rPr>
          <w:rFonts w:ascii="Traditional Arabic" w:hAnsi="Traditional Arabic" w:cs="Traditional Arabic" w:hint="cs"/>
          <w:sz w:val="34"/>
          <w:szCs w:val="34"/>
          <w:rtl/>
          <w:lang w:bidi="ar-SA"/>
        </w:rPr>
        <w:t>إفادة المدربين ومكاتب التدريب في معرفة مستوى إدارة الذات لدى طالبات جامعة الكويت</w:t>
      </w:r>
      <w:r w:rsidR="003C0D5B">
        <w:rPr>
          <w:rFonts w:ascii="Traditional Arabic" w:hAnsi="Traditional Arabic" w:cs="Traditional Arabic" w:hint="cs"/>
          <w:sz w:val="34"/>
          <w:szCs w:val="34"/>
          <w:rtl/>
          <w:lang w:bidi="ar-SA"/>
        </w:rPr>
        <w:t>،</w:t>
      </w:r>
      <w:r w:rsidR="00E80C3E" w:rsidRPr="00572E60">
        <w:rPr>
          <w:rFonts w:ascii="Traditional Arabic" w:hAnsi="Traditional Arabic" w:cs="Traditional Arabic" w:hint="cs"/>
          <w:sz w:val="34"/>
          <w:szCs w:val="34"/>
          <w:rtl/>
          <w:lang w:bidi="ar-SA"/>
        </w:rPr>
        <w:t xml:space="preserve"> وأثره على التحصيل الأكاديمي</w:t>
      </w:r>
      <w:r w:rsidR="003C0D5B">
        <w:rPr>
          <w:rFonts w:ascii="Traditional Arabic" w:hAnsi="Traditional Arabic" w:cs="Traditional Arabic" w:hint="cs"/>
          <w:sz w:val="34"/>
          <w:szCs w:val="34"/>
          <w:rtl/>
          <w:lang w:bidi="ar-SA"/>
        </w:rPr>
        <w:t>.</w:t>
      </w:r>
    </w:p>
    <w:p w:rsidR="00E80C3E" w:rsidRPr="00572E60" w:rsidRDefault="00E80C3E" w:rsidP="00F1460B">
      <w:pPr>
        <w:pStyle w:val="a5"/>
        <w:numPr>
          <w:ilvl w:val="0"/>
          <w:numId w:val="3"/>
        </w:numPr>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تسعى الدراسة للربط بين التخطيط الاستراتيجي الشخصي النظري</w:t>
      </w:r>
      <w:r w:rsidR="003C0D5B">
        <w:rPr>
          <w:rFonts w:ascii="Traditional Arabic" w:hAnsi="Traditional Arabic" w:cs="Traditional Arabic" w:hint="cs"/>
          <w:sz w:val="34"/>
          <w:szCs w:val="34"/>
          <w:rtl/>
          <w:lang w:bidi="ar-SA"/>
        </w:rPr>
        <w:t>،</w:t>
      </w:r>
      <w:r w:rsidR="006C79F1"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وأثره العملي على التحصيل الأكاديمي للطالبات</w:t>
      </w:r>
      <w:r w:rsidR="003C0D5B">
        <w:rPr>
          <w:rFonts w:ascii="Traditional Arabic" w:hAnsi="Traditional Arabic" w:cs="Traditional Arabic" w:hint="cs"/>
          <w:sz w:val="34"/>
          <w:szCs w:val="34"/>
          <w:rtl/>
          <w:lang w:bidi="ar-SA"/>
        </w:rPr>
        <w:t>.</w:t>
      </w:r>
    </w:p>
    <w:p w:rsidR="00E80C3E" w:rsidRPr="00572E60" w:rsidRDefault="00E80C3E" w:rsidP="00F1460B">
      <w:pPr>
        <w:pStyle w:val="a5"/>
        <w:numPr>
          <w:ilvl w:val="0"/>
          <w:numId w:val="3"/>
        </w:numPr>
        <w:spacing w:after="0" w:line="240" w:lineRule="auto"/>
        <w:ind w:left="0"/>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يمكن اعتبار هذه الدراسة إضافة إلى المكتبة العربية</w:t>
      </w:r>
      <w:r w:rsidR="003C0D5B">
        <w:rPr>
          <w:rFonts w:ascii="Traditional Arabic" w:hAnsi="Traditional Arabic" w:cs="Traditional Arabic" w:hint="cs"/>
          <w:sz w:val="34"/>
          <w:szCs w:val="34"/>
          <w:rtl/>
          <w:lang w:bidi="ar-SA"/>
        </w:rPr>
        <w:t>،</w:t>
      </w:r>
      <w:r w:rsidR="00DD594E" w:rsidRPr="00572E60">
        <w:rPr>
          <w:rFonts w:ascii="Traditional Arabic" w:hAnsi="Traditional Arabic" w:cs="Traditional Arabic" w:hint="cs"/>
          <w:sz w:val="34"/>
          <w:szCs w:val="34"/>
          <w:rtl/>
          <w:lang w:bidi="ar-SA"/>
        </w:rPr>
        <w:t xml:space="preserve"> </w:t>
      </w:r>
      <w:r w:rsidR="00C353C2" w:rsidRPr="00572E60">
        <w:rPr>
          <w:rFonts w:ascii="Traditional Arabic" w:hAnsi="Traditional Arabic" w:cs="Traditional Arabic" w:hint="cs"/>
          <w:sz w:val="34"/>
          <w:szCs w:val="34"/>
          <w:rtl/>
          <w:lang w:bidi="ar-SA"/>
        </w:rPr>
        <w:t>نظرا لندرة تناول الدراسات العربية لهذا الموضوع</w:t>
      </w:r>
      <w:r w:rsidR="003C0D5B">
        <w:rPr>
          <w:rFonts w:ascii="Traditional Arabic" w:hAnsi="Traditional Arabic" w:cs="Traditional Arabic" w:hint="cs"/>
          <w:sz w:val="34"/>
          <w:szCs w:val="34"/>
          <w:rtl/>
          <w:lang w:bidi="ar-SA"/>
        </w:rPr>
        <w:t>.</w:t>
      </w:r>
    </w:p>
    <w:p w:rsidR="006752B0" w:rsidRPr="00572E60" w:rsidRDefault="006752B0" w:rsidP="00F1460B">
      <w:pPr>
        <w:tabs>
          <w:tab w:val="left" w:pos="3540"/>
        </w:tabs>
        <w:spacing w:after="0" w:line="240" w:lineRule="auto"/>
        <w:jc w:val="both"/>
        <w:rPr>
          <w:rFonts w:ascii="Traditional Arabic" w:hAnsi="Traditional Arabic" w:cs="Traditional Arabic"/>
          <w:b/>
          <w:bCs/>
          <w:sz w:val="34"/>
          <w:szCs w:val="34"/>
          <w:rtl/>
        </w:rPr>
      </w:pPr>
    </w:p>
    <w:p w:rsidR="00607AF8" w:rsidRDefault="00607AF8" w:rsidP="00F1460B">
      <w:pPr>
        <w:bidi w:val="0"/>
        <w:spacing w:after="0" w:line="240" w:lineRule="auto"/>
        <w:jc w:val="both"/>
        <w:rPr>
          <w:rFonts w:ascii="Traditional Arabic" w:hAnsi="Traditional Arabic" w:cs="Traditional Arabic"/>
          <w:b/>
          <w:bCs/>
          <w:sz w:val="34"/>
          <w:szCs w:val="34"/>
          <w:rtl/>
          <w:lang w:bidi="ar-SA"/>
        </w:rPr>
      </w:pPr>
      <w:r>
        <w:rPr>
          <w:rFonts w:ascii="Traditional Arabic" w:hAnsi="Traditional Arabic" w:cs="Traditional Arabic"/>
          <w:b/>
          <w:bCs/>
          <w:sz w:val="34"/>
          <w:szCs w:val="34"/>
          <w:rtl/>
          <w:lang w:bidi="ar-SA"/>
        </w:rPr>
        <w:br w:type="page"/>
      </w:r>
    </w:p>
    <w:p w:rsidR="00C00FB7" w:rsidRPr="00572E60" w:rsidRDefault="00C00FB7" w:rsidP="00F1460B">
      <w:pPr>
        <w:pStyle w:val="3"/>
        <w:jc w:val="both"/>
        <w:rPr>
          <w:rtl/>
        </w:rPr>
      </w:pPr>
      <w:bookmarkStart w:id="10" w:name="_Toc517176106"/>
      <w:r w:rsidRPr="00572E60">
        <w:rPr>
          <w:rFonts w:hint="cs"/>
          <w:rtl/>
          <w:lang w:bidi="ar-SA"/>
        </w:rPr>
        <w:lastRenderedPageBreak/>
        <w:t>خامسا</w:t>
      </w:r>
      <w:r w:rsidR="0054102D">
        <w:rPr>
          <w:rFonts w:hint="cs"/>
          <w:rtl/>
        </w:rPr>
        <w:t>:</w:t>
      </w:r>
      <w:r w:rsidR="005B1188" w:rsidRPr="00572E60">
        <w:rPr>
          <w:rFonts w:hint="cs"/>
          <w:rtl/>
        </w:rPr>
        <w:t xml:space="preserve"> منهج الدراسة</w:t>
      </w:r>
      <w:bookmarkEnd w:id="10"/>
      <w:r w:rsidR="005B1188" w:rsidRPr="00572E60">
        <w:rPr>
          <w:rFonts w:hint="cs"/>
          <w:rtl/>
        </w:rPr>
        <w:t xml:space="preserve"> </w:t>
      </w:r>
    </w:p>
    <w:p w:rsidR="005B1188" w:rsidRPr="00572E60" w:rsidRDefault="005B1188" w:rsidP="00F1460B">
      <w:pPr>
        <w:spacing w:after="0" w:line="240" w:lineRule="auto"/>
        <w:jc w:val="both"/>
        <w:rPr>
          <w:rFonts w:ascii="Traditional Arabic" w:hAnsi="Traditional Arabic" w:cs="Traditional Arabic"/>
          <w:sz w:val="34"/>
          <w:szCs w:val="34"/>
          <w:rtl/>
          <w:lang w:bidi="ar-SA"/>
        </w:rPr>
      </w:pPr>
    </w:p>
    <w:p w:rsidR="005B1188" w:rsidRPr="00572E60" w:rsidRDefault="005B1188" w:rsidP="00F1460B">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SA"/>
        </w:rPr>
        <w:t>اعتمد في إجراء هذه الدراسة المنهج الوصفي التحليلي</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وهو المنهج الأكثر استخداماً في المجالات الاجتماعية والتربوية والنفسية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حيث يزود الباحث بمعلومات حقيقية عن الوضع الراهن للظاهرة المدروسة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 ويرى شفيق أن الدراسات الوصفية لا تقف عند مجرد جمع البيانات والحقائق</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بل تتجه إلى تصنيف هذه الحقائق وتلك البيانات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وتحليلها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وتفسيرها لاستخلاص دلالاتها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وتحديدها بالصورة التي هي عليها كمياً وكيفياً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بهدف الوصول إلى نتائج نهائية يمكن تعميمها " ( الحموي</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Pr>
        <w:t>2010</w:t>
      </w:r>
      <w:r w:rsidR="0054102D">
        <w:rPr>
          <w:rFonts w:ascii="Traditional Arabic" w:hAnsi="Traditional Arabic" w:cs="Traditional Arabic" w:hint="cs"/>
          <w:sz w:val="34"/>
          <w:szCs w:val="34"/>
          <w:lang w:bidi="ar-SA"/>
        </w:rPr>
        <w:t>:</w:t>
      </w:r>
      <w:r w:rsidRPr="00572E60">
        <w:rPr>
          <w:rFonts w:ascii="Traditional Arabic" w:hAnsi="Traditional Arabic" w:cs="Traditional Arabic" w:hint="cs"/>
          <w:sz w:val="34"/>
          <w:szCs w:val="34"/>
        </w:rPr>
        <w:t>191</w:t>
      </w:r>
      <w:r w:rsidRPr="00572E60">
        <w:rPr>
          <w:rFonts w:ascii="Traditional Arabic" w:hAnsi="Traditional Arabic" w:cs="Traditional Arabic" w:hint="cs"/>
          <w:sz w:val="34"/>
          <w:szCs w:val="34"/>
          <w:rtl/>
        </w:rPr>
        <w:t xml:space="preserve"> )</w:t>
      </w:r>
      <w:r w:rsidR="003C0D5B">
        <w:rPr>
          <w:rFonts w:ascii="Traditional Arabic" w:hAnsi="Traditional Arabic" w:cs="Traditional Arabic" w:hint="cs"/>
          <w:sz w:val="34"/>
          <w:szCs w:val="34"/>
          <w:rtl/>
        </w:rPr>
        <w:t>.</w:t>
      </w:r>
    </w:p>
    <w:p w:rsidR="00AE6E7F" w:rsidRPr="00572E60" w:rsidRDefault="00AE6E7F" w:rsidP="00572E60">
      <w:pPr>
        <w:spacing w:after="0" w:line="240" w:lineRule="auto"/>
        <w:rPr>
          <w:rFonts w:ascii="Traditional Arabic" w:hAnsi="Traditional Arabic" w:cs="Traditional Arabic"/>
          <w:b/>
          <w:bCs/>
          <w:sz w:val="34"/>
          <w:szCs w:val="34"/>
          <w:rtl/>
          <w:lang w:bidi="ar-SA"/>
        </w:rPr>
      </w:pPr>
    </w:p>
    <w:p w:rsidR="00EA2C42" w:rsidRPr="00572E60" w:rsidRDefault="00C00FB7" w:rsidP="00607AF8">
      <w:pPr>
        <w:pStyle w:val="3"/>
        <w:rPr>
          <w:rtl/>
        </w:rPr>
      </w:pPr>
      <w:bookmarkStart w:id="11" w:name="_Toc517176107"/>
      <w:r w:rsidRPr="00572E60">
        <w:rPr>
          <w:rFonts w:hint="cs"/>
          <w:rtl/>
        </w:rPr>
        <w:t>سادسا</w:t>
      </w:r>
      <w:r w:rsidR="005B1188" w:rsidRPr="00572E60">
        <w:rPr>
          <w:rFonts w:hint="cs"/>
          <w:rtl/>
        </w:rPr>
        <w:t xml:space="preserve">: </w:t>
      </w:r>
      <w:r w:rsidR="005B1188" w:rsidRPr="00572E60">
        <w:rPr>
          <w:rFonts w:hint="cs"/>
          <w:rtl/>
          <w:lang w:bidi="ar-SA"/>
        </w:rPr>
        <w:t xml:space="preserve">إجراءات </w:t>
      </w:r>
      <w:r w:rsidR="00C9263C" w:rsidRPr="00572E60">
        <w:rPr>
          <w:rFonts w:hint="cs"/>
          <w:rtl/>
          <w:lang w:bidi="ar-SA"/>
        </w:rPr>
        <w:t>الدراسة</w:t>
      </w:r>
      <w:r w:rsidR="0054102D">
        <w:rPr>
          <w:rFonts w:hint="cs"/>
          <w:rtl/>
          <w:lang w:bidi="ar-SA"/>
        </w:rPr>
        <w:t>:</w:t>
      </w:r>
      <w:bookmarkEnd w:id="11"/>
      <w:r w:rsidR="00EA2C42" w:rsidRPr="00572E60">
        <w:rPr>
          <w:rFonts w:hint="cs"/>
          <w:rtl/>
        </w:rPr>
        <w:t xml:space="preserve"> </w:t>
      </w:r>
    </w:p>
    <w:p w:rsidR="00EA2C42" w:rsidRPr="00572E60" w:rsidRDefault="00EA2C42" w:rsidP="00572E60">
      <w:pPr>
        <w:spacing w:after="0" w:line="240" w:lineRule="auto"/>
        <w:rPr>
          <w:rFonts w:ascii="Traditional Arabic" w:hAnsi="Traditional Arabic" w:cs="Traditional Arabic"/>
          <w:b/>
          <w:bCs/>
          <w:sz w:val="34"/>
          <w:szCs w:val="34"/>
          <w:rtl/>
        </w:rPr>
      </w:pPr>
    </w:p>
    <w:p w:rsidR="005B1188" w:rsidRPr="00572E60" w:rsidRDefault="00A478DD" w:rsidP="00572E60">
      <w:pPr>
        <w:spacing w:after="0" w:line="240" w:lineRule="auto"/>
        <w:rPr>
          <w:rFonts w:ascii="Traditional Arabic" w:hAnsi="Traditional Arabic" w:cs="Traditional Arabic"/>
          <w:b/>
          <w:bCs/>
          <w:sz w:val="34"/>
          <w:szCs w:val="34"/>
        </w:rPr>
      </w:pPr>
      <w:r w:rsidRPr="00572E60">
        <w:rPr>
          <w:rFonts w:ascii="Traditional Arabic" w:hAnsi="Traditional Arabic" w:cs="Traditional Arabic" w:hint="cs"/>
          <w:sz w:val="34"/>
          <w:szCs w:val="34"/>
          <w:rtl/>
          <w:lang w:bidi="ar-SA"/>
        </w:rPr>
        <w:t>سيتم الإشارة إلى الإجراءات في هذا الفصل بشكل عام وسيتم تناولها بالتفصيل في الفصل الرابع</w:t>
      </w:r>
    </w:p>
    <w:p w:rsidR="005B1188" w:rsidRPr="00572E60" w:rsidRDefault="005B1188" w:rsidP="00607AF8">
      <w:pPr>
        <w:spacing w:after="0" w:line="240" w:lineRule="auto"/>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lang w:bidi="ar-SA"/>
        </w:rPr>
        <w:t>1</w:t>
      </w:r>
      <w:r w:rsidRPr="00572E60">
        <w:rPr>
          <w:rFonts w:ascii="Traditional Arabic" w:hAnsi="Traditional Arabic" w:cs="Traditional Arabic" w:hint="cs"/>
          <w:b/>
          <w:bCs/>
          <w:sz w:val="34"/>
          <w:szCs w:val="34"/>
          <w:rtl/>
        </w:rPr>
        <w:t xml:space="preserve">- </w:t>
      </w:r>
      <w:r w:rsidRPr="00572E60">
        <w:rPr>
          <w:rFonts w:ascii="Traditional Arabic" w:hAnsi="Traditional Arabic" w:cs="Traditional Arabic" w:hint="cs"/>
          <w:b/>
          <w:bCs/>
          <w:sz w:val="34"/>
          <w:szCs w:val="34"/>
          <w:rtl/>
          <w:lang w:bidi="ar-SA"/>
        </w:rPr>
        <w:t>مجتمع وع</w:t>
      </w:r>
      <w:r w:rsidR="00607AF8">
        <w:rPr>
          <w:rFonts w:ascii="Traditional Arabic" w:hAnsi="Traditional Arabic" w:cs="Traditional Arabic" w:hint="cs"/>
          <w:b/>
          <w:bCs/>
          <w:sz w:val="34"/>
          <w:szCs w:val="34"/>
          <w:rtl/>
          <w:lang w:bidi="ar-SA"/>
        </w:rPr>
        <w:t>ي</w:t>
      </w:r>
      <w:r w:rsidRPr="00572E60">
        <w:rPr>
          <w:rFonts w:ascii="Traditional Arabic" w:hAnsi="Traditional Arabic" w:cs="Traditional Arabic" w:hint="cs"/>
          <w:b/>
          <w:bCs/>
          <w:sz w:val="34"/>
          <w:szCs w:val="34"/>
          <w:rtl/>
          <w:lang w:bidi="ar-SA"/>
        </w:rPr>
        <w:t>نة الدراسة</w:t>
      </w:r>
    </w:p>
    <w:p w:rsidR="005B1188" w:rsidRPr="00572E60" w:rsidRDefault="005B1188" w:rsidP="00572E60">
      <w:pPr>
        <w:spacing w:after="0" w:line="240" w:lineRule="auto"/>
        <w:rPr>
          <w:rFonts w:ascii="Traditional Arabic" w:hAnsi="Traditional Arabic" w:cs="Traditional Arabic"/>
          <w:sz w:val="34"/>
          <w:szCs w:val="34"/>
          <w:rtl/>
          <w:lang w:bidi="ar-SA"/>
        </w:rPr>
      </w:pPr>
    </w:p>
    <w:p w:rsidR="005B1188" w:rsidRPr="00572E60" w:rsidRDefault="005B1188" w:rsidP="00572E60">
      <w:pPr>
        <w:spacing w:after="0" w:line="240" w:lineRule="auto"/>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xml:space="preserve">يتكون مجتمع هذه الدراسة من طالبات جامعة الكويت بمختلف فرقها </w:t>
      </w:r>
      <w:r w:rsidR="004C6B4B" w:rsidRPr="00572E60">
        <w:rPr>
          <w:rFonts w:ascii="Traditional Arabic" w:hAnsi="Traditional Arabic" w:cs="Traditional Arabic" w:hint="cs"/>
          <w:sz w:val="34"/>
          <w:szCs w:val="34"/>
          <w:rtl/>
          <w:lang w:bidi="ar-SA"/>
        </w:rPr>
        <w:t xml:space="preserve">وبرامجها الدراسية </w:t>
      </w:r>
      <w:r w:rsidR="00626228" w:rsidRPr="00572E60">
        <w:rPr>
          <w:rFonts w:ascii="Traditional Arabic" w:hAnsi="Traditional Arabic" w:cs="Traditional Arabic" w:hint="cs"/>
          <w:sz w:val="34"/>
          <w:szCs w:val="34"/>
          <w:rtl/>
          <w:lang w:bidi="ar-SA"/>
        </w:rPr>
        <w:t xml:space="preserve">في الفصل الدراسي الثاني 2013/ 2014 م </w:t>
      </w:r>
      <w:r w:rsidR="004C6B4B" w:rsidRPr="00572E60">
        <w:rPr>
          <w:rFonts w:ascii="Traditional Arabic" w:hAnsi="Traditional Arabic" w:cs="Traditional Arabic" w:hint="cs"/>
          <w:sz w:val="34"/>
          <w:szCs w:val="34"/>
          <w:rtl/>
          <w:lang w:bidi="ar-SA"/>
        </w:rPr>
        <w:t xml:space="preserve">البالغ عددهن </w:t>
      </w:r>
      <w:r w:rsidR="00DE7CFD" w:rsidRPr="00572E60">
        <w:rPr>
          <w:rFonts w:ascii="Traditional Arabic" w:hAnsi="Traditional Arabic" w:cs="Traditional Arabic" w:hint="cs"/>
          <w:sz w:val="34"/>
          <w:szCs w:val="34"/>
          <w:rtl/>
          <w:lang w:bidi="ar-SA"/>
        </w:rPr>
        <w:t>(</w:t>
      </w:r>
      <w:r w:rsidR="0010119C" w:rsidRPr="00572E60">
        <w:rPr>
          <w:rFonts w:ascii="Traditional Arabic" w:hAnsi="Traditional Arabic" w:cs="Traditional Arabic" w:hint="cs"/>
          <w:sz w:val="34"/>
          <w:szCs w:val="34"/>
          <w:rtl/>
          <w:lang w:bidi="ar-SA"/>
        </w:rPr>
        <w:t>25,745</w:t>
      </w:r>
      <w:r w:rsidRPr="00572E60">
        <w:rPr>
          <w:rFonts w:ascii="Traditional Arabic" w:hAnsi="Traditional Arabic" w:cs="Traditional Arabic" w:hint="cs"/>
          <w:sz w:val="34"/>
          <w:szCs w:val="34"/>
          <w:rtl/>
          <w:lang w:bidi="ar-SA"/>
        </w:rPr>
        <w:t xml:space="preserve">) طالبة </w:t>
      </w:r>
      <w:r w:rsidR="00626228" w:rsidRPr="00572E60">
        <w:rPr>
          <w:rFonts w:ascii="Traditional Arabic" w:hAnsi="Traditional Arabic" w:cs="Traditional Arabic" w:hint="cs"/>
          <w:sz w:val="34"/>
          <w:szCs w:val="34"/>
          <w:rtl/>
          <w:lang w:bidi="ar-SA"/>
        </w:rPr>
        <w:t>( عمادة القبول والتسجيل، جامعة الكويت حتى تاريخ 13/1/2014م )</w:t>
      </w:r>
      <w:r w:rsidR="003C0D5B">
        <w:rPr>
          <w:rFonts w:ascii="Traditional Arabic" w:hAnsi="Traditional Arabic" w:cs="Traditional Arabic" w:hint="cs"/>
          <w:sz w:val="34"/>
          <w:szCs w:val="34"/>
          <w:rtl/>
          <w:lang w:bidi="ar-SA"/>
        </w:rPr>
        <w:t>.</w:t>
      </w:r>
    </w:p>
    <w:p w:rsidR="00F34D31" w:rsidRPr="00572E60" w:rsidRDefault="00A478DD" w:rsidP="00572E60">
      <w:pPr>
        <w:spacing w:after="0" w:line="240" w:lineRule="auto"/>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تم اختيار عينة الدراسة من طالبات جامعة الكويت بمختلف فرقها وبرامجها الدراسية في الفصل الدراسي الثاني 2013/ 2014 م</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حيث تم نشر الرابط الالكتروني للاستبانة على طالبات الجامعة، </w:t>
      </w:r>
      <w:r w:rsidR="009E4F15" w:rsidRPr="00572E60">
        <w:rPr>
          <w:rFonts w:ascii="Traditional Arabic" w:hAnsi="Traditional Arabic" w:cs="Traditional Arabic" w:hint="cs"/>
          <w:sz w:val="34"/>
          <w:szCs w:val="34"/>
          <w:rtl/>
          <w:lang w:bidi="ar-SA"/>
        </w:rPr>
        <w:t xml:space="preserve">وقد </w:t>
      </w:r>
      <w:r w:rsidRPr="00572E60">
        <w:rPr>
          <w:rFonts w:ascii="Traditional Arabic" w:hAnsi="Traditional Arabic" w:cs="Traditional Arabic" w:hint="cs"/>
          <w:sz w:val="34"/>
          <w:szCs w:val="34"/>
          <w:rtl/>
          <w:lang w:bidi="ar-SA"/>
        </w:rPr>
        <w:t>تم اختيارهن من خلال الطريقة العشوائية البسيطة، وتم تلقي (476) استجابة.</w:t>
      </w:r>
    </w:p>
    <w:p w:rsidR="005B1188" w:rsidRPr="00572E60" w:rsidRDefault="005B1188" w:rsidP="00572E60">
      <w:pPr>
        <w:spacing w:after="0" w:line="240" w:lineRule="auto"/>
        <w:rPr>
          <w:rFonts w:ascii="Traditional Arabic" w:hAnsi="Traditional Arabic" w:cs="Traditional Arabic"/>
          <w:sz w:val="34"/>
          <w:szCs w:val="34"/>
          <w:rtl/>
          <w:lang w:bidi="ar-SA"/>
        </w:rPr>
      </w:pPr>
    </w:p>
    <w:p w:rsidR="005B1188" w:rsidRPr="00572E60" w:rsidRDefault="005B1188" w:rsidP="00572E60">
      <w:pPr>
        <w:spacing w:after="0" w:line="240" w:lineRule="auto"/>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lang w:bidi="ar-SA"/>
        </w:rPr>
        <w:t>2</w:t>
      </w:r>
      <w:r w:rsidRPr="00572E60">
        <w:rPr>
          <w:rFonts w:ascii="Traditional Arabic" w:hAnsi="Traditional Arabic" w:cs="Traditional Arabic" w:hint="cs"/>
          <w:b/>
          <w:bCs/>
          <w:sz w:val="34"/>
          <w:szCs w:val="34"/>
          <w:rtl/>
        </w:rPr>
        <w:t xml:space="preserve">- </w:t>
      </w:r>
      <w:r w:rsidRPr="00572E60">
        <w:rPr>
          <w:rFonts w:ascii="Traditional Arabic" w:hAnsi="Traditional Arabic" w:cs="Traditional Arabic" w:hint="cs"/>
          <w:b/>
          <w:bCs/>
          <w:sz w:val="34"/>
          <w:szCs w:val="34"/>
          <w:rtl/>
          <w:lang w:bidi="ar-SA"/>
        </w:rPr>
        <w:t>أدوات الدراسة</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w:t>
      </w:r>
    </w:p>
    <w:p w:rsidR="00746C13" w:rsidRPr="00572E60" w:rsidRDefault="005B1188" w:rsidP="00572E60">
      <w:pPr>
        <w:shd w:val="clear" w:color="auto" w:fill="FFFFFF"/>
        <w:spacing w:after="0" w:line="240" w:lineRule="auto"/>
        <w:rPr>
          <w:rFonts w:ascii="Traditional Arabic" w:eastAsia="Times New Roman" w:hAnsi="Traditional Arabic" w:cs="Traditional Arabic"/>
          <w:color w:val="222222"/>
          <w:sz w:val="34"/>
          <w:szCs w:val="34"/>
          <w:rtl/>
          <w:lang w:bidi="ar-SA"/>
        </w:rPr>
      </w:pPr>
      <w:r w:rsidRPr="00572E60">
        <w:rPr>
          <w:rFonts w:ascii="Traditional Arabic" w:hAnsi="Traditional Arabic" w:cs="Traditional Arabic" w:hint="cs"/>
          <w:sz w:val="34"/>
          <w:szCs w:val="34"/>
          <w:rtl/>
          <w:lang w:bidi="ar-SA"/>
        </w:rPr>
        <w:t>لجمع البيانات اللازمة لتحقيق أهداف الدراسة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w:t>
      </w:r>
      <w:r w:rsidR="00F34D31" w:rsidRPr="00572E60">
        <w:rPr>
          <w:rFonts w:ascii="Traditional Arabic" w:hAnsi="Traditional Arabic" w:cs="Traditional Arabic" w:hint="cs"/>
          <w:sz w:val="34"/>
          <w:szCs w:val="34"/>
          <w:rtl/>
          <w:lang w:bidi="ar-SA"/>
        </w:rPr>
        <w:t>قامت</w:t>
      </w:r>
      <w:r w:rsidRPr="00572E60">
        <w:rPr>
          <w:rFonts w:ascii="Traditional Arabic" w:hAnsi="Traditional Arabic" w:cs="Traditional Arabic" w:hint="cs"/>
          <w:sz w:val="34"/>
          <w:szCs w:val="34"/>
          <w:rtl/>
          <w:lang w:bidi="ar-SA"/>
        </w:rPr>
        <w:t xml:space="preserve"> الباحثة بإعداد استبانة خاصة بالدراسة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حول </w:t>
      </w:r>
      <w:r w:rsidR="00746C13" w:rsidRPr="00572E60">
        <w:rPr>
          <w:rFonts w:ascii="Traditional Arabic" w:hAnsi="Traditional Arabic" w:cs="Traditional Arabic" w:hint="cs"/>
          <w:sz w:val="34"/>
          <w:szCs w:val="34"/>
          <w:rtl/>
          <w:lang w:bidi="ar-SA"/>
        </w:rPr>
        <w:t>واقع إدارة الذات لدى الطالبات</w:t>
      </w:r>
      <w:r w:rsidR="003C0D5B">
        <w:rPr>
          <w:rFonts w:ascii="Traditional Arabic" w:hAnsi="Traditional Arabic" w:cs="Traditional Arabic" w:hint="cs"/>
          <w:sz w:val="34"/>
          <w:szCs w:val="34"/>
          <w:rtl/>
          <w:lang w:bidi="ar-SA"/>
        </w:rPr>
        <w:t>،</w:t>
      </w:r>
      <w:r w:rsidR="00746C13" w:rsidRPr="00572E60">
        <w:rPr>
          <w:rFonts w:ascii="Traditional Arabic" w:hAnsi="Traditional Arabic" w:cs="Traditional Arabic" w:hint="cs"/>
          <w:sz w:val="34"/>
          <w:szCs w:val="34"/>
          <w:rtl/>
          <w:lang w:bidi="ar-SA"/>
        </w:rPr>
        <w:t xml:space="preserve"> بمساعدة المشرف</w:t>
      </w:r>
      <w:r w:rsidR="00607AF8">
        <w:rPr>
          <w:rFonts w:ascii="Traditional Arabic" w:hAnsi="Traditional Arabic" w:cs="Traditional Arabic" w:hint="cs"/>
          <w:sz w:val="34"/>
          <w:szCs w:val="34"/>
          <w:rtl/>
          <w:lang w:bidi="ar-SA"/>
        </w:rPr>
        <w:t xml:space="preserve"> و</w:t>
      </w:r>
      <w:r w:rsidR="00746C13" w:rsidRPr="00572E60">
        <w:rPr>
          <w:rFonts w:ascii="Traditional Arabic" w:hAnsi="Traditional Arabic" w:cs="Traditional Arabic" w:hint="cs"/>
          <w:sz w:val="34"/>
          <w:szCs w:val="34"/>
          <w:rtl/>
          <w:lang w:bidi="ar-SA"/>
        </w:rPr>
        <w:t>بعض الخبراء</w:t>
      </w:r>
      <w:r w:rsidR="003C0D5B">
        <w:rPr>
          <w:rFonts w:ascii="Traditional Arabic" w:hAnsi="Traditional Arabic" w:cs="Traditional Arabic" w:hint="cs"/>
          <w:sz w:val="34"/>
          <w:szCs w:val="34"/>
          <w:rtl/>
          <w:lang w:bidi="ar-SA"/>
        </w:rPr>
        <w:t>.</w:t>
      </w:r>
      <w:r w:rsidR="00746C13" w:rsidRPr="00572E60">
        <w:rPr>
          <w:rFonts w:ascii="Traditional Arabic" w:hAnsi="Traditional Arabic" w:cs="Traditional Arabic" w:hint="cs"/>
          <w:sz w:val="34"/>
          <w:szCs w:val="34"/>
          <w:rtl/>
          <w:lang w:bidi="ar-SA"/>
        </w:rPr>
        <w:t xml:space="preserve"> </w:t>
      </w:r>
    </w:p>
    <w:p w:rsidR="005B1188" w:rsidRPr="00572E60" w:rsidRDefault="005B1188" w:rsidP="00572E60">
      <w:pPr>
        <w:shd w:val="clear" w:color="auto" w:fill="FFFFFF"/>
        <w:spacing w:after="0" w:line="240" w:lineRule="auto"/>
        <w:rPr>
          <w:rFonts w:ascii="Traditional Arabic" w:hAnsi="Traditional Arabic" w:cs="Traditional Arabic"/>
          <w:sz w:val="34"/>
          <w:szCs w:val="34"/>
          <w:rtl/>
          <w:lang w:bidi="ar-SA"/>
        </w:rPr>
      </w:pPr>
    </w:p>
    <w:p w:rsidR="00607AF8" w:rsidRDefault="00607AF8">
      <w:pPr>
        <w:bidi w:val="0"/>
        <w:spacing w:after="0" w:line="240" w:lineRule="auto"/>
        <w:rPr>
          <w:rFonts w:ascii="Traditional Arabic" w:hAnsi="Traditional Arabic" w:cs="Traditional Arabic"/>
          <w:b/>
          <w:bCs/>
          <w:sz w:val="34"/>
          <w:szCs w:val="34"/>
          <w:rtl/>
          <w:lang w:bidi="ar-SA"/>
        </w:rPr>
      </w:pPr>
      <w:r>
        <w:rPr>
          <w:rFonts w:ascii="Traditional Arabic" w:hAnsi="Traditional Arabic" w:cs="Traditional Arabic"/>
          <w:b/>
          <w:bCs/>
          <w:sz w:val="34"/>
          <w:szCs w:val="34"/>
          <w:rtl/>
          <w:lang w:bidi="ar-SA"/>
        </w:rPr>
        <w:br w:type="page"/>
      </w:r>
    </w:p>
    <w:p w:rsidR="005B1188" w:rsidRPr="00572E60" w:rsidRDefault="005B1188" w:rsidP="00572E60">
      <w:pPr>
        <w:spacing w:after="0" w:line="240" w:lineRule="auto"/>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lastRenderedPageBreak/>
        <w:t>تتكون استبانة الدراسة من قسمين رئيسيين هما</w:t>
      </w:r>
      <w:r w:rsidR="0054102D">
        <w:rPr>
          <w:rFonts w:ascii="Traditional Arabic" w:hAnsi="Traditional Arabic" w:cs="Traditional Arabic" w:hint="cs"/>
          <w:b/>
          <w:bCs/>
          <w:sz w:val="34"/>
          <w:szCs w:val="34"/>
          <w:rtl/>
          <w:lang w:bidi="ar-SA"/>
        </w:rPr>
        <w:t>:</w:t>
      </w:r>
    </w:p>
    <w:p w:rsidR="005B1188" w:rsidRPr="00572E60" w:rsidRDefault="005B1188" w:rsidP="00572E60">
      <w:pPr>
        <w:spacing w:after="0" w:line="240" w:lineRule="auto"/>
        <w:rPr>
          <w:rFonts w:ascii="Traditional Arabic" w:hAnsi="Traditional Arabic" w:cs="Traditional Arabic"/>
          <w:b/>
          <w:bCs/>
          <w:sz w:val="34"/>
          <w:szCs w:val="34"/>
          <w:rtl/>
          <w:lang w:bidi="ar-SA"/>
        </w:rPr>
      </w:pPr>
    </w:p>
    <w:p w:rsidR="005B1188" w:rsidRPr="00572E60" w:rsidRDefault="005B1188" w:rsidP="00572E60">
      <w:pPr>
        <w:spacing w:after="0" w:line="240" w:lineRule="auto"/>
        <w:rPr>
          <w:rFonts w:ascii="Traditional Arabic" w:hAnsi="Traditional Arabic" w:cs="Traditional Arabic"/>
          <w:sz w:val="34"/>
          <w:szCs w:val="34"/>
          <w:rtl/>
          <w:lang w:bidi="ar-SA"/>
        </w:rPr>
      </w:pPr>
      <w:r w:rsidRPr="00572E60">
        <w:rPr>
          <w:rFonts w:ascii="Traditional Arabic" w:hAnsi="Traditional Arabic" w:cs="Traditional Arabic" w:hint="cs"/>
          <w:b/>
          <w:bCs/>
          <w:sz w:val="34"/>
          <w:szCs w:val="34"/>
          <w:rtl/>
          <w:lang w:bidi="ar-SA"/>
        </w:rPr>
        <w:t>القسم الأول</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sz w:val="34"/>
          <w:szCs w:val="34"/>
          <w:rtl/>
          <w:lang w:bidi="ar-SA"/>
        </w:rPr>
        <w:t xml:space="preserve"> وهو عبارة عن المعلومات الشخصیة عن المستجیب</w:t>
      </w:r>
      <w:r w:rsidR="0054102D">
        <w:rPr>
          <w:rFonts w:ascii="Traditional Arabic" w:hAnsi="Traditional Arabic" w:cs="Traditional Arabic" w:hint="cs"/>
          <w:sz w:val="34"/>
          <w:szCs w:val="34"/>
          <w:rtl/>
          <w:lang w:bidi="ar-SA"/>
        </w:rPr>
        <w:t>:</w:t>
      </w:r>
    </w:p>
    <w:p w:rsidR="005B1188" w:rsidRPr="00572E60" w:rsidRDefault="005B1188" w:rsidP="00572E60">
      <w:pPr>
        <w:spacing w:after="0" w:line="240" w:lineRule="auto"/>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الحالة الاجتماعیة</w:t>
      </w:r>
      <w:r w:rsidR="00E34DF8" w:rsidRPr="00572E60">
        <w:rPr>
          <w:rFonts w:ascii="Traditional Arabic" w:hAnsi="Traditional Arabic" w:cs="Traditional Arabic" w:hint="cs"/>
          <w:sz w:val="34"/>
          <w:szCs w:val="34"/>
          <w:rtl/>
          <w:lang w:bidi="ar-SA"/>
        </w:rPr>
        <w:t>، المجال الدراسي العام</w:t>
      </w:r>
      <w:r w:rsidRPr="00572E60">
        <w:rPr>
          <w:rFonts w:ascii="Traditional Arabic" w:hAnsi="Traditional Arabic" w:cs="Traditional Arabic" w:hint="cs"/>
          <w:sz w:val="34"/>
          <w:szCs w:val="34"/>
          <w:rtl/>
          <w:lang w:bidi="ar-SA"/>
        </w:rPr>
        <w:t>، المعدل التراكمي للفصل السابق ).</w:t>
      </w:r>
    </w:p>
    <w:p w:rsidR="00933491" w:rsidRPr="00572E60" w:rsidRDefault="00933491" w:rsidP="00572E60">
      <w:pPr>
        <w:spacing w:after="0" w:line="240" w:lineRule="auto"/>
        <w:rPr>
          <w:rFonts w:ascii="Traditional Arabic" w:hAnsi="Traditional Arabic" w:cs="Traditional Arabic"/>
          <w:sz w:val="34"/>
          <w:szCs w:val="34"/>
          <w:rtl/>
          <w:lang w:bidi="ar-SA"/>
        </w:rPr>
      </w:pPr>
    </w:p>
    <w:p w:rsidR="005B1188" w:rsidRPr="00572E60" w:rsidRDefault="005B1188" w:rsidP="00572E60">
      <w:pPr>
        <w:spacing w:after="0" w:line="240" w:lineRule="auto"/>
        <w:rPr>
          <w:rFonts w:ascii="Traditional Arabic" w:hAnsi="Traditional Arabic" w:cs="Traditional Arabic"/>
          <w:sz w:val="34"/>
          <w:szCs w:val="34"/>
          <w:rtl/>
          <w:lang w:bidi="ar-SA"/>
        </w:rPr>
      </w:pPr>
    </w:p>
    <w:p w:rsidR="005B1188" w:rsidRPr="00572E60" w:rsidRDefault="005B1188" w:rsidP="00572E60">
      <w:pPr>
        <w:spacing w:after="0" w:line="240" w:lineRule="auto"/>
        <w:rPr>
          <w:rFonts w:ascii="Traditional Arabic" w:hAnsi="Traditional Arabic" w:cs="Traditional Arabic"/>
          <w:sz w:val="34"/>
          <w:szCs w:val="34"/>
          <w:rtl/>
          <w:lang w:bidi="ar-SA"/>
        </w:rPr>
      </w:pPr>
      <w:r w:rsidRPr="00572E60">
        <w:rPr>
          <w:rFonts w:ascii="Traditional Arabic" w:hAnsi="Traditional Arabic" w:cs="Traditional Arabic" w:hint="cs"/>
          <w:b/>
          <w:bCs/>
          <w:sz w:val="34"/>
          <w:szCs w:val="34"/>
          <w:rtl/>
          <w:lang w:bidi="ar-SA"/>
        </w:rPr>
        <w:t>القسم الثاني</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sz w:val="34"/>
          <w:szCs w:val="34"/>
          <w:rtl/>
          <w:lang w:bidi="ar-SA"/>
        </w:rPr>
        <w:t xml:space="preserve"> وهو عبارة عن مجالات الدراسة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وهي ثلاثة مجالات رئيسية</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w:t>
      </w:r>
    </w:p>
    <w:p w:rsidR="005B1188" w:rsidRPr="00572E60" w:rsidRDefault="005B1188" w:rsidP="00572E60">
      <w:pPr>
        <w:spacing w:after="0" w:line="240" w:lineRule="auto"/>
        <w:rPr>
          <w:rFonts w:ascii="Traditional Arabic" w:hAnsi="Traditional Arabic" w:cs="Traditional Arabic"/>
          <w:sz w:val="34"/>
          <w:szCs w:val="34"/>
          <w:rtl/>
          <w:lang w:bidi="ar-SA"/>
        </w:rPr>
      </w:pPr>
    </w:p>
    <w:p w:rsidR="005B1188" w:rsidRPr="00572E60" w:rsidRDefault="005B1188" w:rsidP="00572E60">
      <w:pPr>
        <w:spacing w:after="0" w:line="240" w:lineRule="auto"/>
        <w:rPr>
          <w:rFonts w:ascii="Traditional Arabic" w:hAnsi="Traditional Arabic" w:cs="Traditional Arabic"/>
          <w:sz w:val="34"/>
          <w:szCs w:val="34"/>
          <w:rtl/>
          <w:lang w:bidi="ar-SA"/>
        </w:rPr>
      </w:pPr>
      <w:r w:rsidRPr="00572E60">
        <w:rPr>
          <w:rFonts w:ascii="Traditional Arabic" w:hAnsi="Traditional Arabic" w:cs="Traditional Arabic" w:hint="cs"/>
          <w:b/>
          <w:bCs/>
          <w:sz w:val="34"/>
          <w:szCs w:val="34"/>
          <w:rtl/>
          <w:lang w:bidi="ar-SA"/>
        </w:rPr>
        <w:t>المجال الأول</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sz w:val="34"/>
          <w:szCs w:val="34"/>
          <w:rtl/>
          <w:lang w:bidi="ar-SA"/>
        </w:rPr>
        <w:t xml:space="preserve"> التخطيط الاستراتيجي الشخصي لدى طالبات جامعة الكويت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موزعة على أربعة مقومات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وهذه المقومات هي</w:t>
      </w:r>
      <w:r w:rsidR="0054102D">
        <w:rPr>
          <w:rFonts w:ascii="Traditional Arabic" w:hAnsi="Traditional Arabic" w:cs="Traditional Arabic" w:hint="cs"/>
          <w:sz w:val="34"/>
          <w:szCs w:val="34"/>
          <w:rtl/>
          <w:lang w:bidi="ar-SA"/>
        </w:rPr>
        <w:t>:</w:t>
      </w:r>
    </w:p>
    <w:p w:rsidR="005B1188" w:rsidRPr="00572E60" w:rsidRDefault="005B1188" w:rsidP="00572E60">
      <w:pPr>
        <w:pStyle w:val="a5"/>
        <w:numPr>
          <w:ilvl w:val="0"/>
          <w:numId w:val="10"/>
        </w:numPr>
        <w:spacing w:after="0" w:line="240" w:lineRule="auto"/>
        <w:ind w:left="0"/>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القيم والمهمة </w:t>
      </w:r>
    </w:p>
    <w:p w:rsidR="005B1188" w:rsidRPr="00572E60" w:rsidRDefault="005B1188" w:rsidP="00572E60">
      <w:pPr>
        <w:pStyle w:val="a5"/>
        <w:numPr>
          <w:ilvl w:val="0"/>
          <w:numId w:val="10"/>
        </w:numPr>
        <w:spacing w:after="0" w:line="240" w:lineRule="auto"/>
        <w:ind w:left="0"/>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معرفة القدرات والإمكانيات ( نقاط القوة والضعف )</w:t>
      </w:r>
    </w:p>
    <w:p w:rsidR="005B1188" w:rsidRPr="00572E60" w:rsidRDefault="005B1188" w:rsidP="00572E60">
      <w:pPr>
        <w:pStyle w:val="a5"/>
        <w:numPr>
          <w:ilvl w:val="0"/>
          <w:numId w:val="10"/>
        </w:numPr>
        <w:spacing w:after="0" w:line="240" w:lineRule="auto"/>
        <w:ind w:left="0"/>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الرؤية والأهداف</w:t>
      </w:r>
    </w:p>
    <w:p w:rsidR="005B1188" w:rsidRDefault="005B1188" w:rsidP="00572E60">
      <w:pPr>
        <w:pStyle w:val="a5"/>
        <w:numPr>
          <w:ilvl w:val="0"/>
          <w:numId w:val="10"/>
        </w:numPr>
        <w:spacing w:after="0" w:line="240" w:lineRule="auto"/>
        <w:ind w:left="0"/>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التنفيذ والمتابعة والتقييم</w:t>
      </w:r>
    </w:p>
    <w:p w:rsidR="00031764" w:rsidRPr="00572E60" w:rsidRDefault="00031764" w:rsidP="00031764">
      <w:pPr>
        <w:pStyle w:val="a5"/>
        <w:spacing w:after="0" w:line="240" w:lineRule="auto"/>
        <w:ind w:left="0"/>
        <w:rPr>
          <w:rFonts w:ascii="Traditional Arabic" w:hAnsi="Traditional Arabic" w:cs="Traditional Arabic"/>
          <w:sz w:val="34"/>
          <w:szCs w:val="34"/>
          <w:rtl/>
          <w:lang w:bidi="ar-SA"/>
        </w:rPr>
      </w:pPr>
    </w:p>
    <w:p w:rsidR="005B1188" w:rsidRPr="00572E60" w:rsidRDefault="005B1188" w:rsidP="00572E60">
      <w:pPr>
        <w:spacing w:after="0" w:line="240" w:lineRule="auto"/>
        <w:rPr>
          <w:rFonts w:ascii="Traditional Arabic" w:hAnsi="Traditional Arabic" w:cs="Traditional Arabic"/>
          <w:sz w:val="34"/>
          <w:szCs w:val="34"/>
          <w:rtl/>
          <w:lang w:bidi="ar-SA"/>
        </w:rPr>
      </w:pPr>
      <w:r w:rsidRPr="00572E60">
        <w:rPr>
          <w:rFonts w:ascii="Traditional Arabic" w:hAnsi="Traditional Arabic" w:cs="Traditional Arabic" w:hint="cs"/>
          <w:b/>
          <w:bCs/>
          <w:sz w:val="34"/>
          <w:szCs w:val="34"/>
          <w:rtl/>
          <w:lang w:bidi="ar-SA"/>
        </w:rPr>
        <w:t>المجال الثاني</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sz w:val="34"/>
          <w:szCs w:val="34"/>
          <w:rtl/>
          <w:lang w:bidi="ar-SA"/>
        </w:rPr>
        <w:t xml:space="preserve"> إدارة الوقت لدى طالبات جامعة الكويت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موزعة على أربعة مقومات هي</w:t>
      </w:r>
      <w:r w:rsidR="0054102D">
        <w:rPr>
          <w:rFonts w:ascii="Traditional Arabic" w:hAnsi="Traditional Arabic" w:cs="Traditional Arabic" w:hint="cs"/>
          <w:sz w:val="34"/>
          <w:szCs w:val="34"/>
          <w:rtl/>
          <w:lang w:bidi="ar-SA"/>
        </w:rPr>
        <w:t>:</w:t>
      </w:r>
    </w:p>
    <w:p w:rsidR="005B1188" w:rsidRPr="00572E60" w:rsidRDefault="005B1188" w:rsidP="00572E60">
      <w:pPr>
        <w:pStyle w:val="a5"/>
        <w:numPr>
          <w:ilvl w:val="0"/>
          <w:numId w:val="11"/>
        </w:numPr>
        <w:spacing w:after="0" w:line="240" w:lineRule="auto"/>
        <w:ind w:left="0"/>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الوعي بالوقت ( مفاهيم ومباديء )</w:t>
      </w:r>
    </w:p>
    <w:p w:rsidR="005B1188" w:rsidRPr="00572E60" w:rsidRDefault="005B1188" w:rsidP="00572E60">
      <w:pPr>
        <w:pStyle w:val="a5"/>
        <w:numPr>
          <w:ilvl w:val="0"/>
          <w:numId w:val="11"/>
        </w:numPr>
        <w:spacing w:after="0" w:line="240" w:lineRule="auto"/>
        <w:ind w:left="0"/>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w:t>
      </w:r>
      <w:r w:rsidR="000B6B74" w:rsidRPr="00572E60">
        <w:rPr>
          <w:rFonts w:ascii="Traditional Arabic" w:hAnsi="Traditional Arabic" w:cs="Traditional Arabic" w:hint="cs"/>
          <w:sz w:val="34"/>
          <w:szCs w:val="34"/>
          <w:rtl/>
          <w:lang w:bidi="ar-SA"/>
        </w:rPr>
        <w:t>مهارات إدارة الوقت</w:t>
      </w:r>
    </w:p>
    <w:p w:rsidR="005B1188" w:rsidRPr="00572E60" w:rsidRDefault="005B1188" w:rsidP="00572E60">
      <w:pPr>
        <w:pStyle w:val="a5"/>
        <w:numPr>
          <w:ilvl w:val="0"/>
          <w:numId w:val="11"/>
        </w:numPr>
        <w:spacing w:after="0" w:line="240" w:lineRule="auto"/>
        <w:ind w:left="0"/>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الموفرات للوقت</w:t>
      </w:r>
    </w:p>
    <w:p w:rsidR="005B1188" w:rsidRPr="00572E60" w:rsidRDefault="005B1188" w:rsidP="00572E60">
      <w:pPr>
        <w:pStyle w:val="a5"/>
        <w:numPr>
          <w:ilvl w:val="0"/>
          <w:numId w:val="11"/>
        </w:numPr>
        <w:spacing w:after="0" w:line="240" w:lineRule="auto"/>
        <w:ind w:left="0"/>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المضيعات للوقت</w:t>
      </w:r>
    </w:p>
    <w:p w:rsidR="005B1188" w:rsidRPr="00572E60" w:rsidRDefault="005B1188" w:rsidP="00572E60">
      <w:pPr>
        <w:spacing w:after="0" w:line="240" w:lineRule="auto"/>
        <w:rPr>
          <w:rFonts w:ascii="Traditional Arabic" w:hAnsi="Traditional Arabic" w:cs="Traditional Arabic"/>
          <w:sz w:val="34"/>
          <w:szCs w:val="34"/>
          <w:rtl/>
          <w:lang w:bidi="ar-SA"/>
        </w:rPr>
      </w:pPr>
    </w:p>
    <w:p w:rsidR="005B1188" w:rsidRPr="00572E60" w:rsidRDefault="005B1188" w:rsidP="00572E60">
      <w:pPr>
        <w:spacing w:after="0" w:line="240" w:lineRule="auto"/>
        <w:rPr>
          <w:rFonts w:ascii="Traditional Arabic" w:hAnsi="Traditional Arabic" w:cs="Traditional Arabic"/>
          <w:sz w:val="34"/>
          <w:szCs w:val="34"/>
          <w:rtl/>
          <w:lang w:bidi="ar-SA"/>
        </w:rPr>
      </w:pPr>
      <w:r w:rsidRPr="00572E60">
        <w:rPr>
          <w:rFonts w:ascii="Traditional Arabic" w:hAnsi="Traditional Arabic" w:cs="Traditional Arabic" w:hint="cs"/>
          <w:b/>
          <w:bCs/>
          <w:sz w:val="34"/>
          <w:szCs w:val="34"/>
          <w:rtl/>
          <w:lang w:bidi="ar-SA"/>
        </w:rPr>
        <w:t>المجال الثالث</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sz w:val="34"/>
          <w:szCs w:val="34"/>
          <w:rtl/>
          <w:lang w:bidi="ar-SA"/>
        </w:rPr>
        <w:t xml:space="preserve"> </w:t>
      </w:r>
      <w:r w:rsidR="00E34DF8" w:rsidRPr="00572E60">
        <w:rPr>
          <w:rFonts w:ascii="Traditional Arabic" w:hAnsi="Traditional Arabic" w:cs="Traditional Arabic" w:hint="cs"/>
          <w:sz w:val="34"/>
          <w:szCs w:val="34"/>
          <w:rtl/>
          <w:lang w:bidi="ar-SA"/>
        </w:rPr>
        <w:t xml:space="preserve">إدارة </w:t>
      </w:r>
      <w:r w:rsidRPr="00572E60">
        <w:rPr>
          <w:rFonts w:ascii="Traditional Arabic" w:hAnsi="Traditional Arabic" w:cs="Traditional Arabic" w:hint="cs"/>
          <w:sz w:val="34"/>
          <w:szCs w:val="34"/>
          <w:rtl/>
          <w:lang w:bidi="ar-SA"/>
        </w:rPr>
        <w:t>الحياة المتوازنة لدى طالبات جامعة الكويت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موزعة على أربعة مقومات هي</w:t>
      </w:r>
      <w:r w:rsidR="0054102D">
        <w:rPr>
          <w:rFonts w:ascii="Traditional Arabic" w:hAnsi="Traditional Arabic" w:cs="Traditional Arabic" w:hint="cs"/>
          <w:sz w:val="34"/>
          <w:szCs w:val="34"/>
          <w:rtl/>
          <w:lang w:bidi="ar-SA"/>
        </w:rPr>
        <w:t>:</w:t>
      </w:r>
    </w:p>
    <w:p w:rsidR="005B1188" w:rsidRPr="00572E60" w:rsidRDefault="005B1188" w:rsidP="00572E60">
      <w:pPr>
        <w:pStyle w:val="a5"/>
        <w:numPr>
          <w:ilvl w:val="0"/>
          <w:numId w:val="8"/>
        </w:numPr>
        <w:spacing w:after="0" w:line="240" w:lineRule="auto"/>
        <w:ind w:left="0"/>
        <w:rPr>
          <w:rFonts w:ascii="Traditional Arabic" w:hAnsi="Traditional Arabic" w:cs="Traditional Arabic"/>
          <w:sz w:val="34"/>
          <w:szCs w:val="34"/>
        </w:rPr>
      </w:pPr>
      <w:r w:rsidRPr="00572E60">
        <w:rPr>
          <w:rFonts w:ascii="Traditional Arabic" w:hAnsi="Traditional Arabic" w:cs="Traditional Arabic" w:hint="cs"/>
          <w:sz w:val="34"/>
          <w:szCs w:val="34"/>
          <w:rtl/>
        </w:rPr>
        <w:t xml:space="preserve">إدارة الجانب الروحي </w:t>
      </w:r>
      <w:r w:rsidRPr="00572E60">
        <w:rPr>
          <w:rFonts w:ascii="Traditional Arabic" w:hAnsi="Traditional Arabic" w:cs="Traditional Arabic" w:hint="cs"/>
          <w:sz w:val="34"/>
          <w:szCs w:val="34"/>
          <w:rtl/>
          <w:lang w:bidi="ar-SA"/>
        </w:rPr>
        <w:t>( الإيماني )</w:t>
      </w:r>
    </w:p>
    <w:p w:rsidR="005B1188" w:rsidRPr="00572E60" w:rsidRDefault="005B1188" w:rsidP="00572E60">
      <w:pPr>
        <w:pStyle w:val="a5"/>
        <w:numPr>
          <w:ilvl w:val="0"/>
          <w:numId w:val="8"/>
        </w:numPr>
        <w:spacing w:after="0" w:line="240" w:lineRule="auto"/>
        <w:ind w:left="0"/>
        <w:rPr>
          <w:rFonts w:ascii="Traditional Arabic" w:hAnsi="Traditional Arabic" w:cs="Traditional Arabic"/>
          <w:sz w:val="34"/>
          <w:szCs w:val="34"/>
        </w:rPr>
      </w:pPr>
      <w:r w:rsidRPr="00572E60">
        <w:rPr>
          <w:rFonts w:ascii="Traditional Arabic" w:hAnsi="Traditional Arabic" w:cs="Traditional Arabic" w:hint="cs"/>
          <w:sz w:val="34"/>
          <w:szCs w:val="34"/>
          <w:rtl/>
        </w:rPr>
        <w:t xml:space="preserve">إدارة الجانب العقلي </w:t>
      </w:r>
    </w:p>
    <w:p w:rsidR="005B1188" w:rsidRPr="00572E60" w:rsidRDefault="005B1188" w:rsidP="00572E60">
      <w:pPr>
        <w:pStyle w:val="a5"/>
        <w:numPr>
          <w:ilvl w:val="0"/>
          <w:numId w:val="8"/>
        </w:numPr>
        <w:spacing w:after="0" w:line="240" w:lineRule="auto"/>
        <w:ind w:left="0"/>
        <w:rPr>
          <w:rFonts w:ascii="Traditional Arabic" w:hAnsi="Traditional Arabic" w:cs="Traditional Arabic"/>
          <w:sz w:val="34"/>
          <w:szCs w:val="34"/>
        </w:rPr>
      </w:pPr>
      <w:r w:rsidRPr="00572E60">
        <w:rPr>
          <w:rFonts w:ascii="Traditional Arabic" w:hAnsi="Traditional Arabic" w:cs="Traditional Arabic" w:hint="cs"/>
          <w:sz w:val="34"/>
          <w:szCs w:val="34"/>
          <w:rtl/>
        </w:rPr>
        <w:t xml:space="preserve">إدارة الجانب </w:t>
      </w:r>
      <w:r w:rsidRPr="00572E60">
        <w:rPr>
          <w:rFonts w:ascii="Traditional Arabic" w:hAnsi="Traditional Arabic" w:cs="Traditional Arabic" w:hint="cs"/>
          <w:sz w:val="34"/>
          <w:szCs w:val="34"/>
          <w:rtl/>
          <w:lang w:bidi="ar-SA"/>
        </w:rPr>
        <w:t>الجسدي</w:t>
      </w:r>
    </w:p>
    <w:p w:rsidR="005B1188" w:rsidRPr="00572E60" w:rsidRDefault="005B1188" w:rsidP="00572E60">
      <w:pPr>
        <w:pStyle w:val="a5"/>
        <w:numPr>
          <w:ilvl w:val="0"/>
          <w:numId w:val="8"/>
        </w:numPr>
        <w:spacing w:after="0" w:line="240" w:lineRule="auto"/>
        <w:ind w:left="0"/>
        <w:rPr>
          <w:rFonts w:ascii="Traditional Arabic" w:hAnsi="Traditional Arabic" w:cs="Traditional Arabic"/>
          <w:sz w:val="34"/>
          <w:szCs w:val="34"/>
        </w:rPr>
      </w:pPr>
      <w:r w:rsidRPr="00572E60">
        <w:rPr>
          <w:rFonts w:ascii="Traditional Arabic" w:hAnsi="Traditional Arabic" w:cs="Traditional Arabic" w:hint="cs"/>
          <w:sz w:val="34"/>
          <w:szCs w:val="34"/>
          <w:rtl/>
        </w:rPr>
        <w:t>إدارة الجانب الاجتماعي</w:t>
      </w:r>
    </w:p>
    <w:p w:rsidR="005B1188" w:rsidRPr="00572E60" w:rsidRDefault="005B1188" w:rsidP="00572E60">
      <w:pPr>
        <w:spacing w:after="0" w:line="240" w:lineRule="auto"/>
        <w:rPr>
          <w:rFonts w:ascii="Traditional Arabic" w:hAnsi="Traditional Arabic" w:cs="Traditional Arabic"/>
          <w:color w:val="FF6600"/>
          <w:sz w:val="34"/>
          <w:szCs w:val="34"/>
          <w:rtl/>
          <w:lang w:bidi="ar-SA"/>
        </w:rPr>
      </w:pPr>
    </w:p>
    <w:p w:rsidR="005B1188" w:rsidRPr="00572E60" w:rsidRDefault="005B1188" w:rsidP="00572E60">
      <w:pPr>
        <w:spacing w:after="0" w:line="240" w:lineRule="auto"/>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lastRenderedPageBreak/>
        <w:t>و</w:t>
      </w:r>
      <w:r w:rsidR="00F34D31" w:rsidRPr="00572E60">
        <w:rPr>
          <w:rFonts w:ascii="Traditional Arabic" w:hAnsi="Traditional Arabic" w:cs="Traditional Arabic" w:hint="cs"/>
          <w:sz w:val="34"/>
          <w:szCs w:val="34"/>
          <w:rtl/>
          <w:lang w:bidi="ar-SA"/>
        </w:rPr>
        <w:t>قد تم</w:t>
      </w:r>
      <w:r w:rsidRPr="00572E60">
        <w:rPr>
          <w:rFonts w:ascii="Traditional Arabic" w:hAnsi="Traditional Arabic" w:cs="Traditional Arabic" w:hint="cs"/>
          <w:sz w:val="34"/>
          <w:szCs w:val="34"/>
          <w:rtl/>
          <w:lang w:bidi="ar-SA"/>
        </w:rPr>
        <w:t xml:space="preserve"> تحديد مستوى التحصيل الأكاديمي للطالبات بناء على المعدل التراكمي للطالبة للفصل الأول من العام الدراسي </w:t>
      </w:r>
      <w:r w:rsidR="004C0D7B" w:rsidRPr="00572E60">
        <w:rPr>
          <w:rFonts w:ascii="Traditional Arabic" w:hAnsi="Traditional Arabic" w:cs="Traditional Arabic" w:hint="cs"/>
          <w:sz w:val="34"/>
          <w:szCs w:val="34"/>
          <w:rtl/>
          <w:lang w:bidi="ar-SA"/>
        </w:rPr>
        <w:t>(2013-2014 م)</w:t>
      </w:r>
      <w:r w:rsidR="003C0D5B">
        <w:rPr>
          <w:rFonts w:ascii="Traditional Arabic" w:hAnsi="Traditional Arabic" w:cs="Traditional Arabic" w:hint="cs"/>
          <w:sz w:val="34"/>
          <w:szCs w:val="34"/>
          <w:rtl/>
          <w:lang w:bidi="ar-SA"/>
        </w:rPr>
        <w:t>.</w:t>
      </w:r>
    </w:p>
    <w:p w:rsidR="00D04711" w:rsidRPr="00572E60" w:rsidRDefault="00D04711" w:rsidP="00572E60">
      <w:pPr>
        <w:tabs>
          <w:tab w:val="left" w:pos="3540"/>
        </w:tabs>
        <w:spacing w:after="0" w:line="240" w:lineRule="auto"/>
        <w:rPr>
          <w:rFonts w:ascii="Traditional Arabic" w:hAnsi="Traditional Arabic" w:cs="Traditional Arabic"/>
          <w:color w:val="365F91" w:themeColor="accent1" w:themeShade="BF"/>
          <w:sz w:val="34"/>
          <w:szCs w:val="34"/>
          <w:rtl/>
        </w:rPr>
      </w:pPr>
    </w:p>
    <w:p w:rsidR="00EA2C42" w:rsidRPr="00572E60" w:rsidRDefault="00EA2C42" w:rsidP="00572E60">
      <w:pPr>
        <w:tabs>
          <w:tab w:val="left" w:pos="3540"/>
        </w:tabs>
        <w:spacing w:after="0" w:line="240" w:lineRule="auto"/>
        <w:rPr>
          <w:rFonts w:ascii="Traditional Arabic" w:hAnsi="Traditional Arabic" w:cs="Traditional Arabic"/>
          <w:b/>
          <w:bCs/>
          <w:sz w:val="34"/>
          <w:szCs w:val="34"/>
          <w:rtl/>
          <w:lang w:bidi="ar-SA"/>
        </w:rPr>
      </w:pPr>
    </w:p>
    <w:p w:rsidR="00E80C3E" w:rsidRPr="00031764" w:rsidRDefault="00C00FB7" w:rsidP="00031764">
      <w:pPr>
        <w:pStyle w:val="3"/>
        <w:rPr>
          <w:rStyle w:val="aa"/>
          <w:b/>
          <w:bCs/>
          <w:rtl/>
        </w:rPr>
      </w:pPr>
      <w:bookmarkStart w:id="12" w:name="_Toc517176108"/>
      <w:r w:rsidRPr="00031764">
        <w:rPr>
          <w:rStyle w:val="aa"/>
          <w:rFonts w:hint="cs"/>
          <w:b/>
          <w:bCs/>
          <w:rtl/>
        </w:rPr>
        <w:t>سابعا</w:t>
      </w:r>
      <w:r w:rsidR="0054102D" w:rsidRPr="00031764">
        <w:rPr>
          <w:rStyle w:val="aa"/>
          <w:rFonts w:hint="cs"/>
          <w:b/>
          <w:bCs/>
          <w:rtl/>
          <w:lang w:bidi="ar-SA"/>
        </w:rPr>
        <w:t>:</w:t>
      </w:r>
      <w:r w:rsidR="00E80C3E" w:rsidRPr="00031764">
        <w:rPr>
          <w:rStyle w:val="aa"/>
          <w:rFonts w:hint="cs"/>
          <w:b/>
          <w:bCs/>
          <w:rtl/>
        </w:rPr>
        <w:t xml:space="preserve"> حدود الدراسة</w:t>
      </w:r>
      <w:bookmarkEnd w:id="12"/>
    </w:p>
    <w:p w:rsidR="00EA2C42" w:rsidRPr="00572E60" w:rsidRDefault="00EA2C42" w:rsidP="00572E60">
      <w:pPr>
        <w:tabs>
          <w:tab w:val="left" w:pos="3540"/>
        </w:tabs>
        <w:spacing w:after="0" w:line="240" w:lineRule="auto"/>
        <w:rPr>
          <w:rFonts w:ascii="Traditional Arabic" w:hAnsi="Traditional Arabic" w:cs="Traditional Arabic"/>
          <w:b/>
          <w:bCs/>
          <w:sz w:val="34"/>
          <w:szCs w:val="34"/>
          <w:rtl/>
          <w:lang w:bidi="ar-SA"/>
        </w:rPr>
      </w:pPr>
    </w:p>
    <w:p w:rsidR="00E80C3E" w:rsidRPr="00572E60" w:rsidRDefault="00E80C3E" w:rsidP="00572E60">
      <w:pPr>
        <w:spacing w:after="0" w:line="240" w:lineRule="auto"/>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الحد الزماني</w:t>
      </w:r>
      <w:r w:rsidR="0054102D">
        <w:rPr>
          <w:rFonts w:ascii="Traditional Arabic" w:hAnsi="Traditional Arabic" w:cs="Traditional Arabic" w:hint="cs"/>
          <w:b/>
          <w:bCs/>
          <w:sz w:val="34"/>
          <w:szCs w:val="34"/>
          <w:rtl/>
          <w:lang w:bidi="ar-SA"/>
        </w:rPr>
        <w:t>:</w:t>
      </w:r>
    </w:p>
    <w:p w:rsidR="00E80C3E" w:rsidRPr="00572E60" w:rsidRDefault="00E80C3E" w:rsidP="00572E60">
      <w:pPr>
        <w:spacing w:after="0" w:line="240" w:lineRule="auto"/>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تم إجراء الدراسة خلال الفصل الدراسي الثاني في العام الدراسي</w:t>
      </w:r>
      <w:r w:rsidR="00FD725E"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lang w:bidi="ar-SA"/>
        </w:rPr>
        <w:t>2013-2014</w:t>
      </w:r>
      <w:r w:rsidRPr="00572E60">
        <w:rPr>
          <w:rFonts w:ascii="Traditional Arabic" w:hAnsi="Traditional Arabic" w:cs="Traditional Arabic" w:hint="cs"/>
          <w:sz w:val="34"/>
          <w:szCs w:val="34"/>
          <w:rtl/>
          <w:lang w:bidi="ar-SA"/>
        </w:rPr>
        <w:t xml:space="preserve"> )</w:t>
      </w:r>
      <w:r w:rsidR="003C0D5B">
        <w:rPr>
          <w:rFonts w:ascii="Traditional Arabic" w:hAnsi="Traditional Arabic" w:cs="Traditional Arabic" w:hint="cs"/>
          <w:sz w:val="34"/>
          <w:szCs w:val="34"/>
          <w:rtl/>
          <w:lang w:bidi="ar-SA"/>
        </w:rPr>
        <w:t>.</w:t>
      </w:r>
    </w:p>
    <w:p w:rsidR="00E80C3E" w:rsidRPr="00572E60" w:rsidRDefault="00E80C3E" w:rsidP="00572E60">
      <w:pPr>
        <w:spacing w:after="0" w:line="240" w:lineRule="auto"/>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الحد المكاني</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w:t>
      </w:r>
    </w:p>
    <w:p w:rsidR="00E80C3E" w:rsidRPr="00572E60" w:rsidRDefault="000E42EB" w:rsidP="00572E60">
      <w:pPr>
        <w:spacing w:after="0" w:line="240" w:lineRule="auto"/>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أجريت</w:t>
      </w:r>
      <w:r w:rsidR="00E80C3E" w:rsidRPr="00572E60">
        <w:rPr>
          <w:rFonts w:ascii="Traditional Arabic" w:hAnsi="Traditional Arabic" w:cs="Traditional Arabic" w:hint="cs"/>
          <w:sz w:val="34"/>
          <w:szCs w:val="34"/>
          <w:rtl/>
          <w:lang w:bidi="ar-SA"/>
        </w:rPr>
        <w:t xml:space="preserve"> هذه الدراسة على عينة عشوائية من طالبات جامعة الكويت بمختلف كلياتها</w:t>
      </w:r>
      <w:r w:rsidR="003C0D5B">
        <w:rPr>
          <w:rFonts w:ascii="Traditional Arabic" w:hAnsi="Traditional Arabic" w:cs="Traditional Arabic" w:hint="cs"/>
          <w:sz w:val="34"/>
          <w:szCs w:val="34"/>
          <w:rtl/>
          <w:lang w:bidi="ar-SA"/>
        </w:rPr>
        <w:t>.</w:t>
      </w:r>
    </w:p>
    <w:p w:rsidR="00E80C3E" w:rsidRPr="00572E60" w:rsidRDefault="00E80C3E" w:rsidP="00572E60">
      <w:pPr>
        <w:tabs>
          <w:tab w:val="left" w:pos="3540"/>
        </w:tabs>
        <w:spacing w:after="0" w:line="240" w:lineRule="auto"/>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الحد الموضوعي</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w:t>
      </w:r>
    </w:p>
    <w:p w:rsidR="00E80C3E" w:rsidRPr="00572E60" w:rsidRDefault="00E80C3E" w:rsidP="00572E60">
      <w:pPr>
        <w:spacing w:after="0" w:line="240" w:lineRule="auto"/>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ينحصر موضوع الدراسة في أثر إدارة الذات على التحصيل الأكاديمي</w:t>
      </w:r>
      <w:r w:rsidR="003C0D5B">
        <w:rPr>
          <w:rFonts w:ascii="Traditional Arabic" w:hAnsi="Traditional Arabic" w:cs="Traditional Arabic" w:hint="cs"/>
          <w:sz w:val="34"/>
          <w:szCs w:val="34"/>
          <w:rtl/>
          <w:lang w:bidi="ar-SA"/>
        </w:rPr>
        <w:t>،</w:t>
      </w:r>
      <w:r w:rsidR="00722986"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مفترضين توافر القدرات العقلية المتوسطة لدى جميع الطالبات</w:t>
      </w:r>
      <w:r w:rsidR="003C0D5B">
        <w:rPr>
          <w:rFonts w:ascii="Traditional Arabic" w:hAnsi="Traditional Arabic" w:cs="Traditional Arabic" w:hint="cs"/>
          <w:sz w:val="34"/>
          <w:szCs w:val="34"/>
          <w:rtl/>
          <w:lang w:bidi="ar-SA"/>
        </w:rPr>
        <w:t>.</w:t>
      </w:r>
    </w:p>
    <w:p w:rsidR="00D04100" w:rsidRPr="00572E60" w:rsidRDefault="00D04100" w:rsidP="00572E60">
      <w:pPr>
        <w:tabs>
          <w:tab w:val="left" w:pos="3540"/>
        </w:tabs>
        <w:spacing w:after="0" w:line="240" w:lineRule="auto"/>
        <w:rPr>
          <w:rFonts w:ascii="Traditional Arabic" w:hAnsi="Traditional Arabic" w:cs="Traditional Arabic"/>
          <w:b/>
          <w:bCs/>
          <w:sz w:val="34"/>
          <w:szCs w:val="34"/>
          <w:rtl/>
          <w:lang w:bidi="ar-SA"/>
        </w:rPr>
      </w:pPr>
    </w:p>
    <w:p w:rsidR="00D04100" w:rsidRPr="00572E60" w:rsidRDefault="00C00FB7" w:rsidP="00031764">
      <w:pPr>
        <w:pStyle w:val="3"/>
        <w:rPr>
          <w:rtl/>
        </w:rPr>
      </w:pPr>
      <w:bookmarkStart w:id="13" w:name="_Toc517176109"/>
      <w:r w:rsidRPr="00572E60">
        <w:rPr>
          <w:rFonts w:hint="cs"/>
          <w:rtl/>
        </w:rPr>
        <w:t>ثامنا</w:t>
      </w:r>
      <w:r w:rsidR="0054102D">
        <w:rPr>
          <w:rFonts w:hint="cs"/>
          <w:rtl/>
        </w:rPr>
        <w:t>:</w:t>
      </w:r>
      <w:r w:rsidR="00D04100" w:rsidRPr="00572E60">
        <w:rPr>
          <w:rFonts w:hint="cs"/>
          <w:rtl/>
        </w:rPr>
        <w:t xml:space="preserve"> متغيرات الدراسة</w:t>
      </w:r>
      <w:bookmarkEnd w:id="13"/>
    </w:p>
    <w:p w:rsidR="00605348" w:rsidRPr="00572E60" w:rsidRDefault="00605348" w:rsidP="00572E60">
      <w:pPr>
        <w:spacing w:after="0" w:line="240" w:lineRule="auto"/>
        <w:rPr>
          <w:rFonts w:ascii="Traditional Arabic" w:hAnsi="Traditional Arabic" w:cs="Traditional Arabic"/>
          <w:b/>
          <w:bCs/>
          <w:sz w:val="34"/>
          <w:szCs w:val="34"/>
          <w:rtl/>
        </w:rPr>
      </w:pPr>
    </w:p>
    <w:p w:rsidR="00D04100" w:rsidRPr="00572E60" w:rsidRDefault="00D04100"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lang w:bidi="ar-SA"/>
        </w:rPr>
        <w:t>1</w:t>
      </w:r>
      <w:r w:rsidRPr="00572E60">
        <w:rPr>
          <w:rFonts w:ascii="Traditional Arabic" w:hAnsi="Traditional Arabic" w:cs="Traditional Arabic" w:hint="cs"/>
          <w:sz w:val="34"/>
          <w:szCs w:val="34"/>
          <w:rtl/>
        </w:rPr>
        <w:t xml:space="preserve">- </w:t>
      </w:r>
      <w:r w:rsidR="00031764">
        <w:rPr>
          <w:rFonts w:ascii="Traditional Arabic" w:hAnsi="Traditional Arabic" w:cs="Traditional Arabic" w:hint="cs"/>
          <w:b/>
          <w:bCs/>
          <w:sz w:val="34"/>
          <w:szCs w:val="34"/>
          <w:rtl/>
          <w:lang w:bidi="ar-SA"/>
        </w:rPr>
        <w:t>المتغي</w:t>
      </w:r>
      <w:r w:rsidRPr="00572E60">
        <w:rPr>
          <w:rFonts w:ascii="Traditional Arabic" w:hAnsi="Traditional Arabic" w:cs="Traditional Arabic" w:hint="cs"/>
          <w:b/>
          <w:bCs/>
          <w:sz w:val="34"/>
          <w:szCs w:val="34"/>
          <w:rtl/>
          <w:lang w:bidi="ar-SA"/>
        </w:rPr>
        <w:t>ر التابع</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sz w:val="34"/>
          <w:szCs w:val="34"/>
          <w:rtl/>
          <w:lang w:bidi="ar-SA"/>
        </w:rPr>
        <w:t xml:space="preserve"> مستوى التحصيل الأكاديمي</w:t>
      </w:r>
      <w:r w:rsidR="003C0D5B">
        <w:rPr>
          <w:rFonts w:ascii="Traditional Arabic" w:hAnsi="Traditional Arabic" w:cs="Traditional Arabic" w:hint="cs"/>
          <w:sz w:val="34"/>
          <w:szCs w:val="34"/>
          <w:rtl/>
          <w:lang w:bidi="ar-SA"/>
        </w:rPr>
        <w:t>،</w:t>
      </w:r>
      <w:r w:rsidR="00607AF8">
        <w:rPr>
          <w:rFonts w:ascii="Traditional Arabic" w:hAnsi="Traditional Arabic" w:cs="Traditional Arabic" w:hint="cs"/>
          <w:sz w:val="34"/>
          <w:szCs w:val="34"/>
          <w:rtl/>
          <w:lang w:bidi="ar-SA"/>
        </w:rPr>
        <w:t xml:space="preserve"> و</w:t>
      </w:r>
      <w:r w:rsidRPr="00572E60">
        <w:rPr>
          <w:rFonts w:ascii="Traditional Arabic" w:hAnsi="Traditional Arabic" w:cs="Traditional Arabic" w:hint="cs"/>
          <w:sz w:val="34"/>
          <w:szCs w:val="34"/>
          <w:rtl/>
          <w:lang w:bidi="ar-SA"/>
        </w:rPr>
        <w:t>یقاس من خلال المعدل التراكمي للفصل الأول من العام الدراسي (</w:t>
      </w:r>
      <w:r w:rsidRPr="00572E60">
        <w:rPr>
          <w:rFonts w:ascii="Traditional Arabic" w:hAnsi="Traditional Arabic" w:cs="Traditional Arabic" w:hint="cs"/>
          <w:sz w:val="34"/>
          <w:szCs w:val="34"/>
          <w:lang w:bidi="ar-SA"/>
        </w:rPr>
        <w:t>2013-2014</w:t>
      </w:r>
      <w:r w:rsidR="003C0D5B">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rPr>
        <w:t>)</w:t>
      </w:r>
    </w:p>
    <w:p w:rsidR="00D04100" w:rsidRPr="00572E60" w:rsidRDefault="00D04100" w:rsidP="00572E60">
      <w:pPr>
        <w:spacing w:after="0" w:line="240" w:lineRule="auto"/>
        <w:rPr>
          <w:rFonts w:ascii="Traditional Arabic" w:hAnsi="Traditional Arabic" w:cs="Traditional Arabic"/>
          <w:sz w:val="34"/>
          <w:szCs w:val="34"/>
          <w:rtl/>
        </w:rPr>
      </w:pPr>
    </w:p>
    <w:p w:rsidR="00D04100" w:rsidRPr="00572E60" w:rsidRDefault="00D04100" w:rsidP="00572E60">
      <w:pPr>
        <w:spacing w:after="0" w:line="240" w:lineRule="auto"/>
        <w:rPr>
          <w:rFonts w:ascii="Traditional Arabic" w:hAnsi="Traditional Arabic" w:cs="Traditional Arabic"/>
          <w:sz w:val="34"/>
          <w:szCs w:val="34"/>
          <w:rtl/>
          <w:lang w:bidi="ar-SA"/>
        </w:rPr>
      </w:pPr>
      <w:r w:rsidRPr="00572E60">
        <w:rPr>
          <w:rFonts w:ascii="Traditional Arabic" w:hAnsi="Traditional Arabic" w:cs="Traditional Arabic" w:hint="cs"/>
          <w:sz w:val="34"/>
          <w:szCs w:val="34"/>
          <w:lang w:bidi="ar-SA"/>
        </w:rPr>
        <w:t>2</w:t>
      </w:r>
      <w:r w:rsidRPr="00572E60">
        <w:rPr>
          <w:rFonts w:ascii="Traditional Arabic" w:hAnsi="Traditional Arabic" w:cs="Traditional Arabic" w:hint="cs"/>
          <w:sz w:val="34"/>
          <w:szCs w:val="34"/>
          <w:rtl/>
        </w:rPr>
        <w:t xml:space="preserve">- </w:t>
      </w:r>
      <w:r w:rsidR="00031764">
        <w:rPr>
          <w:rFonts w:ascii="Traditional Arabic" w:hAnsi="Traditional Arabic" w:cs="Traditional Arabic" w:hint="cs"/>
          <w:b/>
          <w:bCs/>
          <w:sz w:val="34"/>
          <w:szCs w:val="34"/>
          <w:rtl/>
          <w:lang w:bidi="ar-SA"/>
        </w:rPr>
        <w:t>المتغي</w:t>
      </w:r>
      <w:r w:rsidRPr="00572E60">
        <w:rPr>
          <w:rFonts w:ascii="Traditional Arabic" w:hAnsi="Traditional Arabic" w:cs="Traditional Arabic" w:hint="cs"/>
          <w:b/>
          <w:bCs/>
          <w:sz w:val="34"/>
          <w:szCs w:val="34"/>
          <w:rtl/>
          <w:lang w:bidi="ar-SA"/>
        </w:rPr>
        <w:t>ر المستقل</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sz w:val="34"/>
          <w:szCs w:val="34"/>
          <w:rtl/>
          <w:lang w:bidi="ar-SA"/>
        </w:rPr>
        <w:t xml:space="preserve"> مستوى إدارة الذات لدى الطالبة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وتقاس من خلال الأبعاد التالية</w:t>
      </w:r>
      <w:r w:rsidR="0054102D">
        <w:rPr>
          <w:rFonts w:ascii="Traditional Arabic" w:hAnsi="Traditional Arabic" w:cs="Traditional Arabic" w:hint="cs"/>
          <w:sz w:val="34"/>
          <w:szCs w:val="34"/>
          <w:rtl/>
          <w:lang w:bidi="ar-SA"/>
        </w:rPr>
        <w:t>:</w:t>
      </w:r>
    </w:p>
    <w:p w:rsidR="00D04100" w:rsidRPr="00572E60" w:rsidRDefault="00D04100" w:rsidP="00572E60">
      <w:pPr>
        <w:spacing w:after="0" w:line="240" w:lineRule="auto"/>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xml:space="preserve">أولا: مستوى التخطيط الاستراتيجي الشخصي </w:t>
      </w:r>
    </w:p>
    <w:p w:rsidR="00D04100" w:rsidRPr="00572E60" w:rsidRDefault="00D04100" w:rsidP="00572E60">
      <w:pPr>
        <w:spacing w:after="0" w:line="240" w:lineRule="auto"/>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xml:space="preserve">ثانيا: مستوى إدارة الوقت </w:t>
      </w:r>
    </w:p>
    <w:p w:rsidR="00AB6B22" w:rsidRPr="00572E60" w:rsidRDefault="00D04100" w:rsidP="00572E60">
      <w:pPr>
        <w:spacing w:after="0" w:line="240" w:lineRule="auto"/>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xml:space="preserve">ثالثا: مستوى </w:t>
      </w:r>
      <w:r w:rsidR="00CD5C89" w:rsidRPr="00572E60">
        <w:rPr>
          <w:rFonts w:ascii="Traditional Arabic" w:hAnsi="Traditional Arabic" w:cs="Traditional Arabic" w:hint="cs"/>
          <w:sz w:val="34"/>
          <w:szCs w:val="34"/>
          <w:rtl/>
          <w:lang w:bidi="ar-SA"/>
        </w:rPr>
        <w:t>إدارة</w:t>
      </w:r>
      <w:r w:rsidRPr="00572E60">
        <w:rPr>
          <w:rFonts w:ascii="Traditional Arabic" w:hAnsi="Traditional Arabic" w:cs="Traditional Arabic" w:hint="cs"/>
          <w:sz w:val="34"/>
          <w:szCs w:val="34"/>
          <w:rtl/>
          <w:lang w:bidi="ar-SA"/>
        </w:rPr>
        <w:t xml:space="preserve"> الحياة المتوازنة </w:t>
      </w:r>
    </w:p>
    <w:p w:rsidR="00EA2C42" w:rsidRPr="00572E60" w:rsidRDefault="00EA2C42" w:rsidP="00572E60">
      <w:pPr>
        <w:spacing w:after="0" w:line="240" w:lineRule="auto"/>
        <w:rPr>
          <w:rFonts w:ascii="Traditional Arabic" w:hAnsi="Traditional Arabic" w:cs="Traditional Arabic"/>
          <w:b/>
          <w:bCs/>
          <w:sz w:val="34"/>
          <w:szCs w:val="34"/>
          <w:rtl/>
        </w:rPr>
      </w:pPr>
    </w:p>
    <w:p w:rsidR="00EA2C42" w:rsidRPr="00572E60" w:rsidRDefault="00EA2C42" w:rsidP="00572E60">
      <w:pPr>
        <w:spacing w:after="0" w:line="240" w:lineRule="auto"/>
        <w:rPr>
          <w:rFonts w:ascii="Traditional Arabic" w:hAnsi="Traditional Arabic" w:cs="Traditional Arabic"/>
          <w:b/>
          <w:bCs/>
          <w:sz w:val="34"/>
          <w:szCs w:val="34"/>
          <w:rtl/>
        </w:rPr>
      </w:pPr>
    </w:p>
    <w:p w:rsidR="00E80C3E" w:rsidRPr="00572E60" w:rsidRDefault="00C00FB7" w:rsidP="00F1460B">
      <w:pPr>
        <w:pStyle w:val="3"/>
        <w:jc w:val="both"/>
        <w:rPr>
          <w:rtl/>
          <w:lang w:bidi="ar-SA"/>
        </w:rPr>
      </w:pPr>
      <w:bookmarkStart w:id="14" w:name="_Toc517176110"/>
      <w:r w:rsidRPr="00572E60">
        <w:rPr>
          <w:rFonts w:hint="cs"/>
          <w:rtl/>
        </w:rPr>
        <w:lastRenderedPageBreak/>
        <w:t>تاسعا</w:t>
      </w:r>
      <w:r w:rsidR="0054102D">
        <w:rPr>
          <w:rFonts w:hint="cs"/>
          <w:rtl/>
        </w:rPr>
        <w:t>:</w:t>
      </w:r>
      <w:r w:rsidR="00D04100" w:rsidRPr="00572E60">
        <w:rPr>
          <w:rFonts w:hint="cs"/>
          <w:rtl/>
        </w:rPr>
        <w:t xml:space="preserve"> المفاهيم والمصطلحات</w:t>
      </w:r>
      <w:bookmarkEnd w:id="14"/>
      <w:r w:rsidR="00D04100" w:rsidRPr="00572E60">
        <w:rPr>
          <w:rFonts w:hint="cs"/>
          <w:rtl/>
        </w:rPr>
        <w:t xml:space="preserve"> </w:t>
      </w:r>
    </w:p>
    <w:p w:rsidR="00E80C3E" w:rsidRPr="00572E60" w:rsidRDefault="00E80C3E" w:rsidP="00F1460B">
      <w:pPr>
        <w:spacing w:after="0" w:line="240" w:lineRule="auto"/>
        <w:jc w:val="both"/>
        <w:rPr>
          <w:rFonts w:ascii="Traditional Arabic" w:hAnsi="Traditional Arabic" w:cs="Traditional Arabic"/>
          <w:b/>
          <w:bCs/>
          <w:sz w:val="34"/>
          <w:szCs w:val="34"/>
          <w:rtl/>
          <w:lang w:bidi="ar-SA"/>
        </w:rPr>
      </w:pPr>
    </w:p>
    <w:p w:rsidR="00E80C3E" w:rsidRPr="00572E60" w:rsidRDefault="00E80C3E" w:rsidP="00F1460B">
      <w:pPr>
        <w:pStyle w:val="a5"/>
        <w:numPr>
          <w:ilvl w:val="0"/>
          <w:numId w:val="9"/>
        </w:numPr>
        <w:spacing w:after="0" w:line="240" w:lineRule="auto"/>
        <w:ind w:left="0"/>
        <w:jc w:val="both"/>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 xml:space="preserve"> مفهوم إدارة الذات ( </w:t>
      </w:r>
      <w:r w:rsidRPr="00572E60">
        <w:rPr>
          <w:rFonts w:ascii="Traditional Arabic" w:hAnsi="Traditional Arabic" w:cs="Traditional Arabic" w:hint="cs"/>
          <w:b/>
          <w:bCs/>
          <w:sz w:val="34"/>
          <w:szCs w:val="34"/>
          <w:lang w:bidi="ar-SA"/>
        </w:rPr>
        <w:t>Self- Management</w:t>
      </w:r>
      <w:r w:rsidRPr="00572E60">
        <w:rPr>
          <w:rFonts w:ascii="Traditional Arabic" w:hAnsi="Traditional Arabic" w:cs="Traditional Arabic" w:hint="cs"/>
          <w:b/>
          <w:bCs/>
          <w:sz w:val="34"/>
          <w:szCs w:val="34"/>
          <w:rtl/>
          <w:lang w:bidi="ar-SA"/>
        </w:rPr>
        <w:t xml:space="preserve"> )</w:t>
      </w:r>
      <w:r w:rsidR="0054102D">
        <w:rPr>
          <w:rFonts w:ascii="Traditional Arabic" w:hAnsi="Traditional Arabic" w:cs="Traditional Arabic" w:hint="cs"/>
          <w:b/>
          <w:bCs/>
          <w:sz w:val="34"/>
          <w:szCs w:val="34"/>
          <w:rtl/>
          <w:lang w:bidi="ar-SA"/>
        </w:rPr>
        <w:t>:</w:t>
      </w:r>
    </w:p>
    <w:p w:rsidR="00E80C3E" w:rsidRPr="00572E60" w:rsidRDefault="006D72D4" w:rsidP="00F1460B">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xml:space="preserve">" </w:t>
      </w:r>
      <w:r w:rsidR="00E80C3E" w:rsidRPr="00572E60">
        <w:rPr>
          <w:rFonts w:ascii="Traditional Arabic" w:hAnsi="Traditional Arabic" w:cs="Traditional Arabic" w:hint="cs"/>
          <w:sz w:val="34"/>
          <w:szCs w:val="34"/>
          <w:rtl/>
          <w:lang w:bidi="ar-SA"/>
        </w:rPr>
        <w:t xml:space="preserve">يعرف </w:t>
      </w:r>
      <w:r w:rsidR="00E80C3E" w:rsidRPr="00572E60">
        <w:rPr>
          <w:rFonts w:ascii="Traditional Arabic" w:hAnsi="Traditional Arabic" w:cs="Traditional Arabic" w:hint="cs"/>
          <w:sz w:val="34"/>
          <w:szCs w:val="34"/>
          <w:lang w:bidi="ar-SA"/>
        </w:rPr>
        <w:t>Timpe )</w:t>
      </w:r>
      <w:r w:rsidR="00E80C3E" w:rsidRPr="00572E60">
        <w:rPr>
          <w:rFonts w:ascii="Traditional Arabic" w:hAnsi="Traditional Arabic" w:cs="Traditional Arabic" w:hint="cs"/>
          <w:sz w:val="34"/>
          <w:szCs w:val="34"/>
          <w:rtl/>
        </w:rPr>
        <w:t xml:space="preserve"> ) إدارة الذات بأنه</w:t>
      </w:r>
      <w:r w:rsidR="0054102D">
        <w:rPr>
          <w:rFonts w:ascii="Traditional Arabic" w:hAnsi="Traditional Arabic" w:cs="Traditional Arabic" w:hint="cs"/>
          <w:sz w:val="34"/>
          <w:szCs w:val="34"/>
          <w:rtl/>
        </w:rPr>
        <w:t>:</w:t>
      </w:r>
      <w:r w:rsidR="00BC00D7" w:rsidRPr="00572E60">
        <w:rPr>
          <w:rFonts w:ascii="Traditional Arabic" w:hAnsi="Traditional Arabic" w:cs="Traditional Arabic" w:hint="cs"/>
          <w:sz w:val="34"/>
          <w:szCs w:val="34"/>
          <w:rtl/>
        </w:rPr>
        <w:t xml:space="preserve"> </w:t>
      </w:r>
      <w:r w:rsidR="00E80C3E" w:rsidRPr="00572E60">
        <w:rPr>
          <w:rFonts w:ascii="Traditional Arabic" w:hAnsi="Traditional Arabic" w:cs="Traditional Arabic" w:hint="cs"/>
          <w:sz w:val="34"/>
          <w:szCs w:val="34"/>
          <w:rtl/>
          <w:lang w:bidi="ar-SA"/>
        </w:rPr>
        <w:t>الطرق والوسائل والأنشطة التي يستخدمها الفرد</w:t>
      </w:r>
      <w:r w:rsidR="003C0D5B">
        <w:rPr>
          <w:rFonts w:ascii="Traditional Arabic" w:hAnsi="Traditional Arabic" w:cs="Traditional Arabic" w:hint="cs"/>
          <w:sz w:val="34"/>
          <w:szCs w:val="34"/>
          <w:rtl/>
          <w:lang w:bidi="ar-SA"/>
        </w:rPr>
        <w:t>،</w:t>
      </w:r>
      <w:r w:rsidR="00BC00D7" w:rsidRPr="00572E60">
        <w:rPr>
          <w:rFonts w:ascii="Traditional Arabic" w:hAnsi="Traditional Arabic" w:cs="Traditional Arabic" w:hint="cs"/>
          <w:sz w:val="34"/>
          <w:szCs w:val="34"/>
          <w:rtl/>
          <w:lang w:bidi="ar-SA"/>
        </w:rPr>
        <w:t xml:space="preserve"> </w:t>
      </w:r>
      <w:r w:rsidR="00E80C3E" w:rsidRPr="00572E60">
        <w:rPr>
          <w:rFonts w:ascii="Traditional Arabic" w:hAnsi="Traditional Arabic" w:cs="Traditional Arabic" w:hint="cs"/>
          <w:sz w:val="34"/>
          <w:szCs w:val="34"/>
          <w:rtl/>
          <w:lang w:bidi="ar-SA"/>
        </w:rPr>
        <w:t>وتساعده على الاستفادة القصوى من وقته</w:t>
      </w:r>
      <w:r w:rsidR="003C0D5B">
        <w:rPr>
          <w:rFonts w:ascii="Traditional Arabic" w:hAnsi="Traditional Arabic" w:cs="Traditional Arabic" w:hint="cs"/>
          <w:sz w:val="34"/>
          <w:szCs w:val="34"/>
          <w:rtl/>
          <w:lang w:bidi="ar-SA"/>
        </w:rPr>
        <w:t>،</w:t>
      </w:r>
      <w:r w:rsidR="00BC00D7" w:rsidRPr="00572E60">
        <w:rPr>
          <w:rFonts w:ascii="Traditional Arabic" w:hAnsi="Traditional Arabic" w:cs="Traditional Arabic" w:hint="cs"/>
          <w:sz w:val="34"/>
          <w:szCs w:val="34"/>
          <w:rtl/>
          <w:lang w:bidi="ar-SA"/>
        </w:rPr>
        <w:t xml:space="preserve"> </w:t>
      </w:r>
      <w:r w:rsidR="00E80C3E" w:rsidRPr="00572E60">
        <w:rPr>
          <w:rFonts w:ascii="Traditional Arabic" w:hAnsi="Traditional Arabic" w:cs="Traditional Arabic" w:hint="cs"/>
          <w:sz w:val="34"/>
          <w:szCs w:val="34"/>
          <w:rtl/>
          <w:lang w:bidi="ar-SA"/>
        </w:rPr>
        <w:t>في تحقيق أهدافه</w:t>
      </w:r>
      <w:r w:rsidR="003C0D5B">
        <w:rPr>
          <w:rFonts w:ascii="Traditional Arabic" w:hAnsi="Traditional Arabic" w:cs="Traditional Arabic" w:hint="cs"/>
          <w:sz w:val="34"/>
          <w:szCs w:val="34"/>
          <w:rtl/>
          <w:lang w:bidi="ar-SA"/>
        </w:rPr>
        <w:t>،</w:t>
      </w:r>
      <w:r w:rsidR="00BC00D7" w:rsidRPr="00572E60">
        <w:rPr>
          <w:rFonts w:ascii="Traditional Arabic" w:hAnsi="Traditional Arabic" w:cs="Traditional Arabic" w:hint="cs"/>
          <w:sz w:val="34"/>
          <w:szCs w:val="34"/>
          <w:rtl/>
          <w:lang w:bidi="ar-SA"/>
        </w:rPr>
        <w:t xml:space="preserve"> </w:t>
      </w:r>
      <w:r w:rsidR="00E80C3E" w:rsidRPr="00572E60">
        <w:rPr>
          <w:rFonts w:ascii="Traditional Arabic" w:hAnsi="Traditional Arabic" w:cs="Traditional Arabic" w:hint="cs"/>
          <w:sz w:val="34"/>
          <w:szCs w:val="34"/>
          <w:rtl/>
          <w:lang w:bidi="ar-SA"/>
        </w:rPr>
        <w:t>وخلق التوازن في حياته</w:t>
      </w:r>
      <w:r w:rsidR="003C0D5B">
        <w:rPr>
          <w:rFonts w:ascii="Traditional Arabic" w:hAnsi="Traditional Arabic" w:cs="Traditional Arabic" w:hint="cs"/>
          <w:sz w:val="34"/>
          <w:szCs w:val="34"/>
          <w:rtl/>
          <w:lang w:bidi="ar-SA"/>
        </w:rPr>
        <w:t>،</w:t>
      </w:r>
      <w:r w:rsidR="00BC00D7" w:rsidRPr="00572E60">
        <w:rPr>
          <w:rFonts w:ascii="Traditional Arabic" w:hAnsi="Traditional Arabic" w:cs="Traditional Arabic" w:hint="cs"/>
          <w:sz w:val="34"/>
          <w:szCs w:val="34"/>
          <w:rtl/>
          <w:lang w:bidi="ar-SA"/>
        </w:rPr>
        <w:t xml:space="preserve"> </w:t>
      </w:r>
      <w:r w:rsidR="00E80C3E" w:rsidRPr="00572E60">
        <w:rPr>
          <w:rFonts w:ascii="Traditional Arabic" w:hAnsi="Traditional Arabic" w:cs="Traditional Arabic" w:hint="cs"/>
          <w:sz w:val="34"/>
          <w:szCs w:val="34"/>
          <w:rtl/>
          <w:lang w:bidi="ar-SA"/>
        </w:rPr>
        <w:t xml:space="preserve">ما بين الواجبات والرغبات والأهداف </w:t>
      </w:r>
      <w:r w:rsidRPr="00572E60">
        <w:rPr>
          <w:rFonts w:ascii="Traditional Arabic" w:hAnsi="Traditional Arabic" w:cs="Traditional Arabic" w:hint="cs"/>
          <w:sz w:val="34"/>
          <w:szCs w:val="34"/>
          <w:rtl/>
          <w:lang w:bidi="ar-SA"/>
        </w:rPr>
        <w:t>"</w:t>
      </w:r>
      <w:r w:rsidR="00BC00D7" w:rsidRPr="00572E60">
        <w:rPr>
          <w:rFonts w:ascii="Traditional Arabic" w:hAnsi="Traditional Arabic" w:cs="Traditional Arabic" w:hint="cs"/>
          <w:sz w:val="34"/>
          <w:szCs w:val="34"/>
          <w:rtl/>
          <w:lang w:bidi="ar-SA"/>
        </w:rPr>
        <w:t xml:space="preserve"> </w:t>
      </w:r>
      <w:r w:rsidR="00E80C3E" w:rsidRPr="00572E60">
        <w:rPr>
          <w:rFonts w:ascii="Traditional Arabic" w:hAnsi="Traditional Arabic" w:cs="Traditional Arabic" w:hint="cs"/>
          <w:sz w:val="34"/>
          <w:szCs w:val="34"/>
          <w:rtl/>
          <w:lang w:bidi="ar-SA"/>
        </w:rPr>
        <w:t>( بركات</w:t>
      </w:r>
      <w:r w:rsidR="003C0D5B">
        <w:rPr>
          <w:rFonts w:ascii="Traditional Arabic" w:hAnsi="Traditional Arabic" w:cs="Traditional Arabic" w:hint="cs"/>
          <w:sz w:val="34"/>
          <w:szCs w:val="34"/>
          <w:rtl/>
          <w:lang w:bidi="ar-SA"/>
        </w:rPr>
        <w:t>،</w:t>
      </w:r>
      <w:r w:rsidR="00E80C3E" w:rsidRPr="00572E60">
        <w:rPr>
          <w:rFonts w:ascii="Traditional Arabic" w:hAnsi="Traditional Arabic" w:cs="Traditional Arabic" w:hint="cs"/>
          <w:sz w:val="34"/>
          <w:szCs w:val="34"/>
          <w:rtl/>
          <w:lang w:bidi="ar-SA"/>
        </w:rPr>
        <w:t xml:space="preserve"> </w:t>
      </w:r>
      <w:r w:rsidR="00E80C3E" w:rsidRPr="00572E60">
        <w:rPr>
          <w:rFonts w:ascii="Traditional Arabic" w:hAnsi="Traditional Arabic" w:cs="Traditional Arabic" w:hint="cs"/>
          <w:sz w:val="34"/>
          <w:szCs w:val="34"/>
          <w:lang w:bidi="ar-SA"/>
        </w:rPr>
        <w:t>2009</w:t>
      </w:r>
      <w:r w:rsidR="0054102D">
        <w:rPr>
          <w:rFonts w:ascii="Traditional Arabic" w:hAnsi="Traditional Arabic" w:cs="Traditional Arabic" w:hint="cs"/>
          <w:sz w:val="34"/>
          <w:szCs w:val="34"/>
          <w:rtl/>
          <w:lang w:bidi="ar-SA"/>
        </w:rPr>
        <w:t>:</w:t>
      </w:r>
      <w:r w:rsidR="00E80C3E" w:rsidRPr="00572E60">
        <w:rPr>
          <w:rFonts w:ascii="Traditional Arabic" w:hAnsi="Traditional Arabic" w:cs="Traditional Arabic" w:hint="cs"/>
          <w:sz w:val="34"/>
          <w:szCs w:val="34"/>
          <w:rtl/>
        </w:rPr>
        <w:t xml:space="preserve"> </w:t>
      </w:r>
      <w:r w:rsidR="00E80C3E" w:rsidRPr="00572E60">
        <w:rPr>
          <w:rFonts w:ascii="Traditional Arabic" w:hAnsi="Traditional Arabic" w:cs="Traditional Arabic" w:hint="cs"/>
          <w:sz w:val="34"/>
          <w:szCs w:val="34"/>
        </w:rPr>
        <w:t>489</w:t>
      </w:r>
      <w:r w:rsidR="00E80C3E" w:rsidRPr="00572E60">
        <w:rPr>
          <w:rFonts w:ascii="Traditional Arabic" w:hAnsi="Traditional Arabic" w:cs="Traditional Arabic" w:hint="cs"/>
          <w:sz w:val="34"/>
          <w:szCs w:val="34"/>
          <w:rtl/>
        </w:rPr>
        <w:t xml:space="preserve"> </w:t>
      </w:r>
      <w:r w:rsidR="00E80C3E" w:rsidRPr="00572E60">
        <w:rPr>
          <w:rFonts w:ascii="Traditional Arabic" w:hAnsi="Traditional Arabic" w:cs="Traditional Arabic" w:hint="cs"/>
          <w:sz w:val="34"/>
          <w:szCs w:val="34"/>
          <w:rtl/>
          <w:lang w:bidi="ar-SA"/>
        </w:rPr>
        <w:t>).</w:t>
      </w:r>
    </w:p>
    <w:p w:rsidR="00C2466D" w:rsidRPr="00572E60" w:rsidRDefault="00E80C3E" w:rsidP="00F1460B">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وتعرف الباحثة إدارة الذات بأنه</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w:t>
      </w:r>
      <w:r w:rsidR="00C2466D" w:rsidRPr="00572E60">
        <w:rPr>
          <w:rFonts w:ascii="Traditional Arabic" w:hAnsi="Traditional Arabic" w:cs="Traditional Arabic" w:hint="cs"/>
          <w:sz w:val="34"/>
          <w:szCs w:val="34"/>
          <w:rtl/>
          <w:lang w:bidi="ar-SA"/>
        </w:rPr>
        <w:t>" إلزام النفس باستثمار كافة قدراتها وإمكانياتها ومواهبها لتحقيق الدور المنوط بها في عمارة الأرض بتوازن بين الحقوق والواجبات ".</w:t>
      </w:r>
    </w:p>
    <w:p w:rsidR="00BC00D7" w:rsidRPr="00572E60" w:rsidRDefault="00BC00D7" w:rsidP="00F1460B">
      <w:pPr>
        <w:spacing w:after="0" w:line="240" w:lineRule="auto"/>
        <w:jc w:val="both"/>
        <w:rPr>
          <w:rFonts w:ascii="Traditional Arabic" w:hAnsi="Traditional Arabic" w:cs="Traditional Arabic"/>
          <w:sz w:val="34"/>
          <w:szCs w:val="34"/>
          <w:rtl/>
          <w:lang w:bidi="ar-SA"/>
        </w:rPr>
      </w:pPr>
    </w:p>
    <w:p w:rsidR="00E80C3E" w:rsidRPr="00572E60" w:rsidRDefault="00E80C3E" w:rsidP="00F1460B">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وتقصد الدراسة الحالية بإدارة الذات إجرائيا</w:t>
      </w:r>
      <w:r w:rsidR="003C0D5B">
        <w:rPr>
          <w:rFonts w:ascii="Traditional Arabic" w:hAnsi="Traditional Arabic" w:cs="Traditional Arabic" w:hint="cs"/>
          <w:sz w:val="34"/>
          <w:szCs w:val="34"/>
          <w:rtl/>
          <w:lang w:bidi="ar-SA"/>
        </w:rPr>
        <w:t>،</w:t>
      </w:r>
      <w:r w:rsidR="0014628E"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الدرجة الكلية التي تحصل عليها الطالبة في الاختبار</w:t>
      </w:r>
      <w:r w:rsidR="003C0D5B">
        <w:rPr>
          <w:rFonts w:ascii="Traditional Arabic" w:hAnsi="Traditional Arabic" w:cs="Traditional Arabic" w:hint="cs"/>
          <w:sz w:val="34"/>
          <w:szCs w:val="34"/>
          <w:rtl/>
          <w:lang w:bidi="ar-SA"/>
        </w:rPr>
        <w:t>،</w:t>
      </w:r>
      <w:r w:rsidR="0014628E" w:rsidRPr="00572E60">
        <w:rPr>
          <w:rFonts w:ascii="Traditional Arabic" w:hAnsi="Traditional Arabic" w:cs="Traditional Arabic" w:hint="cs"/>
          <w:sz w:val="34"/>
          <w:szCs w:val="34"/>
          <w:rtl/>
          <w:lang w:bidi="ar-SA"/>
        </w:rPr>
        <w:t xml:space="preserve"> و</w:t>
      </w:r>
      <w:r w:rsidRPr="00572E60">
        <w:rPr>
          <w:rFonts w:ascii="Traditional Arabic" w:hAnsi="Traditional Arabic" w:cs="Traditional Arabic" w:hint="cs"/>
          <w:sz w:val="34"/>
          <w:szCs w:val="34"/>
          <w:rtl/>
          <w:lang w:bidi="ar-SA"/>
        </w:rPr>
        <w:t>الذي يشمل ثلاث مجالات هي</w:t>
      </w:r>
      <w:r w:rsidR="0054102D">
        <w:rPr>
          <w:rFonts w:ascii="Traditional Arabic" w:hAnsi="Traditional Arabic" w:cs="Traditional Arabic" w:hint="cs"/>
          <w:sz w:val="34"/>
          <w:szCs w:val="34"/>
          <w:rtl/>
          <w:lang w:bidi="ar-SA"/>
        </w:rPr>
        <w:t>:</w:t>
      </w:r>
    </w:p>
    <w:p w:rsidR="00E80C3E" w:rsidRPr="00572E60" w:rsidRDefault="00E80C3E" w:rsidP="00F1460B">
      <w:pPr>
        <w:pStyle w:val="a5"/>
        <w:numPr>
          <w:ilvl w:val="0"/>
          <w:numId w:val="5"/>
        </w:numPr>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التخطيط الاستراتيجي الشخصي</w:t>
      </w:r>
    </w:p>
    <w:p w:rsidR="00E80C3E" w:rsidRPr="00572E60" w:rsidRDefault="00E80C3E" w:rsidP="00F1460B">
      <w:pPr>
        <w:pStyle w:val="a5"/>
        <w:numPr>
          <w:ilvl w:val="0"/>
          <w:numId w:val="5"/>
        </w:numPr>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إدارة الوقت </w:t>
      </w:r>
    </w:p>
    <w:p w:rsidR="00E80C3E" w:rsidRPr="00572E60" w:rsidRDefault="00E80C3E" w:rsidP="00F1460B">
      <w:pPr>
        <w:pStyle w:val="a5"/>
        <w:numPr>
          <w:ilvl w:val="0"/>
          <w:numId w:val="5"/>
        </w:numPr>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الحياة المتوازنة بين الجوانب الرئيسية للحياة في إشباع الحاجات وأداء الواجبات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وهذه الجوانب هي</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w:t>
      </w:r>
    </w:p>
    <w:p w:rsidR="00E80C3E" w:rsidRPr="00572E60" w:rsidRDefault="00E80C3E" w:rsidP="00F1460B">
      <w:pPr>
        <w:pStyle w:val="a5"/>
        <w:spacing w:after="0" w:line="240" w:lineRule="auto"/>
        <w:ind w:left="0"/>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الروحي أو الإيماني - العقلي - الجسدي - الاجتماعي ).</w:t>
      </w:r>
    </w:p>
    <w:p w:rsidR="003B3703" w:rsidRPr="00572E60" w:rsidRDefault="00C27441" w:rsidP="00F1460B">
      <w:pPr>
        <w:spacing w:after="0" w:line="240" w:lineRule="auto"/>
        <w:jc w:val="both"/>
        <w:rPr>
          <w:rFonts w:ascii="Traditional Arabic" w:hAnsi="Traditional Arabic" w:cs="Traditional Arabic"/>
          <w:color w:val="000000" w:themeColor="text1"/>
          <w:sz w:val="34"/>
          <w:szCs w:val="34"/>
          <w:rtl/>
        </w:rPr>
      </w:pPr>
      <w:r w:rsidRPr="00572E60">
        <w:rPr>
          <w:rFonts w:ascii="Traditional Arabic" w:hAnsi="Traditional Arabic" w:cs="Traditional Arabic" w:hint="cs"/>
          <w:color w:val="000000" w:themeColor="text1"/>
          <w:sz w:val="34"/>
          <w:szCs w:val="34"/>
          <w:rtl/>
        </w:rPr>
        <w:t xml:space="preserve">وفي هذه الدراسة يعبر عن مستوى إدارة الذات لدى الطالبة بالدرجات </w:t>
      </w:r>
      <w:r w:rsidR="005810C0" w:rsidRPr="00572E60">
        <w:rPr>
          <w:rFonts w:ascii="Traditional Arabic" w:hAnsi="Traditional Arabic" w:cs="Traditional Arabic" w:hint="cs"/>
          <w:color w:val="000000" w:themeColor="text1"/>
          <w:sz w:val="34"/>
          <w:szCs w:val="34"/>
          <w:rtl/>
        </w:rPr>
        <w:t>التي</w:t>
      </w:r>
      <w:r w:rsidR="003C0D5B">
        <w:rPr>
          <w:rFonts w:ascii="Traditional Arabic" w:hAnsi="Traditional Arabic" w:cs="Traditional Arabic" w:hint="cs"/>
          <w:color w:val="000000" w:themeColor="text1"/>
          <w:sz w:val="34"/>
          <w:szCs w:val="34"/>
          <w:rtl/>
        </w:rPr>
        <w:t xml:space="preserve"> </w:t>
      </w:r>
      <w:r w:rsidR="005810C0" w:rsidRPr="00572E60">
        <w:rPr>
          <w:rFonts w:ascii="Traditional Arabic" w:hAnsi="Traditional Arabic" w:cs="Traditional Arabic" w:hint="cs"/>
          <w:color w:val="000000" w:themeColor="text1"/>
          <w:sz w:val="34"/>
          <w:szCs w:val="34"/>
          <w:rtl/>
        </w:rPr>
        <w:t>تحصل عليها وفق استجابتها على الاستبيان</w:t>
      </w:r>
      <w:r w:rsidR="003C0D5B">
        <w:rPr>
          <w:rFonts w:ascii="Traditional Arabic" w:hAnsi="Traditional Arabic" w:cs="Traditional Arabic" w:hint="cs"/>
          <w:color w:val="000000" w:themeColor="text1"/>
          <w:sz w:val="34"/>
          <w:szCs w:val="34"/>
          <w:rtl/>
        </w:rPr>
        <w:t>،</w:t>
      </w:r>
      <w:r w:rsidR="00884FD1" w:rsidRPr="00572E60">
        <w:rPr>
          <w:rFonts w:ascii="Traditional Arabic" w:hAnsi="Traditional Arabic" w:cs="Traditional Arabic" w:hint="cs"/>
          <w:color w:val="000000" w:themeColor="text1"/>
          <w:sz w:val="34"/>
          <w:szCs w:val="34"/>
          <w:rtl/>
        </w:rPr>
        <w:t xml:space="preserve"> </w:t>
      </w:r>
      <w:r w:rsidR="005810C0" w:rsidRPr="00572E60">
        <w:rPr>
          <w:rFonts w:ascii="Traditional Arabic" w:hAnsi="Traditional Arabic" w:cs="Traditional Arabic" w:hint="cs"/>
          <w:color w:val="000000" w:themeColor="text1"/>
          <w:sz w:val="34"/>
          <w:szCs w:val="34"/>
          <w:rtl/>
        </w:rPr>
        <w:t xml:space="preserve">وهذه الدرجات تحدد </w:t>
      </w:r>
      <w:r w:rsidR="00884FD1" w:rsidRPr="00572E60">
        <w:rPr>
          <w:rFonts w:ascii="Traditional Arabic" w:hAnsi="Traditional Arabic" w:cs="Traditional Arabic" w:hint="cs"/>
          <w:color w:val="000000" w:themeColor="text1"/>
          <w:sz w:val="34"/>
          <w:szCs w:val="34"/>
          <w:rtl/>
        </w:rPr>
        <w:t>مستوى</w:t>
      </w:r>
      <w:r w:rsidRPr="00572E60">
        <w:rPr>
          <w:rFonts w:ascii="Traditional Arabic" w:hAnsi="Traditional Arabic" w:cs="Traditional Arabic" w:hint="cs"/>
          <w:color w:val="000000" w:themeColor="text1"/>
          <w:sz w:val="34"/>
          <w:szCs w:val="34"/>
          <w:rtl/>
        </w:rPr>
        <w:t xml:space="preserve"> </w:t>
      </w:r>
      <w:r w:rsidR="00CE6F88" w:rsidRPr="00572E60">
        <w:rPr>
          <w:rFonts w:ascii="Traditional Arabic" w:hAnsi="Traditional Arabic" w:cs="Traditional Arabic" w:hint="cs"/>
          <w:color w:val="000000" w:themeColor="text1"/>
          <w:sz w:val="34"/>
          <w:szCs w:val="34"/>
          <w:rtl/>
        </w:rPr>
        <w:t xml:space="preserve">إدارة الذات </w:t>
      </w:r>
      <w:r w:rsidR="00884FD1" w:rsidRPr="00572E60">
        <w:rPr>
          <w:rFonts w:ascii="Traditional Arabic" w:hAnsi="Traditional Arabic" w:cs="Traditional Arabic" w:hint="cs"/>
          <w:color w:val="000000" w:themeColor="text1"/>
          <w:sz w:val="34"/>
          <w:szCs w:val="34"/>
          <w:rtl/>
        </w:rPr>
        <w:t xml:space="preserve">وفق </w:t>
      </w:r>
      <w:r w:rsidR="005810C0" w:rsidRPr="00572E60">
        <w:rPr>
          <w:rFonts w:ascii="Traditional Arabic" w:hAnsi="Traditional Arabic" w:cs="Traditional Arabic" w:hint="cs"/>
          <w:color w:val="000000" w:themeColor="text1"/>
          <w:sz w:val="34"/>
          <w:szCs w:val="34"/>
          <w:rtl/>
        </w:rPr>
        <w:t>تصنيف</w:t>
      </w:r>
      <w:r w:rsidR="00CE6F88" w:rsidRPr="00572E60">
        <w:rPr>
          <w:rFonts w:ascii="Traditional Arabic" w:hAnsi="Traditional Arabic" w:cs="Traditional Arabic" w:hint="cs"/>
          <w:color w:val="000000" w:themeColor="text1"/>
          <w:sz w:val="34"/>
          <w:szCs w:val="34"/>
          <w:rtl/>
        </w:rPr>
        <w:t xml:space="preserve"> </w:t>
      </w:r>
      <w:r w:rsidR="00884FD1" w:rsidRPr="00572E60">
        <w:rPr>
          <w:rFonts w:ascii="Traditional Arabic" w:hAnsi="Traditional Arabic" w:cs="Traditional Arabic" w:hint="cs"/>
          <w:color w:val="000000" w:themeColor="text1"/>
          <w:sz w:val="34"/>
          <w:szCs w:val="34"/>
          <w:rtl/>
        </w:rPr>
        <w:t>ال</w:t>
      </w:r>
      <w:r w:rsidR="00CE6F88" w:rsidRPr="00572E60">
        <w:rPr>
          <w:rFonts w:ascii="Traditional Arabic" w:hAnsi="Traditional Arabic" w:cs="Traditional Arabic" w:hint="cs"/>
          <w:color w:val="000000" w:themeColor="text1"/>
          <w:sz w:val="34"/>
          <w:szCs w:val="34"/>
          <w:rtl/>
        </w:rPr>
        <w:t xml:space="preserve">معدل الأكاديمي </w:t>
      </w:r>
      <w:r w:rsidR="005810C0" w:rsidRPr="00572E60">
        <w:rPr>
          <w:rFonts w:ascii="Traditional Arabic" w:hAnsi="Traditional Arabic" w:cs="Traditional Arabic" w:hint="cs"/>
          <w:color w:val="000000" w:themeColor="text1"/>
          <w:sz w:val="34"/>
          <w:szCs w:val="34"/>
          <w:rtl/>
        </w:rPr>
        <w:t>المتبع في نظام جامعة الكويت</w:t>
      </w:r>
      <w:r w:rsidR="003C0D5B">
        <w:rPr>
          <w:rFonts w:ascii="Traditional Arabic" w:hAnsi="Traditional Arabic" w:cs="Traditional Arabic" w:hint="cs"/>
          <w:color w:val="000000" w:themeColor="text1"/>
          <w:sz w:val="34"/>
          <w:szCs w:val="34"/>
          <w:rtl/>
        </w:rPr>
        <w:t>،</w:t>
      </w:r>
      <w:r w:rsidR="00884FD1" w:rsidRPr="00572E60">
        <w:rPr>
          <w:rFonts w:ascii="Traditional Arabic" w:hAnsi="Traditional Arabic" w:cs="Traditional Arabic" w:hint="cs"/>
          <w:color w:val="000000" w:themeColor="text1"/>
          <w:sz w:val="34"/>
          <w:szCs w:val="34"/>
          <w:rtl/>
        </w:rPr>
        <w:t xml:space="preserve"> وهو</w:t>
      </w:r>
      <w:r w:rsidR="0054102D">
        <w:rPr>
          <w:rFonts w:ascii="Traditional Arabic" w:hAnsi="Traditional Arabic" w:cs="Traditional Arabic" w:hint="cs"/>
          <w:color w:val="000000" w:themeColor="text1"/>
          <w:sz w:val="34"/>
          <w:szCs w:val="34"/>
          <w:rtl/>
        </w:rPr>
        <w:t>:</w:t>
      </w:r>
      <w:r w:rsidR="00884FD1" w:rsidRPr="00572E60">
        <w:rPr>
          <w:rFonts w:ascii="Traditional Arabic" w:hAnsi="Traditional Arabic" w:cs="Traditional Arabic" w:hint="cs"/>
          <w:sz w:val="34"/>
          <w:szCs w:val="34"/>
          <w:rtl/>
        </w:rPr>
        <w:t xml:space="preserve"> (</w:t>
      </w:r>
      <w:r w:rsidR="00884FD1" w:rsidRPr="00572E60">
        <w:rPr>
          <w:rFonts w:ascii="Traditional Arabic" w:hAnsi="Traditional Arabic" w:cs="Traditional Arabic" w:hint="cs"/>
          <w:sz w:val="34"/>
          <w:szCs w:val="34"/>
        </w:rPr>
        <w:t>F</w:t>
      </w:r>
      <w:r w:rsidR="00884FD1"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r w:rsidR="00884FD1" w:rsidRPr="00572E60">
        <w:rPr>
          <w:rFonts w:ascii="Traditional Arabic" w:hAnsi="Traditional Arabic" w:cs="Traditional Arabic" w:hint="cs"/>
          <w:sz w:val="34"/>
          <w:szCs w:val="34"/>
          <w:rtl/>
        </w:rPr>
        <w:t xml:space="preserve"> (</w:t>
      </w:r>
      <w:r w:rsidR="00884FD1" w:rsidRPr="00572E60">
        <w:rPr>
          <w:rFonts w:ascii="Traditional Arabic" w:hAnsi="Traditional Arabic" w:cs="Traditional Arabic" w:hint="cs"/>
          <w:sz w:val="34"/>
          <w:szCs w:val="34"/>
        </w:rPr>
        <w:t>D</w:t>
      </w:r>
      <w:r w:rsidR="00884FD1"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r w:rsidR="00884FD1" w:rsidRPr="00572E60">
        <w:rPr>
          <w:rFonts w:ascii="Traditional Arabic" w:hAnsi="Traditional Arabic" w:cs="Traditional Arabic" w:hint="cs"/>
          <w:sz w:val="34"/>
          <w:szCs w:val="34"/>
          <w:rtl/>
        </w:rPr>
        <w:t xml:space="preserve"> (</w:t>
      </w:r>
      <w:r w:rsidR="00884FD1" w:rsidRPr="00572E60">
        <w:rPr>
          <w:rFonts w:ascii="Traditional Arabic" w:hAnsi="Traditional Arabic" w:cs="Traditional Arabic" w:hint="cs"/>
          <w:sz w:val="34"/>
          <w:szCs w:val="34"/>
        </w:rPr>
        <w:t>D+</w:t>
      </w:r>
      <w:r w:rsidR="00884FD1"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r w:rsidR="00884FD1" w:rsidRPr="00572E60">
        <w:rPr>
          <w:rFonts w:ascii="Traditional Arabic" w:hAnsi="Traditional Arabic" w:cs="Traditional Arabic" w:hint="cs"/>
          <w:sz w:val="34"/>
          <w:szCs w:val="34"/>
          <w:rtl/>
        </w:rPr>
        <w:t xml:space="preserve"> (</w:t>
      </w:r>
      <w:r w:rsidR="00884FD1" w:rsidRPr="00572E60">
        <w:rPr>
          <w:rFonts w:ascii="Traditional Arabic" w:hAnsi="Traditional Arabic" w:cs="Traditional Arabic" w:hint="cs"/>
          <w:sz w:val="34"/>
          <w:szCs w:val="34"/>
        </w:rPr>
        <w:t>C-</w:t>
      </w:r>
      <w:r w:rsidR="00884FD1"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r w:rsidR="00884FD1" w:rsidRPr="00572E60">
        <w:rPr>
          <w:rFonts w:ascii="Traditional Arabic" w:hAnsi="Traditional Arabic" w:cs="Traditional Arabic" w:hint="cs"/>
          <w:sz w:val="34"/>
          <w:szCs w:val="34"/>
          <w:rtl/>
        </w:rPr>
        <w:t xml:space="preserve"> (</w:t>
      </w:r>
      <w:r w:rsidR="00884FD1" w:rsidRPr="00572E60">
        <w:rPr>
          <w:rFonts w:ascii="Traditional Arabic" w:hAnsi="Traditional Arabic" w:cs="Traditional Arabic" w:hint="cs"/>
          <w:sz w:val="34"/>
          <w:szCs w:val="34"/>
        </w:rPr>
        <w:t>C</w:t>
      </w:r>
      <w:r w:rsidR="00884FD1"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r w:rsidR="00884FD1" w:rsidRPr="00572E60">
        <w:rPr>
          <w:rFonts w:ascii="Traditional Arabic" w:hAnsi="Traditional Arabic" w:cs="Traditional Arabic" w:hint="cs"/>
          <w:sz w:val="34"/>
          <w:szCs w:val="34"/>
          <w:rtl/>
        </w:rPr>
        <w:t xml:space="preserve"> (</w:t>
      </w:r>
      <w:r w:rsidR="00884FD1" w:rsidRPr="00572E60">
        <w:rPr>
          <w:rFonts w:ascii="Traditional Arabic" w:hAnsi="Traditional Arabic" w:cs="Traditional Arabic" w:hint="cs"/>
          <w:sz w:val="34"/>
          <w:szCs w:val="34"/>
        </w:rPr>
        <w:t>C+</w:t>
      </w:r>
      <w:r w:rsidR="00884FD1"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r w:rsidR="00884FD1" w:rsidRPr="00572E60">
        <w:rPr>
          <w:rFonts w:ascii="Traditional Arabic" w:hAnsi="Traditional Arabic" w:cs="Traditional Arabic" w:hint="cs"/>
          <w:sz w:val="34"/>
          <w:szCs w:val="34"/>
          <w:rtl/>
        </w:rPr>
        <w:t xml:space="preserve"> (</w:t>
      </w:r>
      <w:r w:rsidR="00884FD1" w:rsidRPr="00572E60">
        <w:rPr>
          <w:rFonts w:ascii="Traditional Arabic" w:hAnsi="Traditional Arabic" w:cs="Traditional Arabic" w:hint="cs"/>
          <w:sz w:val="34"/>
          <w:szCs w:val="34"/>
        </w:rPr>
        <w:t>B-</w:t>
      </w:r>
      <w:r w:rsidR="00884FD1"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r w:rsidR="00884FD1" w:rsidRPr="00572E60">
        <w:rPr>
          <w:rFonts w:ascii="Traditional Arabic" w:hAnsi="Traditional Arabic" w:cs="Traditional Arabic" w:hint="cs"/>
          <w:sz w:val="34"/>
          <w:szCs w:val="34"/>
          <w:rtl/>
        </w:rPr>
        <w:t xml:space="preserve"> (</w:t>
      </w:r>
      <w:r w:rsidR="00884FD1" w:rsidRPr="00572E60">
        <w:rPr>
          <w:rFonts w:ascii="Traditional Arabic" w:hAnsi="Traditional Arabic" w:cs="Traditional Arabic" w:hint="cs"/>
          <w:sz w:val="34"/>
          <w:szCs w:val="34"/>
        </w:rPr>
        <w:t>B</w:t>
      </w:r>
      <w:r w:rsidR="00884FD1"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r w:rsidR="00884FD1" w:rsidRPr="00572E60">
        <w:rPr>
          <w:rFonts w:ascii="Traditional Arabic" w:hAnsi="Traditional Arabic" w:cs="Traditional Arabic" w:hint="cs"/>
          <w:sz w:val="34"/>
          <w:szCs w:val="34"/>
          <w:rtl/>
        </w:rPr>
        <w:t xml:space="preserve"> (</w:t>
      </w:r>
      <w:r w:rsidR="00884FD1" w:rsidRPr="00572E60">
        <w:rPr>
          <w:rFonts w:ascii="Traditional Arabic" w:hAnsi="Traditional Arabic" w:cs="Traditional Arabic" w:hint="cs"/>
          <w:sz w:val="34"/>
          <w:szCs w:val="34"/>
        </w:rPr>
        <w:t>B+</w:t>
      </w:r>
      <w:r w:rsidR="00884FD1"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r w:rsidR="00884FD1" w:rsidRPr="00572E60">
        <w:rPr>
          <w:rFonts w:ascii="Traditional Arabic" w:hAnsi="Traditional Arabic" w:cs="Traditional Arabic" w:hint="cs"/>
          <w:sz w:val="34"/>
          <w:szCs w:val="34"/>
          <w:rtl/>
        </w:rPr>
        <w:t xml:space="preserve"> (</w:t>
      </w:r>
      <w:r w:rsidR="00884FD1" w:rsidRPr="00572E60">
        <w:rPr>
          <w:rFonts w:ascii="Traditional Arabic" w:hAnsi="Traditional Arabic" w:cs="Traditional Arabic" w:hint="cs"/>
          <w:sz w:val="34"/>
          <w:szCs w:val="34"/>
        </w:rPr>
        <w:t>A-</w:t>
      </w:r>
      <w:r w:rsidR="00884FD1"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r w:rsidR="00884FD1" w:rsidRPr="00572E60">
        <w:rPr>
          <w:rFonts w:ascii="Traditional Arabic" w:hAnsi="Traditional Arabic" w:cs="Traditional Arabic" w:hint="cs"/>
          <w:sz w:val="34"/>
          <w:szCs w:val="34"/>
          <w:rtl/>
        </w:rPr>
        <w:t xml:space="preserve"> (</w:t>
      </w:r>
      <w:r w:rsidR="00884FD1" w:rsidRPr="00572E60">
        <w:rPr>
          <w:rFonts w:ascii="Traditional Arabic" w:hAnsi="Traditional Arabic" w:cs="Traditional Arabic" w:hint="cs"/>
          <w:sz w:val="34"/>
          <w:szCs w:val="34"/>
        </w:rPr>
        <w:t>A</w:t>
      </w:r>
      <w:r w:rsidR="00884FD1"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r w:rsidR="003C0D5B">
        <w:rPr>
          <w:rFonts w:ascii="Traditional Arabic" w:hAnsi="Traditional Arabic" w:cs="Traditional Arabic" w:hint="cs"/>
          <w:color w:val="000000" w:themeColor="text1"/>
          <w:sz w:val="34"/>
          <w:szCs w:val="34"/>
          <w:rtl/>
        </w:rPr>
        <w:t xml:space="preserve"> </w:t>
      </w:r>
    </w:p>
    <w:p w:rsidR="00884FD1" w:rsidRPr="00572E60" w:rsidRDefault="003B3703" w:rsidP="00F1460B">
      <w:pPr>
        <w:spacing w:after="0" w:line="240" w:lineRule="auto"/>
        <w:jc w:val="both"/>
        <w:rPr>
          <w:rFonts w:ascii="Traditional Arabic" w:hAnsi="Traditional Arabic" w:cs="Traditional Arabic"/>
          <w:color w:val="000000" w:themeColor="text1"/>
          <w:sz w:val="34"/>
          <w:szCs w:val="34"/>
          <w:rtl/>
        </w:rPr>
      </w:pPr>
      <w:r w:rsidRPr="00572E60">
        <w:rPr>
          <w:rFonts w:ascii="Traditional Arabic" w:hAnsi="Traditional Arabic" w:cs="Traditional Arabic" w:hint="cs"/>
          <w:color w:val="000000" w:themeColor="text1"/>
          <w:sz w:val="34"/>
          <w:szCs w:val="34"/>
          <w:rtl/>
        </w:rPr>
        <w:t>وهذا التصنيف يشير إلى</w:t>
      </w:r>
      <w:r w:rsidR="00884FD1" w:rsidRPr="00572E60">
        <w:rPr>
          <w:rFonts w:ascii="Traditional Arabic" w:hAnsi="Traditional Arabic" w:cs="Traditional Arabic" w:hint="cs"/>
          <w:color w:val="000000" w:themeColor="text1"/>
          <w:sz w:val="34"/>
          <w:szCs w:val="34"/>
          <w:rtl/>
        </w:rPr>
        <w:t xml:space="preserve"> </w:t>
      </w:r>
      <w:r w:rsidRPr="00572E60">
        <w:rPr>
          <w:rFonts w:ascii="Traditional Arabic" w:hAnsi="Traditional Arabic" w:cs="Traditional Arabic" w:hint="cs"/>
          <w:color w:val="000000" w:themeColor="text1"/>
          <w:sz w:val="34"/>
          <w:szCs w:val="34"/>
          <w:rtl/>
        </w:rPr>
        <w:t>المستويات</w:t>
      </w:r>
      <w:r w:rsidR="00884FD1" w:rsidRPr="00572E60">
        <w:rPr>
          <w:rFonts w:ascii="Traditional Arabic" w:hAnsi="Traditional Arabic" w:cs="Traditional Arabic" w:hint="cs"/>
          <w:color w:val="000000" w:themeColor="text1"/>
          <w:sz w:val="34"/>
          <w:szCs w:val="34"/>
          <w:rtl/>
        </w:rPr>
        <w:t xml:space="preserve"> التالية</w:t>
      </w:r>
      <w:r w:rsidR="0054102D">
        <w:rPr>
          <w:rFonts w:ascii="Traditional Arabic" w:hAnsi="Traditional Arabic" w:cs="Traditional Arabic" w:hint="cs"/>
          <w:color w:val="000000" w:themeColor="text1"/>
          <w:sz w:val="34"/>
          <w:szCs w:val="34"/>
          <w:rtl/>
        </w:rPr>
        <w:t>:</w:t>
      </w:r>
      <w:r w:rsidR="00884FD1" w:rsidRPr="00572E60">
        <w:rPr>
          <w:rFonts w:ascii="Traditional Arabic" w:hAnsi="Traditional Arabic" w:cs="Traditional Arabic" w:hint="cs"/>
          <w:color w:val="000000" w:themeColor="text1"/>
          <w:sz w:val="34"/>
          <w:szCs w:val="34"/>
          <w:rtl/>
        </w:rPr>
        <w:t xml:space="preserve"> (</w:t>
      </w:r>
      <w:r w:rsidR="00884FD1" w:rsidRPr="00572E60">
        <w:rPr>
          <w:rFonts w:ascii="Traditional Arabic" w:hAnsi="Traditional Arabic" w:cs="Traditional Arabic" w:hint="cs"/>
          <w:color w:val="000000" w:themeColor="text1"/>
          <w:sz w:val="34"/>
          <w:szCs w:val="34"/>
          <w:rtl/>
          <w:lang w:bidi="ar-SA"/>
        </w:rPr>
        <w:t xml:space="preserve"> ضعيف (</w:t>
      </w:r>
      <w:r w:rsidR="00884FD1" w:rsidRPr="00572E60">
        <w:rPr>
          <w:rFonts w:ascii="Traditional Arabic" w:hAnsi="Traditional Arabic" w:cs="Traditional Arabic" w:hint="cs"/>
          <w:color w:val="000000" w:themeColor="text1"/>
          <w:sz w:val="34"/>
          <w:szCs w:val="34"/>
          <w:lang w:bidi="ar-SA"/>
        </w:rPr>
        <w:t>F</w:t>
      </w:r>
      <w:r w:rsidR="00884FD1" w:rsidRPr="00572E60">
        <w:rPr>
          <w:rFonts w:ascii="Traditional Arabic" w:hAnsi="Traditional Arabic" w:cs="Traditional Arabic" w:hint="cs"/>
          <w:color w:val="000000" w:themeColor="text1"/>
          <w:sz w:val="34"/>
          <w:szCs w:val="34"/>
          <w:rtl/>
          <w:lang w:bidi="ar-SA"/>
        </w:rPr>
        <w:t>)</w:t>
      </w:r>
      <w:r w:rsidR="00884FD1" w:rsidRPr="00572E60">
        <w:rPr>
          <w:rFonts w:ascii="Traditional Arabic" w:hAnsi="Traditional Arabic" w:cs="Traditional Arabic" w:hint="cs"/>
          <w:color w:val="000000" w:themeColor="text1"/>
          <w:sz w:val="34"/>
          <w:szCs w:val="34"/>
          <w:rtl/>
        </w:rPr>
        <w:t xml:space="preserve"> - </w:t>
      </w:r>
      <w:r w:rsidR="00884FD1" w:rsidRPr="00572E60">
        <w:rPr>
          <w:rFonts w:ascii="Traditional Arabic" w:hAnsi="Traditional Arabic" w:cs="Traditional Arabic" w:hint="cs"/>
          <w:color w:val="000000" w:themeColor="text1"/>
          <w:sz w:val="34"/>
          <w:szCs w:val="34"/>
          <w:rtl/>
          <w:lang w:bidi="ar-SA"/>
        </w:rPr>
        <w:t>مقبول (</w:t>
      </w:r>
      <w:r w:rsidR="00884FD1" w:rsidRPr="00572E60">
        <w:rPr>
          <w:rFonts w:ascii="Traditional Arabic" w:hAnsi="Traditional Arabic" w:cs="Traditional Arabic" w:hint="cs"/>
          <w:color w:val="000000" w:themeColor="text1"/>
          <w:sz w:val="34"/>
          <w:szCs w:val="34"/>
          <w:lang w:bidi="ar-SA"/>
        </w:rPr>
        <w:t>D</w:t>
      </w:r>
      <w:r w:rsidR="00884FD1" w:rsidRPr="00572E60">
        <w:rPr>
          <w:rFonts w:ascii="Traditional Arabic" w:hAnsi="Traditional Arabic" w:cs="Traditional Arabic" w:hint="cs"/>
          <w:color w:val="000000" w:themeColor="text1"/>
          <w:sz w:val="34"/>
          <w:szCs w:val="34"/>
          <w:rtl/>
          <w:lang w:bidi="ar-SA"/>
        </w:rPr>
        <w:t>)</w:t>
      </w:r>
      <w:r w:rsidR="003C0D5B">
        <w:rPr>
          <w:rFonts w:ascii="Traditional Arabic" w:hAnsi="Traditional Arabic" w:cs="Traditional Arabic" w:hint="cs"/>
          <w:color w:val="000000" w:themeColor="text1"/>
          <w:sz w:val="34"/>
          <w:szCs w:val="34"/>
          <w:rtl/>
          <w:lang w:bidi="ar-SA"/>
        </w:rPr>
        <w:t xml:space="preserve"> </w:t>
      </w:r>
      <w:r w:rsidR="00884FD1" w:rsidRPr="00572E60">
        <w:rPr>
          <w:rFonts w:ascii="Traditional Arabic" w:hAnsi="Traditional Arabic" w:cs="Traditional Arabic" w:hint="cs"/>
          <w:color w:val="000000" w:themeColor="text1"/>
          <w:sz w:val="34"/>
          <w:szCs w:val="34"/>
          <w:rtl/>
        </w:rPr>
        <w:t xml:space="preserve">- </w:t>
      </w:r>
      <w:r w:rsidR="00884FD1" w:rsidRPr="00572E60">
        <w:rPr>
          <w:rFonts w:ascii="Traditional Arabic" w:hAnsi="Traditional Arabic" w:cs="Traditional Arabic" w:hint="cs"/>
          <w:color w:val="000000" w:themeColor="text1"/>
          <w:sz w:val="34"/>
          <w:szCs w:val="34"/>
          <w:rtl/>
          <w:lang w:bidi="ar-SA"/>
        </w:rPr>
        <w:t>جيد(</w:t>
      </w:r>
      <w:r w:rsidR="00884FD1" w:rsidRPr="00572E60">
        <w:rPr>
          <w:rFonts w:ascii="Traditional Arabic" w:hAnsi="Traditional Arabic" w:cs="Traditional Arabic" w:hint="cs"/>
          <w:color w:val="000000" w:themeColor="text1"/>
          <w:sz w:val="34"/>
          <w:szCs w:val="34"/>
          <w:lang w:bidi="ar-SA"/>
        </w:rPr>
        <w:t>C</w:t>
      </w:r>
      <w:r w:rsidR="00884FD1" w:rsidRPr="00572E60">
        <w:rPr>
          <w:rFonts w:ascii="Traditional Arabic" w:hAnsi="Traditional Arabic" w:cs="Traditional Arabic" w:hint="cs"/>
          <w:color w:val="000000" w:themeColor="text1"/>
          <w:sz w:val="34"/>
          <w:szCs w:val="34"/>
          <w:rtl/>
          <w:lang w:bidi="ar-SA"/>
        </w:rPr>
        <w:t>) -</w:t>
      </w:r>
      <w:r w:rsidR="003C0D5B">
        <w:rPr>
          <w:rFonts w:ascii="Traditional Arabic" w:hAnsi="Traditional Arabic" w:cs="Traditional Arabic" w:hint="cs"/>
          <w:color w:val="000000" w:themeColor="text1"/>
          <w:sz w:val="34"/>
          <w:szCs w:val="34"/>
          <w:rtl/>
          <w:lang w:bidi="ar-SA"/>
        </w:rPr>
        <w:t xml:space="preserve"> </w:t>
      </w:r>
      <w:r w:rsidR="00884FD1" w:rsidRPr="00572E60">
        <w:rPr>
          <w:rFonts w:ascii="Traditional Arabic" w:hAnsi="Traditional Arabic" w:cs="Traditional Arabic" w:hint="cs"/>
          <w:color w:val="000000" w:themeColor="text1"/>
          <w:sz w:val="34"/>
          <w:szCs w:val="34"/>
          <w:rtl/>
          <w:lang w:bidi="ar-SA"/>
        </w:rPr>
        <w:t>جيد جدا (</w:t>
      </w:r>
      <w:r w:rsidR="00884FD1" w:rsidRPr="00572E60">
        <w:rPr>
          <w:rFonts w:ascii="Traditional Arabic" w:hAnsi="Traditional Arabic" w:cs="Traditional Arabic" w:hint="cs"/>
          <w:color w:val="000000" w:themeColor="text1"/>
          <w:sz w:val="34"/>
          <w:szCs w:val="34"/>
          <w:lang w:bidi="ar-SA"/>
        </w:rPr>
        <w:t>B</w:t>
      </w:r>
      <w:r w:rsidR="00884FD1" w:rsidRPr="00572E60">
        <w:rPr>
          <w:rFonts w:ascii="Traditional Arabic" w:hAnsi="Traditional Arabic" w:cs="Traditional Arabic" w:hint="cs"/>
          <w:color w:val="000000" w:themeColor="text1"/>
          <w:sz w:val="34"/>
          <w:szCs w:val="34"/>
          <w:rtl/>
          <w:lang w:bidi="ar-SA"/>
        </w:rPr>
        <w:t xml:space="preserve">) </w:t>
      </w:r>
      <w:r w:rsidR="00884FD1" w:rsidRPr="00572E60">
        <w:rPr>
          <w:rFonts w:ascii="Traditional Arabic" w:hAnsi="Traditional Arabic" w:cs="Traditional Arabic" w:hint="cs"/>
          <w:color w:val="000000" w:themeColor="text1"/>
          <w:sz w:val="34"/>
          <w:szCs w:val="34"/>
          <w:rtl/>
        </w:rPr>
        <w:t xml:space="preserve">- </w:t>
      </w:r>
      <w:r w:rsidR="00884FD1" w:rsidRPr="00572E60">
        <w:rPr>
          <w:rFonts w:ascii="Traditional Arabic" w:hAnsi="Traditional Arabic" w:cs="Traditional Arabic" w:hint="cs"/>
          <w:color w:val="000000" w:themeColor="text1"/>
          <w:sz w:val="34"/>
          <w:szCs w:val="34"/>
          <w:rtl/>
          <w:lang w:bidi="ar-SA"/>
        </w:rPr>
        <w:t>ممتاز (</w:t>
      </w:r>
      <w:r w:rsidR="00884FD1" w:rsidRPr="00572E60">
        <w:rPr>
          <w:rFonts w:ascii="Traditional Arabic" w:hAnsi="Traditional Arabic" w:cs="Traditional Arabic" w:hint="cs"/>
          <w:color w:val="000000" w:themeColor="text1"/>
          <w:sz w:val="34"/>
          <w:szCs w:val="34"/>
          <w:lang w:bidi="ar-SA"/>
        </w:rPr>
        <w:t>A</w:t>
      </w:r>
      <w:r w:rsidR="00884FD1" w:rsidRPr="00572E60">
        <w:rPr>
          <w:rFonts w:ascii="Traditional Arabic" w:hAnsi="Traditional Arabic" w:cs="Traditional Arabic" w:hint="cs"/>
          <w:color w:val="000000" w:themeColor="text1"/>
          <w:sz w:val="34"/>
          <w:szCs w:val="34"/>
          <w:rtl/>
          <w:lang w:bidi="ar-SA"/>
        </w:rPr>
        <w:t>)</w:t>
      </w:r>
      <w:r w:rsidR="00884FD1" w:rsidRPr="00572E60">
        <w:rPr>
          <w:rFonts w:ascii="Traditional Arabic" w:hAnsi="Traditional Arabic" w:cs="Traditional Arabic" w:hint="cs"/>
          <w:color w:val="000000" w:themeColor="text1"/>
          <w:sz w:val="34"/>
          <w:szCs w:val="34"/>
          <w:rtl/>
        </w:rPr>
        <w:t xml:space="preserve"> )</w:t>
      </w:r>
      <w:r w:rsidR="00884FD1" w:rsidRPr="00572E60">
        <w:rPr>
          <w:rFonts w:ascii="Traditional Arabic" w:hAnsi="Traditional Arabic" w:cs="Traditional Arabic" w:hint="cs"/>
          <w:color w:val="000000" w:themeColor="text1"/>
          <w:sz w:val="34"/>
          <w:szCs w:val="34"/>
          <w:rtl/>
          <w:lang w:bidi="ar-SA"/>
        </w:rPr>
        <w:t xml:space="preserve"> مع تحديده بدقة </w:t>
      </w:r>
      <w:r w:rsidR="00884FD1" w:rsidRPr="00572E60">
        <w:rPr>
          <w:rFonts w:ascii="Traditional Arabic" w:hAnsi="Traditional Arabic" w:cs="Traditional Arabic" w:hint="cs"/>
          <w:color w:val="000000" w:themeColor="text1"/>
          <w:sz w:val="34"/>
          <w:szCs w:val="34"/>
          <w:rtl/>
        </w:rPr>
        <w:t>(مرتفع +</w:t>
      </w:r>
      <w:r w:rsidR="003C0D5B">
        <w:rPr>
          <w:rFonts w:ascii="Traditional Arabic" w:hAnsi="Traditional Arabic" w:cs="Traditional Arabic" w:hint="cs"/>
          <w:color w:val="000000" w:themeColor="text1"/>
          <w:sz w:val="34"/>
          <w:szCs w:val="34"/>
          <w:rtl/>
        </w:rPr>
        <w:t>،</w:t>
      </w:r>
      <w:r w:rsidR="00884FD1" w:rsidRPr="00572E60">
        <w:rPr>
          <w:rFonts w:ascii="Traditional Arabic" w:hAnsi="Traditional Arabic" w:cs="Traditional Arabic" w:hint="cs"/>
          <w:color w:val="000000" w:themeColor="text1"/>
          <w:sz w:val="34"/>
          <w:szCs w:val="34"/>
          <w:rtl/>
        </w:rPr>
        <w:t xml:space="preserve"> متوسط</w:t>
      </w:r>
      <w:r w:rsidR="003C0D5B">
        <w:rPr>
          <w:rFonts w:ascii="Traditional Arabic" w:hAnsi="Traditional Arabic" w:cs="Traditional Arabic" w:hint="cs"/>
          <w:color w:val="000000" w:themeColor="text1"/>
          <w:sz w:val="34"/>
          <w:szCs w:val="34"/>
          <w:rtl/>
        </w:rPr>
        <w:t>،</w:t>
      </w:r>
      <w:r w:rsidR="00884FD1" w:rsidRPr="00572E60">
        <w:rPr>
          <w:rFonts w:ascii="Traditional Arabic" w:hAnsi="Traditional Arabic" w:cs="Traditional Arabic" w:hint="cs"/>
          <w:color w:val="000000" w:themeColor="text1"/>
          <w:sz w:val="34"/>
          <w:szCs w:val="34"/>
          <w:rtl/>
        </w:rPr>
        <w:t xml:space="preserve"> منخفض - )</w:t>
      </w:r>
      <w:r w:rsidR="003C0D5B">
        <w:rPr>
          <w:rFonts w:ascii="Traditional Arabic" w:hAnsi="Traditional Arabic" w:cs="Traditional Arabic" w:hint="cs"/>
          <w:color w:val="000000" w:themeColor="text1"/>
          <w:sz w:val="34"/>
          <w:szCs w:val="34"/>
          <w:rtl/>
        </w:rPr>
        <w:t>.</w:t>
      </w:r>
    </w:p>
    <w:p w:rsidR="00C27441" w:rsidRPr="00572E60" w:rsidRDefault="005810C0" w:rsidP="00F1460B">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 xml:space="preserve"> </w:t>
      </w:r>
      <w:r w:rsidR="00884FD1" w:rsidRPr="00572E60">
        <w:rPr>
          <w:rFonts w:ascii="Traditional Arabic" w:hAnsi="Traditional Arabic" w:cs="Traditional Arabic" w:hint="cs"/>
          <w:sz w:val="34"/>
          <w:szCs w:val="34"/>
          <w:rtl/>
        </w:rPr>
        <w:t xml:space="preserve">وذلك لكي </w:t>
      </w:r>
      <w:r w:rsidRPr="00572E60">
        <w:rPr>
          <w:rFonts w:ascii="Traditional Arabic" w:hAnsi="Traditional Arabic" w:cs="Traditional Arabic" w:hint="cs"/>
          <w:sz w:val="34"/>
          <w:szCs w:val="34"/>
          <w:rtl/>
        </w:rPr>
        <w:t>يسهل المقارنة بين</w:t>
      </w:r>
      <w:r w:rsidR="003B3703" w:rsidRPr="00572E60">
        <w:rPr>
          <w:rFonts w:ascii="Traditional Arabic" w:hAnsi="Traditional Arabic" w:cs="Traditional Arabic" w:hint="cs"/>
          <w:sz w:val="34"/>
          <w:szCs w:val="34"/>
          <w:rtl/>
        </w:rPr>
        <w:t xml:space="preserve"> مستوى إدارة الذات </w:t>
      </w:r>
      <w:r w:rsidR="00817EEB" w:rsidRPr="00572E60">
        <w:rPr>
          <w:rFonts w:ascii="Traditional Arabic" w:hAnsi="Traditional Arabic" w:cs="Traditional Arabic" w:hint="cs"/>
          <w:sz w:val="34"/>
          <w:szCs w:val="34"/>
          <w:rtl/>
        </w:rPr>
        <w:t xml:space="preserve">لدى الطالبة ومستوى تحصيلها الأكاديمي </w:t>
      </w:r>
      <w:r w:rsidR="004D3B51" w:rsidRPr="00572E60">
        <w:rPr>
          <w:rFonts w:ascii="Traditional Arabic" w:hAnsi="Traditional Arabic" w:cs="Traditional Arabic" w:hint="cs"/>
          <w:sz w:val="34"/>
          <w:szCs w:val="34"/>
          <w:rtl/>
        </w:rPr>
        <w:t>لدراسة أثر إدارة الذات على التحصيل الأكاديمي</w:t>
      </w:r>
      <w:r w:rsidR="003C0D5B">
        <w:rPr>
          <w:rFonts w:ascii="Traditional Arabic" w:hAnsi="Traditional Arabic" w:cs="Traditional Arabic" w:hint="cs"/>
          <w:sz w:val="34"/>
          <w:szCs w:val="34"/>
          <w:rtl/>
        </w:rPr>
        <w:t>.</w:t>
      </w:r>
    </w:p>
    <w:p w:rsidR="00933491" w:rsidRPr="00572E60" w:rsidRDefault="00933491" w:rsidP="00F1460B">
      <w:pPr>
        <w:spacing w:after="0" w:line="240" w:lineRule="auto"/>
        <w:jc w:val="both"/>
        <w:rPr>
          <w:rFonts w:ascii="Traditional Arabic" w:hAnsi="Traditional Arabic" w:cs="Traditional Arabic"/>
          <w:sz w:val="34"/>
          <w:szCs w:val="34"/>
          <w:rtl/>
        </w:rPr>
      </w:pPr>
    </w:p>
    <w:p w:rsidR="00E80C3E" w:rsidRPr="00572E60" w:rsidRDefault="00E80C3E" w:rsidP="00F1460B">
      <w:pPr>
        <w:pStyle w:val="a5"/>
        <w:numPr>
          <w:ilvl w:val="0"/>
          <w:numId w:val="9"/>
        </w:numPr>
        <w:spacing w:after="0" w:line="240" w:lineRule="auto"/>
        <w:ind w:left="0"/>
        <w:jc w:val="both"/>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lang w:bidi="ar-SA"/>
        </w:rPr>
        <w:t xml:space="preserve"> مفهوم</w:t>
      </w:r>
      <w:r w:rsidRPr="00572E60">
        <w:rPr>
          <w:rFonts w:ascii="Traditional Arabic" w:hAnsi="Traditional Arabic" w:cs="Traditional Arabic" w:hint="cs"/>
          <w:b/>
          <w:bCs/>
          <w:sz w:val="34"/>
          <w:szCs w:val="34"/>
          <w:rtl/>
        </w:rPr>
        <w:t xml:space="preserve"> التخطيط الاستراتيجي الشخصي ( </w:t>
      </w:r>
      <w:r w:rsidRPr="00572E60">
        <w:rPr>
          <w:rFonts w:ascii="Traditional Arabic" w:hAnsi="Traditional Arabic" w:cs="Traditional Arabic" w:hint="cs"/>
          <w:b/>
          <w:bCs/>
          <w:sz w:val="34"/>
          <w:szCs w:val="34"/>
        </w:rPr>
        <w:t>Planning for life</w:t>
      </w:r>
      <w:r w:rsidRPr="00572E60">
        <w:rPr>
          <w:rFonts w:ascii="Traditional Arabic" w:hAnsi="Traditional Arabic" w:cs="Traditional Arabic" w:hint="cs"/>
          <w:b/>
          <w:bCs/>
          <w:sz w:val="34"/>
          <w:szCs w:val="34"/>
          <w:rtl/>
        </w:rPr>
        <w:t>)</w:t>
      </w:r>
      <w:r w:rsidR="0054102D">
        <w:rPr>
          <w:rFonts w:ascii="Traditional Arabic" w:hAnsi="Traditional Arabic" w:cs="Traditional Arabic" w:hint="cs"/>
          <w:b/>
          <w:bCs/>
          <w:sz w:val="34"/>
          <w:szCs w:val="34"/>
          <w:rtl/>
        </w:rPr>
        <w:t>:</w:t>
      </w:r>
      <w:r w:rsidRPr="00572E60">
        <w:rPr>
          <w:rFonts w:ascii="Traditional Arabic" w:hAnsi="Traditional Arabic" w:cs="Traditional Arabic" w:hint="cs"/>
          <w:b/>
          <w:bCs/>
          <w:sz w:val="34"/>
          <w:szCs w:val="34"/>
          <w:rtl/>
        </w:rPr>
        <w:t xml:space="preserve"> </w:t>
      </w:r>
    </w:p>
    <w:p w:rsidR="00E80C3E" w:rsidRPr="00572E60" w:rsidRDefault="006D72D4" w:rsidP="00F1460B">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SA"/>
        </w:rPr>
        <w:t xml:space="preserve">" </w:t>
      </w:r>
      <w:r w:rsidR="00E80C3E" w:rsidRPr="00572E60">
        <w:rPr>
          <w:rFonts w:ascii="Traditional Arabic" w:hAnsi="Traditional Arabic" w:cs="Traditional Arabic" w:hint="cs"/>
          <w:sz w:val="34"/>
          <w:szCs w:val="34"/>
          <w:rtl/>
          <w:lang w:bidi="ar-SA"/>
        </w:rPr>
        <w:t xml:space="preserve">قدم </w:t>
      </w:r>
      <w:r w:rsidRPr="00572E60">
        <w:rPr>
          <w:rFonts w:ascii="Traditional Arabic" w:hAnsi="Traditional Arabic" w:cs="Traditional Arabic" w:hint="cs"/>
          <w:sz w:val="34"/>
          <w:szCs w:val="34"/>
          <w:rtl/>
        </w:rPr>
        <w:t xml:space="preserve">جودشتاين، نولان، </w:t>
      </w:r>
      <w:r w:rsidR="00E80C3E" w:rsidRPr="00572E60">
        <w:rPr>
          <w:rFonts w:ascii="Traditional Arabic" w:hAnsi="Traditional Arabic" w:cs="Traditional Arabic" w:hint="cs"/>
          <w:sz w:val="34"/>
          <w:szCs w:val="34"/>
          <w:rtl/>
        </w:rPr>
        <w:t>فيفر- التعريف التالي للتخطيط الاستراتيجي</w:t>
      </w:r>
      <w:r w:rsidR="0054102D">
        <w:rPr>
          <w:rFonts w:ascii="Traditional Arabic" w:hAnsi="Traditional Arabic" w:cs="Traditional Arabic" w:hint="cs"/>
          <w:sz w:val="34"/>
          <w:szCs w:val="34"/>
          <w:rtl/>
        </w:rPr>
        <w:t>:</w:t>
      </w:r>
    </w:p>
    <w:p w:rsidR="00E80C3E" w:rsidRPr="00572E60" w:rsidRDefault="00E80C3E" w:rsidP="00F1460B">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rPr>
        <w:lastRenderedPageBreak/>
        <w:t xml:space="preserve">هو العملية </w:t>
      </w:r>
      <w:r w:rsidRPr="00572E60">
        <w:rPr>
          <w:rFonts w:ascii="Traditional Arabic" w:hAnsi="Traditional Arabic" w:cs="Traditional Arabic" w:hint="cs"/>
          <w:sz w:val="34"/>
          <w:szCs w:val="34"/>
          <w:rtl/>
          <w:lang w:bidi="ar-SA"/>
        </w:rPr>
        <w:t>التي يرسم بها الأشخاص الرئيسيون في أية مؤسسة مستقبلها</w:t>
      </w:r>
      <w:r w:rsidR="003C0D5B">
        <w:rPr>
          <w:rFonts w:ascii="Traditional Arabic" w:hAnsi="Traditional Arabic" w:cs="Traditional Arabic" w:hint="cs"/>
          <w:sz w:val="34"/>
          <w:szCs w:val="34"/>
          <w:rtl/>
          <w:lang w:bidi="ar-SA"/>
        </w:rPr>
        <w:t>،</w:t>
      </w:r>
      <w:r w:rsidR="0014628E"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ويطورون الإجراءات والعمليات اللازمة لتحقيق هذا المستقبل " ( إيه دال، 2010: 49 )</w:t>
      </w:r>
      <w:r w:rsidR="003C0D5B">
        <w:rPr>
          <w:rFonts w:ascii="Traditional Arabic" w:hAnsi="Traditional Arabic" w:cs="Traditional Arabic" w:hint="cs"/>
          <w:sz w:val="34"/>
          <w:szCs w:val="34"/>
          <w:rtl/>
          <w:lang w:bidi="ar-SA"/>
        </w:rPr>
        <w:t>.</w:t>
      </w:r>
    </w:p>
    <w:p w:rsidR="00E80C3E" w:rsidRPr="00572E60" w:rsidRDefault="00490583" w:rsidP="00F1460B">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w:t>
      </w:r>
      <w:r w:rsidR="00E80C3E" w:rsidRPr="00572E60">
        <w:rPr>
          <w:rFonts w:ascii="Traditional Arabic" w:hAnsi="Traditional Arabic" w:cs="Traditional Arabic" w:hint="cs"/>
          <w:sz w:val="34"/>
          <w:szCs w:val="34"/>
          <w:rtl/>
          <w:lang w:bidi="ar-SA"/>
        </w:rPr>
        <w:t>تعرف الباحثة التخطيط الاستراتيجي الشخصي بأنه</w:t>
      </w:r>
      <w:r w:rsidR="0054102D">
        <w:rPr>
          <w:rFonts w:ascii="Traditional Arabic" w:hAnsi="Traditional Arabic" w:cs="Traditional Arabic" w:hint="cs"/>
          <w:sz w:val="34"/>
          <w:szCs w:val="34"/>
          <w:rtl/>
          <w:lang w:bidi="ar-SA"/>
        </w:rPr>
        <w:t>:</w:t>
      </w:r>
      <w:r w:rsidR="00E80C3E" w:rsidRPr="00572E60">
        <w:rPr>
          <w:rFonts w:ascii="Traditional Arabic" w:hAnsi="Traditional Arabic" w:cs="Traditional Arabic" w:hint="cs"/>
          <w:b/>
          <w:bCs/>
          <w:sz w:val="34"/>
          <w:szCs w:val="34"/>
          <w:rtl/>
          <w:lang w:bidi="ar-SA"/>
        </w:rPr>
        <w:t xml:space="preserve"> </w:t>
      </w:r>
      <w:r w:rsidR="00E80C3E" w:rsidRPr="00572E60">
        <w:rPr>
          <w:rFonts w:ascii="Traditional Arabic" w:hAnsi="Traditional Arabic" w:cs="Traditional Arabic" w:hint="cs"/>
          <w:sz w:val="34"/>
          <w:szCs w:val="34"/>
          <w:rtl/>
          <w:lang w:bidi="ar-SA"/>
        </w:rPr>
        <w:t>"هو العملية التي يرسم بها الشخص مستقبله</w:t>
      </w:r>
      <w:r w:rsidR="003C0D5B">
        <w:rPr>
          <w:rFonts w:ascii="Traditional Arabic" w:hAnsi="Traditional Arabic" w:cs="Traditional Arabic" w:hint="cs"/>
          <w:sz w:val="34"/>
          <w:szCs w:val="34"/>
          <w:rtl/>
          <w:lang w:bidi="ar-SA"/>
        </w:rPr>
        <w:t>،</w:t>
      </w:r>
      <w:r w:rsidR="0014628E" w:rsidRPr="00572E60">
        <w:rPr>
          <w:rFonts w:ascii="Traditional Arabic" w:hAnsi="Traditional Arabic" w:cs="Traditional Arabic" w:hint="cs"/>
          <w:sz w:val="34"/>
          <w:szCs w:val="34"/>
          <w:rtl/>
          <w:lang w:bidi="ar-SA"/>
        </w:rPr>
        <w:t xml:space="preserve"> </w:t>
      </w:r>
      <w:r w:rsidR="00E80C3E" w:rsidRPr="00572E60">
        <w:rPr>
          <w:rFonts w:ascii="Traditional Arabic" w:hAnsi="Traditional Arabic" w:cs="Traditional Arabic" w:hint="cs"/>
          <w:sz w:val="34"/>
          <w:szCs w:val="34"/>
          <w:rtl/>
          <w:lang w:bidi="ar-SA"/>
        </w:rPr>
        <w:t>ويطور الإجراءات والعمليات اللازمة بمرونة</w:t>
      </w:r>
      <w:r w:rsidR="003C0D5B">
        <w:rPr>
          <w:rFonts w:ascii="Traditional Arabic" w:hAnsi="Traditional Arabic" w:cs="Traditional Arabic" w:hint="cs"/>
          <w:sz w:val="34"/>
          <w:szCs w:val="34"/>
          <w:rtl/>
          <w:lang w:bidi="ar-SA"/>
        </w:rPr>
        <w:t>،</w:t>
      </w:r>
      <w:r w:rsidR="0014628E" w:rsidRPr="00572E60">
        <w:rPr>
          <w:rFonts w:ascii="Traditional Arabic" w:hAnsi="Traditional Arabic" w:cs="Traditional Arabic" w:hint="cs"/>
          <w:sz w:val="34"/>
          <w:szCs w:val="34"/>
          <w:rtl/>
          <w:lang w:bidi="ar-SA"/>
        </w:rPr>
        <w:t xml:space="preserve"> </w:t>
      </w:r>
      <w:r w:rsidR="00E80C3E" w:rsidRPr="00572E60">
        <w:rPr>
          <w:rFonts w:ascii="Traditional Arabic" w:hAnsi="Traditional Arabic" w:cs="Traditional Arabic" w:hint="cs"/>
          <w:sz w:val="34"/>
          <w:szCs w:val="34"/>
          <w:rtl/>
          <w:lang w:bidi="ar-SA"/>
        </w:rPr>
        <w:t>لتحقيق هذا المستقبل</w:t>
      </w:r>
      <w:r w:rsidR="003C0D5B">
        <w:rPr>
          <w:rFonts w:ascii="Traditional Arabic" w:hAnsi="Traditional Arabic" w:cs="Traditional Arabic" w:hint="cs"/>
          <w:sz w:val="34"/>
          <w:szCs w:val="34"/>
          <w:rtl/>
          <w:lang w:bidi="ar-SA"/>
        </w:rPr>
        <w:t>،</w:t>
      </w:r>
      <w:r w:rsidR="0014628E" w:rsidRPr="00572E60">
        <w:rPr>
          <w:rFonts w:ascii="Traditional Arabic" w:hAnsi="Traditional Arabic" w:cs="Traditional Arabic" w:hint="cs"/>
          <w:sz w:val="34"/>
          <w:szCs w:val="34"/>
          <w:rtl/>
          <w:lang w:bidi="ar-SA"/>
        </w:rPr>
        <w:t xml:space="preserve"> </w:t>
      </w:r>
      <w:r w:rsidR="00E80C3E" w:rsidRPr="00572E60">
        <w:rPr>
          <w:rFonts w:ascii="Traditional Arabic" w:hAnsi="Traditional Arabic" w:cs="Traditional Arabic" w:hint="cs"/>
          <w:sz w:val="34"/>
          <w:szCs w:val="34"/>
          <w:rtl/>
          <w:lang w:bidi="ar-SA"/>
        </w:rPr>
        <w:t>فهو إدارة الشخص لمستقبله "</w:t>
      </w:r>
      <w:r w:rsidR="003C0D5B">
        <w:rPr>
          <w:rFonts w:ascii="Traditional Arabic" w:hAnsi="Traditional Arabic" w:cs="Traditional Arabic" w:hint="cs"/>
          <w:sz w:val="34"/>
          <w:szCs w:val="34"/>
          <w:rtl/>
          <w:lang w:bidi="ar-SA"/>
        </w:rPr>
        <w:t>.</w:t>
      </w:r>
    </w:p>
    <w:p w:rsidR="00E80C3E" w:rsidRPr="00572E60" w:rsidRDefault="00E80C3E" w:rsidP="00F1460B">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SA"/>
        </w:rPr>
        <w:t>وتقصد الدراسة الحالية بالتخطيط الاستراتيجي الشخصي إجرائيا</w:t>
      </w:r>
      <w:r w:rsidR="003C0D5B">
        <w:rPr>
          <w:rFonts w:ascii="Traditional Arabic" w:hAnsi="Traditional Arabic" w:cs="Traditional Arabic" w:hint="cs"/>
          <w:sz w:val="34"/>
          <w:szCs w:val="34"/>
          <w:rtl/>
          <w:lang w:bidi="ar-SA"/>
        </w:rPr>
        <w:t>،</w:t>
      </w:r>
      <w:r w:rsidR="0014628E"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rPr>
        <w:t>البرامج والآليات التي وضعتها الطالبة لتحقيق أهدافها</w:t>
      </w:r>
      <w:r w:rsidR="00607AF8">
        <w:rPr>
          <w:rFonts w:ascii="Traditional Arabic" w:hAnsi="Traditional Arabic" w:cs="Traditional Arabic" w:hint="cs"/>
          <w:sz w:val="34"/>
          <w:szCs w:val="34"/>
          <w:rtl/>
        </w:rPr>
        <w:t xml:space="preserve"> و</w:t>
      </w:r>
      <w:r w:rsidRPr="00572E60">
        <w:rPr>
          <w:rFonts w:ascii="Traditional Arabic" w:hAnsi="Traditional Arabic" w:cs="Traditional Arabic" w:hint="cs"/>
          <w:sz w:val="34"/>
          <w:szCs w:val="34"/>
          <w:rtl/>
        </w:rPr>
        <w:t>طموحها</w:t>
      </w:r>
      <w:r w:rsidR="003C0D5B">
        <w:rPr>
          <w:rFonts w:ascii="Traditional Arabic" w:hAnsi="Traditional Arabic" w:cs="Traditional Arabic" w:hint="cs"/>
          <w:sz w:val="34"/>
          <w:szCs w:val="34"/>
          <w:rtl/>
        </w:rPr>
        <w:t>،</w:t>
      </w:r>
      <w:r w:rsidR="0014628E"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خلال العشر سنوات القادمة على الأقل</w:t>
      </w:r>
      <w:r w:rsidR="003C0D5B">
        <w:rPr>
          <w:rFonts w:ascii="Traditional Arabic" w:hAnsi="Traditional Arabic" w:cs="Traditional Arabic" w:hint="cs"/>
          <w:sz w:val="34"/>
          <w:szCs w:val="34"/>
          <w:rtl/>
        </w:rPr>
        <w:t>،</w:t>
      </w:r>
      <w:r w:rsidR="0014628E"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والتي سيتم قياسها في ضوء الأبعاد الأربعة التالية</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p>
    <w:p w:rsidR="00E80C3E" w:rsidRPr="00572E60" w:rsidRDefault="00E80C3E" w:rsidP="00F1460B">
      <w:pPr>
        <w:pStyle w:val="a5"/>
        <w:numPr>
          <w:ilvl w:val="0"/>
          <w:numId w:val="6"/>
        </w:numPr>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القيم والمهمة</w:t>
      </w:r>
      <w:r w:rsidR="003C0D5B">
        <w:rPr>
          <w:rFonts w:ascii="Traditional Arabic" w:hAnsi="Traditional Arabic" w:cs="Traditional Arabic" w:hint="cs"/>
          <w:sz w:val="34"/>
          <w:szCs w:val="34"/>
          <w:rtl/>
          <w:lang w:bidi="ar-SA"/>
        </w:rPr>
        <w:t>.</w:t>
      </w:r>
    </w:p>
    <w:p w:rsidR="00E80C3E" w:rsidRPr="00572E60" w:rsidRDefault="00E80C3E" w:rsidP="00F1460B">
      <w:pPr>
        <w:pStyle w:val="a5"/>
        <w:numPr>
          <w:ilvl w:val="0"/>
          <w:numId w:val="6"/>
        </w:numPr>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معرفة القدرات والإمكانيات </w:t>
      </w:r>
      <w:r w:rsidR="003E0C50" w:rsidRPr="00572E60">
        <w:rPr>
          <w:rFonts w:ascii="Traditional Arabic" w:hAnsi="Traditional Arabic" w:cs="Traditional Arabic" w:hint="cs"/>
          <w:sz w:val="34"/>
          <w:szCs w:val="34"/>
          <w:rtl/>
          <w:lang w:bidi="ar-SA"/>
        </w:rPr>
        <w:t>( نقاط القوة والضعف )</w:t>
      </w:r>
      <w:r w:rsidR="003C0D5B">
        <w:rPr>
          <w:rFonts w:ascii="Traditional Arabic" w:hAnsi="Traditional Arabic" w:cs="Traditional Arabic" w:hint="cs"/>
          <w:sz w:val="34"/>
          <w:szCs w:val="34"/>
          <w:rtl/>
          <w:lang w:bidi="ar-SA"/>
        </w:rPr>
        <w:t>.</w:t>
      </w:r>
    </w:p>
    <w:p w:rsidR="00E80C3E" w:rsidRPr="00572E60" w:rsidRDefault="00E80C3E" w:rsidP="00F1460B">
      <w:pPr>
        <w:pStyle w:val="a5"/>
        <w:numPr>
          <w:ilvl w:val="0"/>
          <w:numId w:val="6"/>
        </w:numPr>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الرؤية والأهداف</w:t>
      </w:r>
      <w:r w:rsidR="003C0D5B">
        <w:rPr>
          <w:rFonts w:ascii="Traditional Arabic" w:hAnsi="Traditional Arabic" w:cs="Traditional Arabic" w:hint="cs"/>
          <w:sz w:val="34"/>
          <w:szCs w:val="34"/>
          <w:rtl/>
          <w:lang w:bidi="ar-SA"/>
        </w:rPr>
        <w:t>.</w:t>
      </w:r>
    </w:p>
    <w:p w:rsidR="00E80C3E" w:rsidRPr="00572E60" w:rsidRDefault="00E80C3E" w:rsidP="00F1460B">
      <w:pPr>
        <w:pStyle w:val="a5"/>
        <w:numPr>
          <w:ilvl w:val="0"/>
          <w:numId w:val="6"/>
        </w:numPr>
        <w:spacing w:after="0" w:line="240" w:lineRule="auto"/>
        <w:ind w:left="0"/>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xml:space="preserve"> </w:t>
      </w:r>
      <w:r w:rsidR="003E0C50" w:rsidRPr="00572E60">
        <w:rPr>
          <w:rFonts w:ascii="Traditional Arabic" w:hAnsi="Traditional Arabic" w:cs="Traditional Arabic" w:hint="cs"/>
          <w:sz w:val="34"/>
          <w:szCs w:val="34"/>
          <w:rtl/>
          <w:lang w:bidi="ar-SA"/>
        </w:rPr>
        <w:t>التنفيذ والمتابعة والتقي</w:t>
      </w:r>
      <w:r w:rsidRPr="00572E60">
        <w:rPr>
          <w:rFonts w:ascii="Traditional Arabic" w:hAnsi="Traditional Arabic" w:cs="Traditional Arabic" w:hint="cs"/>
          <w:sz w:val="34"/>
          <w:szCs w:val="34"/>
          <w:rtl/>
          <w:lang w:bidi="ar-SA"/>
        </w:rPr>
        <w:t>يم</w:t>
      </w:r>
      <w:r w:rsidR="003C0D5B">
        <w:rPr>
          <w:rFonts w:ascii="Traditional Arabic" w:hAnsi="Traditional Arabic" w:cs="Traditional Arabic" w:hint="cs"/>
          <w:sz w:val="34"/>
          <w:szCs w:val="34"/>
          <w:rtl/>
          <w:lang w:bidi="ar-SA"/>
        </w:rPr>
        <w:t>.</w:t>
      </w:r>
    </w:p>
    <w:p w:rsidR="00E80C3E" w:rsidRPr="00572E60" w:rsidRDefault="00E80C3E" w:rsidP="00F1460B">
      <w:pPr>
        <w:spacing w:after="0" w:line="240" w:lineRule="auto"/>
        <w:jc w:val="both"/>
        <w:rPr>
          <w:rFonts w:ascii="Traditional Arabic" w:hAnsi="Traditional Arabic" w:cs="Traditional Arabic"/>
          <w:b/>
          <w:bCs/>
          <w:sz w:val="34"/>
          <w:szCs w:val="34"/>
          <w:rtl/>
          <w:lang w:bidi="ar-SA"/>
        </w:rPr>
      </w:pPr>
    </w:p>
    <w:p w:rsidR="00E80C3E" w:rsidRPr="00572E60" w:rsidRDefault="00E80C3E" w:rsidP="00F1460B">
      <w:pPr>
        <w:pStyle w:val="a5"/>
        <w:numPr>
          <w:ilvl w:val="0"/>
          <w:numId w:val="9"/>
        </w:numPr>
        <w:spacing w:after="0" w:line="240" w:lineRule="auto"/>
        <w:ind w:left="0"/>
        <w:jc w:val="both"/>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 xml:space="preserve"> مفهوم إدارة الوقت ( </w:t>
      </w:r>
      <w:r w:rsidRPr="00572E60">
        <w:rPr>
          <w:rFonts w:ascii="Traditional Arabic" w:hAnsi="Traditional Arabic" w:cs="Traditional Arabic" w:hint="cs"/>
          <w:b/>
          <w:bCs/>
          <w:sz w:val="34"/>
          <w:szCs w:val="34"/>
          <w:lang w:bidi="ar-SA"/>
        </w:rPr>
        <w:t>Time- Management</w:t>
      </w:r>
      <w:r w:rsidRPr="00572E60">
        <w:rPr>
          <w:rFonts w:ascii="Traditional Arabic" w:hAnsi="Traditional Arabic" w:cs="Traditional Arabic" w:hint="cs"/>
          <w:b/>
          <w:bCs/>
          <w:sz w:val="34"/>
          <w:szCs w:val="34"/>
          <w:rtl/>
          <w:lang w:bidi="ar-SA"/>
        </w:rPr>
        <w:t xml:space="preserve"> )</w:t>
      </w:r>
      <w:r w:rsidR="0054102D">
        <w:rPr>
          <w:rFonts w:ascii="Traditional Arabic" w:hAnsi="Traditional Arabic" w:cs="Traditional Arabic" w:hint="cs"/>
          <w:b/>
          <w:bCs/>
          <w:sz w:val="34"/>
          <w:szCs w:val="34"/>
          <w:rtl/>
          <w:lang w:bidi="ar-SA"/>
        </w:rPr>
        <w:t>:</w:t>
      </w:r>
    </w:p>
    <w:p w:rsidR="00E80C3E" w:rsidRPr="00572E60" w:rsidRDefault="000D4B90" w:rsidP="00F1460B">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 xml:space="preserve">" </w:t>
      </w:r>
      <w:r w:rsidR="00E80C3E" w:rsidRPr="00572E60">
        <w:rPr>
          <w:rFonts w:ascii="Traditional Arabic" w:hAnsi="Traditional Arabic" w:cs="Traditional Arabic" w:hint="cs"/>
          <w:sz w:val="34"/>
          <w:szCs w:val="34"/>
          <w:rtl/>
        </w:rPr>
        <w:t>يعرف ( الحسين ) مهارة إدارة الوقت في المجال التربوي</w:t>
      </w:r>
      <w:r w:rsidR="00082B6B">
        <w:rPr>
          <w:rFonts w:ascii="Traditional Arabic" w:hAnsi="Traditional Arabic" w:cs="Traditional Arabic" w:hint="cs"/>
          <w:sz w:val="34"/>
          <w:szCs w:val="34"/>
          <w:rtl/>
        </w:rPr>
        <w:t>،</w:t>
      </w:r>
      <w:r w:rsidR="00E80C3E" w:rsidRPr="00572E60">
        <w:rPr>
          <w:rFonts w:ascii="Traditional Arabic" w:hAnsi="Traditional Arabic" w:cs="Traditional Arabic" w:hint="cs"/>
          <w:sz w:val="34"/>
          <w:szCs w:val="34"/>
          <w:rtl/>
        </w:rPr>
        <w:t xml:space="preserve"> بأنها</w:t>
      </w:r>
      <w:r w:rsidR="0054102D">
        <w:rPr>
          <w:rFonts w:ascii="Traditional Arabic" w:hAnsi="Traditional Arabic" w:cs="Traditional Arabic" w:hint="cs"/>
          <w:sz w:val="34"/>
          <w:szCs w:val="34"/>
          <w:rtl/>
        </w:rPr>
        <w:t>:</w:t>
      </w:r>
    </w:p>
    <w:p w:rsidR="00B14716" w:rsidRPr="00572E60" w:rsidRDefault="00E80C3E" w:rsidP="00F1460B">
      <w:pPr>
        <w:spacing w:after="0" w:line="240" w:lineRule="auto"/>
        <w:jc w:val="both"/>
        <w:rPr>
          <w:rFonts w:ascii="Traditional Arabic" w:hAnsi="Traditional Arabic" w:cs="Traditional Arabic"/>
          <w:b/>
          <w:bCs/>
          <w:sz w:val="34"/>
          <w:szCs w:val="34"/>
          <w:rtl/>
          <w:lang w:bidi="ar-SA"/>
        </w:rPr>
      </w:pPr>
      <w:r w:rsidRPr="00572E60">
        <w:rPr>
          <w:rFonts w:ascii="Traditional Arabic" w:hAnsi="Traditional Arabic" w:cs="Traditional Arabic" w:hint="cs"/>
          <w:sz w:val="34"/>
          <w:szCs w:val="34"/>
          <w:rtl/>
        </w:rPr>
        <w:t>قدرة الطالب</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الذاتية أو بمساعدة الآخرين</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 الأهل</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المربين )</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على رسم مخطط زمني</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ينتظم فيه</w:t>
      </w:r>
      <w:r w:rsidR="0014628E" w:rsidRPr="00572E60">
        <w:rPr>
          <w:rFonts w:ascii="Traditional Arabic" w:hAnsi="Traditional Arabic" w:cs="Traditional Arabic" w:hint="cs"/>
          <w:sz w:val="34"/>
          <w:szCs w:val="34"/>
          <w:rtl/>
        </w:rPr>
        <w:t xml:space="preserve"> أداء الطالب الدراسي</w:t>
      </w:r>
      <w:r w:rsidR="00082B6B">
        <w:rPr>
          <w:rFonts w:ascii="Traditional Arabic" w:hAnsi="Traditional Arabic" w:cs="Traditional Arabic" w:hint="cs"/>
          <w:sz w:val="34"/>
          <w:szCs w:val="34"/>
          <w:rtl/>
        </w:rPr>
        <w:t>،</w:t>
      </w:r>
      <w:r w:rsidR="0014628E" w:rsidRPr="00572E60">
        <w:rPr>
          <w:rFonts w:ascii="Traditional Arabic" w:hAnsi="Traditional Arabic" w:cs="Traditional Arabic" w:hint="cs"/>
          <w:sz w:val="34"/>
          <w:szCs w:val="34"/>
          <w:rtl/>
        </w:rPr>
        <w:t xml:space="preserve"> ونشاطه </w:t>
      </w:r>
      <w:r w:rsidRPr="00572E60">
        <w:rPr>
          <w:rFonts w:ascii="Traditional Arabic" w:hAnsi="Traditional Arabic" w:cs="Traditional Arabic" w:hint="cs"/>
          <w:sz w:val="34"/>
          <w:szCs w:val="34"/>
          <w:rtl/>
        </w:rPr>
        <w:t>الاجتماعي</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والترفيهي</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سواء كان التخطيط</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من أجل يوم</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أو أسبوع</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أو شهر</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أو حتى لعام دراسي كامل</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وحتى تكو</w:t>
      </w:r>
      <w:r w:rsidR="0014628E" w:rsidRPr="00572E60">
        <w:rPr>
          <w:rFonts w:ascii="Traditional Arabic" w:hAnsi="Traditional Arabic" w:cs="Traditional Arabic" w:hint="cs"/>
          <w:sz w:val="34"/>
          <w:szCs w:val="34"/>
          <w:rtl/>
        </w:rPr>
        <w:t>ن إدارة الوقت وتنظيمه</w:t>
      </w:r>
      <w:r w:rsidR="00082B6B">
        <w:rPr>
          <w:rFonts w:ascii="Traditional Arabic" w:hAnsi="Traditional Arabic" w:cs="Traditional Arabic" w:hint="cs"/>
          <w:sz w:val="34"/>
          <w:szCs w:val="34"/>
          <w:rtl/>
        </w:rPr>
        <w:t>،</w:t>
      </w:r>
      <w:r w:rsidR="0014628E" w:rsidRPr="00572E60">
        <w:rPr>
          <w:rFonts w:ascii="Traditional Arabic" w:hAnsi="Traditional Arabic" w:cs="Traditional Arabic" w:hint="cs"/>
          <w:sz w:val="34"/>
          <w:szCs w:val="34"/>
          <w:rtl/>
        </w:rPr>
        <w:t xml:space="preserve"> فاعلة </w:t>
      </w:r>
      <w:r w:rsidRPr="00572E60">
        <w:rPr>
          <w:rFonts w:ascii="Traditional Arabic" w:hAnsi="Traditional Arabic" w:cs="Traditional Arabic" w:hint="cs"/>
          <w:sz w:val="34"/>
          <w:szCs w:val="34"/>
          <w:rtl/>
        </w:rPr>
        <w:t>ومنتجة</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وتنعكس بشكل إ</w:t>
      </w:r>
      <w:r w:rsidR="0014628E" w:rsidRPr="00572E60">
        <w:rPr>
          <w:rFonts w:ascii="Traditional Arabic" w:hAnsi="Traditional Arabic" w:cs="Traditional Arabic" w:hint="cs"/>
          <w:sz w:val="34"/>
          <w:szCs w:val="34"/>
          <w:rtl/>
        </w:rPr>
        <w:t xml:space="preserve">يجابي </w:t>
      </w:r>
      <w:r w:rsidRPr="00572E60">
        <w:rPr>
          <w:rFonts w:ascii="Traditional Arabic" w:hAnsi="Traditional Arabic" w:cs="Traditional Arabic" w:hint="cs"/>
          <w:sz w:val="34"/>
          <w:szCs w:val="34"/>
          <w:rtl/>
        </w:rPr>
        <w:t>على مستقبل الطالب</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يجب أن ي</w:t>
      </w:r>
      <w:r w:rsidR="0014628E" w:rsidRPr="00572E60">
        <w:rPr>
          <w:rFonts w:ascii="Traditional Arabic" w:hAnsi="Traditional Arabic" w:cs="Traditional Arabic" w:hint="cs"/>
          <w:sz w:val="34"/>
          <w:szCs w:val="34"/>
          <w:rtl/>
        </w:rPr>
        <w:t>كون لهذه الإدارة</w:t>
      </w:r>
      <w:r w:rsidR="00082B6B">
        <w:rPr>
          <w:rFonts w:ascii="Traditional Arabic" w:hAnsi="Traditional Arabic" w:cs="Traditional Arabic" w:hint="cs"/>
          <w:sz w:val="34"/>
          <w:szCs w:val="34"/>
          <w:rtl/>
        </w:rPr>
        <w:t>،</w:t>
      </w:r>
      <w:r w:rsidR="0014628E" w:rsidRPr="00572E60">
        <w:rPr>
          <w:rFonts w:ascii="Traditional Arabic" w:hAnsi="Traditional Arabic" w:cs="Traditional Arabic" w:hint="cs"/>
          <w:sz w:val="34"/>
          <w:szCs w:val="34"/>
          <w:rtl/>
        </w:rPr>
        <w:t xml:space="preserve"> نقطة تركيز </w:t>
      </w:r>
      <w:r w:rsidRPr="00572E60">
        <w:rPr>
          <w:rFonts w:ascii="Traditional Arabic" w:hAnsi="Traditional Arabic" w:cs="Traditional Arabic" w:hint="cs"/>
          <w:sz w:val="34"/>
          <w:szCs w:val="34"/>
          <w:rtl/>
        </w:rPr>
        <w:t>بعيدة المدى</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تسعى لتحقيقها "( العقيلي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2009: 47 )</w:t>
      </w:r>
      <w:r w:rsidR="003C0D5B">
        <w:rPr>
          <w:rFonts w:ascii="Traditional Arabic" w:hAnsi="Traditional Arabic" w:cs="Traditional Arabic" w:hint="cs"/>
          <w:sz w:val="34"/>
          <w:szCs w:val="34"/>
          <w:rtl/>
        </w:rPr>
        <w:t>.</w:t>
      </w:r>
      <w:r w:rsidRPr="00572E60">
        <w:rPr>
          <w:rFonts w:ascii="Traditional Arabic" w:hAnsi="Traditional Arabic" w:cs="Traditional Arabic" w:hint="cs"/>
          <w:b/>
          <w:bCs/>
          <w:sz w:val="34"/>
          <w:szCs w:val="34"/>
          <w:rtl/>
          <w:lang w:bidi="ar-SA"/>
        </w:rPr>
        <w:t xml:space="preserve"> </w:t>
      </w:r>
    </w:p>
    <w:p w:rsidR="00E80C3E" w:rsidRPr="00572E60" w:rsidRDefault="00E80C3E" w:rsidP="00F1460B">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وتعبر هذه الدراسة عن مفهوم إدارة الوقت إجرائيا</w:t>
      </w:r>
      <w:r w:rsidR="003C0D5B">
        <w:rPr>
          <w:rFonts w:ascii="Traditional Arabic" w:hAnsi="Traditional Arabic" w:cs="Traditional Arabic" w:hint="cs"/>
          <w:sz w:val="34"/>
          <w:szCs w:val="34"/>
          <w:rtl/>
          <w:lang w:bidi="ar-SA"/>
        </w:rPr>
        <w:t>،</w:t>
      </w:r>
      <w:r w:rsidR="0014628E"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عن طريق قياس مستوى الطالبة بالدرجة التي تحصل عليها في الاختبار المعد لذلك</w:t>
      </w:r>
      <w:r w:rsidR="003C0D5B">
        <w:rPr>
          <w:rFonts w:ascii="Traditional Arabic" w:hAnsi="Traditional Arabic" w:cs="Traditional Arabic" w:hint="cs"/>
          <w:sz w:val="34"/>
          <w:szCs w:val="34"/>
          <w:rtl/>
          <w:lang w:bidi="ar-SA"/>
        </w:rPr>
        <w:t>،</w:t>
      </w:r>
      <w:r w:rsidR="0014628E"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من خلال قياس أربعة أبعاد هي</w:t>
      </w:r>
      <w:r w:rsidR="0054102D">
        <w:rPr>
          <w:rFonts w:ascii="Traditional Arabic" w:hAnsi="Traditional Arabic" w:cs="Traditional Arabic" w:hint="cs"/>
          <w:sz w:val="34"/>
          <w:szCs w:val="34"/>
          <w:rtl/>
          <w:lang w:bidi="ar-SA"/>
        </w:rPr>
        <w:t>:</w:t>
      </w:r>
    </w:p>
    <w:p w:rsidR="00E80C3E" w:rsidRPr="00572E60" w:rsidRDefault="00E80C3E" w:rsidP="00F1460B">
      <w:pPr>
        <w:pStyle w:val="a5"/>
        <w:numPr>
          <w:ilvl w:val="0"/>
          <w:numId w:val="7"/>
        </w:numPr>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الوعي ب</w:t>
      </w:r>
      <w:r w:rsidR="00B14716" w:rsidRPr="00572E60">
        <w:rPr>
          <w:rFonts w:ascii="Traditional Arabic" w:hAnsi="Traditional Arabic" w:cs="Traditional Arabic" w:hint="cs"/>
          <w:sz w:val="34"/>
          <w:szCs w:val="34"/>
          <w:rtl/>
          <w:lang w:bidi="ar-SA"/>
        </w:rPr>
        <w:t xml:space="preserve">الوقت </w:t>
      </w:r>
      <w:r w:rsidR="00BA6766" w:rsidRPr="00572E60">
        <w:rPr>
          <w:rFonts w:ascii="Traditional Arabic" w:hAnsi="Traditional Arabic" w:cs="Traditional Arabic" w:hint="cs"/>
          <w:sz w:val="34"/>
          <w:szCs w:val="34"/>
          <w:rtl/>
          <w:lang w:bidi="ar-SA"/>
        </w:rPr>
        <w:t>( مفاهيم ومباديء )</w:t>
      </w:r>
    </w:p>
    <w:p w:rsidR="00C20C17" w:rsidRPr="00572E60" w:rsidRDefault="00E80C3E" w:rsidP="00F1460B">
      <w:pPr>
        <w:pStyle w:val="a5"/>
        <w:numPr>
          <w:ilvl w:val="0"/>
          <w:numId w:val="7"/>
        </w:numPr>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w:t>
      </w:r>
      <w:r w:rsidR="00C20C17" w:rsidRPr="00572E60">
        <w:rPr>
          <w:rFonts w:ascii="Traditional Arabic" w:hAnsi="Traditional Arabic" w:cs="Traditional Arabic" w:hint="cs"/>
          <w:sz w:val="34"/>
          <w:szCs w:val="34"/>
          <w:rtl/>
          <w:lang w:bidi="ar-SA"/>
        </w:rPr>
        <w:t>كيفية إدارة الوقت</w:t>
      </w:r>
      <w:r w:rsidR="0054102D">
        <w:rPr>
          <w:rFonts w:ascii="Traditional Arabic" w:hAnsi="Traditional Arabic" w:cs="Traditional Arabic" w:hint="cs"/>
          <w:sz w:val="34"/>
          <w:szCs w:val="34"/>
          <w:rtl/>
          <w:lang w:bidi="ar-SA"/>
        </w:rPr>
        <w:t>:</w:t>
      </w:r>
      <w:r w:rsidR="00C20C17" w:rsidRPr="00572E60">
        <w:rPr>
          <w:rFonts w:ascii="Traditional Arabic" w:hAnsi="Traditional Arabic" w:cs="Traditional Arabic" w:hint="cs"/>
          <w:sz w:val="34"/>
          <w:szCs w:val="34"/>
          <w:rtl/>
          <w:lang w:bidi="ar-SA"/>
        </w:rPr>
        <w:t xml:space="preserve"> المهام الشخصية – المهام </w:t>
      </w:r>
      <w:r w:rsidR="0042151B" w:rsidRPr="00572E60">
        <w:rPr>
          <w:rFonts w:ascii="Traditional Arabic" w:hAnsi="Traditional Arabic" w:cs="Traditional Arabic" w:hint="cs"/>
          <w:sz w:val="34"/>
          <w:szCs w:val="34"/>
          <w:rtl/>
          <w:lang w:bidi="ar-SA"/>
        </w:rPr>
        <w:t>الدراسية</w:t>
      </w:r>
    </w:p>
    <w:p w:rsidR="00BA6766" w:rsidRPr="00572E60" w:rsidRDefault="00C20C17" w:rsidP="00F1460B">
      <w:pPr>
        <w:pStyle w:val="a5"/>
        <w:numPr>
          <w:ilvl w:val="0"/>
          <w:numId w:val="7"/>
        </w:numPr>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w:t>
      </w:r>
      <w:r w:rsidR="00BA6766" w:rsidRPr="00572E60">
        <w:rPr>
          <w:rFonts w:ascii="Traditional Arabic" w:hAnsi="Traditional Arabic" w:cs="Traditional Arabic" w:hint="cs"/>
          <w:sz w:val="34"/>
          <w:szCs w:val="34"/>
          <w:rtl/>
          <w:lang w:bidi="ar-SA"/>
        </w:rPr>
        <w:t>الموفرات للوقت</w:t>
      </w:r>
    </w:p>
    <w:p w:rsidR="00BA6766" w:rsidRPr="00572E60" w:rsidRDefault="00C20C17" w:rsidP="00F1460B">
      <w:pPr>
        <w:pStyle w:val="a5"/>
        <w:numPr>
          <w:ilvl w:val="0"/>
          <w:numId w:val="7"/>
        </w:numPr>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المضيعات للوقت</w:t>
      </w:r>
    </w:p>
    <w:p w:rsidR="00E80C3E" w:rsidRPr="00572E60" w:rsidRDefault="00E80C3E" w:rsidP="00F1460B">
      <w:pPr>
        <w:spacing w:after="0" w:line="240" w:lineRule="auto"/>
        <w:jc w:val="both"/>
        <w:rPr>
          <w:rFonts w:ascii="Traditional Arabic" w:hAnsi="Traditional Arabic" w:cs="Traditional Arabic"/>
          <w:sz w:val="34"/>
          <w:szCs w:val="34"/>
          <w:rtl/>
          <w:lang w:bidi="ar-SA"/>
        </w:rPr>
      </w:pPr>
    </w:p>
    <w:p w:rsidR="00E80C3E" w:rsidRPr="00572E60" w:rsidRDefault="00E80C3E" w:rsidP="00F1460B">
      <w:pPr>
        <w:pStyle w:val="a5"/>
        <w:numPr>
          <w:ilvl w:val="0"/>
          <w:numId w:val="9"/>
        </w:numPr>
        <w:spacing w:after="0" w:line="240" w:lineRule="auto"/>
        <w:ind w:left="0"/>
        <w:jc w:val="both"/>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lang w:bidi="ar-SA"/>
        </w:rPr>
        <w:t xml:space="preserve"> مفهوم الحياة المتوازنة</w:t>
      </w:r>
      <w:r w:rsidRPr="00572E60">
        <w:rPr>
          <w:rFonts w:ascii="Traditional Arabic" w:hAnsi="Traditional Arabic" w:cs="Traditional Arabic" w:hint="cs"/>
          <w:b/>
          <w:bCs/>
          <w:sz w:val="34"/>
          <w:szCs w:val="34"/>
          <w:rtl/>
        </w:rPr>
        <w:t xml:space="preserve"> ( </w:t>
      </w:r>
      <w:r w:rsidRPr="00572E60">
        <w:rPr>
          <w:rFonts w:ascii="Traditional Arabic" w:hAnsi="Traditional Arabic" w:cs="Traditional Arabic" w:hint="cs"/>
          <w:b/>
          <w:bCs/>
          <w:sz w:val="34"/>
          <w:szCs w:val="34"/>
        </w:rPr>
        <w:t>Balanced life</w:t>
      </w:r>
      <w:r w:rsidRPr="00572E60">
        <w:rPr>
          <w:rFonts w:ascii="Traditional Arabic" w:hAnsi="Traditional Arabic" w:cs="Traditional Arabic" w:hint="cs"/>
          <w:b/>
          <w:bCs/>
          <w:sz w:val="34"/>
          <w:szCs w:val="34"/>
          <w:rtl/>
        </w:rPr>
        <w:t xml:space="preserve"> )</w:t>
      </w:r>
      <w:r w:rsidR="0054102D">
        <w:rPr>
          <w:rFonts w:ascii="Traditional Arabic" w:hAnsi="Traditional Arabic" w:cs="Traditional Arabic" w:hint="cs"/>
          <w:b/>
          <w:bCs/>
          <w:sz w:val="34"/>
          <w:szCs w:val="34"/>
          <w:rtl/>
        </w:rPr>
        <w:t>:</w:t>
      </w:r>
    </w:p>
    <w:p w:rsidR="00E80C3E" w:rsidRPr="00572E60" w:rsidRDefault="00E80C3E" w:rsidP="00F1460B">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SA"/>
        </w:rPr>
        <w:lastRenderedPageBreak/>
        <w:t>التوازن</w:t>
      </w:r>
      <w:r w:rsidR="0054102D">
        <w:rPr>
          <w:rFonts w:ascii="Traditional Arabic" w:hAnsi="Traditional Arabic" w:cs="Traditional Arabic" w:hint="cs"/>
          <w:sz w:val="34"/>
          <w:szCs w:val="34"/>
          <w:rtl/>
          <w:lang w:bidi="ar-SA"/>
        </w:rPr>
        <w:t>:</w:t>
      </w:r>
      <w:r w:rsidR="0014628E"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هو إعطاء كل ذي حق حقه</w:t>
      </w:r>
      <w:r w:rsidR="003C0D5B">
        <w:rPr>
          <w:rFonts w:ascii="Traditional Arabic" w:hAnsi="Traditional Arabic" w:cs="Traditional Arabic" w:hint="cs"/>
          <w:sz w:val="34"/>
          <w:szCs w:val="34"/>
          <w:rtl/>
          <w:lang w:bidi="ar-SA"/>
        </w:rPr>
        <w:t>،</w:t>
      </w:r>
      <w:r w:rsidR="0014628E" w:rsidRPr="00572E60">
        <w:rPr>
          <w:rFonts w:ascii="Traditional Arabic" w:hAnsi="Traditional Arabic" w:cs="Traditional Arabic" w:hint="cs"/>
          <w:sz w:val="34"/>
          <w:szCs w:val="34"/>
          <w:rtl/>
          <w:lang w:bidi="ar-SA"/>
        </w:rPr>
        <w:t xml:space="preserve"> </w:t>
      </w:r>
      <w:r w:rsidR="00933491" w:rsidRPr="00572E60">
        <w:rPr>
          <w:rFonts w:ascii="Traditional Arabic" w:hAnsi="Traditional Arabic" w:cs="Traditional Arabic" w:hint="cs"/>
          <w:sz w:val="34"/>
          <w:szCs w:val="34"/>
          <w:rtl/>
          <w:lang w:bidi="ar-SA"/>
        </w:rPr>
        <w:t xml:space="preserve">من غير زيادة ولا نقصان </w:t>
      </w:r>
      <w:r w:rsidRPr="00572E60">
        <w:rPr>
          <w:rFonts w:ascii="Traditional Arabic" w:hAnsi="Traditional Arabic" w:cs="Traditional Arabic" w:hint="cs"/>
          <w:sz w:val="34"/>
          <w:szCs w:val="34"/>
          <w:rtl/>
        </w:rPr>
        <w:t>(</w:t>
      </w:r>
      <w:r w:rsidR="00FD725E" w:rsidRPr="00572E60">
        <w:rPr>
          <w:rFonts w:ascii="Traditional Arabic" w:hAnsi="Traditional Arabic" w:cs="Traditional Arabic" w:hint="cs"/>
          <w:sz w:val="34"/>
          <w:szCs w:val="34"/>
          <w:rtl/>
        </w:rPr>
        <w:t>موقع البرمجة اللغوية العصبية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23/12/2013 )</w:t>
      </w:r>
      <w:r w:rsidR="003C0D5B">
        <w:rPr>
          <w:rFonts w:ascii="Traditional Arabic" w:hAnsi="Traditional Arabic" w:cs="Traditional Arabic" w:hint="cs"/>
          <w:sz w:val="34"/>
          <w:szCs w:val="34"/>
          <w:rtl/>
        </w:rPr>
        <w:t>.</w:t>
      </w:r>
    </w:p>
    <w:p w:rsidR="00E80C3E" w:rsidRPr="00572E60" w:rsidRDefault="00E80C3E" w:rsidP="00F1460B">
      <w:pPr>
        <w:spacing w:after="0" w:line="240" w:lineRule="auto"/>
        <w:jc w:val="both"/>
        <w:rPr>
          <w:rFonts w:ascii="Traditional Arabic" w:hAnsi="Traditional Arabic" w:cs="Traditional Arabic"/>
          <w:b/>
          <w:bCs/>
          <w:sz w:val="34"/>
          <w:szCs w:val="34"/>
          <w:rtl/>
          <w:lang w:bidi="ar-SA"/>
        </w:rPr>
      </w:pPr>
      <w:r w:rsidRPr="00572E60">
        <w:rPr>
          <w:rFonts w:ascii="Traditional Arabic" w:hAnsi="Traditional Arabic" w:cs="Traditional Arabic" w:hint="cs"/>
          <w:sz w:val="34"/>
          <w:szCs w:val="34"/>
          <w:rtl/>
          <w:lang w:bidi="ar-SA"/>
        </w:rPr>
        <w:t>وتعرف الباحثة الحياة المتوازنة بأنه</w:t>
      </w:r>
      <w:r w:rsidR="0014628E" w:rsidRPr="00572E60">
        <w:rPr>
          <w:rFonts w:ascii="Traditional Arabic" w:hAnsi="Traditional Arabic" w:cs="Traditional Arabic" w:hint="cs"/>
          <w:sz w:val="34"/>
          <w:szCs w:val="34"/>
          <w:rtl/>
          <w:lang w:bidi="ar-SA"/>
        </w:rPr>
        <w:t>ا</w:t>
      </w:r>
      <w:r w:rsidR="0054102D">
        <w:rPr>
          <w:rFonts w:ascii="Traditional Arabic" w:hAnsi="Traditional Arabic" w:cs="Traditional Arabic" w:hint="cs"/>
          <w:sz w:val="34"/>
          <w:szCs w:val="34"/>
          <w:rtl/>
          <w:lang w:bidi="ar-SA"/>
        </w:rPr>
        <w:t>:</w:t>
      </w:r>
    </w:p>
    <w:p w:rsidR="00E80C3E" w:rsidRPr="00572E60" w:rsidRDefault="0014628E" w:rsidP="00F1460B">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xml:space="preserve">" </w:t>
      </w:r>
      <w:r w:rsidR="00E80C3E" w:rsidRPr="00572E60">
        <w:rPr>
          <w:rFonts w:ascii="Traditional Arabic" w:hAnsi="Traditional Arabic" w:cs="Traditional Arabic" w:hint="cs"/>
          <w:sz w:val="34"/>
          <w:szCs w:val="34"/>
          <w:rtl/>
          <w:lang w:bidi="ar-SA"/>
        </w:rPr>
        <w:t>إعطاء كل جانب من جوانب الحياة حقه</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w:t>
      </w:r>
      <w:r w:rsidR="00E80C3E" w:rsidRPr="00572E60">
        <w:rPr>
          <w:rFonts w:ascii="Traditional Arabic" w:hAnsi="Traditional Arabic" w:cs="Traditional Arabic" w:hint="cs"/>
          <w:sz w:val="34"/>
          <w:szCs w:val="34"/>
          <w:rtl/>
          <w:lang w:bidi="ar-SA"/>
        </w:rPr>
        <w:t>قل أو كثر</w:t>
      </w:r>
      <w:r w:rsidRPr="00572E60">
        <w:rPr>
          <w:rFonts w:ascii="Traditional Arabic" w:hAnsi="Traditional Arabic" w:cs="Traditional Arabic" w:hint="cs"/>
          <w:sz w:val="34"/>
          <w:szCs w:val="34"/>
          <w:rtl/>
          <w:lang w:bidi="ar-SA"/>
        </w:rPr>
        <w:t xml:space="preserve"> "</w:t>
      </w:r>
      <w:r w:rsidR="00E80C3E" w:rsidRPr="00572E60">
        <w:rPr>
          <w:rFonts w:ascii="Traditional Arabic" w:hAnsi="Traditional Arabic" w:cs="Traditional Arabic" w:hint="cs"/>
          <w:sz w:val="34"/>
          <w:szCs w:val="34"/>
          <w:rtl/>
          <w:lang w:bidi="ar-SA"/>
        </w:rPr>
        <w:t xml:space="preserve">. </w:t>
      </w:r>
    </w:p>
    <w:p w:rsidR="00E80C3E" w:rsidRPr="00572E60" w:rsidRDefault="00E80C3E" w:rsidP="00F1460B">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وتقصد الدراسة الحالية بالحياة المتوازنة إجرائيا</w:t>
      </w:r>
      <w:r w:rsidR="003C0D5B">
        <w:rPr>
          <w:rFonts w:ascii="Traditional Arabic" w:hAnsi="Traditional Arabic" w:cs="Traditional Arabic" w:hint="cs"/>
          <w:sz w:val="34"/>
          <w:szCs w:val="34"/>
          <w:rtl/>
          <w:lang w:bidi="ar-SA"/>
        </w:rPr>
        <w:t>،</w:t>
      </w:r>
      <w:r w:rsidR="00383D58"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الدرجة التي تحصل عليها الطالبة في الاختبار المعد لذلك</w:t>
      </w:r>
      <w:r w:rsidR="003C0D5B">
        <w:rPr>
          <w:rFonts w:ascii="Traditional Arabic" w:hAnsi="Traditional Arabic" w:cs="Traditional Arabic" w:hint="cs"/>
          <w:sz w:val="34"/>
          <w:szCs w:val="34"/>
          <w:rtl/>
          <w:lang w:bidi="ar-SA"/>
        </w:rPr>
        <w:t>،</w:t>
      </w:r>
      <w:r w:rsidR="00383D58"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من خلال قياس أربعة أبعاد هي</w:t>
      </w:r>
      <w:r w:rsidR="0054102D">
        <w:rPr>
          <w:rFonts w:ascii="Traditional Arabic" w:hAnsi="Traditional Arabic" w:cs="Traditional Arabic" w:hint="cs"/>
          <w:sz w:val="34"/>
          <w:szCs w:val="34"/>
          <w:rtl/>
          <w:lang w:bidi="ar-SA"/>
        </w:rPr>
        <w:t>:</w:t>
      </w:r>
    </w:p>
    <w:p w:rsidR="00E80C3E" w:rsidRPr="00572E60" w:rsidRDefault="00E80C3E" w:rsidP="00F1460B">
      <w:pPr>
        <w:pStyle w:val="a5"/>
        <w:numPr>
          <w:ilvl w:val="0"/>
          <w:numId w:val="4"/>
        </w:numPr>
        <w:spacing w:after="0" w:line="240" w:lineRule="auto"/>
        <w:ind w:left="0"/>
        <w:jc w:val="both"/>
        <w:rPr>
          <w:rFonts w:ascii="Traditional Arabic" w:hAnsi="Traditional Arabic" w:cs="Traditional Arabic"/>
          <w:sz w:val="34"/>
          <w:szCs w:val="34"/>
        </w:rPr>
      </w:pPr>
      <w:r w:rsidRPr="00572E60">
        <w:rPr>
          <w:rFonts w:ascii="Traditional Arabic" w:hAnsi="Traditional Arabic" w:cs="Traditional Arabic" w:hint="cs"/>
          <w:sz w:val="34"/>
          <w:szCs w:val="34"/>
          <w:rtl/>
        </w:rPr>
        <w:t xml:space="preserve">إدارة الجانب الروحي </w:t>
      </w:r>
      <w:r w:rsidRPr="00572E60">
        <w:rPr>
          <w:rFonts w:ascii="Traditional Arabic" w:hAnsi="Traditional Arabic" w:cs="Traditional Arabic" w:hint="cs"/>
          <w:sz w:val="34"/>
          <w:szCs w:val="34"/>
          <w:rtl/>
          <w:lang w:bidi="ar-SA"/>
        </w:rPr>
        <w:t>( الإيماني )</w:t>
      </w:r>
    </w:p>
    <w:p w:rsidR="00E80C3E" w:rsidRPr="00572E60" w:rsidRDefault="00E80C3E" w:rsidP="00F1460B">
      <w:pPr>
        <w:pStyle w:val="a5"/>
        <w:numPr>
          <w:ilvl w:val="0"/>
          <w:numId w:val="4"/>
        </w:numPr>
        <w:spacing w:after="0" w:line="240" w:lineRule="auto"/>
        <w:ind w:left="0"/>
        <w:jc w:val="both"/>
        <w:rPr>
          <w:rFonts w:ascii="Traditional Arabic" w:hAnsi="Traditional Arabic" w:cs="Traditional Arabic"/>
          <w:sz w:val="34"/>
          <w:szCs w:val="34"/>
        </w:rPr>
      </w:pPr>
      <w:r w:rsidRPr="00572E60">
        <w:rPr>
          <w:rFonts w:ascii="Traditional Arabic" w:hAnsi="Traditional Arabic" w:cs="Traditional Arabic" w:hint="cs"/>
          <w:sz w:val="34"/>
          <w:szCs w:val="34"/>
          <w:rtl/>
        </w:rPr>
        <w:t xml:space="preserve">إدارة الجانب </w:t>
      </w:r>
      <w:r w:rsidR="00CE1708" w:rsidRPr="00572E60">
        <w:rPr>
          <w:rFonts w:ascii="Traditional Arabic" w:hAnsi="Traditional Arabic" w:cs="Traditional Arabic" w:hint="cs"/>
          <w:sz w:val="34"/>
          <w:szCs w:val="34"/>
          <w:rtl/>
          <w:lang w:bidi="ar-SA"/>
        </w:rPr>
        <w:t>الجسدي</w:t>
      </w:r>
      <w:r w:rsidR="00CE1708" w:rsidRPr="00572E60">
        <w:rPr>
          <w:rFonts w:ascii="Traditional Arabic" w:hAnsi="Traditional Arabic" w:cs="Traditional Arabic" w:hint="cs"/>
          <w:sz w:val="34"/>
          <w:szCs w:val="34"/>
          <w:rtl/>
        </w:rPr>
        <w:t xml:space="preserve"> </w:t>
      </w:r>
    </w:p>
    <w:p w:rsidR="00E80C3E" w:rsidRPr="00572E60" w:rsidRDefault="00E80C3E" w:rsidP="00F1460B">
      <w:pPr>
        <w:pStyle w:val="a5"/>
        <w:numPr>
          <w:ilvl w:val="0"/>
          <w:numId w:val="4"/>
        </w:numPr>
        <w:spacing w:after="0" w:line="240" w:lineRule="auto"/>
        <w:ind w:left="0"/>
        <w:jc w:val="both"/>
        <w:rPr>
          <w:rFonts w:ascii="Traditional Arabic" w:hAnsi="Traditional Arabic" w:cs="Traditional Arabic"/>
          <w:sz w:val="34"/>
          <w:szCs w:val="34"/>
        </w:rPr>
      </w:pPr>
      <w:r w:rsidRPr="00572E60">
        <w:rPr>
          <w:rFonts w:ascii="Traditional Arabic" w:hAnsi="Traditional Arabic" w:cs="Traditional Arabic" w:hint="cs"/>
          <w:sz w:val="34"/>
          <w:szCs w:val="34"/>
          <w:rtl/>
        </w:rPr>
        <w:t xml:space="preserve">إدارة الجانب </w:t>
      </w:r>
      <w:r w:rsidR="00CE1708" w:rsidRPr="00572E60">
        <w:rPr>
          <w:rFonts w:ascii="Traditional Arabic" w:hAnsi="Traditional Arabic" w:cs="Traditional Arabic" w:hint="cs"/>
          <w:sz w:val="34"/>
          <w:szCs w:val="34"/>
          <w:rtl/>
        </w:rPr>
        <w:t>العقلي</w:t>
      </w:r>
    </w:p>
    <w:p w:rsidR="00E80C3E" w:rsidRPr="00572E60" w:rsidRDefault="00E80C3E" w:rsidP="00F1460B">
      <w:pPr>
        <w:pStyle w:val="a5"/>
        <w:numPr>
          <w:ilvl w:val="0"/>
          <w:numId w:val="4"/>
        </w:numPr>
        <w:spacing w:after="0" w:line="240" w:lineRule="auto"/>
        <w:ind w:left="0"/>
        <w:jc w:val="both"/>
        <w:rPr>
          <w:rFonts w:ascii="Traditional Arabic" w:hAnsi="Traditional Arabic" w:cs="Traditional Arabic"/>
          <w:sz w:val="34"/>
          <w:szCs w:val="34"/>
        </w:rPr>
      </w:pPr>
      <w:r w:rsidRPr="00572E60">
        <w:rPr>
          <w:rFonts w:ascii="Traditional Arabic" w:hAnsi="Traditional Arabic" w:cs="Traditional Arabic" w:hint="cs"/>
          <w:sz w:val="34"/>
          <w:szCs w:val="34"/>
          <w:rtl/>
        </w:rPr>
        <w:t>إدارة الجانب الاجتماعي</w:t>
      </w:r>
    </w:p>
    <w:p w:rsidR="00D52AE1" w:rsidRPr="00572E60" w:rsidRDefault="00E80C3E" w:rsidP="00F1460B">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واستبعد الجانب المالي رغم أهميته</w:t>
      </w:r>
      <w:r w:rsidR="003C0D5B">
        <w:rPr>
          <w:rFonts w:ascii="Traditional Arabic" w:hAnsi="Traditional Arabic" w:cs="Traditional Arabic" w:hint="cs"/>
          <w:sz w:val="34"/>
          <w:szCs w:val="34"/>
          <w:rtl/>
          <w:lang w:bidi="ar-SA"/>
        </w:rPr>
        <w:t>،</w:t>
      </w:r>
      <w:r w:rsidR="00383D58"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نظرا لأن غالبية الطالبات متفرغات للدراسة الجامعية ولا يعملن</w:t>
      </w:r>
      <w:r w:rsidR="003C0D5B">
        <w:rPr>
          <w:rFonts w:ascii="Traditional Arabic" w:hAnsi="Traditional Arabic" w:cs="Traditional Arabic" w:hint="cs"/>
          <w:sz w:val="34"/>
          <w:szCs w:val="34"/>
          <w:rtl/>
          <w:lang w:bidi="ar-SA"/>
        </w:rPr>
        <w:t>.</w:t>
      </w:r>
    </w:p>
    <w:p w:rsidR="00933491" w:rsidRPr="00572E60" w:rsidRDefault="00933491" w:rsidP="00F1460B">
      <w:pPr>
        <w:spacing w:after="0" w:line="240" w:lineRule="auto"/>
        <w:jc w:val="both"/>
        <w:rPr>
          <w:rFonts w:ascii="Traditional Arabic" w:hAnsi="Traditional Arabic" w:cs="Traditional Arabic"/>
          <w:sz w:val="34"/>
          <w:szCs w:val="34"/>
          <w:rtl/>
          <w:lang w:bidi="ar-SA"/>
        </w:rPr>
      </w:pPr>
    </w:p>
    <w:p w:rsidR="00232ADC" w:rsidRPr="00572E60" w:rsidRDefault="00232ADC" w:rsidP="00F1460B">
      <w:pPr>
        <w:numPr>
          <w:ilvl w:val="0"/>
          <w:numId w:val="4"/>
        </w:numPr>
        <w:spacing w:after="0" w:line="240" w:lineRule="auto"/>
        <w:ind w:left="0"/>
        <w:jc w:val="both"/>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 xml:space="preserve">مفهوم التحصيل الأكاديمي ( </w:t>
      </w:r>
      <w:r w:rsidRPr="00572E60">
        <w:rPr>
          <w:rFonts w:ascii="Traditional Arabic" w:hAnsi="Traditional Arabic" w:cs="Traditional Arabic" w:hint="cs"/>
          <w:b/>
          <w:bCs/>
          <w:sz w:val="34"/>
          <w:szCs w:val="34"/>
        </w:rPr>
        <w:t>Academic Achievement</w:t>
      </w:r>
      <w:r w:rsidRPr="00572E60">
        <w:rPr>
          <w:rFonts w:ascii="Traditional Arabic" w:hAnsi="Traditional Arabic" w:cs="Traditional Arabic" w:hint="cs"/>
          <w:b/>
          <w:bCs/>
          <w:sz w:val="34"/>
          <w:szCs w:val="34"/>
          <w:rtl/>
        </w:rPr>
        <w:t>):</w:t>
      </w:r>
    </w:p>
    <w:p w:rsidR="00C46659" w:rsidRPr="00572E60" w:rsidRDefault="00233F54" w:rsidP="00F1460B">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 تعرفه فطيم بأنه</w:t>
      </w:r>
      <w:r w:rsidR="0054102D">
        <w:rPr>
          <w:rFonts w:ascii="Traditional Arabic" w:hAnsi="Traditional Arabic" w:cs="Traditional Arabic" w:hint="cs"/>
          <w:sz w:val="34"/>
          <w:szCs w:val="34"/>
          <w:rtl/>
        </w:rPr>
        <w:t>:</w:t>
      </w:r>
      <w:r w:rsidR="00383D58" w:rsidRPr="00572E60">
        <w:rPr>
          <w:rFonts w:ascii="Traditional Arabic" w:hAnsi="Traditional Arabic" w:cs="Traditional Arabic" w:hint="cs"/>
          <w:sz w:val="34"/>
          <w:szCs w:val="34"/>
          <w:rtl/>
        </w:rPr>
        <w:t xml:space="preserve"> </w:t>
      </w:r>
      <w:r w:rsidR="00E80C3E" w:rsidRPr="00572E60">
        <w:rPr>
          <w:rFonts w:ascii="Traditional Arabic" w:hAnsi="Traditional Arabic" w:cs="Traditional Arabic" w:hint="cs"/>
          <w:sz w:val="34"/>
          <w:szCs w:val="34"/>
          <w:rtl/>
        </w:rPr>
        <w:t>مقدار ما يكتسبه الطالب من معلومات ومهارات في مادة دراسية</w:t>
      </w:r>
      <w:r w:rsidR="003C0D5B">
        <w:rPr>
          <w:rFonts w:ascii="Traditional Arabic" w:hAnsi="Traditional Arabic" w:cs="Traditional Arabic" w:hint="cs"/>
          <w:sz w:val="34"/>
          <w:szCs w:val="34"/>
          <w:rtl/>
        </w:rPr>
        <w:t>،</w:t>
      </w:r>
      <w:r w:rsidR="00383D58" w:rsidRPr="00572E60">
        <w:rPr>
          <w:rFonts w:ascii="Traditional Arabic" w:hAnsi="Traditional Arabic" w:cs="Traditional Arabic" w:hint="cs"/>
          <w:sz w:val="34"/>
          <w:szCs w:val="34"/>
          <w:rtl/>
        </w:rPr>
        <w:t xml:space="preserve"> </w:t>
      </w:r>
      <w:r w:rsidR="00E80C3E" w:rsidRPr="00572E60">
        <w:rPr>
          <w:rFonts w:ascii="Traditional Arabic" w:hAnsi="Traditional Arabic" w:cs="Traditional Arabic" w:hint="cs"/>
          <w:sz w:val="34"/>
          <w:szCs w:val="34"/>
          <w:rtl/>
        </w:rPr>
        <w:t>أو مجموعة مواد</w:t>
      </w:r>
      <w:r w:rsidR="003C0D5B">
        <w:rPr>
          <w:rFonts w:ascii="Traditional Arabic" w:hAnsi="Traditional Arabic" w:cs="Traditional Arabic" w:hint="cs"/>
          <w:sz w:val="34"/>
          <w:szCs w:val="34"/>
          <w:rtl/>
        </w:rPr>
        <w:t>،</w:t>
      </w:r>
      <w:r w:rsidR="00383D58" w:rsidRPr="00572E60">
        <w:rPr>
          <w:rFonts w:ascii="Traditional Arabic" w:hAnsi="Traditional Arabic" w:cs="Traditional Arabic" w:hint="cs"/>
          <w:sz w:val="34"/>
          <w:szCs w:val="34"/>
          <w:rtl/>
        </w:rPr>
        <w:t xml:space="preserve"> </w:t>
      </w:r>
      <w:r w:rsidR="00E80C3E" w:rsidRPr="00572E60">
        <w:rPr>
          <w:rFonts w:ascii="Traditional Arabic" w:hAnsi="Traditional Arabic" w:cs="Traditional Arabic" w:hint="cs"/>
          <w:sz w:val="34"/>
          <w:szCs w:val="34"/>
          <w:rtl/>
        </w:rPr>
        <w:t>مقدرا بالدرجات التي يحصل عليها</w:t>
      </w:r>
      <w:r w:rsidR="003C0D5B">
        <w:rPr>
          <w:rFonts w:ascii="Traditional Arabic" w:hAnsi="Traditional Arabic" w:cs="Traditional Arabic" w:hint="cs"/>
          <w:sz w:val="34"/>
          <w:szCs w:val="34"/>
          <w:rtl/>
        </w:rPr>
        <w:t>،</w:t>
      </w:r>
      <w:r w:rsidR="00383D58" w:rsidRPr="00572E60">
        <w:rPr>
          <w:rFonts w:ascii="Traditional Arabic" w:hAnsi="Traditional Arabic" w:cs="Traditional Arabic" w:hint="cs"/>
          <w:sz w:val="34"/>
          <w:szCs w:val="34"/>
          <w:rtl/>
        </w:rPr>
        <w:t xml:space="preserve"> </w:t>
      </w:r>
      <w:r w:rsidR="00E80C3E" w:rsidRPr="00572E60">
        <w:rPr>
          <w:rFonts w:ascii="Traditional Arabic" w:hAnsi="Traditional Arabic" w:cs="Traditional Arabic" w:hint="cs"/>
          <w:sz w:val="34"/>
          <w:szCs w:val="34"/>
          <w:rtl/>
        </w:rPr>
        <w:t xml:space="preserve">نتيجة لأدائه </w:t>
      </w:r>
      <w:r w:rsidR="005F2BBD" w:rsidRPr="00572E60">
        <w:rPr>
          <w:rFonts w:ascii="Traditional Arabic" w:hAnsi="Traditional Arabic" w:cs="Traditional Arabic" w:hint="cs"/>
          <w:sz w:val="34"/>
          <w:szCs w:val="34"/>
          <w:rtl/>
        </w:rPr>
        <w:t>الاختبارات التحصيلية " (</w:t>
      </w:r>
      <w:r w:rsidR="00FD725E" w:rsidRPr="00572E60">
        <w:rPr>
          <w:rFonts w:ascii="Traditional Arabic" w:hAnsi="Traditional Arabic" w:cs="Traditional Arabic" w:hint="cs"/>
          <w:sz w:val="34"/>
          <w:szCs w:val="34"/>
          <w:rtl/>
        </w:rPr>
        <w:t>المصري</w:t>
      </w:r>
      <w:r w:rsidR="00E80C3E" w:rsidRPr="00572E60">
        <w:rPr>
          <w:rFonts w:ascii="Traditional Arabic" w:hAnsi="Traditional Arabic" w:cs="Traditional Arabic" w:hint="cs"/>
          <w:sz w:val="34"/>
          <w:szCs w:val="34"/>
          <w:rtl/>
        </w:rPr>
        <w:t>،</w:t>
      </w:r>
      <w:r w:rsidR="00E80C3E" w:rsidRPr="00572E60">
        <w:rPr>
          <w:rFonts w:ascii="Traditional Arabic" w:hAnsi="Traditional Arabic" w:cs="Traditional Arabic" w:hint="cs"/>
          <w:sz w:val="34"/>
          <w:szCs w:val="34"/>
        </w:rPr>
        <w:t>2009</w:t>
      </w:r>
      <w:r w:rsidR="003C0D5B">
        <w:rPr>
          <w:rFonts w:ascii="Traditional Arabic" w:hAnsi="Traditional Arabic" w:cs="Traditional Arabic" w:hint="cs"/>
          <w:sz w:val="34"/>
          <w:szCs w:val="34"/>
          <w:rtl/>
        </w:rPr>
        <w:t>:</w:t>
      </w:r>
      <w:r w:rsidR="00FD725E" w:rsidRPr="00572E60">
        <w:rPr>
          <w:rFonts w:ascii="Traditional Arabic" w:hAnsi="Traditional Arabic" w:cs="Traditional Arabic" w:hint="cs"/>
          <w:sz w:val="34"/>
          <w:szCs w:val="34"/>
          <w:rtl/>
        </w:rPr>
        <w:t xml:space="preserve"> 347</w:t>
      </w:r>
      <w:r w:rsidR="00E80C3E"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p>
    <w:p w:rsidR="00C64E30" w:rsidRPr="00572E60" w:rsidRDefault="00E80C3E" w:rsidP="00F1460B">
      <w:pPr>
        <w:spacing w:after="0" w:line="240" w:lineRule="auto"/>
        <w:jc w:val="both"/>
        <w:rPr>
          <w:rFonts w:ascii="Traditional Arabic" w:hAnsi="Traditional Arabic" w:cs="Traditional Arabic"/>
          <w:color w:val="000000" w:themeColor="text1"/>
          <w:sz w:val="34"/>
          <w:szCs w:val="34"/>
          <w:rtl/>
        </w:rPr>
      </w:pPr>
      <w:r w:rsidRPr="00572E60">
        <w:rPr>
          <w:rFonts w:ascii="Traditional Arabic" w:hAnsi="Traditional Arabic" w:cs="Traditional Arabic" w:hint="cs"/>
          <w:sz w:val="34"/>
          <w:szCs w:val="34"/>
          <w:rtl/>
        </w:rPr>
        <w:t>وفي هذه الدراسة يعبر عن التحصيل الأكاديمي بالمعدل التراكمي</w:t>
      </w:r>
      <w:r w:rsidR="003C0D5B">
        <w:rPr>
          <w:rFonts w:ascii="Traditional Arabic" w:hAnsi="Traditional Arabic" w:cs="Traditional Arabic" w:hint="cs"/>
          <w:sz w:val="34"/>
          <w:szCs w:val="34"/>
          <w:rtl/>
        </w:rPr>
        <w:t>،</w:t>
      </w:r>
      <w:r w:rsidR="00383D58"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الذي حققته طالبة جامعة الكويت عند الإجابة عن الاستبانة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r w:rsidR="00C46659" w:rsidRPr="00572E60">
        <w:rPr>
          <w:rFonts w:ascii="Traditional Arabic" w:hAnsi="Traditional Arabic" w:cs="Traditional Arabic" w:hint="cs"/>
          <w:sz w:val="34"/>
          <w:szCs w:val="34"/>
          <w:rtl/>
        </w:rPr>
        <w:t>خلال</w:t>
      </w:r>
      <w:r w:rsidRPr="00572E60">
        <w:rPr>
          <w:rFonts w:ascii="Traditional Arabic" w:hAnsi="Traditional Arabic" w:cs="Traditional Arabic" w:hint="cs"/>
          <w:sz w:val="34"/>
          <w:szCs w:val="34"/>
          <w:rtl/>
        </w:rPr>
        <w:t xml:space="preserve"> الفصل الثاني من العام الدراسي ( 2013- 2014)</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وقد صنف</w:t>
      </w:r>
      <w:r w:rsidR="00C46659" w:rsidRPr="00572E60">
        <w:rPr>
          <w:rFonts w:ascii="Traditional Arabic" w:hAnsi="Traditional Arabic" w:cs="Traditional Arabic" w:hint="cs"/>
          <w:sz w:val="34"/>
          <w:szCs w:val="34"/>
          <w:rtl/>
        </w:rPr>
        <w:t>ت الطالبات وفق معدلاتهن</w:t>
      </w:r>
      <w:r w:rsidRPr="00572E60">
        <w:rPr>
          <w:rFonts w:ascii="Traditional Arabic" w:hAnsi="Traditional Arabic" w:cs="Traditional Arabic" w:hint="cs"/>
          <w:sz w:val="34"/>
          <w:szCs w:val="34"/>
          <w:rtl/>
        </w:rPr>
        <w:t xml:space="preserve"> التراكمية إلى</w:t>
      </w:r>
      <w:r w:rsidR="0054102D">
        <w:rPr>
          <w:rFonts w:ascii="Traditional Arabic" w:hAnsi="Traditional Arabic" w:cs="Traditional Arabic" w:hint="cs"/>
          <w:sz w:val="34"/>
          <w:szCs w:val="34"/>
          <w:rtl/>
        </w:rPr>
        <w:t>:</w:t>
      </w:r>
      <w:r w:rsidR="00011FF4" w:rsidRPr="00572E60">
        <w:rPr>
          <w:rFonts w:ascii="Traditional Arabic" w:hAnsi="Traditional Arabic" w:cs="Traditional Arabic" w:hint="cs"/>
          <w:sz w:val="34"/>
          <w:szCs w:val="34"/>
          <w:rtl/>
        </w:rPr>
        <w:t xml:space="preserve"> (</w:t>
      </w:r>
      <w:r w:rsidR="00011FF4" w:rsidRPr="00572E60">
        <w:rPr>
          <w:rFonts w:ascii="Traditional Arabic" w:hAnsi="Traditional Arabic" w:cs="Traditional Arabic" w:hint="cs"/>
          <w:sz w:val="34"/>
          <w:szCs w:val="34"/>
        </w:rPr>
        <w:t>F</w:t>
      </w:r>
      <w:r w:rsidR="00011FF4"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r w:rsidR="00011FF4" w:rsidRPr="00572E60">
        <w:rPr>
          <w:rFonts w:ascii="Traditional Arabic" w:hAnsi="Traditional Arabic" w:cs="Traditional Arabic" w:hint="cs"/>
          <w:sz w:val="34"/>
          <w:szCs w:val="34"/>
          <w:rtl/>
        </w:rPr>
        <w:t xml:space="preserve"> (</w:t>
      </w:r>
      <w:r w:rsidR="00011FF4" w:rsidRPr="00572E60">
        <w:rPr>
          <w:rFonts w:ascii="Traditional Arabic" w:hAnsi="Traditional Arabic" w:cs="Traditional Arabic" w:hint="cs"/>
          <w:sz w:val="34"/>
          <w:szCs w:val="34"/>
        </w:rPr>
        <w:t>D</w:t>
      </w:r>
      <w:r w:rsidR="00011FF4"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r w:rsidR="00011FF4" w:rsidRPr="00572E60">
        <w:rPr>
          <w:rFonts w:ascii="Traditional Arabic" w:hAnsi="Traditional Arabic" w:cs="Traditional Arabic" w:hint="cs"/>
          <w:sz w:val="34"/>
          <w:szCs w:val="34"/>
          <w:rtl/>
        </w:rPr>
        <w:t xml:space="preserve"> (</w:t>
      </w:r>
      <w:r w:rsidR="00011FF4" w:rsidRPr="00572E60">
        <w:rPr>
          <w:rFonts w:ascii="Traditional Arabic" w:hAnsi="Traditional Arabic" w:cs="Traditional Arabic" w:hint="cs"/>
          <w:sz w:val="34"/>
          <w:szCs w:val="34"/>
        </w:rPr>
        <w:t>D+</w:t>
      </w:r>
      <w:r w:rsidR="00011FF4"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r w:rsidR="00011FF4" w:rsidRPr="00572E60">
        <w:rPr>
          <w:rFonts w:ascii="Traditional Arabic" w:hAnsi="Traditional Arabic" w:cs="Traditional Arabic" w:hint="cs"/>
          <w:sz w:val="34"/>
          <w:szCs w:val="34"/>
          <w:rtl/>
        </w:rPr>
        <w:t xml:space="preserve"> (</w:t>
      </w:r>
      <w:r w:rsidR="00011FF4" w:rsidRPr="00572E60">
        <w:rPr>
          <w:rFonts w:ascii="Traditional Arabic" w:hAnsi="Traditional Arabic" w:cs="Traditional Arabic" w:hint="cs"/>
          <w:sz w:val="34"/>
          <w:szCs w:val="34"/>
        </w:rPr>
        <w:t>C-</w:t>
      </w:r>
      <w:r w:rsidR="00011FF4"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r w:rsidR="00011FF4" w:rsidRPr="00572E60">
        <w:rPr>
          <w:rFonts w:ascii="Traditional Arabic" w:hAnsi="Traditional Arabic" w:cs="Traditional Arabic" w:hint="cs"/>
          <w:sz w:val="34"/>
          <w:szCs w:val="34"/>
          <w:rtl/>
        </w:rPr>
        <w:t xml:space="preserve"> (</w:t>
      </w:r>
      <w:r w:rsidR="00011FF4" w:rsidRPr="00572E60">
        <w:rPr>
          <w:rFonts w:ascii="Traditional Arabic" w:hAnsi="Traditional Arabic" w:cs="Traditional Arabic" w:hint="cs"/>
          <w:sz w:val="34"/>
          <w:szCs w:val="34"/>
        </w:rPr>
        <w:t>C</w:t>
      </w:r>
      <w:r w:rsidR="00011FF4"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r w:rsidR="00011FF4" w:rsidRPr="00572E60">
        <w:rPr>
          <w:rFonts w:ascii="Traditional Arabic" w:hAnsi="Traditional Arabic" w:cs="Traditional Arabic" w:hint="cs"/>
          <w:sz w:val="34"/>
          <w:szCs w:val="34"/>
          <w:rtl/>
        </w:rPr>
        <w:t xml:space="preserve"> (</w:t>
      </w:r>
      <w:r w:rsidR="00011FF4" w:rsidRPr="00572E60">
        <w:rPr>
          <w:rFonts w:ascii="Traditional Arabic" w:hAnsi="Traditional Arabic" w:cs="Traditional Arabic" w:hint="cs"/>
          <w:sz w:val="34"/>
          <w:szCs w:val="34"/>
        </w:rPr>
        <w:t>C+</w:t>
      </w:r>
      <w:r w:rsidR="00011FF4"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r w:rsidR="00011FF4" w:rsidRPr="00572E60">
        <w:rPr>
          <w:rFonts w:ascii="Traditional Arabic" w:hAnsi="Traditional Arabic" w:cs="Traditional Arabic" w:hint="cs"/>
          <w:sz w:val="34"/>
          <w:szCs w:val="34"/>
          <w:rtl/>
        </w:rPr>
        <w:t xml:space="preserve"> (</w:t>
      </w:r>
      <w:r w:rsidR="00011FF4" w:rsidRPr="00572E60">
        <w:rPr>
          <w:rFonts w:ascii="Traditional Arabic" w:hAnsi="Traditional Arabic" w:cs="Traditional Arabic" w:hint="cs"/>
          <w:sz w:val="34"/>
          <w:szCs w:val="34"/>
        </w:rPr>
        <w:t>B-</w:t>
      </w:r>
      <w:r w:rsidR="00011FF4"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r w:rsidR="00011FF4" w:rsidRPr="00572E60">
        <w:rPr>
          <w:rFonts w:ascii="Traditional Arabic" w:hAnsi="Traditional Arabic" w:cs="Traditional Arabic" w:hint="cs"/>
          <w:sz w:val="34"/>
          <w:szCs w:val="34"/>
          <w:rtl/>
        </w:rPr>
        <w:t xml:space="preserve"> (</w:t>
      </w:r>
      <w:r w:rsidR="00011FF4" w:rsidRPr="00572E60">
        <w:rPr>
          <w:rFonts w:ascii="Traditional Arabic" w:hAnsi="Traditional Arabic" w:cs="Traditional Arabic" w:hint="cs"/>
          <w:sz w:val="34"/>
          <w:szCs w:val="34"/>
        </w:rPr>
        <w:t>B</w:t>
      </w:r>
      <w:r w:rsidR="00011FF4"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r w:rsidR="00011FF4" w:rsidRPr="00572E60">
        <w:rPr>
          <w:rFonts w:ascii="Traditional Arabic" w:hAnsi="Traditional Arabic" w:cs="Traditional Arabic" w:hint="cs"/>
          <w:sz w:val="34"/>
          <w:szCs w:val="34"/>
          <w:rtl/>
        </w:rPr>
        <w:t xml:space="preserve"> (</w:t>
      </w:r>
      <w:r w:rsidR="00011FF4" w:rsidRPr="00572E60">
        <w:rPr>
          <w:rFonts w:ascii="Traditional Arabic" w:hAnsi="Traditional Arabic" w:cs="Traditional Arabic" w:hint="cs"/>
          <w:sz w:val="34"/>
          <w:szCs w:val="34"/>
        </w:rPr>
        <w:t>B+</w:t>
      </w:r>
      <w:r w:rsidR="00011FF4"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r w:rsidR="00011FF4" w:rsidRPr="00572E60">
        <w:rPr>
          <w:rFonts w:ascii="Traditional Arabic" w:hAnsi="Traditional Arabic" w:cs="Traditional Arabic" w:hint="cs"/>
          <w:sz w:val="34"/>
          <w:szCs w:val="34"/>
          <w:rtl/>
        </w:rPr>
        <w:t xml:space="preserve"> (</w:t>
      </w:r>
      <w:r w:rsidR="00011FF4" w:rsidRPr="00572E60">
        <w:rPr>
          <w:rFonts w:ascii="Traditional Arabic" w:hAnsi="Traditional Arabic" w:cs="Traditional Arabic" w:hint="cs"/>
          <w:sz w:val="34"/>
          <w:szCs w:val="34"/>
        </w:rPr>
        <w:t>A-</w:t>
      </w:r>
      <w:r w:rsidR="00011FF4"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r w:rsidR="00011FF4" w:rsidRPr="00572E60">
        <w:rPr>
          <w:rFonts w:ascii="Traditional Arabic" w:hAnsi="Traditional Arabic" w:cs="Traditional Arabic" w:hint="cs"/>
          <w:sz w:val="34"/>
          <w:szCs w:val="34"/>
          <w:rtl/>
        </w:rPr>
        <w:t xml:space="preserve"> (</w:t>
      </w:r>
      <w:r w:rsidR="00011FF4" w:rsidRPr="00572E60">
        <w:rPr>
          <w:rFonts w:ascii="Traditional Arabic" w:hAnsi="Traditional Arabic" w:cs="Traditional Arabic" w:hint="cs"/>
          <w:sz w:val="34"/>
          <w:szCs w:val="34"/>
        </w:rPr>
        <w:t>A</w:t>
      </w:r>
      <w:r w:rsidR="00011FF4"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r w:rsidR="00011FF4" w:rsidRPr="00572E60">
        <w:rPr>
          <w:rFonts w:ascii="Traditional Arabic" w:hAnsi="Traditional Arabic" w:cs="Traditional Arabic" w:hint="cs"/>
          <w:color w:val="000000" w:themeColor="text1"/>
          <w:sz w:val="34"/>
          <w:szCs w:val="34"/>
          <w:rtl/>
        </w:rPr>
        <w:t xml:space="preserve"> </w:t>
      </w:r>
    </w:p>
    <w:p w:rsidR="00011FF4" w:rsidRPr="00572E60" w:rsidRDefault="00C64E30" w:rsidP="00F1460B">
      <w:pPr>
        <w:spacing w:after="0" w:line="240" w:lineRule="auto"/>
        <w:jc w:val="both"/>
        <w:rPr>
          <w:rFonts w:ascii="Traditional Arabic" w:hAnsi="Traditional Arabic" w:cs="Traditional Arabic"/>
          <w:color w:val="000000" w:themeColor="text1"/>
          <w:sz w:val="34"/>
          <w:szCs w:val="34"/>
          <w:rtl/>
        </w:rPr>
      </w:pPr>
      <w:r w:rsidRPr="00572E60">
        <w:rPr>
          <w:rFonts w:ascii="Traditional Arabic" w:hAnsi="Traditional Arabic" w:cs="Traditional Arabic" w:hint="cs"/>
          <w:color w:val="000000" w:themeColor="text1"/>
          <w:sz w:val="34"/>
          <w:szCs w:val="34"/>
          <w:rtl/>
        </w:rPr>
        <w:t>وهذه الأحرف والرموز تعني الآتي</w:t>
      </w:r>
      <w:r w:rsidR="0054102D">
        <w:rPr>
          <w:rFonts w:ascii="Traditional Arabic" w:hAnsi="Traditional Arabic" w:cs="Traditional Arabic" w:hint="cs"/>
          <w:color w:val="000000" w:themeColor="text1"/>
          <w:sz w:val="34"/>
          <w:szCs w:val="34"/>
          <w:rtl/>
        </w:rPr>
        <w:t>:</w:t>
      </w:r>
      <w:r w:rsidR="00011FF4" w:rsidRPr="00572E60">
        <w:rPr>
          <w:rFonts w:ascii="Traditional Arabic" w:hAnsi="Traditional Arabic" w:cs="Traditional Arabic" w:hint="cs"/>
          <w:color w:val="000000" w:themeColor="text1"/>
          <w:sz w:val="34"/>
          <w:szCs w:val="34"/>
          <w:rtl/>
        </w:rPr>
        <w:t xml:space="preserve"> </w:t>
      </w:r>
    </w:p>
    <w:p w:rsidR="00E80C3E" w:rsidRPr="00572E60" w:rsidRDefault="00233F54" w:rsidP="00F1460B">
      <w:pPr>
        <w:spacing w:after="0" w:line="240" w:lineRule="auto"/>
        <w:jc w:val="both"/>
        <w:rPr>
          <w:rFonts w:ascii="Traditional Arabic" w:hAnsi="Traditional Arabic" w:cs="Traditional Arabic"/>
          <w:b/>
          <w:bCs/>
          <w:sz w:val="34"/>
          <w:szCs w:val="34"/>
          <w:rtl/>
        </w:rPr>
      </w:pPr>
      <w:r w:rsidRPr="00572E60">
        <w:rPr>
          <w:rFonts w:ascii="Traditional Arabic" w:hAnsi="Traditional Arabic" w:cs="Traditional Arabic" w:hint="cs"/>
          <w:sz w:val="34"/>
          <w:szCs w:val="34"/>
          <w:rtl/>
        </w:rPr>
        <w:t>ممتاز (</w:t>
      </w:r>
      <w:r w:rsidRPr="00572E60">
        <w:rPr>
          <w:rFonts w:ascii="Traditional Arabic" w:hAnsi="Traditional Arabic" w:cs="Traditional Arabic" w:hint="cs"/>
          <w:sz w:val="34"/>
          <w:szCs w:val="34"/>
        </w:rPr>
        <w:t>A</w:t>
      </w:r>
      <w:r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جيد جدا (</w:t>
      </w:r>
      <w:r w:rsidRPr="00572E60">
        <w:rPr>
          <w:rFonts w:ascii="Traditional Arabic" w:hAnsi="Traditional Arabic" w:cs="Traditional Arabic" w:hint="cs"/>
          <w:sz w:val="34"/>
          <w:szCs w:val="34"/>
        </w:rPr>
        <w:t>B</w:t>
      </w:r>
      <w:r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جيد (</w:t>
      </w:r>
      <w:r w:rsidRPr="00572E60">
        <w:rPr>
          <w:rFonts w:ascii="Traditional Arabic" w:hAnsi="Traditional Arabic" w:cs="Traditional Arabic" w:hint="cs"/>
          <w:sz w:val="34"/>
          <w:szCs w:val="34"/>
        </w:rPr>
        <w:t>C</w:t>
      </w:r>
      <w:r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مقبول (</w:t>
      </w:r>
      <w:r w:rsidRPr="00572E60">
        <w:rPr>
          <w:rFonts w:ascii="Traditional Arabic" w:hAnsi="Traditional Arabic" w:cs="Traditional Arabic" w:hint="cs"/>
          <w:sz w:val="34"/>
          <w:szCs w:val="34"/>
        </w:rPr>
        <w:t>D</w:t>
      </w:r>
      <w:r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ضعيف (</w:t>
      </w:r>
      <w:r w:rsidRPr="00572E60">
        <w:rPr>
          <w:rFonts w:ascii="Traditional Arabic" w:hAnsi="Traditional Arabic" w:cs="Traditional Arabic" w:hint="cs"/>
          <w:sz w:val="34"/>
          <w:szCs w:val="34"/>
        </w:rPr>
        <w:t>F</w:t>
      </w:r>
      <w:r w:rsidRPr="00572E60">
        <w:rPr>
          <w:rFonts w:ascii="Traditional Arabic" w:hAnsi="Traditional Arabic" w:cs="Traditional Arabic" w:hint="cs"/>
          <w:sz w:val="34"/>
          <w:szCs w:val="34"/>
          <w:rtl/>
        </w:rPr>
        <w:t xml:space="preserve">) </w:t>
      </w:r>
      <w:r w:rsidR="002719F2" w:rsidRPr="00572E60">
        <w:rPr>
          <w:rFonts w:ascii="Traditional Arabic" w:hAnsi="Traditional Arabic" w:cs="Traditional Arabic" w:hint="cs"/>
          <w:sz w:val="34"/>
          <w:szCs w:val="34"/>
          <w:rtl/>
        </w:rPr>
        <w:t xml:space="preserve">مع تحديد </w:t>
      </w:r>
      <w:r w:rsidR="00C27441" w:rsidRPr="00572E60">
        <w:rPr>
          <w:rFonts w:ascii="Traditional Arabic" w:hAnsi="Traditional Arabic" w:cs="Traditional Arabic" w:hint="cs"/>
          <w:sz w:val="34"/>
          <w:szCs w:val="34"/>
          <w:rtl/>
        </w:rPr>
        <w:t>المعدل التراكمي بدقة (مرتفع +</w:t>
      </w:r>
      <w:r w:rsidR="003C0D5B">
        <w:rPr>
          <w:rFonts w:ascii="Traditional Arabic" w:hAnsi="Traditional Arabic" w:cs="Traditional Arabic" w:hint="cs"/>
          <w:sz w:val="34"/>
          <w:szCs w:val="34"/>
          <w:rtl/>
        </w:rPr>
        <w:t>،</w:t>
      </w:r>
      <w:r w:rsidR="00C27441" w:rsidRPr="00572E60">
        <w:rPr>
          <w:rFonts w:ascii="Traditional Arabic" w:hAnsi="Traditional Arabic" w:cs="Traditional Arabic" w:hint="cs"/>
          <w:sz w:val="34"/>
          <w:szCs w:val="34"/>
          <w:rtl/>
        </w:rPr>
        <w:t xml:space="preserve"> متوسط</w:t>
      </w:r>
      <w:r w:rsidR="003C0D5B">
        <w:rPr>
          <w:rFonts w:ascii="Traditional Arabic" w:hAnsi="Traditional Arabic" w:cs="Traditional Arabic" w:hint="cs"/>
          <w:sz w:val="34"/>
          <w:szCs w:val="34"/>
          <w:rtl/>
        </w:rPr>
        <w:t>،</w:t>
      </w:r>
      <w:r w:rsidR="00C27441" w:rsidRPr="00572E60">
        <w:rPr>
          <w:rFonts w:ascii="Traditional Arabic" w:hAnsi="Traditional Arabic" w:cs="Traditional Arabic" w:hint="cs"/>
          <w:sz w:val="34"/>
          <w:szCs w:val="34"/>
          <w:rtl/>
        </w:rPr>
        <w:t xml:space="preserve"> منخفض - )</w:t>
      </w:r>
      <w:r w:rsidR="003C0D5B">
        <w:rPr>
          <w:rFonts w:ascii="Traditional Arabic" w:hAnsi="Traditional Arabic" w:cs="Traditional Arabic" w:hint="cs"/>
          <w:sz w:val="34"/>
          <w:szCs w:val="34"/>
          <w:rtl/>
        </w:rPr>
        <w:t>.</w:t>
      </w:r>
      <w:r w:rsidRPr="00572E60">
        <w:rPr>
          <w:rFonts w:ascii="Traditional Arabic" w:hAnsi="Traditional Arabic" w:cs="Traditional Arabic" w:hint="cs"/>
          <w:b/>
          <w:bCs/>
          <w:sz w:val="34"/>
          <w:szCs w:val="34"/>
          <w:rtl/>
        </w:rPr>
        <w:t xml:space="preserve"> </w:t>
      </w:r>
    </w:p>
    <w:p w:rsidR="00395AE5" w:rsidRPr="00572E60" w:rsidRDefault="00395AE5" w:rsidP="00F1460B">
      <w:pPr>
        <w:spacing w:after="0" w:line="240" w:lineRule="auto"/>
        <w:jc w:val="both"/>
        <w:rPr>
          <w:rFonts w:ascii="Traditional Arabic" w:hAnsi="Traditional Arabic" w:cs="Traditional Arabic"/>
          <w:b/>
          <w:bCs/>
          <w:sz w:val="34"/>
          <w:szCs w:val="34"/>
          <w:rtl/>
        </w:rPr>
      </w:pPr>
    </w:p>
    <w:p w:rsidR="00EA2C42" w:rsidRPr="00572E60" w:rsidRDefault="00EA2C42" w:rsidP="00F1460B">
      <w:pPr>
        <w:spacing w:after="0" w:line="240" w:lineRule="auto"/>
        <w:jc w:val="both"/>
        <w:rPr>
          <w:rFonts w:ascii="Traditional Arabic" w:hAnsi="Traditional Arabic" w:cs="Traditional Arabic"/>
          <w:b/>
          <w:bCs/>
          <w:sz w:val="34"/>
          <w:szCs w:val="34"/>
          <w:rtl/>
        </w:rPr>
      </w:pPr>
    </w:p>
    <w:p w:rsidR="00082B61" w:rsidRPr="00572E60" w:rsidRDefault="00082B61" w:rsidP="00572E60">
      <w:pPr>
        <w:spacing w:after="0" w:line="240" w:lineRule="auto"/>
        <w:rPr>
          <w:rFonts w:ascii="Traditional Arabic" w:hAnsi="Traditional Arabic" w:cs="Traditional Arabic"/>
          <w:b/>
          <w:bCs/>
          <w:sz w:val="34"/>
          <w:szCs w:val="34"/>
          <w:rtl/>
        </w:rPr>
      </w:pPr>
    </w:p>
    <w:p w:rsidR="00803E1D" w:rsidRPr="00572E60" w:rsidRDefault="00803E1D" w:rsidP="00572E60">
      <w:pPr>
        <w:tabs>
          <w:tab w:val="left" w:pos="3540"/>
        </w:tabs>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noProof/>
          <w:sz w:val="34"/>
          <w:szCs w:val="34"/>
          <w:lang w:bidi="ar-SA"/>
        </w:rPr>
        <w:lastRenderedPageBreak/>
        <w:drawing>
          <wp:inline distT="0" distB="0" distL="0" distR="0">
            <wp:extent cx="2614930" cy="1588135"/>
            <wp:effectExtent l="19050" t="0" r="0" b="0"/>
            <wp:docPr id="19" name="صورة 4" descr="حدد اتجاه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حدد اتجاهك.png"/>
                    <pic:cNvPicPr>
                      <a:picLocks noChangeAspect="1" noChangeArrowheads="1"/>
                    </pic:cNvPicPr>
                  </pic:nvPicPr>
                  <pic:blipFill>
                    <a:blip r:embed="rId13"/>
                    <a:srcRect/>
                    <a:stretch>
                      <a:fillRect/>
                    </a:stretch>
                  </pic:blipFill>
                  <pic:spPr bwMode="auto">
                    <a:xfrm>
                      <a:off x="0" y="0"/>
                      <a:ext cx="2614930" cy="1588135"/>
                    </a:xfrm>
                    <a:prstGeom prst="rect">
                      <a:avLst/>
                    </a:prstGeom>
                    <a:noFill/>
                    <a:ln w="9525">
                      <a:noFill/>
                      <a:miter lim="800000"/>
                      <a:headEnd/>
                      <a:tailEnd/>
                    </a:ln>
                  </pic:spPr>
                </pic:pic>
              </a:graphicData>
            </a:graphic>
          </wp:inline>
        </w:drawing>
      </w:r>
    </w:p>
    <w:p w:rsidR="000622F9" w:rsidRDefault="000622F9" w:rsidP="00572E60">
      <w:pPr>
        <w:tabs>
          <w:tab w:val="left" w:pos="3540"/>
        </w:tabs>
        <w:spacing w:after="0" w:line="240" w:lineRule="auto"/>
        <w:jc w:val="center"/>
        <w:rPr>
          <w:rFonts w:ascii="Traditional Arabic" w:hAnsi="Traditional Arabic" w:cs="Traditional Arabic"/>
          <w:b/>
          <w:bCs/>
          <w:sz w:val="34"/>
          <w:szCs w:val="34"/>
          <w:rtl/>
          <w:lang w:bidi="ar-SA"/>
        </w:rPr>
      </w:pPr>
    </w:p>
    <w:p w:rsidR="000622F9" w:rsidRDefault="000622F9" w:rsidP="00572E60">
      <w:pPr>
        <w:tabs>
          <w:tab w:val="left" w:pos="3540"/>
        </w:tabs>
        <w:spacing w:after="0" w:line="240" w:lineRule="auto"/>
        <w:jc w:val="center"/>
        <w:rPr>
          <w:rFonts w:ascii="Traditional Arabic" w:hAnsi="Traditional Arabic" w:cs="Traditional Arabic"/>
          <w:b/>
          <w:bCs/>
          <w:sz w:val="34"/>
          <w:szCs w:val="34"/>
          <w:rtl/>
          <w:lang w:bidi="ar-SA"/>
        </w:rPr>
      </w:pPr>
    </w:p>
    <w:p w:rsidR="00803E1D" w:rsidRPr="000622F9" w:rsidRDefault="00803E1D" w:rsidP="00572E60">
      <w:pPr>
        <w:tabs>
          <w:tab w:val="left" w:pos="3540"/>
        </w:tabs>
        <w:spacing w:after="0" w:line="240" w:lineRule="auto"/>
        <w:jc w:val="center"/>
        <w:rPr>
          <w:rFonts w:ascii="Traditional Arabic" w:hAnsi="Traditional Arabic" w:cs="Traditional Arabic"/>
          <w:b/>
          <w:bCs/>
          <w:color w:val="0000FF"/>
          <w:sz w:val="34"/>
          <w:szCs w:val="34"/>
          <w:rtl/>
        </w:rPr>
      </w:pPr>
      <w:r w:rsidRPr="000622F9">
        <w:rPr>
          <w:rFonts w:ascii="Traditional Arabic" w:hAnsi="Traditional Arabic" w:cs="Traditional Arabic" w:hint="cs"/>
          <w:b/>
          <w:bCs/>
          <w:color w:val="0000FF"/>
          <w:sz w:val="34"/>
          <w:szCs w:val="34"/>
          <w:rtl/>
          <w:lang w:bidi="ar-SA"/>
        </w:rPr>
        <w:t>الفصل</w:t>
      </w:r>
      <w:r w:rsidRPr="000622F9">
        <w:rPr>
          <w:rFonts w:ascii="Traditional Arabic" w:hAnsi="Traditional Arabic" w:cs="Traditional Arabic" w:hint="cs"/>
          <w:b/>
          <w:bCs/>
          <w:color w:val="0000FF"/>
          <w:sz w:val="34"/>
          <w:szCs w:val="34"/>
          <w:lang w:bidi="ar-SA"/>
        </w:rPr>
        <w:t xml:space="preserve"> </w:t>
      </w:r>
      <w:r w:rsidRPr="000622F9">
        <w:rPr>
          <w:rFonts w:ascii="Traditional Arabic" w:hAnsi="Traditional Arabic" w:cs="Traditional Arabic" w:hint="cs"/>
          <w:b/>
          <w:bCs/>
          <w:color w:val="0000FF"/>
          <w:sz w:val="34"/>
          <w:szCs w:val="34"/>
          <w:rtl/>
          <w:lang w:bidi="ar-SA"/>
        </w:rPr>
        <w:t>الثاني</w:t>
      </w:r>
    </w:p>
    <w:p w:rsidR="00803E1D" w:rsidRPr="000622F9" w:rsidRDefault="00803E1D" w:rsidP="00572E60">
      <w:pPr>
        <w:spacing w:after="0" w:line="240" w:lineRule="auto"/>
        <w:jc w:val="center"/>
        <w:rPr>
          <w:rFonts w:ascii="Traditional Arabic" w:hAnsi="Traditional Arabic" w:cs="Traditional Arabic"/>
          <w:b/>
          <w:bCs/>
          <w:color w:val="0000FF"/>
          <w:sz w:val="34"/>
          <w:szCs w:val="34"/>
          <w:rtl/>
          <w:lang w:bidi="ar-SA"/>
        </w:rPr>
      </w:pPr>
      <w:r w:rsidRPr="000622F9">
        <w:rPr>
          <w:rFonts w:ascii="Traditional Arabic" w:hAnsi="Traditional Arabic" w:cs="Traditional Arabic" w:hint="cs"/>
          <w:b/>
          <w:bCs/>
          <w:color w:val="0000FF"/>
          <w:sz w:val="34"/>
          <w:szCs w:val="34"/>
          <w:rtl/>
          <w:lang w:bidi="ar-SA"/>
        </w:rPr>
        <w:t>الدراسات السابقة</w:t>
      </w:r>
    </w:p>
    <w:p w:rsidR="00803E1D" w:rsidRPr="00572E60" w:rsidRDefault="00803E1D" w:rsidP="00572E60">
      <w:pPr>
        <w:tabs>
          <w:tab w:val="left" w:pos="3540"/>
        </w:tabs>
        <w:spacing w:after="0" w:line="240" w:lineRule="auto"/>
        <w:jc w:val="both"/>
        <w:rPr>
          <w:rFonts w:ascii="Traditional Arabic" w:hAnsi="Traditional Arabic" w:cs="Traditional Arabic"/>
          <w:b/>
          <w:bCs/>
          <w:sz w:val="34"/>
          <w:szCs w:val="34"/>
          <w:lang w:bidi="ar-SA"/>
        </w:rPr>
      </w:pPr>
    </w:p>
    <w:p w:rsidR="00803E1D" w:rsidRPr="00572E60" w:rsidRDefault="00803E1D" w:rsidP="00572E60">
      <w:pPr>
        <w:tabs>
          <w:tab w:val="left" w:pos="3540"/>
        </w:tabs>
        <w:spacing w:after="0" w:line="240" w:lineRule="auto"/>
        <w:jc w:val="both"/>
        <w:rPr>
          <w:rFonts w:ascii="Traditional Arabic" w:hAnsi="Traditional Arabic" w:cs="Traditional Arabic"/>
          <w:b/>
          <w:bCs/>
          <w:sz w:val="34"/>
          <w:szCs w:val="34"/>
          <w:rtl/>
        </w:rPr>
      </w:pPr>
    </w:p>
    <w:p w:rsidR="00803E1D" w:rsidRPr="00572E60" w:rsidRDefault="00803E1D" w:rsidP="00572E60">
      <w:pPr>
        <w:tabs>
          <w:tab w:val="left" w:pos="3540"/>
        </w:tabs>
        <w:spacing w:after="0" w:line="240" w:lineRule="auto"/>
        <w:jc w:val="both"/>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أولا</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الدراسات المتعلقة بمفهوم الذات وإدارة الذات </w:t>
      </w:r>
    </w:p>
    <w:p w:rsidR="00803E1D" w:rsidRPr="00572E60" w:rsidRDefault="00803E1D" w:rsidP="00572E60">
      <w:pPr>
        <w:tabs>
          <w:tab w:val="left" w:pos="3540"/>
        </w:tabs>
        <w:spacing w:after="0" w:line="240" w:lineRule="auto"/>
        <w:jc w:val="both"/>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ثانيا</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الدراسات المتعلقة بالتحصيل الأكاديمي </w:t>
      </w:r>
    </w:p>
    <w:p w:rsidR="00803E1D" w:rsidRPr="00572E60" w:rsidRDefault="00803E1D" w:rsidP="00572E60">
      <w:pPr>
        <w:spacing w:after="0" w:line="240" w:lineRule="auto"/>
        <w:jc w:val="both"/>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lang w:bidi="ar-SA"/>
        </w:rPr>
        <w:t>ثالثا</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تعليق تحليلي على الدراسات السابقة</w:t>
      </w:r>
      <w:r w:rsidR="003C0D5B">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وموقف الدراسة الحالية منها </w:t>
      </w:r>
    </w:p>
    <w:p w:rsidR="00803E1D" w:rsidRPr="00572E60" w:rsidRDefault="00803E1D" w:rsidP="00572E60">
      <w:pPr>
        <w:spacing w:after="0" w:line="240" w:lineRule="auto"/>
        <w:jc w:val="both"/>
        <w:rPr>
          <w:rFonts w:ascii="Traditional Arabic" w:hAnsi="Traditional Arabic" w:cs="Traditional Arabic"/>
          <w:b/>
          <w:bCs/>
          <w:color w:val="FF0000"/>
          <w:sz w:val="34"/>
          <w:szCs w:val="34"/>
          <w:rtl/>
        </w:rPr>
      </w:pPr>
    </w:p>
    <w:p w:rsidR="00803E1D" w:rsidRPr="00572E60" w:rsidRDefault="00803E1D" w:rsidP="00572E60">
      <w:pPr>
        <w:spacing w:after="0" w:line="240" w:lineRule="auto"/>
        <w:jc w:val="both"/>
        <w:rPr>
          <w:rFonts w:ascii="Traditional Arabic" w:hAnsi="Traditional Arabic" w:cs="Traditional Arabic"/>
          <w:b/>
          <w:bCs/>
          <w:color w:val="FF0000"/>
          <w:sz w:val="34"/>
          <w:szCs w:val="34"/>
          <w:rtl/>
        </w:rPr>
      </w:pPr>
    </w:p>
    <w:p w:rsidR="00803E1D" w:rsidRPr="00572E60" w:rsidRDefault="00803E1D" w:rsidP="00572E60">
      <w:pPr>
        <w:spacing w:after="0" w:line="240" w:lineRule="auto"/>
        <w:jc w:val="both"/>
        <w:rPr>
          <w:rFonts w:ascii="Traditional Arabic" w:hAnsi="Traditional Arabic" w:cs="Traditional Arabic"/>
          <w:b/>
          <w:bCs/>
          <w:color w:val="FF0000"/>
          <w:sz w:val="34"/>
          <w:szCs w:val="34"/>
          <w:rtl/>
        </w:rPr>
      </w:pPr>
    </w:p>
    <w:p w:rsidR="00803E1D" w:rsidRPr="00572E60" w:rsidRDefault="00803E1D" w:rsidP="00572E60">
      <w:pPr>
        <w:spacing w:after="0" w:line="240" w:lineRule="auto"/>
        <w:jc w:val="both"/>
        <w:rPr>
          <w:rFonts w:ascii="Traditional Arabic" w:hAnsi="Traditional Arabic" w:cs="Traditional Arabic"/>
          <w:b/>
          <w:bCs/>
          <w:color w:val="FF0000"/>
          <w:sz w:val="34"/>
          <w:szCs w:val="34"/>
          <w:rtl/>
        </w:rPr>
      </w:pPr>
    </w:p>
    <w:p w:rsidR="00803E1D" w:rsidRPr="00572E60" w:rsidRDefault="00803E1D" w:rsidP="00572E60">
      <w:pPr>
        <w:spacing w:after="0" w:line="240" w:lineRule="auto"/>
        <w:jc w:val="both"/>
        <w:rPr>
          <w:rFonts w:ascii="Traditional Arabic" w:hAnsi="Traditional Arabic" w:cs="Traditional Arabic"/>
          <w:b/>
          <w:bCs/>
          <w:sz w:val="34"/>
          <w:szCs w:val="34"/>
          <w:rtl/>
        </w:rPr>
      </w:pPr>
    </w:p>
    <w:p w:rsidR="00803E1D" w:rsidRPr="00572E60" w:rsidRDefault="00803E1D" w:rsidP="00572E60">
      <w:pPr>
        <w:spacing w:after="0" w:line="240" w:lineRule="auto"/>
        <w:jc w:val="both"/>
        <w:rPr>
          <w:rFonts w:ascii="Traditional Arabic" w:hAnsi="Traditional Arabic" w:cs="Traditional Arabic"/>
          <w:b/>
          <w:bCs/>
          <w:sz w:val="34"/>
          <w:szCs w:val="34"/>
          <w:rtl/>
        </w:rPr>
      </w:pPr>
    </w:p>
    <w:p w:rsidR="00803E1D" w:rsidRPr="00572E60" w:rsidRDefault="00803E1D" w:rsidP="00572E60">
      <w:pPr>
        <w:bidi w:val="0"/>
        <w:spacing w:after="0" w:line="240" w:lineRule="auto"/>
        <w:jc w:val="both"/>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br w:type="page"/>
      </w:r>
    </w:p>
    <w:p w:rsidR="00803E1D" w:rsidRPr="00572E60" w:rsidRDefault="00803E1D" w:rsidP="000622F9">
      <w:pPr>
        <w:pStyle w:val="1"/>
        <w:rPr>
          <w:rtl/>
          <w:lang w:bidi="ar-SA"/>
        </w:rPr>
      </w:pPr>
      <w:bookmarkStart w:id="15" w:name="_Toc517176111"/>
      <w:r w:rsidRPr="00572E60">
        <w:rPr>
          <w:rFonts w:hint="cs"/>
          <w:rtl/>
          <w:lang w:bidi="ar-SA"/>
        </w:rPr>
        <w:lastRenderedPageBreak/>
        <w:t>الفصل الثاني</w:t>
      </w:r>
      <w:bookmarkEnd w:id="15"/>
    </w:p>
    <w:p w:rsidR="00803E1D" w:rsidRPr="00572E60" w:rsidRDefault="00803E1D" w:rsidP="000622F9">
      <w:pPr>
        <w:pStyle w:val="1"/>
        <w:rPr>
          <w:rtl/>
          <w:lang w:bidi="ar-SA"/>
        </w:rPr>
      </w:pPr>
      <w:bookmarkStart w:id="16" w:name="_Toc517176112"/>
      <w:r w:rsidRPr="00572E60">
        <w:rPr>
          <w:rFonts w:hint="cs"/>
          <w:rtl/>
          <w:lang w:bidi="ar-SA"/>
        </w:rPr>
        <w:t>الدراسات السابقة</w:t>
      </w:r>
      <w:bookmarkEnd w:id="16"/>
    </w:p>
    <w:p w:rsidR="00803E1D" w:rsidRPr="00572E60" w:rsidRDefault="00803E1D" w:rsidP="00572E60">
      <w:pPr>
        <w:tabs>
          <w:tab w:val="left" w:pos="3540"/>
        </w:tabs>
        <w:spacing w:after="0" w:line="240" w:lineRule="auto"/>
        <w:jc w:val="both"/>
        <w:rPr>
          <w:rFonts w:ascii="Traditional Arabic" w:hAnsi="Traditional Arabic" w:cs="Traditional Arabic"/>
          <w:b/>
          <w:bCs/>
          <w:sz w:val="34"/>
          <w:szCs w:val="34"/>
          <w:rtl/>
          <w:lang w:bidi="ar-SA"/>
        </w:rPr>
      </w:pPr>
    </w:p>
    <w:p w:rsidR="00803E1D" w:rsidRPr="00572E60" w:rsidRDefault="00803E1D" w:rsidP="00572E60">
      <w:pPr>
        <w:tabs>
          <w:tab w:val="left" w:pos="3540"/>
        </w:tabs>
        <w:spacing w:after="0" w:line="240" w:lineRule="auto"/>
        <w:jc w:val="both"/>
        <w:rPr>
          <w:rFonts w:ascii="Traditional Arabic" w:hAnsi="Traditional Arabic" w:cs="Traditional Arabic"/>
          <w:b/>
          <w:bCs/>
          <w:sz w:val="34"/>
          <w:szCs w:val="34"/>
          <w:lang w:bidi="ar-SA"/>
        </w:rPr>
      </w:pPr>
    </w:p>
    <w:p w:rsidR="00803E1D" w:rsidRPr="00572E60" w:rsidRDefault="00803E1D" w:rsidP="00572E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يتناول الفصل الحالي الإشارة إلى بعض الدراسات السابقة المتعلقة بموضوع الدراسة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وقد تم تناول جميع هذه الدراسات من الأقدم إلى الأحدث</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على النحو التالي</w:t>
      </w:r>
      <w:r w:rsidR="0054102D">
        <w:rPr>
          <w:rFonts w:ascii="Traditional Arabic" w:hAnsi="Traditional Arabic" w:cs="Traditional Arabic" w:hint="cs"/>
          <w:sz w:val="34"/>
          <w:szCs w:val="34"/>
          <w:rtl/>
          <w:lang w:bidi="ar-SA"/>
        </w:rPr>
        <w:t>:</w:t>
      </w:r>
    </w:p>
    <w:p w:rsidR="00803E1D" w:rsidRPr="00572E60" w:rsidRDefault="00803E1D" w:rsidP="00572E60">
      <w:pPr>
        <w:tabs>
          <w:tab w:val="left" w:pos="3540"/>
        </w:tabs>
        <w:spacing w:after="0" w:line="240" w:lineRule="auto"/>
        <w:jc w:val="both"/>
        <w:rPr>
          <w:rFonts w:ascii="Traditional Arabic" w:hAnsi="Traditional Arabic" w:cs="Traditional Arabic"/>
          <w:sz w:val="34"/>
          <w:szCs w:val="34"/>
          <w:rtl/>
          <w:lang w:bidi="ar-SA"/>
        </w:rPr>
      </w:pPr>
    </w:p>
    <w:p w:rsidR="00803E1D" w:rsidRPr="00572E60" w:rsidRDefault="00803E1D" w:rsidP="00572E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أولا</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الدراسات المتعلقة بمفهوم الذات وإدارة الذات</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ويندرج تحتها الدراسات المتعلقة بالتخطيط الاستراتيجي الشخصي </w:t>
      </w:r>
      <w:r w:rsidR="00B92127" w:rsidRPr="00572E60">
        <w:rPr>
          <w:rFonts w:ascii="Traditional Arabic" w:hAnsi="Traditional Arabic" w:cs="Traditional Arabic" w:hint="cs"/>
          <w:sz w:val="34"/>
          <w:szCs w:val="34"/>
          <w:rtl/>
          <w:lang w:bidi="ar-SA"/>
        </w:rPr>
        <w:t>وإدارة الوقت باعتبارهما من مهارا</w:t>
      </w:r>
      <w:r w:rsidRPr="00572E60">
        <w:rPr>
          <w:rFonts w:ascii="Traditional Arabic" w:hAnsi="Traditional Arabic" w:cs="Traditional Arabic" w:hint="cs"/>
          <w:sz w:val="34"/>
          <w:szCs w:val="34"/>
          <w:rtl/>
          <w:lang w:bidi="ar-SA"/>
        </w:rPr>
        <w:t>ت إدارة الذات</w:t>
      </w:r>
      <w:r w:rsidR="003C0D5B">
        <w:rPr>
          <w:rFonts w:ascii="Traditional Arabic" w:hAnsi="Traditional Arabic" w:cs="Traditional Arabic" w:hint="cs"/>
          <w:sz w:val="34"/>
          <w:szCs w:val="34"/>
          <w:rtl/>
          <w:lang w:bidi="ar-SA"/>
        </w:rPr>
        <w:t>.</w:t>
      </w:r>
    </w:p>
    <w:p w:rsidR="00803E1D" w:rsidRPr="00572E60" w:rsidRDefault="00803E1D" w:rsidP="00572E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ثانيا</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الدراسات المتعلقة بالتحصيل الأكاديمي</w:t>
      </w:r>
      <w:r w:rsidR="003C0D5B">
        <w:rPr>
          <w:rFonts w:ascii="Traditional Arabic" w:hAnsi="Traditional Arabic" w:cs="Traditional Arabic" w:hint="cs"/>
          <w:sz w:val="34"/>
          <w:szCs w:val="34"/>
          <w:rtl/>
          <w:lang w:bidi="ar-SA"/>
        </w:rPr>
        <w:t>.</w:t>
      </w:r>
    </w:p>
    <w:p w:rsidR="00803E1D" w:rsidRPr="00572E60" w:rsidRDefault="00803E1D" w:rsidP="00572E60">
      <w:pPr>
        <w:spacing w:after="0" w:line="240" w:lineRule="auto"/>
        <w:jc w:val="both"/>
        <w:rPr>
          <w:rFonts w:ascii="Traditional Arabic" w:hAnsi="Traditional Arabic" w:cs="Traditional Arabic"/>
          <w:b/>
          <w:bCs/>
          <w:sz w:val="34"/>
          <w:szCs w:val="34"/>
          <w:rtl/>
          <w:lang w:bidi="ar-SA"/>
        </w:rPr>
      </w:pPr>
      <w:r w:rsidRPr="00572E60">
        <w:rPr>
          <w:rFonts w:ascii="Traditional Arabic" w:hAnsi="Traditional Arabic" w:cs="Traditional Arabic" w:hint="cs"/>
          <w:sz w:val="34"/>
          <w:szCs w:val="34"/>
          <w:rtl/>
          <w:lang w:bidi="ar-SA"/>
        </w:rPr>
        <w:t>ثالثا</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تعليق تحليلي على الدراسات السابقة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وموقف الدراسة الحالية منها.</w:t>
      </w:r>
    </w:p>
    <w:p w:rsidR="00803E1D" w:rsidRPr="00572E60" w:rsidRDefault="00803E1D" w:rsidP="00572E60">
      <w:pPr>
        <w:spacing w:after="0" w:line="240" w:lineRule="auto"/>
        <w:jc w:val="both"/>
        <w:rPr>
          <w:rFonts w:ascii="Traditional Arabic" w:hAnsi="Traditional Arabic" w:cs="Traditional Arabic"/>
          <w:b/>
          <w:bCs/>
          <w:sz w:val="34"/>
          <w:szCs w:val="34"/>
          <w:rtl/>
          <w:lang w:bidi="ar-SA"/>
        </w:rPr>
      </w:pPr>
    </w:p>
    <w:p w:rsidR="00803E1D" w:rsidRPr="00572E60" w:rsidRDefault="00803E1D" w:rsidP="000622F9">
      <w:pPr>
        <w:pStyle w:val="3"/>
        <w:rPr>
          <w:color w:val="FF0000"/>
          <w:rtl/>
          <w:lang w:bidi="ar-SA"/>
        </w:rPr>
      </w:pPr>
      <w:bookmarkStart w:id="17" w:name="_Toc517176113"/>
      <w:r w:rsidRPr="00572E60">
        <w:rPr>
          <w:rFonts w:hint="cs"/>
          <w:rtl/>
          <w:lang w:bidi="ar-SA"/>
        </w:rPr>
        <w:t>أولا</w:t>
      </w:r>
      <w:r w:rsidR="0054102D">
        <w:rPr>
          <w:rFonts w:hint="cs"/>
          <w:rtl/>
          <w:lang w:bidi="ar-SA"/>
        </w:rPr>
        <w:t>:</w:t>
      </w:r>
      <w:r w:rsidRPr="00572E60">
        <w:rPr>
          <w:rFonts w:hint="cs"/>
          <w:rtl/>
          <w:lang w:bidi="ar-SA"/>
        </w:rPr>
        <w:t xml:space="preserve"> الدراسات المتعلقة بمفهوم الذات وإدارة الذات</w:t>
      </w:r>
      <w:r w:rsidR="0054102D">
        <w:rPr>
          <w:rFonts w:hint="cs"/>
          <w:rtl/>
          <w:lang w:bidi="ar-SA"/>
        </w:rPr>
        <w:t>:</w:t>
      </w:r>
      <w:bookmarkEnd w:id="17"/>
    </w:p>
    <w:p w:rsidR="00803E1D" w:rsidRPr="00572E60" w:rsidRDefault="00803E1D" w:rsidP="00572E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علم إدارة الذات من الدراسات الحديثة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ولذا فالدراسات التي تناولت إدارة الذات بطريقة علمية قليلة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ولا يزال الموضوع يحتاج إلى مساهمات الباحثين</w:t>
      </w:r>
      <w:r w:rsidR="003C0D5B">
        <w:rPr>
          <w:rFonts w:ascii="Traditional Arabic" w:hAnsi="Traditional Arabic" w:cs="Traditional Arabic" w:hint="cs"/>
          <w:sz w:val="34"/>
          <w:szCs w:val="34"/>
          <w:rtl/>
          <w:lang w:bidi="ar-SA"/>
        </w:rPr>
        <w:t>.</w:t>
      </w:r>
    </w:p>
    <w:p w:rsidR="00803E1D" w:rsidRPr="00572E60" w:rsidRDefault="00803E1D" w:rsidP="00572E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وسوف نعرض بعض هذه الدراسات العلمية التي استفادت منها الدراسة الراهنة فيما يلي</w:t>
      </w:r>
      <w:r w:rsidR="0054102D">
        <w:rPr>
          <w:rFonts w:ascii="Traditional Arabic" w:hAnsi="Traditional Arabic" w:cs="Traditional Arabic" w:hint="cs"/>
          <w:sz w:val="34"/>
          <w:szCs w:val="34"/>
          <w:rtl/>
          <w:lang w:bidi="ar-SA"/>
        </w:rPr>
        <w:t>:</w:t>
      </w:r>
    </w:p>
    <w:p w:rsidR="002137C4" w:rsidRPr="00572E60" w:rsidRDefault="00803E1D" w:rsidP="00572E60">
      <w:pPr>
        <w:pStyle w:val="a5"/>
        <w:numPr>
          <w:ilvl w:val="0"/>
          <w:numId w:val="21"/>
        </w:numPr>
        <w:spacing w:after="0" w:line="240" w:lineRule="auto"/>
        <w:ind w:left="0"/>
        <w:contextualSpacing/>
        <w:jc w:val="both"/>
        <w:rPr>
          <w:rFonts w:ascii="Traditional Arabic" w:hAnsi="Traditional Arabic" w:cs="Traditional Arabic"/>
          <w:sz w:val="34"/>
          <w:szCs w:val="34"/>
          <w:lang w:bidi="ar-SA"/>
        </w:rPr>
      </w:pPr>
      <w:r w:rsidRPr="00572E60">
        <w:rPr>
          <w:rFonts w:ascii="Traditional Arabic" w:hAnsi="Traditional Arabic" w:cs="Traditional Arabic" w:hint="cs"/>
          <w:b/>
          <w:bCs/>
          <w:sz w:val="34"/>
          <w:szCs w:val="34"/>
          <w:rtl/>
        </w:rPr>
        <w:t xml:space="preserve"> </w:t>
      </w:r>
      <w:r w:rsidR="002137C4" w:rsidRPr="00572E60">
        <w:rPr>
          <w:rFonts w:ascii="Traditional Arabic" w:hAnsi="Traditional Arabic" w:cs="Traditional Arabic" w:hint="cs"/>
          <w:b/>
          <w:bCs/>
          <w:sz w:val="34"/>
          <w:szCs w:val="34"/>
          <w:rtl/>
        </w:rPr>
        <w:t>دراسة (سليمان، 2000) بعنوان:" تصميم برنامج إرشادي لتحسين مفهوم الذات عند أطفال المؤسسات الإيوائية ".</w:t>
      </w:r>
    </w:p>
    <w:p w:rsidR="00803E1D" w:rsidRPr="00572E60" w:rsidRDefault="00803E1D" w:rsidP="00572E60">
      <w:pPr>
        <w:spacing w:after="0" w:line="240" w:lineRule="auto"/>
        <w:contextualSpacing/>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هدف</w:t>
      </w:r>
      <w:r w:rsidR="00315F65" w:rsidRPr="00572E60">
        <w:rPr>
          <w:rFonts w:ascii="Traditional Arabic" w:hAnsi="Traditional Arabic" w:cs="Traditional Arabic" w:hint="cs"/>
          <w:sz w:val="34"/>
          <w:szCs w:val="34"/>
          <w:rtl/>
          <w:lang w:bidi="ar-SA"/>
        </w:rPr>
        <w:t>ت</w:t>
      </w:r>
      <w:r w:rsidRPr="00572E60">
        <w:rPr>
          <w:rFonts w:ascii="Traditional Arabic" w:hAnsi="Traditional Arabic" w:cs="Traditional Arabic" w:hint="cs"/>
          <w:sz w:val="34"/>
          <w:szCs w:val="34"/>
          <w:rtl/>
          <w:lang w:bidi="ar-SA"/>
        </w:rPr>
        <w:t xml:space="preserve"> هذه الدراسة إلى مساعدة طفل المؤسسة الإيوائية في تحسين مفهوم الذات لديه</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كما </w:t>
      </w:r>
      <w:r w:rsidR="00315F65" w:rsidRPr="00572E60">
        <w:rPr>
          <w:rFonts w:ascii="Traditional Arabic" w:hAnsi="Traditional Arabic" w:cs="Traditional Arabic" w:hint="cs"/>
          <w:sz w:val="34"/>
          <w:szCs w:val="34"/>
          <w:rtl/>
          <w:lang w:bidi="ar-SA"/>
        </w:rPr>
        <w:t>هدفت</w:t>
      </w:r>
      <w:r w:rsidRPr="00572E60">
        <w:rPr>
          <w:rFonts w:ascii="Traditional Arabic" w:hAnsi="Traditional Arabic" w:cs="Traditional Arabic" w:hint="cs"/>
          <w:sz w:val="34"/>
          <w:szCs w:val="34"/>
          <w:rtl/>
          <w:lang w:bidi="ar-SA"/>
        </w:rPr>
        <w:t xml:space="preserve"> إلى مساعدة الأخصائيين النفسانيين والاجتماعيين بالمؤسسات الإيوائية عن طريق تقديم برنامج إرشادي لهؤلاء الأطفال</w:t>
      </w:r>
      <w:r w:rsidR="003C0D5B">
        <w:rPr>
          <w:rFonts w:ascii="Traditional Arabic" w:hAnsi="Traditional Arabic" w:cs="Traditional Arabic" w:hint="cs"/>
          <w:sz w:val="34"/>
          <w:szCs w:val="34"/>
          <w:rtl/>
          <w:lang w:bidi="ar-SA"/>
        </w:rPr>
        <w:t>.</w:t>
      </w:r>
      <w:r w:rsidR="00F03A9E"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تكون عدد أفراد العينة من ( 12 ) طفل وطفلة منهم ستة ذكور</w:t>
      </w:r>
      <w:r w:rsidR="00607AF8">
        <w:rPr>
          <w:rFonts w:ascii="Traditional Arabic" w:hAnsi="Traditional Arabic" w:cs="Traditional Arabic" w:hint="cs"/>
          <w:sz w:val="34"/>
          <w:szCs w:val="34"/>
          <w:rtl/>
          <w:lang w:bidi="ar-SA"/>
        </w:rPr>
        <w:t xml:space="preserve"> و</w:t>
      </w:r>
      <w:r w:rsidRPr="00572E60">
        <w:rPr>
          <w:rFonts w:ascii="Traditional Arabic" w:hAnsi="Traditional Arabic" w:cs="Traditional Arabic" w:hint="cs"/>
          <w:sz w:val="34"/>
          <w:szCs w:val="34"/>
          <w:rtl/>
          <w:lang w:bidi="ar-SA"/>
        </w:rPr>
        <w:t>ستة إناث</w:t>
      </w:r>
      <w:r w:rsidR="00607AF8">
        <w:rPr>
          <w:rFonts w:ascii="Traditional Arabic" w:hAnsi="Traditional Arabic" w:cs="Traditional Arabic" w:hint="cs"/>
          <w:sz w:val="34"/>
          <w:szCs w:val="34"/>
          <w:rtl/>
          <w:lang w:bidi="ar-SA"/>
        </w:rPr>
        <w:t xml:space="preserve"> و</w:t>
      </w:r>
      <w:r w:rsidRPr="00572E60">
        <w:rPr>
          <w:rFonts w:ascii="Traditional Arabic" w:hAnsi="Traditional Arabic" w:cs="Traditional Arabic" w:hint="cs"/>
          <w:sz w:val="34"/>
          <w:szCs w:val="34"/>
          <w:rtl/>
          <w:lang w:bidi="ar-SA"/>
        </w:rPr>
        <w:t>قد راعى الباحث الشروط الآتية</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لا يقل درجه ذكاؤه عن 80 درجة - لا يعاني</w:t>
      </w:r>
      <w:r w:rsidR="003C0D5B">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من أي عيوب أو إعاقات ظاهرة - إقامة دائمة بالمؤسسة- السن من (9- 12) سنة</w:t>
      </w:r>
      <w:r w:rsidR="003C0D5B">
        <w:rPr>
          <w:rFonts w:ascii="Traditional Arabic" w:hAnsi="Traditional Arabic" w:cs="Traditional Arabic" w:hint="cs"/>
          <w:sz w:val="34"/>
          <w:szCs w:val="34"/>
          <w:rtl/>
          <w:lang w:bidi="ar-SA"/>
        </w:rPr>
        <w:t>.</w:t>
      </w:r>
      <w:r w:rsidR="00F03A9E" w:rsidRPr="00572E60">
        <w:rPr>
          <w:rFonts w:ascii="Traditional Arabic" w:hAnsi="Traditional Arabic" w:cs="Traditional Arabic" w:hint="cs"/>
          <w:sz w:val="34"/>
          <w:szCs w:val="34"/>
          <w:rtl/>
          <w:lang w:bidi="ar-SA"/>
        </w:rPr>
        <w:t xml:space="preserve"> و</w:t>
      </w:r>
      <w:r w:rsidRPr="00572E60">
        <w:rPr>
          <w:rFonts w:ascii="Traditional Arabic" w:hAnsi="Traditional Arabic" w:cs="Traditional Arabic" w:hint="cs"/>
          <w:sz w:val="34"/>
          <w:szCs w:val="34"/>
          <w:rtl/>
          <w:lang w:bidi="ar-SA"/>
        </w:rPr>
        <w:t>استخدمت هذه الدراسة الأدوات التالية</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اختبار الذكاء غير اللفظي- مقياس مفهوم الذات للأطفال - البرنامج الإرشادي المقترح</w:t>
      </w:r>
      <w:r w:rsidR="003C0D5B">
        <w:rPr>
          <w:rFonts w:ascii="Traditional Arabic" w:hAnsi="Traditional Arabic" w:cs="Traditional Arabic" w:hint="cs"/>
          <w:sz w:val="34"/>
          <w:szCs w:val="34"/>
          <w:rtl/>
          <w:lang w:bidi="ar-SA"/>
        </w:rPr>
        <w:t>.</w:t>
      </w:r>
      <w:r w:rsidR="00F03A9E"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 xml:space="preserve">وتوصلت الدراسة إلى وجود فروق ذات دلالة إحصائية بين أطفال المؤسسات الإيوائية الذكور والإناث من سن (9 - 12) سنة في مفهوم الذات قبل وبعد تطبيق البرنامج </w:t>
      </w:r>
      <w:r w:rsidRPr="00572E60">
        <w:rPr>
          <w:rFonts w:ascii="Traditional Arabic" w:hAnsi="Traditional Arabic" w:cs="Traditional Arabic" w:hint="cs"/>
          <w:sz w:val="34"/>
          <w:szCs w:val="34"/>
          <w:rtl/>
          <w:lang w:bidi="ar-SA"/>
        </w:rPr>
        <w:lastRenderedPageBreak/>
        <w:t>الإرشادي لصالح تطبيقه. كما توصلت إلى عدم وجود فروق ذات دلالة إحصائية بين الأطفال الذكور والإناث بالمؤسسات الإيوائية من سن (9 - 12 سنه) في مفهوم الذات نتيجة استخدام البرنامج الإرشادي المقترح</w:t>
      </w:r>
      <w:r w:rsidR="003C0D5B">
        <w:rPr>
          <w:rFonts w:ascii="Traditional Arabic" w:hAnsi="Traditional Arabic" w:cs="Traditional Arabic" w:hint="cs"/>
          <w:sz w:val="34"/>
          <w:szCs w:val="34"/>
          <w:rtl/>
          <w:lang w:bidi="ar-SA"/>
        </w:rPr>
        <w:t>.</w:t>
      </w:r>
    </w:p>
    <w:p w:rsidR="00DB2A82" w:rsidRPr="00572E60" w:rsidRDefault="00DB2A82" w:rsidP="00572E60">
      <w:pPr>
        <w:spacing w:after="0" w:line="240" w:lineRule="auto"/>
        <w:contextualSpacing/>
        <w:jc w:val="both"/>
        <w:rPr>
          <w:rFonts w:ascii="Traditional Arabic" w:hAnsi="Traditional Arabic" w:cs="Traditional Arabic"/>
          <w:sz w:val="34"/>
          <w:szCs w:val="34"/>
          <w:rtl/>
          <w:lang w:bidi="ar-SA"/>
        </w:rPr>
      </w:pPr>
    </w:p>
    <w:p w:rsidR="002137C4" w:rsidRPr="00572E60" w:rsidRDefault="00803E1D" w:rsidP="00572E60">
      <w:pPr>
        <w:pStyle w:val="a5"/>
        <w:numPr>
          <w:ilvl w:val="0"/>
          <w:numId w:val="21"/>
        </w:numPr>
        <w:spacing w:after="0" w:line="240" w:lineRule="auto"/>
        <w:ind w:left="0"/>
        <w:contextualSpacing/>
        <w:jc w:val="both"/>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 xml:space="preserve">دراسة </w:t>
      </w:r>
      <w:r w:rsidR="002137C4" w:rsidRPr="00572E60">
        <w:rPr>
          <w:rFonts w:ascii="Traditional Arabic" w:hAnsi="Traditional Arabic" w:cs="Traditional Arabic" w:hint="cs"/>
          <w:b/>
          <w:bCs/>
          <w:sz w:val="34"/>
          <w:szCs w:val="34"/>
          <w:rtl/>
          <w:lang w:bidi="ar-SA"/>
        </w:rPr>
        <w:t>(محمود</w:t>
      </w:r>
      <w:r w:rsidR="00607AF8">
        <w:rPr>
          <w:rFonts w:ascii="Traditional Arabic" w:hAnsi="Traditional Arabic" w:cs="Traditional Arabic" w:hint="cs"/>
          <w:b/>
          <w:bCs/>
          <w:sz w:val="34"/>
          <w:szCs w:val="34"/>
          <w:rtl/>
          <w:lang w:bidi="ar-SA"/>
        </w:rPr>
        <w:t xml:space="preserve"> و</w:t>
      </w:r>
      <w:r w:rsidR="002137C4" w:rsidRPr="00572E60">
        <w:rPr>
          <w:rFonts w:ascii="Traditional Arabic" w:hAnsi="Traditional Arabic" w:cs="Traditional Arabic" w:hint="cs"/>
          <w:b/>
          <w:bCs/>
          <w:sz w:val="34"/>
          <w:szCs w:val="34"/>
          <w:rtl/>
          <w:lang w:bidi="ar-SA"/>
        </w:rPr>
        <w:t xml:space="preserve">خليل، </w:t>
      </w:r>
      <w:r w:rsidR="002137C4" w:rsidRPr="00572E60">
        <w:rPr>
          <w:rFonts w:ascii="Traditional Arabic" w:hAnsi="Traditional Arabic" w:cs="Traditional Arabic" w:hint="cs"/>
          <w:b/>
          <w:bCs/>
          <w:sz w:val="34"/>
          <w:szCs w:val="34"/>
          <w:lang w:bidi="ar-SA"/>
        </w:rPr>
        <w:t>2000</w:t>
      </w:r>
      <w:r w:rsidR="002137C4" w:rsidRPr="00572E60">
        <w:rPr>
          <w:rFonts w:ascii="Traditional Arabic" w:hAnsi="Traditional Arabic" w:cs="Traditional Arabic" w:hint="cs"/>
          <w:b/>
          <w:bCs/>
          <w:sz w:val="34"/>
          <w:szCs w:val="34"/>
          <w:rtl/>
          <w:lang w:bidi="ar-SA"/>
        </w:rPr>
        <w:t>) بعنوان:"</w:t>
      </w:r>
      <w:r w:rsidR="002137C4" w:rsidRPr="00572E60">
        <w:rPr>
          <w:rFonts w:ascii="Traditional Arabic" w:hAnsi="Traditional Arabic" w:cs="Traditional Arabic" w:hint="cs"/>
          <w:b/>
          <w:bCs/>
          <w:color w:val="000000" w:themeColor="text1"/>
          <w:sz w:val="34"/>
          <w:szCs w:val="34"/>
          <w:rtl/>
          <w:lang w:bidi="ar-SA"/>
        </w:rPr>
        <w:t xml:space="preserve"> بعض خصال الشخصية الشارطة للاستفادة بالوقت المتاح مقارنة بين طلاب جامعيين مصريين وسعوديين</w:t>
      </w:r>
      <w:r w:rsidR="002137C4" w:rsidRPr="00572E60">
        <w:rPr>
          <w:rFonts w:ascii="Traditional Arabic" w:hAnsi="Traditional Arabic" w:cs="Traditional Arabic" w:hint="cs"/>
          <w:b/>
          <w:bCs/>
          <w:sz w:val="34"/>
          <w:szCs w:val="34"/>
          <w:rtl/>
          <w:lang w:bidi="ar-SA"/>
        </w:rPr>
        <w:t>".</w:t>
      </w:r>
    </w:p>
    <w:p w:rsidR="00803E1D" w:rsidRPr="00572E60" w:rsidRDefault="00315F65" w:rsidP="00572E60">
      <w:pPr>
        <w:spacing w:after="0" w:line="240" w:lineRule="auto"/>
        <w:contextualSpacing/>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هدفت</w:t>
      </w:r>
      <w:r w:rsidR="00803E1D" w:rsidRPr="00572E60">
        <w:rPr>
          <w:rFonts w:ascii="Traditional Arabic" w:hAnsi="Traditional Arabic" w:cs="Traditional Arabic" w:hint="cs"/>
          <w:sz w:val="34"/>
          <w:szCs w:val="34"/>
          <w:rtl/>
          <w:lang w:bidi="ar-SA"/>
        </w:rPr>
        <w:t xml:space="preserve"> هذه الدراسة إلى معرفة الفروق بين المستفيدين من الوقت المتاح وغير المستفيدين في عدد من متغيرات الشخصية كإصدار سلوك مؤكد للذات</w:t>
      </w:r>
      <w:r w:rsidR="003C0D5B">
        <w:rPr>
          <w:rFonts w:ascii="Traditional Arabic" w:hAnsi="Traditional Arabic" w:cs="Traditional Arabic" w:hint="cs"/>
          <w:sz w:val="34"/>
          <w:szCs w:val="34"/>
          <w:rtl/>
          <w:lang w:bidi="ar-SA"/>
        </w:rPr>
        <w:t>،</w:t>
      </w:r>
      <w:r w:rsidR="00803E1D" w:rsidRPr="00572E60">
        <w:rPr>
          <w:rFonts w:ascii="Traditional Arabic" w:hAnsi="Traditional Arabic" w:cs="Traditional Arabic" w:hint="cs"/>
          <w:sz w:val="34"/>
          <w:szCs w:val="34"/>
          <w:rtl/>
          <w:lang w:bidi="ar-SA"/>
        </w:rPr>
        <w:t xml:space="preserve"> الاندفاعية</w:t>
      </w:r>
      <w:r w:rsidR="003C0D5B">
        <w:rPr>
          <w:rFonts w:ascii="Traditional Arabic" w:hAnsi="Traditional Arabic" w:cs="Traditional Arabic" w:hint="cs"/>
          <w:sz w:val="34"/>
          <w:szCs w:val="34"/>
          <w:rtl/>
          <w:lang w:bidi="ar-SA"/>
        </w:rPr>
        <w:t>،</w:t>
      </w:r>
      <w:r w:rsidR="00803E1D" w:rsidRPr="00572E60">
        <w:rPr>
          <w:rFonts w:ascii="Traditional Arabic" w:hAnsi="Traditional Arabic" w:cs="Traditional Arabic" w:hint="cs"/>
          <w:sz w:val="34"/>
          <w:szCs w:val="34"/>
          <w:rtl/>
          <w:lang w:bidi="ar-SA"/>
        </w:rPr>
        <w:t>وجهة الضبط</w:t>
      </w:r>
      <w:r w:rsidR="003C0D5B">
        <w:rPr>
          <w:rFonts w:ascii="Traditional Arabic" w:hAnsi="Traditional Arabic" w:cs="Traditional Arabic" w:hint="cs"/>
          <w:sz w:val="34"/>
          <w:szCs w:val="34"/>
          <w:rtl/>
          <w:lang w:bidi="ar-SA"/>
        </w:rPr>
        <w:t>،</w:t>
      </w:r>
      <w:r w:rsidR="00803E1D" w:rsidRPr="00572E60">
        <w:rPr>
          <w:rFonts w:ascii="Traditional Arabic" w:hAnsi="Traditional Arabic" w:cs="Traditional Arabic" w:hint="cs"/>
          <w:sz w:val="34"/>
          <w:szCs w:val="34"/>
          <w:rtl/>
          <w:lang w:bidi="ar-SA"/>
        </w:rPr>
        <w:t>والتوجه للانجاز</w:t>
      </w:r>
      <w:r w:rsidR="003C0D5B">
        <w:rPr>
          <w:rFonts w:ascii="Traditional Arabic" w:hAnsi="Traditional Arabic" w:cs="Traditional Arabic" w:hint="cs"/>
          <w:sz w:val="34"/>
          <w:szCs w:val="34"/>
          <w:rtl/>
          <w:lang w:bidi="ar-SA"/>
        </w:rPr>
        <w:t>.</w:t>
      </w:r>
      <w:r w:rsidR="00803E1D" w:rsidRPr="00572E60">
        <w:rPr>
          <w:rFonts w:ascii="Traditional Arabic" w:hAnsi="Traditional Arabic" w:cs="Traditional Arabic" w:hint="cs"/>
          <w:sz w:val="34"/>
          <w:szCs w:val="34"/>
          <w:rtl/>
          <w:lang w:bidi="ar-SA"/>
        </w:rPr>
        <w:t>تكونت عينة الدراسة من (67) طالبا سعوديا بكلية التربية في مدينة أبها</w:t>
      </w:r>
      <w:r w:rsidR="00607AF8">
        <w:rPr>
          <w:rFonts w:ascii="Traditional Arabic" w:hAnsi="Traditional Arabic" w:cs="Traditional Arabic" w:hint="cs"/>
          <w:sz w:val="34"/>
          <w:szCs w:val="34"/>
          <w:rtl/>
          <w:lang w:bidi="ar-SA"/>
        </w:rPr>
        <w:t xml:space="preserve"> و</w:t>
      </w:r>
      <w:r w:rsidR="00803E1D" w:rsidRPr="00572E60">
        <w:rPr>
          <w:rFonts w:ascii="Traditional Arabic" w:hAnsi="Traditional Arabic" w:cs="Traditional Arabic" w:hint="cs"/>
          <w:sz w:val="34"/>
          <w:szCs w:val="34"/>
          <w:rtl/>
          <w:lang w:bidi="ar-SA"/>
        </w:rPr>
        <w:t>(46) طالبا مصريا بكلية الآداب في جامعة المنوفية</w:t>
      </w:r>
      <w:r w:rsidR="003C0D5B">
        <w:rPr>
          <w:rFonts w:ascii="Traditional Arabic" w:hAnsi="Traditional Arabic" w:cs="Traditional Arabic" w:hint="cs"/>
          <w:sz w:val="34"/>
          <w:szCs w:val="34"/>
          <w:rtl/>
          <w:lang w:bidi="ar-SA"/>
        </w:rPr>
        <w:t>.</w:t>
      </w:r>
      <w:r w:rsidR="00112EDF" w:rsidRPr="00572E60">
        <w:rPr>
          <w:rFonts w:ascii="Traditional Arabic" w:hAnsi="Traditional Arabic" w:cs="Traditional Arabic" w:hint="cs"/>
          <w:sz w:val="34"/>
          <w:szCs w:val="34"/>
          <w:rtl/>
          <w:lang w:bidi="ar-SA"/>
        </w:rPr>
        <w:t>و</w:t>
      </w:r>
      <w:r w:rsidR="00803E1D" w:rsidRPr="00572E60">
        <w:rPr>
          <w:rFonts w:ascii="Traditional Arabic" w:hAnsi="Traditional Arabic" w:cs="Traditional Arabic" w:hint="cs"/>
          <w:sz w:val="34"/>
          <w:szCs w:val="34"/>
          <w:rtl/>
          <w:lang w:bidi="ar-SA"/>
        </w:rPr>
        <w:t>استخدم الباحث الأدوات التالية</w:t>
      </w:r>
      <w:r w:rsidR="0054102D">
        <w:rPr>
          <w:rFonts w:ascii="Traditional Arabic" w:hAnsi="Traditional Arabic" w:cs="Traditional Arabic" w:hint="cs"/>
          <w:sz w:val="34"/>
          <w:szCs w:val="34"/>
          <w:rtl/>
          <w:lang w:bidi="ar-SA"/>
        </w:rPr>
        <w:t>:</w:t>
      </w:r>
      <w:r w:rsidR="00803E1D" w:rsidRPr="00572E60">
        <w:rPr>
          <w:rFonts w:ascii="Traditional Arabic" w:hAnsi="Traditional Arabic" w:cs="Traditional Arabic" w:hint="cs"/>
          <w:sz w:val="34"/>
          <w:szCs w:val="34"/>
          <w:rtl/>
          <w:lang w:bidi="ar-SA"/>
        </w:rPr>
        <w:t xml:space="preserve"> مقياس السلوك المؤكد للذات - مقياس الاندفاعية -مقياس وج</w:t>
      </w:r>
      <w:r w:rsidR="00112EDF" w:rsidRPr="00572E60">
        <w:rPr>
          <w:rFonts w:ascii="Traditional Arabic" w:hAnsi="Traditional Arabic" w:cs="Traditional Arabic" w:hint="cs"/>
          <w:sz w:val="34"/>
          <w:szCs w:val="34"/>
          <w:rtl/>
          <w:lang w:bidi="ar-SA"/>
        </w:rPr>
        <w:t>هة الضبط - مقياس التوجه للانجاز</w:t>
      </w:r>
      <w:r w:rsidR="003C0D5B">
        <w:rPr>
          <w:rFonts w:ascii="Traditional Arabic" w:hAnsi="Traditional Arabic" w:cs="Traditional Arabic" w:hint="cs"/>
          <w:sz w:val="34"/>
          <w:szCs w:val="34"/>
          <w:rtl/>
          <w:lang w:bidi="ar-SA"/>
        </w:rPr>
        <w:t>.</w:t>
      </w:r>
      <w:r w:rsidR="00112EDF" w:rsidRPr="00572E60">
        <w:rPr>
          <w:rFonts w:ascii="Traditional Arabic" w:hAnsi="Traditional Arabic" w:cs="Traditional Arabic" w:hint="cs"/>
          <w:sz w:val="34"/>
          <w:szCs w:val="34"/>
          <w:rtl/>
          <w:lang w:bidi="ar-SA"/>
        </w:rPr>
        <w:t xml:space="preserve"> </w:t>
      </w:r>
      <w:r w:rsidR="00803E1D" w:rsidRPr="00572E60">
        <w:rPr>
          <w:rFonts w:ascii="Traditional Arabic" w:hAnsi="Traditional Arabic" w:cs="Traditional Arabic" w:hint="cs"/>
          <w:sz w:val="34"/>
          <w:szCs w:val="34"/>
          <w:rtl/>
          <w:lang w:bidi="ar-SA"/>
        </w:rPr>
        <w:t>وتوصلت نتائج الدراسة إلى وجود فروق ذات دلالة إحصائية بين الطلاب السعوديين والمصريين تتمثل في كون السعوديين أكثر اندفاعية في حين كان المصريون أكثر توجها للانجاز وأكثر تحصيلا كما كانت درجاتهم على مقياس الضبط أعلى بالمقارنة بالسعوديين</w:t>
      </w:r>
      <w:r w:rsidR="003C0D5B">
        <w:rPr>
          <w:rFonts w:ascii="Traditional Arabic" w:hAnsi="Traditional Arabic" w:cs="Traditional Arabic" w:hint="cs"/>
          <w:sz w:val="34"/>
          <w:szCs w:val="34"/>
          <w:rtl/>
          <w:lang w:bidi="ar-SA"/>
        </w:rPr>
        <w:t>.</w:t>
      </w:r>
      <w:r w:rsidR="00803E1D" w:rsidRPr="00572E60">
        <w:rPr>
          <w:rFonts w:ascii="Traditional Arabic" w:hAnsi="Traditional Arabic" w:cs="Traditional Arabic" w:hint="cs"/>
          <w:sz w:val="34"/>
          <w:szCs w:val="34"/>
          <w:rtl/>
          <w:lang w:bidi="ar-SA"/>
        </w:rPr>
        <w:t xml:space="preserve"> وتوصلت أيضا إلى وجود فروق ذات دلالة إحصائية بين الأكثر استفادة بوقت الامتحان والأقل استفادة منه في كل من التوجه إلى الانجاز والتحصيل الدراسي</w:t>
      </w:r>
      <w:r w:rsidR="003C0D5B">
        <w:rPr>
          <w:rFonts w:ascii="Traditional Arabic" w:hAnsi="Traditional Arabic" w:cs="Traditional Arabic" w:hint="cs"/>
          <w:sz w:val="34"/>
          <w:szCs w:val="34"/>
          <w:rtl/>
          <w:lang w:bidi="ar-SA"/>
        </w:rPr>
        <w:t>.</w:t>
      </w:r>
      <w:r w:rsidR="00803E1D" w:rsidRPr="00572E60">
        <w:rPr>
          <w:rFonts w:ascii="Traditional Arabic" w:hAnsi="Traditional Arabic" w:cs="Traditional Arabic" w:hint="cs"/>
          <w:sz w:val="34"/>
          <w:szCs w:val="34"/>
          <w:rtl/>
          <w:lang w:bidi="ar-SA"/>
        </w:rPr>
        <w:t xml:space="preserve"> وأخيرا توصلت الدراسة إلى وجود اثر دال إحصائيا لتفاعل النشأة الحضارية (الثقافة)</w:t>
      </w:r>
      <w:r w:rsidR="00607AF8">
        <w:rPr>
          <w:rFonts w:ascii="Traditional Arabic" w:hAnsi="Traditional Arabic" w:cs="Traditional Arabic" w:hint="cs"/>
          <w:sz w:val="34"/>
          <w:szCs w:val="34"/>
          <w:rtl/>
          <w:lang w:bidi="ar-SA"/>
        </w:rPr>
        <w:t xml:space="preserve"> و</w:t>
      </w:r>
      <w:r w:rsidR="00803E1D" w:rsidRPr="00572E60">
        <w:rPr>
          <w:rFonts w:ascii="Traditional Arabic" w:hAnsi="Traditional Arabic" w:cs="Traditional Arabic" w:hint="cs"/>
          <w:sz w:val="34"/>
          <w:szCs w:val="34"/>
          <w:rtl/>
          <w:lang w:bidi="ar-SA"/>
        </w:rPr>
        <w:t>درجة الاستفادة بالوقت في كل من الاندفاعية والتوجه إلى الانجاز والتحصيل الدراسي</w:t>
      </w:r>
      <w:r w:rsidR="003C0D5B">
        <w:rPr>
          <w:rFonts w:ascii="Traditional Arabic" w:hAnsi="Traditional Arabic" w:cs="Traditional Arabic" w:hint="cs"/>
          <w:sz w:val="34"/>
          <w:szCs w:val="34"/>
          <w:rtl/>
          <w:lang w:bidi="ar-SA"/>
        </w:rPr>
        <w:t>.</w:t>
      </w:r>
    </w:p>
    <w:p w:rsidR="00803E1D" w:rsidRPr="00572E60" w:rsidRDefault="00803E1D" w:rsidP="00572E60">
      <w:pPr>
        <w:spacing w:after="0" w:line="240" w:lineRule="auto"/>
        <w:jc w:val="both"/>
        <w:rPr>
          <w:rFonts w:ascii="Traditional Arabic" w:hAnsi="Traditional Arabic" w:cs="Traditional Arabic"/>
          <w:sz w:val="34"/>
          <w:szCs w:val="34"/>
          <w:rtl/>
        </w:rPr>
      </w:pPr>
    </w:p>
    <w:p w:rsidR="00803E1D" w:rsidRPr="00572E60" w:rsidRDefault="00803E1D" w:rsidP="00572E60">
      <w:pPr>
        <w:pStyle w:val="a5"/>
        <w:numPr>
          <w:ilvl w:val="0"/>
          <w:numId w:val="21"/>
        </w:numPr>
        <w:spacing w:after="0" w:line="240" w:lineRule="auto"/>
        <w:ind w:left="0"/>
        <w:contextualSpacing/>
        <w:jc w:val="both"/>
        <w:rPr>
          <w:rFonts w:ascii="Traditional Arabic" w:hAnsi="Traditional Arabic" w:cs="Traditional Arabic"/>
          <w:b/>
          <w:bCs/>
          <w:sz w:val="34"/>
          <w:szCs w:val="34"/>
          <w:lang w:bidi="ar-SA"/>
        </w:rPr>
      </w:pPr>
      <w:r w:rsidRPr="00572E60">
        <w:rPr>
          <w:rFonts w:ascii="Traditional Arabic" w:hAnsi="Traditional Arabic" w:cs="Traditional Arabic" w:hint="cs"/>
          <w:b/>
          <w:bCs/>
          <w:sz w:val="34"/>
          <w:szCs w:val="34"/>
          <w:rtl/>
          <w:lang w:bidi="ar-SA"/>
        </w:rPr>
        <w:t xml:space="preserve"> </w:t>
      </w:r>
      <w:r w:rsidR="002137C4" w:rsidRPr="00572E60">
        <w:rPr>
          <w:rFonts w:ascii="Traditional Arabic" w:hAnsi="Traditional Arabic" w:cs="Traditional Arabic" w:hint="cs"/>
          <w:b/>
          <w:bCs/>
          <w:sz w:val="34"/>
          <w:szCs w:val="34"/>
          <w:rtl/>
          <w:lang w:bidi="ar-SA"/>
        </w:rPr>
        <w:t>دراسة</w:t>
      </w:r>
      <w:r w:rsidR="002137C4" w:rsidRPr="00572E60">
        <w:rPr>
          <w:rFonts w:ascii="Traditional Arabic" w:hAnsi="Traditional Arabic" w:cs="Traditional Arabic" w:hint="cs"/>
          <w:b/>
          <w:bCs/>
          <w:sz w:val="34"/>
          <w:szCs w:val="34"/>
          <w:rtl/>
        </w:rPr>
        <w:t xml:space="preserve"> (عسيري، 2003) </w:t>
      </w:r>
      <w:r w:rsidR="002137C4" w:rsidRPr="00572E60">
        <w:rPr>
          <w:rFonts w:ascii="Traditional Arabic" w:hAnsi="Traditional Arabic" w:cs="Traditional Arabic" w:hint="cs"/>
          <w:b/>
          <w:bCs/>
          <w:sz w:val="34"/>
          <w:szCs w:val="34"/>
          <w:rtl/>
          <w:lang w:bidi="ar-SA"/>
        </w:rPr>
        <w:t xml:space="preserve">بعنوان:" </w:t>
      </w:r>
      <w:r w:rsidR="002137C4" w:rsidRPr="00572E60">
        <w:rPr>
          <w:rFonts w:ascii="Traditional Arabic" w:hAnsi="Traditional Arabic" w:cs="Traditional Arabic" w:hint="cs"/>
          <w:b/>
          <w:bCs/>
          <w:sz w:val="34"/>
          <w:szCs w:val="34"/>
          <w:rtl/>
        </w:rPr>
        <w:t>علاقة تشكل هوية الأنا بكل من مفهوم الذات والتوافق النفسي والاجتماعي والعام لدى عينة من طالبات المرحلة الثانوية بمدينة الطائف</w:t>
      </w:r>
      <w:r w:rsidR="002137C4" w:rsidRPr="00572E60">
        <w:rPr>
          <w:rFonts w:ascii="Traditional Arabic" w:hAnsi="Traditional Arabic" w:cs="Traditional Arabic" w:hint="cs"/>
          <w:b/>
          <w:bCs/>
          <w:sz w:val="34"/>
          <w:szCs w:val="34"/>
          <w:rtl/>
          <w:lang w:bidi="ar-SA"/>
        </w:rPr>
        <w:t xml:space="preserve"> ".</w:t>
      </w:r>
    </w:p>
    <w:p w:rsidR="0032716D" w:rsidRPr="00572E60" w:rsidRDefault="00803E1D" w:rsidP="00572E60">
      <w:pPr>
        <w:spacing w:after="0" w:line="240" w:lineRule="auto"/>
        <w:contextualSpacing/>
        <w:jc w:val="both"/>
        <w:rPr>
          <w:rFonts w:ascii="Traditional Arabic" w:hAnsi="Traditional Arabic" w:cs="Traditional Arabic"/>
          <w:b/>
          <w:bCs/>
          <w:sz w:val="34"/>
          <w:szCs w:val="34"/>
          <w:lang w:bidi="ar-SA"/>
        </w:rPr>
      </w:pPr>
      <w:r w:rsidRPr="00572E60">
        <w:rPr>
          <w:rFonts w:ascii="Traditional Arabic" w:hAnsi="Traditional Arabic" w:cs="Traditional Arabic" w:hint="cs"/>
          <w:color w:val="000000" w:themeColor="text1"/>
          <w:sz w:val="34"/>
          <w:szCs w:val="34"/>
          <w:rtl/>
          <w:lang w:bidi="ar-SA"/>
        </w:rPr>
        <w:t>حاولت</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الدراسة</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الحالية</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الكشف</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عن</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العلاقة</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بين</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تشكل</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هوية</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الأنا</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ممثلة</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في</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الدرجات</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الخام</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لرتب</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الهوية</w:t>
      </w:r>
      <w:r w:rsidRPr="00572E60">
        <w:rPr>
          <w:rFonts w:ascii="Traditional Arabic" w:hAnsi="Traditional Arabic" w:cs="Traditional Arabic" w:hint="cs"/>
          <w:color w:val="000000" w:themeColor="text1"/>
          <w:sz w:val="34"/>
          <w:szCs w:val="34"/>
          <w:rtl/>
        </w:rPr>
        <w:t xml:space="preserve"> ( </w:t>
      </w:r>
      <w:r w:rsidRPr="00572E60">
        <w:rPr>
          <w:rFonts w:ascii="Traditional Arabic" w:hAnsi="Traditional Arabic" w:cs="Traditional Arabic" w:hint="cs"/>
          <w:color w:val="000000" w:themeColor="text1"/>
          <w:sz w:val="34"/>
          <w:szCs w:val="34"/>
          <w:rtl/>
          <w:lang w:bidi="ar-SA"/>
        </w:rPr>
        <w:t>تحقيق، تعليق،</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انغلاق،</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تشتت</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rPr>
        <w:t>)</w:t>
      </w:r>
      <w:r w:rsidRPr="00572E60">
        <w:rPr>
          <w:rFonts w:ascii="Traditional Arabic" w:hAnsi="Traditional Arabic" w:cs="Traditional Arabic" w:hint="cs"/>
          <w:color w:val="000000" w:themeColor="text1"/>
          <w:sz w:val="34"/>
          <w:szCs w:val="34"/>
        </w:rPr>
        <w:t xml:space="preserve"> </w:t>
      </w:r>
      <w:r w:rsidRPr="00572E60">
        <w:rPr>
          <w:rFonts w:ascii="Traditional Arabic" w:hAnsi="Traditional Arabic" w:cs="Traditional Arabic" w:hint="cs"/>
          <w:color w:val="000000" w:themeColor="text1"/>
          <w:sz w:val="34"/>
          <w:szCs w:val="34"/>
          <w:rtl/>
          <w:lang w:bidi="ar-SA"/>
        </w:rPr>
        <w:t>في</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مجالاتها</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المختلفة</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rPr>
        <w:t xml:space="preserve">( </w:t>
      </w:r>
      <w:r w:rsidRPr="00572E60">
        <w:rPr>
          <w:rFonts w:ascii="Traditional Arabic" w:hAnsi="Traditional Arabic" w:cs="Traditional Arabic" w:hint="cs"/>
          <w:color w:val="000000" w:themeColor="text1"/>
          <w:sz w:val="34"/>
          <w:szCs w:val="34"/>
          <w:rtl/>
          <w:lang w:bidi="ar-SA"/>
        </w:rPr>
        <w:t>الأيديولوجية،</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الاجتماعية</w:t>
      </w:r>
      <w:r w:rsidR="003C0D5B">
        <w:rPr>
          <w:rFonts w:ascii="Traditional Arabic" w:hAnsi="Traditional Arabic" w:cs="Traditional Arabic" w:hint="cs"/>
          <w:color w:val="000000" w:themeColor="text1"/>
          <w:sz w:val="34"/>
          <w:szCs w:val="34"/>
          <w:rtl/>
          <w:lang w:bidi="ar-SA"/>
        </w:rPr>
        <w:t>،</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والكلية</w:t>
      </w:r>
      <w:r w:rsidRPr="00572E60">
        <w:rPr>
          <w:rFonts w:ascii="Traditional Arabic" w:hAnsi="Traditional Arabic" w:cs="Traditional Arabic" w:hint="cs"/>
          <w:color w:val="000000" w:themeColor="text1"/>
          <w:sz w:val="34"/>
          <w:szCs w:val="34"/>
          <w:rtl/>
        </w:rPr>
        <w:t>)</w:t>
      </w:r>
      <w:r w:rsidRPr="00572E60">
        <w:rPr>
          <w:rFonts w:ascii="Traditional Arabic" w:hAnsi="Traditional Arabic" w:cs="Traditional Arabic" w:hint="cs"/>
          <w:color w:val="000000" w:themeColor="text1"/>
          <w:sz w:val="34"/>
          <w:szCs w:val="34"/>
        </w:rPr>
        <w:t xml:space="preserve"> </w:t>
      </w:r>
      <w:r w:rsidRPr="00572E60">
        <w:rPr>
          <w:rFonts w:ascii="Traditional Arabic" w:hAnsi="Traditional Arabic" w:cs="Traditional Arabic" w:hint="cs"/>
          <w:color w:val="000000" w:themeColor="text1"/>
          <w:sz w:val="34"/>
          <w:szCs w:val="34"/>
          <w:rtl/>
          <w:lang w:bidi="ar-SA"/>
        </w:rPr>
        <w:t>والدرجات</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الخام</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لكل</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من</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مفهوم</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الذات والتوافق</w:t>
      </w:r>
      <w:r w:rsidR="003C0D5B">
        <w:rPr>
          <w:rFonts w:ascii="Traditional Arabic" w:hAnsi="Traditional Arabic" w:cs="Traditional Arabic" w:hint="cs"/>
          <w:color w:val="000000" w:themeColor="text1"/>
          <w:sz w:val="34"/>
          <w:szCs w:val="34"/>
          <w:rtl/>
        </w:rPr>
        <w:t>.</w:t>
      </w:r>
      <w:r w:rsidR="00112EDF" w:rsidRPr="00572E60">
        <w:rPr>
          <w:rFonts w:ascii="Traditional Arabic" w:hAnsi="Traditional Arabic" w:cs="Traditional Arabic" w:hint="cs"/>
          <w:b/>
          <w:bCs/>
          <w:sz w:val="34"/>
          <w:szCs w:val="34"/>
          <w:rtl/>
        </w:rPr>
        <w:t xml:space="preserve"> </w:t>
      </w:r>
      <w:r w:rsidRPr="00572E60">
        <w:rPr>
          <w:rFonts w:ascii="Traditional Arabic" w:hAnsi="Traditional Arabic" w:cs="Traditional Arabic" w:hint="cs"/>
          <w:color w:val="000000" w:themeColor="text1"/>
          <w:sz w:val="34"/>
          <w:szCs w:val="34"/>
          <w:rtl/>
        </w:rPr>
        <w:t>و</w:t>
      </w:r>
      <w:r w:rsidRPr="00572E60">
        <w:rPr>
          <w:rFonts w:ascii="Traditional Arabic" w:hAnsi="Traditional Arabic" w:cs="Traditional Arabic" w:hint="cs"/>
          <w:color w:val="000000" w:themeColor="text1"/>
          <w:sz w:val="34"/>
          <w:szCs w:val="34"/>
          <w:rtl/>
          <w:lang w:bidi="ar-SA"/>
        </w:rPr>
        <w:t>للتحقق</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من</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ذلك</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قامت</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الباحثة</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بإجراء</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دراستها</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اعتمادا</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على المنهج</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الوصفي</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الارتباطي</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على</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عينة</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من</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(146)</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طالبة</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من</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طالبات</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المرحلة</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الثانوية</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بمدينة</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الطائف،</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وذلك</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باستخدام</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مقياس الهوية</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الموضوعي</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rPr>
        <w:t>(</w:t>
      </w:r>
      <w:r w:rsidRPr="00572E60">
        <w:rPr>
          <w:rFonts w:ascii="Traditional Arabic" w:hAnsi="Traditional Arabic" w:cs="Traditional Arabic" w:hint="cs"/>
          <w:color w:val="000000" w:themeColor="text1"/>
          <w:sz w:val="34"/>
          <w:szCs w:val="34"/>
          <w:rtl/>
          <w:lang w:bidi="ar-SA"/>
        </w:rPr>
        <w:t>الغامدي،</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تحت</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الطبع</w:t>
      </w:r>
      <w:r w:rsidRPr="00572E60">
        <w:rPr>
          <w:rFonts w:ascii="Traditional Arabic" w:hAnsi="Traditional Arabic" w:cs="Traditional Arabic" w:hint="cs"/>
          <w:color w:val="000000" w:themeColor="text1"/>
          <w:sz w:val="34"/>
          <w:szCs w:val="34"/>
          <w:rtl/>
        </w:rPr>
        <w:t>)</w:t>
      </w:r>
      <w:r w:rsidR="003C0D5B">
        <w:rPr>
          <w:rFonts w:ascii="Traditional Arabic" w:hAnsi="Traditional Arabic" w:cs="Traditional Arabic" w:hint="cs"/>
          <w:color w:val="000000" w:themeColor="text1"/>
          <w:sz w:val="34"/>
          <w:szCs w:val="34"/>
          <w:rtl/>
        </w:rPr>
        <w:t>،</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مقياس</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مفهوم</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الذا</w:t>
      </w:r>
      <w:r w:rsidRPr="00572E60">
        <w:rPr>
          <w:rFonts w:ascii="Traditional Arabic" w:hAnsi="Traditional Arabic" w:cs="Traditional Arabic" w:hint="cs"/>
          <w:color w:val="000000" w:themeColor="text1"/>
          <w:sz w:val="34"/>
          <w:szCs w:val="34"/>
          <w:rtl/>
        </w:rPr>
        <w:t>ت (</w:t>
      </w:r>
      <w:r w:rsidRPr="00572E60">
        <w:rPr>
          <w:rFonts w:ascii="Traditional Arabic" w:hAnsi="Traditional Arabic" w:cs="Traditional Arabic" w:hint="cs"/>
          <w:color w:val="000000" w:themeColor="text1"/>
          <w:sz w:val="34"/>
          <w:szCs w:val="34"/>
          <w:rtl/>
          <w:lang w:bidi="ar-SA"/>
        </w:rPr>
        <w:t>الصيرفي،</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1989</w:t>
      </w:r>
      <w:r w:rsidRPr="00572E60">
        <w:rPr>
          <w:rFonts w:ascii="Traditional Arabic" w:hAnsi="Traditional Arabic" w:cs="Traditional Arabic" w:hint="cs"/>
          <w:color w:val="000000" w:themeColor="text1"/>
          <w:sz w:val="34"/>
          <w:szCs w:val="34"/>
          <w:rtl/>
        </w:rPr>
        <w:t>)</w:t>
      </w:r>
      <w:r w:rsidR="003C0D5B">
        <w:rPr>
          <w:rFonts w:ascii="Traditional Arabic" w:hAnsi="Traditional Arabic" w:cs="Traditional Arabic" w:hint="cs"/>
          <w:color w:val="000000" w:themeColor="text1"/>
          <w:sz w:val="34"/>
          <w:szCs w:val="34"/>
          <w:rtl/>
        </w:rPr>
        <w:t>،</w:t>
      </w:r>
      <w:r w:rsidRPr="00572E60">
        <w:rPr>
          <w:rFonts w:ascii="Traditional Arabic" w:hAnsi="Traditional Arabic" w:cs="Traditional Arabic" w:hint="cs"/>
          <w:color w:val="000000" w:themeColor="text1"/>
          <w:sz w:val="34"/>
          <w:szCs w:val="34"/>
          <w:rtl/>
        </w:rPr>
        <w:t xml:space="preserve"> </w:t>
      </w:r>
      <w:r w:rsidRPr="00572E60">
        <w:rPr>
          <w:rFonts w:ascii="Traditional Arabic" w:hAnsi="Traditional Arabic" w:cs="Traditional Arabic" w:hint="cs"/>
          <w:color w:val="000000" w:themeColor="text1"/>
          <w:sz w:val="34"/>
          <w:szCs w:val="34"/>
          <w:rtl/>
          <w:lang w:bidi="ar-SA"/>
        </w:rPr>
        <w:t>ومقياس</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التوافق</w:t>
      </w:r>
      <w:r w:rsidR="003C0D5B">
        <w:rPr>
          <w:rFonts w:ascii="Traditional Arabic" w:hAnsi="Traditional Arabic" w:cs="Traditional Arabic" w:hint="cs"/>
          <w:color w:val="000000" w:themeColor="text1"/>
          <w:sz w:val="34"/>
          <w:szCs w:val="34"/>
          <w:rtl/>
        </w:rPr>
        <w:t>.</w:t>
      </w:r>
      <w:r w:rsidR="00112EDF" w:rsidRPr="00572E60">
        <w:rPr>
          <w:rFonts w:ascii="Traditional Arabic" w:hAnsi="Traditional Arabic" w:cs="Traditional Arabic" w:hint="cs"/>
          <w:b/>
          <w:bCs/>
          <w:sz w:val="34"/>
          <w:szCs w:val="34"/>
          <w:rtl/>
        </w:rPr>
        <w:t xml:space="preserve"> </w:t>
      </w:r>
      <w:r w:rsidRPr="00572E60">
        <w:rPr>
          <w:rFonts w:ascii="Traditional Arabic" w:hAnsi="Traditional Arabic" w:cs="Traditional Arabic" w:hint="cs"/>
          <w:color w:val="000000" w:themeColor="text1"/>
          <w:sz w:val="34"/>
          <w:szCs w:val="34"/>
          <w:rtl/>
          <w:lang w:bidi="ar-SA"/>
        </w:rPr>
        <w:t>وقد</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انتهت</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الدراسة</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إلى</w:t>
      </w:r>
      <w:r w:rsidRPr="00572E60">
        <w:rPr>
          <w:rFonts w:ascii="Traditional Arabic" w:hAnsi="Traditional Arabic" w:cs="Traditional Arabic" w:hint="cs"/>
          <w:color w:val="000000" w:themeColor="text1"/>
          <w:sz w:val="34"/>
          <w:szCs w:val="34"/>
          <w:lang w:bidi="ar-SA"/>
        </w:rPr>
        <w:t xml:space="preserve"> </w:t>
      </w:r>
      <w:r w:rsidR="0032716D" w:rsidRPr="00572E60">
        <w:rPr>
          <w:rFonts w:ascii="Traditional Arabic" w:hAnsi="Traditional Arabic" w:cs="Traditional Arabic" w:hint="cs"/>
          <w:color w:val="000000" w:themeColor="text1"/>
          <w:sz w:val="34"/>
          <w:szCs w:val="34"/>
          <w:rtl/>
          <w:lang w:bidi="ar-SA"/>
        </w:rPr>
        <w:t>عدم وجود علاقة بين الدرجة الكلية ل</w:t>
      </w:r>
      <w:r w:rsidRPr="00572E60">
        <w:rPr>
          <w:rFonts w:ascii="Traditional Arabic" w:hAnsi="Traditional Arabic" w:cs="Traditional Arabic" w:hint="cs"/>
          <w:color w:val="000000" w:themeColor="text1"/>
          <w:sz w:val="34"/>
          <w:szCs w:val="34"/>
          <w:rtl/>
          <w:lang w:bidi="ar-SA"/>
        </w:rPr>
        <w:t>مفهوم</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الذات</w:t>
      </w:r>
      <w:r w:rsidR="00607AF8">
        <w:rPr>
          <w:rFonts w:ascii="Traditional Arabic" w:hAnsi="Traditional Arabic" w:cs="Traditional Arabic" w:hint="cs"/>
          <w:color w:val="000000" w:themeColor="text1"/>
          <w:sz w:val="34"/>
          <w:szCs w:val="34"/>
          <w:rtl/>
          <w:lang w:bidi="ar-SA"/>
        </w:rPr>
        <w:t xml:space="preserve"> و</w:t>
      </w:r>
      <w:r w:rsidR="0032716D" w:rsidRPr="00572E60">
        <w:rPr>
          <w:rFonts w:ascii="Traditional Arabic" w:hAnsi="Traditional Arabic" w:cs="Traditional Arabic" w:hint="cs"/>
          <w:color w:val="000000" w:themeColor="text1"/>
          <w:sz w:val="34"/>
          <w:szCs w:val="34"/>
          <w:rtl/>
          <w:lang w:bidi="ar-SA"/>
        </w:rPr>
        <w:t>الدرجة الكلية</w:t>
      </w:r>
      <w:r w:rsidRPr="00572E60">
        <w:rPr>
          <w:rFonts w:ascii="Traditional Arabic" w:hAnsi="Traditional Arabic" w:cs="Traditional Arabic" w:hint="cs"/>
          <w:color w:val="000000" w:themeColor="text1"/>
          <w:sz w:val="34"/>
          <w:szCs w:val="34"/>
          <w:lang w:bidi="ar-SA"/>
        </w:rPr>
        <w:t xml:space="preserve"> </w:t>
      </w:r>
      <w:r w:rsidR="0032716D" w:rsidRPr="00572E60">
        <w:rPr>
          <w:rFonts w:ascii="Traditional Arabic" w:hAnsi="Traditional Arabic" w:cs="Traditional Arabic" w:hint="cs"/>
          <w:color w:val="000000" w:themeColor="text1"/>
          <w:sz w:val="34"/>
          <w:szCs w:val="34"/>
          <w:rtl/>
          <w:lang w:bidi="ar-SA"/>
        </w:rPr>
        <w:t>ل</w:t>
      </w:r>
      <w:r w:rsidRPr="00572E60">
        <w:rPr>
          <w:rFonts w:ascii="Traditional Arabic" w:hAnsi="Traditional Arabic" w:cs="Traditional Arabic" w:hint="cs"/>
          <w:color w:val="000000" w:themeColor="text1"/>
          <w:sz w:val="34"/>
          <w:szCs w:val="34"/>
          <w:rtl/>
          <w:lang w:bidi="ar-SA"/>
        </w:rPr>
        <w:t>هوية</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الأنا</w:t>
      </w:r>
      <w:r w:rsidRPr="00572E60">
        <w:rPr>
          <w:rFonts w:ascii="Traditional Arabic" w:hAnsi="Traditional Arabic" w:cs="Traditional Arabic" w:hint="cs"/>
          <w:color w:val="000000" w:themeColor="text1"/>
          <w:sz w:val="34"/>
          <w:szCs w:val="34"/>
          <w:lang w:bidi="ar-SA"/>
        </w:rPr>
        <w:t xml:space="preserve"> </w:t>
      </w:r>
      <w:r w:rsidRPr="00572E60">
        <w:rPr>
          <w:rFonts w:ascii="Traditional Arabic" w:hAnsi="Traditional Arabic" w:cs="Traditional Arabic" w:hint="cs"/>
          <w:color w:val="000000" w:themeColor="text1"/>
          <w:sz w:val="34"/>
          <w:szCs w:val="34"/>
          <w:rtl/>
          <w:lang w:bidi="ar-SA"/>
        </w:rPr>
        <w:t>الأيديولوجية</w:t>
      </w:r>
      <w:r w:rsidR="003C0D5B">
        <w:rPr>
          <w:rFonts w:ascii="Traditional Arabic" w:hAnsi="Traditional Arabic" w:cs="Traditional Arabic" w:hint="cs"/>
          <w:color w:val="000000" w:themeColor="text1"/>
          <w:sz w:val="34"/>
          <w:szCs w:val="34"/>
          <w:rtl/>
          <w:lang w:bidi="ar-SA"/>
        </w:rPr>
        <w:t>،</w:t>
      </w:r>
      <w:r w:rsidRPr="00572E60">
        <w:rPr>
          <w:rFonts w:ascii="Traditional Arabic" w:hAnsi="Traditional Arabic" w:cs="Traditional Arabic" w:hint="cs"/>
          <w:color w:val="000000" w:themeColor="text1"/>
          <w:sz w:val="34"/>
          <w:szCs w:val="34"/>
          <w:rtl/>
        </w:rPr>
        <w:t xml:space="preserve"> </w:t>
      </w:r>
      <w:r w:rsidR="0032716D" w:rsidRPr="00572E60">
        <w:rPr>
          <w:rFonts w:ascii="Traditional Arabic" w:hAnsi="Traditional Arabic" w:cs="Traditional Arabic" w:hint="cs"/>
          <w:color w:val="000000" w:themeColor="text1"/>
          <w:sz w:val="34"/>
          <w:szCs w:val="34"/>
          <w:rtl/>
        </w:rPr>
        <w:t xml:space="preserve">في حين كانت هناك علاقة سلبية بين </w:t>
      </w:r>
      <w:r w:rsidR="0032716D" w:rsidRPr="00572E60">
        <w:rPr>
          <w:rFonts w:ascii="Traditional Arabic" w:hAnsi="Traditional Arabic" w:cs="Traditional Arabic" w:hint="cs"/>
          <w:color w:val="000000" w:themeColor="text1"/>
          <w:sz w:val="34"/>
          <w:szCs w:val="34"/>
          <w:rtl/>
        </w:rPr>
        <w:lastRenderedPageBreak/>
        <w:t>بعدي التوافق الاجتماعي</w:t>
      </w:r>
      <w:r w:rsidR="00607AF8">
        <w:rPr>
          <w:rFonts w:ascii="Traditional Arabic" w:hAnsi="Traditional Arabic" w:cs="Traditional Arabic" w:hint="cs"/>
          <w:color w:val="000000" w:themeColor="text1"/>
          <w:sz w:val="34"/>
          <w:szCs w:val="34"/>
          <w:rtl/>
        </w:rPr>
        <w:t xml:space="preserve"> و</w:t>
      </w:r>
      <w:r w:rsidR="0032716D" w:rsidRPr="00572E60">
        <w:rPr>
          <w:rFonts w:ascii="Traditional Arabic" w:hAnsi="Traditional Arabic" w:cs="Traditional Arabic" w:hint="cs"/>
          <w:color w:val="000000" w:themeColor="text1"/>
          <w:sz w:val="34"/>
          <w:szCs w:val="34"/>
          <w:rtl/>
        </w:rPr>
        <w:t>تشتت هوية الأنا</w:t>
      </w:r>
      <w:r w:rsidR="003C0D5B">
        <w:rPr>
          <w:rFonts w:ascii="Traditional Arabic" w:hAnsi="Traditional Arabic" w:cs="Traditional Arabic" w:hint="cs"/>
          <w:color w:val="000000" w:themeColor="text1"/>
          <w:sz w:val="34"/>
          <w:szCs w:val="34"/>
          <w:rtl/>
        </w:rPr>
        <w:t>،</w:t>
      </w:r>
      <w:r w:rsidR="0032716D" w:rsidRPr="00572E60">
        <w:rPr>
          <w:rFonts w:ascii="Traditional Arabic" w:hAnsi="Traditional Arabic" w:cs="Traditional Arabic" w:hint="cs"/>
          <w:color w:val="000000" w:themeColor="text1"/>
          <w:sz w:val="34"/>
          <w:szCs w:val="34"/>
          <w:rtl/>
        </w:rPr>
        <w:t xml:space="preserve"> ووجدت علاقة إيجابية بين بعدي الاجتماعية</w:t>
      </w:r>
      <w:r w:rsidR="00607AF8">
        <w:rPr>
          <w:rFonts w:ascii="Traditional Arabic" w:hAnsi="Traditional Arabic" w:cs="Traditional Arabic" w:hint="cs"/>
          <w:color w:val="000000" w:themeColor="text1"/>
          <w:sz w:val="34"/>
          <w:szCs w:val="34"/>
          <w:rtl/>
        </w:rPr>
        <w:t xml:space="preserve"> و</w:t>
      </w:r>
      <w:r w:rsidR="0032716D" w:rsidRPr="00572E60">
        <w:rPr>
          <w:rFonts w:ascii="Traditional Arabic" w:hAnsi="Traditional Arabic" w:cs="Traditional Arabic" w:hint="cs"/>
          <w:color w:val="000000" w:themeColor="text1"/>
          <w:sz w:val="34"/>
          <w:szCs w:val="34"/>
          <w:rtl/>
        </w:rPr>
        <w:t>تعليق الهوية</w:t>
      </w:r>
      <w:r w:rsidR="003C0D5B">
        <w:rPr>
          <w:rFonts w:ascii="Traditional Arabic" w:hAnsi="Traditional Arabic" w:cs="Traditional Arabic" w:hint="cs"/>
          <w:color w:val="000000" w:themeColor="text1"/>
          <w:sz w:val="34"/>
          <w:szCs w:val="34"/>
          <w:rtl/>
        </w:rPr>
        <w:t>،</w:t>
      </w:r>
      <w:r w:rsidR="0032716D" w:rsidRPr="00572E60">
        <w:rPr>
          <w:rFonts w:ascii="Traditional Arabic" w:hAnsi="Traditional Arabic" w:cs="Traditional Arabic" w:hint="cs"/>
          <w:color w:val="000000" w:themeColor="text1"/>
          <w:sz w:val="34"/>
          <w:szCs w:val="34"/>
          <w:rtl/>
        </w:rPr>
        <w:t xml:space="preserve"> وكذلك بين التوافق الاجتماعي وانغلاق الهوية</w:t>
      </w:r>
      <w:r w:rsidR="003C0D5B">
        <w:rPr>
          <w:rFonts w:ascii="Traditional Arabic" w:hAnsi="Traditional Arabic" w:cs="Traditional Arabic" w:hint="cs"/>
          <w:color w:val="000000" w:themeColor="text1"/>
          <w:sz w:val="34"/>
          <w:szCs w:val="34"/>
          <w:rtl/>
        </w:rPr>
        <w:t>،</w:t>
      </w:r>
      <w:r w:rsidR="0032716D" w:rsidRPr="00572E60">
        <w:rPr>
          <w:rFonts w:ascii="Traditional Arabic" w:hAnsi="Traditional Arabic" w:cs="Traditional Arabic" w:hint="cs"/>
          <w:color w:val="000000" w:themeColor="text1"/>
          <w:sz w:val="34"/>
          <w:szCs w:val="34"/>
          <w:rtl/>
        </w:rPr>
        <w:t xml:space="preserve"> وكذلك عدم وجود علاقة بين أبعاد الهوية المختلفة ومفهوم الذات</w:t>
      </w:r>
      <w:r w:rsidR="003C0D5B">
        <w:rPr>
          <w:rFonts w:ascii="Traditional Arabic" w:hAnsi="Traditional Arabic" w:cs="Traditional Arabic" w:hint="cs"/>
          <w:color w:val="000000" w:themeColor="text1"/>
          <w:sz w:val="34"/>
          <w:szCs w:val="34"/>
          <w:rtl/>
        </w:rPr>
        <w:t>.</w:t>
      </w:r>
    </w:p>
    <w:p w:rsidR="00803E1D" w:rsidRPr="00572E60" w:rsidRDefault="00803E1D" w:rsidP="00572E60">
      <w:pPr>
        <w:spacing w:after="0" w:line="240" w:lineRule="auto"/>
        <w:jc w:val="both"/>
        <w:rPr>
          <w:rFonts w:ascii="Traditional Arabic" w:hAnsi="Traditional Arabic" w:cs="Traditional Arabic"/>
          <w:color w:val="5F497A" w:themeColor="accent4" w:themeShade="BF"/>
          <w:sz w:val="34"/>
          <w:szCs w:val="34"/>
          <w:lang w:bidi="ar-SA"/>
        </w:rPr>
      </w:pPr>
    </w:p>
    <w:p w:rsidR="00803E1D" w:rsidRPr="00572E60" w:rsidRDefault="002137C4" w:rsidP="00572E60">
      <w:pPr>
        <w:pStyle w:val="a5"/>
        <w:numPr>
          <w:ilvl w:val="0"/>
          <w:numId w:val="21"/>
        </w:numPr>
        <w:spacing w:after="0" w:line="240" w:lineRule="auto"/>
        <w:ind w:left="0"/>
        <w:contextualSpacing/>
        <w:jc w:val="both"/>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 xml:space="preserve">دراسة </w:t>
      </w:r>
      <w:r w:rsidRPr="00572E60">
        <w:rPr>
          <w:rFonts w:ascii="Traditional Arabic" w:hAnsi="Traditional Arabic" w:cs="Traditional Arabic" w:hint="cs"/>
          <w:b/>
          <w:bCs/>
          <w:sz w:val="34"/>
          <w:szCs w:val="34"/>
        </w:rPr>
        <w:t>)</w:t>
      </w:r>
      <w:r w:rsidRPr="00572E60">
        <w:rPr>
          <w:rFonts w:ascii="Traditional Arabic" w:hAnsi="Traditional Arabic" w:cs="Traditional Arabic" w:hint="cs"/>
          <w:b/>
          <w:bCs/>
          <w:sz w:val="34"/>
          <w:szCs w:val="34"/>
          <w:rtl/>
        </w:rPr>
        <w:t xml:space="preserve"> أبوحيمد، </w:t>
      </w:r>
      <w:r w:rsidRPr="00572E60">
        <w:rPr>
          <w:rFonts w:ascii="Traditional Arabic" w:hAnsi="Traditional Arabic" w:cs="Traditional Arabic" w:hint="cs"/>
          <w:b/>
          <w:bCs/>
          <w:sz w:val="34"/>
          <w:szCs w:val="34"/>
        </w:rPr>
        <w:t>2007</w:t>
      </w:r>
      <w:r w:rsidRPr="00572E60">
        <w:rPr>
          <w:rFonts w:ascii="Traditional Arabic" w:hAnsi="Traditional Arabic" w:cs="Traditional Arabic" w:hint="cs"/>
          <w:b/>
          <w:bCs/>
          <w:sz w:val="34"/>
          <w:szCs w:val="34"/>
          <w:rtl/>
        </w:rPr>
        <w:t xml:space="preserve">) </w:t>
      </w:r>
      <w:r w:rsidRPr="00572E60">
        <w:rPr>
          <w:rFonts w:ascii="Traditional Arabic" w:hAnsi="Traditional Arabic" w:cs="Traditional Arabic" w:hint="cs"/>
          <w:b/>
          <w:bCs/>
          <w:sz w:val="34"/>
          <w:szCs w:val="34"/>
          <w:rtl/>
          <w:lang w:bidi="ar-SA"/>
        </w:rPr>
        <w:t>بعنوان:" علاقة إدارة الذات بالقدرة على اتخاذ القرارات الحياتية لدى المرأة السعودية - دراسة على عينة من السيدات السعوديات العاملات وغير العاملات في مدينة جدة ".</w:t>
      </w:r>
    </w:p>
    <w:p w:rsidR="00803E1D" w:rsidRPr="00572E60" w:rsidRDefault="00894AAD" w:rsidP="00572E60">
      <w:pPr>
        <w:spacing w:after="0" w:line="240" w:lineRule="auto"/>
        <w:contextualSpacing/>
        <w:jc w:val="both"/>
        <w:rPr>
          <w:rFonts w:ascii="Traditional Arabic" w:hAnsi="Traditional Arabic" w:cs="Traditional Arabic"/>
          <w:b/>
          <w:bCs/>
          <w:sz w:val="34"/>
          <w:szCs w:val="34"/>
          <w:rtl/>
        </w:rPr>
      </w:pPr>
      <w:r w:rsidRPr="00572E60">
        <w:rPr>
          <w:rFonts w:ascii="Traditional Arabic" w:hAnsi="Traditional Arabic" w:cs="Traditional Arabic" w:hint="cs"/>
          <w:sz w:val="34"/>
          <w:szCs w:val="34"/>
          <w:rtl/>
          <w:lang w:bidi="ar-SA"/>
        </w:rPr>
        <w:t>هدفت</w:t>
      </w:r>
      <w:r w:rsidR="00803E1D" w:rsidRPr="00572E60">
        <w:rPr>
          <w:rFonts w:ascii="Traditional Arabic" w:eastAsia="Times New Roman" w:hAnsi="Traditional Arabic" w:cs="Traditional Arabic" w:hint="cs"/>
          <w:sz w:val="34"/>
          <w:szCs w:val="34"/>
          <w:rtl/>
          <w:lang w:bidi="ar-SA"/>
        </w:rPr>
        <w:t xml:space="preserve"> الدراسة الحالية إلى الكشف عن العلاقة بين إدارة الذات والقدرة على اتخاذ القرارات الحياتية لدى المرأة السعودية</w:t>
      </w:r>
      <w:r w:rsidR="003C0D5B">
        <w:rPr>
          <w:rFonts w:ascii="Traditional Arabic" w:eastAsia="Times New Roman" w:hAnsi="Traditional Arabic" w:cs="Traditional Arabic" w:hint="cs"/>
          <w:sz w:val="34"/>
          <w:szCs w:val="34"/>
          <w:rtl/>
          <w:lang w:bidi="ar-SA"/>
        </w:rPr>
        <w:t>.</w:t>
      </w:r>
      <w:r w:rsidR="00803E1D" w:rsidRPr="00572E60">
        <w:rPr>
          <w:rFonts w:ascii="Traditional Arabic" w:eastAsia="Times New Roman" w:hAnsi="Traditional Arabic" w:cs="Traditional Arabic" w:hint="cs"/>
          <w:sz w:val="34"/>
          <w:szCs w:val="34"/>
          <w:rtl/>
          <w:lang w:bidi="ar-SA"/>
        </w:rPr>
        <w:t xml:space="preserve"> يتبع هذا البحث المنهج الوصفي التحليلي. وقد تكونت عينة البحث الأساسية من </w:t>
      </w:r>
      <w:r w:rsidR="00803E1D" w:rsidRPr="00572E60">
        <w:rPr>
          <w:rFonts w:ascii="Traditional Arabic" w:eastAsia="Times New Roman" w:hAnsi="Traditional Arabic" w:cs="Traditional Arabic" w:hint="cs"/>
          <w:sz w:val="34"/>
          <w:szCs w:val="34"/>
          <w:rtl/>
        </w:rPr>
        <w:t xml:space="preserve">(200) </w:t>
      </w:r>
      <w:r w:rsidR="00803E1D" w:rsidRPr="00572E60">
        <w:rPr>
          <w:rFonts w:ascii="Traditional Arabic" w:eastAsia="Times New Roman" w:hAnsi="Traditional Arabic" w:cs="Traditional Arabic" w:hint="cs"/>
          <w:sz w:val="34"/>
          <w:szCs w:val="34"/>
          <w:rtl/>
          <w:lang w:bidi="ar-SA"/>
        </w:rPr>
        <w:t>ربة أسرة سعودية يقمن في مدينة جدة وتنقسم عينة البحث إلى (100 ربة أسرة عاملة – 100 ربة أسرة غير عاملة) وقد تم اختيار عينة ربات الأسر العاملات من أربعة فئات مهنية (أستاذات جامعيات – طبيبات – معلمات – إداريات)</w:t>
      </w:r>
      <w:r w:rsidR="003C0D5B">
        <w:rPr>
          <w:rFonts w:ascii="Traditional Arabic" w:eastAsia="Times New Roman" w:hAnsi="Traditional Arabic" w:cs="Traditional Arabic" w:hint="cs"/>
          <w:sz w:val="34"/>
          <w:szCs w:val="34"/>
          <w:rtl/>
          <w:lang w:bidi="ar-SA"/>
        </w:rPr>
        <w:t>.</w:t>
      </w:r>
    </w:p>
    <w:p w:rsidR="00803E1D" w:rsidRPr="00572E60" w:rsidRDefault="00803E1D" w:rsidP="00572E60">
      <w:pPr>
        <w:spacing w:after="0" w:line="240" w:lineRule="auto"/>
        <w:contextualSpacing/>
        <w:jc w:val="both"/>
        <w:rPr>
          <w:rFonts w:ascii="Traditional Arabic" w:hAnsi="Traditional Arabic" w:cs="Traditional Arabic"/>
          <w:b/>
          <w:bCs/>
          <w:sz w:val="34"/>
          <w:szCs w:val="34"/>
          <w:rtl/>
          <w:lang w:bidi="ar-SA"/>
        </w:rPr>
      </w:pPr>
      <w:r w:rsidRPr="00572E60">
        <w:rPr>
          <w:rFonts w:ascii="Traditional Arabic" w:eastAsia="Times New Roman" w:hAnsi="Traditional Arabic" w:cs="Traditional Arabic" w:hint="cs"/>
          <w:sz w:val="34"/>
          <w:szCs w:val="34"/>
          <w:rtl/>
          <w:lang w:bidi="ar-SA"/>
        </w:rPr>
        <w:t>تشتمل أدوات البحث على استمارة البيانات العامة ومقياس إدارة الذات ومقياس القدرة على اتخاذ القرارات الحياتية</w:t>
      </w:r>
      <w:r w:rsidR="003C0D5B">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 وتوصلت نتائج هذه الدراسة إلى وجود علاقة ارتباطية موجبة دالة إحصائيا بين مستوى الوعي بإدارة الذات والقدرة على اتخاذ القرارات الحياتية لدى ربات الأسر، كما توصلت إلى وجود فروق ذات دلالة إحصائية في مستوى الوعي بإدارة الذات والقدرة على اتخاذ القرارات الحياتية تبعا لاختلاف المستويات التعليمية لصالح المستويات التعليمية الأعلى</w:t>
      </w:r>
      <w:r w:rsidR="003C0D5B">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كما خلصت الدراسة إلى وجود فروق في مستوى الوعي بإدارة الذات بين ربات الأسر العاملات وغير العاملات لصالح العاملات</w:t>
      </w:r>
      <w:r w:rsidR="003C0D5B">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 xml:space="preserve"> وإلى وجود فروق ذات دلالة إحصائية في مستوى القدرة على اتخاذ القرارات الحياتية بين الربات العاملات وغير العاملات.</w:t>
      </w:r>
      <w:r w:rsidR="00112EDF" w:rsidRPr="00572E60">
        <w:rPr>
          <w:rFonts w:ascii="Traditional Arabic" w:hAnsi="Traditional Arabic" w:cs="Traditional Arabic" w:hint="cs"/>
          <w:b/>
          <w:bCs/>
          <w:sz w:val="34"/>
          <w:szCs w:val="34"/>
          <w:rtl/>
          <w:lang w:bidi="ar-SA"/>
        </w:rPr>
        <w:t xml:space="preserve"> </w:t>
      </w:r>
      <w:r w:rsidRPr="00572E60">
        <w:rPr>
          <w:rFonts w:ascii="Traditional Arabic" w:eastAsia="Times New Roman" w:hAnsi="Traditional Arabic" w:cs="Traditional Arabic" w:hint="cs"/>
          <w:sz w:val="34"/>
          <w:szCs w:val="34"/>
          <w:rtl/>
          <w:lang w:bidi="ar-SA"/>
        </w:rPr>
        <w:t>وأخيرا خلصت الدراسة إلى أن التخطيط والتوجه للمستقبل يعتبر من أهم المتغيرات المؤثرة في القدرة على اتخاذ القرارات الحياتية ويشاركه في ذلك الانضباط والالتزام, الطموح, الثقة بالنفس, المبادرة, السعي للتميز بالإضافة إلى المستوى التعليمي</w:t>
      </w:r>
      <w:r w:rsidR="003C0D5B">
        <w:rPr>
          <w:rFonts w:ascii="Traditional Arabic" w:eastAsia="Times New Roman" w:hAnsi="Traditional Arabic" w:cs="Traditional Arabic" w:hint="cs"/>
          <w:sz w:val="34"/>
          <w:szCs w:val="34"/>
          <w:rtl/>
          <w:lang w:bidi="ar-SA"/>
        </w:rPr>
        <w:t>.</w:t>
      </w:r>
    </w:p>
    <w:p w:rsidR="00803E1D" w:rsidRPr="00572E60" w:rsidRDefault="00803E1D" w:rsidP="00572E60">
      <w:pPr>
        <w:pStyle w:val="a5"/>
        <w:spacing w:after="0" w:line="240" w:lineRule="auto"/>
        <w:ind w:left="0"/>
        <w:jc w:val="both"/>
        <w:rPr>
          <w:rFonts w:ascii="Traditional Arabic" w:hAnsi="Traditional Arabic" w:cs="Traditional Arabic"/>
          <w:b/>
          <w:bCs/>
          <w:sz w:val="34"/>
          <w:szCs w:val="34"/>
          <w:rtl/>
        </w:rPr>
      </w:pPr>
    </w:p>
    <w:p w:rsidR="002137C4" w:rsidRPr="00572E60" w:rsidRDefault="002137C4" w:rsidP="00572E60">
      <w:pPr>
        <w:pStyle w:val="a5"/>
        <w:numPr>
          <w:ilvl w:val="0"/>
          <w:numId w:val="21"/>
        </w:numPr>
        <w:spacing w:after="0" w:line="240" w:lineRule="auto"/>
        <w:ind w:left="0"/>
        <w:contextualSpacing/>
        <w:jc w:val="both"/>
        <w:rPr>
          <w:rFonts w:ascii="Traditional Arabic" w:hAnsi="Traditional Arabic" w:cs="Traditional Arabic"/>
          <w:b/>
          <w:bCs/>
          <w:sz w:val="34"/>
          <w:szCs w:val="34"/>
          <w:lang w:bidi="ar-SA"/>
        </w:rPr>
      </w:pPr>
      <w:r w:rsidRPr="00572E60">
        <w:rPr>
          <w:rFonts w:ascii="Traditional Arabic" w:hAnsi="Traditional Arabic" w:cs="Traditional Arabic" w:hint="cs"/>
          <w:b/>
          <w:bCs/>
          <w:sz w:val="34"/>
          <w:szCs w:val="34"/>
          <w:rtl/>
          <w:lang w:bidi="ar-SA"/>
        </w:rPr>
        <w:t>دراسة (الصوري، 2008) بعنوان:"</w:t>
      </w:r>
      <w:r w:rsidRPr="00572E60">
        <w:rPr>
          <w:rFonts w:ascii="Traditional Arabic" w:eastAsiaTheme="minorHAnsi" w:hAnsi="Traditional Arabic" w:cs="Traditional Arabic" w:hint="cs"/>
          <w:b/>
          <w:bCs/>
          <w:sz w:val="34"/>
          <w:szCs w:val="34"/>
          <w:rtl/>
          <w:lang w:bidi="ar-SA"/>
        </w:rPr>
        <w:t xml:space="preserve"> واقع إدارة الوقت لدى مديري ومديرات مدارس التعليم العام بمحافظات غزة</w:t>
      </w:r>
      <w:r w:rsidRPr="00572E60">
        <w:rPr>
          <w:rFonts w:ascii="Traditional Arabic" w:hAnsi="Traditional Arabic" w:cs="Traditional Arabic" w:hint="cs"/>
          <w:b/>
          <w:bCs/>
          <w:sz w:val="34"/>
          <w:szCs w:val="34"/>
          <w:rtl/>
          <w:lang w:bidi="ar-SA"/>
        </w:rPr>
        <w:t xml:space="preserve"> ".</w:t>
      </w:r>
    </w:p>
    <w:p w:rsidR="00803E1D" w:rsidRPr="00572E60" w:rsidRDefault="00803E1D" w:rsidP="00572E60">
      <w:pPr>
        <w:spacing w:after="0" w:line="240" w:lineRule="auto"/>
        <w:contextualSpacing/>
        <w:jc w:val="both"/>
        <w:rPr>
          <w:rFonts w:ascii="Traditional Arabic" w:eastAsiaTheme="minorHAnsi" w:hAnsi="Traditional Arabic" w:cs="Traditional Arabic"/>
          <w:b/>
          <w:bCs/>
          <w:sz w:val="34"/>
          <w:szCs w:val="34"/>
          <w:rtl/>
          <w:lang w:bidi="ar-SA"/>
        </w:rPr>
      </w:pPr>
      <w:r w:rsidRPr="00572E60">
        <w:rPr>
          <w:rFonts w:ascii="Traditional Arabic" w:hAnsi="Traditional Arabic" w:cs="Traditional Arabic" w:hint="cs"/>
          <w:sz w:val="34"/>
          <w:szCs w:val="34"/>
          <w:rtl/>
          <w:lang w:bidi="ar-SA"/>
        </w:rPr>
        <w:t>هدفت الدراسة إلى التعرف على واقع إدارة الوقت لدى مديري ومديرات مدارس التعليم العام بمحافظات غزة، من خلال معرفة تقديراتهم للأعمال والمهام الت</w:t>
      </w:r>
      <w:r w:rsidR="000F13F8" w:rsidRPr="00572E60">
        <w:rPr>
          <w:rFonts w:ascii="Traditional Arabic" w:hAnsi="Traditional Arabic" w:cs="Traditional Arabic" w:hint="cs"/>
          <w:sz w:val="34"/>
          <w:szCs w:val="34"/>
          <w:rtl/>
          <w:lang w:bidi="ar-SA"/>
        </w:rPr>
        <w:t>ي يقضون وقت الدوام المدرسي فيها</w:t>
      </w:r>
      <w:r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lastRenderedPageBreak/>
        <w:t>وأثر متغيرات الجنس، وعدد سنوات الخدمة في الإدارة المدرسية، والمرحلة التعليمية، والجهة التعليمية التابع لها، على كيفية إدارة الوقت لديهم، وكذلك تقديم رؤية مقترحة تسهم في تحسين إدارة الوقت لديهم</w:t>
      </w:r>
      <w:r w:rsidR="003C0D5B">
        <w:rPr>
          <w:rFonts w:ascii="Traditional Arabic" w:hAnsi="Traditional Arabic" w:cs="Traditional Arabic" w:hint="cs"/>
          <w:sz w:val="34"/>
          <w:szCs w:val="34"/>
          <w:rtl/>
          <w:lang w:bidi="ar-SA"/>
        </w:rPr>
        <w:t>.</w:t>
      </w:r>
      <w:r w:rsidR="000F13F8" w:rsidRPr="00572E60">
        <w:rPr>
          <w:rFonts w:ascii="Traditional Arabic" w:eastAsiaTheme="minorHAnsi" w:hAnsi="Traditional Arabic" w:cs="Traditional Arabic" w:hint="cs"/>
          <w:b/>
          <w:bCs/>
          <w:sz w:val="34"/>
          <w:szCs w:val="34"/>
          <w:rtl/>
          <w:lang w:bidi="ar-SA"/>
        </w:rPr>
        <w:t xml:space="preserve"> </w:t>
      </w:r>
      <w:r w:rsidRPr="00572E60">
        <w:rPr>
          <w:rFonts w:ascii="Traditional Arabic" w:hAnsi="Traditional Arabic" w:cs="Traditional Arabic" w:hint="cs"/>
          <w:sz w:val="34"/>
          <w:szCs w:val="34"/>
          <w:rtl/>
          <w:lang w:bidi="ar-SA"/>
        </w:rPr>
        <w:t>ولقد بلغ حجم العينة ( 200 ) مديرا ومديرة من المجتمع الأصلي والبالغ عددهم (584) مديرا ومديرة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وصمم الباحث استبانة لقياس إدارة الوقت لدى مديري ومديرات المدارس، واستخدم المنهج الوصفي التحليلي في الدراسة.</w:t>
      </w:r>
      <w:r w:rsidR="000F13F8" w:rsidRPr="00572E60">
        <w:rPr>
          <w:rFonts w:ascii="Traditional Arabic" w:eastAsiaTheme="minorHAnsi" w:hAnsi="Traditional Arabic" w:cs="Traditional Arabic" w:hint="cs"/>
          <w:b/>
          <w:bCs/>
          <w:sz w:val="34"/>
          <w:szCs w:val="34"/>
          <w:rtl/>
          <w:lang w:bidi="ar-SA"/>
        </w:rPr>
        <w:t xml:space="preserve"> </w:t>
      </w:r>
      <w:r w:rsidRPr="00572E60">
        <w:rPr>
          <w:rFonts w:ascii="Traditional Arabic" w:hAnsi="Traditional Arabic" w:cs="Traditional Arabic" w:hint="cs"/>
          <w:sz w:val="34"/>
          <w:szCs w:val="34"/>
          <w:rtl/>
          <w:lang w:bidi="ar-SA"/>
        </w:rPr>
        <w:t>وكانت من أهم نتائج الدراسة أن واقع إدارة الوقت كان بين مرتفع ومتوسط لجميع أبعاد الدراسة</w:t>
      </w:r>
      <w:r w:rsidR="003C0D5B">
        <w:rPr>
          <w:rFonts w:ascii="Traditional Arabic" w:eastAsiaTheme="minorHAnsi" w:hAnsi="Traditional Arabic" w:cs="Traditional Arabic" w:hint="cs"/>
          <w:b/>
          <w:bCs/>
          <w:sz w:val="34"/>
          <w:szCs w:val="34"/>
          <w:rtl/>
          <w:lang w:bidi="ar-SA"/>
        </w:rPr>
        <w:t>،</w:t>
      </w:r>
      <w:r w:rsidRPr="00572E60">
        <w:rPr>
          <w:rFonts w:ascii="Traditional Arabic" w:eastAsiaTheme="minorHAnsi" w:hAnsi="Traditional Arabic" w:cs="Traditional Arabic" w:hint="cs"/>
          <w:b/>
          <w:bCs/>
          <w:sz w:val="34"/>
          <w:szCs w:val="34"/>
          <w:rtl/>
          <w:lang w:bidi="ar-SA"/>
        </w:rPr>
        <w:t xml:space="preserve"> </w:t>
      </w:r>
      <w:r w:rsidRPr="00572E60">
        <w:rPr>
          <w:rFonts w:ascii="Traditional Arabic" w:hAnsi="Traditional Arabic" w:cs="Traditional Arabic" w:hint="cs"/>
          <w:sz w:val="34"/>
          <w:szCs w:val="34"/>
          <w:rtl/>
          <w:lang w:bidi="ar-SA"/>
        </w:rPr>
        <w:t>واحتل بعد الأعمال والمهام الإدارية المرتبة الأولى التي يقضي مديرو ومديرات المدارس وقت الدوام المدرسي فيها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وكان من نتائج الدراسة أيضا وجود فروق ذات دلالة إحصائية بين متوسطات تقديرات مديري المدارس حول واقع إدارة الوقت تعزى لمتغير الجنس (بعد الأعمال والمهام الإدارية، وبعد الأعمال والمهام الشخصية) ووجود فروق ذات دلالة إحصائية حول واقع إدارة الوقت تعزى لمتغير الجنس (بعد الأعمال والمهام الفنية) ولصالح المديرات. وتوصلت إلى عدم وجود فروق ذات دلالة إحصائية بين المتوسطات حول واقع إدارة الوقت تعزى لمتغير عدد سنوات الخدمة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ولمتغير المرحلة التعليمية. </w:t>
      </w:r>
    </w:p>
    <w:p w:rsidR="00803E1D" w:rsidRPr="00572E60" w:rsidRDefault="00803E1D" w:rsidP="00572E60">
      <w:pPr>
        <w:spacing w:after="0" w:line="240" w:lineRule="auto"/>
        <w:jc w:val="both"/>
        <w:outlineLvl w:val="0"/>
        <w:rPr>
          <w:rFonts w:ascii="Traditional Arabic" w:hAnsi="Traditional Arabic" w:cs="Traditional Arabic"/>
          <w:sz w:val="34"/>
          <w:szCs w:val="34"/>
          <w:rtl/>
          <w:lang w:bidi="ar-SA"/>
        </w:rPr>
      </w:pPr>
    </w:p>
    <w:p w:rsidR="002137C4" w:rsidRPr="00572E60" w:rsidRDefault="00803E1D" w:rsidP="00572E60">
      <w:pPr>
        <w:pStyle w:val="a5"/>
        <w:numPr>
          <w:ilvl w:val="0"/>
          <w:numId w:val="21"/>
        </w:numPr>
        <w:tabs>
          <w:tab w:val="left" w:pos="3327"/>
        </w:tabs>
        <w:spacing w:after="0" w:line="240" w:lineRule="auto"/>
        <w:ind w:left="0"/>
        <w:contextualSpacing/>
        <w:jc w:val="both"/>
        <w:rPr>
          <w:rFonts w:ascii="Traditional Arabic" w:hAnsi="Traditional Arabic" w:cs="Traditional Arabic"/>
          <w:b/>
          <w:bCs/>
          <w:sz w:val="34"/>
          <w:szCs w:val="34"/>
          <w:lang w:bidi="ar-SA"/>
        </w:rPr>
      </w:pPr>
      <w:r w:rsidRPr="00572E60">
        <w:rPr>
          <w:rFonts w:ascii="Traditional Arabic" w:hAnsi="Traditional Arabic" w:cs="Traditional Arabic" w:hint="cs"/>
          <w:b/>
          <w:bCs/>
          <w:sz w:val="34"/>
          <w:szCs w:val="34"/>
          <w:rtl/>
          <w:lang w:bidi="ar-SA"/>
        </w:rPr>
        <w:t xml:space="preserve">دراسة </w:t>
      </w:r>
      <w:r w:rsidR="002137C4" w:rsidRPr="00572E60">
        <w:rPr>
          <w:rFonts w:ascii="Traditional Arabic" w:hAnsi="Traditional Arabic" w:cs="Traditional Arabic" w:hint="cs"/>
          <w:b/>
          <w:bCs/>
          <w:sz w:val="34"/>
          <w:szCs w:val="34"/>
          <w:rtl/>
          <w:lang w:bidi="ar-SA"/>
        </w:rPr>
        <w:t>(العتيبي،</w:t>
      </w:r>
      <w:r w:rsidR="002137C4" w:rsidRPr="00572E60">
        <w:rPr>
          <w:rFonts w:ascii="Traditional Arabic" w:hAnsi="Traditional Arabic" w:cs="Traditional Arabic" w:hint="cs"/>
          <w:b/>
          <w:bCs/>
          <w:sz w:val="34"/>
          <w:szCs w:val="34"/>
          <w:rtl/>
        </w:rPr>
        <w:t>2008</w:t>
      </w:r>
      <w:r w:rsidR="002137C4" w:rsidRPr="00572E60">
        <w:rPr>
          <w:rFonts w:ascii="Traditional Arabic" w:hAnsi="Traditional Arabic" w:cs="Traditional Arabic" w:hint="cs"/>
          <w:b/>
          <w:bCs/>
          <w:sz w:val="34"/>
          <w:szCs w:val="34"/>
          <w:rtl/>
          <w:lang w:bidi="ar-SA"/>
        </w:rPr>
        <w:t>) بعنوان:"</w:t>
      </w:r>
      <w:r w:rsidR="002137C4" w:rsidRPr="00572E60">
        <w:rPr>
          <w:rFonts w:ascii="Traditional Arabic" w:eastAsiaTheme="minorHAnsi" w:hAnsi="Traditional Arabic" w:cs="Traditional Arabic" w:hint="cs"/>
          <w:b/>
          <w:bCs/>
          <w:sz w:val="34"/>
          <w:szCs w:val="34"/>
          <w:rtl/>
          <w:lang w:bidi="ar-SA"/>
        </w:rPr>
        <w:t xml:space="preserve"> </w:t>
      </w:r>
      <w:r w:rsidR="002137C4" w:rsidRPr="00572E60">
        <w:rPr>
          <w:rFonts w:ascii="Traditional Arabic" w:hAnsi="Traditional Arabic" w:cs="Traditional Arabic" w:hint="cs"/>
          <w:b/>
          <w:bCs/>
          <w:sz w:val="34"/>
          <w:szCs w:val="34"/>
          <w:rtl/>
          <w:lang w:bidi="ar-SA"/>
        </w:rPr>
        <w:t>اتخاذ القرار وعلاقته بكل من فاعلية الذات والمساندة الاجتماعية لدى عينه من المرشدين الطلابيين بمحافظة الطائف ".</w:t>
      </w:r>
    </w:p>
    <w:p w:rsidR="00803E1D" w:rsidRPr="00572E60" w:rsidRDefault="00894AAD" w:rsidP="00572E60">
      <w:pPr>
        <w:pStyle w:val="a5"/>
        <w:tabs>
          <w:tab w:val="left" w:pos="3327"/>
        </w:tabs>
        <w:spacing w:after="0" w:line="240" w:lineRule="auto"/>
        <w:ind w:left="0"/>
        <w:contextualSpacing/>
        <w:jc w:val="both"/>
        <w:rPr>
          <w:rFonts w:ascii="Traditional Arabic" w:hAnsi="Traditional Arabic" w:cs="Traditional Arabic"/>
          <w:b/>
          <w:bCs/>
          <w:sz w:val="34"/>
          <w:szCs w:val="34"/>
          <w:rtl/>
          <w:lang w:bidi="ar-SA"/>
        </w:rPr>
      </w:pPr>
      <w:r w:rsidRPr="00572E60">
        <w:rPr>
          <w:rFonts w:ascii="Traditional Arabic" w:hAnsi="Traditional Arabic" w:cs="Traditional Arabic" w:hint="cs"/>
          <w:sz w:val="34"/>
          <w:szCs w:val="34"/>
          <w:rtl/>
          <w:lang w:bidi="ar-SA"/>
        </w:rPr>
        <w:t>هدفت</w:t>
      </w:r>
      <w:r w:rsidR="00803E1D" w:rsidRPr="00572E60">
        <w:rPr>
          <w:rFonts w:ascii="Traditional Arabic" w:hAnsi="Traditional Arabic" w:cs="Traditional Arabic" w:hint="cs"/>
          <w:sz w:val="34"/>
          <w:szCs w:val="34"/>
          <w:rtl/>
        </w:rPr>
        <w:t xml:space="preserve"> إلى دراسة اتخاذ القرار وعلاقته بكل من فاعلية الذات والمساندة الاجتماعية لدى عينة من المرشدين الطلابيين بمحافظة الطائف</w:t>
      </w:r>
      <w:r w:rsidR="003C0D5B">
        <w:rPr>
          <w:rFonts w:ascii="Traditional Arabic" w:hAnsi="Traditional Arabic" w:cs="Traditional Arabic" w:hint="cs"/>
          <w:sz w:val="34"/>
          <w:szCs w:val="34"/>
          <w:rtl/>
        </w:rPr>
        <w:t>.</w:t>
      </w:r>
      <w:r w:rsidR="00803E1D" w:rsidRPr="00572E60">
        <w:rPr>
          <w:rFonts w:ascii="Traditional Arabic" w:hAnsi="Traditional Arabic" w:cs="Traditional Arabic" w:hint="cs"/>
          <w:sz w:val="34"/>
          <w:szCs w:val="34"/>
          <w:rtl/>
        </w:rPr>
        <w:t>استخدم الباحث المنهج الوصفي</w:t>
      </w:r>
      <w:r w:rsidR="003C0D5B">
        <w:rPr>
          <w:rFonts w:ascii="Traditional Arabic" w:hAnsi="Traditional Arabic" w:cs="Traditional Arabic" w:hint="cs"/>
          <w:sz w:val="34"/>
          <w:szCs w:val="34"/>
          <w:rtl/>
        </w:rPr>
        <w:t>.</w:t>
      </w:r>
      <w:r w:rsidR="00803E1D" w:rsidRPr="00572E60">
        <w:rPr>
          <w:rFonts w:ascii="Traditional Arabic" w:hAnsi="Traditional Arabic" w:cs="Traditional Arabic" w:hint="cs"/>
          <w:sz w:val="34"/>
          <w:szCs w:val="34"/>
          <w:rtl/>
        </w:rPr>
        <w:t xml:space="preserve"> وتكونت عينة الدراسة من (242) مرشدًا طلابيا</w:t>
      </w:r>
      <w:r w:rsidR="003C0D5B">
        <w:rPr>
          <w:rFonts w:ascii="Traditional Arabic" w:hAnsi="Traditional Arabic" w:cs="Traditional Arabic" w:hint="cs"/>
          <w:sz w:val="34"/>
          <w:szCs w:val="34"/>
          <w:rtl/>
        </w:rPr>
        <w:t xml:space="preserve"> </w:t>
      </w:r>
      <w:r w:rsidR="00803E1D" w:rsidRPr="00572E60">
        <w:rPr>
          <w:rFonts w:ascii="Traditional Arabic" w:hAnsi="Traditional Arabic" w:cs="Traditional Arabic" w:hint="cs"/>
          <w:sz w:val="34"/>
          <w:szCs w:val="34"/>
          <w:rtl/>
        </w:rPr>
        <w:t>يعمل بمدارس التعليم العام الحكومي بمحافظة الطائف</w:t>
      </w:r>
      <w:r w:rsidR="003C0D5B">
        <w:rPr>
          <w:rFonts w:ascii="Traditional Arabic" w:hAnsi="Traditional Arabic" w:cs="Traditional Arabic" w:hint="cs"/>
          <w:sz w:val="34"/>
          <w:szCs w:val="34"/>
          <w:rtl/>
        </w:rPr>
        <w:t>.</w:t>
      </w:r>
      <w:r w:rsidR="000F13F8" w:rsidRPr="00572E60">
        <w:rPr>
          <w:rFonts w:ascii="Traditional Arabic" w:hAnsi="Traditional Arabic" w:cs="Traditional Arabic" w:hint="cs"/>
          <w:b/>
          <w:bCs/>
          <w:sz w:val="34"/>
          <w:szCs w:val="34"/>
          <w:rtl/>
        </w:rPr>
        <w:t xml:space="preserve"> </w:t>
      </w:r>
      <w:r w:rsidR="000F13F8" w:rsidRPr="00572E60">
        <w:rPr>
          <w:rFonts w:ascii="Traditional Arabic" w:hAnsi="Traditional Arabic" w:cs="Traditional Arabic" w:hint="cs"/>
          <w:sz w:val="34"/>
          <w:szCs w:val="34"/>
          <w:rtl/>
        </w:rPr>
        <w:t>و</w:t>
      </w:r>
      <w:r w:rsidR="00803E1D" w:rsidRPr="00572E60">
        <w:rPr>
          <w:rFonts w:ascii="Traditional Arabic" w:hAnsi="Traditional Arabic" w:cs="Traditional Arabic" w:hint="cs"/>
          <w:sz w:val="34"/>
          <w:szCs w:val="34"/>
          <w:rtl/>
        </w:rPr>
        <w:t>استخدم الباحث الأدوات التالية</w:t>
      </w:r>
      <w:r w:rsidR="0054102D">
        <w:rPr>
          <w:rFonts w:ascii="Traditional Arabic" w:hAnsi="Traditional Arabic" w:cs="Traditional Arabic" w:hint="cs"/>
          <w:sz w:val="34"/>
          <w:szCs w:val="34"/>
          <w:rtl/>
        </w:rPr>
        <w:t>:</w:t>
      </w:r>
      <w:r w:rsidR="00803E1D" w:rsidRPr="00572E60">
        <w:rPr>
          <w:rFonts w:ascii="Traditional Arabic" w:hAnsi="Traditional Arabic" w:cs="Traditional Arabic" w:hint="cs"/>
          <w:sz w:val="34"/>
          <w:szCs w:val="34"/>
          <w:rtl/>
        </w:rPr>
        <w:t xml:space="preserve"> اختبار اتخاذ القرار إعداد عبدون (د</w:t>
      </w:r>
      <w:r w:rsidR="003C0D5B">
        <w:rPr>
          <w:rFonts w:ascii="Traditional Arabic" w:hAnsi="Traditional Arabic" w:cs="Traditional Arabic" w:hint="cs"/>
          <w:sz w:val="34"/>
          <w:szCs w:val="34"/>
          <w:rtl/>
        </w:rPr>
        <w:t>.</w:t>
      </w:r>
      <w:r w:rsidR="00803E1D" w:rsidRPr="00572E60">
        <w:rPr>
          <w:rFonts w:ascii="Traditional Arabic" w:hAnsi="Traditional Arabic" w:cs="Traditional Arabic" w:hint="cs"/>
          <w:sz w:val="34"/>
          <w:szCs w:val="34"/>
          <w:rtl/>
        </w:rPr>
        <w:t xml:space="preserve"> ت)</w:t>
      </w:r>
      <w:r w:rsidR="003C0D5B">
        <w:rPr>
          <w:rFonts w:ascii="Traditional Arabic" w:hAnsi="Traditional Arabic" w:cs="Traditional Arabic" w:hint="cs"/>
          <w:sz w:val="34"/>
          <w:szCs w:val="34"/>
          <w:rtl/>
        </w:rPr>
        <w:t>،</w:t>
      </w:r>
      <w:r w:rsidR="00803E1D" w:rsidRPr="00572E60">
        <w:rPr>
          <w:rFonts w:ascii="Traditional Arabic" w:hAnsi="Traditional Arabic" w:cs="Traditional Arabic" w:hint="cs"/>
          <w:sz w:val="34"/>
          <w:szCs w:val="34"/>
          <w:rtl/>
        </w:rPr>
        <w:t xml:space="preserve"> ومقياس فاعلية الذات إعداد العدل (2001)، ومقياس المساندة الاجتماعية من إعداد الباحث (1428هـ)</w:t>
      </w:r>
      <w:r w:rsidR="003C0D5B">
        <w:rPr>
          <w:rFonts w:ascii="Traditional Arabic" w:hAnsi="Traditional Arabic" w:cs="Traditional Arabic" w:hint="cs"/>
          <w:sz w:val="34"/>
          <w:szCs w:val="34"/>
          <w:rtl/>
        </w:rPr>
        <w:t>.</w:t>
      </w:r>
      <w:r w:rsidR="000F13F8" w:rsidRPr="00572E60">
        <w:rPr>
          <w:rFonts w:ascii="Traditional Arabic" w:hAnsi="Traditional Arabic" w:cs="Traditional Arabic" w:hint="cs"/>
          <w:b/>
          <w:bCs/>
          <w:sz w:val="34"/>
          <w:szCs w:val="34"/>
          <w:rtl/>
        </w:rPr>
        <w:t xml:space="preserve"> </w:t>
      </w:r>
      <w:r w:rsidR="00803E1D" w:rsidRPr="00572E60">
        <w:rPr>
          <w:rFonts w:ascii="Traditional Arabic" w:hAnsi="Traditional Arabic" w:cs="Traditional Arabic" w:hint="cs"/>
          <w:sz w:val="34"/>
          <w:szCs w:val="34"/>
          <w:rtl/>
        </w:rPr>
        <w:t>وانتهت نتائج الدراسة إلى وجود علاقة ارتباطيه موجبة بين كل من درجات القدرة على اتخاذ القرار وكل من ( درجات فاعلية الذات</w:t>
      </w:r>
      <w:r w:rsidR="003C0D5B">
        <w:rPr>
          <w:rFonts w:ascii="Traditional Arabic" w:hAnsi="Traditional Arabic" w:cs="Traditional Arabic" w:hint="cs"/>
          <w:sz w:val="34"/>
          <w:szCs w:val="34"/>
          <w:rtl/>
        </w:rPr>
        <w:t>،</w:t>
      </w:r>
      <w:r w:rsidR="00607AF8">
        <w:rPr>
          <w:rFonts w:ascii="Traditional Arabic" w:hAnsi="Traditional Arabic" w:cs="Traditional Arabic" w:hint="cs"/>
          <w:sz w:val="34"/>
          <w:szCs w:val="34"/>
          <w:rtl/>
        </w:rPr>
        <w:t xml:space="preserve"> و</w:t>
      </w:r>
      <w:r w:rsidR="00803E1D" w:rsidRPr="00572E60">
        <w:rPr>
          <w:rFonts w:ascii="Traditional Arabic" w:hAnsi="Traditional Arabic" w:cs="Traditional Arabic" w:hint="cs"/>
          <w:sz w:val="34"/>
          <w:szCs w:val="34"/>
          <w:rtl/>
        </w:rPr>
        <w:t>المساندة من جانب المدرسة</w:t>
      </w:r>
      <w:r w:rsidR="003C0D5B">
        <w:rPr>
          <w:rFonts w:ascii="Traditional Arabic" w:hAnsi="Traditional Arabic" w:cs="Traditional Arabic" w:hint="cs"/>
          <w:sz w:val="34"/>
          <w:szCs w:val="34"/>
          <w:rtl/>
        </w:rPr>
        <w:t>،</w:t>
      </w:r>
      <w:r w:rsidR="00803E1D" w:rsidRPr="00572E60">
        <w:rPr>
          <w:rFonts w:ascii="Traditional Arabic" w:hAnsi="Traditional Arabic" w:cs="Traditional Arabic" w:hint="cs"/>
          <w:sz w:val="34"/>
          <w:szCs w:val="34"/>
          <w:rtl/>
        </w:rPr>
        <w:t xml:space="preserve"> المساندة من جانب أولياء الأمور</w:t>
      </w:r>
      <w:r w:rsidR="003C0D5B">
        <w:rPr>
          <w:rFonts w:ascii="Traditional Arabic" w:hAnsi="Traditional Arabic" w:cs="Traditional Arabic" w:hint="cs"/>
          <w:sz w:val="34"/>
          <w:szCs w:val="34"/>
          <w:rtl/>
        </w:rPr>
        <w:t>،</w:t>
      </w:r>
      <w:r w:rsidR="00803E1D" w:rsidRPr="00572E60">
        <w:rPr>
          <w:rFonts w:ascii="Traditional Arabic" w:hAnsi="Traditional Arabic" w:cs="Traditional Arabic" w:hint="cs"/>
          <w:sz w:val="34"/>
          <w:szCs w:val="34"/>
          <w:rtl/>
        </w:rPr>
        <w:t xml:space="preserve"> والمساندة من جانب المعلمين</w:t>
      </w:r>
      <w:r w:rsidR="003C0D5B">
        <w:rPr>
          <w:rFonts w:ascii="Traditional Arabic" w:hAnsi="Traditional Arabic" w:cs="Traditional Arabic" w:hint="cs"/>
          <w:sz w:val="34"/>
          <w:szCs w:val="34"/>
          <w:rtl/>
        </w:rPr>
        <w:t>،</w:t>
      </w:r>
      <w:r w:rsidR="00803E1D" w:rsidRPr="00572E60">
        <w:rPr>
          <w:rFonts w:ascii="Traditional Arabic" w:hAnsi="Traditional Arabic" w:cs="Traditional Arabic" w:hint="cs"/>
          <w:sz w:val="34"/>
          <w:szCs w:val="34"/>
          <w:rtl/>
        </w:rPr>
        <w:t xml:space="preserve"> رضا المرشد الطلابي عن المساندة</w:t>
      </w:r>
      <w:r w:rsidR="003C0D5B">
        <w:rPr>
          <w:rFonts w:ascii="Traditional Arabic" w:hAnsi="Traditional Arabic" w:cs="Traditional Arabic" w:hint="cs"/>
          <w:sz w:val="34"/>
          <w:szCs w:val="34"/>
          <w:rtl/>
        </w:rPr>
        <w:t>،</w:t>
      </w:r>
      <w:r w:rsidR="00803E1D" w:rsidRPr="00572E60">
        <w:rPr>
          <w:rFonts w:ascii="Traditional Arabic" w:hAnsi="Traditional Arabic" w:cs="Traditional Arabic" w:hint="cs"/>
          <w:sz w:val="34"/>
          <w:szCs w:val="34"/>
          <w:rtl/>
        </w:rPr>
        <w:t xml:space="preserve"> والدرجة الكلية للمساندة الاجتماعية )</w:t>
      </w:r>
      <w:r w:rsidR="003C0D5B">
        <w:rPr>
          <w:rFonts w:ascii="Traditional Arabic" w:hAnsi="Traditional Arabic" w:cs="Traditional Arabic" w:hint="cs"/>
          <w:sz w:val="34"/>
          <w:szCs w:val="34"/>
          <w:rtl/>
        </w:rPr>
        <w:t>.</w:t>
      </w:r>
      <w:r w:rsidR="00803E1D" w:rsidRPr="00572E60">
        <w:rPr>
          <w:rFonts w:ascii="Traditional Arabic" w:hAnsi="Traditional Arabic" w:cs="Traditional Arabic" w:hint="cs"/>
          <w:sz w:val="34"/>
          <w:szCs w:val="34"/>
          <w:rtl/>
        </w:rPr>
        <w:t xml:space="preserve"> واستنتجت الدراسة إمكانية للتنبؤ بالقدرة على اتخاذ القرار لدى المرشدين الطلابيين من خلال كل من فاعلية الذات والمساندة الاجتماعية. مما يعني أن 89,3 % من القدرة على اتخاذ القرار تعتمد على فاعلية الذات والمساندة الاجتماعية.</w:t>
      </w:r>
    </w:p>
    <w:p w:rsidR="00803E1D" w:rsidRPr="00572E60" w:rsidRDefault="00803E1D" w:rsidP="00572E60">
      <w:pPr>
        <w:tabs>
          <w:tab w:val="left" w:pos="3327"/>
        </w:tabs>
        <w:spacing w:after="0" w:line="240" w:lineRule="auto"/>
        <w:jc w:val="both"/>
        <w:rPr>
          <w:rFonts w:ascii="Traditional Arabic" w:hAnsi="Traditional Arabic" w:cs="Traditional Arabic"/>
          <w:color w:val="5F497A" w:themeColor="accent4" w:themeShade="BF"/>
          <w:sz w:val="34"/>
          <w:szCs w:val="34"/>
          <w:rtl/>
          <w:lang w:bidi="ar-SA"/>
        </w:rPr>
      </w:pPr>
    </w:p>
    <w:p w:rsidR="002137C4" w:rsidRPr="00572E60" w:rsidRDefault="00803E1D" w:rsidP="00572E60">
      <w:pPr>
        <w:pStyle w:val="a5"/>
        <w:numPr>
          <w:ilvl w:val="0"/>
          <w:numId w:val="21"/>
        </w:numPr>
        <w:spacing w:after="0" w:line="240" w:lineRule="auto"/>
        <w:ind w:left="0"/>
        <w:contextualSpacing/>
        <w:jc w:val="both"/>
        <w:rPr>
          <w:rFonts w:ascii="Traditional Arabic" w:hAnsi="Traditional Arabic" w:cs="Traditional Arabic"/>
          <w:b/>
          <w:bCs/>
          <w:sz w:val="34"/>
          <w:szCs w:val="34"/>
          <w:lang w:bidi="ar-SA"/>
        </w:rPr>
      </w:pPr>
      <w:r w:rsidRPr="00572E60">
        <w:rPr>
          <w:rFonts w:ascii="Traditional Arabic" w:hAnsi="Traditional Arabic" w:cs="Traditional Arabic" w:hint="cs"/>
          <w:b/>
          <w:bCs/>
          <w:sz w:val="34"/>
          <w:szCs w:val="34"/>
          <w:rtl/>
        </w:rPr>
        <w:lastRenderedPageBreak/>
        <w:t xml:space="preserve"> </w:t>
      </w:r>
      <w:r w:rsidR="002137C4" w:rsidRPr="00572E60">
        <w:rPr>
          <w:rFonts w:ascii="Traditional Arabic" w:hAnsi="Traditional Arabic" w:cs="Traditional Arabic" w:hint="cs"/>
          <w:b/>
          <w:bCs/>
          <w:sz w:val="34"/>
          <w:szCs w:val="34"/>
          <w:rtl/>
          <w:lang w:bidi="ar-SA"/>
        </w:rPr>
        <w:t xml:space="preserve">دراسة ( بركات، </w:t>
      </w:r>
      <w:r w:rsidR="002137C4" w:rsidRPr="00572E60">
        <w:rPr>
          <w:rFonts w:ascii="Traditional Arabic" w:hAnsi="Traditional Arabic" w:cs="Traditional Arabic" w:hint="cs"/>
          <w:b/>
          <w:bCs/>
          <w:sz w:val="34"/>
          <w:szCs w:val="34"/>
          <w:lang w:bidi="ar-SA"/>
        </w:rPr>
        <w:t>2009</w:t>
      </w:r>
      <w:r w:rsidR="002137C4" w:rsidRPr="00572E60">
        <w:rPr>
          <w:rFonts w:ascii="Traditional Arabic" w:hAnsi="Traditional Arabic" w:cs="Traditional Arabic" w:hint="cs"/>
          <w:b/>
          <w:bCs/>
          <w:sz w:val="34"/>
          <w:szCs w:val="34"/>
          <w:rtl/>
          <w:lang w:bidi="ar-SA"/>
        </w:rPr>
        <w:t xml:space="preserve"> ) بعنوان:"</w:t>
      </w:r>
      <w:r w:rsidR="002137C4" w:rsidRPr="00572E60">
        <w:rPr>
          <w:rFonts w:ascii="Traditional Arabic" w:eastAsiaTheme="minorHAnsi" w:hAnsi="Traditional Arabic" w:cs="Traditional Arabic" w:hint="cs"/>
          <w:b/>
          <w:bCs/>
          <w:sz w:val="34"/>
          <w:szCs w:val="34"/>
          <w:rtl/>
          <w:lang w:bidi="ar-SA"/>
        </w:rPr>
        <w:t xml:space="preserve"> </w:t>
      </w:r>
      <w:r w:rsidR="002137C4" w:rsidRPr="00572E60">
        <w:rPr>
          <w:rFonts w:ascii="Traditional Arabic" w:hAnsi="Traditional Arabic" w:cs="Traditional Arabic" w:hint="cs"/>
          <w:b/>
          <w:bCs/>
          <w:sz w:val="34"/>
          <w:szCs w:val="34"/>
          <w:rtl/>
          <w:lang w:bidi="ar-SA"/>
        </w:rPr>
        <w:t>سيكولوجية التخطيط للحياة وإدارة الذات وأثر ذلك على الدافعية للإنجاز عند عينة من مدرسي جامعة القدس المفتوحة ".</w:t>
      </w:r>
    </w:p>
    <w:p w:rsidR="00803E1D" w:rsidRPr="00572E60" w:rsidRDefault="00803E1D" w:rsidP="00572E60">
      <w:pPr>
        <w:pStyle w:val="a5"/>
        <w:spacing w:after="0" w:line="240" w:lineRule="auto"/>
        <w:ind w:left="0"/>
        <w:contextualSpacing/>
        <w:jc w:val="both"/>
        <w:rPr>
          <w:rFonts w:ascii="Traditional Arabic" w:hAnsi="Traditional Arabic" w:cs="Traditional Arabic"/>
          <w:b/>
          <w:bCs/>
          <w:sz w:val="34"/>
          <w:szCs w:val="34"/>
          <w:rtl/>
          <w:lang w:bidi="ar-SA"/>
        </w:rPr>
      </w:pPr>
      <w:r w:rsidRPr="00572E60">
        <w:rPr>
          <w:rFonts w:ascii="Traditional Arabic" w:hAnsi="Traditional Arabic" w:cs="Traditional Arabic" w:hint="cs"/>
          <w:sz w:val="34"/>
          <w:szCs w:val="34"/>
          <w:rtl/>
          <w:lang w:bidi="ar-SA"/>
        </w:rPr>
        <w:t>هدفت هذه الدراسة إلى معرفة مستوى التخطيط للحياة وإدارة الذات عند مدرسي جامعة القدس المفتوحة في شمال فلسطين واثر ذلك على الدافعية للإنجاز لديهم في ضوء متغيرات الجنس ونوع الوظيفة والتخصص</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استخدم المنهج الوصفي التحليلي في هذه الدراسة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وطبقت أداتان من إعداد الباحث على عينة تكونت من ( 137) مدرسا ومدرسة</w:t>
      </w:r>
      <w:r w:rsidR="003C0D5B">
        <w:rPr>
          <w:rFonts w:ascii="Traditional Arabic" w:hAnsi="Traditional Arabic" w:cs="Traditional Arabic" w:hint="cs"/>
          <w:sz w:val="34"/>
          <w:szCs w:val="34"/>
          <w:rtl/>
          <w:lang w:bidi="ar-SA"/>
        </w:rPr>
        <w:t>.</w:t>
      </w:r>
      <w:r w:rsidR="000F13F8" w:rsidRPr="00572E60">
        <w:rPr>
          <w:rFonts w:ascii="Traditional Arabic" w:hAnsi="Traditional Arabic" w:cs="Traditional Arabic" w:hint="cs"/>
          <w:b/>
          <w:bCs/>
          <w:sz w:val="34"/>
          <w:szCs w:val="34"/>
          <w:rtl/>
          <w:lang w:bidi="ar-SA"/>
        </w:rPr>
        <w:t xml:space="preserve"> </w:t>
      </w:r>
      <w:r w:rsidRPr="00572E60">
        <w:rPr>
          <w:rFonts w:ascii="Traditional Arabic" w:hAnsi="Traditional Arabic" w:cs="Traditional Arabic" w:hint="cs"/>
          <w:sz w:val="34"/>
          <w:szCs w:val="34"/>
          <w:rtl/>
          <w:lang w:bidi="ar-SA"/>
        </w:rPr>
        <w:t>وقد توصلت الدراسة إلى أن مستوى التخطيط للحياة لدى مدرسي جامعة القدس المفتوحة كان مرتفعا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بينما كان منخفضا في إدارة الذات</w:t>
      </w:r>
      <w:r w:rsidR="00607AF8">
        <w:rPr>
          <w:rFonts w:ascii="Traditional Arabic" w:hAnsi="Traditional Arabic" w:cs="Traditional Arabic" w:hint="cs"/>
          <w:sz w:val="34"/>
          <w:szCs w:val="34"/>
          <w:rtl/>
          <w:lang w:bidi="ar-SA"/>
        </w:rPr>
        <w:t xml:space="preserve"> و</w:t>
      </w:r>
      <w:r w:rsidRPr="00572E60">
        <w:rPr>
          <w:rFonts w:ascii="Traditional Arabic" w:hAnsi="Traditional Arabic" w:cs="Traditional Arabic" w:hint="cs"/>
          <w:sz w:val="34"/>
          <w:szCs w:val="34"/>
          <w:rtl/>
          <w:lang w:bidi="ar-SA"/>
        </w:rPr>
        <w:t>متوسطا في الدافعية للإنجاز</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ووجود فروق دالة إحصائيا في درجات المدرسين في الدافعية للانجاز تبعا لمستوى التخطيط للحياة لديهم لصالح المدرسين ذوي التخطيط المرتفع لحياتهم بينما أظهرت النتائج عدم وجود فروق دالة إحصائيا في الدافعية للانجاز تبعا لمستوى إدارة الذات، وجود فروق دالة إحصائيا في التخطيط للحياة والدافعية للانجاز لدى المدرسين تبعا لمتغير الجنس لصالح المدرسين الذكور</w:t>
      </w:r>
      <w:r w:rsidR="00607AF8">
        <w:rPr>
          <w:rFonts w:ascii="Traditional Arabic" w:hAnsi="Traditional Arabic" w:cs="Traditional Arabic" w:hint="cs"/>
          <w:sz w:val="34"/>
          <w:szCs w:val="34"/>
          <w:rtl/>
          <w:lang w:bidi="ar-SA"/>
        </w:rPr>
        <w:t xml:space="preserve"> و</w:t>
      </w:r>
      <w:r w:rsidRPr="00572E60">
        <w:rPr>
          <w:rFonts w:ascii="Traditional Arabic" w:hAnsi="Traditional Arabic" w:cs="Traditional Arabic" w:hint="cs"/>
          <w:sz w:val="34"/>
          <w:szCs w:val="34"/>
          <w:rtl/>
          <w:lang w:bidi="ar-SA"/>
        </w:rPr>
        <w:t>عدم وجود فروق دالة إحصائيا في إدارة الذات تبعا لهذا المتغير</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ووجود فروق دالة إحصائيا في التخطيط للحياة وإدارة الذات والدافعية للانجاز لدى المدرسين تبعا لمتغير نوع الوظيفة لصالح المدرسين المتفرغين</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ووجود فروق ذات دلالة إحصائية في الدافعية للانجاز لدى المدرسين تبعا لمتغير التخصص لصالح مدرسي التخصصات التربوية والحاسوبية وعدم وجود فروق دالة إحصائيا في التخطيط للحياة وإدارة الذات تبعا لهذا المتغير</w:t>
      </w:r>
      <w:r w:rsidR="003C0D5B">
        <w:rPr>
          <w:rFonts w:ascii="Traditional Arabic" w:hAnsi="Traditional Arabic" w:cs="Traditional Arabic" w:hint="cs"/>
          <w:sz w:val="34"/>
          <w:szCs w:val="34"/>
          <w:rtl/>
          <w:lang w:bidi="ar-SA"/>
        </w:rPr>
        <w:t>.</w:t>
      </w:r>
    </w:p>
    <w:p w:rsidR="00803E1D" w:rsidRPr="00572E60" w:rsidRDefault="00803E1D" w:rsidP="00572E60">
      <w:pPr>
        <w:spacing w:after="0" w:line="240" w:lineRule="auto"/>
        <w:jc w:val="both"/>
        <w:rPr>
          <w:rFonts w:ascii="Traditional Arabic" w:hAnsi="Traditional Arabic" w:cs="Traditional Arabic"/>
          <w:sz w:val="34"/>
          <w:szCs w:val="34"/>
          <w:rtl/>
          <w:lang w:bidi="ar-SA"/>
        </w:rPr>
      </w:pPr>
    </w:p>
    <w:p w:rsidR="002137C4" w:rsidRPr="00572E60" w:rsidRDefault="002137C4" w:rsidP="00572E60">
      <w:pPr>
        <w:pStyle w:val="a5"/>
        <w:numPr>
          <w:ilvl w:val="0"/>
          <w:numId w:val="21"/>
        </w:numPr>
        <w:spacing w:after="0" w:line="240" w:lineRule="auto"/>
        <w:ind w:left="0"/>
        <w:contextualSpacing/>
        <w:jc w:val="both"/>
        <w:rPr>
          <w:rFonts w:ascii="Traditional Arabic" w:hAnsi="Traditional Arabic" w:cs="Traditional Arabic"/>
          <w:b/>
          <w:bCs/>
          <w:sz w:val="34"/>
          <w:szCs w:val="34"/>
        </w:rPr>
      </w:pPr>
      <w:r w:rsidRPr="00572E60">
        <w:rPr>
          <w:rFonts w:ascii="Traditional Arabic" w:hAnsi="Traditional Arabic" w:cs="Traditional Arabic" w:hint="cs"/>
          <w:b/>
          <w:bCs/>
          <w:sz w:val="34"/>
          <w:szCs w:val="34"/>
          <w:rtl/>
          <w:lang w:bidi="ar-SA"/>
        </w:rPr>
        <w:t xml:space="preserve">دراسة (الأسطل، </w:t>
      </w:r>
      <w:r w:rsidRPr="00572E60">
        <w:rPr>
          <w:rFonts w:ascii="Traditional Arabic" w:hAnsi="Traditional Arabic" w:cs="Traditional Arabic" w:hint="cs"/>
          <w:b/>
          <w:bCs/>
          <w:sz w:val="34"/>
          <w:szCs w:val="34"/>
          <w:lang w:bidi="ar-SA"/>
        </w:rPr>
        <w:t>2009</w:t>
      </w:r>
      <w:r w:rsidRPr="00572E60">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rPr>
        <w:t xml:space="preserve"> </w:t>
      </w:r>
      <w:r w:rsidRPr="00572E60">
        <w:rPr>
          <w:rFonts w:ascii="Traditional Arabic" w:hAnsi="Traditional Arabic" w:cs="Traditional Arabic" w:hint="cs"/>
          <w:b/>
          <w:bCs/>
          <w:sz w:val="34"/>
          <w:szCs w:val="34"/>
          <w:rtl/>
          <w:lang w:bidi="ar-SA"/>
        </w:rPr>
        <w:t>بعنوان:"</w:t>
      </w:r>
      <w:r w:rsidRPr="00572E60">
        <w:rPr>
          <w:rFonts w:ascii="Traditional Arabic" w:eastAsiaTheme="minorHAnsi" w:hAnsi="Traditional Arabic" w:cs="Traditional Arabic" w:hint="cs"/>
          <w:b/>
          <w:bCs/>
          <w:sz w:val="34"/>
          <w:szCs w:val="34"/>
          <w:rtl/>
          <w:lang w:bidi="ar-SA"/>
        </w:rPr>
        <w:t xml:space="preserve"> </w:t>
      </w:r>
      <w:r w:rsidRPr="00572E60">
        <w:rPr>
          <w:rFonts w:ascii="Traditional Arabic" w:hAnsi="Traditional Arabic" w:cs="Traditional Arabic" w:hint="cs"/>
          <w:b/>
          <w:bCs/>
          <w:sz w:val="34"/>
          <w:szCs w:val="34"/>
          <w:rtl/>
        </w:rPr>
        <w:t>فاعلية إدارة الوقت وعلاقتها بالأنماط القيادية لدى مديري المدارس الثانوية بمحافظات غزة من وجهة نظرهم ".</w:t>
      </w:r>
    </w:p>
    <w:p w:rsidR="00803E1D" w:rsidRPr="00572E60" w:rsidRDefault="00803E1D" w:rsidP="00572E60">
      <w:pPr>
        <w:spacing w:after="0" w:line="240" w:lineRule="auto"/>
        <w:contextualSpacing/>
        <w:jc w:val="both"/>
        <w:rPr>
          <w:rFonts w:ascii="Traditional Arabic" w:hAnsi="Traditional Arabic" w:cs="Traditional Arabic"/>
          <w:b/>
          <w:bCs/>
          <w:sz w:val="34"/>
          <w:szCs w:val="34"/>
          <w:rtl/>
        </w:rPr>
      </w:pPr>
      <w:r w:rsidRPr="00572E60">
        <w:rPr>
          <w:rFonts w:ascii="Traditional Arabic" w:hAnsi="Traditional Arabic" w:cs="Traditional Arabic" w:hint="cs"/>
          <w:sz w:val="34"/>
          <w:szCs w:val="34"/>
          <w:rtl/>
          <w:lang w:bidi="ar-SA"/>
        </w:rPr>
        <w:t>هدفت</w:t>
      </w:r>
      <w:r w:rsidRPr="00572E60">
        <w:rPr>
          <w:rFonts w:ascii="Traditional Arabic" w:hAnsi="Traditional Arabic" w:cs="Traditional Arabic" w:hint="cs"/>
          <w:sz w:val="34"/>
          <w:szCs w:val="34"/>
          <w:rtl/>
        </w:rPr>
        <w:t xml:space="preserve"> هذه</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الدراسة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إلى</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التعرف</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إلى</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فاعلية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إدارة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الوقت</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وعلاقتها</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بالأنماط</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القيادية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لدى مديري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المدارس</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الثانوية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بمحافظات</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غزة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وجهة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نظرهم،</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والكشف</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عن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أثر</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كل</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الجنس،</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والمؤهل</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العلمي،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وسنوات</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الخدمة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واستخدمت</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الباحثة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المنهج</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الوصفي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التحليلي</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وتكون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مجتمع</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الدراسة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جميع</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مديري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المدارس</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الثانوية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في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محافظات</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غزة والبالغ</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عددهم</w:t>
      </w:r>
      <w:r w:rsidRPr="00572E60">
        <w:rPr>
          <w:rFonts w:ascii="Traditional Arabic" w:hAnsi="Traditional Arabic" w:cs="Traditional Arabic" w:hint="cs"/>
          <w:sz w:val="34"/>
          <w:szCs w:val="34"/>
          <w:lang w:bidi="ar-SA"/>
        </w:rPr>
        <w:t xml:space="preserve"> (124) </w:t>
      </w:r>
      <w:r w:rsidRPr="00572E60">
        <w:rPr>
          <w:rFonts w:ascii="Traditional Arabic" w:hAnsi="Traditional Arabic" w:cs="Traditional Arabic" w:hint="cs"/>
          <w:sz w:val="34"/>
          <w:szCs w:val="34"/>
          <w:rtl/>
          <w:lang w:bidi="ar-SA"/>
        </w:rPr>
        <w:t>فرداً،</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واستجاب منهم (123) فردا.</w:t>
      </w:r>
      <w:r w:rsidR="000F13F8" w:rsidRPr="00572E60">
        <w:rPr>
          <w:rFonts w:ascii="Traditional Arabic" w:hAnsi="Traditional Arabic" w:cs="Traditional Arabic" w:hint="cs"/>
          <w:b/>
          <w:bCs/>
          <w:sz w:val="34"/>
          <w:szCs w:val="34"/>
          <w:rtl/>
          <w:lang w:bidi="ar-SA"/>
        </w:rPr>
        <w:t xml:space="preserve"> </w:t>
      </w:r>
      <w:r w:rsidRPr="00572E60">
        <w:rPr>
          <w:rFonts w:ascii="Traditional Arabic" w:hAnsi="Traditional Arabic" w:cs="Traditional Arabic" w:hint="cs"/>
          <w:sz w:val="34"/>
          <w:szCs w:val="34"/>
          <w:rtl/>
          <w:lang w:bidi="ar-SA"/>
        </w:rPr>
        <w:t>ولتحقيق</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أهداف</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الدراسة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قامت</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الباحثة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بتصميم</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استبانتين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كأداة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للدراسة،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الاستبانة الأولى</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المتعلقة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بفاعلية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إدارة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الوقت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والاستبانة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الثانية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المتعلقة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بالأنماط</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القيادية</w:t>
      </w:r>
      <w:r w:rsidR="003C0D5B">
        <w:rPr>
          <w:rFonts w:ascii="Traditional Arabic" w:hAnsi="Traditional Arabic" w:cs="Traditional Arabic" w:hint="cs"/>
          <w:sz w:val="34"/>
          <w:szCs w:val="34"/>
          <w:rtl/>
          <w:lang w:bidi="ar-SA"/>
        </w:rPr>
        <w:t>.</w:t>
      </w:r>
      <w:r w:rsidR="000F13F8" w:rsidRPr="00572E60">
        <w:rPr>
          <w:rFonts w:ascii="Traditional Arabic" w:hAnsi="Traditional Arabic" w:cs="Traditional Arabic" w:hint="cs"/>
          <w:b/>
          <w:bCs/>
          <w:sz w:val="34"/>
          <w:szCs w:val="34"/>
          <w:rtl/>
        </w:rPr>
        <w:t xml:space="preserve"> </w:t>
      </w:r>
      <w:r w:rsidRPr="00572E60">
        <w:rPr>
          <w:rFonts w:ascii="Traditional Arabic" w:hAnsi="Traditional Arabic" w:cs="Traditional Arabic" w:hint="cs"/>
          <w:sz w:val="34"/>
          <w:szCs w:val="34"/>
          <w:rtl/>
        </w:rPr>
        <w:t xml:space="preserve">وقد </w:t>
      </w:r>
      <w:r w:rsidRPr="00572E60">
        <w:rPr>
          <w:rFonts w:ascii="Traditional Arabic" w:hAnsi="Traditional Arabic" w:cs="Traditional Arabic" w:hint="cs"/>
          <w:sz w:val="34"/>
          <w:szCs w:val="34"/>
          <w:rtl/>
          <w:lang w:bidi="ar-SA"/>
        </w:rPr>
        <w:t>توصلت</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الدراسة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إلى</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عدة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نتائج</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أهمها</w:t>
      </w:r>
      <w:r w:rsidR="0054102D">
        <w:rPr>
          <w:rFonts w:ascii="Traditional Arabic" w:hAnsi="Traditional Arabic" w:cs="Traditional Arabic" w:hint="cs"/>
          <w:sz w:val="34"/>
          <w:szCs w:val="34"/>
          <w:rtl/>
          <w:lang w:bidi="ar-SA"/>
        </w:rPr>
        <w:t>:</w:t>
      </w:r>
      <w:r w:rsidR="000F13F8" w:rsidRPr="00572E60">
        <w:rPr>
          <w:rFonts w:ascii="Traditional Arabic" w:hAnsi="Traditional Arabic" w:cs="Traditional Arabic" w:hint="cs"/>
          <w:sz w:val="34"/>
          <w:szCs w:val="34"/>
          <w:lang w:bidi="ar-SA"/>
        </w:rPr>
        <w:t xml:space="preserve"> </w:t>
      </w:r>
      <w:r w:rsidR="000F13F8" w:rsidRPr="00572E60">
        <w:rPr>
          <w:rFonts w:ascii="Traditional Arabic" w:hAnsi="Traditional Arabic" w:cs="Traditional Arabic" w:hint="cs"/>
          <w:sz w:val="34"/>
          <w:szCs w:val="34"/>
          <w:rtl/>
          <w:lang w:bidi="ar-SA"/>
        </w:rPr>
        <w:t xml:space="preserve">وجود </w:t>
      </w:r>
      <w:r w:rsidRPr="00572E60">
        <w:rPr>
          <w:rFonts w:ascii="Traditional Arabic" w:hAnsi="Traditional Arabic" w:cs="Traditional Arabic" w:hint="cs"/>
          <w:sz w:val="34"/>
          <w:szCs w:val="34"/>
          <w:rtl/>
          <w:lang w:bidi="ar-SA"/>
        </w:rPr>
        <w:t>درجة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فاعلية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كبيرة لإدارة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الوقت</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لدى</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مديري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المدارس</w:t>
      </w:r>
      <w:r w:rsidRPr="00572E60">
        <w:rPr>
          <w:rFonts w:ascii="Traditional Arabic" w:hAnsi="Traditional Arabic" w:cs="Traditional Arabic" w:hint="cs"/>
          <w:sz w:val="34"/>
          <w:szCs w:val="34"/>
          <w:lang w:bidi="ar-SA"/>
        </w:rPr>
        <w:t xml:space="preserve"> </w:t>
      </w:r>
      <w:r w:rsidR="000F13F8" w:rsidRPr="00572E60">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w:t>
      </w:r>
      <w:r w:rsidR="000F13F8" w:rsidRPr="00572E60">
        <w:rPr>
          <w:rFonts w:ascii="Traditional Arabic" w:hAnsi="Traditional Arabic" w:cs="Traditional Arabic" w:hint="cs"/>
          <w:sz w:val="34"/>
          <w:szCs w:val="34"/>
          <w:rtl/>
          <w:lang w:bidi="ar-SA"/>
        </w:rPr>
        <w:t>و</w:t>
      </w:r>
      <w:r w:rsidRPr="00572E60">
        <w:rPr>
          <w:rFonts w:ascii="Traditional Arabic" w:hAnsi="Traditional Arabic" w:cs="Traditional Arabic" w:hint="cs"/>
          <w:sz w:val="34"/>
          <w:szCs w:val="34"/>
          <w:rtl/>
          <w:lang w:bidi="ar-SA"/>
        </w:rPr>
        <w:t>درجة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ممارسة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متوسطة</w:t>
      </w:r>
      <w:r w:rsidRPr="00572E60">
        <w:rPr>
          <w:rFonts w:ascii="Traditional Arabic" w:hAnsi="Traditional Arabic" w:cs="Traditional Arabic" w:hint="cs"/>
          <w:sz w:val="34"/>
          <w:szCs w:val="34"/>
          <w:rtl/>
        </w:rPr>
        <w:t xml:space="preserve"> للأنماط القيادية لدى المديرين </w:t>
      </w:r>
      <w:r w:rsidRPr="00572E60">
        <w:rPr>
          <w:rFonts w:ascii="Traditional Arabic" w:hAnsi="Traditional Arabic" w:cs="Traditional Arabic" w:hint="cs"/>
          <w:sz w:val="34"/>
          <w:szCs w:val="34"/>
          <w:rtl/>
          <w:lang w:bidi="ar-SA"/>
        </w:rPr>
        <w:t>وهم يمارسون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الأنماط</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الثلاثة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بدرجات</w:t>
      </w:r>
      <w:r w:rsidRPr="00572E60">
        <w:rPr>
          <w:rFonts w:ascii="Traditional Arabic" w:hAnsi="Traditional Arabic" w:cs="Traditional Arabic" w:hint="cs"/>
          <w:sz w:val="34"/>
          <w:szCs w:val="34"/>
          <w:lang w:bidi="ar-SA"/>
        </w:rPr>
        <w:t xml:space="preserve"> </w:t>
      </w:r>
      <w:r w:rsidR="000F13F8" w:rsidRPr="00572E60">
        <w:rPr>
          <w:rFonts w:ascii="Traditional Arabic" w:hAnsi="Traditional Arabic" w:cs="Traditional Arabic" w:hint="cs"/>
          <w:sz w:val="34"/>
          <w:szCs w:val="34"/>
          <w:rtl/>
          <w:lang w:bidi="ar-SA"/>
        </w:rPr>
        <w:t>مختلفة</w:t>
      </w:r>
      <w:r w:rsidR="000F13F8"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ولكنهم يعطون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lastRenderedPageBreak/>
        <w:t>أولوية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للنمط</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الديمقراطي</w:t>
      </w:r>
      <w:r w:rsidR="00AD38ED" w:rsidRPr="00572E60">
        <w:rPr>
          <w:rFonts w:ascii="Traditional Arabic" w:hAnsi="Traditional Arabic" w:cs="Traditional Arabic" w:hint="cs"/>
          <w:sz w:val="34"/>
          <w:szCs w:val="34"/>
          <w:lang w:bidi="ar-SA"/>
        </w:rPr>
        <w:t xml:space="preserve"> </w:t>
      </w:r>
      <w:r w:rsidR="000F13F8" w:rsidRPr="00572E60">
        <w:rPr>
          <w:rFonts w:ascii="Traditional Arabic" w:hAnsi="Traditional Arabic" w:cs="Traditional Arabic" w:hint="cs"/>
          <w:sz w:val="34"/>
          <w:szCs w:val="34"/>
          <w:rtl/>
        </w:rPr>
        <w:t>؛ و</w:t>
      </w:r>
      <w:r w:rsidRPr="00572E60">
        <w:rPr>
          <w:rFonts w:ascii="Traditional Arabic" w:hAnsi="Traditional Arabic" w:cs="Traditional Arabic" w:hint="cs"/>
          <w:sz w:val="34"/>
          <w:szCs w:val="34"/>
          <w:rtl/>
          <w:lang w:bidi="ar-SA"/>
        </w:rPr>
        <w:t>وجود</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فروق</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ذات</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دلالة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إحصائية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لدرجة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فاعلية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إدارة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الوقت</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لدى المديرين من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وجهة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نظرهم</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تعزى</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لجنس</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المدير</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في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مجال</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المهام</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الإدارية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لصالح</w:t>
      </w:r>
      <w:r w:rsidRPr="00572E60">
        <w:rPr>
          <w:rFonts w:ascii="Traditional Arabic" w:hAnsi="Traditional Arabic" w:cs="Traditional Arabic" w:hint="cs"/>
          <w:sz w:val="34"/>
          <w:szCs w:val="34"/>
          <w:lang w:bidi="ar-SA"/>
        </w:rPr>
        <w:t xml:space="preserve"> </w:t>
      </w:r>
      <w:r w:rsidR="000F13F8" w:rsidRPr="00572E60">
        <w:rPr>
          <w:rFonts w:ascii="Traditional Arabic" w:hAnsi="Traditional Arabic" w:cs="Traditional Arabic" w:hint="cs"/>
          <w:sz w:val="34"/>
          <w:szCs w:val="34"/>
          <w:rtl/>
          <w:lang w:bidi="ar-SA"/>
        </w:rPr>
        <w:t>الإناث؛</w:t>
      </w:r>
      <w:r w:rsidR="000F13F8"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lang w:bidi="ar-SA"/>
        </w:rPr>
        <w:t>وعدم وجود فروق تعزى</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لجنس</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المدير</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في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مجالي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 xml:space="preserve">المهام الفنية والشخصية </w:t>
      </w:r>
      <w:r w:rsidR="000F13F8" w:rsidRPr="00572E60">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وأثبتت وجود فروق</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lang w:bidi="ar-SA"/>
        </w:rPr>
        <w:t>تعزى لمتغير المؤهل العلمي ( بكالوريوس، دبلوم عالي، ماجستيرفما فوق) في مجال المهام الإدارية، وذلك لصالح " ماجستير فما فوق "</w:t>
      </w:r>
      <w:r w:rsidR="000F13F8" w:rsidRPr="00572E60">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وعدم وجود فروق تعزى لمتغير</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المؤهل</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العلمي في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مجالي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 xml:space="preserve">المهام الفنية والشخصية </w:t>
      </w:r>
      <w:r w:rsidR="000F13F8"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وعدم وجود فروق تعزى لمتغير</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سنوات</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الخدمة</w:t>
      </w:r>
      <w:r w:rsidRPr="00572E60">
        <w:rPr>
          <w:rFonts w:ascii="Traditional Arabic" w:hAnsi="Traditional Arabic" w:cs="Traditional Arabic" w:hint="cs"/>
          <w:sz w:val="34"/>
          <w:szCs w:val="34"/>
          <w:lang w:bidi="ar-SA"/>
        </w:rPr>
        <w:t xml:space="preserve"> </w:t>
      </w:r>
      <w:r w:rsidR="000F13F8" w:rsidRPr="00572E60">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ووجود فروق في مجالي النمط الديمقراطي والترسلي لدى المديرين من وجهة نظرهم تعزي لمتغير الجنس، وذلك لصالح الذكر</w:t>
      </w:r>
      <w:r w:rsidR="00F22782" w:rsidRPr="00572E60">
        <w:rPr>
          <w:rFonts w:ascii="Traditional Arabic" w:hAnsi="Traditional Arabic" w:cs="Traditional Arabic" w:hint="cs"/>
          <w:sz w:val="34"/>
          <w:szCs w:val="34"/>
          <w:rtl/>
          <w:lang w:bidi="ar-SA"/>
        </w:rPr>
        <w:t xml:space="preserve"> ؛ </w:t>
      </w:r>
      <w:r w:rsidRPr="00572E60">
        <w:rPr>
          <w:rFonts w:ascii="Traditional Arabic" w:hAnsi="Traditional Arabic" w:cs="Traditional Arabic" w:hint="cs"/>
          <w:sz w:val="34"/>
          <w:szCs w:val="34"/>
          <w:rtl/>
          <w:lang w:bidi="ar-SA"/>
        </w:rPr>
        <w:t xml:space="preserve">وعدم وجود فروق حول مجال النمط الأتوقراطي لديهم تعزي لمتغير الجنس </w:t>
      </w:r>
      <w:r w:rsidR="00F22782"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وعدم وجود فروق في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كل</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مجال</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مجالات</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الدراسة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حول</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الأنماط</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القيادية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لدى</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المديرين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وجهة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نظرهم</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تعزى</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إلى</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متغيري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rPr>
        <w:t>(</w:t>
      </w:r>
      <w:r w:rsidRPr="00572E60">
        <w:rPr>
          <w:rFonts w:ascii="Traditional Arabic" w:hAnsi="Traditional Arabic" w:cs="Traditional Arabic" w:hint="cs"/>
          <w:sz w:val="34"/>
          <w:szCs w:val="34"/>
          <w:rtl/>
          <w:lang w:bidi="ar-SA"/>
        </w:rPr>
        <w:t>المؤهل</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العلمي،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وسنوات الخدمة</w:t>
      </w:r>
      <w:r w:rsidRPr="00572E60">
        <w:rPr>
          <w:rFonts w:ascii="Traditional Arabic" w:hAnsi="Traditional Arabic" w:cs="Traditional Arabic" w:hint="cs"/>
          <w:sz w:val="34"/>
          <w:szCs w:val="34"/>
          <w:lang w:bidi="ar-SA"/>
        </w:rPr>
        <w:t>(</w:t>
      </w:r>
      <w:r w:rsidRPr="00572E60">
        <w:rPr>
          <w:rFonts w:ascii="Traditional Arabic" w:hAnsi="Traditional Arabic" w:cs="Traditional Arabic" w:hint="cs"/>
          <w:sz w:val="34"/>
          <w:szCs w:val="34"/>
          <w:rtl/>
        </w:rPr>
        <w:t xml:space="preserve"> </w:t>
      </w:r>
      <w:r w:rsidR="00F22782" w:rsidRPr="00572E60">
        <w:rPr>
          <w:rFonts w:ascii="Traditional Arabic" w:hAnsi="Traditional Arabic" w:cs="Traditional Arabic" w:hint="cs"/>
          <w:sz w:val="34"/>
          <w:szCs w:val="34"/>
          <w:rtl/>
        </w:rPr>
        <w:t>؛ و</w:t>
      </w:r>
      <w:r w:rsidRPr="00572E60">
        <w:rPr>
          <w:rFonts w:ascii="Traditional Arabic" w:hAnsi="Traditional Arabic" w:cs="Traditional Arabic" w:hint="cs"/>
          <w:sz w:val="34"/>
          <w:szCs w:val="34"/>
          <w:rtl/>
          <w:lang w:bidi="ar-SA"/>
        </w:rPr>
        <w:t>وجود علاقة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طردية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إيجابية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بين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درجة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فاعلية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إدارة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الوقت</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والنمط</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الديمقراطي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لدى</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المديرين</w:t>
      </w:r>
      <w:r w:rsidR="00F22782"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rPr>
        <w:t>وعدم وجود</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علاقة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بين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درجة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فاعلية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إدارة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الوقت</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والنمطين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الأتوقراطي،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والترسلي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لدى المديرين</w:t>
      </w:r>
      <w:r w:rsidR="003C0D5B">
        <w:rPr>
          <w:rFonts w:ascii="Traditional Arabic" w:hAnsi="Traditional Arabic" w:cs="Traditional Arabic" w:hint="cs"/>
          <w:sz w:val="34"/>
          <w:szCs w:val="34"/>
          <w:rtl/>
          <w:lang w:bidi="ar-SA"/>
        </w:rPr>
        <w:t>.</w:t>
      </w:r>
    </w:p>
    <w:p w:rsidR="00DB2A82" w:rsidRPr="00572E60" w:rsidRDefault="00DB2A82" w:rsidP="00572E60">
      <w:pPr>
        <w:spacing w:after="0" w:line="240" w:lineRule="auto"/>
        <w:contextualSpacing/>
        <w:jc w:val="both"/>
        <w:rPr>
          <w:rFonts w:ascii="Traditional Arabic" w:hAnsi="Traditional Arabic" w:cs="Traditional Arabic"/>
          <w:b/>
          <w:bCs/>
          <w:sz w:val="34"/>
          <w:szCs w:val="34"/>
          <w:rtl/>
        </w:rPr>
      </w:pPr>
    </w:p>
    <w:p w:rsidR="00DB2A82" w:rsidRPr="00572E60" w:rsidRDefault="00DB2A82" w:rsidP="00572E60">
      <w:pPr>
        <w:pStyle w:val="a5"/>
        <w:numPr>
          <w:ilvl w:val="0"/>
          <w:numId w:val="21"/>
        </w:numPr>
        <w:spacing w:after="0" w:line="240" w:lineRule="auto"/>
        <w:ind w:left="0"/>
        <w:contextualSpacing/>
        <w:jc w:val="both"/>
        <w:rPr>
          <w:rFonts w:ascii="Traditional Arabic" w:hAnsi="Traditional Arabic" w:cs="Traditional Arabic"/>
          <w:b/>
          <w:bCs/>
          <w:sz w:val="34"/>
          <w:szCs w:val="34"/>
        </w:rPr>
      </w:pPr>
      <w:r w:rsidRPr="00572E60">
        <w:rPr>
          <w:rFonts w:ascii="Traditional Arabic" w:hAnsi="Traditional Arabic" w:cs="Traditional Arabic" w:hint="cs"/>
          <w:b/>
          <w:bCs/>
          <w:sz w:val="34"/>
          <w:szCs w:val="34"/>
          <w:rtl/>
          <w:lang w:bidi="ar-SA"/>
        </w:rPr>
        <w:t>دراسة</w:t>
      </w:r>
      <w:r w:rsidRPr="00572E60">
        <w:rPr>
          <w:rFonts w:ascii="Traditional Arabic" w:hAnsi="Traditional Arabic" w:cs="Traditional Arabic" w:hint="cs"/>
          <w:b/>
          <w:bCs/>
          <w:sz w:val="34"/>
          <w:szCs w:val="34"/>
          <w:rtl/>
        </w:rPr>
        <w:t xml:space="preserve"> (العقيلي،</w:t>
      </w:r>
      <w:r w:rsidRPr="00572E60">
        <w:rPr>
          <w:rFonts w:ascii="Traditional Arabic" w:hAnsi="Traditional Arabic" w:cs="Traditional Arabic" w:hint="cs"/>
          <w:b/>
          <w:bCs/>
          <w:sz w:val="34"/>
          <w:szCs w:val="34"/>
        </w:rPr>
        <w:t xml:space="preserve">2009 </w:t>
      </w:r>
      <w:r w:rsidRPr="00572E60">
        <w:rPr>
          <w:rFonts w:ascii="Traditional Arabic" w:hAnsi="Traditional Arabic" w:cs="Traditional Arabic" w:hint="cs"/>
          <w:b/>
          <w:bCs/>
          <w:sz w:val="34"/>
          <w:szCs w:val="34"/>
          <w:rtl/>
        </w:rPr>
        <w:t xml:space="preserve">) </w:t>
      </w:r>
      <w:r w:rsidRPr="00572E60">
        <w:rPr>
          <w:rFonts w:ascii="Traditional Arabic" w:hAnsi="Traditional Arabic" w:cs="Traditional Arabic" w:hint="cs"/>
          <w:b/>
          <w:bCs/>
          <w:sz w:val="34"/>
          <w:szCs w:val="34"/>
          <w:rtl/>
          <w:lang w:bidi="ar-SA"/>
        </w:rPr>
        <w:t>بعنوان:"</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b/>
          <w:bCs/>
          <w:sz w:val="34"/>
          <w:szCs w:val="34"/>
          <w:rtl/>
        </w:rPr>
        <w:t xml:space="preserve">المعوقات المؤثرة في استخدام الأساليب العلمية في إدارة الوقت - دراسة تطبيقية شركة ( </w:t>
      </w:r>
      <w:r w:rsidRPr="00572E60">
        <w:rPr>
          <w:rFonts w:ascii="Traditional Arabic" w:hAnsi="Traditional Arabic" w:cs="Traditional Arabic" w:hint="cs"/>
          <w:b/>
          <w:bCs/>
          <w:sz w:val="34"/>
          <w:szCs w:val="34"/>
        </w:rPr>
        <w:t>Rama</w:t>
      </w:r>
      <w:r w:rsidRPr="00572E60">
        <w:rPr>
          <w:rFonts w:ascii="Traditional Arabic" w:hAnsi="Traditional Arabic" w:cs="Traditional Arabic" w:hint="cs"/>
          <w:b/>
          <w:bCs/>
          <w:sz w:val="34"/>
          <w:szCs w:val="34"/>
          <w:rtl/>
        </w:rPr>
        <w:t xml:space="preserve"> )</w:t>
      </w:r>
      <w:r w:rsidR="00082B6B">
        <w:rPr>
          <w:rFonts w:ascii="Traditional Arabic" w:hAnsi="Traditional Arabic" w:cs="Traditional Arabic" w:hint="cs"/>
          <w:b/>
          <w:bCs/>
          <w:sz w:val="34"/>
          <w:szCs w:val="34"/>
          <w:rtl/>
        </w:rPr>
        <w:t>،</w:t>
      </w:r>
      <w:r w:rsidRPr="00572E60">
        <w:rPr>
          <w:rFonts w:ascii="Traditional Arabic" w:hAnsi="Traditional Arabic" w:cs="Traditional Arabic" w:hint="cs"/>
          <w:b/>
          <w:bCs/>
          <w:sz w:val="34"/>
          <w:szCs w:val="34"/>
          <w:rtl/>
        </w:rPr>
        <w:t xml:space="preserve"> وشركة (</w:t>
      </w:r>
      <w:r w:rsidRPr="00572E60">
        <w:rPr>
          <w:rFonts w:ascii="Traditional Arabic" w:hAnsi="Traditional Arabic" w:cs="Traditional Arabic" w:hint="cs"/>
          <w:b/>
          <w:bCs/>
          <w:sz w:val="34"/>
          <w:szCs w:val="34"/>
        </w:rPr>
        <w:t>H G T</w:t>
      </w:r>
      <w:r w:rsidRPr="00572E60">
        <w:rPr>
          <w:rFonts w:ascii="Traditional Arabic" w:hAnsi="Traditional Arabic" w:cs="Traditional Arabic" w:hint="cs"/>
          <w:b/>
          <w:bCs/>
          <w:sz w:val="34"/>
          <w:szCs w:val="34"/>
          <w:rtl/>
        </w:rPr>
        <w:t xml:space="preserve"> ) السويسريتين"</w:t>
      </w:r>
      <w:r w:rsidR="003C0D5B">
        <w:rPr>
          <w:rFonts w:ascii="Traditional Arabic" w:hAnsi="Traditional Arabic" w:cs="Traditional Arabic" w:hint="cs"/>
          <w:b/>
          <w:bCs/>
          <w:sz w:val="34"/>
          <w:szCs w:val="34"/>
          <w:rtl/>
        </w:rPr>
        <w:t>.</w:t>
      </w:r>
    </w:p>
    <w:p w:rsidR="00803E1D" w:rsidRPr="00572E60" w:rsidRDefault="00894AAD" w:rsidP="00572E60">
      <w:pPr>
        <w:spacing w:after="0" w:line="240" w:lineRule="auto"/>
        <w:contextualSpacing/>
        <w:jc w:val="both"/>
        <w:rPr>
          <w:rFonts w:ascii="Traditional Arabic" w:hAnsi="Traditional Arabic" w:cs="Traditional Arabic"/>
          <w:b/>
          <w:bCs/>
          <w:sz w:val="34"/>
          <w:szCs w:val="34"/>
          <w:rtl/>
        </w:rPr>
      </w:pPr>
      <w:r w:rsidRPr="00572E60">
        <w:rPr>
          <w:rFonts w:ascii="Traditional Arabic" w:hAnsi="Traditional Arabic" w:cs="Traditional Arabic" w:hint="cs"/>
          <w:sz w:val="34"/>
          <w:szCs w:val="34"/>
          <w:rtl/>
          <w:lang w:bidi="ar-SA"/>
        </w:rPr>
        <w:t>هدفت</w:t>
      </w:r>
      <w:r w:rsidR="00803E1D" w:rsidRPr="00572E60">
        <w:rPr>
          <w:rFonts w:ascii="Traditional Arabic" w:eastAsia="Times New Roman" w:hAnsi="Traditional Arabic" w:cs="Traditional Arabic" w:hint="cs"/>
          <w:sz w:val="34"/>
          <w:szCs w:val="34"/>
          <w:rtl/>
          <w:lang w:bidi="ar-SA"/>
        </w:rPr>
        <w:t xml:space="preserve"> هذه الدراسة </w:t>
      </w:r>
      <w:r w:rsidRPr="00572E60">
        <w:rPr>
          <w:rFonts w:ascii="Traditional Arabic" w:eastAsia="Times New Roman" w:hAnsi="Traditional Arabic" w:cs="Traditional Arabic" w:hint="cs"/>
          <w:sz w:val="34"/>
          <w:szCs w:val="34"/>
          <w:rtl/>
          <w:lang w:bidi="ar-SA"/>
        </w:rPr>
        <w:t xml:space="preserve">تسليط الضوء </w:t>
      </w:r>
      <w:r w:rsidR="00803E1D" w:rsidRPr="00572E60">
        <w:rPr>
          <w:rFonts w:ascii="Traditional Arabic" w:eastAsia="Times New Roman" w:hAnsi="Traditional Arabic" w:cs="Traditional Arabic" w:hint="cs"/>
          <w:sz w:val="34"/>
          <w:szCs w:val="34"/>
          <w:rtl/>
          <w:lang w:bidi="ar-SA"/>
        </w:rPr>
        <w:t>على معوقات إدارة الوقت</w:t>
      </w:r>
      <w:r w:rsidR="00082B6B">
        <w:rPr>
          <w:rFonts w:ascii="Traditional Arabic" w:eastAsia="Times New Roman" w:hAnsi="Traditional Arabic" w:cs="Traditional Arabic" w:hint="cs"/>
          <w:sz w:val="34"/>
          <w:szCs w:val="34"/>
          <w:rtl/>
          <w:lang w:bidi="ar-SA"/>
        </w:rPr>
        <w:t>،</w:t>
      </w:r>
      <w:r w:rsidR="00803E1D" w:rsidRPr="00572E60">
        <w:rPr>
          <w:rFonts w:ascii="Traditional Arabic" w:eastAsia="Times New Roman" w:hAnsi="Traditional Arabic" w:cs="Traditional Arabic" w:hint="cs"/>
          <w:sz w:val="34"/>
          <w:szCs w:val="34"/>
          <w:rtl/>
          <w:lang w:bidi="ar-SA"/>
        </w:rPr>
        <w:t xml:space="preserve"> التي تؤثر على</w:t>
      </w:r>
      <w:r w:rsidR="003C0D5B">
        <w:rPr>
          <w:rFonts w:ascii="Traditional Arabic" w:eastAsia="Times New Roman" w:hAnsi="Traditional Arabic" w:cs="Traditional Arabic" w:hint="cs"/>
          <w:sz w:val="34"/>
          <w:szCs w:val="34"/>
          <w:rtl/>
          <w:lang w:bidi="ar-SA"/>
        </w:rPr>
        <w:t xml:space="preserve"> </w:t>
      </w:r>
      <w:r w:rsidR="00803E1D" w:rsidRPr="00572E60">
        <w:rPr>
          <w:rFonts w:ascii="Traditional Arabic" w:eastAsia="Times New Roman" w:hAnsi="Traditional Arabic" w:cs="Traditional Arabic" w:hint="cs"/>
          <w:sz w:val="34"/>
          <w:szCs w:val="34"/>
          <w:rtl/>
          <w:lang w:bidi="ar-SA"/>
        </w:rPr>
        <w:t>تطبيق الأساليب العلمية</w:t>
      </w:r>
      <w:r w:rsidR="003C0D5B">
        <w:rPr>
          <w:rFonts w:ascii="Traditional Arabic" w:eastAsia="Times New Roman" w:hAnsi="Traditional Arabic" w:cs="Traditional Arabic" w:hint="cs"/>
          <w:sz w:val="34"/>
          <w:szCs w:val="34"/>
          <w:rtl/>
          <w:lang w:bidi="ar-SA"/>
        </w:rPr>
        <w:t xml:space="preserve"> </w:t>
      </w:r>
      <w:r w:rsidR="00803E1D" w:rsidRPr="00572E60">
        <w:rPr>
          <w:rFonts w:ascii="Traditional Arabic" w:eastAsia="Times New Roman" w:hAnsi="Traditional Arabic" w:cs="Traditional Arabic" w:hint="cs"/>
          <w:sz w:val="34"/>
          <w:szCs w:val="34"/>
          <w:rtl/>
          <w:lang w:bidi="ar-SA"/>
        </w:rPr>
        <w:t>لإدارة الوقت</w:t>
      </w:r>
      <w:r w:rsidR="003C0D5B">
        <w:rPr>
          <w:rFonts w:ascii="Traditional Arabic" w:eastAsia="Times New Roman" w:hAnsi="Traditional Arabic" w:cs="Traditional Arabic" w:hint="cs"/>
          <w:sz w:val="34"/>
          <w:szCs w:val="34"/>
          <w:rtl/>
          <w:lang w:bidi="ar-SA"/>
        </w:rPr>
        <w:t>،</w:t>
      </w:r>
      <w:r w:rsidR="00803E1D" w:rsidRPr="00572E60">
        <w:rPr>
          <w:rFonts w:ascii="Traditional Arabic" w:eastAsia="Times New Roman" w:hAnsi="Traditional Arabic" w:cs="Traditional Arabic" w:hint="cs"/>
          <w:sz w:val="34"/>
          <w:szCs w:val="34"/>
          <w:rtl/>
          <w:lang w:bidi="ar-SA"/>
        </w:rPr>
        <w:t xml:space="preserve"> وركزت الدراسة على أهم المعوقات</w:t>
      </w:r>
      <w:r w:rsidR="00082B6B">
        <w:rPr>
          <w:rFonts w:ascii="Traditional Arabic" w:eastAsia="Times New Roman" w:hAnsi="Traditional Arabic" w:cs="Traditional Arabic" w:hint="cs"/>
          <w:sz w:val="34"/>
          <w:szCs w:val="34"/>
          <w:rtl/>
          <w:lang w:bidi="ar-SA"/>
        </w:rPr>
        <w:t>،</w:t>
      </w:r>
      <w:r w:rsidR="00803E1D" w:rsidRPr="00572E60">
        <w:rPr>
          <w:rFonts w:ascii="Traditional Arabic" w:eastAsia="Times New Roman" w:hAnsi="Traditional Arabic" w:cs="Traditional Arabic" w:hint="cs"/>
          <w:sz w:val="34"/>
          <w:szCs w:val="34"/>
          <w:rtl/>
          <w:lang w:bidi="ar-SA"/>
        </w:rPr>
        <w:t xml:space="preserve"> وهي المعوقات الشخصية</w:t>
      </w:r>
      <w:r w:rsidR="00082B6B">
        <w:rPr>
          <w:rFonts w:ascii="Traditional Arabic" w:eastAsia="Times New Roman" w:hAnsi="Traditional Arabic" w:cs="Traditional Arabic" w:hint="cs"/>
          <w:sz w:val="34"/>
          <w:szCs w:val="34"/>
          <w:rtl/>
          <w:lang w:bidi="ar-SA"/>
        </w:rPr>
        <w:t>،</w:t>
      </w:r>
      <w:r w:rsidR="00803E1D" w:rsidRPr="00572E60">
        <w:rPr>
          <w:rFonts w:ascii="Traditional Arabic" w:eastAsia="Times New Roman" w:hAnsi="Traditional Arabic" w:cs="Traditional Arabic" w:hint="cs"/>
          <w:sz w:val="34"/>
          <w:szCs w:val="34"/>
          <w:rtl/>
          <w:lang w:bidi="ar-SA"/>
        </w:rPr>
        <w:t xml:space="preserve"> والتنظيمية</w:t>
      </w:r>
      <w:r w:rsidR="00082B6B">
        <w:rPr>
          <w:rFonts w:ascii="Traditional Arabic" w:eastAsia="Times New Roman" w:hAnsi="Traditional Arabic" w:cs="Traditional Arabic" w:hint="cs"/>
          <w:sz w:val="34"/>
          <w:szCs w:val="34"/>
          <w:rtl/>
          <w:lang w:bidi="ar-SA"/>
        </w:rPr>
        <w:t>،</w:t>
      </w:r>
      <w:r w:rsidR="00803E1D" w:rsidRPr="00572E60">
        <w:rPr>
          <w:rFonts w:ascii="Traditional Arabic" w:eastAsia="Times New Roman" w:hAnsi="Traditional Arabic" w:cs="Traditional Arabic" w:hint="cs"/>
          <w:sz w:val="34"/>
          <w:szCs w:val="34"/>
          <w:rtl/>
          <w:lang w:bidi="ar-SA"/>
        </w:rPr>
        <w:t xml:space="preserve"> والتقنية</w:t>
      </w:r>
      <w:r w:rsidR="003C0D5B">
        <w:rPr>
          <w:rFonts w:ascii="Traditional Arabic" w:eastAsia="Times New Roman" w:hAnsi="Traditional Arabic" w:cs="Traditional Arabic" w:hint="cs"/>
          <w:sz w:val="34"/>
          <w:szCs w:val="34"/>
          <w:rtl/>
          <w:lang w:bidi="ar-SA"/>
        </w:rPr>
        <w:t>،</w:t>
      </w:r>
      <w:r w:rsidR="00803E1D" w:rsidRPr="00572E60">
        <w:rPr>
          <w:rFonts w:ascii="Traditional Arabic" w:eastAsia="Times New Roman" w:hAnsi="Traditional Arabic" w:cs="Traditional Arabic" w:hint="cs"/>
          <w:sz w:val="34"/>
          <w:szCs w:val="34"/>
          <w:rtl/>
          <w:lang w:bidi="ar-SA"/>
        </w:rPr>
        <w:t xml:space="preserve"> والتسويف</w:t>
      </w:r>
      <w:r w:rsidR="00082B6B">
        <w:rPr>
          <w:rFonts w:ascii="Traditional Arabic" w:eastAsia="Times New Roman" w:hAnsi="Traditional Arabic" w:cs="Traditional Arabic" w:hint="cs"/>
          <w:sz w:val="34"/>
          <w:szCs w:val="34"/>
          <w:rtl/>
          <w:lang w:bidi="ar-SA"/>
        </w:rPr>
        <w:t>،</w:t>
      </w:r>
      <w:r w:rsidR="00803E1D" w:rsidRPr="00572E60">
        <w:rPr>
          <w:rFonts w:ascii="Traditional Arabic" w:eastAsia="Times New Roman" w:hAnsi="Traditional Arabic" w:cs="Traditional Arabic" w:hint="cs"/>
          <w:sz w:val="34"/>
          <w:szCs w:val="34"/>
          <w:rtl/>
          <w:lang w:bidi="ar-SA"/>
        </w:rPr>
        <w:t xml:space="preserve"> في شركات صناعة الساعات السويسرية</w:t>
      </w:r>
      <w:r w:rsidR="00082B6B">
        <w:rPr>
          <w:rFonts w:ascii="Traditional Arabic" w:eastAsia="Times New Roman" w:hAnsi="Traditional Arabic" w:cs="Traditional Arabic" w:hint="cs"/>
          <w:sz w:val="34"/>
          <w:szCs w:val="34"/>
          <w:rtl/>
          <w:lang w:bidi="ar-SA"/>
        </w:rPr>
        <w:t>،</w:t>
      </w:r>
      <w:r w:rsidR="00803E1D" w:rsidRPr="00572E60">
        <w:rPr>
          <w:rFonts w:ascii="Traditional Arabic" w:eastAsia="Times New Roman" w:hAnsi="Traditional Arabic" w:cs="Traditional Arabic" w:hint="cs"/>
          <w:sz w:val="34"/>
          <w:szCs w:val="34"/>
          <w:rtl/>
          <w:lang w:bidi="ar-SA"/>
        </w:rPr>
        <w:t xml:space="preserve"> وتم اختيار شركة راما</w:t>
      </w:r>
      <w:r w:rsidR="00082B6B">
        <w:rPr>
          <w:rFonts w:ascii="Traditional Arabic" w:eastAsia="Times New Roman" w:hAnsi="Traditional Arabic" w:cs="Traditional Arabic" w:hint="cs"/>
          <w:sz w:val="34"/>
          <w:szCs w:val="34"/>
          <w:rtl/>
          <w:lang w:bidi="ar-SA"/>
        </w:rPr>
        <w:t>،</w:t>
      </w:r>
      <w:r w:rsidR="00803E1D" w:rsidRPr="00572E60">
        <w:rPr>
          <w:rFonts w:ascii="Traditional Arabic" w:eastAsia="Times New Roman" w:hAnsi="Traditional Arabic" w:cs="Traditional Arabic" w:hint="cs"/>
          <w:sz w:val="34"/>
          <w:szCs w:val="34"/>
          <w:rtl/>
          <w:lang w:bidi="ar-SA"/>
        </w:rPr>
        <w:t xml:space="preserve"> وشركة ( </w:t>
      </w:r>
      <w:r w:rsidR="00803E1D" w:rsidRPr="00572E60">
        <w:rPr>
          <w:rFonts w:ascii="Traditional Arabic" w:eastAsia="Times New Roman" w:hAnsi="Traditional Arabic" w:cs="Traditional Arabic" w:hint="cs"/>
          <w:sz w:val="34"/>
          <w:szCs w:val="34"/>
          <w:lang w:bidi="ar-SA"/>
        </w:rPr>
        <w:t>H G T</w:t>
      </w:r>
      <w:r w:rsidR="00803E1D" w:rsidRPr="00572E60">
        <w:rPr>
          <w:rFonts w:ascii="Traditional Arabic" w:eastAsia="Times New Roman" w:hAnsi="Traditional Arabic" w:cs="Traditional Arabic" w:hint="cs"/>
          <w:sz w:val="34"/>
          <w:szCs w:val="34"/>
          <w:rtl/>
          <w:lang w:bidi="ar-SA"/>
        </w:rPr>
        <w:t xml:space="preserve"> ) لإجراء الدراسة التطبيقية</w:t>
      </w:r>
      <w:r w:rsidR="003C0D5B">
        <w:rPr>
          <w:rFonts w:ascii="Traditional Arabic" w:eastAsia="Times New Roman" w:hAnsi="Traditional Arabic" w:cs="Traditional Arabic" w:hint="cs"/>
          <w:sz w:val="34"/>
          <w:szCs w:val="34"/>
          <w:rtl/>
          <w:lang w:bidi="ar-SA"/>
        </w:rPr>
        <w:t>.</w:t>
      </w:r>
      <w:r w:rsidR="004C1E97" w:rsidRPr="00572E60">
        <w:rPr>
          <w:rFonts w:ascii="Traditional Arabic" w:hAnsi="Traditional Arabic" w:cs="Traditional Arabic" w:hint="cs"/>
          <w:b/>
          <w:bCs/>
          <w:sz w:val="34"/>
          <w:szCs w:val="34"/>
          <w:rtl/>
          <w:lang w:bidi="ar-SA"/>
        </w:rPr>
        <w:t xml:space="preserve"> </w:t>
      </w:r>
      <w:r w:rsidR="00803E1D" w:rsidRPr="00572E60">
        <w:rPr>
          <w:rFonts w:ascii="Traditional Arabic" w:eastAsia="Times New Roman" w:hAnsi="Traditional Arabic" w:cs="Traditional Arabic" w:hint="cs"/>
          <w:sz w:val="34"/>
          <w:szCs w:val="34"/>
          <w:rtl/>
          <w:lang w:bidi="ar-SA"/>
        </w:rPr>
        <w:t>وخلصت الدراسة إلى وجود</w:t>
      </w:r>
      <w:r w:rsidR="00803E1D" w:rsidRPr="00572E60">
        <w:rPr>
          <w:rFonts w:ascii="Traditional Arabic" w:eastAsia="Times New Roman" w:hAnsi="Traditional Arabic" w:cs="Traditional Arabic" w:hint="cs"/>
          <w:sz w:val="34"/>
          <w:szCs w:val="34"/>
          <w:rtl/>
        </w:rPr>
        <w:t xml:space="preserve"> اهتمام كبير لدى عينة الدراسة بتطبيق الأساليب العلمية لإدارة الوقت</w:t>
      </w:r>
      <w:r w:rsidR="00082B6B">
        <w:rPr>
          <w:rFonts w:ascii="Traditional Arabic" w:eastAsia="Times New Roman" w:hAnsi="Traditional Arabic" w:cs="Traditional Arabic" w:hint="cs"/>
          <w:sz w:val="34"/>
          <w:szCs w:val="34"/>
          <w:rtl/>
        </w:rPr>
        <w:t>،</w:t>
      </w:r>
      <w:r w:rsidR="00803E1D" w:rsidRPr="00572E60">
        <w:rPr>
          <w:rFonts w:ascii="Traditional Arabic" w:eastAsia="Times New Roman" w:hAnsi="Traditional Arabic" w:cs="Traditional Arabic" w:hint="cs"/>
          <w:sz w:val="34"/>
          <w:szCs w:val="34"/>
          <w:rtl/>
        </w:rPr>
        <w:t xml:space="preserve"> في الشركتين اللتين تم إجراء الدراسة الميدانية عليهما</w:t>
      </w:r>
      <w:r w:rsidR="00082B6B">
        <w:rPr>
          <w:rFonts w:ascii="Traditional Arabic" w:eastAsia="Times New Roman" w:hAnsi="Traditional Arabic" w:cs="Traditional Arabic" w:hint="cs"/>
          <w:sz w:val="34"/>
          <w:szCs w:val="34"/>
          <w:rtl/>
        </w:rPr>
        <w:t>،</w:t>
      </w:r>
      <w:r w:rsidR="00803E1D" w:rsidRPr="00572E60">
        <w:rPr>
          <w:rFonts w:ascii="Traditional Arabic" w:eastAsia="Times New Roman" w:hAnsi="Traditional Arabic" w:cs="Traditional Arabic" w:hint="cs"/>
          <w:sz w:val="34"/>
          <w:szCs w:val="34"/>
          <w:rtl/>
        </w:rPr>
        <w:t xml:space="preserve"> وهي شركة ( راما ), وشركة ( </w:t>
      </w:r>
      <w:r w:rsidR="00803E1D" w:rsidRPr="00572E60">
        <w:rPr>
          <w:rFonts w:ascii="Traditional Arabic" w:eastAsia="Times New Roman" w:hAnsi="Traditional Arabic" w:cs="Traditional Arabic" w:hint="cs"/>
          <w:sz w:val="34"/>
          <w:szCs w:val="34"/>
        </w:rPr>
        <w:t>H G T</w:t>
      </w:r>
      <w:r w:rsidR="00803E1D" w:rsidRPr="00572E60">
        <w:rPr>
          <w:rFonts w:ascii="Traditional Arabic" w:eastAsia="Times New Roman" w:hAnsi="Traditional Arabic" w:cs="Traditional Arabic" w:hint="cs"/>
          <w:sz w:val="34"/>
          <w:szCs w:val="34"/>
          <w:rtl/>
        </w:rPr>
        <w:t xml:space="preserve"> ) وأهمها</w:t>
      </w:r>
      <w:r w:rsidR="0054102D">
        <w:rPr>
          <w:rFonts w:ascii="Traditional Arabic" w:eastAsia="Times New Roman" w:hAnsi="Traditional Arabic" w:cs="Traditional Arabic" w:hint="cs"/>
          <w:sz w:val="34"/>
          <w:szCs w:val="34"/>
          <w:rtl/>
        </w:rPr>
        <w:t>:</w:t>
      </w:r>
      <w:r w:rsidR="00803E1D" w:rsidRPr="00572E60">
        <w:rPr>
          <w:rFonts w:ascii="Traditional Arabic" w:eastAsia="Times New Roman" w:hAnsi="Traditional Arabic" w:cs="Traditional Arabic" w:hint="cs"/>
          <w:sz w:val="34"/>
          <w:szCs w:val="34"/>
          <w:rtl/>
        </w:rPr>
        <w:t xml:space="preserve"> تحديد الأهداف</w:t>
      </w:r>
      <w:r w:rsidR="00082B6B">
        <w:rPr>
          <w:rFonts w:ascii="Traditional Arabic" w:eastAsia="Times New Roman" w:hAnsi="Traditional Arabic" w:cs="Traditional Arabic" w:hint="cs"/>
          <w:sz w:val="34"/>
          <w:szCs w:val="34"/>
          <w:rtl/>
        </w:rPr>
        <w:t>،</w:t>
      </w:r>
      <w:r w:rsidR="00803E1D" w:rsidRPr="00572E60">
        <w:rPr>
          <w:rFonts w:ascii="Traditional Arabic" w:eastAsia="Times New Roman" w:hAnsi="Traditional Arabic" w:cs="Traditional Arabic" w:hint="cs"/>
          <w:sz w:val="34"/>
          <w:szCs w:val="34"/>
          <w:rtl/>
        </w:rPr>
        <w:t xml:space="preserve"> ومعرفة الأولويات</w:t>
      </w:r>
      <w:r w:rsidR="003C0D5B">
        <w:rPr>
          <w:rFonts w:ascii="Traditional Arabic" w:eastAsia="Times New Roman" w:hAnsi="Traditional Arabic" w:cs="Traditional Arabic" w:hint="cs"/>
          <w:sz w:val="34"/>
          <w:szCs w:val="34"/>
          <w:rtl/>
        </w:rPr>
        <w:t>،</w:t>
      </w:r>
      <w:r w:rsidR="00803E1D" w:rsidRPr="00572E60">
        <w:rPr>
          <w:rFonts w:ascii="Traditional Arabic" w:eastAsia="Times New Roman" w:hAnsi="Traditional Arabic" w:cs="Traditional Arabic" w:hint="cs"/>
          <w:sz w:val="34"/>
          <w:szCs w:val="34"/>
          <w:rtl/>
        </w:rPr>
        <w:t xml:space="preserve"> ووجود تفويض للمهام التي يجب تفويضها</w:t>
      </w:r>
      <w:r w:rsidR="003C0D5B">
        <w:rPr>
          <w:rFonts w:ascii="Traditional Arabic" w:eastAsia="Times New Roman" w:hAnsi="Traditional Arabic" w:cs="Traditional Arabic" w:hint="cs"/>
          <w:sz w:val="34"/>
          <w:szCs w:val="34"/>
          <w:rtl/>
        </w:rPr>
        <w:t>.</w:t>
      </w:r>
      <w:r w:rsidR="00803E1D" w:rsidRPr="00572E60">
        <w:rPr>
          <w:rFonts w:ascii="Traditional Arabic" w:eastAsia="Times New Roman" w:hAnsi="Traditional Arabic" w:cs="Traditional Arabic" w:hint="cs"/>
          <w:sz w:val="34"/>
          <w:szCs w:val="34"/>
          <w:rtl/>
        </w:rPr>
        <w:t xml:space="preserve"> ودلت النتائج أن المعوقات الشخصية لا تُشكل أي عائق سلبي يؤثر على الأساليب العلمية لإدارة الوقت</w:t>
      </w:r>
      <w:r w:rsidR="003C0D5B">
        <w:rPr>
          <w:rFonts w:ascii="Traditional Arabic" w:eastAsia="Times New Roman" w:hAnsi="Traditional Arabic" w:cs="Traditional Arabic" w:hint="cs"/>
          <w:sz w:val="34"/>
          <w:szCs w:val="34"/>
          <w:rtl/>
        </w:rPr>
        <w:t>،</w:t>
      </w:r>
      <w:r w:rsidR="00803E1D" w:rsidRPr="00572E60">
        <w:rPr>
          <w:rFonts w:ascii="Traditional Arabic" w:eastAsia="Times New Roman" w:hAnsi="Traditional Arabic" w:cs="Traditional Arabic" w:hint="cs"/>
          <w:sz w:val="34"/>
          <w:szCs w:val="34"/>
          <w:rtl/>
        </w:rPr>
        <w:t xml:space="preserve"> وهذا مرده إلى الثقافة السائدة في الدول المتطورة</w:t>
      </w:r>
      <w:r w:rsidR="003C0D5B">
        <w:rPr>
          <w:rFonts w:ascii="Traditional Arabic" w:eastAsia="Times New Roman" w:hAnsi="Traditional Arabic" w:cs="Traditional Arabic" w:hint="cs"/>
          <w:sz w:val="34"/>
          <w:szCs w:val="34"/>
          <w:rtl/>
        </w:rPr>
        <w:t>.</w:t>
      </w:r>
      <w:r w:rsidR="00803E1D" w:rsidRPr="00572E60">
        <w:rPr>
          <w:rFonts w:ascii="Traditional Arabic" w:eastAsia="Times New Roman" w:hAnsi="Traditional Arabic" w:cs="Traditional Arabic" w:hint="cs"/>
          <w:sz w:val="34"/>
          <w:szCs w:val="34"/>
          <w:rtl/>
        </w:rPr>
        <w:t xml:space="preserve"> واحترامها وفهمها لمعنى العمل</w:t>
      </w:r>
      <w:r w:rsidR="00082B6B">
        <w:rPr>
          <w:rFonts w:ascii="Traditional Arabic" w:eastAsia="Times New Roman" w:hAnsi="Traditional Arabic" w:cs="Traditional Arabic" w:hint="cs"/>
          <w:sz w:val="34"/>
          <w:szCs w:val="34"/>
          <w:rtl/>
        </w:rPr>
        <w:t>،</w:t>
      </w:r>
      <w:r w:rsidR="00803E1D" w:rsidRPr="00572E60">
        <w:rPr>
          <w:rFonts w:ascii="Traditional Arabic" w:eastAsia="Times New Roman" w:hAnsi="Traditional Arabic" w:cs="Traditional Arabic" w:hint="cs"/>
          <w:sz w:val="34"/>
          <w:szCs w:val="34"/>
          <w:rtl/>
        </w:rPr>
        <w:t xml:space="preserve"> وقيمة الوقت</w:t>
      </w:r>
      <w:r w:rsidR="003C0D5B">
        <w:rPr>
          <w:rFonts w:ascii="Traditional Arabic" w:eastAsia="Times New Roman" w:hAnsi="Traditional Arabic" w:cs="Traditional Arabic" w:hint="cs"/>
          <w:sz w:val="34"/>
          <w:szCs w:val="34"/>
          <w:rtl/>
        </w:rPr>
        <w:t>.</w:t>
      </w:r>
      <w:r w:rsidR="00803E1D" w:rsidRPr="00572E60">
        <w:rPr>
          <w:rFonts w:ascii="Traditional Arabic" w:eastAsia="Times New Roman" w:hAnsi="Traditional Arabic" w:cs="Traditional Arabic" w:hint="cs"/>
          <w:sz w:val="34"/>
          <w:szCs w:val="34"/>
          <w:rtl/>
        </w:rPr>
        <w:t xml:space="preserve"> وانه هناك معرفة</w:t>
      </w:r>
      <w:r w:rsidR="003C0D5B">
        <w:rPr>
          <w:rFonts w:ascii="Traditional Arabic" w:eastAsia="Times New Roman" w:hAnsi="Traditional Arabic" w:cs="Traditional Arabic" w:hint="cs"/>
          <w:sz w:val="34"/>
          <w:szCs w:val="34"/>
          <w:rtl/>
        </w:rPr>
        <w:t xml:space="preserve"> </w:t>
      </w:r>
      <w:r w:rsidR="00803E1D" w:rsidRPr="00572E60">
        <w:rPr>
          <w:rFonts w:ascii="Traditional Arabic" w:eastAsia="Times New Roman" w:hAnsi="Traditional Arabic" w:cs="Traditional Arabic" w:hint="cs"/>
          <w:sz w:val="34"/>
          <w:szCs w:val="34"/>
          <w:rtl/>
        </w:rPr>
        <w:t>بمعوقات إدارة الوقت</w:t>
      </w:r>
      <w:r w:rsidR="003C0D5B">
        <w:rPr>
          <w:rFonts w:ascii="Traditional Arabic" w:eastAsia="Times New Roman" w:hAnsi="Traditional Arabic" w:cs="Traditional Arabic" w:hint="cs"/>
          <w:sz w:val="34"/>
          <w:szCs w:val="34"/>
          <w:rtl/>
        </w:rPr>
        <w:t>.</w:t>
      </w:r>
      <w:r w:rsidR="00803E1D" w:rsidRPr="00572E60">
        <w:rPr>
          <w:rFonts w:ascii="Traditional Arabic" w:eastAsia="Times New Roman" w:hAnsi="Traditional Arabic" w:cs="Traditional Arabic" w:hint="cs"/>
          <w:sz w:val="34"/>
          <w:szCs w:val="34"/>
          <w:rtl/>
        </w:rPr>
        <w:t xml:space="preserve"> وانه يوجد هناك اهتمام</w:t>
      </w:r>
      <w:r w:rsidR="003C0D5B">
        <w:rPr>
          <w:rFonts w:ascii="Traditional Arabic" w:eastAsia="Times New Roman" w:hAnsi="Traditional Arabic" w:cs="Traditional Arabic" w:hint="cs"/>
          <w:sz w:val="34"/>
          <w:szCs w:val="34"/>
          <w:rtl/>
        </w:rPr>
        <w:t xml:space="preserve"> </w:t>
      </w:r>
      <w:r w:rsidR="00803E1D" w:rsidRPr="00572E60">
        <w:rPr>
          <w:rFonts w:ascii="Traditional Arabic" w:eastAsia="Times New Roman" w:hAnsi="Traditional Arabic" w:cs="Traditional Arabic" w:hint="cs"/>
          <w:sz w:val="34"/>
          <w:szCs w:val="34"/>
          <w:rtl/>
        </w:rPr>
        <w:t>بالوقت وحرص شديد على عدم إهداره وتضييعه</w:t>
      </w:r>
      <w:r w:rsidR="003C0D5B">
        <w:rPr>
          <w:rFonts w:ascii="Traditional Arabic" w:eastAsia="Times New Roman" w:hAnsi="Traditional Arabic" w:cs="Traditional Arabic" w:hint="cs"/>
          <w:sz w:val="34"/>
          <w:szCs w:val="34"/>
          <w:rtl/>
        </w:rPr>
        <w:t>.</w:t>
      </w:r>
      <w:r w:rsidR="00803E1D" w:rsidRPr="00572E60">
        <w:rPr>
          <w:rFonts w:ascii="Traditional Arabic" w:eastAsia="Times New Roman" w:hAnsi="Traditional Arabic" w:cs="Traditional Arabic" w:hint="cs"/>
          <w:sz w:val="34"/>
          <w:szCs w:val="34"/>
          <w:rtl/>
        </w:rPr>
        <w:t xml:space="preserve"> ويعتقد الباحث أن هذه من أهم عوامل نجاح صناعة الساعات السويسرية</w:t>
      </w:r>
      <w:r w:rsidR="003C0D5B">
        <w:rPr>
          <w:rFonts w:ascii="Traditional Arabic" w:eastAsia="Times New Roman" w:hAnsi="Traditional Arabic" w:cs="Traditional Arabic" w:hint="cs"/>
          <w:sz w:val="34"/>
          <w:szCs w:val="34"/>
          <w:rtl/>
        </w:rPr>
        <w:t>.</w:t>
      </w:r>
      <w:r w:rsidR="004C1E97" w:rsidRPr="00572E60">
        <w:rPr>
          <w:rFonts w:ascii="Traditional Arabic" w:hAnsi="Traditional Arabic" w:cs="Traditional Arabic" w:hint="cs"/>
          <w:b/>
          <w:bCs/>
          <w:sz w:val="34"/>
          <w:szCs w:val="34"/>
          <w:rtl/>
        </w:rPr>
        <w:t xml:space="preserve"> </w:t>
      </w:r>
      <w:r w:rsidR="00803E1D" w:rsidRPr="00572E60">
        <w:rPr>
          <w:rFonts w:ascii="Traditional Arabic" w:eastAsia="Times New Roman" w:hAnsi="Traditional Arabic" w:cs="Traditional Arabic" w:hint="cs"/>
          <w:sz w:val="34"/>
          <w:szCs w:val="34"/>
          <w:rtl/>
        </w:rPr>
        <w:t>كما دلت النتائج أن المعوقات التنظيمية لا تمثل عوائق مؤثرة تحول دون</w:t>
      </w:r>
      <w:r w:rsidR="003C0D5B">
        <w:rPr>
          <w:rFonts w:ascii="Traditional Arabic" w:eastAsia="Times New Roman" w:hAnsi="Traditional Arabic" w:cs="Traditional Arabic" w:hint="cs"/>
          <w:sz w:val="34"/>
          <w:szCs w:val="34"/>
          <w:rtl/>
        </w:rPr>
        <w:t xml:space="preserve"> </w:t>
      </w:r>
      <w:r w:rsidR="00803E1D" w:rsidRPr="00572E60">
        <w:rPr>
          <w:rFonts w:ascii="Traditional Arabic" w:eastAsia="Times New Roman" w:hAnsi="Traditional Arabic" w:cs="Traditional Arabic" w:hint="cs"/>
          <w:sz w:val="34"/>
          <w:szCs w:val="34"/>
          <w:rtl/>
        </w:rPr>
        <w:t>تطبيق الأساليب العلمية لإدارة الوقت</w:t>
      </w:r>
      <w:r w:rsidR="00082B6B">
        <w:rPr>
          <w:rFonts w:ascii="Traditional Arabic" w:eastAsia="Times New Roman" w:hAnsi="Traditional Arabic" w:cs="Traditional Arabic" w:hint="cs"/>
          <w:sz w:val="34"/>
          <w:szCs w:val="34"/>
          <w:rtl/>
        </w:rPr>
        <w:t>،</w:t>
      </w:r>
      <w:r w:rsidR="00803E1D" w:rsidRPr="00572E60">
        <w:rPr>
          <w:rFonts w:ascii="Traditional Arabic" w:eastAsia="Times New Roman" w:hAnsi="Traditional Arabic" w:cs="Traditional Arabic" w:hint="cs"/>
          <w:sz w:val="34"/>
          <w:szCs w:val="34"/>
          <w:rtl/>
        </w:rPr>
        <w:t xml:space="preserve"> وان وجدت بعض المعوقات التي لا يمكن إهمالها</w:t>
      </w:r>
      <w:r w:rsidR="00082B6B">
        <w:rPr>
          <w:rFonts w:ascii="Traditional Arabic" w:eastAsia="Times New Roman" w:hAnsi="Traditional Arabic" w:cs="Traditional Arabic" w:hint="cs"/>
          <w:sz w:val="34"/>
          <w:szCs w:val="34"/>
          <w:rtl/>
        </w:rPr>
        <w:t>،</w:t>
      </w:r>
      <w:r w:rsidR="00803E1D" w:rsidRPr="00572E60">
        <w:rPr>
          <w:rFonts w:ascii="Traditional Arabic" w:eastAsia="Times New Roman" w:hAnsi="Traditional Arabic" w:cs="Traditional Arabic" w:hint="cs"/>
          <w:sz w:val="34"/>
          <w:szCs w:val="34"/>
          <w:rtl/>
        </w:rPr>
        <w:t xml:space="preserve"> ومن أهمها ضعف كفاءة التنظيم</w:t>
      </w:r>
      <w:r w:rsidR="003C0D5B">
        <w:rPr>
          <w:rFonts w:ascii="Traditional Arabic" w:eastAsia="Times New Roman" w:hAnsi="Traditional Arabic" w:cs="Traditional Arabic" w:hint="cs"/>
          <w:sz w:val="34"/>
          <w:szCs w:val="34"/>
          <w:rtl/>
        </w:rPr>
        <w:t>.</w:t>
      </w:r>
      <w:r w:rsidR="00803E1D" w:rsidRPr="00572E60">
        <w:rPr>
          <w:rFonts w:ascii="Traditional Arabic" w:eastAsia="Times New Roman" w:hAnsi="Traditional Arabic" w:cs="Traditional Arabic" w:hint="cs"/>
          <w:sz w:val="34"/>
          <w:szCs w:val="34"/>
          <w:rtl/>
        </w:rPr>
        <w:t xml:space="preserve"> وأكدت النتائج أن التسويف لا يُشكل عائقاً أمام تطبيق الأساليب </w:t>
      </w:r>
      <w:r w:rsidR="00803E1D" w:rsidRPr="00572E60">
        <w:rPr>
          <w:rFonts w:ascii="Traditional Arabic" w:eastAsia="Times New Roman" w:hAnsi="Traditional Arabic" w:cs="Traditional Arabic" w:hint="cs"/>
          <w:sz w:val="34"/>
          <w:szCs w:val="34"/>
          <w:rtl/>
        </w:rPr>
        <w:lastRenderedPageBreak/>
        <w:t>العلمية لإدارة الوقت التي تنتهجها الشركتان قيد الدراسة</w:t>
      </w:r>
      <w:r w:rsidR="003C0D5B">
        <w:rPr>
          <w:rFonts w:ascii="Traditional Arabic" w:eastAsia="Times New Roman" w:hAnsi="Traditional Arabic" w:cs="Traditional Arabic" w:hint="cs"/>
          <w:sz w:val="34"/>
          <w:szCs w:val="34"/>
          <w:rtl/>
        </w:rPr>
        <w:t>.</w:t>
      </w:r>
      <w:r w:rsidR="004C1E97" w:rsidRPr="00572E60">
        <w:rPr>
          <w:rFonts w:ascii="Traditional Arabic" w:hAnsi="Traditional Arabic" w:cs="Traditional Arabic" w:hint="cs"/>
          <w:b/>
          <w:bCs/>
          <w:sz w:val="34"/>
          <w:szCs w:val="34"/>
          <w:rtl/>
        </w:rPr>
        <w:t xml:space="preserve"> </w:t>
      </w:r>
      <w:r w:rsidR="00803E1D" w:rsidRPr="00572E60">
        <w:rPr>
          <w:rFonts w:ascii="Traditional Arabic" w:eastAsia="Times New Roman" w:hAnsi="Traditional Arabic" w:cs="Traditional Arabic" w:hint="cs"/>
          <w:sz w:val="34"/>
          <w:szCs w:val="34"/>
          <w:rtl/>
        </w:rPr>
        <w:t>وبذلك تمثلت معوقات إدارة الوقت في هاتين الشركتين في الآتي</w:t>
      </w:r>
      <w:r w:rsidR="0054102D">
        <w:rPr>
          <w:rFonts w:ascii="Traditional Arabic" w:eastAsia="Times New Roman" w:hAnsi="Traditional Arabic" w:cs="Traditional Arabic" w:hint="cs"/>
          <w:sz w:val="34"/>
          <w:szCs w:val="34"/>
          <w:rtl/>
        </w:rPr>
        <w:t>:</w:t>
      </w:r>
      <w:r w:rsidR="00803E1D" w:rsidRPr="00572E60">
        <w:rPr>
          <w:rFonts w:ascii="Traditional Arabic" w:eastAsia="Times New Roman" w:hAnsi="Traditional Arabic" w:cs="Traditional Arabic" w:hint="cs"/>
          <w:sz w:val="34"/>
          <w:szCs w:val="34"/>
          <w:rtl/>
        </w:rPr>
        <w:t xml:space="preserve"> ضعف كفاءة التنظيم</w:t>
      </w:r>
      <w:r w:rsidR="00082B6B">
        <w:rPr>
          <w:rFonts w:ascii="Traditional Arabic" w:eastAsia="Times New Roman" w:hAnsi="Traditional Arabic" w:cs="Traditional Arabic" w:hint="cs"/>
          <w:sz w:val="34"/>
          <w:szCs w:val="34"/>
          <w:rtl/>
        </w:rPr>
        <w:t>،</w:t>
      </w:r>
      <w:r w:rsidR="00803E1D" w:rsidRPr="00572E60">
        <w:rPr>
          <w:rFonts w:ascii="Traditional Arabic" w:eastAsia="Times New Roman" w:hAnsi="Traditional Arabic" w:cs="Traditional Arabic" w:hint="cs"/>
          <w:sz w:val="34"/>
          <w:szCs w:val="34"/>
          <w:rtl/>
        </w:rPr>
        <w:t xml:space="preserve"> وغموض الصلاحيات</w:t>
      </w:r>
      <w:r w:rsidR="00082B6B">
        <w:rPr>
          <w:rFonts w:ascii="Traditional Arabic" w:eastAsia="Times New Roman" w:hAnsi="Traditional Arabic" w:cs="Traditional Arabic" w:hint="cs"/>
          <w:sz w:val="34"/>
          <w:szCs w:val="34"/>
          <w:rtl/>
        </w:rPr>
        <w:t>،</w:t>
      </w:r>
      <w:r w:rsidR="00803E1D" w:rsidRPr="00572E60">
        <w:rPr>
          <w:rFonts w:ascii="Traditional Arabic" w:eastAsia="Times New Roman" w:hAnsi="Traditional Arabic" w:cs="Traditional Arabic" w:hint="cs"/>
          <w:sz w:val="34"/>
          <w:szCs w:val="34"/>
          <w:rtl/>
        </w:rPr>
        <w:t xml:space="preserve"> ومهام وواجبات الوظيفة غير واضحة</w:t>
      </w:r>
      <w:r w:rsidR="00082B6B">
        <w:rPr>
          <w:rFonts w:ascii="Traditional Arabic" w:eastAsia="Times New Roman" w:hAnsi="Traditional Arabic" w:cs="Traditional Arabic" w:hint="cs"/>
          <w:sz w:val="34"/>
          <w:szCs w:val="34"/>
          <w:rtl/>
        </w:rPr>
        <w:t>،</w:t>
      </w:r>
      <w:r w:rsidR="00803E1D" w:rsidRPr="00572E60">
        <w:rPr>
          <w:rFonts w:ascii="Traditional Arabic" w:eastAsia="Times New Roman" w:hAnsi="Traditional Arabic" w:cs="Traditional Arabic" w:hint="cs"/>
          <w:sz w:val="34"/>
          <w:szCs w:val="34"/>
          <w:rtl/>
        </w:rPr>
        <w:t xml:space="preserve"> الاتصالات الرأسية غير واضحة</w:t>
      </w:r>
      <w:r w:rsidR="003C0D5B">
        <w:rPr>
          <w:rFonts w:ascii="Traditional Arabic" w:eastAsia="Times New Roman" w:hAnsi="Traditional Arabic" w:cs="Traditional Arabic" w:hint="cs"/>
          <w:sz w:val="34"/>
          <w:szCs w:val="34"/>
          <w:rtl/>
        </w:rPr>
        <w:t>.</w:t>
      </w:r>
    </w:p>
    <w:p w:rsidR="00803E1D" w:rsidRPr="00572E60" w:rsidRDefault="00803E1D" w:rsidP="00572E60">
      <w:pPr>
        <w:spacing w:after="0" w:line="240" w:lineRule="auto"/>
        <w:jc w:val="both"/>
        <w:rPr>
          <w:rFonts w:ascii="Traditional Arabic" w:eastAsia="Times New Roman" w:hAnsi="Traditional Arabic" w:cs="Traditional Arabic"/>
          <w:sz w:val="34"/>
          <w:szCs w:val="34"/>
          <w:rtl/>
        </w:rPr>
      </w:pPr>
    </w:p>
    <w:p w:rsidR="00803E1D" w:rsidRPr="00572E60" w:rsidRDefault="00803E1D" w:rsidP="00572E60">
      <w:pPr>
        <w:spacing w:after="0" w:line="240" w:lineRule="auto"/>
        <w:jc w:val="both"/>
        <w:rPr>
          <w:rFonts w:ascii="Traditional Arabic" w:eastAsia="Times New Roman" w:hAnsi="Traditional Arabic" w:cs="Traditional Arabic"/>
          <w:sz w:val="34"/>
          <w:szCs w:val="34"/>
          <w:rtl/>
          <w:lang w:bidi="ar-SA"/>
        </w:rPr>
      </w:pPr>
    </w:p>
    <w:p w:rsidR="00DB2A82" w:rsidRPr="00572E60" w:rsidRDefault="00DB2A82" w:rsidP="00572E60">
      <w:pPr>
        <w:pStyle w:val="a5"/>
        <w:numPr>
          <w:ilvl w:val="0"/>
          <w:numId w:val="21"/>
        </w:numPr>
        <w:spacing w:after="0" w:line="240" w:lineRule="auto"/>
        <w:ind w:left="0"/>
        <w:contextualSpacing/>
        <w:jc w:val="both"/>
        <w:rPr>
          <w:rFonts w:ascii="Traditional Arabic" w:hAnsi="Traditional Arabic" w:cs="Traditional Arabic"/>
          <w:b/>
          <w:bCs/>
          <w:sz w:val="34"/>
          <w:szCs w:val="34"/>
          <w:lang w:bidi="ar-SA"/>
        </w:rPr>
      </w:pPr>
      <w:r w:rsidRPr="00572E60">
        <w:rPr>
          <w:rFonts w:ascii="Traditional Arabic" w:hAnsi="Traditional Arabic" w:cs="Traditional Arabic" w:hint="cs"/>
          <w:b/>
          <w:bCs/>
          <w:sz w:val="34"/>
          <w:szCs w:val="34"/>
          <w:rtl/>
          <w:lang w:bidi="ar-SA"/>
        </w:rPr>
        <w:t>دراسة (مبروك،</w:t>
      </w:r>
      <w:r w:rsidRPr="00572E60">
        <w:rPr>
          <w:rFonts w:ascii="Traditional Arabic" w:hAnsi="Traditional Arabic" w:cs="Traditional Arabic" w:hint="cs"/>
          <w:b/>
          <w:bCs/>
          <w:sz w:val="34"/>
          <w:szCs w:val="34"/>
          <w:lang w:bidi="ar-SA"/>
        </w:rPr>
        <w:t>2009</w:t>
      </w:r>
      <w:r w:rsidR="003C0D5B">
        <w:rPr>
          <w:rFonts w:ascii="Traditional Arabic" w:hAnsi="Traditional Arabic" w:cs="Traditional Arabic" w:hint="cs"/>
          <w:b/>
          <w:bCs/>
          <w:sz w:val="34"/>
          <w:szCs w:val="34"/>
          <w:rtl/>
          <w:lang w:bidi="ar-SA"/>
        </w:rPr>
        <w:t xml:space="preserve"> </w:t>
      </w:r>
      <w:r w:rsidRPr="00572E60">
        <w:rPr>
          <w:rFonts w:ascii="Traditional Arabic" w:hAnsi="Traditional Arabic" w:cs="Traditional Arabic" w:hint="cs"/>
          <w:b/>
          <w:bCs/>
          <w:sz w:val="34"/>
          <w:szCs w:val="34"/>
          <w:rtl/>
        </w:rPr>
        <w:t>)</w:t>
      </w:r>
      <w:r w:rsidRPr="00572E60">
        <w:rPr>
          <w:rFonts w:ascii="Traditional Arabic" w:hAnsi="Traditional Arabic" w:cs="Traditional Arabic" w:hint="cs"/>
          <w:b/>
          <w:bCs/>
          <w:sz w:val="34"/>
          <w:szCs w:val="34"/>
          <w:rtl/>
          <w:lang w:bidi="ar-SA"/>
        </w:rPr>
        <w:t xml:space="preserve"> بعنوان:"</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b/>
          <w:bCs/>
          <w:sz w:val="34"/>
          <w:szCs w:val="34"/>
          <w:rtl/>
          <w:lang w:bidi="ar-SA"/>
        </w:rPr>
        <w:t>العلاقة بين إدارة الحياة والسعادة لدى طلاب الجامعة ".</w:t>
      </w:r>
    </w:p>
    <w:p w:rsidR="00803E1D" w:rsidRPr="00572E60" w:rsidRDefault="00894AAD" w:rsidP="00572E60">
      <w:pPr>
        <w:spacing w:after="0" w:line="240" w:lineRule="auto"/>
        <w:contextualSpacing/>
        <w:jc w:val="both"/>
        <w:rPr>
          <w:rFonts w:ascii="Traditional Arabic" w:hAnsi="Traditional Arabic" w:cs="Traditional Arabic"/>
          <w:b/>
          <w:bCs/>
          <w:sz w:val="34"/>
          <w:szCs w:val="34"/>
          <w:rtl/>
          <w:lang w:bidi="ar-SA"/>
        </w:rPr>
      </w:pPr>
      <w:r w:rsidRPr="00572E60">
        <w:rPr>
          <w:rFonts w:ascii="Traditional Arabic" w:hAnsi="Traditional Arabic" w:cs="Traditional Arabic" w:hint="cs"/>
          <w:sz w:val="34"/>
          <w:szCs w:val="34"/>
          <w:rtl/>
          <w:lang w:bidi="ar-SA"/>
        </w:rPr>
        <w:t>هدفت</w:t>
      </w:r>
      <w:r w:rsidR="00803E1D" w:rsidRPr="00572E60">
        <w:rPr>
          <w:rFonts w:ascii="Traditional Arabic" w:hAnsi="Traditional Arabic" w:cs="Traditional Arabic" w:hint="cs"/>
          <w:sz w:val="34"/>
          <w:szCs w:val="34"/>
          <w:rtl/>
          <w:lang w:bidi="ar-SA"/>
        </w:rPr>
        <w:t xml:space="preserve"> هذه الدراسة إلى تحديد الفروق بين طلبة وطالبات الجامعة في إدارة الحياة وتحديد الفروق بين طلبة</w:t>
      </w:r>
      <w:r w:rsidR="00607AF8">
        <w:rPr>
          <w:rFonts w:ascii="Traditional Arabic" w:hAnsi="Traditional Arabic" w:cs="Traditional Arabic" w:hint="cs"/>
          <w:sz w:val="34"/>
          <w:szCs w:val="34"/>
          <w:rtl/>
          <w:lang w:bidi="ar-SA"/>
        </w:rPr>
        <w:t xml:space="preserve"> و</w:t>
      </w:r>
      <w:r w:rsidR="00803E1D" w:rsidRPr="00572E60">
        <w:rPr>
          <w:rFonts w:ascii="Traditional Arabic" w:hAnsi="Traditional Arabic" w:cs="Traditional Arabic" w:hint="cs"/>
          <w:sz w:val="34"/>
          <w:szCs w:val="34"/>
          <w:rtl/>
          <w:lang w:bidi="ar-SA"/>
        </w:rPr>
        <w:t xml:space="preserve">طالبات الجامعة في السعادة كما </w:t>
      </w:r>
      <w:r w:rsidRPr="00572E60">
        <w:rPr>
          <w:rFonts w:ascii="Traditional Arabic" w:hAnsi="Traditional Arabic" w:cs="Traditional Arabic" w:hint="cs"/>
          <w:sz w:val="34"/>
          <w:szCs w:val="34"/>
          <w:rtl/>
          <w:lang w:bidi="ar-SA"/>
        </w:rPr>
        <w:t>هدفت</w:t>
      </w:r>
      <w:r w:rsidR="00803E1D" w:rsidRPr="00572E60">
        <w:rPr>
          <w:rFonts w:ascii="Traditional Arabic" w:hAnsi="Traditional Arabic" w:cs="Traditional Arabic" w:hint="cs"/>
          <w:sz w:val="34"/>
          <w:szCs w:val="34"/>
          <w:rtl/>
          <w:lang w:bidi="ar-SA"/>
        </w:rPr>
        <w:t xml:space="preserve"> إلى كشف العلاقة بين إدارة الحياة والسعادة لدى طلاب الجامعة</w:t>
      </w:r>
      <w:r w:rsidR="003C0D5B">
        <w:rPr>
          <w:rFonts w:ascii="Traditional Arabic" w:hAnsi="Traditional Arabic" w:cs="Traditional Arabic" w:hint="cs"/>
          <w:sz w:val="34"/>
          <w:szCs w:val="34"/>
          <w:rtl/>
          <w:lang w:bidi="ar-SA"/>
        </w:rPr>
        <w:t>.</w:t>
      </w:r>
      <w:r w:rsidR="00803E1D" w:rsidRPr="00572E60">
        <w:rPr>
          <w:rFonts w:ascii="Traditional Arabic" w:hAnsi="Traditional Arabic" w:cs="Traditional Arabic" w:hint="cs"/>
          <w:sz w:val="34"/>
          <w:szCs w:val="34"/>
          <w:rtl/>
          <w:lang w:bidi="ar-SA"/>
        </w:rPr>
        <w:t>تكونت عينة الدراسة في صورتها النهائية من (400) طالبا وطالبة بكلية التربية ببورسعيد في المستويات الدراسية من الأولى إلى الرابعة</w:t>
      </w:r>
      <w:r w:rsidR="003C0D5B">
        <w:rPr>
          <w:rFonts w:ascii="Traditional Arabic" w:hAnsi="Traditional Arabic" w:cs="Traditional Arabic" w:hint="cs"/>
          <w:sz w:val="34"/>
          <w:szCs w:val="34"/>
          <w:rtl/>
          <w:lang w:bidi="ar-SA"/>
        </w:rPr>
        <w:t>.</w:t>
      </w:r>
      <w:r w:rsidR="004C1E97" w:rsidRPr="00572E60">
        <w:rPr>
          <w:rFonts w:ascii="Traditional Arabic" w:hAnsi="Traditional Arabic" w:cs="Traditional Arabic" w:hint="cs"/>
          <w:sz w:val="34"/>
          <w:szCs w:val="34"/>
          <w:rtl/>
          <w:lang w:bidi="ar-SA"/>
        </w:rPr>
        <w:t xml:space="preserve"> و</w:t>
      </w:r>
      <w:r w:rsidR="00803E1D" w:rsidRPr="00572E60">
        <w:rPr>
          <w:rFonts w:ascii="Traditional Arabic" w:hAnsi="Traditional Arabic" w:cs="Traditional Arabic" w:hint="cs"/>
          <w:sz w:val="34"/>
          <w:szCs w:val="34"/>
          <w:rtl/>
          <w:lang w:bidi="ar-SA"/>
        </w:rPr>
        <w:t>استخدمت الدراسة الأدوات التالية</w:t>
      </w:r>
      <w:r w:rsidR="0054102D">
        <w:rPr>
          <w:rFonts w:ascii="Traditional Arabic" w:hAnsi="Traditional Arabic" w:cs="Traditional Arabic" w:hint="cs"/>
          <w:sz w:val="34"/>
          <w:szCs w:val="34"/>
          <w:rtl/>
          <w:lang w:bidi="ar-SA"/>
        </w:rPr>
        <w:t>:</w:t>
      </w:r>
      <w:r w:rsidR="00803E1D" w:rsidRPr="00572E60">
        <w:rPr>
          <w:rFonts w:ascii="Traditional Arabic" w:hAnsi="Traditional Arabic" w:cs="Traditional Arabic" w:hint="cs"/>
          <w:sz w:val="34"/>
          <w:szCs w:val="34"/>
          <w:rtl/>
          <w:lang w:bidi="ar-SA"/>
        </w:rPr>
        <w:t xml:space="preserve"> مقياس إدارة الحياة - مقياس السعادة</w:t>
      </w:r>
      <w:r w:rsidR="003C0D5B">
        <w:rPr>
          <w:rFonts w:ascii="Traditional Arabic" w:hAnsi="Traditional Arabic" w:cs="Traditional Arabic" w:hint="cs"/>
          <w:sz w:val="34"/>
          <w:szCs w:val="34"/>
          <w:rtl/>
          <w:lang w:bidi="ar-SA"/>
        </w:rPr>
        <w:t>.</w:t>
      </w:r>
      <w:r w:rsidR="004C1E97" w:rsidRPr="00572E60">
        <w:rPr>
          <w:rFonts w:ascii="Traditional Arabic" w:hAnsi="Traditional Arabic" w:cs="Traditional Arabic" w:hint="cs"/>
          <w:sz w:val="34"/>
          <w:szCs w:val="34"/>
          <w:rtl/>
          <w:lang w:bidi="ar-SA"/>
        </w:rPr>
        <w:t xml:space="preserve"> </w:t>
      </w:r>
      <w:r w:rsidR="00803E1D" w:rsidRPr="00572E60">
        <w:rPr>
          <w:rFonts w:ascii="Traditional Arabic" w:hAnsi="Traditional Arabic" w:cs="Traditional Arabic" w:hint="cs"/>
          <w:sz w:val="34"/>
          <w:szCs w:val="34"/>
          <w:rtl/>
          <w:lang w:bidi="ar-SA"/>
        </w:rPr>
        <w:t>وتوصلت الدراسة إلى أن الفرد الذي يتصف بإدارة حياته يتصف أيضا بالسعادة ومن هنا كانت نتيجة الترابط بين الدرجة الكلية لإدارة الحياة والدرجة الكلية للسعادة</w:t>
      </w:r>
      <w:r w:rsidR="003C0D5B">
        <w:rPr>
          <w:rFonts w:ascii="Traditional Arabic" w:hAnsi="Traditional Arabic" w:cs="Traditional Arabic" w:hint="cs"/>
          <w:sz w:val="34"/>
          <w:szCs w:val="34"/>
          <w:rtl/>
          <w:lang w:bidi="ar-SA"/>
        </w:rPr>
        <w:t>.</w:t>
      </w:r>
      <w:r w:rsidR="00803E1D" w:rsidRPr="00572E60">
        <w:rPr>
          <w:rFonts w:ascii="Traditional Arabic" w:hAnsi="Traditional Arabic" w:cs="Traditional Arabic" w:hint="cs"/>
          <w:sz w:val="34"/>
          <w:szCs w:val="34"/>
          <w:rtl/>
          <w:lang w:bidi="ar-SA"/>
        </w:rPr>
        <w:t xml:space="preserve"> كما توصلت إلى ارتباط أبعاد مقياس إدارة الحياة ارتباطا موجبا وبشكل جزئي مع أبعاد مقياس السعادة حيث ارتبط بعد الشخصية ذات التحكم الخارجي ببعض الأبعاد بعلاقات ارتباطية سالبة والبعض الآخر علاقات غير دالة إحصائيا</w:t>
      </w:r>
      <w:r w:rsidR="003C0D5B">
        <w:rPr>
          <w:rFonts w:ascii="Traditional Arabic" w:hAnsi="Traditional Arabic" w:cs="Traditional Arabic" w:hint="cs"/>
          <w:sz w:val="34"/>
          <w:szCs w:val="34"/>
          <w:rtl/>
          <w:lang w:bidi="ar-SA"/>
        </w:rPr>
        <w:t>.</w:t>
      </w:r>
    </w:p>
    <w:p w:rsidR="00B0598D" w:rsidRPr="00572E60" w:rsidRDefault="00B0598D" w:rsidP="00572E60">
      <w:pPr>
        <w:spacing w:after="0" w:line="240" w:lineRule="auto"/>
        <w:jc w:val="both"/>
        <w:rPr>
          <w:rFonts w:ascii="Traditional Arabic" w:hAnsi="Traditional Arabic" w:cs="Traditional Arabic"/>
          <w:sz w:val="34"/>
          <w:szCs w:val="34"/>
          <w:rtl/>
          <w:lang w:bidi="ar-SA"/>
        </w:rPr>
      </w:pPr>
    </w:p>
    <w:p w:rsidR="00DB2A82" w:rsidRPr="00572E60" w:rsidRDefault="00DB2A82" w:rsidP="00572E60">
      <w:pPr>
        <w:pStyle w:val="a5"/>
        <w:numPr>
          <w:ilvl w:val="0"/>
          <w:numId w:val="21"/>
        </w:numPr>
        <w:spacing w:after="0" w:line="240" w:lineRule="auto"/>
        <w:ind w:left="0"/>
        <w:contextualSpacing/>
        <w:jc w:val="both"/>
        <w:rPr>
          <w:rFonts w:ascii="Traditional Arabic" w:hAnsi="Traditional Arabic" w:cs="Traditional Arabic"/>
          <w:b/>
          <w:bCs/>
          <w:sz w:val="34"/>
          <w:szCs w:val="34"/>
          <w:lang w:bidi="ar-SA"/>
        </w:rPr>
      </w:pPr>
      <w:r w:rsidRPr="00572E60">
        <w:rPr>
          <w:rFonts w:ascii="Traditional Arabic" w:hAnsi="Traditional Arabic" w:cs="Traditional Arabic" w:hint="cs"/>
          <w:b/>
          <w:bCs/>
          <w:sz w:val="34"/>
          <w:szCs w:val="34"/>
          <w:rtl/>
          <w:lang w:bidi="ar-SA"/>
        </w:rPr>
        <w:t>دراسة (المشيخي، 2009) بعنوان:"</w:t>
      </w:r>
      <w:r w:rsidRPr="00572E60">
        <w:rPr>
          <w:rFonts w:ascii="Traditional Arabic" w:hAnsi="Traditional Arabic" w:cs="Traditional Arabic" w:hint="cs"/>
          <w:b/>
          <w:bCs/>
          <w:sz w:val="34"/>
          <w:szCs w:val="34"/>
          <w:rtl/>
        </w:rPr>
        <w:t xml:space="preserve"> </w:t>
      </w:r>
      <w:r w:rsidRPr="00572E60">
        <w:rPr>
          <w:rFonts w:ascii="Traditional Arabic" w:hAnsi="Traditional Arabic" w:cs="Traditional Arabic" w:hint="cs"/>
          <w:b/>
          <w:bCs/>
          <w:sz w:val="34"/>
          <w:szCs w:val="34"/>
          <w:rtl/>
          <w:lang w:bidi="ar-SA"/>
        </w:rPr>
        <w:t>قلق المستقبل وعلاقته بكل من فاعلية الذات ومستوى الطموح لدى عينة من طلاب جامعه الطائف".</w:t>
      </w:r>
    </w:p>
    <w:p w:rsidR="00803E1D" w:rsidRPr="00082B6B" w:rsidRDefault="00803E1D" w:rsidP="00572E60">
      <w:pPr>
        <w:spacing w:after="0" w:line="240" w:lineRule="auto"/>
        <w:contextualSpacing/>
        <w:jc w:val="both"/>
        <w:rPr>
          <w:rFonts w:asciiTheme="minorBidi" w:hAnsiTheme="minorBidi" w:cstheme="minorBidi"/>
          <w:sz w:val="32"/>
          <w:szCs w:val="32"/>
          <w:rtl/>
          <w:lang w:bidi="ar-SA"/>
        </w:rPr>
      </w:pPr>
      <w:r w:rsidRPr="00082B6B">
        <w:rPr>
          <w:rFonts w:asciiTheme="minorBidi" w:hAnsiTheme="minorBidi" w:cstheme="minorBidi"/>
          <w:sz w:val="32"/>
          <w:szCs w:val="32"/>
          <w:rtl/>
          <w:lang w:bidi="ar-SA"/>
        </w:rPr>
        <w:t>ھدفت الدراسة إلى معرفة العلاقة بین قلق المستقبل وكل من فاعلیة الذات ومستوى الطموح</w:t>
      </w:r>
      <w:r w:rsidR="003C0D5B" w:rsidRPr="00082B6B">
        <w:rPr>
          <w:rFonts w:asciiTheme="minorBidi" w:hAnsiTheme="minorBidi" w:cstheme="minorBidi"/>
          <w:sz w:val="32"/>
          <w:szCs w:val="32"/>
          <w:rtl/>
          <w:lang w:bidi="ar-SA"/>
        </w:rPr>
        <w:t>،</w:t>
      </w:r>
      <w:r w:rsidRPr="00082B6B">
        <w:rPr>
          <w:rFonts w:asciiTheme="minorBidi" w:hAnsiTheme="minorBidi" w:cstheme="minorBidi"/>
          <w:sz w:val="32"/>
          <w:szCs w:val="32"/>
          <w:rtl/>
          <w:lang w:bidi="ar-SA"/>
        </w:rPr>
        <w:t xml:space="preserve"> ومعرفة العلاقة بین فاعلیة الذات ومستوى الطموح واستهدفت معرفة الفروق ذات الدلالة الإحصائیة بین مرتفعي ومنخفضي فاعلیة الذات في قلق المستقبل</w:t>
      </w:r>
      <w:r w:rsidR="003C0D5B" w:rsidRPr="00082B6B">
        <w:rPr>
          <w:rFonts w:asciiTheme="minorBidi" w:hAnsiTheme="minorBidi" w:cstheme="minorBidi"/>
          <w:sz w:val="32"/>
          <w:szCs w:val="32"/>
          <w:rtl/>
          <w:lang w:bidi="ar-SA"/>
        </w:rPr>
        <w:t>،</w:t>
      </w:r>
      <w:r w:rsidRPr="00082B6B">
        <w:rPr>
          <w:rFonts w:asciiTheme="minorBidi" w:hAnsiTheme="minorBidi" w:cstheme="minorBidi"/>
          <w:sz w:val="32"/>
          <w:szCs w:val="32"/>
          <w:rtl/>
          <w:lang w:bidi="ar-SA"/>
        </w:rPr>
        <w:t xml:space="preserve"> ومعرفة الفروق ذات الدلالة </w:t>
      </w:r>
      <w:r w:rsidR="00082B6B" w:rsidRPr="00082B6B">
        <w:rPr>
          <w:rFonts w:asciiTheme="minorBidi" w:hAnsiTheme="minorBidi" w:cstheme="minorBidi"/>
          <w:sz w:val="32"/>
          <w:szCs w:val="32"/>
          <w:rtl/>
          <w:lang w:bidi="ar-SA"/>
        </w:rPr>
        <w:t>الإحصائية</w:t>
      </w:r>
      <w:r w:rsidRPr="00082B6B">
        <w:rPr>
          <w:rFonts w:asciiTheme="minorBidi" w:hAnsiTheme="minorBidi" w:cstheme="minorBidi"/>
          <w:sz w:val="32"/>
          <w:szCs w:val="32"/>
          <w:rtl/>
          <w:lang w:bidi="ar-SA"/>
        </w:rPr>
        <w:t xml:space="preserve"> بین مرتفعي ومنخفضي مستوى الطموح في قلق المستقبل</w:t>
      </w:r>
      <w:r w:rsidR="003C0D5B" w:rsidRPr="00082B6B">
        <w:rPr>
          <w:rFonts w:asciiTheme="minorBidi" w:hAnsiTheme="minorBidi" w:cstheme="minorBidi"/>
          <w:sz w:val="32"/>
          <w:szCs w:val="32"/>
          <w:rtl/>
          <w:lang w:bidi="ar-SA"/>
        </w:rPr>
        <w:t>،</w:t>
      </w:r>
      <w:r w:rsidRPr="00082B6B">
        <w:rPr>
          <w:rFonts w:asciiTheme="minorBidi" w:hAnsiTheme="minorBidi" w:cstheme="minorBidi"/>
          <w:sz w:val="32"/>
          <w:szCs w:val="32"/>
          <w:rtl/>
          <w:lang w:bidi="ar-SA"/>
        </w:rPr>
        <w:t xml:space="preserve"> ومعرفة الفروق ذات الدلالة الإحصائیة بین طلاب كلیة العلوم وطلاب كلیة الآداب في قلق المستقبل وفاعلیة الذات ومستوى الطموح تبعاً للتخصص والسنة الدراسیة</w:t>
      </w:r>
      <w:r w:rsidR="003C0D5B" w:rsidRPr="00082B6B">
        <w:rPr>
          <w:rFonts w:asciiTheme="minorBidi" w:hAnsiTheme="minorBidi" w:cstheme="minorBidi"/>
          <w:sz w:val="32"/>
          <w:szCs w:val="32"/>
          <w:rtl/>
          <w:lang w:bidi="ar-SA"/>
        </w:rPr>
        <w:t>،</w:t>
      </w:r>
      <w:r w:rsidRPr="00082B6B">
        <w:rPr>
          <w:rFonts w:asciiTheme="minorBidi" w:hAnsiTheme="minorBidi" w:cstheme="minorBidi"/>
          <w:sz w:val="32"/>
          <w:szCs w:val="32"/>
          <w:rtl/>
          <w:lang w:bidi="ar-SA"/>
        </w:rPr>
        <w:t xml:space="preserve"> وأخيرا </w:t>
      </w:r>
      <w:r w:rsidR="00A573C7" w:rsidRPr="00082B6B">
        <w:rPr>
          <w:rFonts w:asciiTheme="minorBidi" w:hAnsiTheme="minorBidi" w:cstheme="minorBidi"/>
          <w:sz w:val="32"/>
          <w:szCs w:val="32"/>
          <w:rtl/>
          <w:lang w:bidi="ar-SA"/>
        </w:rPr>
        <w:t>هدفت</w:t>
      </w:r>
      <w:r w:rsidRPr="00082B6B">
        <w:rPr>
          <w:rFonts w:asciiTheme="minorBidi" w:hAnsiTheme="minorBidi" w:cstheme="minorBidi"/>
          <w:sz w:val="32"/>
          <w:szCs w:val="32"/>
          <w:rtl/>
          <w:lang w:bidi="ar-SA"/>
        </w:rPr>
        <w:t xml:space="preserve"> الدراسة </w:t>
      </w:r>
      <w:r w:rsidR="00A573C7" w:rsidRPr="00082B6B">
        <w:rPr>
          <w:rFonts w:asciiTheme="minorBidi" w:hAnsiTheme="minorBidi" w:cstheme="minorBidi"/>
          <w:sz w:val="32"/>
          <w:szCs w:val="32"/>
          <w:rtl/>
          <w:lang w:bidi="ar-SA"/>
        </w:rPr>
        <w:t xml:space="preserve">إلى </w:t>
      </w:r>
      <w:r w:rsidRPr="00082B6B">
        <w:rPr>
          <w:rFonts w:asciiTheme="minorBidi" w:hAnsiTheme="minorBidi" w:cstheme="minorBidi"/>
          <w:sz w:val="32"/>
          <w:szCs w:val="32"/>
          <w:rtl/>
          <w:lang w:bidi="ar-SA"/>
        </w:rPr>
        <w:t>التحقق من مدى إمكانیة التنبؤ بقلق المستقبل في ضوء كل من فاعلیة الذات ومستوى الطموح</w:t>
      </w:r>
      <w:r w:rsidR="003C0D5B" w:rsidRPr="00082B6B">
        <w:rPr>
          <w:rFonts w:asciiTheme="minorBidi" w:hAnsiTheme="minorBidi" w:cstheme="minorBidi"/>
          <w:sz w:val="32"/>
          <w:szCs w:val="32"/>
          <w:rtl/>
          <w:lang w:bidi="ar-SA"/>
        </w:rPr>
        <w:t>.</w:t>
      </w:r>
      <w:r w:rsidR="00F47A07" w:rsidRPr="00082B6B">
        <w:rPr>
          <w:rFonts w:asciiTheme="minorBidi" w:hAnsiTheme="minorBidi" w:cstheme="minorBidi"/>
          <w:sz w:val="32"/>
          <w:szCs w:val="32"/>
          <w:rtl/>
          <w:lang w:bidi="ar-SA"/>
        </w:rPr>
        <w:t xml:space="preserve"> </w:t>
      </w:r>
      <w:r w:rsidRPr="00082B6B">
        <w:rPr>
          <w:rFonts w:asciiTheme="minorBidi" w:hAnsiTheme="minorBidi" w:cstheme="minorBidi"/>
          <w:sz w:val="32"/>
          <w:szCs w:val="32"/>
          <w:rtl/>
          <w:lang w:bidi="ar-SA"/>
        </w:rPr>
        <w:t>قام الباحث باستخدام المنھج الوصفي</w:t>
      </w:r>
      <w:r w:rsidR="003C0D5B" w:rsidRPr="00082B6B">
        <w:rPr>
          <w:rFonts w:asciiTheme="minorBidi" w:hAnsiTheme="minorBidi" w:cstheme="minorBidi"/>
          <w:sz w:val="32"/>
          <w:szCs w:val="32"/>
          <w:rtl/>
          <w:lang w:bidi="ar-SA"/>
        </w:rPr>
        <w:t>.</w:t>
      </w:r>
      <w:r w:rsidRPr="00082B6B">
        <w:rPr>
          <w:rFonts w:asciiTheme="minorBidi" w:hAnsiTheme="minorBidi" w:cstheme="minorBidi"/>
          <w:sz w:val="32"/>
          <w:szCs w:val="32"/>
          <w:rtl/>
          <w:lang w:bidi="ar-SA"/>
        </w:rPr>
        <w:t xml:space="preserve"> تم إجراء الدراسة على عینة مكو</w:t>
      </w:r>
      <w:r w:rsidR="008F2185" w:rsidRPr="00082B6B">
        <w:rPr>
          <w:rFonts w:asciiTheme="minorBidi" w:hAnsiTheme="minorBidi" w:cstheme="minorBidi"/>
          <w:sz w:val="32"/>
          <w:szCs w:val="32"/>
          <w:rtl/>
          <w:lang w:bidi="ar-SA"/>
        </w:rPr>
        <w:t>نة من ( 720 ) طالباً منھم ( 400</w:t>
      </w:r>
      <w:r w:rsidRPr="00082B6B">
        <w:rPr>
          <w:rFonts w:asciiTheme="minorBidi" w:hAnsiTheme="minorBidi" w:cstheme="minorBidi"/>
          <w:sz w:val="32"/>
          <w:szCs w:val="32"/>
          <w:rtl/>
          <w:lang w:bidi="ar-SA"/>
        </w:rPr>
        <w:t>) طالباً من طلاب كلیة العلوم</w:t>
      </w:r>
      <w:r w:rsidR="00607AF8" w:rsidRPr="00082B6B">
        <w:rPr>
          <w:rFonts w:asciiTheme="minorBidi" w:hAnsiTheme="minorBidi" w:cstheme="minorBidi"/>
          <w:sz w:val="32"/>
          <w:szCs w:val="32"/>
          <w:rtl/>
          <w:lang w:bidi="ar-SA"/>
        </w:rPr>
        <w:t xml:space="preserve"> و</w:t>
      </w:r>
      <w:r w:rsidRPr="00082B6B">
        <w:rPr>
          <w:rFonts w:asciiTheme="minorBidi" w:hAnsiTheme="minorBidi" w:cstheme="minorBidi"/>
          <w:sz w:val="32"/>
          <w:szCs w:val="32"/>
          <w:rtl/>
          <w:lang w:bidi="ar-SA"/>
        </w:rPr>
        <w:t>( 320 ) طالباً من طلاب كلیة الآداب بجامعة الطائف</w:t>
      </w:r>
      <w:r w:rsidR="003C0D5B" w:rsidRPr="00082B6B">
        <w:rPr>
          <w:rFonts w:asciiTheme="minorBidi" w:hAnsiTheme="minorBidi" w:cstheme="minorBidi"/>
          <w:sz w:val="32"/>
          <w:szCs w:val="32"/>
          <w:rtl/>
          <w:lang w:bidi="ar-SA"/>
        </w:rPr>
        <w:t>.</w:t>
      </w:r>
      <w:r w:rsidR="00F47A07" w:rsidRPr="00082B6B">
        <w:rPr>
          <w:rFonts w:asciiTheme="minorBidi" w:hAnsiTheme="minorBidi" w:cstheme="minorBidi"/>
          <w:sz w:val="32"/>
          <w:szCs w:val="32"/>
          <w:rtl/>
          <w:lang w:bidi="ar-SA"/>
        </w:rPr>
        <w:t xml:space="preserve"> </w:t>
      </w:r>
      <w:r w:rsidRPr="00082B6B">
        <w:rPr>
          <w:rFonts w:asciiTheme="minorBidi" w:hAnsiTheme="minorBidi" w:cstheme="minorBidi"/>
          <w:sz w:val="32"/>
          <w:szCs w:val="32"/>
          <w:rtl/>
          <w:lang w:bidi="ar-SA"/>
        </w:rPr>
        <w:t>واستخدمت الدراسة الأدوات التالية</w:t>
      </w:r>
      <w:r w:rsidR="0054102D" w:rsidRPr="00082B6B">
        <w:rPr>
          <w:rFonts w:asciiTheme="minorBidi" w:hAnsiTheme="minorBidi" w:cstheme="minorBidi"/>
          <w:sz w:val="32"/>
          <w:szCs w:val="32"/>
          <w:rtl/>
          <w:lang w:bidi="ar-SA"/>
        </w:rPr>
        <w:t>:</w:t>
      </w:r>
      <w:r w:rsidRPr="00082B6B">
        <w:rPr>
          <w:rFonts w:asciiTheme="minorBidi" w:hAnsiTheme="minorBidi" w:cstheme="minorBidi"/>
          <w:sz w:val="32"/>
          <w:szCs w:val="32"/>
          <w:rtl/>
          <w:lang w:bidi="ar-SA"/>
        </w:rPr>
        <w:t xml:space="preserve"> مقیاس قلق المستقبل ( إعداد الباحث ) - مقیاس فاعلیة الذات </w:t>
      </w:r>
      <w:r w:rsidRPr="00082B6B">
        <w:rPr>
          <w:rFonts w:asciiTheme="minorBidi" w:hAnsiTheme="minorBidi" w:cstheme="minorBidi"/>
          <w:sz w:val="32"/>
          <w:szCs w:val="32"/>
          <w:rtl/>
          <w:lang w:bidi="ar-SA"/>
        </w:rPr>
        <w:lastRenderedPageBreak/>
        <w:t>( إعداد عادل العدل</w:t>
      </w:r>
      <w:r w:rsidR="003C0D5B" w:rsidRPr="00082B6B">
        <w:rPr>
          <w:rFonts w:asciiTheme="minorBidi" w:hAnsiTheme="minorBidi" w:cstheme="minorBidi"/>
          <w:sz w:val="32"/>
          <w:szCs w:val="32"/>
          <w:rtl/>
          <w:lang w:bidi="ar-SA"/>
        </w:rPr>
        <w:t>،</w:t>
      </w:r>
      <w:r w:rsidRPr="00082B6B">
        <w:rPr>
          <w:rFonts w:asciiTheme="minorBidi" w:hAnsiTheme="minorBidi" w:cstheme="minorBidi"/>
          <w:sz w:val="32"/>
          <w:szCs w:val="32"/>
          <w:rtl/>
          <w:lang w:bidi="ar-SA"/>
        </w:rPr>
        <w:t>2001 )- مقیاس مستوى الطموح ( إعداد معوض وعبدالعظیم</w:t>
      </w:r>
      <w:r w:rsidR="003C0D5B" w:rsidRPr="00082B6B">
        <w:rPr>
          <w:rFonts w:asciiTheme="minorBidi" w:hAnsiTheme="minorBidi" w:cstheme="minorBidi"/>
          <w:sz w:val="32"/>
          <w:szCs w:val="32"/>
          <w:rtl/>
          <w:lang w:bidi="ar-SA"/>
        </w:rPr>
        <w:t>،</w:t>
      </w:r>
      <w:r w:rsidRPr="00082B6B">
        <w:rPr>
          <w:rFonts w:asciiTheme="minorBidi" w:hAnsiTheme="minorBidi" w:cstheme="minorBidi"/>
          <w:sz w:val="32"/>
          <w:szCs w:val="32"/>
          <w:rtl/>
          <w:lang w:bidi="ar-SA"/>
        </w:rPr>
        <w:t xml:space="preserve"> 2005 )</w:t>
      </w:r>
      <w:r w:rsidR="003C0D5B" w:rsidRPr="00082B6B">
        <w:rPr>
          <w:rFonts w:asciiTheme="minorBidi" w:hAnsiTheme="minorBidi" w:cstheme="minorBidi"/>
          <w:sz w:val="32"/>
          <w:szCs w:val="32"/>
          <w:rtl/>
          <w:lang w:bidi="ar-SA"/>
        </w:rPr>
        <w:t>.</w:t>
      </w:r>
      <w:r w:rsidR="00F47A07" w:rsidRPr="00082B6B">
        <w:rPr>
          <w:rFonts w:asciiTheme="minorBidi" w:hAnsiTheme="minorBidi" w:cstheme="minorBidi"/>
          <w:sz w:val="32"/>
          <w:szCs w:val="32"/>
          <w:rtl/>
          <w:lang w:bidi="ar-SA"/>
        </w:rPr>
        <w:t xml:space="preserve"> </w:t>
      </w:r>
      <w:r w:rsidRPr="00082B6B">
        <w:rPr>
          <w:rFonts w:asciiTheme="minorBidi" w:hAnsiTheme="minorBidi" w:cstheme="minorBidi"/>
          <w:sz w:val="32"/>
          <w:szCs w:val="32"/>
          <w:rtl/>
          <w:lang w:bidi="ar-SA"/>
        </w:rPr>
        <w:t>وتوصلت نتائج الدراسة إلى وجود علاقة سالبة ذات دلالة</w:t>
      </w:r>
      <w:r w:rsidR="00082B6B">
        <w:rPr>
          <w:rFonts w:asciiTheme="minorBidi" w:hAnsiTheme="minorBidi" w:cstheme="minorBidi"/>
          <w:sz w:val="32"/>
          <w:szCs w:val="32"/>
          <w:rtl/>
          <w:lang w:bidi="ar-SA"/>
        </w:rPr>
        <w:t xml:space="preserve"> إحصائية </w:t>
      </w:r>
      <w:r w:rsidRPr="00082B6B">
        <w:rPr>
          <w:rFonts w:asciiTheme="minorBidi" w:hAnsiTheme="minorBidi" w:cstheme="minorBidi"/>
          <w:sz w:val="32"/>
          <w:szCs w:val="32"/>
          <w:rtl/>
          <w:lang w:bidi="ar-SA"/>
        </w:rPr>
        <w:t xml:space="preserve">بین درجات الطلاب في قلق المستقبل </w:t>
      </w:r>
      <w:r w:rsidR="00082B6B" w:rsidRPr="00082B6B">
        <w:rPr>
          <w:rFonts w:asciiTheme="minorBidi" w:hAnsiTheme="minorBidi" w:cstheme="minorBidi"/>
          <w:sz w:val="32"/>
          <w:szCs w:val="32"/>
          <w:rtl/>
          <w:lang w:bidi="ar-SA"/>
        </w:rPr>
        <w:t>ودرجاتهم</w:t>
      </w:r>
      <w:r w:rsidRPr="00082B6B">
        <w:rPr>
          <w:rFonts w:asciiTheme="minorBidi" w:hAnsiTheme="minorBidi" w:cstheme="minorBidi"/>
          <w:sz w:val="32"/>
          <w:szCs w:val="32"/>
          <w:rtl/>
          <w:lang w:bidi="ar-SA"/>
        </w:rPr>
        <w:t xml:space="preserve"> في فاعلیة الذات وكلك علاقة سالبة بين درجاتهم في قلق المستقبل ودرجاتھم في مستوى الطموح</w:t>
      </w:r>
      <w:r w:rsidR="003C0D5B" w:rsidRPr="00082B6B">
        <w:rPr>
          <w:rFonts w:asciiTheme="minorBidi" w:hAnsiTheme="minorBidi" w:cstheme="minorBidi"/>
          <w:sz w:val="32"/>
          <w:szCs w:val="32"/>
          <w:rtl/>
          <w:lang w:bidi="ar-SA"/>
        </w:rPr>
        <w:t>.</w:t>
      </w:r>
      <w:r w:rsidRPr="00082B6B">
        <w:rPr>
          <w:rFonts w:asciiTheme="minorBidi" w:hAnsiTheme="minorBidi" w:cstheme="minorBidi"/>
          <w:sz w:val="32"/>
          <w:szCs w:val="32"/>
          <w:rtl/>
          <w:lang w:bidi="ar-SA"/>
        </w:rPr>
        <w:t xml:space="preserve">وخلصت إلى وجود علاقة موجبة بین درجات الطلاب في فاعلیة الذات </w:t>
      </w:r>
      <w:r w:rsidR="00082B6B" w:rsidRPr="00082B6B">
        <w:rPr>
          <w:rFonts w:asciiTheme="minorBidi" w:hAnsiTheme="minorBidi" w:cstheme="minorBidi" w:hint="cs"/>
          <w:sz w:val="32"/>
          <w:szCs w:val="32"/>
          <w:rtl/>
          <w:lang w:bidi="ar-SA"/>
        </w:rPr>
        <w:t>ودرجاتهم</w:t>
      </w:r>
      <w:r w:rsidRPr="00082B6B">
        <w:rPr>
          <w:rFonts w:asciiTheme="minorBidi" w:hAnsiTheme="minorBidi" w:cstheme="minorBidi"/>
          <w:sz w:val="32"/>
          <w:szCs w:val="32"/>
          <w:rtl/>
          <w:lang w:bidi="ar-SA"/>
        </w:rPr>
        <w:t xml:space="preserve"> في مستوى الطموح</w:t>
      </w:r>
      <w:r w:rsidR="003C0D5B" w:rsidRPr="00082B6B">
        <w:rPr>
          <w:rFonts w:asciiTheme="minorBidi" w:hAnsiTheme="minorBidi" w:cstheme="minorBidi"/>
          <w:sz w:val="32"/>
          <w:szCs w:val="32"/>
          <w:rtl/>
          <w:lang w:bidi="ar-SA"/>
        </w:rPr>
        <w:t>.</w:t>
      </w:r>
    </w:p>
    <w:p w:rsidR="00803E1D" w:rsidRPr="00082B6B" w:rsidRDefault="00803E1D" w:rsidP="00572E60">
      <w:pPr>
        <w:spacing w:after="0" w:line="240" w:lineRule="auto"/>
        <w:contextualSpacing/>
        <w:jc w:val="both"/>
        <w:rPr>
          <w:rFonts w:asciiTheme="minorBidi" w:hAnsiTheme="minorBidi" w:cstheme="minorBidi"/>
          <w:sz w:val="32"/>
          <w:szCs w:val="32"/>
          <w:lang w:bidi="ar-SA"/>
        </w:rPr>
      </w:pPr>
      <w:r w:rsidRPr="00082B6B">
        <w:rPr>
          <w:rFonts w:asciiTheme="minorBidi" w:hAnsiTheme="minorBidi" w:cstheme="minorBidi"/>
          <w:sz w:val="32"/>
          <w:szCs w:val="32"/>
          <w:rtl/>
          <w:lang w:bidi="ar-SA"/>
        </w:rPr>
        <w:t>وتوصلت الدراسة إلى وجود فروق ذات دلالة</w:t>
      </w:r>
      <w:r w:rsidR="00082B6B">
        <w:rPr>
          <w:rFonts w:asciiTheme="minorBidi" w:hAnsiTheme="minorBidi" w:cstheme="minorBidi"/>
          <w:sz w:val="32"/>
          <w:szCs w:val="32"/>
          <w:rtl/>
          <w:lang w:bidi="ar-SA"/>
        </w:rPr>
        <w:t xml:space="preserve"> إحصائية </w:t>
      </w:r>
      <w:r w:rsidRPr="00082B6B">
        <w:rPr>
          <w:rFonts w:asciiTheme="minorBidi" w:hAnsiTheme="minorBidi" w:cstheme="minorBidi"/>
          <w:sz w:val="32"/>
          <w:szCs w:val="32"/>
          <w:rtl/>
          <w:lang w:bidi="ar-SA"/>
        </w:rPr>
        <w:t>بین متوسطات درجات الطلاب مرتفعي ومنخفضي فاعلیة الذات على مقیاس قلق المستقبل لصالح الطلاب منخفضي فاعلیة الذات</w:t>
      </w:r>
      <w:r w:rsidR="003C0D5B" w:rsidRPr="00082B6B">
        <w:rPr>
          <w:rFonts w:asciiTheme="minorBidi" w:hAnsiTheme="minorBidi" w:cstheme="minorBidi"/>
          <w:sz w:val="32"/>
          <w:szCs w:val="32"/>
          <w:rtl/>
          <w:lang w:bidi="ar-SA"/>
        </w:rPr>
        <w:t>.</w:t>
      </w:r>
      <w:r w:rsidRPr="00082B6B">
        <w:rPr>
          <w:rFonts w:asciiTheme="minorBidi" w:hAnsiTheme="minorBidi" w:cstheme="minorBidi"/>
          <w:sz w:val="32"/>
          <w:szCs w:val="32"/>
          <w:rtl/>
          <w:lang w:bidi="ar-SA"/>
        </w:rPr>
        <w:t xml:space="preserve"> وإلى وجود فروق ذات دلالة </w:t>
      </w:r>
      <w:r w:rsidR="00082B6B" w:rsidRPr="00082B6B">
        <w:rPr>
          <w:rFonts w:asciiTheme="minorBidi" w:hAnsiTheme="minorBidi" w:cstheme="minorBidi" w:hint="cs"/>
          <w:sz w:val="32"/>
          <w:szCs w:val="32"/>
          <w:rtl/>
          <w:lang w:bidi="ar-SA"/>
        </w:rPr>
        <w:t>إحصائية</w:t>
      </w:r>
      <w:r w:rsidRPr="00082B6B">
        <w:rPr>
          <w:rFonts w:asciiTheme="minorBidi" w:hAnsiTheme="minorBidi" w:cstheme="minorBidi"/>
          <w:sz w:val="32"/>
          <w:szCs w:val="32"/>
          <w:rtl/>
          <w:lang w:bidi="ar-SA"/>
        </w:rPr>
        <w:t xml:space="preserve"> بین متوسطات درجات الطلاب مرتفعي مستوى الطموح</w:t>
      </w:r>
      <w:r w:rsidR="00607AF8" w:rsidRPr="00082B6B">
        <w:rPr>
          <w:rFonts w:asciiTheme="minorBidi" w:hAnsiTheme="minorBidi" w:cstheme="minorBidi"/>
          <w:sz w:val="32"/>
          <w:szCs w:val="32"/>
          <w:rtl/>
          <w:lang w:bidi="ar-SA"/>
        </w:rPr>
        <w:t xml:space="preserve"> و</w:t>
      </w:r>
      <w:r w:rsidRPr="00082B6B">
        <w:rPr>
          <w:rFonts w:asciiTheme="minorBidi" w:hAnsiTheme="minorBidi" w:cstheme="minorBidi"/>
          <w:sz w:val="32"/>
          <w:szCs w:val="32"/>
          <w:rtl/>
          <w:lang w:bidi="ar-SA"/>
        </w:rPr>
        <w:t>منخفضي مستوى الطموح على مقیاس قلق المستقبل لصالح الطلاب منخفضي مستوى الطموح</w:t>
      </w:r>
      <w:r w:rsidR="003C0D5B" w:rsidRPr="00082B6B">
        <w:rPr>
          <w:rFonts w:asciiTheme="minorBidi" w:hAnsiTheme="minorBidi" w:cstheme="minorBidi"/>
          <w:sz w:val="32"/>
          <w:szCs w:val="32"/>
          <w:rtl/>
          <w:lang w:bidi="ar-SA"/>
        </w:rPr>
        <w:t>.</w:t>
      </w:r>
      <w:r w:rsidRPr="00082B6B">
        <w:rPr>
          <w:rFonts w:asciiTheme="minorBidi" w:hAnsiTheme="minorBidi" w:cstheme="minorBidi"/>
          <w:sz w:val="32"/>
          <w:szCs w:val="32"/>
          <w:rtl/>
          <w:lang w:bidi="ar-SA"/>
        </w:rPr>
        <w:t xml:space="preserve"> وإلى وجود فروق ذات دلالة</w:t>
      </w:r>
      <w:r w:rsidR="00082B6B">
        <w:rPr>
          <w:rFonts w:asciiTheme="minorBidi" w:hAnsiTheme="minorBidi" w:cstheme="minorBidi"/>
          <w:sz w:val="32"/>
          <w:szCs w:val="32"/>
          <w:rtl/>
          <w:lang w:bidi="ar-SA"/>
        </w:rPr>
        <w:t xml:space="preserve"> إحصائية </w:t>
      </w:r>
      <w:r w:rsidRPr="00082B6B">
        <w:rPr>
          <w:rFonts w:asciiTheme="minorBidi" w:hAnsiTheme="minorBidi" w:cstheme="minorBidi"/>
          <w:sz w:val="32"/>
          <w:szCs w:val="32"/>
          <w:rtl/>
          <w:lang w:bidi="ar-SA"/>
        </w:rPr>
        <w:t>بین متوسطات درجات طلاب كلیة العلوم وطلاب كلیة الآداب على مقیاس قلق المستقبل تبعاً للتخصص والسنة الدراسیة وذلك لصالح طلاب كلیة الآداب. وإلى وجود فروق ذات دلالة</w:t>
      </w:r>
      <w:r w:rsidR="00082B6B">
        <w:rPr>
          <w:rFonts w:asciiTheme="minorBidi" w:hAnsiTheme="minorBidi" w:cstheme="minorBidi"/>
          <w:sz w:val="32"/>
          <w:szCs w:val="32"/>
          <w:rtl/>
          <w:lang w:bidi="ar-SA"/>
        </w:rPr>
        <w:t xml:space="preserve"> إحصائية </w:t>
      </w:r>
      <w:r w:rsidRPr="00082B6B">
        <w:rPr>
          <w:rFonts w:asciiTheme="minorBidi" w:hAnsiTheme="minorBidi" w:cstheme="minorBidi"/>
          <w:sz w:val="32"/>
          <w:szCs w:val="32"/>
          <w:rtl/>
          <w:lang w:bidi="ar-SA"/>
        </w:rPr>
        <w:t>بین متوسطات درجات طلاب كلیة العلوم وطلاب كلیة الآداب على مقیاس فاعلیة الذات تبعاً للتخصص والسنة الدراسیة وذلك لصالح طلاب كلیة العلوم</w:t>
      </w:r>
      <w:r w:rsidR="003C0D5B" w:rsidRPr="00082B6B">
        <w:rPr>
          <w:rFonts w:asciiTheme="minorBidi" w:hAnsiTheme="minorBidi" w:cstheme="minorBidi"/>
          <w:sz w:val="32"/>
          <w:szCs w:val="32"/>
          <w:rtl/>
          <w:lang w:bidi="ar-SA"/>
        </w:rPr>
        <w:t>.</w:t>
      </w:r>
      <w:r w:rsidRPr="00082B6B">
        <w:rPr>
          <w:rFonts w:asciiTheme="minorBidi" w:hAnsiTheme="minorBidi" w:cstheme="minorBidi"/>
          <w:sz w:val="32"/>
          <w:szCs w:val="32"/>
          <w:rtl/>
          <w:lang w:bidi="ar-SA"/>
        </w:rPr>
        <w:t xml:space="preserve"> وإلى وجود فروق ذات دلالة</w:t>
      </w:r>
      <w:r w:rsidR="00082B6B">
        <w:rPr>
          <w:rFonts w:asciiTheme="minorBidi" w:hAnsiTheme="minorBidi" w:cstheme="minorBidi"/>
          <w:sz w:val="32"/>
          <w:szCs w:val="32"/>
          <w:rtl/>
          <w:lang w:bidi="ar-SA"/>
        </w:rPr>
        <w:t xml:space="preserve"> إحصائية </w:t>
      </w:r>
      <w:r w:rsidRPr="00082B6B">
        <w:rPr>
          <w:rFonts w:asciiTheme="minorBidi" w:hAnsiTheme="minorBidi" w:cstheme="minorBidi"/>
          <w:sz w:val="32"/>
          <w:szCs w:val="32"/>
          <w:rtl/>
          <w:lang w:bidi="ar-SA"/>
        </w:rPr>
        <w:t>بین متوسطات درجات طلاب كلیة العلوم وطلاب كلیة الآداب على مقیاس مستوى الطموح تبعاً للتخصص والسنة الدراسیة وذلك لصالح طلاب كلیة العلوم</w:t>
      </w:r>
      <w:r w:rsidR="003C0D5B" w:rsidRPr="00082B6B">
        <w:rPr>
          <w:rFonts w:asciiTheme="minorBidi" w:hAnsiTheme="minorBidi" w:cstheme="minorBidi"/>
          <w:sz w:val="32"/>
          <w:szCs w:val="32"/>
          <w:rtl/>
          <w:lang w:bidi="ar-SA"/>
        </w:rPr>
        <w:t>.</w:t>
      </w:r>
      <w:r w:rsidRPr="00082B6B">
        <w:rPr>
          <w:rFonts w:asciiTheme="minorBidi" w:hAnsiTheme="minorBidi" w:cstheme="minorBidi"/>
          <w:sz w:val="32"/>
          <w:szCs w:val="32"/>
          <w:rtl/>
          <w:lang w:bidi="ar-SA"/>
        </w:rPr>
        <w:t>وخلصت الدراسة إلى إمكانية التنبؤ بقلق المستقبل في ضوء فاعلیة الذات ومستوى الطموح</w:t>
      </w:r>
      <w:r w:rsidR="003C0D5B" w:rsidRPr="00082B6B">
        <w:rPr>
          <w:rFonts w:asciiTheme="minorBidi" w:hAnsiTheme="minorBidi" w:cstheme="minorBidi"/>
          <w:sz w:val="32"/>
          <w:szCs w:val="32"/>
          <w:rtl/>
          <w:lang w:bidi="ar-SA"/>
        </w:rPr>
        <w:t>.</w:t>
      </w:r>
    </w:p>
    <w:p w:rsidR="00803E1D" w:rsidRPr="00572E60" w:rsidRDefault="00803E1D" w:rsidP="00572E60">
      <w:pPr>
        <w:pStyle w:val="a5"/>
        <w:spacing w:after="0" w:line="240" w:lineRule="auto"/>
        <w:ind w:left="0"/>
        <w:contextualSpacing/>
        <w:jc w:val="both"/>
        <w:rPr>
          <w:rFonts w:ascii="Traditional Arabic" w:hAnsi="Traditional Arabic" w:cs="Traditional Arabic"/>
          <w:sz w:val="34"/>
          <w:szCs w:val="34"/>
          <w:rtl/>
          <w:lang w:bidi="ar-SA"/>
        </w:rPr>
      </w:pPr>
    </w:p>
    <w:p w:rsidR="008F2185" w:rsidRPr="00572E60" w:rsidRDefault="008F2185" w:rsidP="00572E60">
      <w:pPr>
        <w:pStyle w:val="a5"/>
        <w:numPr>
          <w:ilvl w:val="0"/>
          <w:numId w:val="21"/>
        </w:numPr>
        <w:spacing w:after="0" w:line="240" w:lineRule="auto"/>
        <w:ind w:left="0"/>
        <w:contextualSpacing/>
        <w:jc w:val="both"/>
        <w:rPr>
          <w:rFonts w:ascii="Traditional Arabic" w:hAnsi="Traditional Arabic" w:cs="Traditional Arabic"/>
          <w:b/>
          <w:bCs/>
          <w:sz w:val="34"/>
          <w:szCs w:val="34"/>
        </w:rPr>
      </w:pPr>
      <w:r w:rsidRPr="00572E60">
        <w:rPr>
          <w:rFonts w:ascii="Traditional Arabic" w:hAnsi="Traditional Arabic" w:cs="Traditional Arabic" w:hint="cs"/>
          <w:b/>
          <w:bCs/>
          <w:sz w:val="34"/>
          <w:szCs w:val="34"/>
          <w:rtl/>
          <w:lang w:bidi="ar-SA"/>
        </w:rPr>
        <w:t xml:space="preserve">دراسة </w:t>
      </w:r>
      <w:r w:rsidRPr="00572E60">
        <w:rPr>
          <w:rFonts w:ascii="Traditional Arabic" w:hAnsi="Traditional Arabic" w:cs="Traditional Arabic" w:hint="cs"/>
          <w:b/>
          <w:bCs/>
          <w:sz w:val="34"/>
          <w:szCs w:val="34"/>
          <w:rtl/>
        </w:rPr>
        <w:t xml:space="preserve">(البجاري، </w:t>
      </w:r>
      <w:r w:rsidRPr="00572E60">
        <w:rPr>
          <w:rFonts w:ascii="Traditional Arabic" w:hAnsi="Traditional Arabic" w:cs="Traditional Arabic" w:hint="cs"/>
          <w:b/>
          <w:bCs/>
          <w:sz w:val="34"/>
          <w:szCs w:val="34"/>
        </w:rPr>
        <w:t>2010</w:t>
      </w:r>
      <w:r w:rsidRPr="00572E60">
        <w:rPr>
          <w:rFonts w:ascii="Traditional Arabic" w:hAnsi="Traditional Arabic" w:cs="Traditional Arabic" w:hint="cs"/>
          <w:b/>
          <w:bCs/>
          <w:sz w:val="34"/>
          <w:szCs w:val="34"/>
          <w:rtl/>
        </w:rPr>
        <w:t xml:space="preserve">) </w:t>
      </w:r>
      <w:r w:rsidRPr="00572E60">
        <w:rPr>
          <w:rFonts w:ascii="Traditional Arabic" w:hAnsi="Traditional Arabic" w:cs="Traditional Arabic" w:hint="cs"/>
          <w:b/>
          <w:bCs/>
          <w:sz w:val="34"/>
          <w:szCs w:val="34"/>
          <w:rtl/>
          <w:lang w:bidi="ar-SA"/>
        </w:rPr>
        <w:t>بعنوان:"</w:t>
      </w:r>
      <w:r w:rsidRPr="00572E60">
        <w:rPr>
          <w:rFonts w:ascii="Traditional Arabic" w:hAnsi="Traditional Arabic" w:cs="Traditional Arabic" w:hint="cs"/>
          <w:b/>
          <w:bCs/>
          <w:sz w:val="34"/>
          <w:szCs w:val="34"/>
          <w:rtl/>
        </w:rPr>
        <w:t xml:space="preserve"> أثر برنامج إرشادي في تعديل مفهوم الذات لدى طلبة كلية التربية".</w:t>
      </w:r>
    </w:p>
    <w:p w:rsidR="00803E1D" w:rsidRPr="00572E60" w:rsidRDefault="00A573C7" w:rsidP="00572E60">
      <w:pPr>
        <w:spacing w:after="0" w:line="240" w:lineRule="auto"/>
        <w:contextualSpacing/>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SA"/>
        </w:rPr>
        <w:t xml:space="preserve">هدفت هذه الدراسة إلى </w:t>
      </w:r>
      <w:r w:rsidR="00803E1D" w:rsidRPr="00572E60">
        <w:rPr>
          <w:rFonts w:ascii="Traditional Arabic" w:hAnsi="Traditional Arabic" w:cs="Traditional Arabic" w:hint="cs"/>
          <w:sz w:val="34"/>
          <w:szCs w:val="34"/>
          <w:rtl/>
          <w:lang w:bidi="ar-SA"/>
        </w:rPr>
        <w:t>التعرف</w:t>
      </w:r>
      <w:r w:rsidR="00803E1D"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عل</w:t>
      </w:r>
      <w:r w:rsidR="00803E1D" w:rsidRPr="00572E60">
        <w:rPr>
          <w:rFonts w:ascii="Traditional Arabic" w:hAnsi="Traditional Arabic" w:cs="Traditional Arabic" w:hint="cs"/>
          <w:sz w:val="34"/>
          <w:szCs w:val="34"/>
          <w:rtl/>
          <w:lang w:bidi="ar-SA"/>
        </w:rPr>
        <w:t>ى</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اثر</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برنامج</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إرشادي</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في</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تعديل</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مفهوم</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الذات</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لدى</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طلبة</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كلية التربية</w:t>
      </w:r>
      <w:r w:rsidR="003C0D5B">
        <w:rPr>
          <w:rFonts w:ascii="Traditional Arabic" w:hAnsi="Traditional Arabic" w:cs="Traditional Arabic" w:hint="cs"/>
          <w:sz w:val="34"/>
          <w:szCs w:val="34"/>
          <w:rtl/>
          <w:lang w:bidi="ar-SA"/>
        </w:rPr>
        <w:t>،</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تكونت</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عينة</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البحث</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من</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(٤٠)</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طالباً</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وطالبة</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من</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طلبة</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المرحلة</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الثالثة</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في</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قسم الحاسبات</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rPr>
        <w:t>ب</w:t>
      </w:r>
      <w:r w:rsidR="00803E1D" w:rsidRPr="00572E60">
        <w:rPr>
          <w:rFonts w:ascii="Traditional Arabic" w:hAnsi="Traditional Arabic" w:cs="Traditional Arabic" w:hint="cs"/>
          <w:sz w:val="34"/>
          <w:szCs w:val="34"/>
          <w:rtl/>
          <w:lang w:bidi="ar-SA"/>
        </w:rPr>
        <w:t>كلية</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التربي</w:t>
      </w:r>
      <w:r w:rsidR="00803E1D" w:rsidRPr="00572E60">
        <w:rPr>
          <w:rFonts w:ascii="Traditional Arabic" w:hAnsi="Traditional Arabic" w:cs="Traditional Arabic" w:hint="cs"/>
          <w:sz w:val="34"/>
          <w:szCs w:val="34"/>
          <w:rtl/>
        </w:rPr>
        <w:t xml:space="preserve">ة في </w:t>
      </w:r>
      <w:r w:rsidR="00803E1D" w:rsidRPr="00572E60">
        <w:rPr>
          <w:rFonts w:ascii="Traditional Arabic" w:hAnsi="Traditional Arabic" w:cs="Traditional Arabic" w:hint="cs"/>
          <w:sz w:val="34"/>
          <w:szCs w:val="34"/>
          <w:rtl/>
          <w:lang w:bidi="ar-SA"/>
        </w:rPr>
        <w:t>جامعة</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الموصل،</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والذين</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لديهم</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تقدير</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منخفض</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لذواتهم</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بناء على درجاتهم</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حسب</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مقياس</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مفهوم</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الذات</w:t>
      </w:r>
      <w:r w:rsidR="003C0D5B">
        <w:rPr>
          <w:rFonts w:ascii="Traditional Arabic" w:hAnsi="Traditional Arabic" w:cs="Traditional Arabic" w:hint="cs"/>
          <w:sz w:val="34"/>
          <w:szCs w:val="34"/>
          <w:rtl/>
          <w:lang w:bidi="ar-SA"/>
        </w:rPr>
        <w:t>،</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حيث</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اعتبرت</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درجاتهم</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اختباراً</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قبلياً</w:t>
      </w:r>
      <w:r w:rsidR="003C0D5B">
        <w:rPr>
          <w:rFonts w:ascii="Traditional Arabic" w:hAnsi="Traditional Arabic" w:cs="Traditional Arabic" w:hint="cs"/>
          <w:sz w:val="34"/>
          <w:szCs w:val="34"/>
          <w:rtl/>
          <w:lang w:bidi="ar-SA"/>
        </w:rPr>
        <w:t>،</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ثم</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وزعوا عشوائياً</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إلى</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مجموعتين</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المجموعة</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الأولى</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تجريبية</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تلقى</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أفرادها</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التدريب</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على</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أسلوب</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توكيد الذات</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من</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خلال</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الإرشاد</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الجماعي</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وتكون</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البرنامج</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من</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rPr>
        <w:t xml:space="preserve">عشرة </w:t>
      </w:r>
      <w:r w:rsidR="00803E1D" w:rsidRPr="00572E60">
        <w:rPr>
          <w:rFonts w:ascii="Traditional Arabic" w:hAnsi="Traditional Arabic" w:cs="Traditional Arabic" w:hint="cs"/>
          <w:sz w:val="34"/>
          <w:szCs w:val="34"/>
          <w:rtl/>
          <w:lang w:bidi="ar-SA"/>
        </w:rPr>
        <w:t>جلسات</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إرشادية</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والمجموعة الثانية</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الضابطة</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لم</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يتلقى</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أفرادها</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أي</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تدريب،</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وباستخدام</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الاختبار</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التائي</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لعينتين</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مترابطتين ومستقلتين،</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أظهرت</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النتائج</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وجود</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فروق</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ذات</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دلالة</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إحصائية</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لصالح</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المجموعة</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التجريبية بعد</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تلقي</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أفرادها</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التدريب</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على</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الأسلوب</w:t>
      </w:r>
      <w:r w:rsidR="00803E1D" w:rsidRPr="00572E60">
        <w:rPr>
          <w:rFonts w:ascii="Traditional Arabic" w:hAnsi="Traditional Arabic" w:cs="Traditional Arabic" w:hint="cs"/>
          <w:sz w:val="34"/>
          <w:szCs w:val="34"/>
          <w:lang w:bidi="ar-SA"/>
        </w:rPr>
        <w:t xml:space="preserve"> </w:t>
      </w:r>
      <w:r w:rsidR="00803E1D" w:rsidRPr="00572E60">
        <w:rPr>
          <w:rFonts w:ascii="Traditional Arabic" w:hAnsi="Traditional Arabic" w:cs="Traditional Arabic" w:hint="cs"/>
          <w:sz w:val="34"/>
          <w:szCs w:val="34"/>
          <w:rtl/>
          <w:lang w:bidi="ar-SA"/>
        </w:rPr>
        <w:t>الإرشادي</w:t>
      </w:r>
      <w:r w:rsidR="00803E1D" w:rsidRPr="00572E60">
        <w:rPr>
          <w:rFonts w:ascii="Traditional Arabic" w:hAnsi="Traditional Arabic" w:cs="Traditional Arabic" w:hint="cs"/>
          <w:sz w:val="34"/>
          <w:szCs w:val="34"/>
          <w:lang w:bidi="ar-SA"/>
        </w:rPr>
        <w:t xml:space="preserve"> </w:t>
      </w:r>
      <w:r w:rsidR="003C0D5B">
        <w:rPr>
          <w:rFonts w:ascii="Traditional Arabic" w:hAnsi="Traditional Arabic" w:cs="Traditional Arabic" w:hint="cs"/>
          <w:sz w:val="34"/>
          <w:szCs w:val="34"/>
          <w:rtl/>
        </w:rPr>
        <w:t>.</w:t>
      </w:r>
    </w:p>
    <w:p w:rsidR="00B0598D" w:rsidRPr="00572E60" w:rsidRDefault="00B0598D" w:rsidP="00572E60">
      <w:pPr>
        <w:spacing w:after="0" w:line="240" w:lineRule="auto"/>
        <w:jc w:val="both"/>
        <w:rPr>
          <w:rFonts w:ascii="Traditional Arabic" w:hAnsi="Traditional Arabic" w:cs="Traditional Arabic"/>
          <w:color w:val="5F497A" w:themeColor="accent4" w:themeShade="BF"/>
          <w:sz w:val="34"/>
          <w:szCs w:val="34"/>
          <w:lang w:bidi="ar-SA"/>
        </w:rPr>
      </w:pPr>
    </w:p>
    <w:p w:rsidR="008F2185" w:rsidRPr="00572E60" w:rsidRDefault="008F2185" w:rsidP="00572E60">
      <w:pPr>
        <w:pStyle w:val="a5"/>
        <w:numPr>
          <w:ilvl w:val="0"/>
          <w:numId w:val="21"/>
        </w:numPr>
        <w:spacing w:after="0" w:line="240" w:lineRule="auto"/>
        <w:ind w:left="0"/>
        <w:contextualSpacing/>
        <w:jc w:val="both"/>
        <w:rPr>
          <w:rFonts w:ascii="Traditional Arabic" w:hAnsi="Traditional Arabic" w:cs="Traditional Arabic"/>
          <w:b/>
          <w:bCs/>
          <w:sz w:val="34"/>
          <w:szCs w:val="34"/>
          <w:lang w:bidi="ar-SA"/>
        </w:rPr>
      </w:pPr>
      <w:r w:rsidRPr="00572E60">
        <w:rPr>
          <w:rFonts w:ascii="Traditional Arabic" w:hAnsi="Traditional Arabic" w:cs="Traditional Arabic" w:hint="cs"/>
          <w:b/>
          <w:bCs/>
          <w:sz w:val="34"/>
          <w:szCs w:val="34"/>
          <w:rtl/>
          <w:lang w:bidi="ar-SA"/>
        </w:rPr>
        <w:t>دراسة (</w:t>
      </w:r>
      <w:r w:rsidRPr="00572E60">
        <w:rPr>
          <w:rFonts w:ascii="Traditional Arabic" w:hAnsi="Traditional Arabic" w:cs="Traditional Arabic" w:hint="cs"/>
          <w:b/>
          <w:bCs/>
          <w:sz w:val="34"/>
          <w:szCs w:val="34"/>
          <w:rtl/>
        </w:rPr>
        <w:t xml:space="preserve">فيروز، </w:t>
      </w:r>
      <w:r w:rsidRPr="00572E60">
        <w:rPr>
          <w:rFonts w:ascii="Traditional Arabic" w:hAnsi="Traditional Arabic" w:cs="Traditional Arabic" w:hint="cs"/>
          <w:b/>
          <w:bCs/>
          <w:sz w:val="34"/>
          <w:szCs w:val="34"/>
        </w:rPr>
        <w:t>2010</w:t>
      </w:r>
      <w:r w:rsidRPr="00572E60">
        <w:rPr>
          <w:rFonts w:ascii="Traditional Arabic" w:hAnsi="Traditional Arabic" w:cs="Traditional Arabic" w:hint="cs"/>
          <w:b/>
          <w:bCs/>
          <w:sz w:val="34"/>
          <w:szCs w:val="34"/>
          <w:rtl/>
        </w:rPr>
        <w:t xml:space="preserve">) </w:t>
      </w:r>
      <w:r w:rsidRPr="00572E60">
        <w:rPr>
          <w:rFonts w:ascii="Traditional Arabic" w:hAnsi="Traditional Arabic" w:cs="Traditional Arabic" w:hint="cs"/>
          <w:b/>
          <w:bCs/>
          <w:sz w:val="34"/>
          <w:szCs w:val="34"/>
          <w:rtl/>
          <w:lang w:bidi="ar-SA"/>
        </w:rPr>
        <w:t>بعنوان:"</w:t>
      </w:r>
      <w:r w:rsidRPr="00572E60">
        <w:rPr>
          <w:rFonts w:ascii="Traditional Arabic" w:hAnsi="Traditional Arabic" w:cs="Traditional Arabic" w:hint="cs"/>
          <w:b/>
          <w:bCs/>
          <w:sz w:val="34"/>
          <w:szCs w:val="34"/>
          <w:rtl/>
        </w:rPr>
        <w:t xml:space="preserve"> دور إدارة الحياة الوظيفية في تحفيز العاملين في المؤسسات الصغيرة والمتوسطة".</w:t>
      </w:r>
    </w:p>
    <w:p w:rsidR="00803E1D" w:rsidRPr="00572E60" w:rsidRDefault="00803E1D" w:rsidP="00572E60">
      <w:pPr>
        <w:spacing w:after="0" w:line="240" w:lineRule="auto"/>
        <w:contextualSpacing/>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lastRenderedPageBreak/>
        <w:t>هدفت هذه الدراسة إلى التعرف على إدارة الحياة الوظيفية بصفة عامة وإبراز أهميتها وأهدافها ودور كل من الفرد والمؤسسة فيها وهدفت إلى إبراز الأسس النظرية للحوافز وأهميتها وأنواعها ونظرياتها إضافة إلى التعرف على مدى اهتمام الإدارة بالحياة الوظيفية للعاملين في المؤسسات الصغيرة والمتوسطة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كما </w:t>
      </w:r>
      <w:r w:rsidR="00A573C7" w:rsidRPr="00572E60">
        <w:rPr>
          <w:rFonts w:ascii="Traditional Arabic" w:hAnsi="Traditional Arabic" w:cs="Traditional Arabic" w:hint="cs"/>
          <w:sz w:val="34"/>
          <w:szCs w:val="34"/>
          <w:rtl/>
          <w:lang w:bidi="ar-SA"/>
        </w:rPr>
        <w:t>هدفت</w:t>
      </w:r>
      <w:r w:rsidRPr="00572E60">
        <w:rPr>
          <w:rFonts w:ascii="Traditional Arabic" w:hAnsi="Traditional Arabic" w:cs="Traditional Arabic" w:hint="cs"/>
          <w:sz w:val="34"/>
          <w:szCs w:val="34"/>
          <w:rtl/>
          <w:lang w:bidi="ar-SA"/>
        </w:rPr>
        <w:t xml:space="preserve"> أيضا إلى التعرف على مدى اهتمام الأفراد بمساراتهم الوظيفية في المؤسسات الصغيرة والمتوسطة</w:t>
      </w:r>
      <w:r w:rsidR="003C0D5B">
        <w:rPr>
          <w:rFonts w:ascii="Traditional Arabic" w:hAnsi="Traditional Arabic" w:cs="Traditional Arabic" w:hint="cs"/>
          <w:sz w:val="34"/>
          <w:szCs w:val="34"/>
          <w:rtl/>
          <w:lang w:bidi="ar-SA"/>
        </w:rPr>
        <w:t>.</w:t>
      </w:r>
      <w:r w:rsidR="00F47A07"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اعتمدت الدراسة على المنهج الوصفي التحليلي إضافة إلى منهج دراسة الحالة في الدراسة التطبيقية. وتكونت عينة الدراسة من جميع العاملين بشركة مامي للمشروبات الغازية بسطيف</w:t>
      </w:r>
      <w:r w:rsidR="003C0D5B">
        <w:rPr>
          <w:rFonts w:ascii="Traditional Arabic" w:hAnsi="Traditional Arabic" w:cs="Traditional Arabic" w:hint="cs"/>
          <w:sz w:val="34"/>
          <w:szCs w:val="34"/>
          <w:rtl/>
          <w:lang w:bidi="ar-SA"/>
        </w:rPr>
        <w:t>.</w:t>
      </w:r>
      <w:r w:rsidR="00F47A07"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استخدمت الاستمارة كأداة لجمع المعلومات إضافة إلى كل من الملاحظة والسجلات والوثائق وإجراء المقابلات الشخصية</w:t>
      </w:r>
      <w:r w:rsidR="003C0D5B">
        <w:rPr>
          <w:rFonts w:ascii="Traditional Arabic" w:hAnsi="Traditional Arabic" w:cs="Traditional Arabic" w:hint="cs"/>
          <w:sz w:val="34"/>
          <w:szCs w:val="34"/>
          <w:rtl/>
          <w:lang w:bidi="ar-SA"/>
        </w:rPr>
        <w:t>.</w:t>
      </w:r>
      <w:r w:rsidR="00F47A07"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وتوصلت الدراسة إلى عدم وجود اختلافات في آراء العاملين من الجنسين وبمختلف فئات أعمارهم حول اثر البرامج التدريبية في تحفيزهم</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ووجود اختلاف في هذا الرأي حسب المستوى التعليمي فكلما كان المستوى التعليمي منخفضا كان تأثير البرامج التدريبية أكبر في تحفيزهم</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وتبين أنه كلما كان سن العاملين منخفضا كان اهتمامهم اكبر بالتخطيط لمساراتهم الوظيفية الفردية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وخلصت الدراسة إلى عدم وجود اختلافات في آراء العاملين تبعا لخصائص العينة ( الجنس - السن - المستوى التعليمي - الوظيفة وسنوات الخبرة ) حيث أكدوا تأثير إدارة الحياة الوظيفية في تحفيزهم</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كما خلصت إلى وجود علاقة طردية بين المستوى التعليمي للعاملين ودرجه تأثير إدارة الحياة الوظيفية في تحفيزهم</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حيث يظهر هذا التأثير أكثر على العاملين ذوي المستوى الجامعي وينخفض عند المستوى الثانوي ثم المتوسط ثم المستوى الابتدائي</w:t>
      </w:r>
      <w:r w:rsidR="003C0D5B">
        <w:rPr>
          <w:rFonts w:ascii="Traditional Arabic" w:hAnsi="Traditional Arabic" w:cs="Traditional Arabic" w:hint="cs"/>
          <w:sz w:val="34"/>
          <w:szCs w:val="34"/>
          <w:rtl/>
          <w:lang w:bidi="ar-SA"/>
        </w:rPr>
        <w:t>.</w:t>
      </w:r>
    </w:p>
    <w:p w:rsidR="00082B6B" w:rsidRDefault="00082B6B">
      <w:pPr>
        <w:bidi w:val="0"/>
        <w:spacing w:after="0" w:line="240" w:lineRule="auto"/>
        <w:rPr>
          <w:rFonts w:ascii="Traditional Arabic" w:hAnsi="Traditional Arabic" w:cs="Traditional Arabic"/>
          <w:color w:val="5F497A" w:themeColor="accent4" w:themeShade="BF"/>
          <w:sz w:val="34"/>
          <w:szCs w:val="34"/>
          <w:rtl/>
        </w:rPr>
      </w:pPr>
      <w:r>
        <w:rPr>
          <w:rFonts w:ascii="Traditional Arabic" w:hAnsi="Traditional Arabic" w:cs="Traditional Arabic"/>
          <w:color w:val="5F497A" w:themeColor="accent4" w:themeShade="BF"/>
          <w:sz w:val="34"/>
          <w:szCs w:val="34"/>
          <w:rtl/>
        </w:rPr>
        <w:br w:type="page"/>
      </w:r>
    </w:p>
    <w:p w:rsidR="008F2185" w:rsidRPr="00572E60" w:rsidRDefault="008F2185" w:rsidP="00572E60">
      <w:pPr>
        <w:pStyle w:val="a5"/>
        <w:numPr>
          <w:ilvl w:val="0"/>
          <w:numId w:val="21"/>
        </w:numPr>
        <w:spacing w:after="0" w:line="240" w:lineRule="auto"/>
        <w:ind w:left="0"/>
        <w:contextualSpacing/>
        <w:jc w:val="both"/>
        <w:rPr>
          <w:rFonts w:ascii="Traditional Arabic" w:hAnsi="Traditional Arabic" w:cs="Traditional Arabic"/>
          <w:sz w:val="34"/>
          <w:szCs w:val="34"/>
          <w:rtl/>
          <w:lang w:bidi="ar-SA"/>
        </w:rPr>
      </w:pPr>
      <w:r w:rsidRPr="00572E60">
        <w:rPr>
          <w:rFonts w:ascii="Traditional Arabic" w:hAnsi="Traditional Arabic" w:cs="Traditional Arabic" w:hint="cs"/>
          <w:b/>
          <w:bCs/>
          <w:sz w:val="34"/>
          <w:szCs w:val="34"/>
          <w:rtl/>
          <w:lang w:bidi="ar-SA"/>
        </w:rPr>
        <w:lastRenderedPageBreak/>
        <w:t>دراسة (الهذلي، 2010 ) بعنوان:" إدارة الذات وعلاقتها بالإبداع الإداري لدى مديرات ومساعدات ومعلمات مدارس المرحلة الثانوية بمدينة مكة المكرمة من وجهة نظرهن".</w:t>
      </w:r>
    </w:p>
    <w:p w:rsidR="00803E1D" w:rsidRPr="00572E60" w:rsidRDefault="00A573C7" w:rsidP="00572E60">
      <w:pPr>
        <w:spacing w:after="0" w:line="240" w:lineRule="auto"/>
        <w:contextualSpacing/>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هدفت</w:t>
      </w:r>
      <w:r w:rsidR="00803E1D" w:rsidRPr="00572E60">
        <w:rPr>
          <w:rFonts w:ascii="Traditional Arabic" w:hAnsi="Traditional Arabic" w:cs="Traditional Arabic" w:hint="cs"/>
          <w:sz w:val="34"/>
          <w:szCs w:val="34"/>
          <w:rtl/>
          <w:lang w:bidi="ar-SA"/>
        </w:rPr>
        <w:t xml:space="preserve"> الدراسة إلى التعرف على درجة ممارسة إدارة الذات لدى مديرات ومساعدات مدارس المرحلة الثانوية بمدينة مكة المكرمة وإلى التعرف على درجة ممارسة الإبداع الإداري لديهن و</w:t>
      </w:r>
      <w:r w:rsidRPr="00572E60">
        <w:rPr>
          <w:rFonts w:ascii="Traditional Arabic" w:hAnsi="Traditional Arabic" w:cs="Traditional Arabic" w:hint="cs"/>
          <w:sz w:val="34"/>
          <w:szCs w:val="34"/>
          <w:rtl/>
          <w:lang w:bidi="ar-SA"/>
        </w:rPr>
        <w:t>هدفت</w:t>
      </w:r>
      <w:r w:rsidR="00803E1D" w:rsidRPr="00572E60">
        <w:rPr>
          <w:rFonts w:ascii="Traditional Arabic" w:hAnsi="Traditional Arabic" w:cs="Traditional Arabic" w:hint="cs"/>
          <w:sz w:val="34"/>
          <w:szCs w:val="34"/>
          <w:rtl/>
          <w:lang w:bidi="ar-SA"/>
        </w:rPr>
        <w:t xml:space="preserve"> إلى التعرف على العلاقة بين درجة ممارسة إدارة الذات والإبداع الإداري لدى مجتمع الدراسة</w:t>
      </w:r>
      <w:r w:rsidR="003C0D5B">
        <w:rPr>
          <w:rFonts w:ascii="Traditional Arabic" w:hAnsi="Traditional Arabic" w:cs="Traditional Arabic" w:hint="cs"/>
          <w:sz w:val="34"/>
          <w:szCs w:val="34"/>
          <w:rtl/>
          <w:lang w:bidi="ar-SA"/>
        </w:rPr>
        <w:t>.</w:t>
      </w:r>
      <w:r w:rsidR="00803E1D" w:rsidRPr="00572E60">
        <w:rPr>
          <w:rFonts w:ascii="Traditional Arabic" w:hAnsi="Traditional Arabic" w:cs="Traditional Arabic" w:hint="cs"/>
          <w:sz w:val="34"/>
          <w:szCs w:val="34"/>
          <w:rtl/>
          <w:lang w:bidi="ar-SA"/>
        </w:rPr>
        <w:t xml:space="preserve"> و</w:t>
      </w:r>
      <w:r w:rsidRPr="00572E60">
        <w:rPr>
          <w:rFonts w:ascii="Traditional Arabic" w:hAnsi="Traditional Arabic" w:cs="Traditional Arabic" w:hint="cs"/>
          <w:sz w:val="34"/>
          <w:szCs w:val="34"/>
          <w:rtl/>
          <w:lang w:bidi="ar-SA"/>
        </w:rPr>
        <w:t>هدفت</w:t>
      </w:r>
      <w:r w:rsidR="00803E1D" w:rsidRPr="00572E60">
        <w:rPr>
          <w:rFonts w:ascii="Traditional Arabic" w:hAnsi="Traditional Arabic" w:cs="Traditional Arabic" w:hint="cs"/>
          <w:sz w:val="34"/>
          <w:szCs w:val="34"/>
          <w:rtl/>
          <w:lang w:bidi="ar-SA"/>
        </w:rPr>
        <w:t xml:space="preserve"> أيضا </w:t>
      </w:r>
      <w:r w:rsidRPr="00572E60">
        <w:rPr>
          <w:rFonts w:ascii="Traditional Arabic" w:hAnsi="Traditional Arabic" w:cs="Traditional Arabic" w:hint="cs"/>
          <w:sz w:val="34"/>
          <w:szCs w:val="34"/>
          <w:rtl/>
          <w:lang w:bidi="ar-SA"/>
        </w:rPr>
        <w:t xml:space="preserve">إلى </w:t>
      </w:r>
      <w:r w:rsidR="00803E1D" w:rsidRPr="00572E60">
        <w:rPr>
          <w:rFonts w:ascii="Traditional Arabic" w:hAnsi="Traditional Arabic" w:cs="Traditional Arabic" w:hint="cs"/>
          <w:sz w:val="34"/>
          <w:szCs w:val="34"/>
          <w:rtl/>
          <w:lang w:bidi="ar-SA"/>
        </w:rPr>
        <w:t>التعرف على ما إذا كانت درجة ممارسة إدارة الذات والإبداع الإداري لديهن تعزى إلي المتغيرات التالية</w:t>
      </w:r>
      <w:r w:rsidR="0054102D">
        <w:rPr>
          <w:rFonts w:ascii="Traditional Arabic" w:hAnsi="Traditional Arabic" w:cs="Traditional Arabic" w:hint="cs"/>
          <w:sz w:val="34"/>
          <w:szCs w:val="34"/>
          <w:rtl/>
          <w:lang w:bidi="ar-SA"/>
        </w:rPr>
        <w:t>:</w:t>
      </w:r>
      <w:r w:rsidR="00803E1D" w:rsidRPr="00572E60">
        <w:rPr>
          <w:rFonts w:ascii="Traditional Arabic" w:hAnsi="Traditional Arabic" w:cs="Traditional Arabic" w:hint="cs"/>
          <w:sz w:val="34"/>
          <w:szCs w:val="34"/>
          <w:rtl/>
          <w:lang w:bidi="ar-SA"/>
        </w:rPr>
        <w:t xml:space="preserve"> (المؤهل العلمي</w:t>
      </w:r>
      <w:r w:rsidR="003C0D5B">
        <w:rPr>
          <w:rFonts w:ascii="Traditional Arabic" w:hAnsi="Traditional Arabic" w:cs="Traditional Arabic" w:hint="cs"/>
          <w:sz w:val="34"/>
          <w:szCs w:val="34"/>
          <w:rtl/>
          <w:lang w:bidi="ar-SA"/>
        </w:rPr>
        <w:t>،</w:t>
      </w:r>
      <w:r w:rsidR="00803E1D" w:rsidRPr="00572E60">
        <w:rPr>
          <w:rFonts w:ascii="Traditional Arabic" w:hAnsi="Traditional Arabic" w:cs="Traditional Arabic" w:hint="cs"/>
          <w:sz w:val="34"/>
          <w:szCs w:val="34"/>
          <w:rtl/>
          <w:lang w:bidi="ar-SA"/>
        </w:rPr>
        <w:t xml:space="preserve"> سنوات الخبرة في مجال العمل الإداري</w:t>
      </w:r>
      <w:r w:rsidR="003C0D5B">
        <w:rPr>
          <w:rFonts w:ascii="Traditional Arabic" w:hAnsi="Traditional Arabic" w:cs="Traditional Arabic" w:hint="cs"/>
          <w:sz w:val="34"/>
          <w:szCs w:val="34"/>
          <w:rtl/>
          <w:lang w:bidi="ar-SA"/>
        </w:rPr>
        <w:t>،</w:t>
      </w:r>
      <w:r w:rsidR="00803E1D" w:rsidRPr="00572E60">
        <w:rPr>
          <w:rFonts w:ascii="Traditional Arabic" w:hAnsi="Traditional Arabic" w:cs="Traditional Arabic" w:hint="cs"/>
          <w:sz w:val="34"/>
          <w:szCs w:val="34"/>
          <w:rtl/>
          <w:lang w:bidi="ar-SA"/>
        </w:rPr>
        <w:t xml:space="preserve"> الحالة الاجتماعية)</w:t>
      </w:r>
      <w:r w:rsidR="003C0D5B">
        <w:rPr>
          <w:rFonts w:ascii="Traditional Arabic" w:hAnsi="Traditional Arabic" w:cs="Traditional Arabic" w:hint="cs"/>
          <w:sz w:val="34"/>
          <w:szCs w:val="34"/>
          <w:rtl/>
          <w:lang w:bidi="ar-SA"/>
        </w:rPr>
        <w:t>.</w:t>
      </w:r>
      <w:r w:rsidR="00310B90" w:rsidRPr="00572E60">
        <w:rPr>
          <w:rFonts w:ascii="Traditional Arabic" w:hAnsi="Traditional Arabic" w:cs="Traditional Arabic" w:hint="cs"/>
          <w:sz w:val="34"/>
          <w:szCs w:val="34"/>
          <w:rtl/>
          <w:lang w:bidi="ar-SA"/>
        </w:rPr>
        <w:t xml:space="preserve"> </w:t>
      </w:r>
      <w:r w:rsidR="00803E1D" w:rsidRPr="00572E60">
        <w:rPr>
          <w:rFonts w:ascii="Traditional Arabic" w:hAnsi="Traditional Arabic" w:cs="Traditional Arabic" w:hint="cs"/>
          <w:sz w:val="34"/>
          <w:szCs w:val="34"/>
          <w:rtl/>
          <w:lang w:bidi="ar-SA"/>
        </w:rPr>
        <w:t>تم استخدام المنهج الوصفي وتكون مجتمع الدراسة من جميع مديرات المدارس الثانوية بمدينة مكة المكرمة والبالغ عددهن (53)</w:t>
      </w:r>
      <w:r w:rsidR="00310B90" w:rsidRPr="00572E60">
        <w:rPr>
          <w:rFonts w:ascii="Traditional Arabic" w:hAnsi="Traditional Arabic" w:cs="Traditional Arabic" w:hint="cs"/>
          <w:sz w:val="34"/>
          <w:szCs w:val="34"/>
          <w:rtl/>
          <w:lang w:bidi="ar-SA"/>
        </w:rPr>
        <w:t xml:space="preserve"> مديرة</w:t>
      </w:r>
      <w:r w:rsidR="00803E1D" w:rsidRPr="00572E60">
        <w:rPr>
          <w:rFonts w:ascii="Traditional Arabic" w:hAnsi="Traditional Arabic" w:cs="Traditional Arabic" w:hint="cs"/>
          <w:sz w:val="34"/>
          <w:szCs w:val="34"/>
          <w:rtl/>
          <w:lang w:bidi="ar-SA"/>
        </w:rPr>
        <w:t>، وجميع مساعداتهن والبالغ عددهن (92) مساعدة وعينه من معلمات المدارس الثانوية بمدينة مكة المكرمة البالغ عددهن (214) معلمة</w:t>
      </w:r>
      <w:r w:rsidR="003C0D5B">
        <w:rPr>
          <w:rFonts w:ascii="Traditional Arabic" w:hAnsi="Traditional Arabic" w:cs="Traditional Arabic" w:hint="cs"/>
          <w:sz w:val="34"/>
          <w:szCs w:val="34"/>
          <w:rtl/>
          <w:lang w:bidi="ar-SA"/>
        </w:rPr>
        <w:t>.</w:t>
      </w:r>
      <w:r w:rsidR="00310B90" w:rsidRPr="00572E60">
        <w:rPr>
          <w:rFonts w:ascii="Traditional Arabic" w:hAnsi="Traditional Arabic" w:cs="Traditional Arabic" w:hint="cs"/>
          <w:sz w:val="34"/>
          <w:szCs w:val="34"/>
          <w:rtl/>
          <w:lang w:bidi="ar-SA"/>
        </w:rPr>
        <w:t xml:space="preserve"> </w:t>
      </w:r>
      <w:r w:rsidR="00803E1D" w:rsidRPr="00572E60">
        <w:rPr>
          <w:rFonts w:ascii="Traditional Arabic" w:hAnsi="Traditional Arabic" w:cs="Traditional Arabic" w:hint="cs"/>
          <w:sz w:val="34"/>
          <w:szCs w:val="34"/>
          <w:rtl/>
          <w:lang w:bidi="ar-SA"/>
        </w:rPr>
        <w:t>وتم استخدم الاستبانة أداة لهذه الدراسة، ومقياس ليكرت الخماسي</w:t>
      </w:r>
      <w:r w:rsidR="003C0D5B">
        <w:rPr>
          <w:rFonts w:ascii="Traditional Arabic" w:hAnsi="Traditional Arabic" w:cs="Traditional Arabic" w:hint="cs"/>
          <w:sz w:val="34"/>
          <w:szCs w:val="34"/>
          <w:rtl/>
          <w:lang w:bidi="ar-SA"/>
        </w:rPr>
        <w:t>.</w:t>
      </w:r>
      <w:r w:rsidR="00310B90" w:rsidRPr="00572E60">
        <w:rPr>
          <w:rFonts w:ascii="Traditional Arabic" w:hAnsi="Traditional Arabic" w:cs="Traditional Arabic" w:hint="cs"/>
          <w:sz w:val="34"/>
          <w:szCs w:val="34"/>
          <w:rtl/>
          <w:lang w:bidi="ar-SA"/>
        </w:rPr>
        <w:t xml:space="preserve"> </w:t>
      </w:r>
      <w:r w:rsidR="00803E1D" w:rsidRPr="00572E60">
        <w:rPr>
          <w:rFonts w:ascii="Traditional Arabic" w:hAnsi="Traditional Arabic" w:cs="Traditional Arabic" w:hint="cs"/>
          <w:sz w:val="34"/>
          <w:szCs w:val="34"/>
          <w:rtl/>
          <w:lang w:bidi="ar-SA"/>
        </w:rPr>
        <w:t>وتوصلت الدراسة إلى أن مديرات ومساعدات المدارس يمارسن إدارة الذات بدرجه عالية وكذلك الإبداع الإداري بدرجه عالية وأن هناك ارتباط وثيق بين درجات ممارسة إدارة الذات ودرجات الإبداع الإداري كما لا توجد فروق ذات دلالة إحصائية بين آراء عينة الدراسة حول درجة ممارسة إدارة الذات والإبداع الإداري تعزى إلى المتغيرات التالية ( المؤهل العلمي</w:t>
      </w:r>
      <w:r w:rsidR="003C0D5B">
        <w:rPr>
          <w:rFonts w:ascii="Traditional Arabic" w:hAnsi="Traditional Arabic" w:cs="Traditional Arabic" w:hint="cs"/>
          <w:sz w:val="34"/>
          <w:szCs w:val="34"/>
          <w:rtl/>
          <w:lang w:bidi="ar-SA"/>
        </w:rPr>
        <w:t>،</w:t>
      </w:r>
      <w:r w:rsidR="00803E1D" w:rsidRPr="00572E60">
        <w:rPr>
          <w:rFonts w:ascii="Traditional Arabic" w:hAnsi="Traditional Arabic" w:cs="Traditional Arabic" w:hint="cs"/>
          <w:sz w:val="34"/>
          <w:szCs w:val="34"/>
          <w:rtl/>
          <w:lang w:bidi="ar-SA"/>
        </w:rPr>
        <w:t xml:space="preserve"> سنوات الخبرة في مجال العمل الإداري</w:t>
      </w:r>
      <w:r w:rsidR="003C0D5B">
        <w:rPr>
          <w:rFonts w:ascii="Traditional Arabic" w:hAnsi="Traditional Arabic" w:cs="Traditional Arabic" w:hint="cs"/>
          <w:sz w:val="34"/>
          <w:szCs w:val="34"/>
          <w:rtl/>
          <w:lang w:bidi="ar-SA"/>
        </w:rPr>
        <w:t>،</w:t>
      </w:r>
      <w:r w:rsidR="00803E1D" w:rsidRPr="00572E60">
        <w:rPr>
          <w:rFonts w:ascii="Traditional Arabic" w:hAnsi="Traditional Arabic" w:cs="Traditional Arabic" w:hint="cs"/>
          <w:sz w:val="34"/>
          <w:szCs w:val="34"/>
          <w:rtl/>
          <w:lang w:bidi="ar-SA"/>
        </w:rPr>
        <w:t xml:space="preserve"> الحالة الاجتماعية)</w:t>
      </w:r>
      <w:r w:rsidR="003C0D5B">
        <w:rPr>
          <w:rFonts w:ascii="Traditional Arabic" w:hAnsi="Traditional Arabic" w:cs="Traditional Arabic" w:hint="cs"/>
          <w:sz w:val="34"/>
          <w:szCs w:val="34"/>
          <w:rtl/>
          <w:lang w:bidi="ar-SA"/>
        </w:rPr>
        <w:t>.</w:t>
      </w:r>
    </w:p>
    <w:p w:rsidR="00EA2C42" w:rsidRPr="00572E60" w:rsidRDefault="00EA2C42" w:rsidP="00572E60">
      <w:pPr>
        <w:spacing w:after="0" w:line="240" w:lineRule="auto"/>
        <w:contextualSpacing/>
        <w:jc w:val="both"/>
        <w:rPr>
          <w:rFonts w:ascii="Traditional Arabic" w:hAnsi="Traditional Arabic" w:cs="Traditional Arabic"/>
          <w:sz w:val="34"/>
          <w:szCs w:val="34"/>
          <w:rtl/>
          <w:lang w:bidi="ar-SA"/>
        </w:rPr>
      </w:pPr>
    </w:p>
    <w:p w:rsidR="00803E1D" w:rsidRPr="00572E60" w:rsidRDefault="008F2185" w:rsidP="00572E60">
      <w:pPr>
        <w:pStyle w:val="a5"/>
        <w:numPr>
          <w:ilvl w:val="0"/>
          <w:numId w:val="21"/>
        </w:numPr>
        <w:spacing w:after="0" w:line="240" w:lineRule="auto"/>
        <w:ind w:left="0"/>
        <w:contextualSpacing/>
        <w:jc w:val="both"/>
        <w:rPr>
          <w:rFonts w:ascii="Traditional Arabic" w:hAnsi="Traditional Arabic" w:cs="Traditional Arabic"/>
          <w:b/>
          <w:bCs/>
          <w:sz w:val="34"/>
          <w:szCs w:val="34"/>
        </w:rPr>
      </w:pPr>
      <w:r w:rsidRPr="00572E60">
        <w:rPr>
          <w:rFonts w:ascii="Traditional Arabic" w:hAnsi="Traditional Arabic" w:cs="Traditional Arabic" w:hint="cs"/>
          <w:b/>
          <w:bCs/>
          <w:sz w:val="34"/>
          <w:szCs w:val="34"/>
          <w:rtl/>
          <w:lang w:bidi="ar-SA"/>
        </w:rPr>
        <w:t>دراسة</w:t>
      </w:r>
      <w:r w:rsidRPr="00572E60">
        <w:rPr>
          <w:rFonts w:ascii="Traditional Arabic" w:hAnsi="Traditional Arabic" w:cs="Traditional Arabic" w:hint="cs"/>
          <w:b/>
          <w:bCs/>
          <w:sz w:val="34"/>
          <w:szCs w:val="34"/>
          <w:rtl/>
        </w:rPr>
        <w:t xml:space="preserve"> (الحموي، </w:t>
      </w:r>
      <w:r w:rsidRPr="00572E60">
        <w:rPr>
          <w:rFonts w:ascii="Traditional Arabic" w:hAnsi="Traditional Arabic" w:cs="Traditional Arabic" w:hint="cs"/>
          <w:b/>
          <w:bCs/>
          <w:sz w:val="34"/>
          <w:szCs w:val="34"/>
        </w:rPr>
        <w:t>2010</w:t>
      </w:r>
      <w:r w:rsidRPr="00572E60">
        <w:rPr>
          <w:rFonts w:ascii="Traditional Arabic" w:hAnsi="Traditional Arabic" w:cs="Traditional Arabic" w:hint="cs"/>
          <w:b/>
          <w:bCs/>
          <w:sz w:val="34"/>
          <w:szCs w:val="34"/>
          <w:rtl/>
        </w:rPr>
        <w:t xml:space="preserve">) </w:t>
      </w:r>
      <w:r w:rsidRPr="00572E60">
        <w:rPr>
          <w:rFonts w:ascii="Traditional Arabic" w:hAnsi="Traditional Arabic" w:cs="Traditional Arabic" w:hint="cs"/>
          <w:b/>
          <w:bCs/>
          <w:sz w:val="34"/>
          <w:szCs w:val="34"/>
          <w:rtl/>
          <w:lang w:bidi="ar-SA"/>
        </w:rPr>
        <w:t>بعنوان:"</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b/>
          <w:bCs/>
          <w:sz w:val="34"/>
          <w:szCs w:val="34"/>
          <w:rtl/>
        </w:rPr>
        <w:t>التحصيل الدراسي وعلاقته بمفهوم الذات - دراسة ميدانية على عينة من تلاميذ الصف الخامس (الحلقة الثانية) من التعليم الأساسي في مدارس محافظة دمشق الرسمية".</w:t>
      </w:r>
    </w:p>
    <w:p w:rsidR="00803E1D" w:rsidRPr="00572E60" w:rsidRDefault="00803E1D" w:rsidP="00572E60">
      <w:pPr>
        <w:spacing w:after="0" w:line="240" w:lineRule="auto"/>
        <w:contextualSpacing/>
        <w:jc w:val="both"/>
        <w:rPr>
          <w:rFonts w:ascii="Traditional Arabic" w:hAnsi="Traditional Arabic" w:cs="Traditional Arabic"/>
          <w:b/>
          <w:bCs/>
          <w:sz w:val="34"/>
          <w:szCs w:val="34"/>
          <w:rtl/>
        </w:rPr>
      </w:pPr>
      <w:r w:rsidRPr="00572E60">
        <w:rPr>
          <w:rFonts w:ascii="Traditional Arabic" w:hAnsi="Traditional Arabic" w:cs="Traditional Arabic" w:hint="cs"/>
          <w:sz w:val="34"/>
          <w:szCs w:val="34"/>
          <w:rtl/>
          <w:lang w:bidi="ar-SA"/>
        </w:rPr>
        <w:t>هدفت</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هذه</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الدراسة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إلى</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الكشف</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عن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العلاقة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التأثيرية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المتبادلة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بين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مفهوم</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الذات والتحصيل</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الدراسي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لدى</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تلاميذ</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الصف</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الخامس</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التعليم</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الأساسي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(حلقة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ثانية)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في مدارس</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محافظة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دمشق</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الرسمية،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واستقصاء</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أثر</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الجنس</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في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هذه</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العلاقة</w:t>
      </w:r>
      <w:r w:rsidRPr="00572E60">
        <w:rPr>
          <w:rFonts w:ascii="Traditional Arabic" w:hAnsi="Traditional Arabic" w:cs="Traditional Arabic" w:hint="cs"/>
          <w:sz w:val="34"/>
          <w:szCs w:val="34"/>
          <w:lang w:bidi="ar-SA"/>
        </w:rPr>
        <w:t>.</w:t>
      </w:r>
      <w:r w:rsidRPr="00572E60">
        <w:rPr>
          <w:rFonts w:ascii="Traditional Arabic" w:hAnsi="Traditional Arabic" w:cs="Traditional Arabic" w:hint="cs"/>
          <w:sz w:val="34"/>
          <w:szCs w:val="34"/>
          <w:rtl/>
          <w:lang w:bidi="ar-SA"/>
        </w:rPr>
        <w:t>أجريت</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الدراسة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على</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عينة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مكونة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من</w:t>
      </w:r>
      <w:r w:rsidR="003630F2" w:rsidRPr="00572E60">
        <w:rPr>
          <w:rFonts w:ascii="Traditional Arabic" w:hAnsi="Traditional Arabic" w:cs="Traditional Arabic" w:hint="cs"/>
          <w:sz w:val="34"/>
          <w:szCs w:val="34"/>
          <w:rtl/>
          <w:lang w:bidi="ar-SA"/>
        </w:rPr>
        <w:t xml:space="preserve"> (</w:t>
      </w:r>
      <w:r w:rsidR="003630F2" w:rsidRPr="00572E60">
        <w:rPr>
          <w:rFonts w:ascii="Traditional Arabic" w:hAnsi="Traditional Arabic" w:cs="Traditional Arabic" w:hint="cs"/>
          <w:sz w:val="34"/>
          <w:szCs w:val="34"/>
          <w:lang w:bidi="ar-SA"/>
        </w:rPr>
        <w:t xml:space="preserve"> ( 18</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تلميذاً</w:t>
      </w:r>
      <w:r w:rsidR="00607AF8">
        <w:rPr>
          <w:rFonts w:ascii="Traditional Arabic" w:hAnsi="Traditional Arabic" w:cs="Traditional Arabic" w:hint="cs"/>
          <w:sz w:val="34"/>
          <w:szCs w:val="34"/>
          <w:rtl/>
          <w:lang w:bidi="ar-SA"/>
        </w:rPr>
        <w:t xml:space="preserve"> و</w:t>
      </w:r>
      <w:r w:rsidRPr="00572E60">
        <w:rPr>
          <w:rFonts w:ascii="Traditional Arabic" w:hAnsi="Traditional Arabic" w:cs="Traditional Arabic" w:hint="cs"/>
          <w:sz w:val="34"/>
          <w:szCs w:val="34"/>
          <w:rtl/>
          <w:lang w:bidi="ar-SA"/>
        </w:rPr>
        <w:t>تلميذة،</w:t>
      </w:r>
      <w:r w:rsidRPr="00572E60">
        <w:rPr>
          <w:rFonts w:ascii="Traditional Arabic" w:hAnsi="Traditional Arabic" w:cs="Traditional Arabic" w:hint="cs"/>
          <w:sz w:val="34"/>
          <w:szCs w:val="34"/>
          <w:lang w:bidi="ar-SA"/>
        </w:rPr>
        <w:t xml:space="preserve"> ( 92 ) </w:t>
      </w:r>
      <w:r w:rsidRPr="00572E60">
        <w:rPr>
          <w:rFonts w:ascii="Traditional Arabic" w:hAnsi="Traditional Arabic" w:cs="Traditional Arabic" w:hint="cs"/>
          <w:sz w:val="34"/>
          <w:szCs w:val="34"/>
          <w:rtl/>
          <w:lang w:bidi="ar-SA"/>
        </w:rPr>
        <w:t>من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الإناث، و</w:t>
      </w:r>
      <w:r w:rsidRPr="00572E60">
        <w:rPr>
          <w:rFonts w:ascii="Traditional Arabic" w:hAnsi="Traditional Arabic" w:cs="Traditional Arabic" w:hint="cs"/>
          <w:sz w:val="34"/>
          <w:szCs w:val="34"/>
          <w:lang w:bidi="ar-SA"/>
        </w:rPr>
        <w:t>( 88 )</w:t>
      </w:r>
      <w:r w:rsidR="003C0D5B">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من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الذكور</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تلاميذ</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الصف</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الخامس</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وتمت</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المقارنة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بين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درجات</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التلاميذ</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في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أدائهم على</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مقياس</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مفهوم</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الذات</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وعلاقته</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بمتغيري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الجنس</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والتحصيل</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الدراسي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وقد</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بينت النتائج</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وجود</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فروق</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ذات</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دلالة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إحصائية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بين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متوسط</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درجات</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rPr>
        <w:t>التلاميذ</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في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أدائهم</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على</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مقياس</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مفهوم</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الذات</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ودرجاتهم</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التحصيلية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وعدم</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وجود</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فروق</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ذات</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دلالة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إحصائية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بين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متوسط</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درجات</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الذكور</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والإناث</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في أدائهم</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على</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مقياس</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مفهوم</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الذات</w:t>
      </w:r>
      <w:r w:rsidRPr="00572E60">
        <w:rPr>
          <w:rFonts w:ascii="Traditional Arabic" w:hAnsi="Traditional Arabic" w:cs="Traditional Arabic" w:hint="cs"/>
          <w:sz w:val="34"/>
          <w:szCs w:val="34"/>
          <w:lang w:bidi="ar-SA"/>
        </w:rPr>
        <w:t>.</w:t>
      </w:r>
      <w:r w:rsidR="003C0D5B">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ووجود</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فروق</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ذات</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دلالة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إحصائية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بين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متوسط</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lastRenderedPageBreak/>
        <w:t>الدرجات</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التحصيلية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لذكور</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وإناث العينة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لصالح</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الإناث</w:t>
      </w:r>
      <w:r w:rsidRPr="00572E60">
        <w:rPr>
          <w:rFonts w:ascii="Traditional Arabic" w:hAnsi="Traditional Arabic" w:cs="Traditional Arabic" w:hint="cs"/>
          <w:sz w:val="34"/>
          <w:szCs w:val="34"/>
          <w:lang w:bidi="ar-SA"/>
        </w:rPr>
        <w:t>.</w:t>
      </w:r>
      <w:r w:rsidRPr="00572E60">
        <w:rPr>
          <w:rFonts w:ascii="Traditional Arabic" w:hAnsi="Traditional Arabic" w:cs="Traditional Arabic" w:hint="cs"/>
          <w:sz w:val="34"/>
          <w:szCs w:val="34"/>
          <w:rtl/>
          <w:lang w:bidi="ar-SA"/>
        </w:rPr>
        <w:t>أي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أن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لديهم</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مستوى</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عال</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وإيجابي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مفهوم</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الذات</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هم</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الأكثر</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تحصيلاً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كما</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أن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التحصيل</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العالي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بما يحققه</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شعور</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بالنجاح</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والتفوق</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والمكانة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الاجتماعية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يعزز</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أيضاً</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المفهوم</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الإيجابي للذات،</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وأن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مستوى</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التحصيل</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الدراسي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يرتفع</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لدى</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الإناث</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بالمقارنة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مع</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الذكور</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ولا تلاحظ</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هذه</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الفروق</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بين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الذكور</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والإناث</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في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أدائهم</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على</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مقياس</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مفهوم</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الذات</w:t>
      </w:r>
      <w:r w:rsidR="003C0D5B">
        <w:rPr>
          <w:rFonts w:ascii="Traditional Arabic" w:hAnsi="Traditional Arabic" w:cs="Traditional Arabic" w:hint="cs"/>
          <w:sz w:val="34"/>
          <w:szCs w:val="34"/>
          <w:rtl/>
          <w:lang w:bidi="ar-SA"/>
        </w:rPr>
        <w:t>.</w:t>
      </w:r>
    </w:p>
    <w:p w:rsidR="00803E1D" w:rsidRPr="00572E60" w:rsidRDefault="00803E1D" w:rsidP="00572E60">
      <w:pPr>
        <w:spacing w:after="0" w:line="240" w:lineRule="auto"/>
        <w:jc w:val="both"/>
        <w:rPr>
          <w:rFonts w:ascii="Traditional Arabic" w:hAnsi="Traditional Arabic" w:cs="Traditional Arabic"/>
          <w:sz w:val="34"/>
          <w:szCs w:val="34"/>
          <w:rtl/>
          <w:lang w:bidi="ar-SA"/>
        </w:rPr>
      </w:pPr>
    </w:p>
    <w:p w:rsidR="00803E1D" w:rsidRPr="00572E60" w:rsidRDefault="008F2185" w:rsidP="00572E60">
      <w:pPr>
        <w:pStyle w:val="a5"/>
        <w:numPr>
          <w:ilvl w:val="0"/>
          <w:numId w:val="21"/>
        </w:numPr>
        <w:spacing w:after="0" w:line="240" w:lineRule="auto"/>
        <w:ind w:left="0"/>
        <w:jc w:val="both"/>
        <w:rPr>
          <w:rFonts w:ascii="Traditional Arabic" w:hAnsi="Traditional Arabic" w:cs="Traditional Arabic"/>
          <w:b/>
          <w:bCs/>
          <w:sz w:val="34"/>
          <w:szCs w:val="34"/>
        </w:rPr>
      </w:pPr>
      <w:r w:rsidRPr="00572E60">
        <w:rPr>
          <w:rFonts w:ascii="Traditional Arabic" w:hAnsi="Traditional Arabic" w:cs="Traditional Arabic" w:hint="cs"/>
          <w:b/>
          <w:bCs/>
          <w:sz w:val="34"/>
          <w:szCs w:val="34"/>
          <w:rtl/>
          <w:lang w:bidi="ar-SA"/>
        </w:rPr>
        <w:t>دراسة</w:t>
      </w:r>
      <w:r w:rsidRPr="00572E60">
        <w:rPr>
          <w:rFonts w:ascii="Traditional Arabic" w:hAnsi="Traditional Arabic" w:cs="Traditional Arabic" w:hint="cs"/>
          <w:b/>
          <w:bCs/>
          <w:sz w:val="34"/>
          <w:szCs w:val="34"/>
          <w:rtl/>
        </w:rPr>
        <w:t xml:space="preserve"> (شواشرة وبني عطا، 2010) </w:t>
      </w:r>
      <w:r w:rsidRPr="00572E60">
        <w:rPr>
          <w:rFonts w:ascii="Traditional Arabic" w:hAnsi="Traditional Arabic" w:cs="Traditional Arabic" w:hint="cs"/>
          <w:b/>
          <w:bCs/>
          <w:sz w:val="34"/>
          <w:szCs w:val="34"/>
          <w:rtl/>
          <w:lang w:bidi="ar-SA"/>
        </w:rPr>
        <w:t>بعنوان:"</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b/>
          <w:bCs/>
          <w:sz w:val="34"/>
          <w:szCs w:val="34"/>
          <w:rtl/>
        </w:rPr>
        <w:t>طبيعة النفس البشرية في مرحلة التكليف في ضوء القرآن الكريم".</w:t>
      </w:r>
    </w:p>
    <w:p w:rsidR="00803E1D" w:rsidRPr="00572E60" w:rsidRDefault="00803E1D" w:rsidP="00572E60">
      <w:pPr>
        <w:spacing w:after="0" w:line="240" w:lineRule="auto"/>
        <w:jc w:val="both"/>
        <w:rPr>
          <w:rFonts w:ascii="Traditional Arabic" w:hAnsi="Traditional Arabic" w:cs="Traditional Arabic"/>
          <w:b/>
          <w:bCs/>
          <w:sz w:val="34"/>
          <w:szCs w:val="34"/>
          <w:rtl/>
        </w:rPr>
      </w:pPr>
      <w:r w:rsidRPr="00572E60">
        <w:rPr>
          <w:rFonts w:ascii="Traditional Arabic" w:hAnsi="Traditional Arabic" w:cs="Traditional Arabic" w:hint="cs"/>
          <w:sz w:val="34"/>
          <w:szCs w:val="34"/>
          <w:rtl/>
          <w:lang w:bidi="ar-SA"/>
        </w:rPr>
        <w:t xml:space="preserve">هدفت هذه الدراسة </w:t>
      </w:r>
      <w:r w:rsidR="00A573C7" w:rsidRPr="00572E60">
        <w:rPr>
          <w:rFonts w:ascii="Traditional Arabic" w:hAnsi="Traditional Arabic" w:cs="Traditional Arabic" w:hint="cs"/>
          <w:sz w:val="34"/>
          <w:szCs w:val="34"/>
          <w:rtl/>
          <w:lang w:bidi="ar-SA"/>
        </w:rPr>
        <w:t>إلى</w:t>
      </w:r>
      <w:r w:rsidRPr="00572E60">
        <w:rPr>
          <w:rFonts w:ascii="Traditional Arabic" w:hAnsi="Traditional Arabic" w:cs="Traditional Arabic" w:hint="cs"/>
          <w:sz w:val="34"/>
          <w:szCs w:val="34"/>
          <w:rtl/>
          <w:lang w:bidi="ar-SA"/>
        </w:rPr>
        <w:t xml:space="preserve"> استجلاء مفهوم النفس في القران الكريم وتبيان دلالاتها وخصائصها وتحديد طبيعة الغرائز والشهوات فيها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كما هدفت </w:t>
      </w:r>
      <w:r w:rsidR="00A573C7" w:rsidRPr="00572E60">
        <w:rPr>
          <w:rFonts w:ascii="Traditional Arabic" w:hAnsi="Traditional Arabic" w:cs="Traditional Arabic" w:hint="cs"/>
          <w:sz w:val="34"/>
          <w:szCs w:val="34"/>
          <w:rtl/>
          <w:lang w:bidi="ar-SA"/>
        </w:rPr>
        <w:t>إلى</w:t>
      </w:r>
      <w:r w:rsidRPr="00572E60">
        <w:rPr>
          <w:rFonts w:ascii="Traditional Arabic" w:hAnsi="Traditional Arabic" w:cs="Traditional Arabic" w:hint="cs"/>
          <w:sz w:val="34"/>
          <w:szCs w:val="34"/>
          <w:rtl/>
          <w:lang w:bidi="ar-SA"/>
        </w:rPr>
        <w:t xml:space="preserve"> تحديد المبادئ النفسية التي تفسر طبيعة النفس البشرية في مرحلة التكليف في القران الكريم</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من خلال منهج تحليل المحتوى</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وتتبع آيات القرآن الكريم جميعها</w:t>
      </w:r>
      <w:r w:rsidR="003C0D5B">
        <w:rPr>
          <w:rFonts w:ascii="Traditional Arabic" w:hAnsi="Traditional Arabic" w:cs="Traditional Arabic" w:hint="cs"/>
          <w:sz w:val="34"/>
          <w:szCs w:val="34"/>
          <w:rtl/>
          <w:lang w:bidi="ar-SA"/>
        </w:rPr>
        <w:t>.</w:t>
      </w:r>
      <w:r w:rsidR="00F8303B" w:rsidRPr="00572E60">
        <w:rPr>
          <w:rFonts w:ascii="Traditional Arabic" w:hAnsi="Traditional Arabic" w:cs="Traditional Arabic" w:hint="cs"/>
          <w:b/>
          <w:bCs/>
          <w:sz w:val="34"/>
          <w:szCs w:val="34"/>
          <w:rtl/>
          <w:lang w:bidi="ar-SA"/>
        </w:rPr>
        <w:t xml:space="preserve"> </w:t>
      </w:r>
      <w:r w:rsidRPr="00572E60">
        <w:rPr>
          <w:rFonts w:ascii="Traditional Arabic" w:hAnsi="Traditional Arabic" w:cs="Traditional Arabic" w:hint="cs"/>
          <w:sz w:val="34"/>
          <w:szCs w:val="34"/>
          <w:rtl/>
          <w:lang w:bidi="ar-SA"/>
        </w:rPr>
        <w:t>وقد وجدت الدراسة أن القرآن الكريم ينظر للنفس البشرية بوصفها كلا متكاملا، وأن لفظة النفس قد وردت بدلالات متعددة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كما أن النفس تمتاز بمجموعة من الخصائص الثنائية التي تتراوح بين الخير والشر</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كما وجدت الدراسه أن النفس البشرية ميالة بطبيعتها إلى الشهوات التي هي جزء من التكوين البشري وأنها تخضع للمبادئ التي تحكم طبيعتها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وختاما خلصت الدراسة إلى القول بأهمية دراسة النفس البشرية في ضوء الكتاب والسنة</w:t>
      </w:r>
      <w:r w:rsidR="003C0D5B">
        <w:rPr>
          <w:rFonts w:ascii="Traditional Arabic" w:hAnsi="Traditional Arabic" w:cs="Traditional Arabic" w:hint="cs"/>
          <w:sz w:val="34"/>
          <w:szCs w:val="34"/>
          <w:rtl/>
          <w:lang w:bidi="ar-SA"/>
        </w:rPr>
        <w:t>.</w:t>
      </w:r>
    </w:p>
    <w:p w:rsidR="00803E1D" w:rsidRPr="00572E60" w:rsidRDefault="00803E1D" w:rsidP="00572E60">
      <w:pPr>
        <w:spacing w:after="0" w:line="240" w:lineRule="auto"/>
        <w:jc w:val="both"/>
        <w:rPr>
          <w:rFonts w:ascii="Traditional Arabic" w:hAnsi="Traditional Arabic" w:cs="Traditional Arabic"/>
          <w:sz w:val="34"/>
          <w:szCs w:val="34"/>
          <w:rtl/>
          <w:lang w:bidi="ar-SA"/>
        </w:rPr>
      </w:pPr>
    </w:p>
    <w:p w:rsidR="00803E1D" w:rsidRPr="00572E60" w:rsidRDefault="008F2185" w:rsidP="00572E60">
      <w:pPr>
        <w:pStyle w:val="a5"/>
        <w:numPr>
          <w:ilvl w:val="0"/>
          <w:numId w:val="21"/>
        </w:numPr>
        <w:spacing w:after="0" w:line="240" w:lineRule="auto"/>
        <w:ind w:left="0"/>
        <w:contextualSpacing/>
        <w:jc w:val="both"/>
        <w:rPr>
          <w:rFonts w:ascii="Traditional Arabic" w:hAnsi="Traditional Arabic" w:cs="Traditional Arabic"/>
          <w:b/>
          <w:bCs/>
          <w:sz w:val="34"/>
          <w:szCs w:val="34"/>
        </w:rPr>
      </w:pPr>
      <w:r w:rsidRPr="00572E60">
        <w:rPr>
          <w:rFonts w:ascii="Traditional Arabic" w:hAnsi="Traditional Arabic" w:cs="Traditional Arabic" w:hint="cs"/>
          <w:b/>
          <w:bCs/>
          <w:sz w:val="34"/>
          <w:szCs w:val="34"/>
          <w:rtl/>
          <w:lang w:bidi="ar-SA"/>
        </w:rPr>
        <w:t xml:space="preserve">دراسة </w:t>
      </w:r>
      <w:r w:rsidRPr="00572E60">
        <w:rPr>
          <w:rFonts w:ascii="Traditional Arabic" w:hAnsi="Traditional Arabic" w:cs="Traditional Arabic" w:hint="cs"/>
          <w:b/>
          <w:bCs/>
          <w:sz w:val="34"/>
          <w:szCs w:val="34"/>
          <w:rtl/>
        </w:rPr>
        <w:t xml:space="preserve">(القطناني، 2011) </w:t>
      </w:r>
      <w:r w:rsidRPr="00572E60">
        <w:rPr>
          <w:rFonts w:ascii="Traditional Arabic" w:hAnsi="Traditional Arabic" w:cs="Traditional Arabic" w:hint="cs"/>
          <w:b/>
          <w:bCs/>
          <w:sz w:val="34"/>
          <w:szCs w:val="34"/>
          <w:rtl/>
          <w:lang w:bidi="ar-SA"/>
        </w:rPr>
        <w:t>بعنوان:"</w:t>
      </w:r>
      <w:r w:rsidRPr="00572E60">
        <w:rPr>
          <w:rFonts w:ascii="Traditional Arabic" w:hAnsi="Traditional Arabic" w:cs="Traditional Arabic" w:hint="cs"/>
          <w:b/>
          <w:bCs/>
          <w:sz w:val="34"/>
          <w:szCs w:val="34"/>
          <w:rtl/>
        </w:rPr>
        <w:t xml:space="preserve"> الحاجات النفسية ومفهوم الذات وعلاقتهما بمستوى الطموح لدى طلبة جامعة الأزهر بغزة في ضوء نظرية محددات الذات"</w:t>
      </w:r>
    </w:p>
    <w:p w:rsidR="00803E1D" w:rsidRPr="00572E60" w:rsidRDefault="00803E1D" w:rsidP="00572E60">
      <w:pPr>
        <w:spacing w:after="0" w:line="240" w:lineRule="auto"/>
        <w:contextualSpacing/>
        <w:jc w:val="both"/>
        <w:rPr>
          <w:rFonts w:ascii="Traditional Arabic" w:hAnsi="Traditional Arabic" w:cs="Traditional Arabic"/>
          <w:b/>
          <w:bCs/>
          <w:sz w:val="34"/>
          <w:szCs w:val="34"/>
          <w:rtl/>
        </w:rPr>
      </w:pPr>
      <w:r w:rsidRPr="00572E60">
        <w:rPr>
          <w:rFonts w:ascii="Traditional Arabic" w:hAnsi="Traditional Arabic" w:cs="Traditional Arabic" w:hint="cs"/>
          <w:sz w:val="34"/>
          <w:szCs w:val="34"/>
          <w:rtl/>
          <w:lang w:bidi="ar-SA"/>
        </w:rPr>
        <w:t>هدفت الدراسة إلى معرفة العلاقة بين الحاجات النفسية ومفهوم الذات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وارتباطهما بمستوى الطموح لدى طلبة جامعة الأزهر بغزة</w:t>
      </w:r>
      <w:r w:rsidR="003C0D5B">
        <w:rPr>
          <w:rFonts w:ascii="Traditional Arabic" w:hAnsi="Traditional Arabic" w:cs="Traditional Arabic" w:hint="cs"/>
          <w:color w:val="5F497A" w:themeColor="accent4" w:themeShade="BF"/>
          <w:sz w:val="34"/>
          <w:szCs w:val="34"/>
          <w:rtl/>
          <w:lang w:bidi="ar-SA"/>
        </w:rPr>
        <w:t>،</w:t>
      </w:r>
      <w:r w:rsidRPr="00572E60">
        <w:rPr>
          <w:rFonts w:ascii="Traditional Arabic" w:hAnsi="Traditional Arabic" w:cs="Traditional Arabic" w:hint="cs"/>
          <w:sz w:val="34"/>
          <w:szCs w:val="34"/>
          <w:rtl/>
          <w:lang w:bidi="ar-SA"/>
        </w:rPr>
        <w:t xml:space="preserve"> ومعرفة إذا ما كان هناك فروق في الحاجات النفسية ومفهوم الذات ومستوى الطموح تعزى إلى ( الجنس - الكلية -المستوى الدراسي ) بالإضافة إلى معرفة ما إذا كان هناك أثر دال للتفاعل بين الحاجات النفسية ومفهوم الذات على مستوى الطموح</w:t>
      </w:r>
      <w:r w:rsidR="003C0D5B">
        <w:rPr>
          <w:rFonts w:ascii="Traditional Arabic" w:hAnsi="Traditional Arabic" w:cs="Traditional Arabic" w:hint="cs"/>
          <w:sz w:val="34"/>
          <w:szCs w:val="34"/>
          <w:rtl/>
          <w:lang w:bidi="ar-SA"/>
        </w:rPr>
        <w:t>.</w:t>
      </w:r>
      <w:r w:rsidR="00F8303B" w:rsidRPr="00572E60">
        <w:rPr>
          <w:rFonts w:ascii="Traditional Arabic" w:hAnsi="Traditional Arabic" w:cs="Traditional Arabic" w:hint="cs"/>
          <w:b/>
          <w:bCs/>
          <w:sz w:val="34"/>
          <w:szCs w:val="34"/>
          <w:rtl/>
          <w:lang w:bidi="ar-SA"/>
        </w:rPr>
        <w:t xml:space="preserve"> </w:t>
      </w:r>
      <w:r w:rsidRPr="00572E60">
        <w:rPr>
          <w:rFonts w:ascii="Traditional Arabic" w:hAnsi="Traditional Arabic" w:cs="Traditional Arabic" w:hint="cs"/>
          <w:sz w:val="34"/>
          <w:szCs w:val="34"/>
          <w:rtl/>
          <w:lang w:bidi="ar-SA"/>
        </w:rPr>
        <w:t>ولقد بلغت عينة الدراسة ( 530 ) طالبا وطالبة من طلاب الجامعة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ولتحقيق أهداف الدراسة استخدم الباحث المنهج الوصفي والأدوات التالية</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مقياس الحاجات النفسية من إعداد ( دايس اند ريان 2000 ) - مقياس مفهوم الذات ( إعداد صلاح أبو ناهيه</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1999) - مقياس الطموح من إعداد الباحث</w:t>
      </w:r>
      <w:r w:rsidR="003C0D5B">
        <w:rPr>
          <w:rFonts w:ascii="Traditional Arabic" w:hAnsi="Traditional Arabic" w:cs="Traditional Arabic" w:hint="cs"/>
          <w:sz w:val="34"/>
          <w:szCs w:val="34"/>
          <w:rtl/>
          <w:lang w:bidi="ar-SA"/>
        </w:rPr>
        <w:t>.</w:t>
      </w:r>
      <w:r w:rsidR="00F8303B" w:rsidRPr="00572E60">
        <w:rPr>
          <w:rFonts w:ascii="Traditional Arabic" w:hAnsi="Traditional Arabic" w:cs="Traditional Arabic" w:hint="cs"/>
          <w:b/>
          <w:bCs/>
          <w:sz w:val="34"/>
          <w:szCs w:val="34"/>
          <w:rtl/>
          <w:lang w:bidi="ar-SA"/>
        </w:rPr>
        <w:t xml:space="preserve"> </w:t>
      </w:r>
      <w:r w:rsidRPr="00572E60">
        <w:rPr>
          <w:rFonts w:ascii="Traditional Arabic" w:hAnsi="Traditional Arabic" w:cs="Traditional Arabic" w:hint="cs"/>
          <w:sz w:val="34"/>
          <w:szCs w:val="34"/>
          <w:rtl/>
          <w:lang w:bidi="ar-SA"/>
        </w:rPr>
        <w:t xml:space="preserve">وكانت أهم نتائج الدراسة وجود فروق دالة في الحاجة للانتماء بين مجموعتي الكليات الأدبية والعلمية </w:t>
      </w:r>
      <w:r w:rsidRPr="00572E60">
        <w:rPr>
          <w:rFonts w:ascii="Traditional Arabic" w:hAnsi="Traditional Arabic" w:cs="Traditional Arabic" w:hint="cs"/>
          <w:sz w:val="34"/>
          <w:szCs w:val="34"/>
          <w:rtl/>
          <w:lang w:bidi="ar-SA"/>
        </w:rPr>
        <w:lastRenderedPageBreak/>
        <w:t>وكان</w:t>
      </w:r>
      <w:r w:rsidR="002E060A" w:rsidRPr="00572E60">
        <w:rPr>
          <w:rFonts w:ascii="Traditional Arabic" w:hAnsi="Traditional Arabic" w:cs="Traditional Arabic" w:hint="cs"/>
          <w:sz w:val="34"/>
          <w:szCs w:val="34"/>
          <w:rtl/>
          <w:lang w:bidi="ar-SA"/>
        </w:rPr>
        <w:t>ت الفروق لصالح الكليات الأدبية</w:t>
      </w:r>
      <w:r w:rsidRPr="00572E60">
        <w:rPr>
          <w:rFonts w:ascii="Traditional Arabic" w:hAnsi="Traditional Arabic" w:cs="Traditional Arabic" w:hint="cs"/>
          <w:sz w:val="34"/>
          <w:szCs w:val="34"/>
          <w:rtl/>
          <w:lang w:bidi="ar-SA"/>
        </w:rPr>
        <w:t>.</w:t>
      </w:r>
      <w:r w:rsidR="002E060A"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ووجود فروق ذات دلالة إحصائية بين متوسطي درجات مجموعتي الطلاب والطالبات في الدرجة الكلية للطموح الداخلي</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وكانت الفروق لصالح الإناث</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ووجود فروق ذات دلالة إحصائية بين متوسطي درجات مجموعتي الكليات الأدبية والكليات العلمية في الدرجة الكلية للطموح الداخلي وكانت الفروق لصالح مجموعة الكليات الأدبية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w:t>
      </w:r>
      <w:r w:rsidRPr="00572E60">
        <w:rPr>
          <w:rFonts w:ascii="Traditional Arabic" w:eastAsia="Times New Roman" w:hAnsi="Traditional Arabic" w:cs="Traditional Arabic" w:hint="cs"/>
          <w:sz w:val="34"/>
          <w:szCs w:val="34"/>
          <w:rtl/>
          <w:lang w:bidi="ar-SA"/>
        </w:rPr>
        <w:t>توجد فروق ذات دلالة إحصائية بين متوسطي درجات منخفضي ومرتفعي الحاجة للانتماء في الطموح الداخلي بأبعاده ودرجته الكلية</w:t>
      </w:r>
      <w:r w:rsidR="003C0D5B">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 xml:space="preserve"> وكانت الفروق لصالح مرتفعي الحاجة للانتماء.</w:t>
      </w:r>
      <w:r w:rsidRPr="00572E60">
        <w:rPr>
          <w:rFonts w:ascii="Traditional Arabic" w:hAnsi="Traditional Arabic" w:cs="Traditional Arabic" w:hint="cs"/>
          <w:sz w:val="34"/>
          <w:szCs w:val="34"/>
          <w:rtl/>
          <w:lang w:bidi="ar-SA"/>
        </w:rPr>
        <w:t xml:space="preserve"> و</w:t>
      </w:r>
      <w:r w:rsidRPr="00572E60">
        <w:rPr>
          <w:rFonts w:ascii="Traditional Arabic" w:eastAsia="Times New Roman" w:hAnsi="Traditional Arabic" w:cs="Traditional Arabic" w:hint="cs"/>
          <w:sz w:val="34"/>
          <w:szCs w:val="34"/>
          <w:rtl/>
          <w:lang w:bidi="ar-SA"/>
        </w:rPr>
        <w:t>توجد فروق ذات دلالة إحصائية بين درجات منخفضي ومرتفعي الحاجة للكفاءة في الطموح الداخلي بأبعاده ودرجته الكلية وكانت الفروق لصالح مرتفعي الحاجة للكفاءة</w:t>
      </w:r>
      <w:r w:rsidR="003C0D5B">
        <w:rPr>
          <w:rFonts w:ascii="Traditional Arabic" w:eastAsia="Times New Roman"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w:t>
      </w:r>
      <w:r w:rsidRPr="00572E60">
        <w:rPr>
          <w:rFonts w:ascii="Traditional Arabic" w:eastAsia="Times New Roman" w:hAnsi="Traditional Arabic" w:cs="Traditional Arabic" w:hint="cs"/>
          <w:sz w:val="34"/>
          <w:szCs w:val="34"/>
          <w:rtl/>
          <w:lang w:bidi="ar-SA"/>
        </w:rPr>
        <w:t>توجد فروق ذات دلالة إحصائية بين متوسطي منخفضي ومرتفعي مفهوم الذات في الطموح الداخلي بأبعاده ودرجته الكلية وكانت الفروق لصالح مرتفعي مفهوم الذات</w:t>
      </w:r>
      <w:r w:rsidR="003C0D5B">
        <w:rPr>
          <w:rFonts w:ascii="Traditional Arabic" w:eastAsia="Times New Roman"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w:t>
      </w:r>
      <w:r w:rsidRPr="00572E60">
        <w:rPr>
          <w:rFonts w:ascii="Traditional Arabic" w:eastAsia="Times New Roman" w:hAnsi="Traditional Arabic" w:cs="Traditional Arabic" w:hint="cs"/>
          <w:sz w:val="34"/>
          <w:szCs w:val="34"/>
          <w:rtl/>
          <w:lang w:bidi="ar-SA"/>
        </w:rPr>
        <w:t>لا يوجد تأثير دال إحصائيا للتفاعل بين الجنس ( ذكور وإناث ) والحاجة للاستقلالية والحاجة للانتماء والحاجة للكفاءة ( منخفض- مرتفع ) على جميع أبعاد الطموح الخارجي والدرجة الكلية ومعظم أبعاد الطموح الداخلي والدرجة الكلية.</w:t>
      </w:r>
      <w:r w:rsidRPr="00572E60">
        <w:rPr>
          <w:rFonts w:ascii="Traditional Arabic" w:hAnsi="Traditional Arabic" w:cs="Traditional Arabic" w:hint="cs"/>
          <w:sz w:val="34"/>
          <w:szCs w:val="34"/>
          <w:rtl/>
          <w:lang w:bidi="ar-SA"/>
        </w:rPr>
        <w:t xml:space="preserve"> و</w:t>
      </w:r>
      <w:r w:rsidRPr="00572E60">
        <w:rPr>
          <w:rFonts w:ascii="Traditional Arabic" w:eastAsia="Times New Roman" w:hAnsi="Traditional Arabic" w:cs="Traditional Arabic" w:hint="cs"/>
          <w:sz w:val="34"/>
          <w:szCs w:val="34"/>
          <w:rtl/>
          <w:lang w:bidi="ar-SA"/>
        </w:rPr>
        <w:t>لا يوجد تأثير دال إحصائيا للتفاعل بين الجنس ( ذكور -إناث ) ومفهوم الذات ( منخفض-مرتفع)</w:t>
      </w:r>
      <w:r w:rsidR="003C0D5B">
        <w:rPr>
          <w:rFonts w:ascii="Traditional Arabic" w:eastAsia="Times New Roman"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w:t>
      </w:r>
      <w:r w:rsidRPr="00572E60">
        <w:rPr>
          <w:rFonts w:ascii="Traditional Arabic" w:eastAsia="Times New Roman" w:hAnsi="Traditional Arabic" w:cs="Traditional Arabic" w:hint="cs"/>
          <w:sz w:val="34"/>
          <w:szCs w:val="34"/>
          <w:rtl/>
          <w:lang w:bidi="ar-SA"/>
        </w:rPr>
        <w:t>لا يوجد تأثير دال إحصائيا للتفاعل بين مفهوم الذات (منخفض-مرتفع) والحاجة للاستقلالية والانتماء والكفاءة ( منخفض - مرتفع ) على معظم أبعاد الطموح الخارجي ودرجته الكلية وجميع أبعاد الطموح الداخلي ودرجته الكلية لدى أفراد العينة</w:t>
      </w:r>
      <w:r w:rsidR="003C0D5B">
        <w:rPr>
          <w:rFonts w:ascii="Traditional Arabic" w:eastAsia="Times New Roman" w:hAnsi="Traditional Arabic" w:cs="Traditional Arabic" w:hint="cs"/>
          <w:sz w:val="34"/>
          <w:szCs w:val="34"/>
          <w:rtl/>
          <w:lang w:bidi="ar-SA"/>
        </w:rPr>
        <w:t>.</w:t>
      </w:r>
    </w:p>
    <w:p w:rsidR="00B0598D" w:rsidRPr="00572E60" w:rsidRDefault="00B0598D" w:rsidP="00572E60">
      <w:pPr>
        <w:spacing w:after="0" w:line="240" w:lineRule="auto"/>
        <w:contextualSpacing/>
        <w:jc w:val="both"/>
        <w:rPr>
          <w:rFonts w:ascii="Traditional Arabic" w:hAnsi="Traditional Arabic" w:cs="Traditional Arabic"/>
          <w:b/>
          <w:bCs/>
          <w:sz w:val="34"/>
          <w:szCs w:val="34"/>
          <w:rtl/>
        </w:rPr>
      </w:pPr>
    </w:p>
    <w:p w:rsidR="00803E1D" w:rsidRPr="00572E60" w:rsidRDefault="00803E1D" w:rsidP="00572E60">
      <w:pPr>
        <w:spacing w:after="0" w:line="240" w:lineRule="auto"/>
        <w:jc w:val="both"/>
        <w:rPr>
          <w:rFonts w:ascii="Traditional Arabic" w:eastAsia="Times New Roman" w:hAnsi="Traditional Arabic" w:cs="Traditional Arabic"/>
          <w:sz w:val="34"/>
          <w:szCs w:val="34"/>
          <w:rtl/>
          <w:lang w:bidi="ar-SA"/>
        </w:rPr>
      </w:pPr>
    </w:p>
    <w:p w:rsidR="00CF4250" w:rsidRPr="00082B6B" w:rsidRDefault="008F2185" w:rsidP="00572E60">
      <w:pPr>
        <w:pStyle w:val="a5"/>
        <w:numPr>
          <w:ilvl w:val="0"/>
          <w:numId w:val="21"/>
        </w:numPr>
        <w:spacing w:after="0" w:line="240" w:lineRule="auto"/>
        <w:ind w:left="0"/>
        <w:contextualSpacing/>
        <w:jc w:val="both"/>
        <w:rPr>
          <w:rFonts w:asciiTheme="minorBidi" w:hAnsiTheme="minorBidi" w:cstheme="minorBidi"/>
          <w:b/>
          <w:bCs/>
          <w:sz w:val="34"/>
          <w:szCs w:val="34"/>
        </w:rPr>
      </w:pPr>
      <w:r w:rsidRPr="00082B6B">
        <w:rPr>
          <w:rFonts w:asciiTheme="minorBidi" w:hAnsiTheme="minorBidi" w:cstheme="minorBidi"/>
          <w:b/>
          <w:bCs/>
          <w:sz w:val="32"/>
          <w:szCs w:val="32"/>
          <w:rtl/>
          <w:lang w:bidi="ar-SA"/>
        </w:rPr>
        <w:t>دراسة (</w:t>
      </w:r>
      <w:r w:rsidRPr="00082B6B">
        <w:rPr>
          <w:rFonts w:asciiTheme="minorBidi" w:hAnsiTheme="minorBidi" w:cstheme="minorBidi"/>
          <w:b/>
          <w:bCs/>
          <w:sz w:val="32"/>
          <w:szCs w:val="32"/>
          <w:rtl/>
        </w:rPr>
        <w:t>شعیب،</w:t>
      </w:r>
      <w:r w:rsidRPr="00082B6B">
        <w:rPr>
          <w:rFonts w:asciiTheme="minorBidi" w:hAnsiTheme="minorBidi" w:cstheme="minorBidi"/>
          <w:b/>
          <w:bCs/>
          <w:sz w:val="32"/>
          <w:szCs w:val="32"/>
        </w:rPr>
        <w:t>2011</w:t>
      </w:r>
      <w:r w:rsidRPr="00082B6B">
        <w:rPr>
          <w:rFonts w:asciiTheme="minorBidi" w:hAnsiTheme="minorBidi" w:cstheme="minorBidi"/>
          <w:b/>
          <w:bCs/>
          <w:sz w:val="32"/>
          <w:szCs w:val="32"/>
          <w:rtl/>
        </w:rPr>
        <w:t xml:space="preserve">) </w:t>
      </w:r>
      <w:r w:rsidRPr="00082B6B">
        <w:rPr>
          <w:rFonts w:asciiTheme="minorBidi" w:hAnsiTheme="minorBidi" w:cstheme="minorBidi"/>
          <w:b/>
          <w:bCs/>
          <w:sz w:val="32"/>
          <w:szCs w:val="32"/>
          <w:rtl/>
          <w:lang w:bidi="ar-SA"/>
        </w:rPr>
        <w:t>بعنوان:"</w:t>
      </w:r>
      <w:r w:rsidRPr="00082B6B">
        <w:rPr>
          <w:rFonts w:asciiTheme="minorBidi" w:hAnsiTheme="minorBidi" w:cstheme="minorBidi"/>
          <w:b/>
          <w:bCs/>
          <w:sz w:val="32"/>
          <w:szCs w:val="32"/>
          <w:rtl/>
        </w:rPr>
        <w:t xml:space="preserve"> أثر إدارة الذات على فرص التشغیل - دراسة تطبیقیة على خریجي كلیة مجتمع ( تدریب غزة )".</w:t>
      </w:r>
    </w:p>
    <w:p w:rsidR="00803E1D" w:rsidRPr="00572E60" w:rsidRDefault="00803E1D" w:rsidP="00572E60">
      <w:pPr>
        <w:pStyle w:val="a5"/>
        <w:spacing w:after="0" w:line="240" w:lineRule="auto"/>
        <w:ind w:left="0"/>
        <w:contextualSpacing/>
        <w:jc w:val="both"/>
        <w:rPr>
          <w:rFonts w:ascii="Traditional Arabic" w:hAnsi="Traditional Arabic" w:cs="Traditional Arabic"/>
          <w:b/>
          <w:bCs/>
          <w:sz w:val="34"/>
          <w:szCs w:val="34"/>
          <w:rtl/>
        </w:rPr>
      </w:pPr>
      <w:r w:rsidRPr="00572E60">
        <w:rPr>
          <w:rFonts w:ascii="Traditional Arabic" w:hAnsi="Traditional Arabic" w:cs="Traditional Arabic" w:hint="cs"/>
          <w:sz w:val="34"/>
          <w:szCs w:val="34"/>
          <w:rtl/>
          <w:lang w:bidi="ar-SA"/>
        </w:rPr>
        <w:t>هدفت هذه الدراسة إلى التعرف على دور " إدارة الذات " في تحقيق فرص عمل مناسبة للخريجين من الأقسام الفنیة في كلیة مجتمع تدریب غزة – وكالة الغوث الدولیة. استخدم الباحث المنهج الوصفي التحلیلي</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وتكونت عینة الدراسة من (400) خریج وخریجة</w:t>
      </w:r>
      <w:r w:rsidR="003C0D5B">
        <w:rPr>
          <w:rFonts w:ascii="Traditional Arabic" w:hAnsi="Traditional Arabic" w:cs="Traditional Arabic" w:hint="cs"/>
          <w:sz w:val="34"/>
          <w:szCs w:val="34"/>
          <w:rtl/>
          <w:lang w:bidi="ar-SA"/>
        </w:rPr>
        <w:t>.</w:t>
      </w:r>
      <w:r w:rsidR="00F8303B"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وكانت الاستبانة هي الأداة الرئيسية للدراسة</w:t>
      </w:r>
      <w:r w:rsidR="003C0D5B">
        <w:rPr>
          <w:rFonts w:ascii="Traditional Arabic" w:hAnsi="Traditional Arabic" w:cs="Traditional Arabic" w:hint="cs"/>
          <w:sz w:val="34"/>
          <w:szCs w:val="34"/>
          <w:rtl/>
          <w:lang w:bidi="ar-SA"/>
        </w:rPr>
        <w:t>.</w:t>
      </w:r>
      <w:r w:rsidR="00F8303B" w:rsidRPr="00572E60">
        <w:rPr>
          <w:rFonts w:ascii="Traditional Arabic" w:hAnsi="Traditional Arabic" w:cs="Traditional Arabic" w:hint="cs"/>
          <w:b/>
          <w:bCs/>
          <w:sz w:val="34"/>
          <w:szCs w:val="34"/>
          <w:rtl/>
          <w:lang w:bidi="ar-SA"/>
        </w:rPr>
        <w:t xml:space="preserve"> </w:t>
      </w:r>
      <w:r w:rsidRPr="00572E60">
        <w:rPr>
          <w:rFonts w:ascii="Traditional Arabic" w:hAnsi="Traditional Arabic" w:cs="Traditional Arabic" w:hint="cs"/>
          <w:sz w:val="34"/>
          <w:szCs w:val="34"/>
          <w:rtl/>
          <w:lang w:bidi="ar-SA"/>
        </w:rPr>
        <w:t>وكان من أهم نتائج الدراسة وجود تفاوت في مستویات إدارة الذات لدى خریجي كلیة مجتمع تدریب غزة. والخریجون الذین حصلوا على فرصة عمل یمتلكون مستویات في إدارة الذات أعلى من زملائهم الذین لم یتمكنوا من الحصول على عمل مناسب. ووجود علاقة موجبة بین مستوى إدارة الذات وبین جودة فرصة العمل التي یحصل علیها الخریج</w:t>
      </w:r>
      <w:r w:rsidR="003C0D5B">
        <w:rPr>
          <w:rFonts w:ascii="Traditional Arabic" w:hAnsi="Traditional Arabic" w:cs="Traditional Arabic" w:hint="cs"/>
          <w:sz w:val="34"/>
          <w:szCs w:val="34"/>
          <w:rtl/>
          <w:lang w:bidi="ar-SA"/>
        </w:rPr>
        <w:t>.</w:t>
      </w:r>
    </w:p>
    <w:p w:rsidR="00803E1D" w:rsidRPr="00572E60" w:rsidRDefault="00803E1D" w:rsidP="00572E60">
      <w:pPr>
        <w:spacing w:after="0" w:line="240" w:lineRule="auto"/>
        <w:jc w:val="both"/>
        <w:rPr>
          <w:rFonts w:ascii="Traditional Arabic" w:hAnsi="Traditional Arabic" w:cs="Traditional Arabic"/>
          <w:sz w:val="34"/>
          <w:szCs w:val="34"/>
          <w:rtl/>
          <w:lang w:bidi="ar-SA"/>
        </w:rPr>
      </w:pPr>
    </w:p>
    <w:p w:rsidR="00CF4250" w:rsidRPr="00572E60" w:rsidRDefault="00CF4250" w:rsidP="00572E60">
      <w:pPr>
        <w:pStyle w:val="a5"/>
        <w:numPr>
          <w:ilvl w:val="0"/>
          <w:numId w:val="21"/>
        </w:numPr>
        <w:spacing w:after="0" w:line="240" w:lineRule="auto"/>
        <w:ind w:left="0"/>
        <w:contextualSpacing/>
        <w:jc w:val="both"/>
        <w:rPr>
          <w:rFonts w:ascii="Traditional Arabic" w:hAnsi="Traditional Arabic" w:cs="Traditional Arabic"/>
          <w:b/>
          <w:bCs/>
          <w:sz w:val="34"/>
          <w:szCs w:val="34"/>
          <w:lang w:bidi="ar-SA"/>
        </w:rPr>
      </w:pPr>
      <w:r w:rsidRPr="00572E60">
        <w:rPr>
          <w:rFonts w:ascii="Traditional Arabic" w:hAnsi="Traditional Arabic" w:cs="Traditional Arabic" w:hint="cs"/>
          <w:b/>
          <w:bCs/>
          <w:sz w:val="34"/>
          <w:szCs w:val="34"/>
          <w:rtl/>
          <w:lang w:bidi="ar-SA"/>
        </w:rPr>
        <w:t>دراسة</w:t>
      </w:r>
      <w:r w:rsidRPr="00572E60">
        <w:rPr>
          <w:rFonts w:ascii="Traditional Arabic" w:hAnsi="Traditional Arabic" w:cs="Traditional Arabic" w:hint="cs"/>
          <w:b/>
          <w:bCs/>
          <w:sz w:val="34"/>
          <w:szCs w:val="34"/>
          <w:rtl/>
        </w:rPr>
        <w:t xml:space="preserve"> (المشاري، </w:t>
      </w:r>
      <w:r w:rsidRPr="00572E60">
        <w:rPr>
          <w:rFonts w:ascii="Traditional Arabic" w:hAnsi="Traditional Arabic" w:cs="Traditional Arabic" w:hint="cs"/>
          <w:b/>
          <w:bCs/>
          <w:sz w:val="34"/>
          <w:szCs w:val="34"/>
        </w:rPr>
        <w:t>2011</w:t>
      </w:r>
      <w:r w:rsidRPr="00572E60">
        <w:rPr>
          <w:rFonts w:ascii="Traditional Arabic" w:hAnsi="Traditional Arabic" w:cs="Traditional Arabic" w:hint="cs"/>
          <w:b/>
          <w:bCs/>
          <w:sz w:val="34"/>
          <w:szCs w:val="34"/>
          <w:rtl/>
        </w:rPr>
        <w:t xml:space="preserve">) </w:t>
      </w:r>
      <w:r w:rsidRPr="00572E60">
        <w:rPr>
          <w:rFonts w:ascii="Traditional Arabic" w:hAnsi="Traditional Arabic" w:cs="Traditional Arabic" w:hint="cs"/>
          <w:b/>
          <w:bCs/>
          <w:sz w:val="34"/>
          <w:szCs w:val="34"/>
          <w:rtl/>
          <w:lang w:bidi="ar-SA"/>
        </w:rPr>
        <w:t>بعنوان:"</w:t>
      </w:r>
      <w:r w:rsidRPr="00572E60">
        <w:rPr>
          <w:rFonts w:ascii="Traditional Arabic" w:hAnsi="Traditional Arabic" w:cs="Traditional Arabic" w:hint="cs"/>
          <w:b/>
          <w:bCs/>
          <w:sz w:val="34"/>
          <w:szCs w:val="34"/>
          <w:rtl/>
        </w:rPr>
        <w:t xml:space="preserve"> </w:t>
      </w:r>
      <w:r w:rsidRPr="00572E60">
        <w:rPr>
          <w:rFonts w:ascii="Traditional Arabic" w:hAnsi="Traditional Arabic" w:cs="Traditional Arabic" w:hint="cs"/>
          <w:b/>
          <w:bCs/>
          <w:sz w:val="34"/>
          <w:szCs w:val="34"/>
          <w:rtl/>
          <w:lang w:bidi="ar-SA"/>
        </w:rPr>
        <w:t>التخطيط للتقاعد لدى موظفي القطاعات الحكومية - دراسة ميدانية مطبقة على موظفي القطاع المدني الحكومي بمحافظة حوطة بني تميم".</w:t>
      </w:r>
    </w:p>
    <w:p w:rsidR="00803E1D" w:rsidRPr="00572E60" w:rsidRDefault="00803E1D" w:rsidP="00572E60">
      <w:pPr>
        <w:spacing w:after="0" w:line="240" w:lineRule="auto"/>
        <w:contextualSpacing/>
        <w:jc w:val="both"/>
        <w:rPr>
          <w:rFonts w:ascii="Traditional Arabic" w:hAnsi="Traditional Arabic" w:cs="Traditional Arabic"/>
          <w:b/>
          <w:bCs/>
          <w:sz w:val="34"/>
          <w:szCs w:val="34"/>
          <w:lang w:bidi="ar-SA"/>
        </w:rPr>
      </w:pPr>
      <w:r w:rsidRPr="00572E60">
        <w:rPr>
          <w:rFonts w:ascii="Traditional Arabic" w:hAnsi="Traditional Arabic" w:cs="Traditional Arabic" w:hint="cs"/>
          <w:sz w:val="34"/>
          <w:szCs w:val="34"/>
          <w:rtl/>
          <w:lang w:bidi="ar-SA"/>
        </w:rPr>
        <w:t>هدفت</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الدراسة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إلى</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معرفة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الأنشطة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التي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يقوم بها</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موظفي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القطاع</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المدني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الحكومي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بعد</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التقاعد والتعرف</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على</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اتجاهاتهم</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نحو</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التخطيط</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للتقاعد</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والعوامل</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المؤثرة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في التخطيط</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للتقاعد</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وكذلك</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التعرف</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على</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العائد</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المتوقع</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إسهام</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التخطيط</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للتقاعد في الحياة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بعد التقاعد</w:t>
      </w:r>
      <w:r w:rsidRPr="00572E60">
        <w:rPr>
          <w:rFonts w:ascii="Traditional Arabic" w:hAnsi="Traditional Arabic" w:cs="Traditional Arabic" w:hint="cs"/>
          <w:sz w:val="34"/>
          <w:szCs w:val="34"/>
          <w:lang w:bidi="ar-SA"/>
        </w:rPr>
        <w:t>.</w:t>
      </w:r>
      <w:r w:rsidR="00F8303B" w:rsidRPr="00572E60">
        <w:rPr>
          <w:rFonts w:ascii="Traditional Arabic" w:hAnsi="Traditional Arabic" w:cs="Traditional Arabic" w:hint="cs"/>
          <w:b/>
          <w:bCs/>
          <w:sz w:val="34"/>
          <w:szCs w:val="34"/>
          <w:rtl/>
          <w:lang w:bidi="ar-SA"/>
        </w:rPr>
        <w:t xml:space="preserve"> </w:t>
      </w:r>
      <w:r w:rsidRPr="00572E60">
        <w:rPr>
          <w:rFonts w:ascii="Traditional Arabic" w:hAnsi="Traditional Arabic" w:cs="Traditional Arabic" w:hint="cs"/>
          <w:sz w:val="34"/>
          <w:szCs w:val="34"/>
          <w:rtl/>
          <w:lang w:bidi="ar-SA"/>
        </w:rPr>
        <w:t>ولتحقيق</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هذه</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الأهداف</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اعتمد</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الباحث</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منهج</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المسح</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الاجتماعي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كمنهج</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لدراسته</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كما</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اعتمد على</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الاستبانة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كأداة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لجمع</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بيانات</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الدراسة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وقام</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الباحث</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بتطبيقها</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على</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عينة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عشوائية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بسيطة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موظفي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القطاع</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المدني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الحكومي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في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محافظة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rPr>
        <w:t>(</w:t>
      </w:r>
      <w:r w:rsidRPr="00572E60">
        <w:rPr>
          <w:rFonts w:ascii="Traditional Arabic" w:hAnsi="Traditional Arabic" w:cs="Traditional Arabic" w:hint="cs"/>
          <w:sz w:val="34"/>
          <w:szCs w:val="34"/>
          <w:rtl/>
          <w:lang w:bidi="ar-SA"/>
        </w:rPr>
        <w:t>حوطة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بني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تمي</w:t>
      </w:r>
      <w:r w:rsidRPr="00572E60">
        <w:rPr>
          <w:rFonts w:ascii="Traditional Arabic" w:hAnsi="Traditional Arabic" w:cs="Traditional Arabic" w:hint="cs"/>
          <w:sz w:val="34"/>
          <w:szCs w:val="34"/>
          <w:rtl/>
        </w:rPr>
        <w:t>م)</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وقد</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حصل</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الباحث</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عل</w:t>
      </w:r>
      <w:r w:rsidRPr="00572E60">
        <w:rPr>
          <w:rFonts w:ascii="Traditional Arabic" w:hAnsi="Traditional Arabic" w:cs="Traditional Arabic" w:hint="cs"/>
          <w:sz w:val="34"/>
          <w:szCs w:val="34"/>
          <w:rtl/>
        </w:rPr>
        <w:t>ى</w:t>
      </w:r>
      <w:r w:rsidR="003C0D5B">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 xml:space="preserve"> (213</w:t>
      </w:r>
      <w:r w:rsidRPr="00572E60">
        <w:rPr>
          <w:rFonts w:ascii="Traditional Arabic" w:hAnsi="Traditional Arabic" w:cs="Traditional Arabic" w:hint="cs"/>
          <w:sz w:val="34"/>
          <w:szCs w:val="34"/>
          <w:rtl/>
          <w:lang w:bidi="ar-SA"/>
        </w:rPr>
        <w:t>) استبانة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صالحة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للتحليل</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الإحصائي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وبعد</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تحليل</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بيانا</w:t>
      </w:r>
      <w:r w:rsidRPr="00572E60">
        <w:rPr>
          <w:rFonts w:ascii="Traditional Arabic" w:eastAsia="MingLiU_HKSCS" w:hAnsi="Traditional Arabic" w:cs="Traditional Arabic" w:hint="cs"/>
          <w:sz w:val="34"/>
          <w:szCs w:val="34"/>
          <w:rtl/>
          <w:lang w:bidi="ar-SA"/>
        </w:rPr>
        <w:t>تها</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توصلت</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الدراسة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إلى</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عدة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نتائج</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أبرزها</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أن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التفرغ</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للاهتمام</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بتربية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الأولاد</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جاء</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في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مقدمة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الأنشطة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بينما</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ذكر 76.1%</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أفراد</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الدراسة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أ</w:t>
      </w:r>
      <w:r w:rsidRPr="00572E60">
        <w:rPr>
          <w:rFonts w:ascii="Traditional Arabic" w:eastAsia="MingLiU_HKSCS" w:hAnsi="Traditional Arabic" w:cs="Traditional Arabic" w:hint="cs"/>
          <w:sz w:val="34"/>
          <w:szCs w:val="34"/>
          <w:rtl/>
          <w:lang w:bidi="ar-SA"/>
        </w:rPr>
        <w:t>نهم</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سوف</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يتوجهوا</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للتفقه</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في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الدين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أكثر</w:t>
      </w:r>
      <w:r w:rsidRPr="00572E60">
        <w:rPr>
          <w:rFonts w:ascii="Traditional Arabic" w:hAnsi="Traditional Arabic" w:cs="Traditional Arabic" w:hint="cs"/>
          <w:sz w:val="34"/>
          <w:szCs w:val="34"/>
          <w:lang w:bidi="ar-SA"/>
        </w:rPr>
        <w:t>.</w:t>
      </w:r>
      <w:r w:rsidR="00F8303B" w:rsidRPr="00572E60">
        <w:rPr>
          <w:rFonts w:ascii="Traditional Arabic" w:hAnsi="Traditional Arabic" w:cs="Traditional Arabic" w:hint="cs"/>
          <w:b/>
          <w:bCs/>
          <w:sz w:val="34"/>
          <w:szCs w:val="34"/>
          <w:rtl/>
          <w:lang w:bidi="ar-SA"/>
        </w:rPr>
        <w:t xml:space="preserve"> </w:t>
      </w:r>
      <w:r w:rsidRPr="00572E60">
        <w:rPr>
          <w:rFonts w:ascii="Traditional Arabic" w:hAnsi="Traditional Arabic" w:cs="Traditional Arabic" w:hint="cs"/>
          <w:sz w:val="34"/>
          <w:szCs w:val="34"/>
          <w:rtl/>
          <w:lang w:bidi="ar-SA"/>
        </w:rPr>
        <w:t>كما</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وافق</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أفراد</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الدراسة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على</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أن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التقاعد</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يساعدهم</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على</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تفعيل</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صلة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الرحم</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كما</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يعطيهم</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فرصة لمتابعة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أعمالهم</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الخاصة</w:t>
      </w:r>
      <w:r w:rsidRPr="00572E60">
        <w:rPr>
          <w:rFonts w:ascii="Traditional Arabic" w:hAnsi="Traditional Arabic" w:cs="Traditional Arabic" w:hint="cs"/>
          <w:sz w:val="34"/>
          <w:szCs w:val="34"/>
          <w:lang w:bidi="ar-SA"/>
        </w:rPr>
        <w:t>.</w:t>
      </w:r>
      <w:r w:rsidR="00F8303B" w:rsidRPr="00572E60">
        <w:rPr>
          <w:rFonts w:ascii="Traditional Arabic" w:hAnsi="Traditional Arabic" w:cs="Traditional Arabic" w:hint="cs"/>
          <w:b/>
          <w:bCs/>
          <w:sz w:val="34"/>
          <w:szCs w:val="34"/>
          <w:rtl/>
          <w:lang w:bidi="ar-SA"/>
        </w:rPr>
        <w:t xml:space="preserve"> </w:t>
      </w:r>
      <w:r w:rsidRPr="00572E60">
        <w:rPr>
          <w:rFonts w:ascii="Traditional Arabic" w:hAnsi="Traditional Arabic" w:cs="Traditional Arabic" w:hint="cs"/>
          <w:sz w:val="34"/>
          <w:szCs w:val="34"/>
          <w:rtl/>
          <w:lang w:bidi="ar-SA"/>
        </w:rPr>
        <w:t>وفيما</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يتعلق</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بتوجها</w:t>
      </w:r>
      <w:r w:rsidRPr="00572E60">
        <w:rPr>
          <w:rFonts w:ascii="Traditional Arabic" w:eastAsia="MingLiU_HKSCS" w:hAnsi="Traditional Arabic" w:cs="Traditional Arabic" w:hint="cs"/>
          <w:sz w:val="34"/>
          <w:szCs w:val="34"/>
          <w:rtl/>
          <w:lang w:bidi="ar-SA"/>
        </w:rPr>
        <w:t>تهم</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نحو</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التخطيط</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للتقاعد</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بين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أفراد</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الدراسة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أن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التخطيط</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للتقاعد يساعدهم</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على</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تنظيم</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حيا</w:t>
      </w:r>
      <w:r w:rsidRPr="00572E60">
        <w:rPr>
          <w:rFonts w:ascii="Traditional Arabic" w:eastAsia="MingLiU_HKSCS" w:hAnsi="Traditional Arabic" w:cs="Traditional Arabic" w:hint="cs"/>
          <w:sz w:val="34"/>
          <w:szCs w:val="34"/>
          <w:rtl/>
          <w:lang w:bidi="ar-SA"/>
        </w:rPr>
        <w:t>تهم</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الجديدة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كما</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يمكنهم</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الاستفادة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قضاء</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وقت</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الفراغ</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بأمر</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مفيد.</w:t>
      </w:r>
      <w:r w:rsidR="00F8303B" w:rsidRPr="00572E60">
        <w:rPr>
          <w:rFonts w:ascii="Traditional Arabic" w:hAnsi="Traditional Arabic" w:cs="Traditional Arabic" w:hint="cs"/>
          <w:b/>
          <w:bCs/>
          <w:sz w:val="34"/>
          <w:szCs w:val="34"/>
          <w:rtl/>
          <w:lang w:bidi="ar-SA"/>
        </w:rPr>
        <w:t xml:space="preserve"> </w:t>
      </w:r>
      <w:r w:rsidRPr="00572E60">
        <w:rPr>
          <w:rFonts w:ascii="Traditional Arabic" w:hAnsi="Traditional Arabic" w:cs="Traditional Arabic" w:hint="cs"/>
          <w:sz w:val="34"/>
          <w:szCs w:val="34"/>
          <w:rtl/>
          <w:lang w:bidi="ar-SA"/>
        </w:rPr>
        <w:t>وفيما</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يتعلق</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بالعوامل</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المؤثرة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في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التخطيط</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للتقاعد</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بينت</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نتائج</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الدراسة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أن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الخوف</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ضياع</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خبرات وسنوات</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العمل</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أبرز</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هذه</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العوامل</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وكذلك</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زيادة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الانفعال</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داخل</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المنزل</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وخارجه</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وقلة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أصدقاء العمل</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وفتور العلاقة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بينهم</w:t>
      </w:r>
      <w:r w:rsidR="003C0D5B">
        <w:rPr>
          <w:rFonts w:ascii="Traditional Arabic" w:hAnsi="Traditional Arabic" w:cs="Traditional Arabic" w:hint="cs"/>
          <w:sz w:val="34"/>
          <w:szCs w:val="34"/>
          <w:rtl/>
          <w:lang w:bidi="ar-SA"/>
        </w:rPr>
        <w:t>.</w:t>
      </w:r>
      <w:r w:rsidR="00F8303B" w:rsidRPr="00572E60">
        <w:rPr>
          <w:rFonts w:ascii="Traditional Arabic" w:hAnsi="Traditional Arabic" w:cs="Traditional Arabic" w:hint="cs"/>
          <w:b/>
          <w:bCs/>
          <w:sz w:val="34"/>
          <w:szCs w:val="34"/>
          <w:rtl/>
          <w:lang w:bidi="ar-SA"/>
        </w:rPr>
        <w:t xml:space="preserve"> </w:t>
      </w:r>
      <w:r w:rsidRPr="00572E60">
        <w:rPr>
          <w:rFonts w:ascii="Traditional Arabic" w:hAnsi="Traditional Arabic" w:cs="Traditional Arabic" w:hint="cs"/>
          <w:sz w:val="34"/>
          <w:szCs w:val="34"/>
          <w:rtl/>
          <w:lang w:bidi="ar-SA"/>
        </w:rPr>
        <w:t>وفيما</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يتعلق</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بالعائد</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المتوقع</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إسهام</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التخطيط</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للتقاعد</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في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الحياة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بعد التقاعد</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أظهرت</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نتائج</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الدراسة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أن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أفراد</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مجتمع</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الدراسة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موافقون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على</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العائد</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المتوقع</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إسهام التخطيط</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للتقاعد</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في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الحياة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بعد</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التقاعد</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ومن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أهم</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هذه</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الإسهامات</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تمكينهم</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الاستمتاع</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مع أسرهم</w:t>
      </w:r>
      <w:r w:rsidR="003C0D5B">
        <w:rPr>
          <w:rFonts w:ascii="Traditional Arabic" w:hAnsi="Traditional Arabic" w:cs="Traditional Arabic" w:hint="cs"/>
          <w:sz w:val="34"/>
          <w:szCs w:val="34"/>
          <w:rtl/>
          <w:lang w:bidi="ar-SA"/>
        </w:rPr>
        <w:t>.</w:t>
      </w:r>
    </w:p>
    <w:p w:rsidR="00082B6B" w:rsidRDefault="00082B6B">
      <w:pPr>
        <w:bidi w:val="0"/>
        <w:spacing w:after="0" w:line="240" w:lineRule="auto"/>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br w:type="page"/>
      </w:r>
    </w:p>
    <w:p w:rsidR="00CF4250" w:rsidRPr="00572E60" w:rsidRDefault="00CF4250" w:rsidP="00572E60">
      <w:pPr>
        <w:pStyle w:val="a5"/>
        <w:numPr>
          <w:ilvl w:val="0"/>
          <w:numId w:val="21"/>
        </w:numPr>
        <w:spacing w:after="0" w:line="240" w:lineRule="auto"/>
        <w:ind w:left="0"/>
        <w:contextualSpacing/>
        <w:jc w:val="both"/>
        <w:rPr>
          <w:rFonts w:ascii="Traditional Arabic" w:hAnsi="Traditional Arabic" w:cs="Traditional Arabic"/>
          <w:b/>
          <w:bCs/>
          <w:sz w:val="34"/>
          <w:szCs w:val="34"/>
          <w:lang w:bidi="ar-SA"/>
        </w:rPr>
      </w:pPr>
      <w:r w:rsidRPr="00572E60">
        <w:rPr>
          <w:rFonts w:ascii="Traditional Arabic" w:hAnsi="Traditional Arabic" w:cs="Traditional Arabic" w:hint="cs"/>
          <w:b/>
          <w:bCs/>
          <w:sz w:val="34"/>
          <w:szCs w:val="34"/>
          <w:rtl/>
          <w:lang w:bidi="ar-SA"/>
        </w:rPr>
        <w:lastRenderedPageBreak/>
        <w:t>دراسة (عبدالعظيم، 2012) بعنوان:"</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b/>
          <w:bCs/>
          <w:sz w:val="34"/>
          <w:szCs w:val="34"/>
          <w:rtl/>
          <w:lang w:bidi="ar-SA"/>
        </w:rPr>
        <w:t>فعالية برنامج إرشادي معرفي سلوكي في تحسين مفهوم الذات لدى عينه من الزوجات بإمارة عجمان - دراسة شبه تجريبية".</w:t>
      </w:r>
    </w:p>
    <w:p w:rsidR="00803E1D" w:rsidRDefault="00CF4250" w:rsidP="00572E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هدفت الدراسة إلى التعرف إلى فعالية برنامج إرشادي معرفي سلوكي في تحسين مفهوم الذات لدى عينه من الزوجات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ولتحقيق ذلك تم اختيار (20) زوجة من الزوجات اللاتي يراجعن مركز الإرشاد الاجتماعي بإمارة عجمان</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وتم توزيعهن عشوائيا إلى مجموعتي الدراسة التجريبية والضابطة حيث اشتملت كل مجموعة على (10) أمهات تراوحت أعمارهن بين( 20 - 35 ) عاما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استخدم في هذه الدراسة مقياس مفهوم الذات من إعداد الباحثة وتم تطبيقه على المجموعتين التجريبية والضابطة ثلاث مرات في القياس القبلي</w:t>
      </w:r>
      <w:r w:rsidR="00607AF8">
        <w:rPr>
          <w:rFonts w:ascii="Traditional Arabic" w:hAnsi="Traditional Arabic" w:cs="Traditional Arabic" w:hint="cs"/>
          <w:sz w:val="34"/>
          <w:szCs w:val="34"/>
          <w:rtl/>
          <w:lang w:bidi="ar-SA"/>
        </w:rPr>
        <w:t xml:space="preserve"> و</w:t>
      </w:r>
      <w:r w:rsidRPr="00572E60">
        <w:rPr>
          <w:rFonts w:ascii="Traditional Arabic" w:hAnsi="Traditional Arabic" w:cs="Traditional Arabic" w:hint="cs"/>
          <w:sz w:val="34"/>
          <w:szCs w:val="34"/>
          <w:rtl/>
          <w:lang w:bidi="ar-SA"/>
        </w:rPr>
        <w:t>في القياس البعدي وفي قياس المتابعة بعد شهر من انتهاء البرنامج</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b/>
          <w:bCs/>
          <w:sz w:val="34"/>
          <w:szCs w:val="34"/>
          <w:rtl/>
          <w:lang w:bidi="ar-SA"/>
        </w:rPr>
        <w:t xml:space="preserve"> </w:t>
      </w:r>
      <w:r w:rsidRPr="00572E60">
        <w:rPr>
          <w:rFonts w:ascii="Traditional Arabic" w:hAnsi="Traditional Arabic" w:cs="Traditional Arabic" w:hint="cs"/>
          <w:sz w:val="34"/>
          <w:szCs w:val="34"/>
          <w:rtl/>
          <w:lang w:bidi="ar-SA"/>
        </w:rPr>
        <w:t>أشارت نتائج الدراسة إلى أن هناك فروقا ذات دلالة إحصائية في القياس البعدي</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وقياس المتابعة على مقياس مفهوم الذات بين أفراد المجموعتين التجريبية والضابطة لصالح المجموعة التجريبية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مما يشير إلى وجود اثر للبرنامج التدريبي في تحسين مفهوم الذات لدى الزوجات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إضافة إلى استمرار هذا الأثر بعد انتهاء البرنامج وخلال فتره المتابعة التي امتدت إلى شهر</w:t>
      </w:r>
      <w:r w:rsidR="003C0D5B">
        <w:rPr>
          <w:rFonts w:ascii="Traditional Arabic" w:hAnsi="Traditional Arabic" w:cs="Traditional Arabic" w:hint="cs"/>
          <w:sz w:val="34"/>
          <w:szCs w:val="34"/>
          <w:rtl/>
          <w:lang w:bidi="ar-SA"/>
        </w:rPr>
        <w:t>.</w:t>
      </w:r>
    </w:p>
    <w:p w:rsidR="00082B6B" w:rsidRPr="00572E60" w:rsidRDefault="00082B6B" w:rsidP="00572E60">
      <w:pPr>
        <w:spacing w:after="0" w:line="240" w:lineRule="auto"/>
        <w:jc w:val="both"/>
        <w:rPr>
          <w:rFonts w:ascii="Traditional Arabic" w:hAnsi="Traditional Arabic" w:cs="Traditional Arabic"/>
          <w:sz w:val="34"/>
          <w:szCs w:val="34"/>
          <w:rtl/>
          <w:lang w:bidi="ar-SA"/>
        </w:rPr>
      </w:pPr>
    </w:p>
    <w:p w:rsidR="00CF4250" w:rsidRPr="00572E60" w:rsidRDefault="00CF4250" w:rsidP="00572E60">
      <w:pPr>
        <w:pStyle w:val="a5"/>
        <w:numPr>
          <w:ilvl w:val="0"/>
          <w:numId w:val="21"/>
        </w:numPr>
        <w:spacing w:after="0" w:line="240" w:lineRule="auto"/>
        <w:ind w:left="0"/>
        <w:contextualSpacing/>
        <w:jc w:val="both"/>
        <w:rPr>
          <w:rFonts w:ascii="Traditional Arabic" w:hAnsi="Traditional Arabic" w:cs="Traditional Arabic"/>
          <w:b/>
          <w:bCs/>
          <w:sz w:val="34"/>
          <w:szCs w:val="34"/>
          <w:lang w:bidi="ar-SA"/>
        </w:rPr>
      </w:pPr>
      <w:r w:rsidRPr="00572E60">
        <w:rPr>
          <w:rFonts w:ascii="Traditional Arabic" w:hAnsi="Traditional Arabic" w:cs="Traditional Arabic" w:hint="cs"/>
          <w:b/>
          <w:bCs/>
          <w:sz w:val="34"/>
          <w:szCs w:val="34"/>
          <w:rtl/>
          <w:lang w:bidi="ar-SA"/>
        </w:rPr>
        <w:t xml:space="preserve">دراسة </w:t>
      </w:r>
      <w:r w:rsidRPr="00572E60">
        <w:rPr>
          <w:rFonts w:ascii="Traditional Arabic" w:hAnsi="Traditional Arabic" w:cs="Traditional Arabic" w:hint="cs"/>
          <w:b/>
          <w:bCs/>
          <w:sz w:val="34"/>
          <w:szCs w:val="34"/>
          <w:rtl/>
        </w:rPr>
        <w:t xml:space="preserve">(شحاته، د.ت) </w:t>
      </w:r>
      <w:r w:rsidRPr="00572E60">
        <w:rPr>
          <w:rFonts w:ascii="Traditional Arabic" w:hAnsi="Traditional Arabic" w:cs="Traditional Arabic" w:hint="cs"/>
          <w:b/>
          <w:bCs/>
          <w:sz w:val="34"/>
          <w:szCs w:val="34"/>
          <w:rtl/>
          <w:lang w:bidi="ar-SA"/>
        </w:rPr>
        <w:t>بعنوان:"</w:t>
      </w:r>
      <w:r w:rsidRPr="00572E60">
        <w:rPr>
          <w:rFonts w:ascii="Traditional Arabic" w:hAnsi="Traditional Arabic" w:cs="Traditional Arabic" w:hint="cs"/>
          <w:b/>
          <w:bCs/>
          <w:sz w:val="34"/>
          <w:szCs w:val="34"/>
          <w:rtl/>
        </w:rPr>
        <w:t xml:space="preserve"> </w:t>
      </w:r>
      <w:r w:rsidRPr="00572E60">
        <w:rPr>
          <w:rFonts w:ascii="Traditional Arabic" w:hAnsi="Traditional Arabic" w:cs="Traditional Arabic" w:hint="cs"/>
          <w:b/>
          <w:bCs/>
          <w:sz w:val="34"/>
          <w:szCs w:val="34"/>
          <w:rtl/>
          <w:lang w:bidi="ar-SA"/>
        </w:rPr>
        <w:t>مقياس الكفاءة المهنية للمعلم في ضوء مفهوم إدارة الذات".</w:t>
      </w:r>
    </w:p>
    <w:p w:rsidR="00CF4250" w:rsidRPr="00572E60" w:rsidRDefault="00CF4250" w:rsidP="00572E60">
      <w:pPr>
        <w:spacing w:after="0" w:line="240" w:lineRule="auto"/>
        <w:contextualSpacing/>
        <w:jc w:val="both"/>
        <w:rPr>
          <w:rFonts w:ascii="Traditional Arabic" w:hAnsi="Traditional Arabic" w:cs="Traditional Arabic"/>
          <w:b/>
          <w:bCs/>
          <w:sz w:val="34"/>
          <w:szCs w:val="34"/>
          <w:rtl/>
          <w:lang w:bidi="ar-SA"/>
        </w:rPr>
      </w:pPr>
      <w:r w:rsidRPr="00572E60">
        <w:rPr>
          <w:rFonts w:ascii="Traditional Arabic" w:hAnsi="Traditional Arabic" w:cs="Traditional Arabic" w:hint="cs"/>
          <w:sz w:val="34"/>
          <w:szCs w:val="34"/>
          <w:rtl/>
          <w:lang w:bidi="ar-SA"/>
        </w:rPr>
        <w:t>هدفت</w:t>
      </w:r>
      <w:r w:rsidRPr="00572E60">
        <w:rPr>
          <w:rFonts w:ascii="Traditional Arabic" w:eastAsia="Times New Roman" w:hAnsi="Traditional Arabic" w:cs="Traditional Arabic" w:hint="cs"/>
          <w:sz w:val="34"/>
          <w:szCs w:val="34"/>
          <w:rtl/>
          <w:lang w:bidi="ar-SA"/>
        </w:rPr>
        <w:t xml:space="preserve"> هذه الدراسة إلى تحديد مفهوم إدارة الذات مع الوقوف على أبعاده الأساسية</w:t>
      </w:r>
      <w:r w:rsidR="003C0D5B">
        <w:rPr>
          <w:rFonts w:ascii="Traditional Arabic" w:eastAsia="Times New Roman" w:hAnsi="Traditional Arabic" w:cs="Traditional Arabic" w:hint="cs"/>
          <w:sz w:val="34"/>
          <w:szCs w:val="34"/>
          <w:rtl/>
          <w:lang w:bidi="ar-SA"/>
        </w:rPr>
        <w:t>.</w:t>
      </w:r>
      <w:r w:rsidR="00082B6B">
        <w:rPr>
          <w:rFonts w:ascii="Traditional Arabic" w:eastAsia="Times New Roman" w:hAnsi="Traditional Arabic" w:cs="Traditional Arabic" w:hint="cs"/>
          <w:sz w:val="34"/>
          <w:szCs w:val="34"/>
          <w:rtl/>
          <w:lang w:bidi="ar-SA"/>
        </w:rPr>
        <w:t xml:space="preserve"> </w:t>
      </w:r>
      <w:r w:rsidRPr="00572E60">
        <w:rPr>
          <w:rFonts w:ascii="Traditional Arabic" w:eastAsia="Times New Roman" w:hAnsi="Traditional Arabic" w:cs="Traditional Arabic" w:hint="cs"/>
          <w:sz w:val="34"/>
          <w:szCs w:val="34"/>
          <w:rtl/>
          <w:lang w:bidi="ar-SA"/>
        </w:rPr>
        <w:t>وكشفت الدراسة عن تحديد مفهوم إدارة الذات والمتمثل في</w:t>
      </w:r>
      <w:r w:rsidR="0054102D">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"حسن استغلال القدرات والإمكانات الشخصية للفرد وتوجيهها نحو تحقيق الأهداف</w:t>
      </w:r>
      <w:r w:rsidR="003C0D5B">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 xml:space="preserve"> وذلك من خلال قيمة الوقت - التخطيط - التنفيذ - التقويم -التعامل مع التأجيل ".</w:t>
      </w:r>
      <w:r w:rsidRPr="00572E60">
        <w:rPr>
          <w:rFonts w:ascii="Traditional Arabic" w:hAnsi="Traditional Arabic" w:cs="Traditional Arabic" w:hint="cs"/>
          <w:b/>
          <w:bCs/>
          <w:sz w:val="34"/>
          <w:szCs w:val="34"/>
          <w:rtl/>
          <w:lang w:bidi="ar-SA"/>
        </w:rPr>
        <w:t xml:space="preserve"> </w:t>
      </w:r>
      <w:r w:rsidRPr="00572E60">
        <w:rPr>
          <w:rFonts w:ascii="Traditional Arabic" w:eastAsia="Times New Roman" w:hAnsi="Traditional Arabic" w:cs="Traditional Arabic" w:hint="cs"/>
          <w:sz w:val="34"/>
          <w:szCs w:val="34"/>
          <w:rtl/>
          <w:lang w:bidi="ar-SA"/>
        </w:rPr>
        <w:t>مع الوقوف على أبعاده الرئيسية وهي:</w:t>
      </w:r>
      <w:r w:rsidRPr="00572E60">
        <w:rPr>
          <w:rFonts w:ascii="Traditional Arabic" w:hAnsi="Traditional Arabic" w:cs="Traditional Arabic" w:hint="cs"/>
          <w:b/>
          <w:bCs/>
          <w:sz w:val="34"/>
          <w:szCs w:val="34"/>
          <w:rtl/>
          <w:lang w:bidi="ar-SA"/>
        </w:rPr>
        <w:t xml:space="preserve"> </w:t>
      </w:r>
      <w:r w:rsidRPr="00572E60">
        <w:rPr>
          <w:rFonts w:ascii="Traditional Arabic" w:eastAsia="Times New Roman" w:hAnsi="Traditional Arabic" w:cs="Traditional Arabic" w:hint="cs"/>
          <w:sz w:val="34"/>
          <w:szCs w:val="34"/>
          <w:rtl/>
          <w:lang w:bidi="ar-SA"/>
        </w:rPr>
        <w:t>إدراك قيمه الوقت، التخطيط، التنفيذ</w:t>
      </w:r>
      <w:r w:rsidR="003C0D5B">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 xml:space="preserve"> التقويم</w:t>
      </w:r>
      <w:r w:rsidR="003C0D5B">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 xml:space="preserve"> التعامل مع التأجيل</w:t>
      </w:r>
      <w:r w:rsidR="003C0D5B">
        <w:rPr>
          <w:rFonts w:ascii="Traditional Arabic" w:eastAsia="Times New Roman" w:hAnsi="Traditional Arabic" w:cs="Traditional Arabic" w:hint="cs"/>
          <w:sz w:val="34"/>
          <w:szCs w:val="34"/>
          <w:rtl/>
          <w:lang w:bidi="ar-SA"/>
        </w:rPr>
        <w:t>.</w:t>
      </w:r>
    </w:p>
    <w:p w:rsidR="00CF4250" w:rsidRPr="00572E60" w:rsidRDefault="00CF4250" w:rsidP="00572E60">
      <w:pPr>
        <w:spacing w:after="0" w:line="240" w:lineRule="auto"/>
        <w:jc w:val="both"/>
        <w:rPr>
          <w:rFonts w:ascii="Traditional Arabic" w:hAnsi="Traditional Arabic" w:cs="Traditional Arabic"/>
          <w:sz w:val="34"/>
          <w:szCs w:val="34"/>
          <w:rtl/>
        </w:rPr>
      </w:pPr>
    </w:p>
    <w:p w:rsidR="00CF4250" w:rsidRPr="00572E60" w:rsidRDefault="00CF4250" w:rsidP="00572E60">
      <w:pPr>
        <w:pStyle w:val="a5"/>
        <w:numPr>
          <w:ilvl w:val="0"/>
          <w:numId w:val="21"/>
        </w:numPr>
        <w:spacing w:after="0" w:line="240" w:lineRule="auto"/>
        <w:ind w:left="0"/>
        <w:contextualSpacing/>
        <w:jc w:val="both"/>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lang w:bidi="ar-SA"/>
        </w:rPr>
        <w:t>دراسة (بدوي، د.ت) بعنوان:"</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b/>
          <w:bCs/>
          <w:sz w:val="34"/>
          <w:szCs w:val="34"/>
          <w:rtl/>
        </w:rPr>
        <w:t>الذاكرة المستقبلية وضغوط الحياة النفسية المدركة وعلاقتهما بمهارات إدارة الوقت وبعض المتغيرات الشخصية والعمر".</w:t>
      </w:r>
    </w:p>
    <w:p w:rsidR="00803E1D" w:rsidRPr="00572E60" w:rsidRDefault="008B2F7F" w:rsidP="00572E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هدفت</w:t>
      </w:r>
      <w:r w:rsidR="00803E1D" w:rsidRPr="00572E60">
        <w:rPr>
          <w:rFonts w:ascii="Traditional Arabic" w:hAnsi="Traditional Arabic" w:cs="Traditional Arabic" w:hint="cs"/>
          <w:sz w:val="34"/>
          <w:szCs w:val="34"/>
          <w:rtl/>
          <w:lang w:bidi="ar-SA"/>
        </w:rPr>
        <w:t xml:space="preserve"> هذه الدراسة إلى معرفة مدى إسهام مهارات إدارة الوقت (التوجه الشخصي قصير الأمد</w:t>
      </w:r>
      <w:r w:rsidR="003C0D5B">
        <w:rPr>
          <w:rFonts w:ascii="Traditional Arabic" w:hAnsi="Traditional Arabic" w:cs="Traditional Arabic" w:hint="cs"/>
          <w:sz w:val="34"/>
          <w:szCs w:val="34"/>
          <w:rtl/>
          <w:lang w:bidi="ar-SA"/>
        </w:rPr>
        <w:t>،</w:t>
      </w:r>
      <w:r w:rsidR="00803E1D" w:rsidRPr="00572E60">
        <w:rPr>
          <w:rFonts w:ascii="Traditional Arabic" w:hAnsi="Traditional Arabic" w:cs="Traditional Arabic" w:hint="cs"/>
          <w:sz w:val="34"/>
          <w:szCs w:val="34"/>
          <w:rtl/>
          <w:lang w:bidi="ar-SA"/>
        </w:rPr>
        <w:t xml:space="preserve"> التوجه الشخصية طويل الأمد</w:t>
      </w:r>
      <w:r w:rsidR="003C0D5B">
        <w:rPr>
          <w:rFonts w:ascii="Traditional Arabic" w:hAnsi="Traditional Arabic" w:cs="Traditional Arabic" w:hint="cs"/>
          <w:sz w:val="34"/>
          <w:szCs w:val="34"/>
          <w:rtl/>
          <w:lang w:bidi="ar-SA"/>
        </w:rPr>
        <w:t>،</w:t>
      </w:r>
      <w:r w:rsidR="00803E1D" w:rsidRPr="00572E60">
        <w:rPr>
          <w:rFonts w:ascii="Traditional Arabic" w:hAnsi="Traditional Arabic" w:cs="Traditional Arabic" w:hint="cs"/>
          <w:sz w:val="34"/>
          <w:szCs w:val="34"/>
          <w:rtl/>
          <w:lang w:bidi="ar-SA"/>
        </w:rPr>
        <w:t xml:space="preserve"> والتخطيط</w:t>
      </w:r>
      <w:r w:rsidR="003C0D5B">
        <w:rPr>
          <w:rFonts w:ascii="Traditional Arabic" w:hAnsi="Traditional Arabic" w:cs="Traditional Arabic" w:hint="cs"/>
          <w:sz w:val="34"/>
          <w:szCs w:val="34"/>
          <w:rtl/>
          <w:lang w:bidi="ar-SA"/>
        </w:rPr>
        <w:t>،</w:t>
      </w:r>
      <w:r w:rsidR="00803E1D" w:rsidRPr="00572E60">
        <w:rPr>
          <w:rFonts w:ascii="Traditional Arabic" w:hAnsi="Traditional Arabic" w:cs="Traditional Arabic" w:hint="cs"/>
          <w:sz w:val="34"/>
          <w:szCs w:val="34"/>
          <w:rtl/>
          <w:lang w:bidi="ar-SA"/>
        </w:rPr>
        <w:t xml:space="preserve"> وتجنب الإرجاء، والمراقبة، والمهارات الكلية ) والعصابية</w:t>
      </w:r>
      <w:r w:rsidR="003C0D5B">
        <w:rPr>
          <w:rFonts w:ascii="Traditional Arabic" w:hAnsi="Traditional Arabic" w:cs="Traditional Arabic" w:hint="cs"/>
          <w:sz w:val="34"/>
          <w:szCs w:val="34"/>
          <w:rtl/>
          <w:lang w:bidi="ar-SA"/>
        </w:rPr>
        <w:t>،</w:t>
      </w:r>
      <w:r w:rsidR="00803E1D" w:rsidRPr="00572E60">
        <w:rPr>
          <w:rFonts w:ascii="Traditional Arabic" w:hAnsi="Traditional Arabic" w:cs="Traditional Arabic" w:hint="cs"/>
          <w:sz w:val="34"/>
          <w:szCs w:val="34"/>
          <w:rtl/>
          <w:lang w:bidi="ar-SA"/>
        </w:rPr>
        <w:t xml:space="preserve"> الانبساطية</w:t>
      </w:r>
      <w:r w:rsidR="003C0D5B">
        <w:rPr>
          <w:rFonts w:ascii="Traditional Arabic" w:hAnsi="Traditional Arabic" w:cs="Traditional Arabic" w:hint="cs"/>
          <w:sz w:val="34"/>
          <w:szCs w:val="34"/>
          <w:rtl/>
          <w:lang w:bidi="ar-SA"/>
        </w:rPr>
        <w:t>،</w:t>
      </w:r>
      <w:r w:rsidR="00803E1D" w:rsidRPr="00572E60">
        <w:rPr>
          <w:rFonts w:ascii="Traditional Arabic" w:hAnsi="Traditional Arabic" w:cs="Traditional Arabic" w:hint="cs"/>
          <w:sz w:val="34"/>
          <w:szCs w:val="34"/>
          <w:rtl/>
          <w:lang w:bidi="ar-SA"/>
        </w:rPr>
        <w:t xml:space="preserve"> ووجهة الضبط</w:t>
      </w:r>
      <w:r w:rsidR="003C0D5B">
        <w:rPr>
          <w:rFonts w:ascii="Traditional Arabic" w:hAnsi="Traditional Arabic" w:cs="Traditional Arabic" w:hint="cs"/>
          <w:sz w:val="34"/>
          <w:szCs w:val="34"/>
          <w:rtl/>
          <w:lang w:bidi="ar-SA"/>
        </w:rPr>
        <w:t>،</w:t>
      </w:r>
      <w:r w:rsidR="00803E1D" w:rsidRPr="00572E60">
        <w:rPr>
          <w:rFonts w:ascii="Traditional Arabic" w:hAnsi="Traditional Arabic" w:cs="Traditional Arabic" w:hint="cs"/>
          <w:sz w:val="34"/>
          <w:szCs w:val="34"/>
          <w:rtl/>
          <w:lang w:bidi="ar-SA"/>
        </w:rPr>
        <w:t xml:space="preserve"> والعمر في التنبؤ بالذاكرة المستقبلية</w:t>
      </w:r>
      <w:r w:rsidR="003C0D5B">
        <w:rPr>
          <w:rFonts w:ascii="Traditional Arabic" w:hAnsi="Traditional Arabic" w:cs="Traditional Arabic" w:hint="cs"/>
          <w:sz w:val="34"/>
          <w:szCs w:val="34"/>
          <w:rtl/>
          <w:lang w:bidi="ar-SA"/>
        </w:rPr>
        <w:t>،</w:t>
      </w:r>
      <w:r w:rsidR="00803E1D" w:rsidRPr="00572E60">
        <w:rPr>
          <w:rFonts w:ascii="Traditional Arabic" w:hAnsi="Traditional Arabic" w:cs="Traditional Arabic" w:hint="cs"/>
          <w:sz w:val="34"/>
          <w:szCs w:val="34"/>
          <w:rtl/>
          <w:lang w:bidi="ar-SA"/>
        </w:rPr>
        <w:t xml:space="preserve"> كما تهدف لمعرفة مدى إسهام مهارات إدارة الوقت في التنبؤ بضغوط الحياة النفسية والتنبؤ بضغوط الحياة الأسرية</w:t>
      </w:r>
      <w:r w:rsidR="003C0D5B">
        <w:rPr>
          <w:rFonts w:ascii="Traditional Arabic" w:hAnsi="Traditional Arabic" w:cs="Traditional Arabic" w:hint="cs"/>
          <w:sz w:val="34"/>
          <w:szCs w:val="34"/>
          <w:rtl/>
          <w:lang w:bidi="ar-SA"/>
        </w:rPr>
        <w:t>،</w:t>
      </w:r>
      <w:r w:rsidR="00803E1D" w:rsidRPr="00572E60">
        <w:rPr>
          <w:rFonts w:ascii="Traditional Arabic" w:hAnsi="Traditional Arabic" w:cs="Traditional Arabic" w:hint="cs"/>
          <w:sz w:val="34"/>
          <w:szCs w:val="34"/>
          <w:rtl/>
          <w:lang w:bidi="ar-SA"/>
        </w:rPr>
        <w:t xml:space="preserve"> وأثرها في التنبؤ </w:t>
      </w:r>
      <w:r w:rsidR="00803E1D" w:rsidRPr="00572E60">
        <w:rPr>
          <w:rFonts w:ascii="Traditional Arabic" w:hAnsi="Traditional Arabic" w:cs="Traditional Arabic" w:hint="cs"/>
          <w:sz w:val="34"/>
          <w:szCs w:val="34"/>
          <w:rtl/>
          <w:lang w:bidi="ar-SA"/>
        </w:rPr>
        <w:lastRenderedPageBreak/>
        <w:t>بضغوط الدراسة والعمل وأثرها في التنبؤ بالضغوط الانفعالية والجسدية</w:t>
      </w:r>
      <w:r w:rsidR="003C0D5B">
        <w:rPr>
          <w:rFonts w:ascii="Traditional Arabic" w:hAnsi="Traditional Arabic" w:cs="Traditional Arabic" w:hint="cs"/>
          <w:sz w:val="34"/>
          <w:szCs w:val="34"/>
          <w:rtl/>
          <w:lang w:bidi="ar-SA"/>
        </w:rPr>
        <w:t>.</w:t>
      </w:r>
      <w:r w:rsidR="00803E1D" w:rsidRPr="00572E60">
        <w:rPr>
          <w:rFonts w:ascii="Traditional Arabic" w:hAnsi="Traditional Arabic" w:cs="Traditional Arabic" w:hint="cs"/>
          <w:sz w:val="34"/>
          <w:szCs w:val="34"/>
          <w:rtl/>
          <w:lang w:bidi="ar-SA"/>
        </w:rPr>
        <w:t xml:space="preserve"> وتحديد العلاقات بين متغيرات مهارات إدارة الوقت والعصابية</w:t>
      </w:r>
      <w:r w:rsidR="003C0D5B">
        <w:rPr>
          <w:rFonts w:ascii="Traditional Arabic" w:hAnsi="Traditional Arabic" w:cs="Traditional Arabic" w:hint="cs"/>
          <w:sz w:val="34"/>
          <w:szCs w:val="34"/>
          <w:rtl/>
          <w:lang w:bidi="ar-SA"/>
        </w:rPr>
        <w:t>،</w:t>
      </w:r>
      <w:r w:rsidR="00082B6B">
        <w:rPr>
          <w:rFonts w:ascii="Traditional Arabic" w:hAnsi="Traditional Arabic" w:cs="Traditional Arabic" w:hint="cs"/>
          <w:sz w:val="34"/>
          <w:szCs w:val="34"/>
          <w:rtl/>
          <w:lang w:bidi="ar-SA"/>
        </w:rPr>
        <w:t xml:space="preserve"> </w:t>
      </w:r>
      <w:r w:rsidR="00803E1D" w:rsidRPr="00572E60">
        <w:rPr>
          <w:rFonts w:ascii="Traditional Arabic" w:hAnsi="Traditional Arabic" w:cs="Traditional Arabic" w:hint="cs"/>
          <w:sz w:val="34"/>
          <w:szCs w:val="34"/>
          <w:rtl/>
          <w:lang w:bidi="ar-SA"/>
        </w:rPr>
        <w:t>والانبساطية</w:t>
      </w:r>
      <w:r w:rsidR="003C0D5B">
        <w:rPr>
          <w:rFonts w:ascii="Traditional Arabic" w:hAnsi="Traditional Arabic" w:cs="Traditional Arabic" w:hint="cs"/>
          <w:sz w:val="34"/>
          <w:szCs w:val="34"/>
          <w:rtl/>
          <w:lang w:bidi="ar-SA"/>
        </w:rPr>
        <w:t>،</w:t>
      </w:r>
      <w:r w:rsidR="00803E1D" w:rsidRPr="00572E60">
        <w:rPr>
          <w:rFonts w:ascii="Traditional Arabic" w:hAnsi="Traditional Arabic" w:cs="Traditional Arabic" w:hint="cs"/>
          <w:sz w:val="34"/>
          <w:szCs w:val="34"/>
          <w:rtl/>
          <w:lang w:bidi="ar-SA"/>
        </w:rPr>
        <w:t xml:space="preserve"> ووجهة الضبط</w:t>
      </w:r>
      <w:r w:rsidR="003C0D5B">
        <w:rPr>
          <w:rFonts w:ascii="Traditional Arabic" w:hAnsi="Traditional Arabic" w:cs="Traditional Arabic" w:hint="cs"/>
          <w:sz w:val="34"/>
          <w:szCs w:val="34"/>
          <w:rtl/>
          <w:lang w:bidi="ar-SA"/>
        </w:rPr>
        <w:t>،</w:t>
      </w:r>
      <w:r w:rsidR="00803E1D" w:rsidRPr="00572E60">
        <w:rPr>
          <w:rFonts w:ascii="Traditional Arabic" w:hAnsi="Traditional Arabic" w:cs="Traditional Arabic" w:hint="cs"/>
          <w:sz w:val="34"/>
          <w:szCs w:val="34"/>
          <w:rtl/>
          <w:lang w:bidi="ar-SA"/>
        </w:rPr>
        <w:t xml:space="preserve"> والعمر</w:t>
      </w:r>
      <w:r w:rsidR="003C0D5B">
        <w:rPr>
          <w:rFonts w:ascii="Traditional Arabic" w:hAnsi="Traditional Arabic" w:cs="Traditional Arabic" w:hint="cs"/>
          <w:sz w:val="34"/>
          <w:szCs w:val="34"/>
          <w:rtl/>
          <w:lang w:bidi="ar-SA"/>
        </w:rPr>
        <w:t>،</w:t>
      </w:r>
      <w:r w:rsidR="00803E1D" w:rsidRPr="00572E60">
        <w:rPr>
          <w:rFonts w:ascii="Traditional Arabic" w:hAnsi="Traditional Arabic" w:cs="Traditional Arabic" w:hint="cs"/>
          <w:sz w:val="34"/>
          <w:szCs w:val="34"/>
          <w:rtl/>
          <w:lang w:bidi="ar-SA"/>
        </w:rPr>
        <w:t xml:space="preserve"> وضغوط الحياة النفسية المدركة</w:t>
      </w:r>
      <w:r w:rsidR="003C0D5B">
        <w:rPr>
          <w:rFonts w:ascii="Traditional Arabic" w:hAnsi="Traditional Arabic" w:cs="Traditional Arabic" w:hint="cs"/>
          <w:sz w:val="34"/>
          <w:szCs w:val="34"/>
          <w:rtl/>
          <w:lang w:bidi="ar-SA"/>
        </w:rPr>
        <w:t>،</w:t>
      </w:r>
      <w:r w:rsidR="00803E1D" w:rsidRPr="00572E60">
        <w:rPr>
          <w:rFonts w:ascii="Traditional Arabic" w:hAnsi="Traditional Arabic" w:cs="Traditional Arabic" w:hint="cs"/>
          <w:sz w:val="34"/>
          <w:szCs w:val="34"/>
          <w:rtl/>
          <w:lang w:bidi="ar-SA"/>
        </w:rPr>
        <w:t xml:space="preserve"> والذاكرة المستقبلية</w:t>
      </w:r>
      <w:r w:rsidR="003C0D5B">
        <w:rPr>
          <w:rFonts w:ascii="Traditional Arabic" w:hAnsi="Traditional Arabic" w:cs="Traditional Arabic" w:hint="cs"/>
          <w:sz w:val="34"/>
          <w:szCs w:val="34"/>
          <w:rtl/>
          <w:lang w:bidi="ar-SA"/>
        </w:rPr>
        <w:t>.</w:t>
      </w:r>
      <w:r w:rsidR="00803E1D" w:rsidRPr="00572E60">
        <w:rPr>
          <w:rFonts w:ascii="Traditional Arabic" w:hAnsi="Traditional Arabic" w:cs="Traditional Arabic" w:hint="cs"/>
          <w:sz w:val="34"/>
          <w:szCs w:val="34"/>
          <w:rtl/>
          <w:lang w:bidi="ar-SA"/>
        </w:rPr>
        <w:t>أجري البحث على عينة عشوائية من طلاب وطالبات السنة الرابعة البالغ عددهم (231) طالبا وطالبة والدبلوم الخاصة في التربية البالغ عددهم (209) بكلية التربية. واستخدمت الباحثة الأدوات التالية</w:t>
      </w:r>
      <w:r w:rsidR="0054102D">
        <w:rPr>
          <w:rFonts w:ascii="Traditional Arabic" w:hAnsi="Traditional Arabic" w:cs="Traditional Arabic" w:hint="cs"/>
          <w:sz w:val="34"/>
          <w:szCs w:val="34"/>
          <w:rtl/>
          <w:lang w:bidi="ar-SA"/>
        </w:rPr>
        <w:t>:</w:t>
      </w:r>
      <w:r w:rsidR="00803E1D" w:rsidRPr="00572E60">
        <w:rPr>
          <w:rFonts w:ascii="Traditional Arabic" w:hAnsi="Traditional Arabic" w:cs="Traditional Arabic" w:hint="cs"/>
          <w:sz w:val="34"/>
          <w:szCs w:val="34"/>
          <w:rtl/>
          <w:lang w:bidi="ar-SA"/>
        </w:rPr>
        <w:t xml:space="preserve"> مقياس مهارات إدارة الوقت - مقياس ضغوط الحياة النفسية - مقياس الذاكرة المستقبلية والمقاييس الثلاثة من إعداد الباحثة - قائمة إيزنك للشخصية ( </w:t>
      </w:r>
      <w:r w:rsidR="00803E1D" w:rsidRPr="00572E60">
        <w:rPr>
          <w:rFonts w:ascii="Traditional Arabic" w:hAnsi="Traditional Arabic" w:cs="Traditional Arabic" w:hint="cs"/>
          <w:sz w:val="34"/>
          <w:szCs w:val="34"/>
          <w:lang w:bidi="ar-SA"/>
        </w:rPr>
        <w:t>Eyzink,1963</w:t>
      </w:r>
      <w:r w:rsidR="00803E1D" w:rsidRPr="00572E60">
        <w:rPr>
          <w:rFonts w:ascii="Traditional Arabic" w:hAnsi="Traditional Arabic" w:cs="Traditional Arabic" w:hint="cs"/>
          <w:sz w:val="34"/>
          <w:szCs w:val="34"/>
          <w:rtl/>
          <w:lang w:bidi="ar-SA"/>
        </w:rPr>
        <w:t xml:space="preserve">) - مقياس وجهة الضبط الذي وضعه ( </w:t>
      </w:r>
      <w:r w:rsidR="00803E1D" w:rsidRPr="00572E60">
        <w:rPr>
          <w:rFonts w:ascii="Traditional Arabic" w:hAnsi="Traditional Arabic" w:cs="Traditional Arabic" w:hint="cs"/>
          <w:sz w:val="34"/>
          <w:szCs w:val="34"/>
          <w:lang w:bidi="ar-SA"/>
        </w:rPr>
        <w:t>Rotter,1969</w:t>
      </w:r>
      <w:r w:rsidR="00803E1D" w:rsidRPr="00572E60">
        <w:rPr>
          <w:rFonts w:ascii="Traditional Arabic" w:hAnsi="Traditional Arabic" w:cs="Traditional Arabic" w:hint="cs"/>
          <w:sz w:val="34"/>
          <w:szCs w:val="34"/>
          <w:rtl/>
          <w:lang w:bidi="ar-SA"/>
        </w:rPr>
        <w:t>)</w:t>
      </w:r>
      <w:r w:rsidR="003C0D5B">
        <w:rPr>
          <w:rFonts w:ascii="Traditional Arabic" w:hAnsi="Traditional Arabic" w:cs="Traditional Arabic" w:hint="cs"/>
          <w:sz w:val="34"/>
          <w:szCs w:val="34"/>
          <w:rtl/>
          <w:lang w:bidi="ar-SA"/>
        </w:rPr>
        <w:t>.</w:t>
      </w:r>
      <w:r w:rsidR="00EF2468" w:rsidRPr="00572E60">
        <w:rPr>
          <w:rFonts w:ascii="Traditional Arabic" w:hAnsi="Traditional Arabic" w:cs="Traditional Arabic" w:hint="cs"/>
          <w:sz w:val="34"/>
          <w:szCs w:val="34"/>
          <w:rtl/>
          <w:lang w:bidi="ar-SA"/>
        </w:rPr>
        <w:t xml:space="preserve"> </w:t>
      </w:r>
      <w:r w:rsidR="00803E1D" w:rsidRPr="00572E60">
        <w:rPr>
          <w:rFonts w:ascii="Traditional Arabic" w:hAnsi="Traditional Arabic" w:cs="Traditional Arabic" w:hint="cs"/>
          <w:sz w:val="34"/>
          <w:szCs w:val="34"/>
          <w:rtl/>
          <w:lang w:bidi="ar-SA"/>
        </w:rPr>
        <w:t>وتوصلت الدراسة إلى عدم وجود تأثير مباشر لمهارات إدارة الوقت في الضغوط النفسية المدركة</w:t>
      </w:r>
      <w:r w:rsidR="003C0D5B">
        <w:rPr>
          <w:rFonts w:ascii="Traditional Arabic" w:hAnsi="Traditional Arabic" w:cs="Traditional Arabic" w:hint="cs"/>
          <w:sz w:val="34"/>
          <w:szCs w:val="34"/>
          <w:rtl/>
          <w:lang w:bidi="ar-SA"/>
        </w:rPr>
        <w:t>.</w:t>
      </w:r>
      <w:r w:rsidR="00082B6B">
        <w:rPr>
          <w:rFonts w:ascii="Traditional Arabic" w:hAnsi="Traditional Arabic" w:cs="Traditional Arabic" w:hint="cs"/>
          <w:sz w:val="34"/>
          <w:szCs w:val="34"/>
          <w:rtl/>
          <w:lang w:bidi="ar-SA"/>
        </w:rPr>
        <w:t xml:space="preserve"> </w:t>
      </w:r>
      <w:r w:rsidR="00803E1D" w:rsidRPr="00572E60">
        <w:rPr>
          <w:rFonts w:ascii="Traditional Arabic" w:hAnsi="Traditional Arabic" w:cs="Traditional Arabic" w:hint="cs"/>
          <w:sz w:val="34"/>
          <w:szCs w:val="34"/>
          <w:rtl/>
          <w:lang w:bidi="ar-SA"/>
        </w:rPr>
        <w:t>ووجود تأثير مباشر للعصابية والانبساطية والعمر ووجهة الضبط على الضغوط النفسية المدركة</w:t>
      </w:r>
      <w:r w:rsidR="003C0D5B">
        <w:rPr>
          <w:rFonts w:ascii="Traditional Arabic" w:hAnsi="Traditional Arabic" w:cs="Traditional Arabic" w:hint="cs"/>
          <w:sz w:val="34"/>
          <w:szCs w:val="34"/>
          <w:rtl/>
          <w:lang w:bidi="ar-SA"/>
        </w:rPr>
        <w:t>.</w:t>
      </w:r>
      <w:r w:rsidR="00803E1D" w:rsidRPr="00572E60">
        <w:rPr>
          <w:rFonts w:ascii="Traditional Arabic" w:hAnsi="Traditional Arabic" w:cs="Traditional Arabic" w:hint="cs"/>
          <w:sz w:val="34"/>
          <w:szCs w:val="34"/>
          <w:rtl/>
          <w:lang w:bidi="ar-SA"/>
        </w:rPr>
        <w:t xml:space="preserve"> وعدم وجود تأثير مباشر للضغوط النفسية المدركة على الذاكرة المستقبلية. ووجود تأثير غير مباشر لمهارات إدارة الوقت والعصابية والعمر على الذاكرة المستقبلية. وعدم وجود تأثير غير مباشر للانبساطية ووجهة الضبط على الذاكرة المستقبلية.</w:t>
      </w:r>
    </w:p>
    <w:p w:rsidR="00803E1D" w:rsidRPr="00572E60" w:rsidRDefault="00803E1D" w:rsidP="00572E60">
      <w:pPr>
        <w:spacing w:after="0" w:line="240" w:lineRule="auto"/>
        <w:jc w:val="both"/>
        <w:rPr>
          <w:rFonts w:ascii="Traditional Arabic" w:hAnsi="Traditional Arabic" w:cs="Traditional Arabic"/>
          <w:sz w:val="34"/>
          <w:szCs w:val="34"/>
          <w:rtl/>
          <w:lang w:bidi="ar-SA"/>
        </w:rPr>
      </w:pPr>
    </w:p>
    <w:p w:rsidR="007F4ACC" w:rsidRPr="00572E60" w:rsidRDefault="007F4ACC" w:rsidP="00572E60">
      <w:pPr>
        <w:pStyle w:val="a5"/>
        <w:numPr>
          <w:ilvl w:val="0"/>
          <w:numId w:val="21"/>
        </w:numPr>
        <w:spacing w:after="0" w:line="240" w:lineRule="auto"/>
        <w:ind w:left="0"/>
        <w:contextualSpacing/>
        <w:jc w:val="both"/>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 xml:space="preserve">دراسة (الدليم، د.ت) </w:t>
      </w:r>
      <w:r w:rsidRPr="00572E60">
        <w:rPr>
          <w:rFonts w:ascii="Traditional Arabic" w:hAnsi="Traditional Arabic" w:cs="Traditional Arabic" w:hint="cs"/>
          <w:b/>
          <w:bCs/>
          <w:sz w:val="34"/>
          <w:szCs w:val="34"/>
          <w:rtl/>
          <w:lang w:bidi="ar-SA"/>
        </w:rPr>
        <w:t>بعنوان:"</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b/>
          <w:bCs/>
          <w:sz w:val="34"/>
          <w:szCs w:val="34"/>
          <w:rtl/>
        </w:rPr>
        <w:t>الفروق في أبعاد مفهوم الذات لدى المراهقين والشباب".</w:t>
      </w:r>
    </w:p>
    <w:p w:rsidR="00803E1D" w:rsidRPr="00572E60" w:rsidRDefault="008B2F7F" w:rsidP="00572E60">
      <w:pPr>
        <w:spacing w:after="0" w:line="240" w:lineRule="auto"/>
        <w:contextualSpacing/>
        <w:jc w:val="both"/>
        <w:rPr>
          <w:rFonts w:ascii="Traditional Arabic" w:hAnsi="Traditional Arabic" w:cs="Traditional Arabic"/>
          <w:b/>
          <w:bCs/>
          <w:sz w:val="34"/>
          <w:szCs w:val="34"/>
          <w:rtl/>
        </w:rPr>
      </w:pPr>
      <w:r w:rsidRPr="00572E60">
        <w:rPr>
          <w:rFonts w:ascii="Traditional Arabic" w:hAnsi="Traditional Arabic" w:cs="Traditional Arabic" w:hint="cs"/>
          <w:sz w:val="34"/>
          <w:szCs w:val="34"/>
          <w:rtl/>
          <w:lang w:bidi="ar-SA"/>
        </w:rPr>
        <w:t>هدفت</w:t>
      </w:r>
      <w:r w:rsidR="00803E1D" w:rsidRPr="00572E60">
        <w:rPr>
          <w:rFonts w:ascii="Traditional Arabic" w:hAnsi="Traditional Arabic" w:cs="Traditional Arabic" w:hint="cs"/>
          <w:sz w:val="34"/>
          <w:szCs w:val="34"/>
          <w:rtl/>
        </w:rPr>
        <w:t xml:space="preserve"> هذه الدراسة إلى الكشف عن الفروق في أبعاد مفهوم الذات لدى الأحداث أو المراهقين الجانحين في دار الملاحظة الاجتماعية ونزلاء مؤسسة التربية النموذجية والأفراد العاديين من طلبة الثانوية بمدينة الرياض</w:t>
      </w:r>
      <w:r w:rsidR="003C0D5B">
        <w:rPr>
          <w:rFonts w:ascii="Traditional Arabic" w:hAnsi="Traditional Arabic" w:cs="Traditional Arabic" w:hint="cs"/>
          <w:sz w:val="34"/>
          <w:szCs w:val="34"/>
          <w:rtl/>
        </w:rPr>
        <w:t>.</w:t>
      </w:r>
      <w:r w:rsidR="00803E1D" w:rsidRPr="00572E60">
        <w:rPr>
          <w:rFonts w:ascii="Traditional Arabic" w:hAnsi="Traditional Arabic" w:cs="Traditional Arabic" w:hint="cs"/>
          <w:sz w:val="34"/>
          <w:szCs w:val="34"/>
          <w:rtl/>
        </w:rPr>
        <w:t xml:space="preserve"> تكونت العينة من ( 203 ) من الأحداث أو المراهقين الجانحين</w:t>
      </w:r>
      <w:r w:rsidR="003C0D5B">
        <w:rPr>
          <w:rFonts w:ascii="Traditional Arabic" w:hAnsi="Traditional Arabic" w:cs="Traditional Arabic" w:hint="cs"/>
          <w:sz w:val="34"/>
          <w:szCs w:val="34"/>
          <w:rtl/>
        </w:rPr>
        <w:t>.</w:t>
      </w:r>
      <w:r w:rsidR="00803E1D" w:rsidRPr="00572E60">
        <w:rPr>
          <w:rFonts w:ascii="Traditional Arabic" w:hAnsi="Traditional Arabic" w:cs="Traditional Arabic" w:hint="cs"/>
          <w:sz w:val="34"/>
          <w:szCs w:val="34"/>
          <w:rtl/>
        </w:rPr>
        <w:t>تم استخدام مقياس مركز أبحاث مكافحة الجريمة لمفهوم الذات لدى الشباب والمكون من تسعين بنداً وأربعة أبعاد. أظهرت نتائج الدراسة وجود فروق دالة لصالح الأفراد العاديين في مفهوم الذات الكلي</w:t>
      </w:r>
      <w:r w:rsidR="003C0D5B">
        <w:rPr>
          <w:rFonts w:ascii="Traditional Arabic" w:hAnsi="Traditional Arabic" w:cs="Traditional Arabic" w:hint="cs"/>
          <w:sz w:val="34"/>
          <w:szCs w:val="34"/>
          <w:rtl/>
        </w:rPr>
        <w:t>،</w:t>
      </w:r>
      <w:r w:rsidR="00803E1D" w:rsidRPr="00572E60">
        <w:rPr>
          <w:rFonts w:ascii="Traditional Arabic" w:hAnsi="Traditional Arabic" w:cs="Traditional Arabic" w:hint="cs"/>
          <w:sz w:val="34"/>
          <w:szCs w:val="34"/>
          <w:rtl/>
        </w:rPr>
        <w:t xml:space="preserve"> كما وجدت فروق لصالحهم على أبعاد الذات النفسية والاجتماعية والأسرية والتعاملية</w:t>
      </w:r>
      <w:r w:rsidR="003C0D5B">
        <w:rPr>
          <w:rFonts w:ascii="Traditional Arabic" w:hAnsi="Traditional Arabic" w:cs="Traditional Arabic" w:hint="cs"/>
          <w:sz w:val="34"/>
          <w:szCs w:val="34"/>
          <w:rtl/>
        </w:rPr>
        <w:t>.</w:t>
      </w:r>
      <w:r w:rsidR="00803E1D" w:rsidRPr="00572E60">
        <w:rPr>
          <w:rFonts w:ascii="Traditional Arabic" w:hAnsi="Traditional Arabic" w:cs="Traditional Arabic" w:hint="cs"/>
          <w:sz w:val="34"/>
          <w:szCs w:val="34"/>
          <w:rtl/>
        </w:rPr>
        <w:t xml:space="preserve"> وثبت عدم وجود فروق في المفهوم الكلي بين أفراد كل مجموعة في ضوء متغير العمر</w:t>
      </w:r>
      <w:r w:rsidR="003C0D5B">
        <w:rPr>
          <w:rFonts w:ascii="Traditional Arabic" w:hAnsi="Traditional Arabic" w:cs="Traditional Arabic" w:hint="cs"/>
          <w:sz w:val="34"/>
          <w:szCs w:val="34"/>
          <w:rtl/>
        </w:rPr>
        <w:t>.</w:t>
      </w:r>
    </w:p>
    <w:p w:rsidR="00803E1D" w:rsidRPr="00572E60" w:rsidRDefault="00803E1D" w:rsidP="00572E60">
      <w:pPr>
        <w:tabs>
          <w:tab w:val="left" w:pos="3540"/>
        </w:tabs>
        <w:spacing w:after="0" w:line="240" w:lineRule="auto"/>
        <w:jc w:val="both"/>
        <w:rPr>
          <w:rFonts w:ascii="Traditional Arabic" w:hAnsi="Traditional Arabic" w:cs="Traditional Arabic"/>
          <w:b/>
          <w:bCs/>
          <w:sz w:val="34"/>
          <w:szCs w:val="34"/>
          <w:rtl/>
        </w:rPr>
      </w:pPr>
    </w:p>
    <w:p w:rsidR="00082B6B" w:rsidRDefault="00082B6B">
      <w:pPr>
        <w:bidi w:val="0"/>
        <w:spacing w:after="0" w:line="240" w:lineRule="auto"/>
        <w:rPr>
          <w:rFonts w:ascii="Traditional Arabic" w:hAnsi="Traditional Arabic" w:cs="Traditional Arabic"/>
          <w:b/>
          <w:bCs/>
          <w:sz w:val="34"/>
          <w:szCs w:val="34"/>
          <w:rtl/>
          <w:lang w:bidi="ar-SA"/>
        </w:rPr>
      </w:pPr>
      <w:r>
        <w:rPr>
          <w:rFonts w:ascii="Traditional Arabic" w:hAnsi="Traditional Arabic" w:cs="Traditional Arabic"/>
          <w:b/>
          <w:bCs/>
          <w:sz w:val="34"/>
          <w:szCs w:val="34"/>
          <w:rtl/>
          <w:lang w:bidi="ar-SA"/>
        </w:rPr>
        <w:br w:type="page"/>
      </w:r>
    </w:p>
    <w:p w:rsidR="00803E1D" w:rsidRPr="00572E60" w:rsidRDefault="00803E1D" w:rsidP="00082B6B">
      <w:pPr>
        <w:pStyle w:val="3"/>
        <w:rPr>
          <w:rtl/>
          <w:lang w:bidi="ar-SA"/>
        </w:rPr>
      </w:pPr>
      <w:bookmarkStart w:id="18" w:name="_Toc517176114"/>
      <w:r w:rsidRPr="00572E60">
        <w:rPr>
          <w:rFonts w:hint="cs"/>
          <w:rtl/>
          <w:lang w:bidi="ar-SA"/>
        </w:rPr>
        <w:lastRenderedPageBreak/>
        <w:t>ثانيا</w:t>
      </w:r>
      <w:r w:rsidR="0054102D">
        <w:rPr>
          <w:rFonts w:hint="cs"/>
          <w:rtl/>
          <w:lang w:bidi="ar-SA"/>
        </w:rPr>
        <w:t>:</w:t>
      </w:r>
      <w:r w:rsidRPr="00572E60">
        <w:rPr>
          <w:rFonts w:hint="cs"/>
          <w:rtl/>
          <w:lang w:bidi="ar-SA"/>
        </w:rPr>
        <w:t xml:space="preserve"> الدراسات المتعلقة بالتحصيل الأكاديمي</w:t>
      </w:r>
      <w:bookmarkEnd w:id="18"/>
      <w:r w:rsidRPr="00572E60">
        <w:rPr>
          <w:rFonts w:hint="cs"/>
          <w:rtl/>
          <w:lang w:bidi="ar-SA"/>
        </w:rPr>
        <w:t xml:space="preserve"> </w:t>
      </w:r>
    </w:p>
    <w:p w:rsidR="00B0598D" w:rsidRPr="00572E60" w:rsidRDefault="00B0598D" w:rsidP="00572E60">
      <w:pPr>
        <w:tabs>
          <w:tab w:val="left" w:pos="3540"/>
        </w:tabs>
        <w:spacing w:after="0" w:line="240" w:lineRule="auto"/>
        <w:jc w:val="both"/>
        <w:rPr>
          <w:rFonts w:ascii="Traditional Arabic" w:hAnsi="Traditional Arabic" w:cs="Traditional Arabic"/>
          <w:b/>
          <w:bCs/>
          <w:sz w:val="34"/>
          <w:szCs w:val="34"/>
          <w:rtl/>
          <w:lang w:bidi="ar-SA"/>
        </w:rPr>
      </w:pPr>
    </w:p>
    <w:p w:rsidR="007F4ACC" w:rsidRPr="00572E60" w:rsidRDefault="007F4ACC" w:rsidP="00572E60">
      <w:pPr>
        <w:pStyle w:val="a5"/>
        <w:numPr>
          <w:ilvl w:val="0"/>
          <w:numId w:val="12"/>
        </w:numPr>
        <w:spacing w:after="0" w:line="240" w:lineRule="auto"/>
        <w:ind w:left="0"/>
        <w:contextualSpacing/>
        <w:jc w:val="both"/>
        <w:rPr>
          <w:rFonts w:ascii="Traditional Arabic" w:hAnsi="Traditional Arabic" w:cs="Traditional Arabic"/>
          <w:b/>
          <w:bCs/>
          <w:sz w:val="34"/>
          <w:szCs w:val="34"/>
        </w:rPr>
      </w:pPr>
      <w:r w:rsidRPr="00572E60">
        <w:rPr>
          <w:rFonts w:ascii="Traditional Arabic" w:hAnsi="Traditional Arabic" w:cs="Traditional Arabic" w:hint="cs"/>
          <w:b/>
          <w:bCs/>
          <w:sz w:val="34"/>
          <w:szCs w:val="34"/>
          <w:rtl/>
          <w:lang w:bidi="ar-SA"/>
        </w:rPr>
        <w:t>دراسة</w:t>
      </w:r>
      <w:r w:rsidRPr="00572E60">
        <w:rPr>
          <w:rFonts w:ascii="Traditional Arabic" w:hAnsi="Traditional Arabic" w:cs="Traditional Arabic" w:hint="cs"/>
          <w:b/>
          <w:bCs/>
          <w:sz w:val="34"/>
          <w:szCs w:val="34"/>
          <w:rtl/>
        </w:rPr>
        <w:t xml:space="preserve"> (المصري، </w:t>
      </w:r>
      <w:r w:rsidRPr="00572E60">
        <w:rPr>
          <w:rFonts w:ascii="Traditional Arabic" w:hAnsi="Traditional Arabic" w:cs="Traditional Arabic" w:hint="cs"/>
          <w:b/>
          <w:bCs/>
          <w:sz w:val="34"/>
          <w:szCs w:val="34"/>
        </w:rPr>
        <w:t>2009</w:t>
      </w:r>
      <w:r w:rsidRPr="00572E60">
        <w:rPr>
          <w:rFonts w:ascii="Traditional Arabic" w:hAnsi="Traditional Arabic" w:cs="Traditional Arabic" w:hint="cs"/>
          <w:b/>
          <w:bCs/>
          <w:sz w:val="34"/>
          <w:szCs w:val="34"/>
          <w:rtl/>
        </w:rPr>
        <w:t xml:space="preserve">) </w:t>
      </w:r>
      <w:r w:rsidRPr="00572E60">
        <w:rPr>
          <w:rFonts w:ascii="Traditional Arabic" w:hAnsi="Traditional Arabic" w:cs="Traditional Arabic" w:hint="cs"/>
          <w:b/>
          <w:bCs/>
          <w:sz w:val="34"/>
          <w:szCs w:val="34"/>
          <w:rtl/>
          <w:lang w:bidi="ar-SA"/>
        </w:rPr>
        <w:t>بعنوان:"</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b/>
          <w:bCs/>
          <w:sz w:val="34"/>
          <w:szCs w:val="34"/>
          <w:rtl/>
        </w:rPr>
        <w:t>العلاقة بين استراتيجيات التعلم والتحصيل الأكاديمي لدى طلاب وطالبات كلية العلوم التربوية بجامعة الإسراء الخاصة".</w:t>
      </w:r>
    </w:p>
    <w:p w:rsidR="00803E1D" w:rsidRPr="00572E60" w:rsidRDefault="00803E1D" w:rsidP="00572E60">
      <w:pPr>
        <w:spacing w:after="0" w:line="240" w:lineRule="auto"/>
        <w:contextualSpacing/>
        <w:jc w:val="both"/>
        <w:rPr>
          <w:rFonts w:ascii="Traditional Arabic" w:hAnsi="Traditional Arabic" w:cs="Traditional Arabic"/>
          <w:b/>
          <w:bCs/>
          <w:sz w:val="34"/>
          <w:szCs w:val="34"/>
          <w:rtl/>
        </w:rPr>
      </w:pPr>
      <w:r w:rsidRPr="00572E60">
        <w:rPr>
          <w:rFonts w:ascii="Traditional Arabic" w:hAnsi="Traditional Arabic" w:cs="Traditional Arabic" w:hint="cs"/>
          <w:sz w:val="34"/>
          <w:szCs w:val="34"/>
          <w:rtl/>
        </w:rPr>
        <w:t>هدفت هذه الدراسة إلى تعرف مستوى استراتيجيات التعلم لدى طلبة كلية</w:t>
      </w:r>
      <w:r w:rsidRPr="00572E60">
        <w:rPr>
          <w:rFonts w:ascii="Traditional Arabic" w:hAnsi="Traditional Arabic" w:cs="Traditional Arabic" w:hint="cs"/>
          <w:b/>
          <w:bCs/>
          <w:sz w:val="34"/>
          <w:szCs w:val="34"/>
          <w:rtl/>
        </w:rPr>
        <w:t xml:space="preserve"> </w:t>
      </w:r>
      <w:r w:rsidRPr="00572E60">
        <w:rPr>
          <w:rFonts w:ascii="Traditional Arabic" w:hAnsi="Traditional Arabic" w:cs="Traditional Arabic" w:hint="cs"/>
          <w:sz w:val="34"/>
          <w:szCs w:val="34"/>
          <w:rtl/>
        </w:rPr>
        <w:t>العلوم التربوية، فضلاً عن معرفة الفروق في مستوى هذه الاستراتيجيات وفقاً لمتغيري الجنس ومستوى التحصيل، ومعرفة العلاقة بين مستوى امتلاك استراتيجيات التعلم ومستوى التحصيل الأكاديمي لديهم. بلغ حجم العينة ( 85 ) طالباً وطالبة، طبقت عليهم استبانة استراتيجيات التعلم التي أعدها في الأصل آربور ( 1989</w:t>
      </w:r>
      <w:r w:rsidRPr="00572E60">
        <w:rPr>
          <w:rFonts w:ascii="Traditional Arabic" w:hAnsi="Traditional Arabic" w:cs="Traditional Arabic" w:hint="cs"/>
          <w:sz w:val="34"/>
          <w:szCs w:val="34"/>
        </w:rPr>
        <w:t xml:space="preserve"> Arbor,</w:t>
      </w:r>
      <w:r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وتأكد الباحث من صدقها وثباتها. وأشارت النتائج إلى مستوى متوسط لاستراتيجيات التعلم، وأن هناك فروقاً ذات دلالة إحصائية في مستوى امتلاك استراتيجيات التعلم وفقاً لمستوى التحصيل (عالٍ، متدنٍ) على بعد استراتيجيات الدافعية للتعلم، ولصالح مستوى التحصيل العالي، ولم تظهر النتائج فروقاً بين الجنسين في مستوى هذه الاستراتيجيات</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وبينت النتائج وجود علاقة ارتباطية موجبة ذات دلالة إحصائية بين بعد استراتيجيات الدافعية للتعلم والتحصيل الأكاديمي. في حين لم تكن العلاقة على الأبعاد الأخرى دالة إحصائياً.</w:t>
      </w:r>
    </w:p>
    <w:p w:rsidR="00803E1D" w:rsidRPr="00572E60" w:rsidRDefault="00803E1D" w:rsidP="00572E60">
      <w:pPr>
        <w:spacing w:after="0" w:line="240" w:lineRule="auto"/>
        <w:jc w:val="both"/>
        <w:rPr>
          <w:rFonts w:ascii="Traditional Arabic" w:hAnsi="Traditional Arabic" w:cs="Traditional Arabic"/>
          <w:sz w:val="34"/>
          <w:szCs w:val="34"/>
          <w:rtl/>
        </w:rPr>
      </w:pPr>
    </w:p>
    <w:p w:rsidR="007F4ACC" w:rsidRPr="00572E60" w:rsidRDefault="00803E1D" w:rsidP="00572E60">
      <w:pPr>
        <w:pStyle w:val="a5"/>
        <w:numPr>
          <w:ilvl w:val="0"/>
          <w:numId w:val="12"/>
        </w:numPr>
        <w:spacing w:after="0" w:line="240" w:lineRule="auto"/>
        <w:ind w:left="0"/>
        <w:contextualSpacing/>
        <w:jc w:val="both"/>
        <w:rPr>
          <w:rFonts w:ascii="Traditional Arabic" w:hAnsi="Traditional Arabic" w:cs="Traditional Arabic"/>
          <w:sz w:val="34"/>
          <w:szCs w:val="34"/>
        </w:rPr>
      </w:pPr>
      <w:r w:rsidRPr="00572E60">
        <w:rPr>
          <w:rFonts w:ascii="Traditional Arabic" w:hAnsi="Traditional Arabic" w:cs="Traditional Arabic" w:hint="cs"/>
          <w:b/>
          <w:bCs/>
          <w:sz w:val="34"/>
          <w:szCs w:val="34"/>
          <w:rtl/>
        </w:rPr>
        <w:t xml:space="preserve"> </w:t>
      </w:r>
      <w:r w:rsidR="007F4ACC" w:rsidRPr="00572E60">
        <w:rPr>
          <w:rFonts w:ascii="Traditional Arabic" w:hAnsi="Traditional Arabic" w:cs="Traditional Arabic" w:hint="cs"/>
          <w:b/>
          <w:bCs/>
          <w:sz w:val="34"/>
          <w:szCs w:val="34"/>
          <w:rtl/>
          <w:lang w:bidi="ar-SA"/>
        </w:rPr>
        <w:t xml:space="preserve">دراسة </w:t>
      </w:r>
      <w:r w:rsidR="007F4ACC" w:rsidRPr="00572E60">
        <w:rPr>
          <w:rFonts w:ascii="Traditional Arabic" w:hAnsi="Traditional Arabic" w:cs="Traditional Arabic" w:hint="cs"/>
          <w:b/>
          <w:bCs/>
          <w:sz w:val="34"/>
          <w:szCs w:val="34"/>
          <w:rtl/>
        </w:rPr>
        <w:t xml:space="preserve">(الجراح، </w:t>
      </w:r>
      <w:r w:rsidR="007F4ACC" w:rsidRPr="00572E60">
        <w:rPr>
          <w:rFonts w:ascii="Traditional Arabic" w:hAnsi="Traditional Arabic" w:cs="Traditional Arabic" w:hint="cs"/>
          <w:b/>
          <w:bCs/>
          <w:sz w:val="34"/>
          <w:szCs w:val="34"/>
        </w:rPr>
        <w:t>2010</w:t>
      </w:r>
      <w:r w:rsidR="007F4ACC" w:rsidRPr="00572E60">
        <w:rPr>
          <w:rFonts w:ascii="Traditional Arabic" w:hAnsi="Traditional Arabic" w:cs="Traditional Arabic" w:hint="cs"/>
          <w:b/>
          <w:bCs/>
          <w:sz w:val="34"/>
          <w:szCs w:val="34"/>
          <w:rtl/>
        </w:rPr>
        <w:t xml:space="preserve">) </w:t>
      </w:r>
      <w:r w:rsidR="007F4ACC" w:rsidRPr="00572E60">
        <w:rPr>
          <w:rFonts w:ascii="Traditional Arabic" w:hAnsi="Traditional Arabic" w:cs="Traditional Arabic" w:hint="cs"/>
          <w:b/>
          <w:bCs/>
          <w:sz w:val="34"/>
          <w:szCs w:val="34"/>
          <w:rtl/>
          <w:lang w:bidi="ar-SA"/>
        </w:rPr>
        <w:t>بعنوان:"</w:t>
      </w:r>
      <w:r w:rsidR="007F4ACC" w:rsidRPr="00572E60">
        <w:rPr>
          <w:rFonts w:ascii="Traditional Arabic" w:hAnsi="Traditional Arabic" w:cs="Traditional Arabic" w:hint="cs"/>
          <w:b/>
          <w:bCs/>
          <w:sz w:val="34"/>
          <w:szCs w:val="34"/>
          <w:rtl/>
        </w:rPr>
        <w:t xml:space="preserve"> العلاقة بين التعلم المنظم ذاتيا والتحصيل الأكاديمي لدى عينه من طلبة جامعه اليرموك".</w:t>
      </w:r>
    </w:p>
    <w:p w:rsidR="00803E1D" w:rsidRPr="00572E60" w:rsidRDefault="00803E1D" w:rsidP="00572E60">
      <w:pPr>
        <w:spacing w:after="0" w:line="240" w:lineRule="auto"/>
        <w:contextualSpacing/>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هدفت الدراسة إلى الكشف عن مستوى امتلاك طلبة الجامعة لمكونات التعلم المنظم ذاتيا، وما إذا كانت هذه المكونات تختلف باختلاف الجنس أو المستوى الدراسي، إضافة إلى تعرف القدرة التنبؤية لمكونات التعلم المنظم ذاتيا بالتحصيل الأكاديمي، ومعرفة ما إذا كان التحصيل الأكاديمي يختلف عند الطلبة ذوي المستوى المرتفع من التعلم المنظم ذاتيا عنه عند الطلبة ذوي المستوى المنخفض من التعلم المنظم ذاتيا. وقد تكونت عينة الدراسة من ( 331 ) طالبا وطالبة من طلبة البكالوريوس في جامعة اليرموك. تم استخدام مقياس بوردي (</w:t>
      </w:r>
      <w:r w:rsidRPr="00572E60">
        <w:rPr>
          <w:rFonts w:ascii="Traditional Arabic" w:hAnsi="Traditional Arabic" w:cs="Traditional Arabic" w:hint="cs"/>
          <w:sz w:val="34"/>
          <w:szCs w:val="34"/>
        </w:rPr>
        <w:t>Purdie</w:t>
      </w:r>
      <w:r w:rsidRPr="00572E60">
        <w:rPr>
          <w:rFonts w:ascii="Traditional Arabic" w:hAnsi="Traditional Arabic" w:cs="Traditional Arabic" w:hint="cs"/>
          <w:sz w:val="34"/>
          <w:szCs w:val="34"/>
          <w:rtl/>
        </w:rPr>
        <w:t>) للتعلم المنظم ذاتيا، والمتضمن أربعة مكونات هي: وضع الهدف والتخطيط، والاحتفاظ بالسجلات والمراقبة، والتسميع والحفظ، وطلب الم</w:t>
      </w:r>
      <w:r w:rsidR="00341867" w:rsidRPr="00572E60">
        <w:rPr>
          <w:rFonts w:ascii="Traditional Arabic" w:hAnsi="Traditional Arabic" w:cs="Traditional Arabic" w:hint="cs"/>
          <w:sz w:val="34"/>
          <w:szCs w:val="34"/>
          <w:rtl/>
        </w:rPr>
        <w:t>ساعدة الاجتماعية</w:t>
      </w:r>
      <w:r w:rsidR="003C0D5B">
        <w:rPr>
          <w:rFonts w:ascii="Traditional Arabic" w:hAnsi="Traditional Arabic" w:cs="Traditional Arabic" w:hint="cs"/>
          <w:sz w:val="34"/>
          <w:szCs w:val="34"/>
          <w:rtl/>
        </w:rPr>
        <w:t>.</w:t>
      </w:r>
      <w:r w:rsidR="00341867"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وقد أظهرت النتائج أن امتلاك الطلبة لمهارات التعلم المنظم ذاتيا على مكون التسميع والحفظ جاء ضمن المستوى مرتفع، وباقي الأبعاد بدرجة متوسطة. كما تبين أن الذكور</w:t>
      </w:r>
      <w:r w:rsidR="0067191C"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 xml:space="preserve">يتفوقون على الإناث على مكون وضع الهدف والتخطيط، وأن طلبة السنة الرابعة يتفوقون وبدلالة إحصائية على </w:t>
      </w:r>
      <w:r w:rsidRPr="00572E60">
        <w:rPr>
          <w:rFonts w:ascii="Traditional Arabic" w:hAnsi="Traditional Arabic" w:cs="Traditional Arabic" w:hint="cs"/>
          <w:sz w:val="34"/>
          <w:szCs w:val="34"/>
          <w:rtl/>
        </w:rPr>
        <w:lastRenderedPageBreak/>
        <w:t>طلبة السنتين الثانية والثالثة على مكوني الاحتفاظ بالسجلات والمراقبة، وطلب المساعدة الاجتماعية. وكذلك أشارت النتائج إلى وجود فروق ذات دلالة إحصائية في التحصيل الأكاديمي بين فئتي الطلبة مرتفعي ومنخفضي التعلم المنظم ذاتيا على مكوني وضع الهدف والتخطيط، والتسميع والحفظ ولصالح الطلبة مرتفعي التعلم المنظم ذاتيا. كما تبين أن مكوني الاحتفاظ بالسجلات والمراقبة، ووضع الهدف والتخطيط، يتنبئان بالتحصيل الأكاديمي لدى الطلبة</w:t>
      </w:r>
      <w:r w:rsidR="003C0D5B">
        <w:rPr>
          <w:rFonts w:ascii="Traditional Arabic" w:hAnsi="Traditional Arabic" w:cs="Traditional Arabic" w:hint="cs"/>
          <w:sz w:val="34"/>
          <w:szCs w:val="34"/>
          <w:rtl/>
        </w:rPr>
        <w:t>.</w:t>
      </w:r>
    </w:p>
    <w:p w:rsidR="00803E1D" w:rsidRPr="00572E60" w:rsidRDefault="00803E1D" w:rsidP="00572E60">
      <w:pPr>
        <w:pStyle w:val="a5"/>
        <w:spacing w:after="0" w:line="240" w:lineRule="auto"/>
        <w:ind w:left="0"/>
        <w:jc w:val="both"/>
        <w:rPr>
          <w:rFonts w:ascii="Traditional Arabic" w:hAnsi="Traditional Arabic" w:cs="Traditional Arabic"/>
          <w:b/>
          <w:bCs/>
          <w:sz w:val="34"/>
          <w:szCs w:val="34"/>
          <w:rtl/>
        </w:rPr>
      </w:pPr>
    </w:p>
    <w:p w:rsidR="007F4ACC" w:rsidRPr="00572E60" w:rsidRDefault="007F4ACC" w:rsidP="00572E60">
      <w:pPr>
        <w:pStyle w:val="a5"/>
        <w:numPr>
          <w:ilvl w:val="0"/>
          <w:numId w:val="12"/>
        </w:numPr>
        <w:spacing w:after="0" w:line="240" w:lineRule="auto"/>
        <w:ind w:left="0"/>
        <w:contextualSpacing/>
        <w:jc w:val="both"/>
        <w:rPr>
          <w:rFonts w:ascii="Traditional Arabic" w:hAnsi="Traditional Arabic" w:cs="Traditional Arabic"/>
          <w:b/>
          <w:bCs/>
          <w:sz w:val="34"/>
          <w:szCs w:val="34"/>
          <w:lang w:bidi="ar-SA"/>
        </w:rPr>
      </w:pPr>
      <w:r w:rsidRPr="00572E60">
        <w:rPr>
          <w:rFonts w:ascii="Traditional Arabic" w:hAnsi="Traditional Arabic" w:cs="Traditional Arabic" w:hint="cs"/>
          <w:b/>
          <w:bCs/>
          <w:sz w:val="34"/>
          <w:szCs w:val="34"/>
          <w:rtl/>
          <w:lang w:bidi="ar-SA"/>
        </w:rPr>
        <w:t>دراسة (بركات، د.ت) بعنوان:"</w:t>
      </w:r>
      <w:r w:rsidRPr="00572E60">
        <w:rPr>
          <w:rFonts w:ascii="Traditional Arabic" w:hAnsi="Traditional Arabic" w:cs="Traditional Arabic" w:hint="cs"/>
          <w:b/>
          <w:bCs/>
          <w:sz w:val="34"/>
          <w:szCs w:val="34"/>
          <w:rtl/>
        </w:rPr>
        <w:t xml:space="preserve"> </w:t>
      </w:r>
      <w:r w:rsidRPr="00572E60">
        <w:rPr>
          <w:rFonts w:ascii="Traditional Arabic" w:hAnsi="Traditional Arabic" w:cs="Traditional Arabic" w:hint="cs"/>
          <w:b/>
          <w:bCs/>
          <w:sz w:val="34"/>
          <w:szCs w:val="34"/>
          <w:rtl/>
          <w:lang w:bidi="ar-SA"/>
        </w:rPr>
        <w:t xml:space="preserve">تأثير التنشيط الذاتي للذاكرة على التحصيل الأكاديمي لدى الطالب الجامعي - دراسة تجريبية باستخدام طريقتي مساعدات التذكر وقادحات الذاكرة". </w:t>
      </w:r>
    </w:p>
    <w:p w:rsidR="00803E1D" w:rsidRPr="00572E60" w:rsidRDefault="00803E1D" w:rsidP="00572E60">
      <w:pPr>
        <w:spacing w:after="0" w:line="240" w:lineRule="auto"/>
        <w:contextualSpacing/>
        <w:jc w:val="both"/>
        <w:rPr>
          <w:rFonts w:ascii="Traditional Arabic" w:hAnsi="Traditional Arabic" w:cs="Traditional Arabic"/>
          <w:b/>
          <w:bCs/>
          <w:sz w:val="34"/>
          <w:szCs w:val="34"/>
          <w:rtl/>
          <w:lang w:bidi="ar-SA"/>
        </w:rPr>
      </w:pPr>
      <w:r w:rsidRPr="00572E60">
        <w:rPr>
          <w:rFonts w:ascii="Traditional Arabic" w:hAnsi="Traditional Arabic" w:cs="Traditional Arabic" w:hint="cs"/>
          <w:sz w:val="34"/>
          <w:szCs w:val="34"/>
          <w:rtl/>
          <w:lang w:bidi="ar-SA"/>
        </w:rPr>
        <w:t>هدفت هذه الدراسة إلى التحقق التجريبي من تأثير استخدام استراتيجية التنشيط الذاتي للذاكرة بطريقتي مساعدات التذكر وقادحات الذاكرة في التحصيل الأكاديمي لدى الطلاب الجامعيين استخدمت لهذا الغرض عينة بلغت (189) طالبا وطالبة مقسمين إلى مجموعتين: إحداهما تجريبية وعددها (87) طالبا وطالبة، والأخرى ضابطة وعددها (102) طالبا وطالبة</w:t>
      </w:r>
      <w:r w:rsidR="003C0D5B">
        <w:rPr>
          <w:rFonts w:ascii="Traditional Arabic" w:hAnsi="Traditional Arabic" w:cs="Traditional Arabic" w:hint="cs"/>
          <w:sz w:val="34"/>
          <w:szCs w:val="34"/>
          <w:rtl/>
          <w:lang w:bidi="ar-SA"/>
        </w:rPr>
        <w:t>.</w:t>
      </w:r>
      <w:r w:rsidR="00341867" w:rsidRPr="00572E60">
        <w:rPr>
          <w:rFonts w:ascii="Traditional Arabic" w:hAnsi="Traditional Arabic" w:cs="Traditional Arabic" w:hint="cs"/>
          <w:b/>
          <w:bCs/>
          <w:sz w:val="34"/>
          <w:szCs w:val="34"/>
          <w:rtl/>
          <w:lang w:bidi="ar-SA"/>
        </w:rPr>
        <w:t xml:space="preserve"> </w:t>
      </w:r>
      <w:r w:rsidRPr="00572E60">
        <w:rPr>
          <w:rFonts w:ascii="Traditional Arabic" w:hAnsi="Traditional Arabic" w:cs="Traditional Arabic" w:hint="cs"/>
          <w:sz w:val="34"/>
          <w:szCs w:val="34"/>
          <w:rtl/>
          <w:lang w:bidi="ar-SA"/>
        </w:rPr>
        <w:t>وأظهرت النتائج وجود تأثير موجب ودال إحصائيا لاستخدام استراتيجية التنشيط الذاتي للذاكرة بطريقة قادحات الذاكرة في التحصيل الدراسي لمصلحة مجموعة الطلاب الذين استخدموا هذه القادحات كما أشارت النتائج إلى وجود تأثير موجب ودال إحصائيا لاستراتيجية تنشيط الذاكرة بطريقة مساعدات التذكر في التحصيل الدراسي لمصلحة مجموعة الطلاب الذين استخدموا طريقة الدراسة القائمة على الفهم والاستيعاب بينما لم تظهر النتائج وجود اثر جوهري للتفاعل المشترك بين طريقتي مساعدات التذكر وقادحات الذاكرة في التحصيل الدراسي</w:t>
      </w:r>
      <w:r w:rsidR="003C0D5B">
        <w:rPr>
          <w:rFonts w:ascii="Traditional Arabic" w:hAnsi="Traditional Arabic" w:cs="Traditional Arabic" w:hint="cs"/>
          <w:sz w:val="34"/>
          <w:szCs w:val="34"/>
          <w:rtl/>
          <w:lang w:bidi="ar-SA"/>
        </w:rPr>
        <w:t>.</w:t>
      </w:r>
    </w:p>
    <w:p w:rsidR="007F4ACC" w:rsidRPr="00572E60" w:rsidRDefault="007F4ACC" w:rsidP="00572E60">
      <w:pPr>
        <w:spacing w:after="0" w:line="240" w:lineRule="auto"/>
        <w:jc w:val="both"/>
        <w:rPr>
          <w:rFonts w:ascii="Traditional Arabic" w:hAnsi="Traditional Arabic" w:cs="Traditional Arabic"/>
          <w:b/>
          <w:bCs/>
          <w:sz w:val="34"/>
          <w:szCs w:val="34"/>
          <w:rtl/>
          <w:lang w:bidi="ar-SA"/>
        </w:rPr>
      </w:pPr>
    </w:p>
    <w:p w:rsidR="00803E1D" w:rsidRPr="00572E60" w:rsidRDefault="00803E1D" w:rsidP="00082B6B">
      <w:pPr>
        <w:pStyle w:val="3"/>
        <w:rPr>
          <w:rtl/>
        </w:rPr>
      </w:pPr>
      <w:bookmarkStart w:id="19" w:name="_Toc517176115"/>
      <w:r w:rsidRPr="00572E60">
        <w:rPr>
          <w:rFonts w:hint="cs"/>
          <w:rtl/>
          <w:lang w:bidi="ar-SA"/>
        </w:rPr>
        <w:t>ثالثا</w:t>
      </w:r>
      <w:r w:rsidR="0054102D">
        <w:rPr>
          <w:rFonts w:hint="cs"/>
          <w:rtl/>
          <w:lang w:bidi="ar-SA"/>
        </w:rPr>
        <w:t>:</w:t>
      </w:r>
      <w:r w:rsidRPr="00572E60">
        <w:rPr>
          <w:rFonts w:hint="cs"/>
          <w:rtl/>
          <w:lang w:bidi="ar-SA"/>
        </w:rPr>
        <w:t xml:space="preserve"> تعليق تحليلي على الدراسات السابقة</w:t>
      </w:r>
      <w:r w:rsidR="003C0D5B">
        <w:rPr>
          <w:rFonts w:hint="cs"/>
          <w:rtl/>
          <w:lang w:bidi="ar-SA"/>
        </w:rPr>
        <w:t>،</w:t>
      </w:r>
      <w:r w:rsidRPr="00572E60">
        <w:rPr>
          <w:rFonts w:hint="cs"/>
          <w:rtl/>
          <w:lang w:bidi="ar-SA"/>
        </w:rPr>
        <w:t xml:space="preserve"> وموقف الدراسة الحالية منها</w:t>
      </w:r>
      <w:bookmarkEnd w:id="19"/>
      <w:r w:rsidRPr="00572E60">
        <w:rPr>
          <w:rFonts w:hint="cs"/>
          <w:rtl/>
          <w:lang w:bidi="ar-SA"/>
        </w:rPr>
        <w:t xml:space="preserve"> </w:t>
      </w:r>
    </w:p>
    <w:p w:rsidR="00803E1D" w:rsidRPr="00572E60" w:rsidRDefault="00803E1D" w:rsidP="00572E60">
      <w:pPr>
        <w:shd w:val="clear" w:color="auto" w:fill="FFFFFF"/>
        <w:spacing w:after="0" w:line="240" w:lineRule="auto"/>
        <w:jc w:val="both"/>
        <w:rPr>
          <w:rFonts w:ascii="Traditional Arabic" w:eastAsia="Times New Roman" w:hAnsi="Traditional Arabic" w:cs="Traditional Arabic"/>
          <w:sz w:val="34"/>
          <w:szCs w:val="34"/>
          <w:rtl/>
          <w:lang w:bidi="ar-SA"/>
        </w:rPr>
      </w:pPr>
      <w:r w:rsidRPr="00572E60">
        <w:rPr>
          <w:rFonts w:ascii="Traditional Arabic" w:eastAsia="Times New Roman" w:hAnsi="Traditional Arabic" w:cs="Traditional Arabic" w:hint="cs"/>
          <w:sz w:val="34"/>
          <w:szCs w:val="34"/>
          <w:rtl/>
          <w:lang w:bidi="ar-SA"/>
        </w:rPr>
        <w:t>يتضح من العرض السابق ندرة الدراسات المتعلقة بإدارة الذات في البيئة العربية ومن ثم جاءت الدراسة الحالية لتناول هذا الموضوع في البيئة الكويتية</w:t>
      </w:r>
      <w:r w:rsidR="003C0D5B">
        <w:rPr>
          <w:rFonts w:ascii="Traditional Arabic" w:eastAsia="Times New Roman" w:hAnsi="Traditional Arabic" w:cs="Traditional Arabic" w:hint="cs"/>
          <w:sz w:val="34"/>
          <w:szCs w:val="34"/>
          <w:rtl/>
          <w:lang w:bidi="ar-SA"/>
        </w:rPr>
        <w:t>.</w:t>
      </w:r>
    </w:p>
    <w:p w:rsidR="00803E1D" w:rsidRPr="00572E60" w:rsidRDefault="00803E1D" w:rsidP="00572E60">
      <w:pPr>
        <w:shd w:val="clear" w:color="auto" w:fill="FFFFFF"/>
        <w:spacing w:after="0" w:line="240" w:lineRule="auto"/>
        <w:jc w:val="both"/>
        <w:rPr>
          <w:rFonts w:ascii="Traditional Arabic" w:eastAsia="Times New Roman" w:hAnsi="Traditional Arabic" w:cs="Traditional Arabic"/>
          <w:sz w:val="34"/>
          <w:szCs w:val="34"/>
          <w:rtl/>
          <w:lang w:bidi="ar-SA"/>
        </w:rPr>
      </w:pPr>
    </w:p>
    <w:p w:rsidR="00803E1D" w:rsidRPr="00572E60" w:rsidRDefault="00803E1D" w:rsidP="00572E60">
      <w:pPr>
        <w:shd w:val="clear" w:color="auto" w:fill="FFFFFF"/>
        <w:spacing w:after="0" w:line="240" w:lineRule="auto"/>
        <w:jc w:val="both"/>
        <w:rPr>
          <w:rFonts w:ascii="Traditional Arabic" w:hAnsi="Traditional Arabic" w:cs="Traditional Arabic"/>
          <w:sz w:val="34"/>
          <w:szCs w:val="34"/>
          <w:rtl/>
          <w:lang w:bidi="ar-SA"/>
        </w:rPr>
      </w:pPr>
      <w:r w:rsidRPr="00572E60">
        <w:rPr>
          <w:rFonts w:ascii="Traditional Arabic" w:eastAsia="Times New Roman" w:hAnsi="Traditional Arabic" w:cs="Traditional Arabic" w:hint="cs"/>
          <w:sz w:val="34"/>
          <w:szCs w:val="34"/>
          <w:rtl/>
          <w:lang w:bidi="ar-SA"/>
        </w:rPr>
        <w:t xml:space="preserve">تنوعت أهداف الدراسات السابقة حيث هدفت هذه الدراسات إلى التعرف على أثر إدارة الذات وتحديد علاقاته مثل دراسة أثر إدارة الذات على </w:t>
      </w:r>
      <w:r w:rsidR="00B92127" w:rsidRPr="00572E60">
        <w:rPr>
          <w:rFonts w:ascii="Traditional Arabic" w:eastAsia="Times New Roman" w:hAnsi="Traditional Arabic" w:cs="Traditional Arabic" w:hint="cs"/>
          <w:sz w:val="34"/>
          <w:szCs w:val="34"/>
          <w:rtl/>
          <w:lang w:bidi="ar-SA"/>
        </w:rPr>
        <w:t xml:space="preserve">الدافعية للإنجاز لدى المدرسين ( </w:t>
      </w:r>
      <w:r w:rsidRPr="00572E60">
        <w:rPr>
          <w:rFonts w:ascii="Traditional Arabic" w:hAnsi="Traditional Arabic" w:cs="Traditional Arabic" w:hint="cs"/>
          <w:sz w:val="34"/>
          <w:szCs w:val="34"/>
          <w:rtl/>
          <w:lang w:bidi="ar-SA"/>
        </w:rPr>
        <w:t>بركات</w:t>
      </w:r>
      <w:r w:rsidR="00B92127" w:rsidRPr="00572E60">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2009</w:t>
      </w:r>
      <w:r w:rsidRPr="00572E60">
        <w:rPr>
          <w:rFonts w:ascii="Traditional Arabic" w:eastAsia="Times New Roman" w:hAnsi="Traditional Arabic" w:cs="Traditional Arabic" w:hint="cs"/>
          <w:sz w:val="34"/>
          <w:szCs w:val="34"/>
          <w:rtl/>
          <w:lang w:bidi="ar-SA"/>
        </w:rPr>
        <w:t xml:space="preserve">) ودراسة </w:t>
      </w:r>
      <w:r w:rsidRPr="00572E60">
        <w:rPr>
          <w:rFonts w:ascii="Traditional Arabic" w:hAnsi="Traditional Arabic" w:cs="Traditional Arabic" w:hint="cs"/>
          <w:sz w:val="34"/>
          <w:szCs w:val="34"/>
          <w:rtl/>
          <w:lang w:bidi="ar-SA"/>
        </w:rPr>
        <w:t>أثر إدارة الذات في إيجاد فرص عمل مناسبة للخريجين</w:t>
      </w:r>
      <w:r w:rsidR="00B92127" w:rsidRPr="00572E60">
        <w:rPr>
          <w:rFonts w:ascii="Traditional Arabic" w:eastAsia="Times New Roman" w:hAnsi="Traditional Arabic" w:cs="Traditional Arabic" w:hint="cs"/>
          <w:sz w:val="34"/>
          <w:szCs w:val="34"/>
          <w:rtl/>
          <w:lang w:bidi="ar-SA"/>
        </w:rPr>
        <w:t xml:space="preserve"> (</w:t>
      </w:r>
      <w:r w:rsidRPr="00572E60">
        <w:rPr>
          <w:rFonts w:ascii="Traditional Arabic" w:eastAsia="Times New Roman" w:hAnsi="Traditional Arabic" w:cs="Traditional Arabic" w:hint="cs"/>
          <w:sz w:val="34"/>
          <w:szCs w:val="34"/>
          <w:rtl/>
          <w:lang w:bidi="ar-SA"/>
        </w:rPr>
        <w:t>شعيب</w:t>
      </w:r>
      <w:r w:rsidR="00B92127" w:rsidRPr="00572E60">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 xml:space="preserve"> 2011) ودراسة علاقة إدارة </w:t>
      </w:r>
      <w:r w:rsidRPr="00572E60">
        <w:rPr>
          <w:rFonts w:ascii="Traditional Arabic" w:eastAsia="Times New Roman" w:hAnsi="Traditional Arabic" w:cs="Traditional Arabic" w:hint="cs"/>
          <w:sz w:val="34"/>
          <w:szCs w:val="34"/>
          <w:rtl/>
          <w:lang w:bidi="ar-SA"/>
        </w:rPr>
        <w:lastRenderedPageBreak/>
        <w:t xml:space="preserve">الذات بالإبداع الإداري لدى مديرات ومساعدات مدارس المرحلة الثانوية </w:t>
      </w:r>
      <w:r w:rsidR="00B92127" w:rsidRPr="00572E60">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الهذلي</w:t>
      </w:r>
      <w:r w:rsidR="00B92127" w:rsidRPr="00572E60">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2010)</w:t>
      </w:r>
      <w:r w:rsidR="003C0D5B">
        <w:rPr>
          <w:rFonts w:ascii="Traditional Arabic" w:eastAsia="Times New Roman"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ودراسة علاقة إدارة الذات بالقدرة على اتخاذ القرارات الحياتية لدى </w:t>
      </w:r>
    </w:p>
    <w:p w:rsidR="00803E1D" w:rsidRPr="00572E60" w:rsidRDefault="00803E1D" w:rsidP="00572E60">
      <w:pPr>
        <w:shd w:val="clear" w:color="auto" w:fill="FFFFFF"/>
        <w:spacing w:after="0" w:line="240" w:lineRule="auto"/>
        <w:jc w:val="both"/>
        <w:rPr>
          <w:rFonts w:ascii="Traditional Arabic" w:eastAsia="Times New Roman" w:hAnsi="Traditional Arabic" w:cs="Traditional Arabic"/>
          <w:sz w:val="34"/>
          <w:szCs w:val="34"/>
          <w:rtl/>
          <w:lang w:bidi="ar-SA"/>
        </w:rPr>
      </w:pPr>
      <w:r w:rsidRPr="00572E60">
        <w:rPr>
          <w:rFonts w:ascii="Traditional Arabic" w:hAnsi="Traditional Arabic" w:cs="Traditional Arabic" w:hint="cs"/>
          <w:sz w:val="34"/>
          <w:szCs w:val="34"/>
          <w:rtl/>
          <w:lang w:bidi="ar-SA"/>
        </w:rPr>
        <w:t>المرأة السعودية</w:t>
      </w:r>
      <w:r w:rsidR="00B92127" w:rsidRPr="00572E60">
        <w:rPr>
          <w:rFonts w:ascii="Traditional Arabic" w:eastAsia="Times New Roman" w:hAnsi="Traditional Arabic" w:cs="Traditional Arabic" w:hint="cs"/>
          <w:sz w:val="34"/>
          <w:szCs w:val="34"/>
          <w:rtl/>
          <w:lang w:bidi="ar-SA"/>
        </w:rPr>
        <w:t xml:space="preserve"> (</w:t>
      </w:r>
      <w:r w:rsidRPr="00572E60">
        <w:rPr>
          <w:rFonts w:ascii="Traditional Arabic" w:eastAsia="Times New Roman" w:hAnsi="Traditional Arabic" w:cs="Traditional Arabic" w:hint="cs"/>
          <w:sz w:val="34"/>
          <w:szCs w:val="34"/>
          <w:rtl/>
          <w:lang w:bidi="ar-SA"/>
        </w:rPr>
        <w:t>أبو حيمد</w:t>
      </w:r>
      <w:r w:rsidR="00B92127" w:rsidRPr="00572E60">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 xml:space="preserve"> 2007) </w:t>
      </w:r>
      <w:r w:rsidRPr="00572E60">
        <w:rPr>
          <w:rFonts w:ascii="Traditional Arabic" w:hAnsi="Traditional Arabic" w:cs="Traditional Arabic" w:hint="cs"/>
          <w:sz w:val="34"/>
          <w:szCs w:val="34"/>
          <w:rtl/>
          <w:lang w:bidi="ar-SA"/>
        </w:rPr>
        <w:t>وعلاقة إ</w:t>
      </w:r>
      <w:r w:rsidR="00B92127" w:rsidRPr="00572E60">
        <w:rPr>
          <w:rFonts w:ascii="Traditional Arabic" w:hAnsi="Traditional Arabic" w:cs="Traditional Arabic" w:hint="cs"/>
          <w:sz w:val="34"/>
          <w:szCs w:val="34"/>
          <w:rtl/>
          <w:lang w:bidi="ar-SA"/>
        </w:rPr>
        <w:t>دارة الحياة بالسعادة (</w:t>
      </w:r>
      <w:r w:rsidRPr="00572E60">
        <w:rPr>
          <w:rFonts w:ascii="Traditional Arabic" w:hAnsi="Traditional Arabic" w:cs="Traditional Arabic" w:hint="cs"/>
          <w:sz w:val="34"/>
          <w:szCs w:val="34"/>
          <w:rtl/>
          <w:lang w:bidi="ar-SA"/>
        </w:rPr>
        <w:t>مبروك</w:t>
      </w:r>
      <w:r w:rsidR="00B92127" w:rsidRPr="00572E60">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2009)</w:t>
      </w:r>
      <w:r w:rsidR="003C0D5B">
        <w:rPr>
          <w:rFonts w:ascii="Traditional Arabic" w:eastAsia="Times New Roman" w:hAnsi="Traditional Arabic" w:cs="Traditional Arabic" w:hint="cs"/>
          <w:sz w:val="34"/>
          <w:szCs w:val="34"/>
          <w:rtl/>
          <w:lang w:bidi="ar-SA"/>
        </w:rPr>
        <w:t>.</w:t>
      </w:r>
    </w:p>
    <w:p w:rsidR="00803E1D" w:rsidRPr="00572E60" w:rsidRDefault="00803E1D" w:rsidP="00572E60">
      <w:pPr>
        <w:shd w:val="clear" w:color="auto" w:fill="FFFFFF"/>
        <w:spacing w:after="0" w:line="240" w:lineRule="auto"/>
        <w:jc w:val="both"/>
        <w:rPr>
          <w:rFonts w:ascii="Traditional Arabic" w:eastAsia="Times New Roman" w:hAnsi="Traditional Arabic" w:cs="Traditional Arabic"/>
          <w:sz w:val="34"/>
          <w:szCs w:val="34"/>
          <w:rtl/>
          <w:lang w:bidi="ar-SA"/>
        </w:rPr>
      </w:pPr>
    </w:p>
    <w:p w:rsidR="00803E1D" w:rsidRPr="00572E60" w:rsidRDefault="00803E1D" w:rsidP="00572E60">
      <w:pPr>
        <w:shd w:val="clear" w:color="auto" w:fill="FFFFFF"/>
        <w:spacing w:after="0" w:line="240" w:lineRule="auto"/>
        <w:jc w:val="both"/>
        <w:rPr>
          <w:rFonts w:ascii="Traditional Arabic" w:eastAsia="Times New Roman" w:hAnsi="Traditional Arabic" w:cs="Traditional Arabic"/>
          <w:sz w:val="34"/>
          <w:szCs w:val="34"/>
          <w:rtl/>
          <w:lang w:bidi="ar-SA"/>
        </w:rPr>
      </w:pPr>
      <w:r w:rsidRPr="00572E60">
        <w:rPr>
          <w:rFonts w:ascii="Traditional Arabic" w:eastAsia="Times New Roman" w:hAnsi="Traditional Arabic" w:cs="Traditional Arabic" w:hint="cs"/>
          <w:sz w:val="34"/>
          <w:szCs w:val="34"/>
          <w:rtl/>
          <w:lang w:bidi="ar-SA"/>
        </w:rPr>
        <w:t xml:space="preserve">في حين هدفت بعض الدراسات الأخرى إلى تحديد مفهوم إدارة الذات </w:t>
      </w:r>
      <w:r w:rsidR="00B92127" w:rsidRPr="00572E60">
        <w:rPr>
          <w:rFonts w:ascii="Traditional Arabic" w:eastAsia="Times New Roman" w:hAnsi="Traditional Arabic" w:cs="Traditional Arabic" w:hint="cs"/>
          <w:sz w:val="34"/>
          <w:szCs w:val="34"/>
          <w:rtl/>
          <w:lang w:bidi="ar-SA"/>
        </w:rPr>
        <w:t xml:space="preserve">مع الوقوف على أبعاده الأساسية </w:t>
      </w:r>
      <w:r w:rsidRPr="00572E60">
        <w:rPr>
          <w:rFonts w:ascii="Traditional Arabic" w:eastAsia="Times New Roman" w:hAnsi="Traditional Arabic" w:cs="Traditional Arabic" w:hint="cs"/>
          <w:sz w:val="34"/>
          <w:szCs w:val="34"/>
          <w:rtl/>
          <w:lang w:bidi="ar-SA"/>
        </w:rPr>
        <w:t>مثل دراسة</w:t>
      </w:r>
      <w:r w:rsidR="00B92127" w:rsidRPr="00572E60">
        <w:rPr>
          <w:rFonts w:ascii="Traditional Arabic" w:eastAsia="Times New Roman" w:hAnsi="Traditional Arabic" w:cs="Traditional Arabic" w:hint="cs"/>
          <w:sz w:val="34"/>
          <w:szCs w:val="34"/>
          <w:rtl/>
          <w:lang w:bidi="ar-SA"/>
        </w:rPr>
        <w:t xml:space="preserve"> ( </w:t>
      </w:r>
      <w:r w:rsidRPr="00572E60">
        <w:rPr>
          <w:rFonts w:ascii="Traditional Arabic" w:eastAsia="Times New Roman" w:hAnsi="Traditional Arabic" w:cs="Traditional Arabic" w:hint="cs"/>
          <w:sz w:val="34"/>
          <w:szCs w:val="34"/>
          <w:rtl/>
          <w:lang w:bidi="ar-SA"/>
        </w:rPr>
        <w:t>شحاته</w:t>
      </w:r>
      <w:r w:rsidR="00B92127" w:rsidRPr="00572E60">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 xml:space="preserve"> 2012 )</w:t>
      </w:r>
      <w:r w:rsidR="003C0D5B">
        <w:rPr>
          <w:rFonts w:ascii="Traditional Arabic" w:eastAsia="Times New Roman" w:hAnsi="Traditional Arabic" w:cs="Traditional Arabic" w:hint="cs"/>
          <w:sz w:val="34"/>
          <w:szCs w:val="34"/>
          <w:rtl/>
          <w:lang w:bidi="ar-SA"/>
        </w:rPr>
        <w:t>.</w:t>
      </w:r>
    </w:p>
    <w:p w:rsidR="00803E1D" w:rsidRPr="00572E60" w:rsidRDefault="00803E1D" w:rsidP="00572E60">
      <w:pPr>
        <w:shd w:val="clear" w:color="auto" w:fill="FFFFFF"/>
        <w:spacing w:after="0" w:line="240" w:lineRule="auto"/>
        <w:jc w:val="both"/>
        <w:rPr>
          <w:rFonts w:ascii="Traditional Arabic" w:eastAsia="Times New Roman" w:hAnsi="Traditional Arabic" w:cs="Traditional Arabic"/>
          <w:sz w:val="34"/>
          <w:szCs w:val="34"/>
          <w:rtl/>
          <w:lang w:bidi="ar-SA"/>
        </w:rPr>
      </w:pPr>
      <w:r w:rsidRPr="00572E60">
        <w:rPr>
          <w:rFonts w:ascii="Traditional Arabic" w:eastAsia="Times New Roman" w:hAnsi="Traditional Arabic" w:cs="Traditional Arabic" w:hint="cs"/>
          <w:sz w:val="34"/>
          <w:szCs w:val="34"/>
          <w:rtl/>
          <w:lang w:bidi="ar-SA"/>
        </w:rPr>
        <w:t xml:space="preserve">وهدفت دراسات أخرى إلى الاهتمام بإدارة الحياة العملية مثل إدارة الحياة الوظيفية بصفة عامة ودور كل من الفرد والمؤسسة فيها وإبراز الأسس النظرية للحوافز </w:t>
      </w:r>
      <w:r w:rsidR="00B92127" w:rsidRPr="00572E60">
        <w:rPr>
          <w:rFonts w:ascii="Traditional Arabic" w:hAnsi="Traditional Arabic" w:cs="Traditional Arabic" w:hint="cs"/>
          <w:sz w:val="34"/>
          <w:szCs w:val="34"/>
          <w:rtl/>
          <w:lang w:bidi="ar-SA"/>
        </w:rPr>
        <w:t>(</w:t>
      </w:r>
      <w:r w:rsidR="0067191C" w:rsidRPr="00572E60">
        <w:rPr>
          <w:rFonts w:ascii="Traditional Arabic" w:hAnsi="Traditional Arabic" w:cs="Traditional Arabic" w:hint="cs"/>
          <w:sz w:val="34"/>
          <w:szCs w:val="34"/>
          <w:rtl/>
          <w:lang w:bidi="ar-SA"/>
        </w:rPr>
        <w:t>فيروز</w:t>
      </w:r>
      <w:r w:rsidR="00B92127" w:rsidRPr="00572E60">
        <w:rPr>
          <w:rFonts w:ascii="Traditional Arabic" w:hAnsi="Traditional Arabic" w:cs="Traditional Arabic" w:hint="cs"/>
          <w:sz w:val="34"/>
          <w:szCs w:val="34"/>
          <w:rtl/>
          <w:lang w:bidi="ar-SA"/>
        </w:rPr>
        <w:t xml:space="preserve">، 2010). </w:t>
      </w:r>
      <w:r w:rsidRPr="00572E60">
        <w:rPr>
          <w:rFonts w:ascii="Traditional Arabic" w:hAnsi="Traditional Arabic" w:cs="Traditional Arabic" w:hint="cs"/>
          <w:sz w:val="34"/>
          <w:szCs w:val="34"/>
          <w:rtl/>
          <w:lang w:bidi="ar-SA"/>
        </w:rPr>
        <w:t>وكذلك دراسة اتجاه الموظفين الحكوميين نحو التخطيط للتقاعد والعوامل المؤثرة فيه باعتبار التخطيط للتقاعد مرحلة من مراحل التخطيط للحياة</w:t>
      </w:r>
      <w:r w:rsidRPr="00572E60">
        <w:rPr>
          <w:rFonts w:ascii="Traditional Arabic" w:eastAsia="Times New Roman" w:hAnsi="Traditional Arabic" w:cs="Traditional Arabic" w:hint="cs"/>
          <w:sz w:val="34"/>
          <w:szCs w:val="34"/>
          <w:rtl/>
          <w:lang w:bidi="ar-SA"/>
        </w:rPr>
        <w:t xml:space="preserve"> </w:t>
      </w:r>
      <w:r w:rsidR="00B92127" w:rsidRPr="00572E60">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المشاري</w:t>
      </w:r>
      <w:r w:rsidR="00B92127" w:rsidRPr="00572E60">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2011)</w:t>
      </w:r>
      <w:r w:rsidR="003C0D5B">
        <w:rPr>
          <w:rFonts w:ascii="Traditional Arabic" w:eastAsia="Times New Roman" w:hAnsi="Traditional Arabic" w:cs="Traditional Arabic" w:hint="cs"/>
          <w:sz w:val="34"/>
          <w:szCs w:val="34"/>
          <w:rtl/>
          <w:lang w:bidi="ar-SA"/>
        </w:rPr>
        <w:t>.</w:t>
      </w:r>
    </w:p>
    <w:p w:rsidR="00803E1D" w:rsidRPr="00572E60" w:rsidRDefault="00803E1D" w:rsidP="00572E60">
      <w:pPr>
        <w:shd w:val="clear" w:color="auto" w:fill="FFFFFF"/>
        <w:spacing w:after="0" w:line="240" w:lineRule="auto"/>
        <w:jc w:val="both"/>
        <w:rPr>
          <w:rFonts w:ascii="Traditional Arabic" w:eastAsia="Times New Roman" w:hAnsi="Traditional Arabic" w:cs="Traditional Arabic"/>
          <w:sz w:val="34"/>
          <w:szCs w:val="34"/>
        </w:rPr>
      </w:pPr>
      <w:r w:rsidRPr="00572E60">
        <w:rPr>
          <w:rFonts w:ascii="Traditional Arabic" w:eastAsia="Times New Roman" w:hAnsi="Traditional Arabic" w:cs="Traditional Arabic" w:hint="cs"/>
          <w:sz w:val="34"/>
          <w:szCs w:val="34"/>
          <w:rtl/>
          <w:lang w:bidi="ar-SA"/>
        </w:rPr>
        <w:t xml:space="preserve">وهدفت دراسات أخرى إلى التعرف على مفهوم الذات مثل </w:t>
      </w:r>
      <w:r w:rsidRPr="00572E60">
        <w:rPr>
          <w:rFonts w:ascii="Traditional Arabic" w:hAnsi="Traditional Arabic" w:cs="Traditional Arabic" w:hint="cs"/>
          <w:sz w:val="34"/>
          <w:szCs w:val="34"/>
          <w:rtl/>
          <w:lang w:bidi="ar-SA"/>
        </w:rPr>
        <w:t xml:space="preserve">دراسة مفهوم النفس في القرآن </w:t>
      </w:r>
      <w:r w:rsidR="00B92127" w:rsidRPr="00572E60">
        <w:rPr>
          <w:rFonts w:ascii="Traditional Arabic" w:hAnsi="Traditional Arabic" w:cs="Traditional Arabic" w:hint="cs"/>
          <w:sz w:val="34"/>
          <w:szCs w:val="34"/>
          <w:rtl/>
          <w:lang w:bidi="ar-SA"/>
        </w:rPr>
        <w:t>الكريم في مرحلة التكليف (شواشرة و</w:t>
      </w:r>
      <w:r w:rsidRPr="00572E60">
        <w:rPr>
          <w:rFonts w:ascii="Traditional Arabic" w:hAnsi="Traditional Arabic" w:cs="Traditional Arabic" w:hint="cs"/>
          <w:sz w:val="34"/>
          <w:szCs w:val="34"/>
          <w:rtl/>
          <w:lang w:bidi="ar-SA"/>
        </w:rPr>
        <w:t>بني عطا</w:t>
      </w:r>
      <w:r w:rsidR="00B92127" w:rsidRPr="00572E60">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2010) </w:t>
      </w:r>
      <w:r w:rsidRPr="00572E60">
        <w:rPr>
          <w:rFonts w:ascii="Traditional Arabic" w:eastAsia="Times New Roman" w:hAnsi="Traditional Arabic" w:cs="Traditional Arabic" w:hint="cs"/>
          <w:sz w:val="34"/>
          <w:szCs w:val="34"/>
          <w:rtl/>
        </w:rPr>
        <w:t>واهتمت إحدى الدراسات بالكشف عن الفروق في أبعاد مفهوم الذات لدى عينة</w:t>
      </w:r>
      <w:r w:rsidR="00B92127" w:rsidRPr="00572E60">
        <w:rPr>
          <w:rFonts w:ascii="Traditional Arabic" w:eastAsia="Times New Roman" w:hAnsi="Traditional Arabic" w:cs="Traditional Arabic" w:hint="cs"/>
          <w:sz w:val="34"/>
          <w:szCs w:val="34"/>
          <w:rtl/>
        </w:rPr>
        <w:t xml:space="preserve"> من الأحداث الجانحين (</w:t>
      </w:r>
      <w:r w:rsidRPr="00572E60">
        <w:rPr>
          <w:rFonts w:ascii="Traditional Arabic" w:eastAsia="Times New Roman" w:hAnsi="Traditional Arabic" w:cs="Traditional Arabic" w:hint="cs"/>
          <w:sz w:val="34"/>
          <w:szCs w:val="34"/>
          <w:rtl/>
        </w:rPr>
        <w:t>الدليم د.ت)</w:t>
      </w:r>
      <w:r w:rsidR="003C0D5B">
        <w:rPr>
          <w:rFonts w:ascii="Traditional Arabic" w:eastAsia="Times New Roman" w:hAnsi="Traditional Arabic" w:cs="Traditional Arabic" w:hint="cs"/>
          <w:sz w:val="34"/>
          <w:szCs w:val="34"/>
          <w:rtl/>
        </w:rPr>
        <w:t>.</w:t>
      </w:r>
    </w:p>
    <w:p w:rsidR="00803E1D" w:rsidRPr="00572E60" w:rsidRDefault="00803E1D" w:rsidP="00572E60">
      <w:pPr>
        <w:shd w:val="clear" w:color="auto" w:fill="FFFFFF"/>
        <w:spacing w:after="0" w:line="240" w:lineRule="auto"/>
        <w:jc w:val="both"/>
        <w:rPr>
          <w:rFonts w:ascii="Traditional Arabic" w:eastAsia="Times New Roman" w:hAnsi="Traditional Arabic" w:cs="Traditional Arabic"/>
          <w:sz w:val="34"/>
          <w:szCs w:val="34"/>
          <w:rtl/>
          <w:lang w:bidi="ar-SA"/>
        </w:rPr>
      </w:pPr>
      <w:r w:rsidRPr="00572E60">
        <w:rPr>
          <w:rFonts w:ascii="Traditional Arabic" w:eastAsia="Times New Roman" w:hAnsi="Traditional Arabic" w:cs="Traditional Arabic" w:hint="cs"/>
          <w:sz w:val="34"/>
          <w:szCs w:val="34"/>
          <w:rtl/>
          <w:lang w:bidi="ar-SA"/>
        </w:rPr>
        <w:t>كما هدفت بعض الدراسات إلى تحسين مفهوم الذات عند فئة معينة فقامت بتجريب فاعلية برنامج إرشادي في تحسين مفهوم ا</w:t>
      </w:r>
      <w:r w:rsidR="00B92127" w:rsidRPr="00572E60">
        <w:rPr>
          <w:rFonts w:ascii="Traditional Arabic" w:eastAsia="Times New Roman" w:hAnsi="Traditional Arabic" w:cs="Traditional Arabic" w:hint="cs"/>
          <w:sz w:val="34"/>
          <w:szCs w:val="34"/>
          <w:rtl/>
          <w:lang w:bidi="ar-SA"/>
        </w:rPr>
        <w:t>لذات لدى فئة معينة (</w:t>
      </w:r>
      <w:r w:rsidRPr="00572E60">
        <w:rPr>
          <w:rFonts w:ascii="Traditional Arabic" w:eastAsia="Times New Roman" w:hAnsi="Traditional Arabic" w:cs="Traditional Arabic" w:hint="cs"/>
          <w:sz w:val="34"/>
          <w:szCs w:val="34"/>
          <w:rtl/>
          <w:lang w:bidi="ar-SA"/>
        </w:rPr>
        <w:t>عبدالعظيم</w:t>
      </w:r>
      <w:r w:rsidR="00B92127" w:rsidRPr="00572E60">
        <w:rPr>
          <w:rFonts w:ascii="Traditional Arabic" w:eastAsia="Times New Roman" w:hAnsi="Traditional Arabic" w:cs="Traditional Arabic" w:hint="cs"/>
          <w:sz w:val="34"/>
          <w:szCs w:val="34"/>
          <w:rtl/>
          <w:lang w:bidi="ar-SA"/>
        </w:rPr>
        <w:t xml:space="preserve"> 2012 ؛ </w:t>
      </w:r>
      <w:r w:rsidR="00D2724E" w:rsidRPr="00572E60">
        <w:rPr>
          <w:rFonts w:ascii="Traditional Arabic" w:eastAsia="Times New Roman" w:hAnsi="Traditional Arabic" w:cs="Traditional Arabic" w:hint="cs"/>
          <w:sz w:val="34"/>
          <w:szCs w:val="34"/>
          <w:rtl/>
          <w:lang w:bidi="ar-SA"/>
        </w:rPr>
        <w:t xml:space="preserve">البجاري 2010 ؛ </w:t>
      </w:r>
      <w:r w:rsidRPr="00572E60">
        <w:rPr>
          <w:rFonts w:ascii="Traditional Arabic" w:eastAsia="Times New Roman" w:hAnsi="Traditional Arabic" w:cs="Traditional Arabic" w:hint="cs"/>
          <w:sz w:val="34"/>
          <w:szCs w:val="34"/>
          <w:rtl/>
          <w:lang w:bidi="ar-SA"/>
        </w:rPr>
        <w:t>سليمان 2000)</w:t>
      </w:r>
      <w:r w:rsidR="003C0D5B">
        <w:rPr>
          <w:rFonts w:ascii="Traditional Arabic" w:eastAsia="Times New Roman" w:hAnsi="Traditional Arabic" w:cs="Traditional Arabic" w:hint="cs"/>
          <w:sz w:val="34"/>
          <w:szCs w:val="34"/>
          <w:rtl/>
          <w:lang w:bidi="ar-SA"/>
        </w:rPr>
        <w:t>.</w:t>
      </w:r>
    </w:p>
    <w:p w:rsidR="00803E1D" w:rsidRPr="00572E60" w:rsidRDefault="00803E1D" w:rsidP="00572E60">
      <w:pPr>
        <w:shd w:val="clear" w:color="auto" w:fill="FFFFFF"/>
        <w:spacing w:after="0" w:line="240" w:lineRule="auto"/>
        <w:jc w:val="both"/>
        <w:rPr>
          <w:rFonts w:ascii="Traditional Arabic" w:eastAsia="Times New Roman" w:hAnsi="Traditional Arabic" w:cs="Traditional Arabic"/>
          <w:sz w:val="34"/>
          <w:szCs w:val="34"/>
          <w:rtl/>
        </w:rPr>
      </w:pPr>
      <w:r w:rsidRPr="00572E60">
        <w:rPr>
          <w:rFonts w:ascii="Traditional Arabic" w:eastAsia="Times New Roman" w:hAnsi="Traditional Arabic" w:cs="Traditional Arabic" w:hint="cs"/>
          <w:sz w:val="34"/>
          <w:szCs w:val="34"/>
          <w:rtl/>
        </w:rPr>
        <w:t>في حين تناولت دراسات أخرى علاقات مفهوم الذات بعدة متغيرات منها</w:t>
      </w:r>
      <w:r w:rsidR="0054102D">
        <w:rPr>
          <w:rFonts w:ascii="Traditional Arabic" w:eastAsia="Times New Roman" w:hAnsi="Traditional Arabic" w:cs="Traditional Arabic" w:hint="cs"/>
          <w:sz w:val="34"/>
          <w:szCs w:val="34"/>
          <w:rtl/>
        </w:rPr>
        <w:t>:</w:t>
      </w:r>
      <w:r w:rsidRPr="00572E60">
        <w:rPr>
          <w:rFonts w:ascii="Traditional Arabic" w:eastAsia="Times New Roman" w:hAnsi="Traditional Arabic" w:cs="Traditional Arabic" w:hint="cs"/>
          <w:sz w:val="34"/>
          <w:szCs w:val="34"/>
          <w:rtl/>
        </w:rPr>
        <w:t xml:space="preserve"> معرفة العلاقة بين الحاجات النفسية ومفهوم الذات وارتباطهما بمستوى الطموح لدى طلبة الجامعة بغزة وتحديد الفروق في الحاجات النفسية ومفهوم الذات ومستوى الطموح تعزى إلى </w:t>
      </w:r>
      <w:r w:rsidR="00D2724E" w:rsidRPr="00572E60">
        <w:rPr>
          <w:rFonts w:ascii="Traditional Arabic" w:eastAsia="Times New Roman" w:hAnsi="Traditional Arabic" w:cs="Traditional Arabic" w:hint="cs"/>
          <w:sz w:val="34"/>
          <w:szCs w:val="34"/>
          <w:rtl/>
        </w:rPr>
        <w:t>(الجنس- الكلية -المستوى الدراسي)</w:t>
      </w:r>
      <w:r w:rsidRPr="00572E60">
        <w:rPr>
          <w:rFonts w:ascii="Traditional Arabic" w:eastAsia="Times New Roman" w:hAnsi="Traditional Arabic" w:cs="Traditional Arabic" w:hint="cs"/>
          <w:sz w:val="34"/>
          <w:szCs w:val="34"/>
          <w:rtl/>
        </w:rPr>
        <w:t>. والعلاقة التأثيرية المتبادلة بين مفهوم الذات والتحصيل الدراسي لدى تلاميذ الصف الخامس واستقصاء أثر ا</w:t>
      </w:r>
      <w:r w:rsidR="00D2724E" w:rsidRPr="00572E60">
        <w:rPr>
          <w:rFonts w:ascii="Traditional Arabic" w:eastAsia="Times New Roman" w:hAnsi="Traditional Arabic" w:cs="Traditional Arabic" w:hint="cs"/>
          <w:sz w:val="34"/>
          <w:szCs w:val="34"/>
          <w:rtl/>
        </w:rPr>
        <w:t xml:space="preserve">لجنس في هذه العلاقة ( </w:t>
      </w:r>
      <w:r w:rsidRPr="00572E60">
        <w:rPr>
          <w:rFonts w:ascii="Traditional Arabic" w:eastAsia="Times New Roman" w:hAnsi="Traditional Arabic" w:cs="Traditional Arabic" w:hint="cs"/>
          <w:sz w:val="34"/>
          <w:szCs w:val="34"/>
          <w:rtl/>
        </w:rPr>
        <w:t>الحموي</w:t>
      </w:r>
      <w:r w:rsidR="00D2724E" w:rsidRPr="00572E60">
        <w:rPr>
          <w:rFonts w:ascii="Traditional Arabic" w:eastAsia="Times New Roman" w:hAnsi="Traditional Arabic" w:cs="Traditional Arabic" w:hint="cs"/>
          <w:sz w:val="34"/>
          <w:szCs w:val="34"/>
          <w:rtl/>
        </w:rPr>
        <w:t>،</w:t>
      </w:r>
      <w:r w:rsidRPr="00572E60">
        <w:rPr>
          <w:rFonts w:ascii="Traditional Arabic" w:eastAsia="Times New Roman" w:hAnsi="Traditional Arabic" w:cs="Traditional Arabic" w:hint="cs"/>
          <w:sz w:val="34"/>
          <w:szCs w:val="34"/>
          <w:rtl/>
        </w:rPr>
        <w:t xml:space="preserve"> 2010 )</w:t>
      </w:r>
      <w:r w:rsidR="003C0D5B">
        <w:rPr>
          <w:rFonts w:ascii="Traditional Arabic" w:eastAsia="Times New Roman" w:hAnsi="Traditional Arabic" w:cs="Traditional Arabic" w:hint="cs"/>
          <w:sz w:val="34"/>
          <w:szCs w:val="34"/>
          <w:rtl/>
        </w:rPr>
        <w:t>.</w:t>
      </w:r>
      <w:r w:rsidRPr="00572E60">
        <w:rPr>
          <w:rFonts w:ascii="Traditional Arabic" w:eastAsia="Times New Roman" w:hAnsi="Traditional Arabic" w:cs="Traditional Arabic" w:hint="cs"/>
          <w:sz w:val="34"/>
          <w:szCs w:val="34"/>
          <w:rtl/>
        </w:rPr>
        <w:t xml:space="preserve"> وعلاقة اتخاذ القرار بكل من فاعلية الذات والمساندة الاجتماعية لدى عينة م</w:t>
      </w:r>
      <w:r w:rsidR="00D2724E" w:rsidRPr="00572E60">
        <w:rPr>
          <w:rFonts w:ascii="Traditional Arabic" w:eastAsia="Times New Roman" w:hAnsi="Traditional Arabic" w:cs="Traditional Arabic" w:hint="cs"/>
          <w:sz w:val="34"/>
          <w:szCs w:val="34"/>
          <w:rtl/>
        </w:rPr>
        <w:t>ن المرشدين الطلابيين (</w:t>
      </w:r>
      <w:r w:rsidRPr="00572E60">
        <w:rPr>
          <w:rFonts w:ascii="Traditional Arabic" w:eastAsia="Times New Roman" w:hAnsi="Traditional Arabic" w:cs="Traditional Arabic" w:hint="cs"/>
          <w:sz w:val="34"/>
          <w:szCs w:val="34"/>
          <w:rtl/>
        </w:rPr>
        <w:t>العتيبي</w:t>
      </w:r>
      <w:r w:rsidR="00D2724E" w:rsidRPr="00572E60">
        <w:rPr>
          <w:rFonts w:ascii="Traditional Arabic" w:eastAsia="Times New Roman" w:hAnsi="Traditional Arabic" w:cs="Traditional Arabic" w:hint="cs"/>
          <w:sz w:val="34"/>
          <w:szCs w:val="34"/>
          <w:rtl/>
        </w:rPr>
        <w:t>،</w:t>
      </w:r>
      <w:r w:rsidRPr="00572E60">
        <w:rPr>
          <w:rFonts w:ascii="Traditional Arabic" w:eastAsia="Times New Roman" w:hAnsi="Traditional Arabic" w:cs="Traditional Arabic" w:hint="cs"/>
          <w:sz w:val="34"/>
          <w:szCs w:val="34"/>
          <w:rtl/>
        </w:rPr>
        <w:t xml:space="preserve"> 2008)</w:t>
      </w:r>
      <w:r w:rsidR="003C0D5B">
        <w:rPr>
          <w:rFonts w:ascii="Traditional Arabic" w:eastAsia="Times New Roman" w:hAnsi="Traditional Arabic" w:cs="Traditional Arabic" w:hint="cs"/>
          <w:sz w:val="34"/>
          <w:szCs w:val="34"/>
          <w:rtl/>
        </w:rPr>
        <w:t>.</w:t>
      </w:r>
      <w:r w:rsidRPr="00572E60">
        <w:rPr>
          <w:rFonts w:ascii="Traditional Arabic" w:eastAsia="Times New Roman" w:hAnsi="Traditional Arabic" w:cs="Traditional Arabic" w:hint="cs"/>
          <w:sz w:val="34"/>
          <w:szCs w:val="34"/>
          <w:rtl/>
        </w:rPr>
        <w:t xml:space="preserve"> والعلاقة بين تشكل هوية الأنا ممثلة في الدرجات الخام لرتب الهوية ( تحقيق، تعليق، انغلاق، تشتت ) في مجالاتها المختلفة ( الأيديولوجية، الاجتماعية</w:t>
      </w:r>
      <w:r w:rsidR="003C0D5B">
        <w:rPr>
          <w:rFonts w:ascii="Traditional Arabic" w:eastAsia="Times New Roman" w:hAnsi="Traditional Arabic" w:cs="Traditional Arabic" w:hint="cs"/>
          <w:sz w:val="34"/>
          <w:szCs w:val="34"/>
          <w:rtl/>
        </w:rPr>
        <w:t>،</w:t>
      </w:r>
      <w:r w:rsidRPr="00572E60">
        <w:rPr>
          <w:rFonts w:ascii="Traditional Arabic" w:eastAsia="Times New Roman" w:hAnsi="Traditional Arabic" w:cs="Traditional Arabic" w:hint="cs"/>
          <w:sz w:val="34"/>
          <w:szCs w:val="34"/>
          <w:rtl/>
        </w:rPr>
        <w:t xml:space="preserve"> والكلية) والدرجات الخام لكل من مفهوم الذات والتوافق لدي عينة من طالب</w:t>
      </w:r>
      <w:r w:rsidR="00D2724E" w:rsidRPr="00572E60">
        <w:rPr>
          <w:rFonts w:ascii="Traditional Arabic" w:eastAsia="Times New Roman" w:hAnsi="Traditional Arabic" w:cs="Traditional Arabic" w:hint="cs"/>
          <w:sz w:val="34"/>
          <w:szCs w:val="34"/>
          <w:rtl/>
        </w:rPr>
        <w:t>ات المرحلة الثانوية (</w:t>
      </w:r>
      <w:r w:rsidRPr="00572E60">
        <w:rPr>
          <w:rFonts w:ascii="Traditional Arabic" w:eastAsia="Times New Roman" w:hAnsi="Traditional Arabic" w:cs="Traditional Arabic" w:hint="cs"/>
          <w:sz w:val="34"/>
          <w:szCs w:val="34"/>
          <w:rtl/>
        </w:rPr>
        <w:t>عسيري 2003)</w:t>
      </w:r>
      <w:r w:rsidR="003C0D5B">
        <w:rPr>
          <w:rFonts w:ascii="Traditional Arabic" w:eastAsia="Times New Roman" w:hAnsi="Traditional Arabic" w:cs="Traditional Arabic" w:hint="cs"/>
          <w:sz w:val="34"/>
          <w:szCs w:val="34"/>
          <w:rtl/>
        </w:rPr>
        <w:t>.</w:t>
      </w:r>
      <w:r w:rsidRPr="00572E60">
        <w:rPr>
          <w:rFonts w:ascii="Traditional Arabic" w:eastAsia="Times New Roman" w:hAnsi="Traditional Arabic" w:cs="Traditional Arabic" w:hint="cs"/>
          <w:sz w:val="34"/>
          <w:szCs w:val="34"/>
          <w:rtl/>
        </w:rPr>
        <w:t xml:space="preserve"> </w:t>
      </w:r>
    </w:p>
    <w:p w:rsidR="00803E1D" w:rsidRPr="00572E60" w:rsidRDefault="00803E1D" w:rsidP="00572E60">
      <w:pPr>
        <w:shd w:val="clear" w:color="auto" w:fill="FFFFFF"/>
        <w:spacing w:after="0" w:line="240" w:lineRule="auto"/>
        <w:jc w:val="both"/>
        <w:rPr>
          <w:rFonts w:ascii="Traditional Arabic" w:eastAsia="Times New Roman" w:hAnsi="Traditional Arabic" w:cs="Traditional Arabic"/>
          <w:sz w:val="34"/>
          <w:szCs w:val="34"/>
          <w:rtl/>
        </w:rPr>
      </w:pPr>
      <w:r w:rsidRPr="00572E60">
        <w:rPr>
          <w:rFonts w:ascii="Traditional Arabic" w:eastAsia="Times New Roman" w:hAnsi="Traditional Arabic" w:cs="Traditional Arabic" w:hint="cs"/>
          <w:sz w:val="34"/>
          <w:szCs w:val="34"/>
          <w:rtl/>
        </w:rPr>
        <w:t>وأخيرا العلاقة بین قلق المستقبل وفاعلیة الذات</w:t>
      </w:r>
      <w:r w:rsidR="003C0D5B">
        <w:rPr>
          <w:rFonts w:ascii="Traditional Arabic" w:eastAsia="Times New Roman" w:hAnsi="Traditional Arabic" w:cs="Traditional Arabic" w:hint="cs"/>
          <w:sz w:val="34"/>
          <w:szCs w:val="34"/>
          <w:rtl/>
        </w:rPr>
        <w:t>،</w:t>
      </w:r>
      <w:r w:rsidR="00607AF8">
        <w:rPr>
          <w:rFonts w:ascii="Traditional Arabic" w:eastAsia="Times New Roman" w:hAnsi="Traditional Arabic" w:cs="Traditional Arabic" w:hint="cs"/>
          <w:sz w:val="34"/>
          <w:szCs w:val="34"/>
          <w:rtl/>
        </w:rPr>
        <w:t xml:space="preserve"> و</w:t>
      </w:r>
      <w:r w:rsidRPr="00572E60">
        <w:rPr>
          <w:rFonts w:ascii="Traditional Arabic" w:eastAsia="Times New Roman" w:hAnsi="Traditional Arabic" w:cs="Traditional Arabic" w:hint="cs"/>
          <w:sz w:val="34"/>
          <w:szCs w:val="34"/>
          <w:rtl/>
        </w:rPr>
        <w:t>العلاقة بین قلق المستقبل ومستوى الطموح</w:t>
      </w:r>
      <w:r w:rsidR="003C0D5B">
        <w:rPr>
          <w:rFonts w:ascii="Traditional Arabic" w:eastAsia="Times New Roman" w:hAnsi="Traditional Arabic" w:cs="Traditional Arabic" w:hint="cs"/>
          <w:sz w:val="34"/>
          <w:szCs w:val="34"/>
          <w:rtl/>
        </w:rPr>
        <w:t>،</w:t>
      </w:r>
      <w:r w:rsidRPr="00572E60">
        <w:rPr>
          <w:rFonts w:ascii="Traditional Arabic" w:eastAsia="Times New Roman" w:hAnsi="Traditional Arabic" w:cs="Traditional Arabic" w:hint="cs"/>
          <w:sz w:val="34"/>
          <w:szCs w:val="34"/>
          <w:rtl/>
        </w:rPr>
        <w:t xml:space="preserve"> ومعرفة العلاقة بین فاعلیة ا</w:t>
      </w:r>
      <w:r w:rsidR="00D2724E" w:rsidRPr="00572E60">
        <w:rPr>
          <w:rFonts w:ascii="Traditional Arabic" w:eastAsia="Times New Roman" w:hAnsi="Traditional Arabic" w:cs="Traditional Arabic" w:hint="cs"/>
          <w:sz w:val="34"/>
          <w:szCs w:val="34"/>
          <w:rtl/>
        </w:rPr>
        <w:t xml:space="preserve">لذات ومستوى الطموح ( </w:t>
      </w:r>
      <w:r w:rsidRPr="00572E60">
        <w:rPr>
          <w:rFonts w:ascii="Traditional Arabic" w:eastAsia="Times New Roman" w:hAnsi="Traditional Arabic" w:cs="Traditional Arabic" w:hint="cs"/>
          <w:sz w:val="34"/>
          <w:szCs w:val="34"/>
          <w:rtl/>
        </w:rPr>
        <w:t>المشيخي</w:t>
      </w:r>
      <w:r w:rsidR="00D2724E" w:rsidRPr="00572E60">
        <w:rPr>
          <w:rFonts w:ascii="Traditional Arabic" w:eastAsia="Times New Roman" w:hAnsi="Traditional Arabic" w:cs="Traditional Arabic" w:hint="cs"/>
          <w:sz w:val="34"/>
          <w:szCs w:val="34"/>
          <w:rtl/>
        </w:rPr>
        <w:t>،</w:t>
      </w:r>
      <w:r w:rsidRPr="00572E60">
        <w:rPr>
          <w:rFonts w:ascii="Traditional Arabic" w:eastAsia="Times New Roman" w:hAnsi="Traditional Arabic" w:cs="Traditional Arabic" w:hint="cs"/>
          <w:sz w:val="34"/>
          <w:szCs w:val="34"/>
          <w:rtl/>
        </w:rPr>
        <w:t xml:space="preserve"> 2009 )</w:t>
      </w:r>
      <w:r w:rsidR="003C0D5B">
        <w:rPr>
          <w:rFonts w:ascii="Traditional Arabic" w:eastAsia="Times New Roman" w:hAnsi="Traditional Arabic" w:cs="Traditional Arabic" w:hint="cs"/>
          <w:sz w:val="34"/>
          <w:szCs w:val="34"/>
          <w:rtl/>
        </w:rPr>
        <w:t>.</w:t>
      </w:r>
    </w:p>
    <w:p w:rsidR="00B0598D" w:rsidRPr="00572E60" w:rsidRDefault="00B0598D" w:rsidP="00572E60">
      <w:pPr>
        <w:spacing w:after="0" w:line="240" w:lineRule="auto"/>
        <w:jc w:val="both"/>
        <w:rPr>
          <w:rFonts w:ascii="Traditional Arabic" w:hAnsi="Traditional Arabic" w:cs="Traditional Arabic"/>
          <w:sz w:val="34"/>
          <w:szCs w:val="34"/>
          <w:rtl/>
          <w:lang w:bidi="ar-SA"/>
        </w:rPr>
      </w:pPr>
    </w:p>
    <w:p w:rsidR="00803E1D" w:rsidRPr="00572E60" w:rsidRDefault="00803E1D" w:rsidP="00572E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وقد هدفت مجموعة من الدراسات إلى إيضاح علاقة إدارة الوقت بعدد من المتغيرات مثل أثر متغيرات الجنس، وعدد سنوات الخدمة في الإدارة المدرسية، والمرحلة التعليمية، والجهة التعليمية التابع لها، على كيفية إدارة الوقت لدى مديري ومديرات المدارس</w:t>
      </w:r>
      <w:r w:rsidR="00D2724E" w:rsidRPr="00572E60">
        <w:rPr>
          <w:rFonts w:ascii="Traditional Arabic" w:eastAsiaTheme="minorHAnsi" w:hAnsi="Traditional Arabic" w:cs="Traditional Arabic" w:hint="cs"/>
          <w:sz w:val="34"/>
          <w:szCs w:val="34"/>
          <w:rtl/>
          <w:lang w:bidi="ar-SA"/>
        </w:rPr>
        <w:t xml:space="preserve"> (</w:t>
      </w:r>
      <w:r w:rsidRPr="00572E60">
        <w:rPr>
          <w:rFonts w:ascii="Traditional Arabic" w:eastAsiaTheme="minorHAnsi" w:hAnsi="Traditional Arabic" w:cs="Traditional Arabic" w:hint="cs"/>
          <w:sz w:val="34"/>
          <w:szCs w:val="34"/>
          <w:rtl/>
          <w:lang w:bidi="ar-SA"/>
        </w:rPr>
        <w:t>الصوري</w:t>
      </w:r>
      <w:r w:rsidR="00D2724E" w:rsidRPr="00572E60">
        <w:rPr>
          <w:rFonts w:ascii="Traditional Arabic" w:eastAsiaTheme="minorHAnsi" w:hAnsi="Traditional Arabic" w:cs="Traditional Arabic" w:hint="cs"/>
          <w:sz w:val="34"/>
          <w:szCs w:val="34"/>
          <w:rtl/>
          <w:lang w:bidi="ar-SA"/>
        </w:rPr>
        <w:t>،</w:t>
      </w:r>
      <w:r w:rsidRPr="00572E60">
        <w:rPr>
          <w:rFonts w:ascii="Traditional Arabic" w:eastAsiaTheme="minorHAnsi" w:hAnsi="Traditional Arabic" w:cs="Traditional Arabic" w:hint="cs"/>
          <w:sz w:val="34"/>
          <w:szCs w:val="34"/>
          <w:rtl/>
          <w:lang w:bidi="ar-SA"/>
        </w:rPr>
        <w:t xml:space="preserve"> 2008) </w:t>
      </w:r>
      <w:r w:rsidRPr="00572E60">
        <w:rPr>
          <w:rFonts w:ascii="Traditional Arabic" w:hAnsi="Traditional Arabic" w:cs="Traditional Arabic" w:hint="cs"/>
          <w:sz w:val="34"/>
          <w:szCs w:val="34"/>
          <w:rtl/>
          <w:lang w:bidi="ar-SA"/>
        </w:rPr>
        <w:t>ومثل دراسة الفروق بين المستفيدين من الوقت المتاح وغير المستفيدين في عدد من متغيرات الشخصية كإصدار سلوك مؤكد للذات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الاندفاعية</w:t>
      </w:r>
      <w:r w:rsidR="003C0D5B">
        <w:rPr>
          <w:rFonts w:ascii="Traditional Arabic" w:hAnsi="Traditional Arabic" w:cs="Traditional Arabic" w:hint="cs"/>
          <w:sz w:val="34"/>
          <w:szCs w:val="34"/>
          <w:rtl/>
          <w:lang w:bidi="ar-SA"/>
        </w:rPr>
        <w:t>،</w:t>
      </w:r>
      <w:r w:rsidR="00082B6B">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وجهة الضبط</w:t>
      </w:r>
      <w:r w:rsidR="003C0D5B">
        <w:rPr>
          <w:rFonts w:ascii="Traditional Arabic" w:hAnsi="Traditional Arabic" w:cs="Traditional Arabic" w:hint="cs"/>
          <w:sz w:val="34"/>
          <w:szCs w:val="34"/>
          <w:rtl/>
          <w:lang w:bidi="ar-SA"/>
        </w:rPr>
        <w:t>،</w:t>
      </w:r>
      <w:r w:rsidR="00082B6B">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والتوجه لل</w:t>
      </w:r>
      <w:r w:rsidR="00D2724E" w:rsidRPr="00572E60">
        <w:rPr>
          <w:rFonts w:ascii="Traditional Arabic" w:hAnsi="Traditional Arabic" w:cs="Traditional Arabic" w:hint="cs"/>
          <w:sz w:val="34"/>
          <w:szCs w:val="34"/>
          <w:rtl/>
          <w:lang w:bidi="ar-SA"/>
        </w:rPr>
        <w:t>انجاز (محمود و</w:t>
      </w:r>
      <w:r w:rsidRPr="00572E60">
        <w:rPr>
          <w:rFonts w:ascii="Traditional Arabic" w:hAnsi="Traditional Arabic" w:cs="Traditional Arabic" w:hint="cs"/>
          <w:sz w:val="34"/>
          <w:szCs w:val="34"/>
          <w:rtl/>
          <w:lang w:bidi="ar-SA"/>
        </w:rPr>
        <w:t>خليل</w:t>
      </w:r>
      <w:r w:rsidR="00D2724E" w:rsidRPr="00572E60">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2000 )</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ومثل دراسة أثر مهارات إدارة الوقت</w:t>
      </w:r>
      <w:r w:rsidR="00607AF8">
        <w:rPr>
          <w:rFonts w:ascii="Traditional Arabic" w:hAnsi="Traditional Arabic" w:cs="Traditional Arabic" w:hint="cs"/>
          <w:sz w:val="34"/>
          <w:szCs w:val="34"/>
          <w:rtl/>
          <w:lang w:bidi="ar-SA"/>
        </w:rPr>
        <w:t xml:space="preserve"> و</w:t>
      </w:r>
      <w:r w:rsidRPr="00572E60">
        <w:rPr>
          <w:rFonts w:ascii="Traditional Arabic" w:hAnsi="Traditional Arabic" w:cs="Traditional Arabic" w:hint="cs"/>
          <w:sz w:val="34"/>
          <w:szCs w:val="34"/>
          <w:rtl/>
          <w:lang w:bidi="ar-SA"/>
        </w:rPr>
        <w:t>العصابية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والانبساطية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ووجهة الضبط</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والعمر في التنبؤ بالذاكرة المستقبلية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وفي ضغوط الحياة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وتحديد العلاقات بين متغيرات مهارات إدارة الوقت</w:t>
      </w:r>
      <w:r w:rsidR="00607AF8">
        <w:rPr>
          <w:rFonts w:ascii="Traditional Arabic" w:hAnsi="Traditional Arabic" w:cs="Traditional Arabic" w:hint="cs"/>
          <w:sz w:val="34"/>
          <w:szCs w:val="34"/>
          <w:rtl/>
          <w:lang w:bidi="ar-SA"/>
        </w:rPr>
        <w:t xml:space="preserve"> و</w:t>
      </w:r>
      <w:r w:rsidRPr="00572E60">
        <w:rPr>
          <w:rFonts w:ascii="Traditional Arabic" w:hAnsi="Traditional Arabic" w:cs="Traditional Arabic" w:hint="cs"/>
          <w:sz w:val="34"/>
          <w:szCs w:val="34"/>
          <w:rtl/>
          <w:lang w:bidi="ar-SA"/>
        </w:rPr>
        <w:t>العصابية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والانبساطية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ووجهة الضبط</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والعمر</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وضغوط الحياة النفسية المدركة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والذاكرة المستقبلية (دراسة زينب بدوي د.ت)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ومثل دراسة فاعلية إدارة الوقت وعلاقتها بالأنماط القيادية لدى مديري المدارس الثانوية والكشف</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عن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أثر</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كل</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الجنس،</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والمؤهل</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العلمي،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وسنوات</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الخدمة في كل من إدارة الوقت</w:t>
      </w:r>
      <w:r w:rsidR="00D2724E" w:rsidRPr="00572E60">
        <w:rPr>
          <w:rFonts w:ascii="Traditional Arabic" w:hAnsi="Traditional Arabic" w:cs="Traditional Arabic" w:hint="cs"/>
          <w:sz w:val="34"/>
          <w:szCs w:val="34"/>
          <w:rtl/>
          <w:lang w:bidi="ar-SA"/>
        </w:rPr>
        <w:t xml:space="preserve"> والأنماط القيادية (</w:t>
      </w:r>
      <w:r w:rsidRPr="00572E60">
        <w:rPr>
          <w:rFonts w:ascii="Traditional Arabic" w:hAnsi="Traditional Arabic" w:cs="Traditional Arabic" w:hint="cs"/>
          <w:sz w:val="34"/>
          <w:szCs w:val="34"/>
          <w:rtl/>
          <w:lang w:bidi="ar-SA"/>
        </w:rPr>
        <w:t>الأسطل</w:t>
      </w:r>
      <w:r w:rsidR="003C0D5B">
        <w:rPr>
          <w:rFonts w:ascii="Traditional Arabic" w:hAnsi="Traditional Arabic" w:cs="Traditional Arabic" w:hint="cs"/>
          <w:sz w:val="34"/>
          <w:szCs w:val="34"/>
          <w:rtl/>
          <w:lang w:bidi="ar-SA"/>
        </w:rPr>
        <w:t>،</w:t>
      </w:r>
      <w:r w:rsidR="00D2724E"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2009 ).</w:t>
      </w:r>
    </w:p>
    <w:p w:rsidR="00803E1D" w:rsidRPr="00572E60" w:rsidRDefault="00803E1D" w:rsidP="00082B6B">
      <w:pPr>
        <w:spacing w:after="0" w:line="240" w:lineRule="auto"/>
        <w:jc w:val="both"/>
        <w:rPr>
          <w:rFonts w:ascii="Traditional Arabic" w:hAnsi="Traditional Arabic" w:cs="Traditional Arabic"/>
          <w:sz w:val="34"/>
          <w:szCs w:val="34"/>
          <w:rtl/>
          <w:lang w:bidi="ar-SA"/>
        </w:rPr>
      </w:pPr>
      <w:r w:rsidRPr="00572E60">
        <w:rPr>
          <w:rFonts w:ascii="Traditional Arabic" w:eastAsia="Times New Roman" w:hAnsi="Traditional Arabic" w:cs="Traditional Arabic" w:hint="cs"/>
          <w:sz w:val="34"/>
          <w:szCs w:val="34"/>
          <w:rtl/>
          <w:lang w:bidi="ar-SA"/>
        </w:rPr>
        <w:t>في حين هدفت دراسة أخرى إلى التعرف على معوقات إدارة الوقت</w:t>
      </w:r>
      <w:r w:rsidR="00082B6B">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 xml:space="preserve"> التي تؤثر على</w:t>
      </w:r>
      <w:r w:rsidR="003C0D5B">
        <w:rPr>
          <w:rFonts w:ascii="Traditional Arabic" w:eastAsia="Times New Roman" w:hAnsi="Traditional Arabic" w:cs="Traditional Arabic" w:hint="cs"/>
          <w:sz w:val="34"/>
          <w:szCs w:val="34"/>
          <w:rtl/>
          <w:lang w:bidi="ar-SA"/>
        </w:rPr>
        <w:t xml:space="preserve"> </w:t>
      </w:r>
      <w:r w:rsidRPr="00572E60">
        <w:rPr>
          <w:rFonts w:ascii="Traditional Arabic" w:eastAsia="Times New Roman" w:hAnsi="Traditional Arabic" w:cs="Traditional Arabic" w:hint="cs"/>
          <w:sz w:val="34"/>
          <w:szCs w:val="34"/>
          <w:rtl/>
          <w:lang w:bidi="ar-SA"/>
        </w:rPr>
        <w:t>تطبيق الأساليب العلمية</w:t>
      </w:r>
      <w:r w:rsidR="003C0D5B">
        <w:rPr>
          <w:rFonts w:ascii="Traditional Arabic" w:eastAsia="Times New Roman" w:hAnsi="Traditional Arabic" w:cs="Traditional Arabic" w:hint="cs"/>
          <w:sz w:val="34"/>
          <w:szCs w:val="34"/>
          <w:rtl/>
          <w:lang w:bidi="ar-SA"/>
        </w:rPr>
        <w:t xml:space="preserve"> </w:t>
      </w:r>
      <w:r w:rsidRPr="00572E60">
        <w:rPr>
          <w:rFonts w:ascii="Traditional Arabic" w:eastAsia="Times New Roman" w:hAnsi="Traditional Arabic" w:cs="Traditional Arabic" w:hint="cs"/>
          <w:sz w:val="34"/>
          <w:szCs w:val="34"/>
          <w:rtl/>
          <w:lang w:bidi="ar-SA"/>
        </w:rPr>
        <w:t>لإدارة الوقت</w:t>
      </w:r>
      <w:r w:rsidR="003C0D5B">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 xml:space="preserve"> وركزت الدراسة على أهم المعوقات</w:t>
      </w:r>
      <w:r w:rsidR="00082B6B">
        <w:rPr>
          <w:rFonts w:ascii="Traditional Arabic" w:eastAsia="Times New Roman" w:hAnsi="Traditional Arabic" w:cs="Traditional Arabic" w:hint="cs"/>
          <w:sz w:val="34"/>
          <w:szCs w:val="34"/>
          <w:rtl/>
          <w:lang w:bidi="ar-SA"/>
        </w:rPr>
        <w:t>،</w:t>
      </w:r>
      <w:r w:rsidR="003C0D5B">
        <w:rPr>
          <w:rFonts w:ascii="Traditional Arabic" w:eastAsia="Times New Roman" w:hAnsi="Traditional Arabic" w:cs="Traditional Arabic" w:hint="cs"/>
          <w:sz w:val="34"/>
          <w:szCs w:val="34"/>
          <w:rtl/>
          <w:lang w:bidi="ar-SA"/>
        </w:rPr>
        <w:t xml:space="preserve"> </w:t>
      </w:r>
      <w:r w:rsidRPr="00572E60">
        <w:rPr>
          <w:rFonts w:ascii="Traditional Arabic" w:eastAsia="Times New Roman" w:hAnsi="Traditional Arabic" w:cs="Traditional Arabic" w:hint="cs"/>
          <w:sz w:val="34"/>
          <w:szCs w:val="34"/>
          <w:rtl/>
          <w:lang w:bidi="ar-SA"/>
        </w:rPr>
        <w:t>وهي المعوقات الشخصية</w:t>
      </w:r>
      <w:r w:rsidR="00082B6B">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 xml:space="preserve"> والمعوقات التنظيمية</w:t>
      </w:r>
      <w:r w:rsidR="00082B6B">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 xml:space="preserve"> والمعوقات التقنية </w:t>
      </w:r>
      <w:r w:rsidR="003C0D5B">
        <w:rPr>
          <w:rFonts w:ascii="Traditional Arabic" w:eastAsia="Times New Roman" w:hAnsi="Traditional Arabic" w:cs="Traditional Arabic" w:hint="cs"/>
          <w:sz w:val="34"/>
          <w:szCs w:val="34"/>
          <w:rtl/>
          <w:lang w:bidi="ar-SA"/>
        </w:rPr>
        <w:t>.</w:t>
      </w:r>
      <w:r w:rsidR="00082B6B">
        <w:rPr>
          <w:rFonts w:ascii="Traditional Arabic" w:eastAsia="Times New Roman" w:hAnsi="Traditional Arabic" w:cs="Traditional Arabic" w:hint="cs"/>
          <w:sz w:val="34"/>
          <w:szCs w:val="34"/>
          <w:rtl/>
          <w:lang w:bidi="ar-SA"/>
        </w:rPr>
        <w:t xml:space="preserve"> والتسويف،</w:t>
      </w:r>
      <w:r w:rsidRPr="00572E60">
        <w:rPr>
          <w:rFonts w:ascii="Traditional Arabic" w:eastAsia="Times New Roman" w:hAnsi="Traditional Arabic" w:cs="Traditional Arabic" w:hint="cs"/>
          <w:sz w:val="34"/>
          <w:szCs w:val="34"/>
          <w:rtl/>
          <w:lang w:bidi="ar-SA"/>
        </w:rPr>
        <w:t xml:space="preserve"> في شركات صناعة الساعات السويسرية</w:t>
      </w:r>
      <w:r w:rsidR="00082B6B">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 xml:space="preserve"> </w:t>
      </w:r>
      <w:r w:rsidR="00D2724E" w:rsidRPr="00572E60">
        <w:rPr>
          <w:rFonts w:ascii="Traditional Arabic" w:eastAsia="Times New Roman" w:hAnsi="Traditional Arabic" w:cs="Traditional Arabic" w:hint="cs"/>
          <w:sz w:val="34"/>
          <w:szCs w:val="34"/>
          <w:rtl/>
        </w:rPr>
        <w:t>و</w:t>
      </w:r>
      <w:r w:rsidRPr="00572E60">
        <w:rPr>
          <w:rFonts w:ascii="Traditional Arabic" w:eastAsia="Times New Roman" w:hAnsi="Traditional Arabic" w:cs="Traditional Arabic" w:hint="cs"/>
          <w:sz w:val="34"/>
          <w:szCs w:val="34"/>
          <w:rtl/>
        </w:rPr>
        <w:t>تعرضت الدراسة إلى الإدارات الحديثة’ مثل الإدارة الالكترونية</w:t>
      </w:r>
      <w:r w:rsidR="00082B6B">
        <w:rPr>
          <w:rFonts w:ascii="Traditional Arabic" w:eastAsia="Times New Roman" w:hAnsi="Traditional Arabic" w:cs="Traditional Arabic" w:hint="cs"/>
          <w:sz w:val="34"/>
          <w:szCs w:val="34"/>
          <w:rtl/>
        </w:rPr>
        <w:t>،</w:t>
      </w:r>
      <w:r w:rsidRPr="00572E60">
        <w:rPr>
          <w:rFonts w:ascii="Traditional Arabic" w:eastAsia="Times New Roman" w:hAnsi="Traditional Arabic" w:cs="Traditional Arabic" w:hint="cs"/>
          <w:sz w:val="34"/>
          <w:szCs w:val="34"/>
          <w:rtl/>
        </w:rPr>
        <w:t xml:space="preserve"> وإدارة الأزمات</w:t>
      </w:r>
      <w:r w:rsidR="00082B6B">
        <w:rPr>
          <w:rFonts w:ascii="Traditional Arabic" w:eastAsia="Times New Roman" w:hAnsi="Traditional Arabic" w:cs="Traditional Arabic" w:hint="cs"/>
          <w:sz w:val="34"/>
          <w:szCs w:val="34"/>
          <w:rtl/>
        </w:rPr>
        <w:t>،</w:t>
      </w:r>
      <w:r w:rsidRPr="00572E60">
        <w:rPr>
          <w:rFonts w:ascii="Traditional Arabic" w:eastAsia="Times New Roman" w:hAnsi="Traditional Arabic" w:cs="Traditional Arabic" w:hint="cs"/>
          <w:sz w:val="34"/>
          <w:szCs w:val="34"/>
          <w:rtl/>
        </w:rPr>
        <w:t xml:space="preserve"> وحاولت الربط بينها وبين إدارة الوقت</w:t>
      </w:r>
      <w:r w:rsidR="003C0D5B">
        <w:rPr>
          <w:rFonts w:ascii="Traditional Arabic" w:eastAsia="Times New Roman" w:hAnsi="Traditional Arabic" w:cs="Traditional Arabic" w:hint="cs"/>
          <w:sz w:val="34"/>
          <w:szCs w:val="34"/>
          <w:rtl/>
        </w:rPr>
        <w:t>،</w:t>
      </w:r>
      <w:r w:rsidRPr="00572E60">
        <w:rPr>
          <w:rFonts w:ascii="Traditional Arabic" w:eastAsia="Times New Roman" w:hAnsi="Traditional Arabic" w:cs="Traditional Arabic" w:hint="cs"/>
          <w:sz w:val="34"/>
          <w:szCs w:val="34"/>
          <w:rtl/>
        </w:rPr>
        <w:t xml:space="preserve"> وتناولت بالشرح كذلك</w:t>
      </w:r>
      <w:r w:rsidR="00082B6B">
        <w:rPr>
          <w:rFonts w:ascii="Traditional Arabic" w:eastAsia="Times New Roman" w:hAnsi="Traditional Arabic" w:cs="Traditional Arabic" w:hint="cs"/>
          <w:sz w:val="34"/>
          <w:szCs w:val="34"/>
          <w:rtl/>
        </w:rPr>
        <w:t>،</w:t>
      </w:r>
      <w:r w:rsidRPr="00572E60">
        <w:rPr>
          <w:rFonts w:ascii="Traditional Arabic" w:eastAsia="Times New Roman" w:hAnsi="Traditional Arabic" w:cs="Traditional Arabic" w:hint="cs"/>
          <w:sz w:val="34"/>
          <w:szCs w:val="34"/>
          <w:rtl/>
        </w:rPr>
        <w:t xml:space="preserve"> معنى إدارة الذات</w:t>
      </w:r>
      <w:r w:rsidR="00082B6B">
        <w:rPr>
          <w:rFonts w:ascii="Traditional Arabic" w:eastAsia="Times New Roman" w:hAnsi="Traditional Arabic" w:cs="Traditional Arabic" w:hint="cs"/>
          <w:sz w:val="34"/>
          <w:szCs w:val="34"/>
          <w:rtl/>
        </w:rPr>
        <w:t>،</w:t>
      </w:r>
      <w:r w:rsidRPr="00572E60">
        <w:rPr>
          <w:rFonts w:ascii="Traditional Arabic" w:eastAsia="Times New Roman" w:hAnsi="Traditional Arabic" w:cs="Traditional Arabic" w:hint="cs"/>
          <w:sz w:val="34"/>
          <w:szCs w:val="34"/>
          <w:rtl/>
        </w:rPr>
        <w:t xml:space="preserve"> وادارة وقت المنظمات</w:t>
      </w:r>
      <w:r w:rsidR="003C0D5B">
        <w:rPr>
          <w:rFonts w:ascii="Traditional Arabic" w:eastAsia="Times New Roman" w:hAnsi="Traditional Arabic" w:cs="Traditional Arabic" w:hint="cs"/>
          <w:sz w:val="34"/>
          <w:szCs w:val="34"/>
          <w:rtl/>
        </w:rPr>
        <w:t>.</w:t>
      </w:r>
      <w:r w:rsidRPr="00572E60">
        <w:rPr>
          <w:rFonts w:ascii="Traditional Arabic" w:eastAsia="Times New Roman" w:hAnsi="Traditional Arabic" w:cs="Traditional Arabic" w:hint="cs"/>
          <w:sz w:val="34"/>
          <w:szCs w:val="34"/>
          <w:rtl/>
        </w:rPr>
        <w:t xml:space="preserve"> والمعنى الفلسفي وال</w:t>
      </w:r>
      <w:r w:rsidR="00D2724E" w:rsidRPr="00572E60">
        <w:rPr>
          <w:rFonts w:ascii="Traditional Arabic" w:eastAsia="Times New Roman" w:hAnsi="Traditional Arabic" w:cs="Traditional Arabic" w:hint="cs"/>
          <w:sz w:val="34"/>
          <w:szCs w:val="34"/>
          <w:rtl/>
        </w:rPr>
        <w:t>اقتصادي والإداري للوقت (</w:t>
      </w:r>
      <w:r w:rsidRPr="00572E60">
        <w:rPr>
          <w:rFonts w:ascii="Traditional Arabic" w:hAnsi="Traditional Arabic" w:cs="Traditional Arabic" w:hint="cs"/>
          <w:sz w:val="34"/>
          <w:szCs w:val="34"/>
          <w:rtl/>
        </w:rPr>
        <w:t>العقيلي</w:t>
      </w:r>
      <w:r w:rsidR="00D2724E" w:rsidRPr="00572E60">
        <w:rPr>
          <w:rFonts w:ascii="Traditional Arabic" w:hAnsi="Traditional Arabic" w:cs="Traditional Arabic" w:hint="cs"/>
          <w:sz w:val="34"/>
          <w:szCs w:val="34"/>
          <w:rtl/>
        </w:rPr>
        <w:t xml:space="preserve">، </w:t>
      </w:r>
      <w:r w:rsidR="00D2724E" w:rsidRPr="00572E60">
        <w:rPr>
          <w:rFonts w:ascii="Traditional Arabic" w:hAnsi="Traditional Arabic" w:cs="Traditional Arabic" w:hint="cs"/>
          <w:sz w:val="34"/>
          <w:szCs w:val="34"/>
        </w:rPr>
        <w:t>2009</w:t>
      </w:r>
      <w:r w:rsidRPr="00572E60">
        <w:rPr>
          <w:rFonts w:ascii="Traditional Arabic" w:hAnsi="Traditional Arabic" w:cs="Traditional Arabic" w:hint="cs"/>
          <w:sz w:val="34"/>
          <w:szCs w:val="34"/>
          <w:rtl/>
        </w:rPr>
        <w:t>)</w:t>
      </w:r>
      <w:r w:rsidRPr="00572E60">
        <w:rPr>
          <w:rFonts w:ascii="Traditional Arabic" w:eastAsia="Times New Roman" w:hAnsi="Traditional Arabic" w:cs="Traditional Arabic" w:hint="cs"/>
          <w:sz w:val="34"/>
          <w:szCs w:val="34"/>
          <w:rtl/>
        </w:rPr>
        <w:t>.</w:t>
      </w:r>
    </w:p>
    <w:p w:rsidR="00803E1D" w:rsidRPr="00572E60" w:rsidRDefault="00803E1D" w:rsidP="00572E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SA"/>
        </w:rPr>
        <w:t xml:space="preserve">وهدفت الدراسات المتعلقة بالتحصيل الأكاديمي إلى الكشف عن علاقة التحصيل الأكاديمي بعدة متغيرات مثل </w:t>
      </w:r>
      <w:r w:rsidRPr="00572E60">
        <w:rPr>
          <w:rFonts w:ascii="Traditional Arabic" w:hAnsi="Traditional Arabic" w:cs="Traditional Arabic" w:hint="cs"/>
          <w:sz w:val="34"/>
          <w:szCs w:val="34"/>
          <w:rtl/>
        </w:rPr>
        <w:t xml:space="preserve">العلاقة بين مستوى امتلاك استراتيجيات التعلم ومستوى التحصيل الأكاديمي لدى طلبة كلية العلوم التربوية فضلاً عن معرفة الفروق في مستوى هذه الاستراتيجيات وفقاً لمتغيري الجنس ومستوى التحصيل </w:t>
      </w:r>
      <w:r w:rsidRPr="00572E60">
        <w:rPr>
          <w:rFonts w:ascii="Traditional Arabic" w:hAnsi="Traditional Arabic" w:cs="Traditional Arabic" w:hint="cs"/>
          <w:sz w:val="34"/>
          <w:szCs w:val="34"/>
          <w:rtl/>
          <w:lang w:bidi="ar-SA"/>
        </w:rPr>
        <w:t>(</w:t>
      </w:r>
      <w:r w:rsidR="00D2724E"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rPr>
        <w:t xml:space="preserve">المصري </w:t>
      </w:r>
      <w:r w:rsidRPr="00572E60">
        <w:rPr>
          <w:rFonts w:ascii="Traditional Arabic" w:hAnsi="Traditional Arabic" w:cs="Traditional Arabic" w:hint="cs"/>
          <w:sz w:val="34"/>
          <w:szCs w:val="34"/>
        </w:rPr>
        <w:t>2009</w:t>
      </w:r>
      <w:r w:rsidRPr="00572E60">
        <w:rPr>
          <w:rFonts w:ascii="Traditional Arabic" w:hAnsi="Traditional Arabic" w:cs="Traditional Arabic" w:hint="cs"/>
          <w:sz w:val="34"/>
          <w:szCs w:val="34"/>
          <w:rtl/>
        </w:rPr>
        <w:t xml:space="preserve"> )</w:t>
      </w:r>
      <w:r w:rsidR="003C0D5B">
        <w:rPr>
          <w:rFonts w:ascii="Traditional Arabic" w:hAnsi="Traditional Arabic" w:cs="Traditional Arabic" w:hint="cs"/>
          <w:sz w:val="34"/>
          <w:szCs w:val="34"/>
          <w:rtl/>
        </w:rPr>
        <w:t>.</w:t>
      </w:r>
    </w:p>
    <w:p w:rsidR="00803E1D" w:rsidRPr="00572E60" w:rsidRDefault="00803E1D" w:rsidP="00572E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rPr>
        <w:t>ومثل دراسة علاقة مكونات التعلم المنظم ذاتيا ( وهي وضع الهدف والتخطيط، والاحتفاظ بالسجلات والمراقبة، والتسميع والحفظ، وطلب المساعدة الاجتماعية ) بالتحصيل الأكاديمي، ومعرفة ما إذا كان التحصيل الأكاديمي يختلف عند الطلبة ذوي المستوى المرتفع من التعلم المنظم ذاتيا عنه عند الطلبة ذوي المستوى المنخفض من التعلم المنظم ذاتيا إضافة إلى تحديد ما إذا كانت مكونات التعلم المنظم ذاتيا، تختلف باختلاف جنس الطالب أو مستواه الدراسي (الجراح 2010 )</w:t>
      </w:r>
      <w:r w:rsidR="003C0D5B">
        <w:rPr>
          <w:rFonts w:ascii="Traditional Arabic" w:hAnsi="Traditional Arabic" w:cs="Traditional Arabic" w:hint="cs"/>
          <w:sz w:val="34"/>
          <w:szCs w:val="34"/>
          <w:rtl/>
        </w:rPr>
        <w:t>.</w:t>
      </w:r>
    </w:p>
    <w:p w:rsidR="00803E1D" w:rsidRPr="00572E60" w:rsidRDefault="00803E1D" w:rsidP="00572E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rPr>
        <w:lastRenderedPageBreak/>
        <w:t>ومثل دراسة أثر استخدام استراتيجية التنشيط الذاتي للذاكرة بطريقتي مساعدات التذكر وقادحات الذاكرة في التحصيل الأكاديمي لدى الطلاب الجامعيين (</w:t>
      </w:r>
      <w:r w:rsidRPr="00572E60">
        <w:rPr>
          <w:rFonts w:ascii="Traditional Arabic" w:hAnsi="Traditional Arabic" w:cs="Traditional Arabic" w:hint="cs"/>
          <w:sz w:val="34"/>
          <w:szCs w:val="34"/>
          <w:rtl/>
          <w:lang w:bidi="ar-SA"/>
        </w:rPr>
        <w:t>بركات</w:t>
      </w:r>
      <w:r w:rsidR="00D2724E" w:rsidRPr="00572E60">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د.ت)</w:t>
      </w:r>
      <w:r w:rsidR="003C0D5B">
        <w:rPr>
          <w:rFonts w:ascii="Traditional Arabic" w:hAnsi="Traditional Arabic" w:cs="Traditional Arabic" w:hint="cs"/>
          <w:sz w:val="34"/>
          <w:szCs w:val="34"/>
          <w:rtl/>
          <w:lang w:bidi="ar-SA"/>
        </w:rPr>
        <w:t>.</w:t>
      </w:r>
    </w:p>
    <w:p w:rsidR="00803E1D" w:rsidRPr="00572E60" w:rsidRDefault="00803E1D" w:rsidP="00572E60">
      <w:pPr>
        <w:spacing w:after="0" w:line="240" w:lineRule="auto"/>
        <w:jc w:val="both"/>
        <w:rPr>
          <w:rFonts w:ascii="Traditional Arabic" w:hAnsi="Traditional Arabic" w:cs="Traditional Arabic"/>
          <w:sz w:val="34"/>
          <w:szCs w:val="34"/>
          <w:rtl/>
          <w:lang w:bidi="ar-SA"/>
        </w:rPr>
      </w:pPr>
    </w:p>
    <w:p w:rsidR="00803E1D" w:rsidRPr="00572E60" w:rsidRDefault="00803E1D" w:rsidP="00572E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وفي ضوء المنهج يتضح أن المنهج الوصفي التحليلي كان هو الأكثر استخداما فيما ي</w:t>
      </w:r>
      <w:r w:rsidR="004B68FC" w:rsidRPr="00572E60">
        <w:rPr>
          <w:rFonts w:ascii="Traditional Arabic" w:hAnsi="Traditional Arabic" w:cs="Traditional Arabic" w:hint="cs"/>
          <w:sz w:val="34"/>
          <w:szCs w:val="34"/>
          <w:rtl/>
          <w:lang w:bidi="ar-SA"/>
        </w:rPr>
        <w:t>تعلق بالدراسات السابقة مثل دراسات</w:t>
      </w:r>
      <w:r w:rsidRPr="00572E60">
        <w:rPr>
          <w:rFonts w:ascii="Traditional Arabic" w:hAnsi="Traditional Arabic" w:cs="Traditional Arabic" w:hint="cs"/>
          <w:sz w:val="34"/>
          <w:szCs w:val="34"/>
          <w:rtl/>
          <w:lang w:bidi="ar-SA"/>
        </w:rPr>
        <w:t xml:space="preserve"> </w:t>
      </w:r>
      <w:r w:rsidR="0090276D"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شعیب</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Pr>
        <w:t>2011</w:t>
      </w:r>
      <w:r w:rsidR="0090276D" w:rsidRPr="00572E60">
        <w:rPr>
          <w:rFonts w:ascii="Traditional Arabic" w:hAnsi="Traditional Arabic" w:cs="Traditional Arabic" w:hint="cs"/>
          <w:sz w:val="34"/>
          <w:szCs w:val="34"/>
          <w:rtl/>
        </w:rPr>
        <w:t xml:space="preserve"> ؛ </w:t>
      </w:r>
      <w:r w:rsidRPr="00572E60">
        <w:rPr>
          <w:rFonts w:ascii="Traditional Arabic" w:hAnsi="Traditional Arabic" w:cs="Traditional Arabic" w:hint="cs"/>
          <w:sz w:val="34"/>
          <w:szCs w:val="34"/>
          <w:rtl/>
        </w:rPr>
        <w:t>الهذلي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Pr>
        <w:t>2010</w:t>
      </w:r>
      <w:r w:rsidR="0090276D" w:rsidRPr="00572E60">
        <w:rPr>
          <w:rFonts w:ascii="Traditional Arabic" w:hAnsi="Traditional Arabic" w:cs="Traditional Arabic" w:hint="cs"/>
          <w:sz w:val="34"/>
          <w:szCs w:val="34"/>
          <w:rtl/>
        </w:rPr>
        <w:t xml:space="preserve"> ؛ </w:t>
      </w:r>
      <w:r w:rsidR="005F2BBD" w:rsidRPr="00572E60">
        <w:rPr>
          <w:rFonts w:ascii="Traditional Arabic" w:hAnsi="Traditional Arabic" w:cs="Traditional Arabic" w:hint="cs"/>
          <w:sz w:val="34"/>
          <w:szCs w:val="34"/>
          <w:rtl/>
        </w:rPr>
        <w:t>فيروز</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Pr>
        <w:t>2010</w:t>
      </w:r>
      <w:r w:rsidR="0090276D" w:rsidRPr="00572E60">
        <w:rPr>
          <w:rFonts w:ascii="Traditional Arabic" w:hAnsi="Traditional Arabic" w:cs="Traditional Arabic" w:hint="cs"/>
          <w:sz w:val="34"/>
          <w:szCs w:val="34"/>
          <w:rtl/>
        </w:rPr>
        <w:t xml:space="preserve"> ؛ </w:t>
      </w:r>
      <w:r w:rsidR="0090276D" w:rsidRPr="00572E60">
        <w:rPr>
          <w:rFonts w:ascii="Traditional Arabic" w:hAnsi="Traditional Arabic" w:cs="Traditional Arabic" w:hint="cs"/>
          <w:sz w:val="34"/>
          <w:szCs w:val="34"/>
          <w:rtl/>
          <w:lang w:bidi="ar-SA"/>
        </w:rPr>
        <w:t xml:space="preserve">المشيخي </w:t>
      </w:r>
      <w:r w:rsidRPr="00572E60">
        <w:rPr>
          <w:rFonts w:ascii="Traditional Arabic" w:hAnsi="Traditional Arabic" w:cs="Traditional Arabic" w:hint="cs"/>
          <w:sz w:val="34"/>
          <w:szCs w:val="34"/>
          <w:rtl/>
          <w:lang w:bidi="ar-SA"/>
        </w:rPr>
        <w:t>2009</w:t>
      </w:r>
      <w:r w:rsidR="0090276D" w:rsidRPr="00572E60">
        <w:rPr>
          <w:rFonts w:ascii="Traditional Arabic" w:hAnsi="Traditional Arabic" w:cs="Traditional Arabic" w:hint="cs"/>
          <w:sz w:val="34"/>
          <w:szCs w:val="34"/>
          <w:rtl/>
          <w:lang w:bidi="ar-SA"/>
        </w:rPr>
        <w:t xml:space="preserve"> ؛ </w:t>
      </w:r>
      <w:r w:rsidRPr="00572E60">
        <w:rPr>
          <w:rFonts w:ascii="Traditional Arabic" w:hAnsi="Traditional Arabic" w:cs="Traditional Arabic" w:hint="cs"/>
          <w:sz w:val="34"/>
          <w:szCs w:val="34"/>
          <w:rtl/>
          <w:lang w:bidi="ar-SA"/>
        </w:rPr>
        <w:t>الأسطل</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lang w:bidi="ar-SA"/>
        </w:rPr>
        <w:t>2009</w:t>
      </w:r>
      <w:r w:rsidR="0090276D" w:rsidRPr="00572E60">
        <w:rPr>
          <w:rFonts w:ascii="Traditional Arabic" w:hAnsi="Traditional Arabic" w:cs="Traditional Arabic" w:hint="cs"/>
          <w:sz w:val="34"/>
          <w:szCs w:val="34"/>
          <w:rtl/>
          <w:lang w:bidi="ar-SA"/>
        </w:rPr>
        <w:t xml:space="preserve"> ؛ </w:t>
      </w:r>
      <w:r w:rsidRPr="00572E60">
        <w:rPr>
          <w:rFonts w:ascii="Traditional Arabic" w:hAnsi="Traditional Arabic" w:cs="Traditional Arabic" w:hint="cs"/>
          <w:sz w:val="34"/>
          <w:szCs w:val="34"/>
          <w:rtl/>
          <w:lang w:bidi="ar-SA"/>
        </w:rPr>
        <w:t>بركات</w:t>
      </w:r>
      <w:r w:rsidR="003C0D5B">
        <w:rPr>
          <w:rFonts w:ascii="Traditional Arabic" w:hAnsi="Traditional Arabic" w:cs="Traditional Arabic" w:hint="cs"/>
          <w:sz w:val="34"/>
          <w:szCs w:val="34"/>
          <w:rtl/>
          <w:lang w:bidi="ar-SA"/>
        </w:rPr>
        <w:t>،</w:t>
      </w:r>
      <w:r w:rsidR="0090276D" w:rsidRPr="00572E60">
        <w:rPr>
          <w:rFonts w:ascii="Traditional Arabic" w:hAnsi="Traditional Arabic" w:cs="Traditional Arabic" w:hint="cs"/>
          <w:sz w:val="34"/>
          <w:szCs w:val="34"/>
          <w:rtl/>
          <w:lang w:bidi="ar-SA"/>
        </w:rPr>
        <w:t xml:space="preserve"> 2009 ) </w:t>
      </w:r>
      <w:r w:rsidRPr="00572E60">
        <w:rPr>
          <w:rFonts w:ascii="Traditional Arabic" w:hAnsi="Traditional Arabic" w:cs="Traditional Arabic" w:hint="cs"/>
          <w:sz w:val="34"/>
          <w:szCs w:val="34"/>
          <w:rtl/>
          <w:lang w:bidi="ar-SA"/>
        </w:rPr>
        <w:t>وبعضها استخدم المنهج الوصفي الارتباطي مثل</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lang w:bidi="ar-SA"/>
        </w:rPr>
        <w:t xml:space="preserve">دراسة </w:t>
      </w:r>
      <w:r w:rsidR="0090276D" w:rsidRPr="00572E60">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عسيري</w:t>
      </w:r>
      <w:r w:rsidR="0090276D" w:rsidRPr="00572E60">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2003)</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إلا أن بعضا منها استخدم مناهج أخرى مثل منهج المسح الاجتماعي (</w:t>
      </w:r>
      <w:r w:rsidR="0090276D"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rPr>
        <w:t>المشاري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Pr>
        <w:t>2011</w:t>
      </w:r>
      <w:r w:rsidRPr="00572E60">
        <w:rPr>
          <w:rFonts w:ascii="Traditional Arabic" w:hAnsi="Traditional Arabic" w:cs="Traditional Arabic" w:hint="cs"/>
          <w:sz w:val="34"/>
          <w:szCs w:val="34"/>
          <w:rtl/>
        </w:rPr>
        <w:t xml:space="preserve"> )</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lang w:bidi="ar-SA"/>
        </w:rPr>
        <w:t>ومثل منهج تحليل المحتوى (</w:t>
      </w:r>
      <w:r w:rsidR="0090276D"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rPr>
        <w:t>شواشرة</w:t>
      </w:r>
      <w:r w:rsidR="00607AF8">
        <w:rPr>
          <w:rFonts w:ascii="Traditional Arabic" w:hAnsi="Traditional Arabic" w:cs="Traditional Arabic" w:hint="cs"/>
          <w:sz w:val="34"/>
          <w:szCs w:val="34"/>
          <w:rtl/>
        </w:rPr>
        <w:t xml:space="preserve"> و</w:t>
      </w:r>
      <w:r w:rsidRPr="00572E60">
        <w:rPr>
          <w:rFonts w:ascii="Traditional Arabic" w:hAnsi="Traditional Arabic" w:cs="Traditional Arabic" w:hint="cs"/>
          <w:sz w:val="34"/>
          <w:szCs w:val="34"/>
          <w:rtl/>
        </w:rPr>
        <w:t>بني عطا</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2010 )</w:t>
      </w:r>
      <w:r w:rsidR="003C0D5B">
        <w:rPr>
          <w:rFonts w:ascii="Traditional Arabic" w:hAnsi="Traditional Arabic" w:cs="Traditional Arabic" w:hint="cs"/>
          <w:sz w:val="34"/>
          <w:szCs w:val="34"/>
          <w:rtl/>
        </w:rPr>
        <w:t>.</w:t>
      </w:r>
    </w:p>
    <w:p w:rsidR="00803E1D" w:rsidRPr="00572E60" w:rsidRDefault="00803E1D" w:rsidP="00572E60">
      <w:pPr>
        <w:spacing w:after="0" w:line="240" w:lineRule="auto"/>
        <w:contextualSpacing/>
        <w:jc w:val="both"/>
        <w:rPr>
          <w:rFonts w:ascii="Traditional Arabic" w:eastAsia="Times New Roman" w:hAnsi="Traditional Arabic" w:cs="Traditional Arabic"/>
          <w:sz w:val="34"/>
          <w:szCs w:val="34"/>
          <w:rtl/>
        </w:rPr>
      </w:pPr>
    </w:p>
    <w:p w:rsidR="00803E1D" w:rsidRPr="00572E60" w:rsidRDefault="00803E1D" w:rsidP="00572E60">
      <w:pPr>
        <w:spacing w:after="0" w:line="240" w:lineRule="auto"/>
        <w:contextualSpacing/>
        <w:jc w:val="both"/>
        <w:rPr>
          <w:rFonts w:ascii="Traditional Arabic" w:hAnsi="Traditional Arabic" w:cs="Traditional Arabic"/>
          <w:sz w:val="34"/>
          <w:szCs w:val="34"/>
          <w:rtl/>
        </w:rPr>
      </w:pPr>
      <w:r w:rsidRPr="00572E60">
        <w:rPr>
          <w:rFonts w:ascii="Traditional Arabic" w:eastAsia="Times New Roman" w:hAnsi="Traditional Arabic" w:cs="Traditional Arabic" w:hint="cs"/>
          <w:sz w:val="34"/>
          <w:szCs w:val="34"/>
          <w:rtl/>
          <w:lang w:bidi="ar-SA"/>
        </w:rPr>
        <w:t xml:space="preserve">وفيما يتعلق بالعينة كان الغالب على الدراسات السابقة طلبة الجامعات مثل دراسات </w:t>
      </w:r>
      <w:r w:rsidR="0090276D" w:rsidRPr="00572E60">
        <w:rPr>
          <w:rFonts w:ascii="Traditional Arabic" w:eastAsia="Times New Roman" w:hAnsi="Traditional Arabic" w:cs="Traditional Arabic" w:hint="cs"/>
          <w:sz w:val="34"/>
          <w:szCs w:val="34"/>
          <w:rtl/>
          <w:lang w:bidi="ar-SA"/>
        </w:rPr>
        <w:t xml:space="preserve">( </w:t>
      </w:r>
      <w:r w:rsidRPr="00572E60">
        <w:rPr>
          <w:rFonts w:ascii="Traditional Arabic" w:eastAsia="Times New Roman" w:hAnsi="Traditional Arabic" w:cs="Traditional Arabic" w:hint="cs"/>
          <w:sz w:val="34"/>
          <w:szCs w:val="34"/>
          <w:rtl/>
          <w:lang w:bidi="ar-SA"/>
        </w:rPr>
        <w:t xml:space="preserve">المصري </w:t>
      </w:r>
      <w:r w:rsidR="0090276D" w:rsidRPr="00572E60">
        <w:rPr>
          <w:rFonts w:ascii="Traditional Arabic" w:eastAsia="Times New Roman" w:hAnsi="Traditional Arabic" w:cs="Traditional Arabic" w:hint="cs"/>
          <w:sz w:val="34"/>
          <w:szCs w:val="34"/>
          <w:rtl/>
          <w:lang w:bidi="ar-SA"/>
        </w:rPr>
        <w:t>2009 ؛ الجراح</w:t>
      </w:r>
      <w:r w:rsidRPr="00572E60">
        <w:rPr>
          <w:rFonts w:ascii="Traditional Arabic" w:eastAsia="Times New Roman" w:hAnsi="Traditional Arabic" w:cs="Traditional Arabic" w:hint="cs"/>
          <w:sz w:val="34"/>
          <w:szCs w:val="34"/>
          <w:rtl/>
          <w:lang w:bidi="ar-SA"/>
        </w:rPr>
        <w:t xml:space="preserve"> 2</w:t>
      </w:r>
      <w:r w:rsidR="0090276D" w:rsidRPr="00572E60">
        <w:rPr>
          <w:rFonts w:ascii="Traditional Arabic" w:eastAsia="Times New Roman" w:hAnsi="Traditional Arabic" w:cs="Traditional Arabic" w:hint="cs"/>
          <w:sz w:val="34"/>
          <w:szCs w:val="34"/>
          <w:rtl/>
          <w:lang w:bidi="ar-SA"/>
        </w:rPr>
        <w:t xml:space="preserve">010 ؛ بركات د.ت ؛ بدوي د.ت ؛ </w:t>
      </w:r>
      <w:r w:rsidRPr="00572E60">
        <w:rPr>
          <w:rFonts w:ascii="Traditional Arabic" w:hAnsi="Traditional Arabic" w:cs="Traditional Arabic" w:hint="cs"/>
          <w:sz w:val="34"/>
          <w:szCs w:val="34"/>
          <w:rtl/>
        </w:rPr>
        <w:t xml:space="preserve">القطناني </w:t>
      </w:r>
      <w:r w:rsidR="00DF3A0B" w:rsidRPr="00572E60">
        <w:rPr>
          <w:rFonts w:ascii="Traditional Arabic" w:hAnsi="Traditional Arabic" w:cs="Traditional Arabic" w:hint="cs"/>
          <w:sz w:val="34"/>
          <w:szCs w:val="34"/>
          <w:rtl/>
        </w:rPr>
        <w:t>2011 ؛ البجاري</w:t>
      </w:r>
      <w:r w:rsidRPr="00572E60">
        <w:rPr>
          <w:rFonts w:ascii="Traditional Arabic" w:hAnsi="Traditional Arabic" w:cs="Traditional Arabic" w:hint="cs"/>
          <w:sz w:val="34"/>
          <w:szCs w:val="34"/>
          <w:rtl/>
        </w:rPr>
        <w:t xml:space="preserve"> 2010 </w:t>
      </w:r>
      <w:r w:rsidR="00DF3A0B" w:rsidRPr="00572E60">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وغيرها</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وتكونت العينة في بعض الدر</w:t>
      </w:r>
      <w:r w:rsidR="004B68FC" w:rsidRPr="00572E60">
        <w:rPr>
          <w:rFonts w:ascii="Traditional Arabic" w:hAnsi="Traditional Arabic" w:cs="Traditional Arabic" w:hint="cs"/>
          <w:sz w:val="34"/>
          <w:szCs w:val="34"/>
          <w:rtl/>
        </w:rPr>
        <w:t>اسات من تلاميذ المدارس مثل دراسات</w:t>
      </w:r>
      <w:r w:rsidRPr="00572E60">
        <w:rPr>
          <w:rFonts w:ascii="Traditional Arabic" w:hAnsi="Traditional Arabic" w:cs="Traditional Arabic" w:hint="cs"/>
          <w:sz w:val="34"/>
          <w:szCs w:val="34"/>
          <w:rtl/>
        </w:rPr>
        <w:t xml:space="preserve"> </w:t>
      </w:r>
      <w:r w:rsidR="00DF3A0B"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الحموي</w:t>
      </w:r>
      <w:r w:rsidR="00DF3A0B" w:rsidRPr="00572E60">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Pr>
        <w:t>2010</w:t>
      </w:r>
      <w:r w:rsidR="00DF3A0B" w:rsidRPr="00572E60">
        <w:rPr>
          <w:rFonts w:ascii="Traditional Arabic" w:hAnsi="Traditional Arabic" w:cs="Traditional Arabic" w:hint="cs"/>
          <w:sz w:val="34"/>
          <w:szCs w:val="34"/>
          <w:rtl/>
        </w:rPr>
        <w:t xml:space="preserve"> </w:t>
      </w:r>
      <w:r w:rsidR="00CD3B91"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عسيري 2003</w:t>
      </w:r>
      <w:r w:rsidR="00CD3B91" w:rsidRPr="00572E60">
        <w:rPr>
          <w:rFonts w:ascii="Traditional Arabic" w:hAnsi="Traditional Arabic" w:cs="Traditional Arabic" w:hint="cs"/>
          <w:sz w:val="34"/>
          <w:szCs w:val="34"/>
          <w:rtl/>
        </w:rPr>
        <w:t xml:space="preserve"> </w:t>
      </w:r>
      <w:r w:rsidR="0088646F"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r w:rsidR="0088646F" w:rsidRPr="00572E60">
        <w:rPr>
          <w:rFonts w:ascii="Traditional Arabic" w:hAnsi="Traditional Arabic" w:cs="Traditional Arabic" w:hint="cs"/>
          <w:sz w:val="34"/>
          <w:szCs w:val="34"/>
          <w:rtl/>
        </w:rPr>
        <w:t xml:space="preserve"> وتكونت من </w:t>
      </w:r>
      <w:r w:rsidRPr="00572E60">
        <w:rPr>
          <w:rFonts w:ascii="Traditional Arabic" w:hAnsi="Traditional Arabic" w:cs="Traditional Arabic" w:hint="cs"/>
          <w:sz w:val="34"/>
          <w:szCs w:val="34"/>
          <w:rtl/>
        </w:rPr>
        <w:t xml:space="preserve">الأحداث أو المراهقين الجانحين في دار الملاحظة الاجتماعية والأفراد العاديين من طلبة الثانوية مثل دراسة </w:t>
      </w:r>
      <w:r w:rsidR="0088646F"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الدليم</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د.ت )</w:t>
      </w:r>
      <w:r w:rsidR="003C0D5B">
        <w:rPr>
          <w:rFonts w:ascii="Traditional Arabic" w:hAnsi="Traditional Arabic" w:cs="Traditional Arabic" w:hint="cs"/>
          <w:sz w:val="34"/>
          <w:szCs w:val="34"/>
          <w:rtl/>
        </w:rPr>
        <w:t>.</w:t>
      </w:r>
    </w:p>
    <w:p w:rsidR="0088646F" w:rsidRPr="00572E60" w:rsidRDefault="00803E1D" w:rsidP="00572E60">
      <w:pPr>
        <w:spacing w:after="0" w:line="240" w:lineRule="auto"/>
        <w:contextualSpacing/>
        <w:jc w:val="both"/>
        <w:rPr>
          <w:rFonts w:ascii="Traditional Arabic" w:hAnsi="Traditional Arabic" w:cs="Traditional Arabic"/>
          <w:sz w:val="34"/>
          <w:szCs w:val="34"/>
          <w:rtl/>
        </w:rPr>
      </w:pPr>
      <w:r w:rsidRPr="00572E60">
        <w:rPr>
          <w:rFonts w:ascii="Traditional Arabic" w:eastAsia="Times New Roman" w:hAnsi="Traditional Arabic" w:cs="Traditional Arabic" w:hint="cs"/>
          <w:sz w:val="34"/>
          <w:szCs w:val="34"/>
          <w:rtl/>
        </w:rPr>
        <w:t>وكانت عينة بعض الدراسات تتكون من الموظفين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من</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موظفي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القطاع</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المدني</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الحكومي</w:t>
      </w:r>
      <w:r w:rsidRPr="00572E60">
        <w:rPr>
          <w:rFonts w:ascii="Traditional Arabic" w:hAnsi="Traditional Arabic" w:cs="Traditional Arabic" w:hint="cs"/>
          <w:sz w:val="34"/>
          <w:szCs w:val="34"/>
          <w:lang w:bidi="ar-SA"/>
        </w:rPr>
        <w:t xml:space="preserve"> </w:t>
      </w:r>
      <w:r w:rsidRPr="00572E60">
        <w:rPr>
          <w:rFonts w:ascii="Traditional Arabic" w:eastAsia="Times New Roman" w:hAnsi="Traditional Arabic" w:cs="Traditional Arabic" w:hint="cs"/>
          <w:sz w:val="34"/>
          <w:szCs w:val="34"/>
          <w:rtl/>
        </w:rPr>
        <w:t xml:space="preserve">مثل دراسة </w:t>
      </w:r>
      <w:r w:rsidR="0088646F" w:rsidRPr="00572E60">
        <w:rPr>
          <w:rFonts w:ascii="Traditional Arabic" w:eastAsia="Times New Roman" w:hAnsi="Traditional Arabic" w:cs="Traditional Arabic" w:hint="cs"/>
          <w:sz w:val="34"/>
          <w:szCs w:val="34"/>
          <w:rtl/>
        </w:rPr>
        <w:t xml:space="preserve">( </w:t>
      </w:r>
      <w:r w:rsidRPr="00572E60">
        <w:rPr>
          <w:rFonts w:ascii="Traditional Arabic" w:hAnsi="Traditional Arabic" w:cs="Traditional Arabic" w:hint="cs"/>
          <w:sz w:val="34"/>
          <w:szCs w:val="34"/>
          <w:rtl/>
        </w:rPr>
        <w:t>المشاري</w:t>
      </w:r>
      <w:r w:rsidR="0088646F" w:rsidRPr="00572E60">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Pr>
        <w:t>2011</w:t>
      </w:r>
      <w:r w:rsidRPr="00572E60">
        <w:rPr>
          <w:rFonts w:ascii="Traditional Arabic" w:hAnsi="Traditional Arabic" w:cs="Traditional Arabic" w:hint="cs"/>
          <w:sz w:val="34"/>
          <w:szCs w:val="34"/>
          <w:rtl/>
        </w:rPr>
        <w:t xml:space="preserve"> )</w:t>
      </w:r>
      <w:r w:rsidR="003C0D5B">
        <w:rPr>
          <w:rFonts w:ascii="Traditional Arabic" w:eastAsiaTheme="minorHAnsi" w:hAnsi="Traditional Arabic" w:cs="Traditional Arabic" w:hint="cs"/>
          <w:sz w:val="34"/>
          <w:szCs w:val="34"/>
          <w:rtl/>
          <w:lang w:bidi="ar-SA"/>
        </w:rPr>
        <w:t>،</w:t>
      </w:r>
      <w:r w:rsidRPr="00572E60">
        <w:rPr>
          <w:rFonts w:ascii="Traditional Arabic" w:eastAsiaTheme="minorHAnsi" w:hAnsi="Traditional Arabic" w:cs="Traditional Arabic" w:hint="cs"/>
          <w:sz w:val="34"/>
          <w:szCs w:val="34"/>
          <w:rtl/>
          <w:lang w:bidi="ar-SA"/>
        </w:rPr>
        <w:t xml:space="preserve"> وأحيانا من موظفي القطاع الخاص مثل دراسة </w:t>
      </w:r>
      <w:r w:rsidR="0088646F" w:rsidRPr="00572E60">
        <w:rPr>
          <w:rFonts w:ascii="Traditional Arabic" w:eastAsiaTheme="minorHAnsi" w:hAnsi="Traditional Arabic" w:cs="Traditional Arabic" w:hint="cs"/>
          <w:sz w:val="34"/>
          <w:szCs w:val="34"/>
          <w:rtl/>
          <w:lang w:bidi="ar-SA"/>
        </w:rPr>
        <w:t>(</w:t>
      </w:r>
      <w:r w:rsidR="0088646F" w:rsidRPr="00572E60">
        <w:rPr>
          <w:rFonts w:ascii="Traditional Arabic" w:hAnsi="Traditional Arabic" w:cs="Traditional Arabic" w:hint="cs"/>
          <w:sz w:val="34"/>
          <w:szCs w:val="34"/>
          <w:rtl/>
        </w:rPr>
        <w:t xml:space="preserve"> العقيلي</w:t>
      </w:r>
      <w:r w:rsidRPr="00572E60">
        <w:rPr>
          <w:rFonts w:ascii="Traditional Arabic" w:hAnsi="Traditional Arabic" w:cs="Traditional Arabic" w:hint="cs"/>
          <w:sz w:val="34"/>
          <w:szCs w:val="34"/>
        </w:rPr>
        <w:t>2009</w:t>
      </w:r>
      <w:r w:rsidR="003C0D5B">
        <w:rPr>
          <w:rFonts w:ascii="Traditional Arabic" w:hAnsi="Traditional Arabic" w:cs="Traditional Arabic" w:hint="cs"/>
          <w:sz w:val="34"/>
          <w:szCs w:val="34"/>
          <w:rtl/>
        </w:rPr>
        <w:t xml:space="preserve"> </w:t>
      </w:r>
      <w:r w:rsidR="0088646F" w:rsidRPr="00572E60">
        <w:rPr>
          <w:rFonts w:ascii="Traditional Arabic" w:eastAsiaTheme="minorHAnsi" w:hAnsi="Traditional Arabic" w:cs="Traditional Arabic" w:hint="cs"/>
          <w:sz w:val="34"/>
          <w:szCs w:val="34"/>
          <w:rtl/>
        </w:rPr>
        <w:t xml:space="preserve">؛ </w:t>
      </w:r>
      <w:r w:rsidR="005F2BBD" w:rsidRPr="00572E60">
        <w:rPr>
          <w:rFonts w:ascii="Traditional Arabic" w:eastAsiaTheme="minorHAnsi" w:hAnsi="Traditional Arabic" w:cs="Traditional Arabic" w:hint="cs"/>
          <w:sz w:val="34"/>
          <w:szCs w:val="34"/>
          <w:rtl/>
        </w:rPr>
        <w:t>فيروز</w:t>
      </w:r>
      <w:r w:rsidR="0088646F" w:rsidRPr="00572E60">
        <w:rPr>
          <w:rFonts w:ascii="Traditional Arabic" w:eastAsiaTheme="minorHAnsi" w:hAnsi="Traditional Arabic" w:cs="Traditional Arabic" w:hint="cs"/>
          <w:sz w:val="34"/>
          <w:szCs w:val="34"/>
          <w:rtl/>
        </w:rPr>
        <w:t xml:space="preserve"> 2010 </w:t>
      </w:r>
      <w:r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وتكونت العينة من الخريجين الباحثين عن فرصة عمل مثل دراسة </w:t>
      </w:r>
    </w:p>
    <w:p w:rsidR="00803E1D" w:rsidRPr="00572E60" w:rsidRDefault="0088646F" w:rsidP="00572E60">
      <w:pPr>
        <w:spacing w:after="0" w:line="240" w:lineRule="auto"/>
        <w:contextualSpacing/>
        <w:jc w:val="both"/>
        <w:rPr>
          <w:rFonts w:ascii="Traditional Arabic" w:hAnsi="Traditional Arabic" w:cs="Traditional Arabic"/>
          <w:sz w:val="34"/>
          <w:szCs w:val="34"/>
        </w:rPr>
      </w:pPr>
      <w:r w:rsidRPr="00572E60">
        <w:rPr>
          <w:rFonts w:ascii="Traditional Arabic" w:hAnsi="Traditional Arabic" w:cs="Traditional Arabic" w:hint="cs"/>
          <w:sz w:val="34"/>
          <w:szCs w:val="34"/>
          <w:rtl/>
        </w:rPr>
        <w:t xml:space="preserve">( </w:t>
      </w:r>
      <w:r w:rsidR="00803E1D" w:rsidRPr="00572E60">
        <w:rPr>
          <w:rFonts w:ascii="Traditional Arabic" w:hAnsi="Traditional Arabic" w:cs="Traditional Arabic" w:hint="cs"/>
          <w:sz w:val="34"/>
          <w:szCs w:val="34"/>
          <w:rtl/>
        </w:rPr>
        <w:t>شعیب</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2011)</w:t>
      </w:r>
      <w:r w:rsidR="00803E1D" w:rsidRPr="00572E60">
        <w:rPr>
          <w:rFonts w:ascii="Traditional Arabic" w:hAnsi="Traditional Arabic" w:cs="Traditional Arabic" w:hint="cs"/>
          <w:sz w:val="34"/>
          <w:szCs w:val="34"/>
          <w:rtl/>
        </w:rPr>
        <w:t>.</w:t>
      </w:r>
    </w:p>
    <w:p w:rsidR="00803E1D" w:rsidRPr="00572E60" w:rsidRDefault="00803E1D" w:rsidP="00572E60">
      <w:pPr>
        <w:spacing w:after="0" w:line="240" w:lineRule="auto"/>
        <w:contextualSpacing/>
        <w:jc w:val="both"/>
        <w:rPr>
          <w:rFonts w:ascii="Traditional Arabic" w:eastAsiaTheme="minorHAnsi" w:hAnsi="Traditional Arabic" w:cs="Traditional Arabic"/>
          <w:sz w:val="34"/>
          <w:szCs w:val="34"/>
          <w:rtl/>
          <w:lang w:bidi="ar-SA"/>
        </w:rPr>
      </w:pPr>
      <w:r w:rsidRPr="00572E60">
        <w:rPr>
          <w:rFonts w:ascii="Traditional Arabic" w:eastAsiaTheme="minorHAnsi" w:hAnsi="Traditional Arabic" w:cs="Traditional Arabic" w:hint="cs"/>
          <w:sz w:val="34"/>
          <w:szCs w:val="34"/>
          <w:rtl/>
        </w:rPr>
        <w:t>وتكونت العينة من مديري و</w:t>
      </w:r>
      <w:r w:rsidRPr="00572E60">
        <w:rPr>
          <w:rFonts w:ascii="Traditional Arabic" w:hAnsi="Traditional Arabic" w:cs="Traditional Arabic" w:hint="cs"/>
          <w:sz w:val="34"/>
          <w:szCs w:val="34"/>
          <w:rtl/>
          <w:lang w:bidi="ar-SA"/>
        </w:rPr>
        <w:t>مديرات المدارس</w:t>
      </w:r>
      <w:r w:rsidRPr="00572E60">
        <w:rPr>
          <w:rFonts w:ascii="Traditional Arabic" w:eastAsiaTheme="minorHAnsi" w:hAnsi="Traditional Arabic" w:cs="Traditional Arabic" w:hint="cs"/>
          <w:sz w:val="34"/>
          <w:szCs w:val="34"/>
          <w:rtl/>
          <w:lang w:bidi="ar-SA"/>
        </w:rPr>
        <w:t xml:space="preserve"> مثل دراسة </w:t>
      </w:r>
      <w:r w:rsidR="0088646F" w:rsidRPr="00572E60">
        <w:rPr>
          <w:rFonts w:ascii="Traditional Arabic" w:eastAsiaTheme="minorHAnsi" w:hAnsi="Traditional Arabic" w:cs="Traditional Arabic" w:hint="cs"/>
          <w:sz w:val="34"/>
          <w:szCs w:val="34"/>
          <w:rtl/>
          <w:lang w:bidi="ar-SA"/>
        </w:rPr>
        <w:t xml:space="preserve">(الصوري، 2008 ؛ الأسطل، 2009 ؛ </w:t>
      </w:r>
      <w:r w:rsidR="0088646F" w:rsidRPr="00572E60">
        <w:rPr>
          <w:rFonts w:ascii="Traditional Arabic" w:eastAsiaTheme="minorHAnsi" w:hAnsi="Traditional Arabic" w:cs="Traditional Arabic" w:hint="cs"/>
          <w:sz w:val="34"/>
          <w:szCs w:val="34"/>
          <w:rtl/>
        </w:rPr>
        <w:t xml:space="preserve">الهذلي، 2010 </w:t>
      </w:r>
      <w:r w:rsidRPr="00572E60">
        <w:rPr>
          <w:rFonts w:ascii="Traditional Arabic" w:eastAsiaTheme="minorHAnsi" w:hAnsi="Traditional Arabic" w:cs="Traditional Arabic" w:hint="cs"/>
          <w:sz w:val="34"/>
          <w:szCs w:val="34"/>
          <w:rtl/>
          <w:lang w:bidi="ar-SA"/>
        </w:rPr>
        <w:t>)</w:t>
      </w:r>
      <w:r w:rsidR="003C0D5B">
        <w:rPr>
          <w:rFonts w:ascii="Traditional Arabic" w:eastAsiaTheme="minorHAnsi" w:hAnsi="Traditional Arabic" w:cs="Traditional Arabic" w:hint="cs"/>
          <w:sz w:val="34"/>
          <w:szCs w:val="34"/>
          <w:rtl/>
          <w:lang w:bidi="ar-SA"/>
        </w:rPr>
        <w:t>.</w:t>
      </w:r>
      <w:r w:rsidRPr="00572E60">
        <w:rPr>
          <w:rFonts w:ascii="Traditional Arabic" w:eastAsiaTheme="minorHAnsi" w:hAnsi="Traditional Arabic" w:cs="Traditional Arabic" w:hint="cs"/>
          <w:sz w:val="34"/>
          <w:szCs w:val="34"/>
          <w:rtl/>
          <w:lang w:bidi="ar-SA"/>
        </w:rPr>
        <w:t xml:space="preserve"> كما تكونت من مدرسي ومدرسات الجامعة مثل دراسة </w:t>
      </w:r>
      <w:r w:rsidR="0088646F" w:rsidRPr="00572E60">
        <w:rPr>
          <w:rFonts w:ascii="Traditional Arabic" w:eastAsiaTheme="minorHAnsi" w:hAnsi="Traditional Arabic" w:cs="Traditional Arabic" w:hint="cs"/>
          <w:sz w:val="34"/>
          <w:szCs w:val="34"/>
          <w:rtl/>
          <w:lang w:bidi="ar-SA"/>
        </w:rPr>
        <w:t xml:space="preserve">( </w:t>
      </w:r>
      <w:r w:rsidRPr="00572E60">
        <w:rPr>
          <w:rFonts w:ascii="Traditional Arabic" w:eastAsiaTheme="minorHAnsi" w:hAnsi="Traditional Arabic" w:cs="Traditional Arabic" w:hint="cs"/>
          <w:sz w:val="34"/>
          <w:szCs w:val="34"/>
          <w:rtl/>
          <w:lang w:bidi="ar-SA"/>
        </w:rPr>
        <w:t>بركات</w:t>
      </w:r>
      <w:r w:rsidR="003C0D5B">
        <w:rPr>
          <w:rFonts w:ascii="Traditional Arabic" w:eastAsiaTheme="minorHAnsi" w:hAnsi="Traditional Arabic" w:cs="Traditional Arabic" w:hint="cs"/>
          <w:sz w:val="34"/>
          <w:szCs w:val="34"/>
          <w:rtl/>
          <w:lang w:bidi="ar-SA"/>
        </w:rPr>
        <w:t>،</w:t>
      </w:r>
      <w:r w:rsidRPr="00572E60">
        <w:rPr>
          <w:rFonts w:ascii="Traditional Arabic" w:eastAsiaTheme="minorHAnsi" w:hAnsi="Traditional Arabic" w:cs="Traditional Arabic" w:hint="cs"/>
          <w:sz w:val="34"/>
          <w:szCs w:val="34"/>
          <w:rtl/>
          <w:lang w:bidi="ar-SA"/>
        </w:rPr>
        <w:t>2009 )</w:t>
      </w:r>
      <w:r w:rsidR="003C0D5B">
        <w:rPr>
          <w:rFonts w:ascii="Traditional Arabic" w:eastAsiaTheme="minorHAnsi" w:hAnsi="Traditional Arabic" w:cs="Traditional Arabic" w:hint="cs"/>
          <w:sz w:val="34"/>
          <w:szCs w:val="34"/>
          <w:rtl/>
          <w:lang w:bidi="ar-SA"/>
        </w:rPr>
        <w:t>،</w:t>
      </w:r>
      <w:r w:rsidRPr="00572E60">
        <w:rPr>
          <w:rFonts w:ascii="Traditional Arabic" w:eastAsiaTheme="minorHAnsi"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 xml:space="preserve">في حين تكونت العينة في دراسات أخرى من الزوجات وربات البيوت مثل دراسة </w:t>
      </w:r>
      <w:r w:rsidR="0088646F" w:rsidRPr="00572E60">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عبدالعظيم</w:t>
      </w:r>
      <w:r w:rsidR="003C0D5B">
        <w:rPr>
          <w:rFonts w:ascii="Traditional Arabic" w:eastAsia="Times New Roman" w:hAnsi="Traditional Arabic" w:cs="Traditional Arabic" w:hint="cs"/>
          <w:sz w:val="34"/>
          <w:szCs w:val="34"/>
          <w:rtl/>
          <w:lang w:bidi="ar-SA"/>
        </w:rPr>
        <w:t>،</w:t>
      </w:r>
      <w:r w:rsidR="0088646F" w:rsidRPr="00572E60">
        <w:rPr>
          <w:rFonts w:ascii="Traditional Arabic" w:eastAsia="Times New Roman" w:hAnsi="Traditional Arabic" w:cs="Traditional Arabic" w:hint="cs"/>
          <w:sz w:val="34"/>
          <w:szCs w:val="34"/>
          <w:rtl/>
          <w:lang w:bidi="ar-SA"/>
        </w:rPr>
        <w:t xml:space="preserve">2012 ؛ </w:t>
      </w:r>
      <w:r w:rsidR="0088646F" w:rsidRPr="00572E60">
        <w:rPr>
          <w:rFonts w:ascii="Traditional Arabic" w:hAnsi="Traditional Arabic" w:cs="Traditional Arabic" w:hint="cs"/>
          <w:sz w:val="34"/>
          <w:szCs w:val="34"/>
          <w:rtl/>
        </w:rPr>
        <w:t>أبوحيمد،</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Pr>
        <w:t>2007</w:t>
      </w:r>
      <w:r w:rsidRPr="00572E60">
        <w:rPr>
          <w:rFonts w:ascii="Traditional Arabic" w:hAnsi="Traditional Arabic" w:cs="Traditional Arabic" w:hint="cs"/>
          <w:sz w:val="34"/>
          <w:szCs w:val="34"/>
          <w:rtl/>
        </w:rPr>
        <w:t xml:space="preserve"> )</w:t>
      </w:r>
      <w:r w:rsidR="003C0D5B">
        <w:rPr>
          <w:rFonts w:ascii="Traditional Arabic" w:hAnsi="Traditional Arabic" w:cs="Traditional Arabic" w:hint="cs"/>
          <w:sz w:val="34"/>
          <w:szCs w:val="34"/>
          <w:rtl/>
        </w:rPr>
        <w:t>.</w:t>
      </w:r>
      <w:r w:rsidRPr="00572E60">
        <w:rPr>
          <w:rFonts w:ascii="Traditional Arabic" w:eastAsiaTheme="minorHAnsi" w:hAnsi="Traditional Arabic" w:cs="Traditional Arabic" w:hint="cs"/>
          <w:sz w:val="34"/>
          <w:szCs w:val="34"/>
          <w:rtl/>
          <w:lang w:bidi="ar-SA"/>
        </w:rPr>
        <w:t xml:space="preserve"> </w:t>
      </w:r>
      <w:r w:rsidRPr="00572E60">
        <w:rPr>
          <w:rFonts w:ascii="Traditional Arabic" w:hAnsi="Traditional Arabic" w:cs="Traditional Arabic" w:hint="cs"/>
          <w:sz w:val="34"/>
          <w:szCs w:val="34"/>
          <w:rtl/>
        </w:rPr>
        <w:t xml:space="preserve">وتكونت العينة في دراسة أخرى من الأطفال ذكور وإناث من سن (9-12) في دراسة </w:t>
      </w:r>
      <w:r w:rsidR="0088646F"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lang w:bidi="ar-SA"/>
        </w:rPr>
        <w:t>سليمان</w:t>
      </w:r>
      <w:r w:rsidR="003C0D5B">
        <w:rPr>
          <w:rFonts w:ascii="Traditional Arabic" w:hAnsi="Traditional Arabic" w:cs="Traditional Arabic" w:hint="cs"/>
          <w:sz w:val="34"/>
          <w:szCs w:val="34"/>
          <w:rtl/>
          <w:lang w:bidi="ar-SA"/>
        </w:rPr>
        <w:t>،</w:t>
      </w:r>
      <w:r w:rsidR="0088646F"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2000)</w:t>
      </w:r>
      <w:r w:rsidR="003C0D5B">
        <w:rPr>
          <w:rFonts w:ascii="Traditional Arabic" w:hAnsi="Traditional Arabic" w:cs="Traditional Arabic" w:hint="cs"/>
          <w:sz w:val="34"/>
          <w:szCs w:val="34"/>
          <w:rtl/>
          <w:lang w:bidi="ar-SA"/>
        </w:rPr>
        <w:t>.</w:t>
      </w:r>
    </w:p>
    <w:p w:rsidR="00803E1D" w:rsidRPr="00572E60" w:rsidRDefault="00803E1D" w:rsidP="00572E60">
      <w:pPr>
        <w:spacing w:after="0" w:line="240" w:lineRule="auto"/>
        <w:contextualSpacing/>
        <w:jc w:val="both"/>
        <w:rPr>
          <w:rFonts w:ascii="Traditional Arabic" w:eastAsiaTheme="minorHAnsi" w:hAnsi="Traditional Arabic" w:cs="Traditional Arabic"/>
          <w:sz w:val="34"/>
          <w:szCs w:val="34"/>
          <w:rtl/>
          <w:lang w:bidi="ar-SA"/>
        </w:rPr>
      </w:pPr>
    </w:p>
    <w:p w:rsidR="00803E1D" w:rsidRPr="00572E60" w:rsidRDefault="00803E1D" w:rsidP="00572E60">
      <w:pPr>
        <w:spacing w:after="0" w:line="240" w:lineRule="auto"/>
        <w:jc w:val="both"/>
        <w:rPr>
          <w:rFonts w:ascii="Traditional Arabic" w:eastAsiaTheme="minorHAnsi" w:hAnsi="Traditional Arabic" w:cs="Traditional Arabic"/>
          <w:sz w:val="34"/>
          <w:szCs w:val="34"/>
          <w:rtl/>
          <w:lang w:bidi="ar-SA"/>
        </w:rPr>
      </w:pPr>
      <w:r w:rsidRPr="00572E60">
        <w:rPr>
          <w:rFonts w:ascii="Traditional Arabic" w:eastAsia="Times New Roman" w:hAnsi="Traditional Arabic" w:cs="Traditional Arabic" w:hint="cs"/>
          <w:sz w:val="34"/>
          <w:szCs w:val="34"/>
          <w:rtl/>
          <w:lang w:bidi="ar-SA"/>
        </w:rPr>
        <w:t>وفي ضوء الأدوات يتضح أن الاستبيان كان هو الأكثر استخداما في الدراسات الس</w:t>
      </w:r>
      <w:r w:rsidR="00F94B90" w:rsidRPr="00572E60">
        <w:rPr>
          <w:rFonts w:ascii="Traditional Arabic" w:eastAsia="Times New Roman" w:hAnsi="Traditional Arabic" w:cs="Traditional Arabic" w:hint="cs"/>
          <w:sz w:val="34"/>
          <w:szCs w:val="34"/>
          <w:rtl/>
          <w:lang w:bidi="ar-SA"/>
        </w:rPr>
        <w:t xml:space="preserve">ابقة مثل دراسات ( </w:t>
      </w:r>
      <w:r w:rsidRPr="00572E60">
        <w:rPr>
          <w:rFonts w:ascii="Traditional Arabic" w:eastAsia="Times New Roman" w:hAnsi="Traditional Arabic" w:cs="Traditional Arabic" w:hint="cs"/>
          <w:sz w:val="34"/>
          <w:szCs w:val="34"/>
          <w:rtl/>
          <w:lang w:bidi="ar-SA"/>
        </w:rPr>
        <w:t>المصري</w:t>
      </w:r>
      <w:r w:rsidR="00F94B90" w:rsidRPr="00572E60">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 xml:space="preserve"> </w:t>
      </w:r>
      <w:r w:rsidR="00F94B90" w:rsidRPr="00572E60">
        <w:rPr>
          <w:rFonts w:ascii="Traditional Arabic" w:eastAsia="Times New Roman" w:hAnsi="Traditional Arabic" w:cs="Traditional Arabic" w:hint="cs"/>
          <w:sz w:val="34"/>
          <w:szCs w:val="34"/>
          <w:rtl/>
          <w:lang w:bidi="ar-SA"/>
        </w:rPr>
        <w:t xml:space="preserve">2009 ؛ </w:t>
      </w:r>
      <w:r w:rsidRPr="00572E60">
        <w:rPr>
          <w:rFonts w:ascii="Traditional Arabic" w:hAnsi="Traditional Arabic" w:cs="Traditional Arabic" w:hint="cs"/>
          <w:sz w:val="34"/>
          <w:szCs w:val="34"/>
          <w:rtl/>
        </w:rPr>
        <w:t>المشاري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Pr>
        <w:t>2011</w:t>
      </w:r>
      <w:r w:rsidR="00F94B90" w:rsidRPr="00572E60">
        <w:rPr>
          <w:rFonts w:ascii="Traditional Arabic" w:hAnsi="Traditional Arabic" w:cs="Traditional Arabic" w:hint="cs"/>
          <w:sz w:val="34"/>
          <w:szCs w:val="34"/>
          <w:rtl/>
        </w:rPr>
        <w:t xml:space="preserve"> ؛ </w:t>
      </w:r>
      <w:r w:rsidR="00B073F5" w:rsidRPr="00572E60">
        <w:rPr>
          <w:rFonts w:ascii="Traditional Arabic" w:eastAsiaTheme="minorHAnsi" w:hAnsi="Traditional Arabic" w:cs="Traditional Arabic" w:hint="cs"/>
          <w:sz w:val="34"/>
          <w:szCs w:val="34"/>
          <w:rtl/>
          <w:lang w:bidi="ar-SA"/>
        </w:rPr>
        <w:t>شعیب</w:t>
      </w:r>
      <w:r w:rsidR="003C0D5B">
        <w:rPr>
          <w:rFonts w:ascii="Traditional Arabic" w:eastAsiaTheme="minorHAnsi" w:hAnsi="Traditional Arabic" w:cs="Traditional Arabic" w:hint="cs"/>
          <w:sz w:val="34"/>
          <w:szCs w:val="34"/>
          <w:rtl/>
          <w:lang w:bidi="ar-SA"/>
        </w:rPr>
        <w:t>،</w:t>
      </w:r>
      <w:r w:rsidR="00B073F5" w:rsidRPr="00572E60">
        <w:rPr>
          <w:rFonts w:ascii="Traditional Arabic" w:eastAsiaTheme="minorHAnsi" w:hAnsi="Traditional Arabic" w:cs="Traditional Arabic" w:hint="cs"/>
          <w:sz w:val="34"/>
          <w:szCs w:val="34"/>
          <w:rtl/>
          <w:lang w:bidi="ar-SA"/>
        </w:rPr>
        <w:t xml:space="preserve"> 2011 ؛ </w:t>
      </w:r>
      <w:r w:rsidRPr="00572E60">
        <w:rPr>
          <w:rFonts w:ascii="Traditional Arabic" w:eastAsiaTheme="minorHAnsi" w:hAnsi="Traditional Arabic" w:cs="Traditional Arabic" w:hint="cs"/>
          <w:sz w:val="34"/>
          <w:szCs w:val="34"/>
          <w:rtl/>
          <w:lang w:bidi="ar-SA"/>
        </w:rPr>
        <w:t>الهذلي</w:t>
      </w:r>
      <w:r w:rsidR="003C0D5B">
        <w:rPr>
          <w:rFonts w:ascii="Traditional Arabic" w:eastAsiaTheme="minorHAnsi" w:hAnsi="Traditional Arabic" w:cs="Traditional Arabic" w:hint="cs"/>
          <w:sz w:val="34"/>
          <w:szCs w:val="34"/>
          <w:rtl/>
          <w:lang w:bidi="ar-SA"/>
        </w:rPr>
        <w:t>،</w:t>
      </w:r>
      <w:r w:rsidRPr="00572E60">
        <w:rPr>
          <w:rFonts w:ascii="Traditional Arabic" w:eastAsiaTheme="minorHAnsi" w:hAnsi="Traditional Arabic" w:cs="Traditional Arabic" w:hint="cs"/>
          <w:sz w:val="34"/>
          <w:szCs w:val="34"/>
          <w:rtl/>
          <w:lang w:bidi="ar-SA"/>
        </w:rPr>
        <w:t xml:space="preserve"> 2010 ) </w:t>
      </w:r>
      <w:r w:rsidRPr="00572E60">
        <w:rPr>
          <w:rFonts w:ascii="Traditional Arabic" w:eastAsia="Times New Roman" w:hAnsi="Traditional Arabic" w:cs="Traditional Arabic" w:hint="cs"/>
          <w:sz w:val="34"/>
          <w:szCs w:val="34"/>
          <w:rtl/>
          <w:lang w:bidi="ar-SA"/>
        </w:rPr>
        <w:t xml:space="preserve">إلا أن بعض هذه الدراسات استخدمت المقاييس والاختبارات </w:t>
      </w:r>
      <w:r w:rsidRPr="00572E60">
        <w:rPr>
          <w:rFonts w:ascii="Traditional Arabic" w:hAnsi="Traditional Arabic" w:cs="Traditional Arabic" w:hint="cs"/>
          <w:sz w:val="34"/>
          <w:szCs w:val="34"/>
          <w:rtl/>
        </w:rPr>
        <w:t>كمقياس بوردي (</w:t>
      </w:r>
      <w:r w:rsidRPr="00572E60">
        <w:rPr>
          <w:rFonts w:ascii="Traditional Arabic" w:hAnsi="Traditional Arabic" w:cs="Traditional Arabic" w:hint="cs"/>
          <w:sz w:val="34"/>
          <w:szCs w:val="34"/>
        </w:rPr>
        <w:t>Purdie</w:t>
      </w:r>
      <w:r w:rsidRPr="00572E60">
        <w:rPr>
          <w:rFonts w:ascii="Traditional Arabic" w:hAnsi="Traditional Arabic" w:cs="Traditional Arabic" w:hint="cs"/>
          <w:sz w:val="34"/>
          <w:szCs w:val="34"/>
          <w:rtl/>
        </w:rPr>
        <w:t>) للتعلم المنظم ذاتيا</w:t>
      </w:r>
      <w:r w:rsidRPr="00572E60">
        <w:rPr>
          <w:rFonts w:ascii="Traditional Arabic" w:eastAsia="Times New Roman" w:hAnsi="Traditional Arabic" w:cs="Traditional Arabic" w:hint="cs"/>
          <w:sz w:val="34"/>
          <w:szCs w:val="34"/>
          <w:rtl/>
          <w:lang w:bidi="ar-SA"/>
        </w:rPr>
        <w:t xml:space="preserve"> مثل </w:t>
      </w:r>
      <w:r w:rsidRPr="00572E60">
        <w:rPr>
          <w:rFonts w:ascii="Traditional Arabic" w:hAnsi="Traditional Arabic" w:cs="Traditional Arabic" w:hint="cs"/>
          <w:sz w:val="34"/>
          <w:szCs w:val="34"/>
          <w:rtl/>
          <w:lang w:bidi="ar-SA"/>
        </w:rPr>
        <w:lastRenderedPageBreak/>
        <w:t xml:space="preserve">دراسة </w:t>
      </w:r>
      <w:r w:rsidR="00B073F5" w:rsidRPr="00572E60">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الجراح</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Pr>
        <w:t>2010</w:t>
      </w:r>
      <w:r w:rsidRPr="00572E60">
        <w:rPr>
          <w:rFonts w:ascii="Traditional Arabic" w:hAnsi="Traditional Arabic" w:cs="Traditional Arabic" w:hint="cs"/>
          <w:sz w:val="34"/>
          <w:szCs w:val="34"/>
          <w:rtl/>
        </w:rPr>
        <w:t xml:space="preserve"> )</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r w:rsidR="00B073F5" w:rsidRPr="00572E60">
        <w:rPr>
          <w:rFonts w:ascii="Traditional Arabic" w:hAnsi="Traditional Arabic" w:cs="Traditional Arabic" w:hint="cs"/>
          <w:sz w:val="34"/>
          <w:szCs w:val="34"/>
          <w:rtl/>
          <w:lang w:bidi="ar-SA"/>
        </w:rPr>
        <w:t>ومقياس مفهوم الذات مثل دراسات</w:t>
      </w:r>
      <w:r w:rsidRPr="00572E60">
        <w:rPr>
          <w:rFonts w:ascii="Traditional Arabic" w:hAnsi="Traditional Arabic" w:cs="Traditional Arabic" w:hint="cs"/>
          <w:sz w:val="34"/>
          <w:szCs w:val="34"/>
          <w:rtl/>
          <w:lang w:bidi="ar-SA"/>
        </w:rPr>
        <w:t xml:space="preserve"> </w:t>
      </w:r>
      <w:r w:rsidR="00B073F5"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عبدالعظيم</w:t>
      </w:r>
      <w:r w:rsidR="003C0D5B">
        <w:rPr>
          <w:rFonts w:ascii="Traditional Arabic" w:hAnsi="Traditional Arabic" w:cs="Traditional Arabic" w:hint="cs"/>
          <w:sz w:val="34"/>
          <w:szCs w:val="34"/>
          <w:rtl/>
          <w:lang w:bidi="ar-SA"/>
        </w:rPr>
        <w:t>،</w:t>
      </w:r>
      <w:r w:rsidR="00B073F5" w:rsidRPr="00572E60">
        <w:rPr>
          <w:rFonts w:ascii="Traditional Arabic" w:hAnsi="Traditional Arabic" w:cs="Traditional Arabic" w:hint="cs"/>
          <w:sz w:val="34"/>
          <w:szCs w:val="34"/>
          <w:rtl/>
          <w:lang w:bidi="ar-SA"/>
        </w:rPr>
        <w:t xml:space="preserve"> 2012 ؛ </w:t>
      </w:r>
      <w:r w:rsidRPr="00572E60">
        <w:rPr>
          <w:rFonts w:ascii="Traditional Arabic" w:hAnsi="Traditional Arabic" w:cs="Traditional Arabic" w:hint="cs"/>
          <w:sz w:val="34"/>
          <w:szCs w:val="34"/>
          <w:rtl/>
          <w:lang w:bidi="ar-SA"/>
        </w:rPr>
        <w:t>الحموي</w:t>
      </w:r>
      <w:r w:rsidR="003C0D5B">
        <w:rPr>
          <w:rFonts w:ascii="Traditional Arabic" w:hAnsi="Traditional Arabic" w:cs="Traditional Arabic" w:hint="cs"/>
          <w:sz w:val="34"/>
          <w:szCs w:val="34"/>
          <w:rtl/>
          <w:lang w:bidi="ar-SA"/>
        </w:rPr>
        <w:t>،</w:t>
      </w:r>
      <w:r w:rsidR="00B073F5" w:rsidRPr="00572E60">
        <w:rPr>
          <w:rFonts w:ascii="Traditional Arabic" w:hAnsi="Traditional Arabic" w:cs="Traditional Arabic" w:hint="cs"/>
          <w:sz w:val="34"/>
          <w:szCs w:val="34"/>
          <w:rtl/>
          <w:lang w:bidi="ar-SA"/>
        </w:rPr>
        <w:t xml:space="preserve"> 2010 ؛ </w:t>
      </w:r>
      <w:r w:rsidRPr="00572E60">
        <w:rPr>
          <w:rFonts w:ascii="Traditional Arabic" w:hAnsi="Traditional Arabic" w:cs="Traditional Arabic" w:hint="cs"/>
          <w:sz w:val="34"/>
          <w:szCs w:val="34"/>
          <w:rtl/>
          <w:lang w:bidi="ar-SA"/>
        </w:rPr>
        <w:t>البجاري</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2010 )</w:t>
      </w:r>
      <w:r w:rsidR="003C0D5B">
        <w:rPr>
          <w:rFonts w:ascii="Traditional Arabic" w:hAnsi="Traditional Arabic" w:cs="Traditional Arabic" w:hint="cs"/>
          <w:sz w:val="34"/>
          <w:szCs w:val="34"/>
          <w:rtl/>
          <w:lang w:bidi="ar-SA"/>
        </w:rPr>
        <w:t>.</w:t>
      </w:r>
      <w:r w:rsidRPr="00572E60">
        <w:rPr>
          <w:rFonts w:ascii="Traditional Arabic" w:eastAsiaTheme="minorHAnsi"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 xml:space="preserve">واستخدمت بعض الدراسات عدة مقاييس في دراسة واحدة مثل مقياس الحاجات النفسية من إعداد ( دايس اند ريان 2000 ) ومقياس مفهوم الذات إعداد صلاح أبو ناهيه ( 1999 ) ومقياس الطموح من إعداد الباحث في ضوء نظرية محددات الذات مثل دراسة </w:t>
      </w:r>
      <w:r w:rsidR="00B073F5"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rPr>
        <w:t>القطناني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2011 )</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lang w:bidi="ar-SA"/>
        </w:rPr>
        <w:t xml:space="preserve">واستخدمت بعض الدراسات الاستمارة كأداة لجمع المعلومات إضافة إلى كل من الملاحظة والسجلات والوثائق وإجراء المقابلات الشخصية كما في دراسة </w:t>
      </w:r>
      <w:r w:rsidR="00B073F5" w:rsidRPr="00572E60">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w:t>
      </w:r>
      <w:r w:rsidR="005F2BBD" w:rsidRPr="00572E60">
        <w:rPr>
          <w:rFonts w:ascii="Traditional Arabic" w:hAnsi="Traditional Arabic" w:cs="Traditional Arabic" w:hint="cs"/>
          <w:sz w:val="34"/>
          <w:szCs w:val="34"/>
          <w:rtl/>
        </w:rPr>
        <w:t>فيروز</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Pr>
        <w:t>2010</w:t>
      </w:r>
      <w:r w:rsidRPr="00572E60">
        <w:rPr>
          <w:rFonts w:ascii="Traditional Arabic" w:hAnsi="Traditional Arabic" w:cs="Traditional Arabic" w:hint="cs"/>
          <w:sz w:val="34"/>
          <w:szCs w:val="34"/>
          <w:rtl/>
        </w:rPr>
        <w:t xml:space="preserve"> )</w:t>
      </w:r>
      <w:r w:rsidR="003C0D5B">
        <w:rPr>
          <w:rFonts w:ascii="Traditional Arabic" w:hAnsi="Traditional Arabic" w:cs="Traditional Arabic" w:hint="cs"/>
          <w:sz w:val="34"/>
          <w:szCs w:val="34"/>
          <w:rtl/>
        </w:rPr>
        <w:t>.</w:t>
      </w:r>
    </w:p>
    <w:p w:rsidR="00803E1D" w:rsidRPr="00572E60" w:rsidRDefault="00803E1D" w:rsidP="00572E60">
      <w:pPr>
        <w:shd w:val="clear" w:color="auto" w:fill="FFFFFF"/>
        <w:spacing w:after="0" w:line="240" w:lineRule="auto"/>
        <w:jc w:val="both"/>
        <w:rPr>
          <w:rFonts w:ascii="Traditional Arabic" w:eastAsia="Times New Roman" w:hAnsi="Traditional Arabic" w:cs="Traditional Arabic"/>
          <w:sz w:val="34"/>
          <w:szCs w:val="34"/>
          <w:rtl/>
          <w:lang w:bidi="ar-SA"/>
        </w:rPr>
      </w:pPr>
    </w:p>
    <w:p w:rsidR="00803E1D" w:rsidRPr="00572E60" w:rsidRDefault="00803E1D" w:rsidP="00572E60">
      <w:pPr>
        <w:shd w:val="clear" w:color="auto" w:fill="FFFFFF"/>
        <w:spacing w:after="0" w:line="240" w:lineRule="auto"/>
        <w:jc w:val="both"/>
        <w:rPr>
          <w:rFonts w:ascii="Traditional Arabic" w:eastAsia="Times New Roman" w:hAnsi="Traditional Arabic" w:cs="Traditional Arabic"/>
          <w:sz w:val="34"/>
          <w:szCs w:val="34"/>
          <w:rtl/>
          <w:lang w:bidi="ar-SA"/>
        </w:rPr>
      </w:pPr>
      <w:r w:rsidRPr="00572E60">
        <w:rPr>
          <w:rFonts w:ascii="Traditional Arabic" w:eastAsia="Times New Roman" w:hAnsi="Traditional Arabic" w:cs="Traditional Arabic" w:hint="cs"/>
          <w:sz w:val="34"/>
          <w:szCs w:val="34"/>
          <w:rtl/>
          <w:lang w:bidi="ar-SA"/>
        </w:rPr>
        <w:t xml:space="preserve">وفي ضوء النتائج تنوعت النتائج المتعلقة بالدراسات السابقة في ضوء تنوع أهدافها وكان من أهم النتائج التي توصلت إليها الدراسات السابقة </w:t>
      </w:r>
      <w:r w:rsidRPr="00572E60">
        <w:rPr>
          <w:rFonts w:ascii="Traditional Arabic" w:eastAsia="Times New Roman" w:hAnsi="Traditional Arabic" w:cs="Traditional Arabic" w:hint="cs"/>
          <w:sz w:val="34"/>
          <w:szCs w:val="34"/>
          <w:rtl/>
        </w:rPr>
        <w:t xml:space="preserve">وجود علاقة ارتباطية موجبة ذات دلالة إحصائية بين بعد استراتيجيات الدافعية للتعلم </w:t>
      </w:r>
      <w:r w:rsidR="00B073F5" w:rsidRPr="00572E60">
        <w:rPr>
          <w:rFonts w:ascii="Traditional Arabic" w:eastAsia="Times New Roman" w:hAnsi="Traditional Arabic" w:cs="Traditional Arabic" w:hint="cs"/>
          <w:sz w:val="34"/>
          <w:szCs w:val="34"/>
          <w:rtl/>
        </w:rPr>
        <w:t xml:space="preserve">والتحصيل الأكاديمي ( </w:t>
      </w:r>
      <w:r w:rsidRPr="00572E60">
        <w:rPr>
          <w:rFonts w:ascii="Traditional Arabic" w:eastAsia="Times New Roman" w:hAnsi="Traditional Arabic" w:cs="Traditional Arabic" w:hint="cs"/>
          <w:sz w:val="34"/>
          <w:szCs w:val="34"/>
          <w:rtl/>
        </w:rPr>
        <w:t>المصري</w:t>
      </w:r>
      <w:r w:rsidR="00B073F5" w:rsidRPr="00572E60">
        <w:rPr>
          <w:rFonts w:ascii="Traditional Arabic" w:eastAsia="Times New Roman" w:hAnsi="Traditional Arabic" w:cs="Traditional Arabic" w:hint="cs"/>
          <w:sz w:val="34"/>
          <w:szCs w:val="34"/>
          <w:rtl/>
        </w:rPr>
        <w:t>،</w:t>
      </w:r>
      <w:r w:rsidRPr="00572E60">
        <w:rPr>
          <w:rFonts w:ascii="Traditional Arabic" w:eastAsia="Times New Roman" w:hAnsi="Traditional Arabic" w:cs="Traditional Arabic" w:hint="cs"/>
          <w:sz w:val="34"/>
          <w:szCs w:val="34"/>
          <w:rtl/>
        </w:rPr>
        <w:t xml:space="preserve"> 2009 )</w:t>
      </w:r>
      <w:r w:rsidR="003C0D5B">
        <w:rPr>
          <w:rFonts w:ascii="Traditional Arabic" w:eastAsia="Times New Roman" w:hAnsi="Traditional Arabic" w:cs="Traditional Arabic" w:hint="cs"/>
          <w:sz w:val="34"/>
          <w:szCs w:val="34"/>
          <w:rtl/>
        </w:rPr>
        <w:t>.</w:t>
      </w:r>
    </w:p>
    <w:p w:rsidR="00803E1D" w:rsidRPr="00572E60" w:rsidRDefault="00803E1D" w:rsidP="00572E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rPr>
        <w:t>وأشارت النتائج إلى وجود فروق ذات دلالة إحصائية في التحصيل الأكاديمي بين فئتي الطلبة مرتفعي ومنخفضي التعلم المنظم ذاتيا على مكوني وضع الهدف والتخطيط، والتسميع والحفظ ولصالح الطلبة مرتفعي التعلم منظم ذاتيا. وقد أظهرت النتائج أن الذكور يتفوقون على الإناث على مكون وضع ا</w:t>
      </w:r>
      <w:r w:rsidR="00B073F5" w:rsidRPr="00572E60">
        <w:rPr>
          <w:rFonts w:ascii="Traditional Arabic" w:hAnsi="Traditional Arabic" w:cs="Traditional Arabic" w:hint="cs"/>
          <w:sz w:val="34"/>
          <w:szCs w:val="34"/>
          <w:rtl/>
        </w:rPr>
        <w:t xml:space="preserve">لهدف والتخطيط ( </w:t>
      </w:r>
      <w:r w:rsidRPr="00572E60">
        <w:rPr>
          <w:rFonts w:ascii="Traditional Arabic" w:hAnsi="Traditional Arabic" w:cs="Traditional Arabic" w:hint="cs"/>
          <w:sz w:val="34"/>
          <w:szCs w:val="34"/>
          <w:rtl/>
        </w:rPr>
        <w:t>الجراح</w:t>
      </w:r>
      <w:r w:rsidR="00B073F5" w:rsidRPr="00572E60">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2010 )</w:t>
      </w:r>
      <w:r w:rsidR="003C0D5B">
        <w:rPr>
          <w:rFonts w:ascii="Traditional Arabic" w:hAnsi="Traditional Arabic" w:cs="Traditional Arabic" w:hint="cs"/>
          <w:sz w:val="34"/>
          <w:szCs w:val="34"/>
          <w:rtl/>
        </w:rPr>
        <w:t>.</w:t>
      </w:r>
    </w:p>
    <w:p w:rsidR="00803E1D" w:rsidRPr="00572E60" w:rsidRDefault="00803E1D" w:rsidP="00572E60">
      <w:pPr>
        <w:shd w:val="clear" w:color="auto" w:fill="FFFFFF"/>
        <w:spacing w:after="0" w:line="240" w:lineRule="auto"/>
        <w:jc w:val="both"/>
        <w:rPr>
          <w:rFonts w:ascii="Traditional Arabic" w:eastAsia="Times New Roman" w:hAnsi="Traditional Arabic" w:cs="Traditional Arabic"/>
          <w:sz w:val="34"/>
          <w:szCs w:val="34"/>
          <w:rtl/>
          <w:lang w:bidi="ar-SA"/>
        </w:rPr>
      </w:pPr>
      <w:r w:rsidRPr="00572E60">
        <w:rPr>
          <w:rFonts w:ascii="Traditional Arabic" w:eastAsia="Times New Roman" w:hAnsi="Traditional Arabic" w:cs="Traditional Arabic" w:hint="cs"/>
          <w:sz w:val="34"/>
          <w:szCs w:val="34"/>
          <w:rtl/>
          <w:lang w:bidi="ar-SA"/>
        </w:rPr>
        <w:t>وأظهرت النتائج عدم وجود فروق دالة إحصائيا في الدافعية للانجاز تبعا لمستوى إدارة الذات</w:t>
      </w:r>
      <w:r w:rsidR="003C0D5B">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 xml:space="preserve"> ووجود فروق دالة إحصائيا في درجات المدرسين في الدافعية للانجاز تبعا لمستوى التخطيط للحياة لديهم لصالح المدرسين ذوي التخ</w:t>
      </w:r>
      <w:r w:rsidR="00B073F5" w:rsidRPr="00572E60">
        <w:rPr>
          <w:rFonts w:ascii="Traditional Arabic" w:eastAsia="Times New Roman" w:hAnsi="Traditional Arabic" w:cs="Traditional Arabic" w:hint="cs"/>
          <w:sz w:val="34"/>
          <w:szCs w:val="34"/>
          <w:rtl/>
          <w:lang w:bidi="ar-SA"/>
        </w:rPr>
        <w:t>طيط المرتفع لحياتهم (</w:t>
      </w:r>
      <w:r w:rsidRPr="00572E60">
        <w:rPr>
          <w:rFonts w:ascii="Traditional Arabic" w:eastAsia="Times New Roman" w:hAnsi="Traditional Arabic" w:cs="Traditional Arabic" w:hint="cs"/>
          <w:sz w:val="34"/>
          <w:szCs w:val="34"/>
          <w:rtl/>
          <w:lang w:bidi="ar-SA"/>
        </w:rPr>
        <w:t>بركات</w:t>
      </w:r>
      <w:r w:rsidR="00B073F5" w:rsidRPr="00572E60">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 xml:space="preserve"> 2009)</w:t>
      </w:r>
      <w:r w:rsidR="003C0D5B">
        <w:rPr>
          <w:rFonts w:ascii="Traditional Arabic" w:eastAsia="Times New Roman" w:hAnsi="Traditional Arabic" w:cs="Traditional Arabic" w:hint="cs"/>
          <w:sz w:val="34"/>
          <w:szCs w:val="34"/>
          <w:rtl/>
          <w:lang w:bidi="ar-SA"/>
        </w:rPr>
        <w:t>.</w:t>
      </w:r>
    </w:p>
    <w:p w:rsidR="00803E1D" w:rsidRPr="00572E60" w:rsidRDefault="00803E1D" w:rsidP="00572E60">
      <w:pPr>
        <w:shd w:val="clear" w:color="auto" w:fill="FFFFFF"/>
        <w:spacing w:after="0" w:line="240" w:lineRule="auto"/>
        <w:jc w:val="both"/>
        <w:rPr>
          <w:rFonts w:ascii="Traditional Arabic" w:eastAsia="Times New Roman" w:hAnsi="Traditional Arabic" w:cs="Traditional Arabic"/>
          <w:sz w:val="34"/>
          <w:szCs w:val="34"/>
          <w:rtl/>
          <w:lang w:bidi="ar-SA"/>
        </w:rPr>
      </w:pPr>
    </w:p>
    <w:p w:rsidR="00803E1D" w:rsidRPr="00572E60" w:rsidRDefault="00803E1D" w:rsidP="00572E60">
      <w:pPr>
        <w:shd w:val="clear" w:color="auto" w:fill="FFFFFF"/>
        <w:spacing w:after="0" w:line="240" w:lineRule="auto"/>
        <w:jc w:val="both"/>
        <w:rPr>
          <w:rFonts w:ascii="Traditional Arabic" w:eastAsia="Times New Roman" w:hAnsi="Traditional Arabic" w:cs="Traditional Arabic"/>
          <w:sz w:val="34"/>
          <w:szCs w:val="34"/>
          <w:rtl/>
          <w:lang w:bidi="ar-SA"/>
        </w:rPr>
      </w:pPr>
      <w:r w:rsidRPr="00572E60">
        <w:rPr>
          <w:rFonts w:ascii="Traditional Arabic" w:eastAsia="Times New Roman" w:hAnsi="Traditional Arabic" w:cs="Traditional Arabic" w:hint="cs"/>
          <w:sz w:val="34"/>
          <w:szCs w:val="34"/>
          <w:rtl/>
          <w:lang w:bidi="ar-SA"/>
        </w:rPr>
        <w:t>وأكدت نتائج دراسة أخرى لأثر إدارة الذات في إيجاد فرص عمل مناسبة للخريجين أن الخریجين الذین حصلوا على فرصة عمل یمتلكون مستویات في إدارة الذات أعلى من زملائهم الذین لم یتمكنوا من الحصول على عمل مناسب</w:t>
      </w:r>
      <w:r w:rsidR="003C0D5B">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 xml:space="preserve"> ووجود علاقة موجبة بین مستوى إدارة الذات وبین جودة فرصة العمل الت</w:t>
      </w:r>
      <w:r w:rsidR="00B073F5" w:rsidRPr="00572E60">
        <w:rPr>
          <w:rFonts w:ascii="Traditional Arabic" w:eastAsia="Times New Roman" w:hAnsi="Traditional Arabic" w:cs="Traditional Arabic" w:hint="cs"/>
          <w:sz w:val="34"/>
          <w:szCs w:val="34"/>
          <w:rtl/>
          <w:lang w:bidi="ar-SA"/>
        </w:rPr>
        <w:t>ي یحصل علیها الخریج (</w:t>
      </w:r>
      <w:r w:rsidRPr="00572E60">
        <w:rPr>
          <w:rFonts w:ascii="Traditional Arabic" w:eastAsia="Times New Roman" w:hAnsi="Traditional Arabic" w:cs="Traditional Arabic" w:hint="cs"/>
          <w:sz w:val="34"/>
          <w:szCs w:val="34"/>
          <w:rtl/>
          <w:lang w:bidi="ar-SA"/>
        </w:rPr>
        <w:t>شعيب</w:t>
      </w:r>
      <w:r w:rsidR="00B073F5" w:rsidRPr="00572E60">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 xml:space="preserve"> 2011)</w:t>
      </w:r>
      <w:r w:rsidR="003C0D5B">
        <w:rPr>
          <w:rFonts w:ascii="Traditional Arabic" w:eastAsia="Times New Roman" w:hAnsi="Traditional Arabic" w:cs="Traditional Arabic" w:hint="cs"/>
          <w:sz w:val="34"/>
          <w:szCs w:val="34"/>
          <w:rtl/>
          <w:lang w:bidi="ar-SA"/>
        </w:rPr>
        <w:t>.</w:t>
      </w:r>
    </w:p>
    <w:p w:rsidR="00803E1D" w:rsidRPr="00572E60" w:rsidRDefault="00803E1D" w:rsidP="00572E60">
      <w:pPr>
        <w:shd w:val="clear" w:color="auto" w:fill="FFFFFF"/>
        <w:spacing w:after="0" w:line="240" w:lineRule="auto"/>
        <w:jc w:val="both"/>
        <w:rPr>
          <w:rFonts w:ascii="Traditional Arabic" w:eastAsia="Times New Roman" w:hAnsi="Traditional Arabic" w:cs="Traditional Arabic"/>
          <w:sz w:val="34"/>
          <w:szCs w:val="34"/>
          <w:rtl/>
          <w:lang w:bidi="ar-SA"/>
        </w:rPr>
      </w:pPr>
      <w:r w:rsidRPr="00572E60">
        <w:rPr>
          <w:rFonts w:ascii="Traditional Arabic" w:hAnsi="Traditional Arabic" w:cs="Traditional Arabic" w:hint="cs"/>
          <w:sz w:val="34"/>
          <w:szCs w:val="34"/>
          <w:rtl/>
          <w:lang w:bidi="ar-SA"/>
        </w:rPr>
        <w:t>وتوصلت إحدى الدراسات إلى وجود علاقة ارتباطيه موجبة دالة إحصائيا بين معظم أبعاد إدارة الذات وجوانب القدرة على اتخاذ القرارات الحياتية ومتغيرات المستوى الاجتماعي والاقتصادي، وأن التخطيط والتوجه للمستقبل لتحقيق فاعلية إدارة الذات يعتبر من أهم المتغيرات المؤثرة في القدرة على اتخاذ القرارات الحياتية لدى ربات اسر عينة البحث ويشاركه في ذلك الانضباط والالتزام</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الطموح</w:t>
      </w:r>
      <w:r w:rsidR="00082B6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lastRenderedPageBreak/>
        <w:t>الثقة بالنفس, المبادرة, والسعي للتميز بالإضافة إلى المستوى التعليمي لرب الأسرة حيث</w:t>
      </w:r>
      <w:r w:rsidR="004B68FC" w:rsidRPr="00572E60">
        <w:rPr>
          <w:rFonts w:ascii="Traditional Arabic" w:hAnsi="Traditional Arabic" w:cs="Traditional Arabic" w:hint="cs"/>
          <w:sz w:val="34"/>
          <w:szCs w:val="34"/>
          <w:rtl/>
          <w:lang w:bidi="ar-SA"/>
        </w:rPr>
        <w:t xml:space="preserve"> انه تضامن معه (</w:t>
      </w:r>
      <w:r w:rsidRPr="00572E60">
        <w:rPr>
          <w:rFonts w:ascii="Traditional Arabic" w:hAnsi="Traditional Arabic" w:cs="Traditional Arabic" w:hint="cs"/>
          <w:sz w:val="34"/>
          <w:szCs w:val="34"/>
          <w:rtl/>
          <w:lang w:bidi="ar-SA"/>
        </w:rPr>
        <w:t>أبو حيمد</w:t>
      </w:r>
      <w:r w:rsidR="004B68FC" w:rsidRPr="00572E60">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2007)</w:t>
      </w:r>
      <w:r w:rsidR="003C0D5B">
        <w:rPr>
          <w:rFonts w:ascii="Traditional Arabic" w:eastAsia="Times New Roman" w:hAnsi="Traditional Arabic" w:cs="Traditional Arabic" w:hint="cs"/>
          <w:sz w:val="34"/>
          <w:szCs w:val="34"/>
          <w:rtl/>
          <w:lang w:bidi="ar-SA"/>
        </w:rPr>
        <w:t>.</w:t>
      </w:r>
    </w:p>
    <w:p w:rsidR="00803E1D" w:rsidRPr="00572E60" w:rsidRDefault="00803E1D" w:rsidP="00572E60">
      <w:pPr>
        <w:shd w:val="clear" w:color="auto" w:fill="FFFFFF"/>
        <w:spacing w:after="0" w:line="240" w:lineRule="auto"/>
        <w:jc w:val="both"/>
        <w:rPr>
          <w:rFonts w:ascii="Traditional Arabic" w:eastAsia="Times New Roman" w:hAnsi="Traditional Arabic" w:cs="Traditional Arabic"/>
          <w:sz w:val="34"/>
          <w:szCs w:val="34"/>
          <w:rtl/>
          <w:lang w:bidi="ar-SA"/>
        </w:rPr>
      </w:pPr>
      <w:r w:rsidRPr="00572E60">
        <w:rPr>
          <w:rFonts w:ascii="Traditional Arabic" w:hAnsi="Traditional Arabic" w:cs="Traditional Arabic" w:hint="cs"/>
          <w:sz w:val="34"/>
          <w:szCs w:val="34"/>
          <w:rtl/>
          <w:lang w:bidi="ar-SA"/>
        </w:rPr>
        <w:t>وأشارت نتائج دراسة علاقة إدارة الحياة بالسعادة إلى وجود الترابط بين الدرجة الكلية لإدارة الحياة والدرجة الكلية للسعادة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وأن الفرد الذي يتصف بإدارة حيات</w:t>
      </w:r>
      <w:r w:rsidR="004B68FC" w:rsidRPr="00572E60">
        <w:rPr>
          <w:rFonts w:ascii="Traditional Arabic" w:hAnsi="Traditional Arabic" w:cs="Traditional Arabic" w:hint="cs"/>
          <w:sz w:val="34"/>
          <w:szCs w:val="34"/>
          <w:rtl/>
          <w:lang w:bidi="ar-SA"/>
        </w:rPr>
        <w:t>ه يتصف أيضا بالسعادة (</w:t>
      </w:r>
      <w:r w:rsidRPr="00572E60">
        <w:rPr>
          <w:rFonts w:ascii="Traditional Arabic" w:hAnsi="Traditional Arabic" w:cs="Traditional Arabic" w:hint="cs"/>
          <w:sz w:val="34"/>
          <w:szCs w:val="34"/>
          <w:rtl/>
          <w:lang w:bidi="ar-SA"/>
        </w:rPr>
        <w:t>مبروك</w:t>
      </w:r>
      <w:r w:rsidR="004B68FC" w:rsidRPr="00572E60">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2009)</w:t>
      </w:r>
      <w:r w:rsidR="003C0D5B">
        <w:rPr>
          <w:rFonts w:ascii="Traditional Arabic" w:hAnsi="Traditional Arabic" w:cs="Traditional Arabic" w:hint="cs"/>
          <w:sz w:val="34"/>
          <w:szCs w:val="34"/>
          <w:rtl/>
          <w:lang w:bidi="ar-SA"/>
        </w:rPr>
        <w:t>.</w:t>
      </w:r>
    </w:p>
    <w:p w:rsidR="00803E1D" w:rsidRPr="00572E60" w:rsidRDefault="00803E1D" w:rsidP="00572E60">
      <w:pPr>
        <w:spacing w:after="0" w:line="240" w:lineRule="auto"/>
        <w:jc w:val="both"/>
        <w:rPr>
          <w:rFonts w:ascii="Traditional Arabic" w:hAnsi="Traditional Arabic" w:cs="Traditional Arabic"/>
          <w:sz w:val="34"/>
          <w:szCs w:val="34"/>
          <w:rtl/>
          <w:lang w:bidi="ar-SA"/>
        </w:rPr>
      </w:pPr>
      <w:r w:rsidRPr="00572E60">
        <w:rPr>
          <w:rFonts w:ascii="Traditional Arabic" w:eastAsia="Times New Roman" w:hAnsi="Traditional Arabic" w:cs="Traditional Arabic" w:hint="cs"/>
          <w:sz w:val="34"/>
          <w:szCs w:val="34"/>
          <w:rtl/>
          <w:lang w:bidi="ar-SA"/>
        </w:rPr>
        <w:t>وأظهرت النتائج</w:t>
      </w:r>
      <w:r w:rsidRPr="00572E60">
        <w:rPr>
          <w:rFonts w:ascii="Traditional Arabic" w:hAnsi="Traditional Arabic" w:cs="Traditional Arabic" w:hint="cs"/>
          <w:sz w:val="34"/>
          <w:szCs w:val="34"/>
          <w:rtl/>
          <w:lang w:bidi="ar-SA"/>
        </w:rPr>
        <w:t xml:space="preserve"> أن هناك ارتباطا وثيقا بين درجات إدارة الذات ودرج</w:t>
      </w:r>
      <w:r w:rsidR="004B68FC" w:rsidRPr="00572E60">
        <w:rPr>
          <w:rFonts w:ascii="Traditional Arabic" w:hAnsi="Traditional Arabic" w:cs="Traditional Arabic" w:hint="cs"/>
          <w:sz w:val="34"/>
          <w:szCs w:val="34"/>
          <w:rtl/>
          <w:lang w:bidi="ar-SA"/>
        </w:rPr>
        <w:t xml:space="preserve">ات الإبداع الإداري ( </w:t>
      </w:r>
      <w:r w:rsidRPr="00572E60">
        <w:rPr>
          <w:rFonts w:ascii="Traditional Arabic" w:hAnsi="Traditional Arabic" w:cs="Traditional Arabic" w:hint="cs"/>
          <w:sz w:val="34"/>
          <w:szCs w:val="34"/>
          <w:rtl/>
          <w:lang w:bidi="ar-SA"/>
        </w:rPr>
        <w:t>الهذلي</w:t>
      </w:r>
      <w:r w:rsidR="004B68FC" w:rsidRPr="00572E60">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2010</w:t>
      </w:r>
      <w:r w:rsidR="004B68FC"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w:t>
      </w:r>
    </w:p>
    <w:p w:rsidR="00803E1D" w:rsidRPr="00572E60" w:rsidRDefault="00803E1D" w:rsidP="00572E60">
      <w:pPr>
        <w:shd w:val="clear" w:color="auto" w:fill="FFFFFF"/>
        <w:spacing w:after="0" w:line="240" w:lineRule="auto"/>
        <w:jc w:val="both"/>
        <w:rPr>
          <w:rFonts w:ascii="Traditional Arabic" w:eastAsia="Times New Roman" w:hAnsi="Traditional Arabic" w:cs="Traditional Arabic"/>
          <w:sz w:val="34"/>
          <w:szCs w:val="34"/>
          <w:rtl/>
          <w:lang w:bidi="ar-SA"/>
        </w:rPr>
      </w:pPr>
    </w:p>
    <w:p w:rsidR="00803E1D" w:rsidRPr="00572E60" w:rsidRDefault="00803E1D" w:rsidP="00572E60">
      <w:pPr>
        <w:spacing w:after="0" w:line="240" w:lineRule="auto"/>
        <w:contextualSpacing/>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وقد اتفقت الدراسة الحالية مع الدراسات السابقة في دراسة أثر</w:t>
      </w:r>
      <w:r w:rsidR="004B68FC" w:rsidRPr="00572E60">
        <w:rPr>
          <w:rFonts w:ascii="Traditional Arabic" w:hAnsi="Traditional Arabic" w:cs="Traditional Arabic" w:hint="cs"/>
          <w:sz w:val="34"/>
          <w:szCs w:val="34"/>
          <w:rtl/>
          <w:lang w:bidi="ar-SA"/>
        </w:rPr>
        <w:t xml:space="preserve"> إدارة الذات وعلاقاته مثل دراسات (</w:t>
      </w:r>
      <w:r w:rsidRPr="00572E60">
        <w:rPr>
          <w:rFonts w:ascii="Traditional Arabic" w:hAnsi="Traditional Arabic" w:cs="Traditional Arabic" w:hint="cs"/>
          <w:sz w:val="34"/>
          <w:szCs w:val="34"/>
          <w:rtl/>
          <w:lang w:bidi="ar-SA"/>
        </w:rPr>
        <w:t xml:space="preserve"> شعیب</w:t>
      </w:r>
      <w:r w:rsidR="003C0D5B">
        <w:rPr>
          <w:rFonts w:ascii="Traditional Arabic" w:hAnsi="Traditional Arabic" w:cs="Traditional Arabic" w:hint="cs"/>
          <w:sz w:val="34"/>
          <w:szCs w:val="34"/>
          <w:rtl/>
          <w:lang w:bidi="ar-SA"/>
        </w:rPr>
        <w:t>،</w:t>
      </w:r>
      <w:r w:rsidR="004B68FC" w:rsidRPr="00572E60">
        <w:rPr>
          <w:rFonts w:ascii="Traditional Arabic" w:hAnsi="Traditional Arabic" w:cs="Traditional Arabic" w:hint="cs"/>
          <w:sz w:val="34"/>
          <w:szCs w:val="34"/>
          <w:rtl/>
          <w:lang w:bidi="ar-SA"/>
        </w:rPr>
        <w:t xml:space="preserve">2011 ؛ </w:t>
      </w:r>
      <w:r w:rsidRPr="00572E60">
        <w:rPr>
          <w:rFonts w:ascii="Traditional Arabic" w:hAnsi="Traditional Arabic" w:cs="Traditional Arabic" w:hint="cs"/>
          <w:sz w:val="34"/>
          <w:szCs w:val="34"/>
          <w:rtl/>
        </w:rPr>
        <w:t>الهذلي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Pr>
        <w:t>2010</w:t>
      </w:r>
      <w:r w:rsidR="004B68FC" w:rsidRPr="00572E60">
        <w:rPr>
          <w:rFonts w:ascii="Traditional Arabic" w:hAnsi="Traditional Arabic" w:cs="Traditional Arabic" w:hint="cs"/>
          <w:sz w:val="34"/>
          <w:szCs w:val="34"/>
          <w:rtl/>
        </w:rPr>
        <w:t xml:space="preserve"> ؛ </w:t>
      </w:r>
      <w:r w:rsidRPr="00572E60">
        <w:rPr>
          <w:rFonts w:ascii="Traditional Arabic" w:hAnsi="Traditional Arabic" w:cs="Traditional Arabic" w:hint="cs"/>
          <w:sz w:val="34"/>
          <w:szCs w:val="34"/>
          <w:rtl/>
          <w:lang w:bidi="ar-SA"/>
        </w:rPr>
        <w:t>بركات</w:t>
      </w:r>
      <w:r w:rsidR="003C0D5B">
        <w:rPr>
          <w:rFonts w:ascii="Traditional Arabic" w:hAnsi="Traditional Arabic" w:cs="Traditional Arabic" w:hint="cs"/>
          <w:sz w:val="34"/>
          <w:szCs w:val="34"/>
          <w:rtl/>
          <w:lang w:bidi="ar-SA"/>
        </w:rPr>
        <w:t>،</w:t>
      </w:r>
      <w:r w:rsidR="004B68FC" w:rsidRPr="00572E60">
        <w:rPr>
          <w:rFonts w:ascii="Traditional Arabic" w:hAnsi="Traditional Arabic" w:cs="Traditional Arabic" w:hint="cs"/>
          <w:sz w:val="34"/>
          <w:szCs w:val="34"/>
          <w:rtl/>
          <w:lang w:bidi="ar-SA"/>
        </w:rPr>
        <w:t xml:space="preserve"> 2009 ؛ </w:t>
      </w:r>
      <w:r w:rsidRPr="00572E60">
        <w:rPr>
          <w:rFonts w:ascii="Traditional Arabic" w:hAnsi="Traditional Arabic" w:cs="Traditional Arabic" w:hint="cs"/>
          <w:sz w:val="34"/>
          <w:szCs w:val="34"/>
          <w:rtl/>
          <w:lang w:bidi="ar-SA"/>
        </w:rPr>
        <w:t>أبوحيمد</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2007 )</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ولكن اختلفت عن تلك الدراسات في </w:t>
      </w:r>
      <w:r w:rsidRPr="00572E60">
        <w:rPr>
          <w:rFonts w:ascii="Traditional Arabic" w:eastAsia="Times New Roman" w:hAnsi="Traditional Arabic" w:cs="Traditional Arabic" w:hint="cs"/>
          <w:sz w:val="34"/>
          <w:szCs w:val="34"/>
          <w:rtl/>
          <w:lang w:bidi="ar-SA"/>
        </w:rPr>
        <w:t>تناولها للتحصيل الأكاديمي وعلاقته بإدارة الذات</w:t>
      </w:r>
      <w:r w:rsidR="003C0D5B">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 xml:space="preserve"> وكذلك في العينة حيث اختارت هذه الدراسة عينة من طالبات جامعة الكويت</w:t>
      </w:r>
      <w:r w:rsidR="003C0D5B">
        <w:rPr>
          <w:rFonts w:ascii="Traditional Arabic" w:eastAsia="Times New Roman" w:hAnsi="Traditional Arabic" w:cs="Traditional Arabic" w:hint="cs"/>
          <w:sz w:val="34"/>
          <w:szCs w:val="34"/>
          <w:rtl/>
          <w:lang w:bidi="ar-SA"/>
        </w:rPr>
        <w:t>.</w:t>
      </w:r>
    </w:p>
    <w:p w:rsidR="00803E1D" w:rsidRPr="00572E60" w:rsidRDefault="00803E1D" w:rsidP="00572E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وتميزت هذه الدراسة بكونها أول دراسة حول اثر إدارة الذات على التحصيل الأكاديمي في جامعة الكويت خاصة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وفي البيئة الكويتية والعربية عامة حسب علم الباحثة</w:t>
      </w:r>
      <w:r w:rsidR="003C0D5B">
        <w:rPr>
          <w:rFonts w:ascii="Traditional Arabic" w:hAnsi="Traditional Arabic" w:cs="Traditional Arabic" w:hint="cs"/>
          <w:sz w:val="34"/>
          <w:szCs w:val="34"/>
          <w:rtl/>
          <w:lang w:bidi="ar-SA"/>
        </w:rPr>
        <w:t>.</w:t>
      </w:r>
    </w:p>
    <w:p w:rsidR="00803E1D" w:rsidRPr="00572E60" w:rsidRDefault="00803E1D" w:rsidP="00572E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 xml:space="preserve">وتتفق الدراسة الحالية مع دراسة سابقة في علاقة التحصيل الأكاديمي بأحد مكونات التعلم المنظم ذاتيا، وهو وضع الهدف والتخطيط مثل دراسة </w:t>
      </w:r>
      <w:r w:rsidR="004B68FC"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lang w:bidi="ar-SA"/>
        </w:rPr>
        <w:t>الجراح</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2010 )</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وتختلف الدراسة الحالية عنها في أنها تهتم بإدارة الذات بشكل أشمل من وضع الهدف والتخطيط حيث تطرقت إلى إدارة الوقت وإدارة الحياة المتوازنة.</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lang w:bidi="ar-SA"/>
        </w:rPr>
        <w:t xml:space="preserve">كما تتفق هذه الدراسة مع بعض الدراسات السابقة في تحديد مفهوم إدارة الذات مثل دراسة </w:t>
      </w:r>
      <w:r w:rsidR="004B68FC"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rPr>
        <w:t>شحاته</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2012 ) وتختلف عنها في أنها تدرس أثر إدارة الذات ولا تكتفي بالتعرف على مفهوم إدارة الذات</w:t>
      </w:r>
      <w:r w:rsidR="003C0D5B">
        <w:rPr>
          <w:rFonts w:ascii="Traditional Arabic" w:hAnsi="Traditional Arabic" w:cs="Traditional Arabic" w:hint="cs"/>
          <w:sz w:val="34"/>
          <w:szCs w:val="34"/>
          <w:rtl/>
        </w:rPr>
        <w:t>.</w:t>
      </w:r>
    </w:p>
    <w:p w:rsidR="00803E1D" w:rsidRPr="00572E60" w:rsidRDefault="00803E1D" w:rsidP="00572E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SA"/>
        </w:rPr>
        <w:t xml:space="preserve">وتتفق هذه الدراسة مع بعض الدراسات السابقة في توضيح مفهوم الذات مثل </w:t>
      </w:r>
      <w:r w:rsidRPr="00572E60">
        <w:rPr>
          <w:rFonts w:ascii="Traditional Arabic" w:hAnsi="Traditional Arabic" w:cs="Traditional Arabic" w:hint="cs"/>
          <w:sz w:val="34"/>
          <w:szCs w:val="34"/>
          <w:rtl/>
        </w:rPr>
        <w:t xml:space="preserve">دراسة </w:t>
      </w:r>
      <w:r w:rsidR="004B68FC" w:rsidRPr="00572E60">
        <w:rPr>
          <w:rFonts w:ascii="Traditional Arabic" w:hAnsi="Traditional Arabic" w:cs="Traditional Arabic" w:hint="cs"/>
          <w:sz w:val="34"/>
          <w:szCs w:val="34"/>
          <w:rtl/>
        </w:rPr>
        <w:t>( شواشرة و</w:t>
      </w:r>
      <w:r w:rsidR="00D24935" w:rsidRPr="00572E60">
        <w:rPr>
          <w:rFonts w:ascii="Traditional Arabic" w:hAnsi="Traditional Arabic" w:cs="Traditional Arabic" w:hint="cs"/>
          <w:sz w:val="34"/>
          <w:szCs w:val="34"/>
          <w:rtl/>
        </w:rPr>
        <w:t>بني عطا</w:t>
      </w:r>
      <w:r w:rsidR="004B68FC" w:rsidRPr="00572E60">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2010 ) كما تتشابه مع دراسة سابقة في الكشف عن علاقة مفهوم الذات والتحصيل الدراسي</w:t>
      </w:r>
      <w:r w:rsidR="004B68FC" w:rsidRPr="00572E60">
        <w:rPr>
          <w:rFonts w:ascii="Traditional Arabic" w:hAnsi="Traditional Arabic" w:cs="Traditional Arabic" w:hint="cs"/>
          <w:sz w:val="34"/>
          <w:szCs w:val="34"/>
          <w:rtl/>
        </w:rPr>
        <w:t xml:space="preserve"> لدى تلاميذ المدرسة ( </w:t>
      </w:r>
      <w:r w:rsidRPr="00572E60">
        <w:rPr>
          <w:rFonts w:ascii="Traditional Arabic" w:hAnsi="Traditional Arabic" w:cs="Traditional Arabic" w:hint="cs"/>
          <w:sz w:val="34"/>
          <w:szCs w:val="34"/>
          <w:rtl/>
        </w:rPr>
        <w:t>الحموي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2010 ) وتختلف عنها أن هذه الدراسة تهدف لدراسة أثر إدارة الذات على التحصيل الأكاديمي لدى طالبات الجامعة</w:t>
      </w:r>
      <w:r w:rsidR="003C0D5B">
        <w:rPr>
          <w:rFonts w:ascii="Traditional Arabic" w:hAnsi="Traditional Arabic" w:cs="Traditional Arabic" w:hint="cs"/>
          <w:sz w:val="34"/>
          <w:szCs w:val="34"/>
          <w:rtl/>
        </w:rPr>
        <w:t>.</w:t>
      </w:r>
    </w:p>
    <w:p w:rsidR="00803E1D" w:rsidRPr="00572E60" w:rsidRDefault="00803E1D" w:rsidP="00572E60">
      <w:pPr>
        <w:spacing w:after="0" w:line="240" w:lineRule="auto"/>
        <w:contextualSpacing/>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SA"/>
        </w:rPr>
        <w:t xml:space="preserve">وتتفق الدراسة الحالية مع دراسة </w:t>
      </w:r>
      <w:r w:rsidR="004B68FC" w:rsidRPr="00572E60">
        <w:rPr>
          <w:rFonts w:ascii="Traditional Arabic" w:hAnsi="Traditional Arabic" w:cs="Traditional Arabic" w:hint="cs"/>
          <w:sz w:val="34"/>
          <w:szCs w:val="34"/>
          <w:rtl/>
        </w:rPr>
        <w:t xml:space="preserve">( </w:t>
      </w:r>
      <w:r w:rsidR="00AD71C4" w:rsidRPr="00572E60">
        <w:rPr>
          <w:rFonts w:ascii="Traditional Arabic" w:hAnsi="Traditional Arabic" w:cs="Traditional Arabic" w:hint="cs"/>
          <w:sz w:val="34"/>
          <w:szCs w:val="34"/>
          <w:rtl/>
        </w:rPr>
        <w:t>فيروز</w:t>
      </w:r>
      <w:r w:rsidR="004B68FC" w:rsidRPr="00572E60">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Pr>
        <w:t>2010</w:t>
      </w:r>
      <w:r w:rsidRPr="00572E60">
        <w:rPr>
          <w:rFonts w:ascii="Traditional Arabic" w:hAnsi="Traditional Arabic" w:cs="Traditional Arabic" w:hint="cs"/>
          <w:sz w:val="34"/>
          <w:szCs w:val="34"/>
          <w:rtl/>
        </w:rPr>
        <w:t xml:space="preserve"> ) في إدارة الفرد لمساره الوظيفي كجانب من جوانب إدارة الذات وتختلف الدراسة الحالية عنها لكونها تدرس علاقة إدارة الذات بجميع جوانبها بالتحصيل الأكاديمي.</w:t>
      </w:r>
    </w:p>
    <w:p w:rsidR="00803E1D" w:rsidRPr="00572E60" w:rsidRDefault="00803E1D" w:rsidP="00572E60">
      <w:pPr>
        <w:spacing w:after="0" w:line="240" w:lineRule="auto"/>
        <w:jc w:val="both"/>
        <w:rPr>
          <w:rFonts w:ascii="Traditional Arabic" w:hAnsi="Traditional Arabic" w:cs="Traditional Arabic"/>
          <w:sz w:val="34"/>
          <w:szCs w:val="34"/>
          <w:rtl/>
        </w:rPr>
      </w:pPr>
    </w:p>
    <w:p w:rsidR="005510BE" w:rsidRPr="00572E60" w:rsidRDefault="00803E1D" w:rsidP="00572E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وقد استفادت الدراسة الحالية من الدراسات السابقة في صياغة مشكلة الدراسة وتوضيح أهميتها ووضع تساؤلات الدراسة وتحديد مصطلحاتها كذلك ساهمت الدراسات في تحديد الإطار النظري لهذه الدراسة وتصميم الاستبيان واسترشدت بها في تفسير وتحليل نتائج الدراسة الحالية.</w:t>
      </w:r>
    </w:p>
    <w:p w:rsidR="00EA2C42" w:rsidRPr="00572E60" w:rsidRDefault="00EA2C42" w:rsidP="00572E60">
      <w:pPr>
        <w:spacing w:after="0" w:line="240" w:lineRule="auto"/>
        <w:jc w:val="both"/>
        <w:rPr>
          <w:rFonts w:ascii="Traditional Arabic" w:hAnsi="Traditional Arabic" w:cs="Traditional Arabic"/>
          <w:sz w:val="34"/>
          <w:szCs w:val="34"/>
          <w:rtl/>
          <w:lang w:bidi="ar-SA"/>
        </w:rPr>
      </w:pPr>
    </w:p>
    <w:p w:rsidR="00EA2C42" w:rsidRPr="00572E60" w:rsidRDefault="00EA2C42" w:rsidP="00572E60">
      <w:pPr>
        <w:spacing w:after="0" w:line="240" w:lineRule="auto"/>
        <w:jc w:val="both"/>
        <w:rPr>
          <w:rFonts w:ascii="Traditional Arabic" w:hAnsi="Traditional Arabic" w:cs="Traditional Arabic"/>
          <w:sz w:val="34"/>
          <w:szCs w:val="34"/>
          <w:rtl/>
          <w:lang w:bidi="ar-SA"/>
        </w:rPr>
      </w:pPr>
    </w:p>
    <w:p w:rsidR="00EA2C42" w:rsidRPr="00572E60" w:rsidRDefault="00EA2C42" w:rsidP="00572E60">
      <w:pPr>
        <w:spacing w:after="0" w:line="240" w:lineRule="auto"/>
        <w:jc w:val="both"/>
        <w:rPr>
          <w:rFonts w:ascii="Traditional Arabic" w:hAnsi="Traditional Arabic" w:cs="Traditional Arabic"/>
          <w:sz w:val="34"/>
          <w:szCs w:val="34"/>
          <w:rtl/>
          <w:lang w:bidi="ar-SA"/>
        </w:rPr>
      </w:pPr>
    </w:p>
    <w:p w:rsidR="00EA2C42" w:rsidRPr="00572E60" w:rsidRDefault="00EA2C42" w:rsidP="00572E60">
      <w:pPr>
        <w:spacing w:after="0" w:line="240" w:lineRule="auto"/>
        <w:jc w:val="both"/>
        <w:rPr>
          <w:rFonts w:ascii="Traditional Arabic" w:hAnsi="Traditional Arabic" w:cs="Traditional Arabic"/>
          <w:sz w:val="34"/>
          <w:szCs w:val="34"/>
          <w:rtl/>
          <w:lang w:bidi="ar-SA"/>
        </w:rPr>
      </w:pPr>
    </w:p>
    <w:p w:rsidR="00EA2C42" w:rsidRPr="00572E60" w:rsidRDefault="00EA2C42" w:rsidP="00572E60">
      <w:pPr>
        <w:spacing w:after="0" w:line="240" w:lineRule="auto"/>
        <w:jc w:val="both"/>
        <w:rPr>
          <w:rFonts w:ascii="Traditional Arabic" w:hAnsi="Traditional Arabic" w:cs="Traditional Arabic"/>
          <w:sz w:val="34"/>
          <w:szCs w:val="34"/>
          <w:rtl/>
          <w:lang w:bidi="ar-SA"/>
        </w:rPr>
      </w:pPr>
    </w:p>
    <w:p w:rsidR="00EA2C42" w:rsidRPr="00572E60" w:rsidRDefault="00EA2C42" w:rsidP="00572E60">
      <w:pPr>
        <w:spacing w:after="0" w:line="240" w:lineRule="auto"/>
        <w:jc w:val="both"/>
        <w:rPr>
          <w:rFonts w:ascii="Traditional Arabic" w:hAnsi="Traditional Arabic" w:cs="Traditional Arabic"/>
          <w:sz w:val="34"/>
          <w:szCs w:val="34"/>
          <w:rtl/>
          <w:lang w:bidi="ar-SA"/>
        </w:rPr>
      </w:pPr>
    </w:p>
    <w:p w:rsidR="00EA2C42" w:rsidRPr="00572E60" w:rsidRDefault="00EA2C42" w:rsidP="00572E60">
      <w:pPr>
        <w:spacing w:after="0" w:line="240" w:lineRule="auto"/>
        <w:jc w:val="both"/>
        <w:rPr>
          <w:rFonts w:ascii="Traditional Arabic" w:hAnsi="Traditional Arabic" w:cs="Traditional Arabic"/>
          <w:sz w:val="34"/>
          <w:szCs w:val="34"/>
          <w:rtl/>
          <w:lang w:bidi="ar-SA"/>
        </w:rPr>
      </w:pPr>
    </w:p>
    <w:p w:rsidR="00EA2C42" w:rsidRPr="00572E60" w:rsidRDefault="00EA2C42" w:rsidP="00572E60">
      <w:pPr>
        <w:spacing w:after="0" w:line="240" w:lineRule="auto"/>
        <w:jc w:val="both"/>
        <w:rPr>
          <w:rFonts w:ascii="Traditional Arabic" w:hAnsi="Traditional Arabic" w:cs="Traditional Arabic"/>
          <w:sz w:val="34"/>
          <w:szCs w:val="34"/>
          <w:rtl/>
          <w:lang w:bidi="ar-SA"/>
        </w:rPr>
      </w:pPr>
    </w:p>
    <w:p w:rsidR="00EA2C42" w:rsidRPr="00572E60" w:rsidRDefault="00EA2C42" w:rsidP="00572E60">
      <w:pPr>
        <w:spacing w:after="0" w:line="240" w:lineRule="auto"/>
        <w:jc w:val="both"/>
        <w:rPr>
          <w:rFonts w:ascii="Traditional Arabic" w:hAnsi="Traditional Arabic" w:cs="Traditional Arabic"/>
          <w:sz w:val="34"/>
          <w:szCs w:val="34"/>
          <w:rtl/>
          <w:lang w:bidi="ar-SA"/>
        </w:rPr>
      </w:pPr>
    </w:p>
    <w:p w:rsidR="00EA2C42" w:rsidRPr="00572E60" w:rsidRDefault="00EA2C42" w:rsidP="00572E60">
      <w:pPr>
        <w:spacing w:after="0" w:line="240" w:lineRule="auto"/>
        <w:jc w:val="both"/>
        <w:rPr>
          <w:rFonts w:ascii="Traditional Arabic" w:hAnsi="Traditional Arabic" w:cs="Traditional Arabic"/>
          <w:sz w:val="34"/>
          <w:szCs w:val="34"/>
          <w:rtl/>
          <w:lang w:bidi="ar-SA"/>
        </w:rPr>
      </w:pPr>
    </w:p>
    <w:p w:rsidR="00EA2C42" w:rsidRPr="00572E60" w:rsidRDefault="00EA2C42" w:rsidP="00572E60">
      <w:pPr>
        <w:spacing w:after="0" w:line="240" w:lineRule="auto"/>
        <w:jc w:val="both"/>
        <w:rPr>
          <w:rFonts w:ascii="Traditional Arabic" w:hAnsi="Traditional Arabic" w:cs="Traditional Arabic"/>
          <w:sz w:val="34"/>
          <w:szCs w:val="34"/>
          <w:rtl/>
          <w:lang w:bidi="ar-SA"/>
        </w:rPr>
      </w:pPr>
    </w:p>
    <w:p w:rsidR="00EA2C42" w:rsidRPr="00572E60" w:rsidRDefault="00EA2C42" w:rsidP="00572E60">
      <w:pPr>
        <w:spacing w:after="0" w:line="240" w:lineRule="auto"/>
        <w:jc w:val="both"/>
        <w:rPr>
          <w:rFonts w:ascii="Traditional Arabic" w:hAnsi="Traditional Arabic" w:cs="Traditional Arabic"/>
          <w:sz w:val="34"/>
          <w:szCs w:val="34"/>
          <w:rtl/>
          <w:lang w:bidi="ar-SA"/>
        </w:rPr>
      </w:pPr>
    </w:p>
    <w:p w:rsidR="00EA2C42" w:rsidRPr="00572E60" w:rsidRDefault="00EA2C42" w:rsidP="00572E60">
      <w:pPr>
        <w:spacing w:after="0" w:line="240" w:lineRule="auto"/>
        <w:jc w:val="both"/>
        <w:rPr>
          <w:rFonts w:ascii="Traditional Arabic" w:hAnsi="Traditional Arabic" w:cs="Traditional Arabic"/>
          <w:sz w:val="34"/>
          <w:szCs w:val="34"/>
          <w:rtl/>
          <w:lang w:bidi="ar-SA"/>
        </w:rPr>
      </w:pPr>
    </w:p>
    <w:p w:rsidR="00EA2C42" w:rsidRPr="00572E60" w:rsidRDefault="00EA2C42" w:rsidP="00572E60">
      <w:pPr>
        <w:spacing w:after="0" w:line="240" w:lineRule="auto"/>
        <w:jc w:val="both"/>
        <w:rPr>
          <w:rFonts w:ascii="Traditional Arabic" w:hAnsi="Traditional Arabic" w:cs="Traditional Arabic"/>
          <w:sz w:val="34"/>
          <w:szCs w:val="34"/>
          <w:rtl/>
          <w:lang w:bidi="ar-SA"/>
        </w:rPr>
      </w:pPr>
    </w:p>
    <w:p w:rsidR="00EA2C42" w:rsidRPr="00572E60" w:rsidRDefault="00EA2C42" w:rsidP="00572E60">
      <w:pPr>
        <w:spacing w:after="0" w:line="240" w:lineRule="auto"/>
        <w:jc w:val="both"/>
        <w:rPr>
          <w:rFonts w:ascii="Traditional Arabic" w:hAnsi="Traditional Arabic" w:cs="Traditional Arabic"/>
          <w:sz w:val="34"/>
          <w:szCs w:val="34"/>
          <w:rtl/>
          <w:lang w:bidi="ar-SA"/>
        </w:rPr>
      </w:pPr>
    </w:p>
    <w:p w:rsidR="00EA2C42" w:rsidRPr="00572E60" w:rsidRDefault="00EA2C42" w:rsidP="00572E60">
      <w:pPr>
        <w:spacing w:after="0" w:line="240" w:lineRule="auto"/>
        <w:jc w:val="both"/>
        <w:rPr>
          <w:rFonts w:ascii="Traditional Arabic" w:hAnsi="Traditional Arabic" w:cs="Traditional Arabic"/>
          <w:sz w:val="34"/>
          <w:szCs w:val="34"/>
          <w:rtl/>
          <w:lang w:bidi="ar-SA"/>
        </w:rPr>
      </w:pPr>
    </w:p>
    <w:p w:rsidR="00EA2C42" w:rsidRPr="00572E60" w:rsidRDefault="00EA2C42" w:rsidP="00572E60">
      <w:pPr>
        <w:spacing w:after="0" w:line="240" w:lineRule="auto"/>
        <w:jc w:val="both"/>
        <w:rPr>
          <w:rFonts w:ascii="Traditional Arabic" w:hAnsi="Traditional Arabic" w:cs="Traditional Arabic"/>
          <w:sz w:val="34"/>
          <w:szCs w:val="34"/>
          <w:rtl/>
          <w:lang w:bidi="ar-SA"/>
        </w:rPr>
      </w:pPr>
    </w:p>
    <w:p w:rsidR="00EA2C42" w:rsidRPr="00572E60" w:rsidRDefault="00EA2C42" w:rsidP="00572E60">
      <w:pPr>
        <w:spacing w:after="0" w:line="240" w:lineRule="auto"/>
        <w:jc w:val="both"/>
        <w:rPr>
          <w:rFonts w:ascii="Traditional Arabic" w:hAnsi="Traditional Arabic" w:cs="Traditional Arabic"/>
          <w:sz w:val="34"/>
          <w:szCs w:val="34"/>
          <w:rtl/>
          <w:lang w:bidi="ar-SA"/>
        </w:rPr>
      </w:pPr>
    </w:p>
    <w:p w:rsidR="005510BE" w:rsidRPr="00572E60" w:rsidRDefault="005510BE" w:rsidP="00572E60">
      <w:pPr>
        <w:spacing w:after="0" w:line="240" w:lineRule="auto"/>
        <w:jc w:val="center"/>
        <w:rPr>
          <w:rFonts w:ascii="Traditional Arabic" w:hAnsi="Traditional Arabic" w:cs="Traditional Arabic"/>
          <w:b/>
          <w:bCs/>
          <w:sz w:val="34"/>
          <w:szCs w:val="34"/>
          <w:rtl/>
        </w:rPr>
      </w:pPr>
      <w:r w:rsidRPr="00572E60">
        <w:rPr>
          <w:rFonts w:ascii="Traditional Arabic" w:hAnsi="Traditional Arabic" w:cs="Traditional Arabic" w:hint="cs"/>
          <w:b/>
          <w:bCs/>
          <w:noProof/>
          <w:sz w:val="34"/>
          <w:szCs w:val="34"/>
          <w:rtl/>
          <w:lang w:bidi="ar-SA"/>
        </w:rPr>
        <w:drawing>
          <wp:inline distT="0" distB="0" distL="0" distR="0">
            <wp:extent cx="2623185" cy="1589405"/>
            <wp:effectExtent l="19050" t="0" r="5715" b="0"/>
            <wp:docPr id="6" name="صورة 7" descr="حدد اتجاهك.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حدد اتجاهك.png"/>
                    <pic:cNvPicPr>
                      <a:picLocks noChangeArrowheads="1"/>
                    </pic:cNvPicPr>
                  </pic:nvPicPr>
                  <pic:blipFill>
                    <a:blip r:embed="rId13"/>
                    <a:srcRect/>
                    <a:stretch>
                      <a:fillRect/>
                    </a:stretch>
                  </pic:blipFill>
                  <pic:spPr bwMode="auto">
                    <a:xfrm>
                      <a:off x="0" y="0"/>
                      <a:ext cx="2623185" cy="1589405"/>
                    </a:xfrm>
                    <a:prstGeom prst="rect">
                      <a:avLst/>
                    </a:prstGeom>
                    <a:noFill/>
                    <a:ln w="9525">
                      <a:noFill/>
                      <a:miter lim="800000"/>
                      <a:headEnd/>
                      <a:tailEnd/>
                    </a:ln>
                  </pic:spPr>
                </pic:pic>
              </a:graphicData>
            </a:graphic>
          </wp:inline>
        </w:drawing>
      </w:r>
    </w:p>
    <w:p w:rsidR="005510BE" w:rsidRPr="00572E60" w:rsidRDefault="005510BE" w:rsidP="00572E60">
      <w:pPr>
        <w:spacing w:after="0" w:line="240" w:lineRule="auto"/>
        <w:rPr>
          <w:rFonts w:ascii="Traditional Arabic" w:hAnsi="Traditional Arabic" w:cs="Traditional Arabic"/>
          <w:b/>
          <w:bCs/>
          <w:sz w:val="34"/>
          <w:szCs w:val="34"/>
          <w:rtl/>
        </w:rPr>
      </w:pPr>
    </w:p>
    <w:p w:rsidR="002F7671" w:rsidRPr="00082B6B" w:rsidRDefault="002F7671" w:rsidP="00572E60">
      <w:pPr>
        <w:tabs>
          <w:tab w:val="left" w:pos="3540"/>
        </w:tabs>
        <w:spacing w:after="0" w:line="240" w:lineRule="auto"/>
        <w:jc w:val="center"/>
        <w:rPr>
          <w:rFonts w:ascii="Traditional Arabic" w:hAnsi="Traditional Arabic" w:cs="Traditional Arabic"/>
          <w:b/>
          <w:bCs/>
          <w:color w:val="0000FF"/>
          <w:sz w:val="34"/>
          <w:szCs w:val="34"/>
          <w:lang w:bidi="ar-SA"/>
        </w:rPr>
      </w:pPr>
      <w:r w:rsidRPr="00082B6B">
        <w:rPr>
          <w:rFonts w:ascii="Traditional Arabic" w:hAnsi="Traditional Arabic" w:cs="Traditional Arabic" w:hint="cs"/>
          <w:b/>
          <w:bCs/>
          <w:color w:val="0000FF"/>
          <w:sz w:val="34"/>
          <w:szCs w:val="34"/>
          <w:rtl/>
          <w:lang w:bidi="ar-SA"/>
        </w:rPr>
        <w:t>الفصل الثالث</w:t>
      </w:r>
    </w:p>
    <w:p w:rsidR="002F7671" w:rsidRPr="00082B6B" w:rsidRDefault="002F7671" w:rsidP="00572E60">
      <w:pPr>
        <w:tabs>
          <w:tab w:val="left" w:pos="3540"/>
        </w:tabs>
        <w:spacing w:after="0" w:line="240" w:lineRule="auto"/>
        <w:jc w:val="center"/>
        <w:rPr>
          <w:rFonts w:ascii="Traditional Arabic" w:hAnsi="Traditional Arabic" w:cs="Traditional Arabic"/>
          <w:b/>
          <w:bCs/>
          <w:color w:val="0000FF"/>
          <w:sz w:val="34"/>
          <w:szCs w:val="34"/>
          <w:lang w:bidi="ar-SA"/>
        </w:rPr>
      </w:pPr>
      <w:r w:rsidRPr="00082B6B">
        <w:rPr>
          <w:rFonts w:ascii="Traditional Arabic" w:hAnsi="Traditional Arabic" w:cs="Traditional Arabic" w:hint="cs"/>
          <w:b/>
          <w:bCs/>
          <w:color w:val="0000FF"/>
          <w:sz w:val="34"/>
          <w:szCs w:val="34"/>
          <w:rtl/>
        </w:rPr>
        <w:t>الإطار النظري</w:t>
      </w:r>
      <w:r w:rsidRPr="00082B6B">
        <w:rPr>
          <w:rFonts w:ascii="Traditional Arabic" w:hAnsi="Traditional Arabic" w:cs="Traditional Arabic" w:hint="cs"/>
          <w:b/>
          <w:bCs/>
          <w:color w:val="0000FF"/>
          <w:sz w:val="34"/>
          <w:szCs w:val="34"/>
          <w:rtl/>
          <w:lang w:bidi="ar-SA"/>
        </w:rPr>
        <w:t xml:space="preserve"> </w:t>
      </w:r>
    </w:p>
    <w:p w:rsidR="002F7671" w:rsidRPr="00572E60" w:rsidRDefault="002F7671" w:rsidP="00572E60">
      <w:pPr>
        <w:tabs>
          <w:tab w:val="left" w:pos="3540"/>
        </w:tabs>
        <w:spacing w:after="0" w:line="240" w:lineRule="auto"/>
        <w:jc w:val="center"/>
        <w:rPr>
          <w:rFonts w:ascii="Traditional Arabic" w:hAnsi="Traditional Arabic" w:cs="Traditional Arabic"/>
          <w:b/>
          <w:bCs/>
          <w:color w:val="FF0000"/>
          <w:sz w:val="34"/>
          <w:szCs w:val="34"/>
          <w:rtl/>
          <w:lang w:bidi="ar-SA"/>
        </w:rPr>
      </w:pPr>
    </w:p>
    <w:p w:rsidR="002F7671" w:rsidRPr="00572E60" w:rsidRDefault="002F7671" w:rsidP="00572E60">
      <w:pPr>
        <w:tabs>
          <w:tab w:val="left" w:pos="3540"/>
        </w:tabs>
        <w:spacing w:after="0" w:line="240" w:lineRule="auto"/>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المبحث الأول</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إدارة الذات </w:t>
      </w:r>
    </w:p>
    <w:p w:rsidR="002F7671" w:rsidRPr="00572E60" w:rsidRDefault="002F7671" w:rsidP="00572E60">
      <w:pPr>
        <w:spacing w:after="0" w:line="240" w:lineRule="auto"/>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أولا: مفهوم إدارة الذات</w:t>
      </w:r>
      <w:r w:rsidR="003C0D5B">
        <w:rPr>
          <w:rFonts w:ascii="Traditional Arabic" w:hAnsi="Traditional Arabic" w:cs="Traditional Arabic" w:hint="cs"/>
          <w:b/>
          <w:bCs/>
          <w:sz w:val="34"/>
          <w:szCs w:val="34"/>
          <w:rtl/>
          <w:lang w:bidi="ar-SA"/>
        </w:rPr>
        <w:t xml:space="preserve"> </w:t>
      </w:r>
    </w:p>
    <w:p w:rsidR="002F7671" w:rsidRPr="00572E60" w:rsidRDefault="002F7671" w:rsidP="00572E60">
      <w:pPr>
        <w:tabs>
          <w:tab w:val="left" w:pos="3540"/>
        </w:tabs>
        <w:spacing w:after="0" w:line="240" w:lineRule="auto"/>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rPr>
        <w:t>ثانيا</w:t>
      </w:r>
      <w:r w:rsidR="0054102D">
        <w:rPr>
          <w:rFonts w:ascii="Traditional Arabic" w:hAnsi="Traditional Arabic" w:cs="Traditional Arabic" w:hint="cs"/>
          <w:b/>
          <w:bCs/>
          <w:sz w:val="34"/>
          <w:szCs w:val="34"/>
          <w:rtl/>
        </w:rPr>
        <w:t>:</w:t>
      </w:r>
      <w:r w:rsidRPr="00572E60">
        <w:rPr>
          <w:rFonts w:ascii="Traditional Arabic" w:hAnsi="Traditional Arabic" w:cs="Traditional Arabic" w:hint="cs"/>
          <w:b/>
          <w:bCs/>
          <w:sz w:val="34"/>
          <w:szCs w:val="34"/>
          <w:rtl/>
        </w:rPr>
        <w:t xml:space="preserve"> </w:t>
      </w:r>
      <w:r w:rsidRPr="00572E60">
        <w:rPr>
          <w:rFonts w:ascii="Traditional Arabic" w:hAnsi="Traditional Arabic" w:cs="Traditional Arabic" w:hint="cs"/>
          <w:b/>
          <w:bCs/>
          <w:sz w:val="34"/>
          <w:szCs w:val="34"/>
          <w:rtl/>
          <w:lang w:bidi="ar-SA"/>
        </w:rPr>
        <w:t>مبادئ وأسس إدارة الذات</w:t>
      </w:r>
    </w:p>
    <w:p w:rsidR="002F7671" w:rsidRPr="00572E60" w:rsidRDefault="002F7671" w:rsidP="00572E60">
      <w:pPr>
        <w:tabs>
          <w:tab w:val="left" w:pos="3540"/>
        </w:tabs>
        <w:spacing w:after="0" w:line="240" w:lineRule="auto"/>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ثالثا</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w:t>
      </w:r>
      <w:r w:rsidRPr="00572E60">
        <w:rPr>
          <w:rFonts w:ascii="Traditional Arabic" w:hAnsi="Traditional Arabic" w:cs="Traditional Arabic" w:hint="cs"/>
          <w:b/>
          <w:bCs/>
          <w:sz w:val="34"/>
          <w:szCs w:val="34"/>
          <w:rtl/>
        </w:rPr>
        <w:t>نظريات إدارة الذات</w:t>
      </w:r>
    </w:p>
    <w:p w:rsidR="002F7671" w:rsidRPr="00572E60" w:rsidRDefault="002F7671" w:rsidP="00572E60">
      <w:pPr>
        <w:spacing w:after="0" w:line="240" w:lineRule="auto"/>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رابعا</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فاعلية الذات</w:t>
      </w:r>
    </w:p>
    <w:p w:rsidR="002F7671" w:rsidRPr="00572E60" w:rsidRDefault="002F7671" w:rsidP="00572E60">
      <w:pPr>
        <w:tabs>
          <w:tab w:val="left" w:pos="3540"/>
        </w:tabs>
        <w:spacing w:after="0" w:line="240" w:lineRule="auto"/>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خامسا: خطوات إدارة الذات</w:t>
      </w:r>
    </w:p>
    <w:p w:rsidR="002F7671" w:rsidRPr="00572E60" w:rsidRDefault="002F7671" w:rsidP="00572E60">
      <w:pPr>
        <w:spacing w:after="0" w:line="240" w:lineRule="auto"/>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المبحث الثاني</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w:t>
      </w:r>
      <w:r w:rsidRPr="00572E60">
        <w:rPr>
          <w:rFonts w:ascii="Traditional Arabic" w:hAnsi="Traditional Arabic" w:cs="Traditional Arabic" w:hint="cs"/>
          <w:b/>
          <w:bCs/>
          <w:sz w:val="34"/>
          <w:szCs w:val="34"/>
          <w:rtl/>
        </w:rPr>
        <w:t>مهارات</w:t>
      </w:r>
      <w:r w:rsidRPr="00572E60">
        <w:rPr>
          <w:rFonts w:ascii="Traditional Arabic" w:hAnsi="Traditional Arabic" w:cs="Traditional Arabic" w:hint="cs"/>
          <w:b/>
          <w:bCs/>
          <w:sz w:val="34"/>
          <w:szCs w:val="34"/>
          <w:rtl/>
          <w:lang w:bidi="ar-SA"/>
        </w:rPr>
        <w:t xml:space="preserve"> إدارة الذات</w:t>
      </w:r>
    </w:p>
    <w:p w:rsidR="002F7671" w:rsidRPr="00572E60" w:rsidRDefault="002F7671" w:rsidP="00572E60">
      <w:pPr>
        <w:tabs>
          <w:tab w:val="left" w:pos="3327"/>
        </w:tabs>
        <w:spacing w:after="0" w:line="240" w:lineRule="auto"/>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المهارة الأولى</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التخطيط الاستراتيجي الشخصي</w:t>
      </w:r>
    </w:p>
    <w:p w:rsidR="002F7671" w:rsidRPr="00572E60" w:rsidRDefault="002F7671" w:rsidP="00572E60">
      <w:pPr>
        <w:spacing w:after="0" w:line="240" w:lineRule="auto"/>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المهارة الثانية</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إدارة الوقت</w:t>
      </w:r>
    </w:p>
    <w:p w:rsidR="002F7671" w:rsidRPr="00572E60" w:rsidRDefault="002F7671" w:rsidP="00572E60">
      <w:pPr>
        <w:tabs>
          <w:tab w:val="left" w:pos="3540"/>
        </w:tabs>
        <w:spacing w:after="0" w:line="240" w:lineRule="auto"/>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المبحث الثالث: التحصيل الأكاديمي</w:t>
      </w:r>
    </w:p>
    <w:p w:rsidR="002F7671" w:rsidRPr="00572E60" w:rsidRDefault="002F7671" w:rsidP="00572E60">
      <w:pPr>
        <w:spacing w:after="0" w:line="240" w:lineRule="auto"/>
        <w:rPr>
          <w:rFonts w:ascii="Traditional Arabic" w:hAnsi="Traditional Arabic" w:cs="Traditional Arabic"/>
          <w:b/>
          <w:bCs/>
          <w:sz w:val="34"/>
          <w:szCs w:val="34"/>
          <w:rtl/>
          <w:lang w:bidi="ar-SA"/>
        </w:rPr>
      </w:pPr>
    </w:p>
    <w:p w:rsidR="002F7671" w:rsidRPr="00572E60" w:rsidRDefault="002F7671" w:rsidP="00572E60">
      <w:pPr>
        <w:spacing w:after="0" w:line="240" w:lineRule="auto"/>
        <w:rPr>
          <w:rFonts w:ascii="Traditional Arabic" w:hAnsi="Traditional Arabic" w:cs="Traditional Arabic"/>
          <w:b/>
          <w:bCs/>
          <w:sz w:val="34"/>
          <w:szCs w:val="34"/>
          <w:rtl/>
          <w:lang w:bidi="ar-SA"/>
        </w:rPr>
      </w:pPr>
    </w:p>
    <w:p w:rsidR="002F7671" w:rsidRPr="00572E60" w:rsidRDefault="002F7671" w:rsidP="00572E60">
      <w:pPr>
        <w:spacing w:after="0" w:line="240" w:lineRule="auto"/>
        <w:rPr>
          <w:rFonts w:ascii="Traditional Arabic" w:hAnsi="Traditional Arabic" w:cs="Traditional Arabic"/>
          <w:b/>
          <w:bCs/>
          <w:sz w:val="34"/>
          <w:szCs w:val="34"/>
          <w:rtl/>
          <w:lang w:bidi="ar-SA"/>
        </w:rPr>
      </w:pPr>
    </w:p>
    <w:p w:rsidR="002F7671" w:rsidRPr="00572E60" w:rsidRDefault="002F7671" w:rsidP="00572E60">
      <w:pPr>
        <w:tabs>
          <w:tab w:val="left" w:pos="3540"/>
        </w:tabs>
        <w:spacing w:after="0" w:line="240" w:lineRule="auto"/>
        <w:rPr>
          <w:rFonts w:ascii="Traditional Arabic" w:hAnsi="Traditional Arabic" w:cs="Traditional Arabic"/>
          <w:b/>
          <w:bCs/>
          <w:sz w:val="34"/>
          <w:szCs w:val="34"/>
          <w:rtl/>
          <w:lang w:bidi="ar-SA"/>
        </w:rPr>
      </w:pPr>
    </w:p>
    <w:p w:rsidR="00082B6B" w:rsidRDefault="00082B6B">
      <w:pPr>
        <w:bidi w:val="0"/>
        <w:spacing w:after="0" w:line="240" w:lineRule="auto"/>
        <w:rPr>
          <w:rFonts w:ascii="Traditional Arabic" w:hAnsi="Traditional Arabic" w:cs="Traditional Arabic"/>
          <w:b/>
          <w:bCs/>
          <w:sz w:val="34"/>
          <w:szCs w:val="34"/>
          <w:rtl/>
          <w:lang w:bidi="ar-SA"/>
        </w:rPr>
      </w:pPr>
      <w:r>
        <w:rPr>
          <w:rFonts w:ascii="Traditional Arabic" w:hAnsi="Traditional Arabic" w:cs="Traditional Arabic"/>
          <w:b/>
          <w:bCs/>
          <w:sz w:val="34"/>
          <w:szCs w:val="34"/>
          <w:rtl/>
          <w:lang w:bidi="ar-SA"/>
        </w:rPr>
        <w:br w:type="page"/>
      </w:r>
    </w:p>
    <w:p w:rsidR="00082B6B" w:rsidRPr="00082B6B" w:rsidRDefault="00082B6B" w:rsidP="00082B6B">
      <w:pPr>
        <w:pStyle w:val="1"/>
        <w:rPr>
          <w:rtl/>
          <w:lang w:bidi="ar-SA"/>
        </w:rPr>
      </w:pPr>
      <w:bookmarkStart w:id="20" w:name="_Toc517176116"/>
      <w:r w:rsidRPr="00082B6B">
        <w:rPr>
          <w:rFonts w:hint="cs"/>
          <w:rtl/>
          <w:lang w:bidi="ar-SA"/>
        </w:rPr>
        <w:lastRenderedPageBreak/>
        <w:t>الفصل</w:t>
      </w:r>
      <w:r w:rsidRPr="00082B6B">
        <w:rPr>
          <w:rtl/>
          <w:lang w:bidi="ar-SA"/>
        </w:rPr>
        <w:t xml:space="preserve"> </w:t>
      </w:r>
      <w:r w:rsidRPr="00082B6B">
        <w:rPr>
          <w:rFonts w:hint="cs"/>
          <w:rtl/>
          <w:lang w:bidi="ar-SA"/>
        </w:rPr>
        <w:t>الثالث</w:t>
      </w:r>
      <w:bookmarkEnd w:id="20"/>
    </w:p>
    <w:p w:rsidR="00082B6B" w:rsidRPr="00082B6B" w:rsidRDefault="00082B6B" w:rsidP="00082B6B">
      <w:pPr>
        <w:pStyle w:val="1"/>
        <w:rPr>
          <w:rtl/>
          <w:lang w:bidi="ar-SA"/>
        </w:rPr>
      </w:pPr>
      <w:bookmarkStart w:id="21" w:name="_Toc517176117"/>
      <w:r w:rsidRPr="00082B6B">
        <w:rPr>
          <w:rFonts w:hint="cs"/>
          <w:rtl/>
          <w:lang w:bidi="ar-SA"/>
        </w:rPr>
        <w:t>الإطار</w:t>
      </w:r>
      <w:r w:rsidRPr="00082B6B">
        <w:rPr>
          <w:rtl/>
          <w:lang w:bidi="ar-SA"/>
        </w:rPr>
        <w:t xml:space="preserve"> </w:t>
      </w:r>
      <w:r w:rsidRPr="00082B6B">
        <w:rPr>
          <w:rFonts w:hint="cs"/>
          <w:rtl/>
          <w:lang w:bidi="ar-SA"/>
        </w:rPr>
        <w:t>النظري</w:t>
      </w:r>
      <w:bookmarkEnd w:id="21"/>
    </w:p>
    <w:p w:rsidR="002F7671" w:rsidRPr="00572E60" w:rsidRDefault="002F7671" w:rsidP="00082B6B">
      <w:pPr>
        <w:pStyle w:val="3"/>
        <w:jc w:val="center"/>
        <w:rPr>
          <w:rtl/>
          <w:lang w:bidi="ar-SA"/>
        </w:rPr>
      </w:pPr>
      <w:bookmarkStart w:id="22" w:name="_Toc517176118"/>
      <w:r w:rsidRPr="00572E60">
        <w:rPr>
          <w:rFonts w:hint="cs"/>
          <w:rtl/>
          <w:lang w:bidi="ar-SA"/>
        </w:rPr>
        <w:t>المبحث الأول</w:t>
      </w:r>
      <w:bookmarkEnd w:id="22"/>
    </w:p>
    <w:p w:rsidR="002F7671" w:rsidRPr="00572E60" w:rsidRDefault="002F7671" w:rsidP="00082B6B">
      <w:pPr>
        <w:pStyle w:val="3"/>
        <w:jc w:val="center"/>
        <w:rPr>
          <w:rtl/>
          <w:lang w:bidi="ar-SA"/>
        </w:rPr>
      </w:pPr>
      <w:bookmarkStart w:id="23" w:name="_Toc517176119"/>
      <w:r w:rsidRPr="00572E60">
        <w:rPr>
          <w:rFonts w:hint="cs"/>
          <w:rtl/>
          <w:lang w:bidi="ar-SA"/>
        </w:rPr>
        <w:t>إدارة الذات</w:t>
      </w:r>
      <w:bookmarkEnd w:id="23"/>
    </w:p>
    <w:p w:rsidR="002F7671" w:rsidRPr="00572E60" w:rsidRDefault="002F7671" w:rsidP="00572E60">
      <w:pPr>
        <w:spacing w:after="0" w:line="240" w:lineRule="auto"/>
        <w:rPr>
          <w:rFonts w:ascii="Traditional Arabic" w:hAnsi="Traditional Arabic" w:cs="Traditional Arabic"/>
          <w:sz w:val="34"/>
          <w:szCs w:val="34"/>
          <w:rtl/>
        </w:rPr>
      </w:pPr>
    </w:p>
    <w:p w:rsidR="002F7671" w:rsidRPr="00572E60" w:rsidRDefault="002F7671" w:rsidP="00775F60">
      <w:pPr>
        <w:spacing w:after="0" w:line="240" w:lineRule="auto"/>
        <w:jc w:val="both"/>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تمهيد</w:t>
      </w:r>
    </w:p>
    <w:p w:rsidR="002F7671" w:rsidRPr="00572E60" w:rsidRDefault="002F7671" w:rsidP="00775F60">
      <w:pPr>
        <w:spacing w:after="0" w:line="240" w:lineRule="auto"/>
        <w:jc w:val="both"/>
        <w:rPr>
          <w:rFonts w:ascii="Traditional Arabic" w:hAnsi="Traditional Arabic" w:cs="Traditional Arabic"/>
          <w:b/>
          <w:bCs/>
          <w:sz w:val="34"/>
          <w:szCs w:val="34"/>
          <w:rtl/>
          <w:lang w:bidi="ar-SA"/>
        </w:rPr>
      </w:pPr>
    </w:p>
    <w:p w:rsidR="002F7671" w:rsidRPr="00572E60" w:rsidRDefault="003C0D5B" w:rsidP="00775F60">
      <w:pPr>
        <w:tabs>
          <w:tab w:val="left" w:pos="3540"/>
        </w:tabs>
        <w:spacing w:after="0" w:line="240" w:lineRule="auto"/>
        <w:jc w:val="both"/>
        <w:rPr>
          <w:rFonts w:ascii="Traditional Arabic" w:eastAsiaTheme="minorHAnsi" w:hAnsi="Traditional Arabic" w:cs="Traditional Arabic"/>
          <w:sz w:val="34"/>
          <w:szCs w:val="34"/>
          <w:rtl/>
          <w:lang w:bidi="ar-SA"/>
        </w:rPr>
      </w:pPr>
      <w:r>
        <w:rPr>
          <w:rFonts w:ascii="Traditional Arabic" w:hAnsi="Traditional Arabic" w:cs="Traditional Arabic" w:hint="cs"/>
          <w:sz w:val="34"/>
          <w:szCs w:val="34"/>
          <w:rtl/>
          <w:lang w:bidi="ar-SA"/>
        </w:rPr>
        <w:t xml:space="preserve">     </w:t>
      </w:r>
      <w:r w:rsidR="002F7671" w:rsidRPr="00572E60">
        <w:rPr>
          <w:rFonts w:ascii="Traditional Arabic" w:hAnsi="Traditional Arabic" w:cs="Traditional Arabic" w:hint="cs"/>
          <w:sz w:val="34"/>
          <w:szCs w:val="34"/>
          <w:rtl/>
          <w:lang w:bidi="ar-SA"/>
        </w:rPr>
        <w:t>إن الإنسان قادر على تحقيق أقصى أمانيه</w:t>
      </w:r>
      <w:r>
        <w:rPr>
          <w:rFonts w:ascii="Traditional Arabic" w:hAnsi="Traditional Arabic" w:cs="Traditional Arabic" w:hint="cs"/>
          <w:sz w:val="34"/>
          <w:szCs w:val="34"/>
          <w:rtl/>
          <w:lang w:bidi="ar-SA"/>
        </w:rPr>
        <w:t>،</w:t>
      </w:r>
      <w:r w:rsidR="002F7671" w:rsidRPr="00572E60">
        <w:rPr>
          <w:rFonts w:ascii="Traditional Arabic" w:hAnsi="Traditional Arabic" w:cs="Traditional Arabic" w:hint="cs"/>
          <w:sz w:val="34"/>
          <w:szCs w:val="34"/>
          <w:rtl/>
          <w:lang w:bidi="ar-SA"/>
        </w:rPr>
        <w:t xml:space="preserve"> وبلوغ أرفع الدرجات</w:t>
      </w:r>
      <w:r>
        <w:rPr>
          <w:rFonts w:ascii="Traditional Arabic" w:hAnsi="Traditional Arabic" w:cs="Traditional Arabic" w:hint="cs"/>
          <w:sz w:val="34"/>
          <w:szCs w:val="34"/>
          <w:rtl/>
          <w:lang w:bidi="ar-SA"/>
        </w:rPr>
        <w:t>،</w:t>
      </w:r>
      <w:r w:rsidR="002F7671" w:rsidRPr="00572E60">
        <w:rPr>
          <w:rFonts w:ascii="Traditional Arabic" w:hAnsi="Traditional Arabic" w:cs="Traditional Arabic" w:hint="cs"/>
          <w:sz w:val="34"/>
          <w:szCs w:val="34"/>
          <w:rtl/>
          <w:lang w:bidi="ar-SA"/>
        </w:rPr>
        <w:t xml:space="preserve"> متى ما وثق بقدراته وعرف حقيقة إمكانياته</w:t>
      </w:r>
      <w:r>
        <w:rPr>
          <w:rFonts w:ascii="Traditional Arabic" w:hAnsi="Traditional Arabic" w:cs="Traditional Arabic" w:hint="cs"/>
          <w:sz w:val="34"/>
          <w:szCs w:val="34"/>
          <w:rtl/>
          <w:lang w:bidi="ar-SA"/>
        </w:rPr>
        <w:t>،</w:t>
      </w:r>
      <w:r w:rsidR="002F7671" w:rsidRPr="00572E60">
        <w:rPr>
          <w:rFonts w:ascii="Traditional Arabic" w:hAnsi="Traditional Arabic" w:cs="Traditional Arabic" w:hint="cs"/>
          <w:sz w:val="34"/>
          <w:szCs w:val="34"/>
          <w:rtl/>
          <w:lang w:bidi="ar-SA"/>
        </w:rPr>
        <w:t xml:space="preserve"> وعدل مفاهيمه عن ذاته</w:t>
      </w:r>
      <w:r>
        <w:rPr>
          <w:rFonts w:ascii="Traditional Arabic" w:hAnsi="Traditional Arabic" w:cs="Traditional Arabic" w:hint="cs"/>
          <w:sz w:val="34"/>
          <w:szCs w:val="34"/>
          <w:rtl/>
          <w:lang w:bidi="ar-SA"/>
        </w:rPr>
        <w:t>.</w:t>
      </w:r>
      <w:r w:rsidR="002F7671" w:rsidRPr="00572E60">
        <w:rPr>
          <w:rFonts w:ascii="Traditional Arabic" w:hAnsi="Traditional Arabic" w:cs="Traditional Arabic" w:hint="cs"/>
          <w:sz w:val="34"/>
          <w:szCs w:val="34"/>
          <w:rtl/>
          <w:lang w:bidi="ar-SA"/>
        </w:rPr>
        <w:t xml:space="preserve"> وذلك لأن" </w:t>
      </w:r>
      <w:r w:rsidR="002F7671" w:rsidRPr="00572E60">
        <w:rPr>
          <w:rFonts w:ascii="Traditional Arabic" w:eastAsiaTheme="minorHAnsi" w:hAnsi="Traditional Arabic" w:cs="Traditional Arabic" w:hint="cs"/>
          <w:sz w:val="34"/>
          <w:szCs w:val="34"/>
          <w:rtl/>
          <w:lang w:bidi="ar-SA"/>
        </w:rPr>
        <w:t>صورة الفرد عن ذاته</w:t>
      </w:r>
      <w:r>
        <w:rPr>
          <w:rFonts w:ascii="Traditional Arabic" w:eastAsiaTheme="minorHAnsi" w:hAnsi="Traditional Arabic" w:cs="Traditional Arabic" w:hint="cs"/>
          <w:sz w:val="34"/>
          <w:szCs w:val="34"/>
          <w:rtl/>
          <w:lang w:bidi="ar-SA"/>
        </w:rPr>
        <w:t>،</w:t>
      </w:r>
      <w:r w:rsidR="002F7671" w:rsidRPr="00572E60">
        <w:rPr>
          <w:rFonts w:ascii="Traditional Arabic" w:eastAsiaTheme="minorHAnsi" w:hAnsi="Traditional Arabic" w:cs="Traditional Arabic" w:hint="cs"/>
          <w:sz w:val="34"/>
          <w:szCs w:val="34"/>
          <w:rtl/>
          <w:lang w:bidi="ar-SA"/>
        </w:rPr>
        <w:t xml:space="preserve"> لها أهمية كبيرة في مستقبل حياته من خلال ما تعكسه من تصور</w:t>
      </w:r>
      <w:r w:rsidR="00607AF8">
        <w:rPr>
          <w:rFonts w:ascii="Traditional Arabic" w:eastAsiaTheme="minorHAnsi" w:hAnsi="Traditional Arabic" w:cs="Traditional Arabic" w:hint="cs"/>
          <w:sz w:val="34"/>
          <w:szCs w:val="34"/>
          <w:rtl/>
          <w:lang w:bidi="ar-SA"/>
        </w:rPr>
        <w:t xml:space="preserve"> و</w:t>
      </w:r>
      <w:r w:rsidR="002F7671" w:rsidRPr="00572E60">
        <w:rPr>
          <w:rFonts w:ascii="Traditional Arabic" w:eastAsiaTheme="minorHAnsi" w:hAnsi="Traditional Arabic" w:cs="Traditional Arabic" w:hint="cs"/>
          <w:sz w:val="34"/>
          <w:szCs w:val="34"/>
          <w:rtl/>
          <w:lang w:bidi="ar-SA"/>
        </w:rPr>
        <w:t>رؤية الفرد لذاته</w:t>
      </w:r>
      <w:r>
        <w:rPr>
          <w:rFonts w:ascii="Traditional Arabic" w:eastAsiaTheme="minorHAnsi" w:hAnsi="Traditional Arabic" w:cs="Traditional Arabic" w:hint="cs"/>
          <w:sz w:val="34"/>
          <w:szCs w:val="34"/>
          <w:rtl/>
          <w:lang w:bidi="ar-SA"/>
        </w:rPr>
        <w:t>،</w:t>
      </w:r>
      <w:r w:rsidR="002F7671" w:rsidRPr="00572E60">
        <w:rPr>
          <w:rFonts w:ascii="Traditional Arabic" w:eastAsiaTheme="minorHAnsi" w:hAnsi="Traditional Arabic" w:cs="Traditional Arabic" w:hint="cs"/>
          <w:sz w:val="34"/>
          <w:szCs w:val="34"/>
          <w:rtl/>
          <w:lang w:bidi="ar-SA"/>
        </w:rPr>
        <w:t xml:space="preserve"> واحترامه</w:t>
      </w:r>
      <w:r>
        <w:rPr>
          <w:rFonts w:ascii="Traditional Arabic" w:eastAsiaTheme="minorHAnsi" w:hAnsi="Traditional Arabic" w:cs="Traditional Arabic" w:hint="cs"/>
          <w:sz w:val="34"/>
          <w:szCs w:val="34"/>
          <w:rtl/>
          <w:lang w:bidi="ar-SA"/>
        </w:rPr>
        <w:t>،</w:t>
      </w:r>
      <w:r w:rsidR="002F7671" w:rsidRPr="00572E60">
        <w:rPr>
          <w:rFonts w:ascii="Traditional Arabic" w:eastAsiaTheme="minorHAnsi" w:hAnsi="Traditional Arabic" w:cs="Traditional Arabic" w:hint="cs"/>
          <w:sz w:val="34"/>
          <w:szCs w:val="34"/>
          <w:rtl/>
          <w:lang w:bidi="ar-SA"/>
        </w:rPr>
        <w:t xml:space="preserve"> وتقبله لها </w:t>
      </w:r>
      <w:r w:rsidR="002F7671" w:rsidRPr="00572E60">
        <w:rPr>
          <w:rFonts w:ascii="Traditional Arabic" w:hAnsi="Traditional Arabic" w:cs="Traditional Arabic" w:hint="cs"/>
          <w:sz w:val="34"/>
          <w:szCs w:val="34"/>
          <w:rtl/>
          <w:lang w:bidi="ar-SA"/>
        </w:rPr>
        <w:t xml:space="preserve">" </w:t>
      </w:r>
      <w:r w:rsidR="002F7671" w:rsidRPr="00572E60">
        <w:rPr>
          <w:rFonts w:ascii="Traditional Arabic" w:hAnsi="Traditional Arabic" w:cs="Traditional Arabic" w:hint="cs"/>
          <w:sz w:val="34"/>
          <w:szCs w:val="34"/>
          <w:rtl/>
        </w:rPr>
        <w:t>(القطناني</w:t>
      </w:r>
      <w:r>
        <w:rPr>
          <w:rFonts w:ascii="Traditional Arabic" w:hAnsi="Traditional Arabic" w:cs="Traditional Arabic" w:hint="cs"/>
          <w:sz w:val="34"/>
          <w:szCs w:val="34"/>
          <w:rtl/>
        </w:rPr>
        <w:t>،</w:t>
      </w:r>
      <w:r w:rsidR="002F7671" w:rsidRPr="00572E60">
        <w:rPr>
          <w:rFonts w:ascii="Traditional Arabic" w:hAnsi="Traditional Arabic" w:cs="Traditional Arabic" w:hint="cs"/>
          <w:sz w:val="34"/>
          <w:szCs w:val="34"/>
          <w:rtl/>
        </w:rPr>
        <w:t>2011</w:t>
      </w:r>
      <w:r w:rsidR="0054102D">
        <w:rPr>
          <w:rFonts w:ascii="Traditional Arabic" w:hAnsi="Traditional Arabic" w:cs="Traditional Arabic" w:hint="cs"/>
          <w:sz w:val="34"/>
          <w:szCs w:val="34"/>
          <w:rtl/>
        </w:rPr>
        <w:t>:</w:t>
      </w:r>
      <w:r w:rsidR="002F7671" w:rsidRPr="00572E60">
        <w:rPr>
          <w:rFonts w:ascii="Traditional Arabic" w:hAnsi="Traditional Arabic" w:cs="Traditional Arabic" w:hint="cs"/>
          <w:sz w:val="34"/>
          <w:szCs w:val="34"/>
          <w:rtl/>
        </w:rPr>
        <w:t xml:space="preserve"> 26)</w:t>
      </w:r>
      <w:r>
        <w:rPr>
          <w:rFonts w:ascii="Traditional Arabic" w:hAnsi="Traditional Arabic" w:cs="Traditional Arabic" w:hint="cs"/>
          <w:sz w:val="34"/>
          <w:szCs w:val="34"/>
          <w:rtl/>
        </w:rPr>
        <w:t>.</w:t>
      </w:r>
      <w:r w:rsidR="002F7671" w:rsidRPr="00572E60">
        <w:rPr>
          <w:rFonts w:ascii="Traditional Arabic" w:eastAsiaTheme="minorHAnsi" w:hAnsi="Traditional Arabic" w:cs="Traditional Arabic" w:hint="cs"/>
          <w:sz w:val="34"/>
          <w:szCs w:val="34"/>
          <w:rtl/>
          <w:lang w:bidi="ar-SA"/>
        </w:rPr>
        <w:t xml:space="preserve"> </w:t>
      </w: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یقول فیسكوت (</w:t>
      </w:r>
      <w:r w:rsidRPr="00572E60">
        <w:rPr>
          <w:rFonts w:ascii="Traditional Arabic" w:hAnsi="Traditional Arabic" w:cs="Traditional Arabic" w:hint="cs"/>
          <w:sz w:val="34"/>
          <w:szCs w:val="34"/>
        </w:rPr>
        <w:t>Fascott</w:t>
      </w:r>
      <w:r w:rsidRPr="00572E60">
        <w:rPr>
          <w:rFonts w:ascii="Traditional Arabic" w:hAnsi="Traditional Arabic" w:cs="Traditional Arabic" w:hint="cs"/>
          <w:sz w:val="34"/>
          <w:szCs w:val="34"/>
          <w:rtl/>
        </w:rPr>
        <w:t>) بأن ما یملكه الفرد من طاقات كامنة داخل ذاته كفیلة بأن تبلغه أمانیه وأن تحقق له السعادة فیما لو استطاع أن یوظف تلك الطاقات بشكل أمثل تتحقق من خلاله أهدافه.</w:t>
      </w:r>
      <w:r w:rsidR="00607AF8">
        <w:rPr>
          <w:rFonts w:ascii="Traditional Arabic" w:hAnsi="Traditional Arabic" w:cs="Traditional Arabic" w:hint="cs"/>
          <w:sz w:val="34"/>
          <w:szCs w:val="34"/>
          <w:rtl/>
        </w:rPr>
        <w:t xml:space="preserve"> و</w:t>
      </w:r>
      <w:r w:rsidRPr="00572E60">
        <w:rPr>
          <w:rFonts w:ascii="Traditional Arabic" w:hAnsi="Traditional Arabic" w:cs="Traditional Arabic" w:hint="cs"/>
          <w:sz w:val="34"/>
          <w:szCs w:val="34"/>
          <w:rtl/>
        </w:rPr>
        <w:t>هذا هو علم الإدارة الذي یهدف إلى الوصول لتحقیق الأهداف (شعيب،2009: 21)</w:t>
      </w:r>
      <w:r w:rsidR="003C0D5B">
        <w:rPr>
          <w:rFonts w:ascii="Traditional Arabic" w:hAnsi="Traditional Arabic" w:cs="Traditional Arabic" w:hint="cs"/>
          <w:sz w:val="34"/>
          <w:szCs w:val="34"/>
          <w:rtl/>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ولذلك أشار محمد البسيلي وآخرون إلى ضرورة ممارسة الطلاب لإدارة الذات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وأنه يتوجب عليهم إدارة شؤون حياتهم</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ووضع أهدافهم</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والعمل على تنفيذها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وتقديم التعزيز لأنفسهم ( شحاته</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د.ت: 91).</w:t>
      </w: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SA"/>
        </w:rPr>
        <w:t>إن أهم ما تريد الباحثة الوصول إليه في هذا المبحث هو مفهوم واضح للذات لأنه الأساس الذي تنبني عليه عناصر هذه الدراسة</w:t>
      </w:r>
      <w:r w:rsidR="003C0D5B">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lang w:bidi="ar-SA"/>
        </w:rPr>
        <w:t>ولكي تحقق الباحثة هذا الهدف فإنها سعت للحصول على إجابات للتساؤلات التالیة</w:t>
      </w:r>
      <w:r w:rsidR="0054102D">
        <w:rPr>
          <w:rFonts w:ascii="Traditional Arabic" w:hAnsi="Traditional Arabic" w:cs="Traditional Arabic" w:hint="cs"/>
          <w:sz w:val="34"/>
          <w:szCs w:val="34"/>
          <w:rtl/>
          <w:lang w:bidi="ar-SA"/>
        </w:rPr>
        <w:t>:</w:t>
      </w:r>
    </w:p>
    <w:p w:rsidR="002F7671" w:rsidRPr="00572E60" w:rsidRDefault="002F7671" w:rsidP="00572E60">
      <w:pPr>
        <w:pStyle w:val="a5"/>
        <w:numPr>
          <w:ilvl w:val="0"/>
          <w:numId w:val="22"/>
        </w:numPr>
        <w:tabs>
          <w:tab w:val="left" w:pos="3540"/>
        </w:tabs>
        <w:spacing w:after="0" w:line="240" w:lineRule="auto"/>
        <w:ind w:left="0"/>
        <w:rPr>
          <w:rFonts w:ascii="Traditional Arabic" w:eastAsiaTheme="minorHAnsi" w:hAnsi="Traditional Arabic" w:cs="Traditional Arabic"/>
          <w:sz w:val="34"/>
          <w:szCs w:val="34"/>
          <w:lang w:bidi="ar-SA"/>
        </w:rPr>
      </w:pPr>
      <w:r w:rsidRPr="00572E60">
        <w:rPr>
          <w:rFonts w:ascii="Traditional Arabic" w:eastAsiaTheme="minorHAnsi" w:hAnsi="Traditional Arabic" w:cs="Traditional Arabic" w:hint="cs"/>
          <w:sz w:val="34"/>
          <w:szCs w:val="34"/>
          <w:rtl/>
          <w:lang w:bidi="ar-SA"/>
        </w:rPr>
        <w:t>ما مفهوم إدارة الذات</w:t>
      </w:r>
      <w:r w:rsidR="00607AF8">
        <w:rPr>
          <w:rFonts w:ascii="Traditional Arabic" w:eastAsiaTheme="minorHAnsi" w:hAnsi="Traditional Arabic" w:cs="Traditional Arabic" w:hint="cs"/>
          <w:sz w:val="34"/>
          <w:szCs w:val="34"/>
          <w:rtl/>
          <w:lang w:bidi="ar-SA"/>
        </w:rPr>
        <w:t>؟</w:t>
      </w:r>
    </w:p>
    <w:p w:rsidR="002F7671" w:rsidRPr="00572E60" w:rsidRDefault="002F7671" w:rsidP="00572E60">
      <w:pPr>
        <w:pStyle w:val="a5"/>
        <w:numPr>
          <w:ilvl w:val="0"/>
          <w:numId w:val="22"/>
        </w:numPr>
        <w:tabs>
          <w:tab w:val="left" w:pos="3540"/>
        </w:tabs>
        <w:spacing w:after="0" w:line="240" w:lineRule="auto"/>
        <w:ind w:left="0"/>
        <w:rPr>
          <w:rFonts w:ascii="Traditional Arabic" w:eastAsiaTheme="minorHAnsi" w:hAnsi="Traditional Arabic" w:cs="Traditional Arabic"/>
          <w:sz w:val="34"/>
          <w:szCs w:val="34"/>
          <w:lang w:bidi="ar-SA"/>
        </w:rPr>
      </w:pPr>
      <w:r w:rsidRPr="00572E60">
        <w:rPr>
          <w:rFonts w:ascii="Traditional Arabic" w:eastAsiaTheme="minorHAnsi" w:hAnsi="Traditional Arabic" w:cs="Traditional Arabic" w:hint="cs"/>
          <w:sz w:val="34"/>
          <w:szCs w:val="34"/>
          <w:rtl/>
          <w:lang w:bidi="ar-SA"/>
        </w:rPr>
        <w:t>ما هي مباديء وأسس إدارة الذات</w:t>
      </w:r>
      <w:r w:rsidR="00607AF8">
        <w:rPr>
          <w:rFonts w:ascii="Traditional Arabic" w:eastAsiaTheme="minorHAnsi" w:hAnsi="Traditional Arabic" w:cs="Traditional Arabic" w:hint="cs"/>
          <w:sz w:val="34"/>
          <w:szCs w:val="34"/>
          <w:rtl/>
          <w:lang w:bidi="ar-SA"/>
        </w:rPr>
        <w:t>؟</w:t>
      </w:r>
    </w:p>
    <w:p w:rsidR="002F7671" w:rsidRPr="00572E60" w:rsidRDefault="002F7671" w:rsidP="00572E60">
      <w:pPr>
        <w:pStyle w:val="a5"/>
        <w:numPr>
          <w:ilvl w:val="0"/>
          <w:numId w:val="22"/>
        </w:numPr>
        <w:tabs>
          <w:tab w:val="left" w:pos="3540"/>
        </w:tabs>
        <w:spacing w:after="0" w:line="240" w:lineRule="auto"/>
        <w:ind w:left="0"/>
        <w:rPr>
          <w:rFonts w:ascii="Traditional Arabic" w:eastAsiaTheme="minorHAnsi" w:hAnsi="Traditional Arabic" w:cs="Traditional Arabic"/>
          <w:sz w:val="34"/>
          <w:szCs w:val="34"/>
          <w:lang w:bidi="ar-SA"/>
        </w:rPr>
      </w:pPr>
      <w:r w:rsidRPr="00572E60">
        <w:rPr>
          <w:rFonts w:ascii="Traditional Arabic" w:eastAsiaTheme="minorHAnsi" w:hAnsi="Traditional Arabic" w:cs="Traditional Arabic" w:hint="cs"/>
          <w:sz w:val="34"/>
          <w:szCs w:val="34"/>
          <w:rtl/>
          <w:lang w:bidi="ar-SA"/>
        </w:rPr>
        <w:t>وما هي نظرياته</w:t>
      </w:r>
      <w:r w:rsidR="00607AF8">
        <w:rPr>
          <w:rFonts w:ascii="Traditional Arabic" w:eastAsiaTheme="minorHAnsi" w:hAnsi="Traditional Arabic" w:cs="Traditional Arabic" w:hint="cs"/>
          <w:sz w:val="34"/>
          <w:szCs w:val="34"/>
          <w:rtl/>
          <w:lang w:bidi="ar-SA"/>
        </w:rPr>
        <w:t>؟</w:t>
      </w:r>
    </w:p>
    <w:p w:rsidR="002F7671" w:rsidRPr="00572E60" w:rsidRDefault="002F7671" w:rsidP="00572E60">
      <w:pPr>
        <w:pStyle w:val="a5"/>
        <w:numPr>
          <w:ilvl w:val="0"/>
          <w:numId w:val="22"/>
        </w:numPr>
        <w:tabs>
          <w:tab w:val="left" w:pos="3540"/>
        </w:tabs>
        <w:spacing w:after="0" w:line="240" w:lineRule="auto"/>
        <w:ind w:left="0"/>
        <w:rPr>
          <w:rFonts w:ascii="Traditional Arabic" w:eastAsiaTheme="minorHAnsi" w:hAnsi="Traditional Arabic" w:cs="Traditional Arabic"/>
          <w:sz w:val="34"/>
          <w:szCs w:val="34"/>
          <w:lang w:bidi="ar-SA"/>
        </w:rPr>
      </w:pPr>
      <w:r w:rsidRPr="00572E60">
        <w:rPr>
          <w:rFonts w:ascii="Traditional Arabic" w:eastAsiaTheme="minorHAnsi" w:hAnsi="Traditional Arabic" w:cs="Traditional Arabic" w:hint="cs"/>
          <w:sz w:val="34"/>
          <w:szCs w:val="34"/>
          <w:rtl/>
          <w:lang w:bidi="ar-SA"/>
        </w:rPr>
        <w:t>وما هو مفهوم فاعلية الذات</w:t>
      </w:r>
      <w:r w:rsidR="00607AF8">
        <w:rPr>
          <w:rFonts w:ascii="Traditional Arabic" w:eastAsiaTheme="minorHAnsi" w:hAnsi="Traditional Arabic" w:cs="Traditional Arabic" w:hint="cs"/>
          <w:sz w:val="34"/>
          <w:szCs w:val="34"/>
          <w:rtl/>
          <w:lang w:bidi="ar-SA"/>
        </w:rPr>
        <w:t>؟</w:t>
      </w:r>
    </w:p>
    <w:p w:rsidR="002F7671" w:rsidRPr="00572E60" w:rsidRDefault="002F7671" w:rsidP="00572E60">
      <w:pPr>
        <w:pStyle w:val="a5"/>
        <w:numPr>
          <w:ilvl w:val="0"/>
          <w:numId w:val="22"/>
        </w:numPr>
        <w:tabs>
          <w:tab w:val="left" w:pos="3540"/>
        </w:tabs>
        <w:spacing w:after="0" w:line="240" w:lineRule="auto"/>
        <w:ind w:left="0"/>
        <w:rPr>
          <w:rFonts w:ascii="Traditional Arabic" w:eastAsiaTheme="minorHAnsi" w:hAnsi="Traditional Arabic" w:cs="Traditional Arabic"/>
          <w:sz w:val="34"/>
          <w:szCs w:val="34"/>
          <w:lang w:bidi="ar-SA"/>
        </w:rPr>
      </w:pPr>
      <w:r w:rsidRPr="00572E60">
        <w:rPr>
          <w:rFonts w:ascii="Traditional Arabic" w:eastAsiaTheme="minorHAnsi" w:hAnsi="Traditional Arabic" w:cs="Traditional Arabic" w:hint="cs"/>
          <w:sz w:val="34"/>
          <w:szCs w:val="34"/>
          <w:rtl/>
          <w:lang w:bidi="ar-SA"/>
        </w:rPr>
        <w:t>وما هي خطوات إدارة الذات</w:t>
      </w:r>
      <w:r w:rsidR="00607AF8">
        <w:rPr>
          <w:rFonts w:ascii="Traditional Arabic" w:eastAsiaTheme="minorHAnsi" w:hAnsi="Traditional Arabic" w:cs="Traditional Arabic" w:hint="cs"/>
          <w:sz w:val="34"/>
          <w:szCs w:val="34"/>
          <w:rtl/>
          <w:lang w:bidi="ar-SA"/>
        </w:rPr>
        <w:t>؟</w:t>
      </w:r>
    </w:p>
    <w:p w:rsidR="002F7671" w:rsidRPr="00572E60" w:rsidRDefault="002F7671" w:rsidP="00CA73FF">
      <w:pPr>
        <w:pStyle w:val="3"/>
        <w:rPr>
          <w:color w:val="4F81BD" w:themeColor="accent1"/>
          <w:rtl/>
          <w:lang w:bidi="ar-SA"/>
        </w:rPr>
      </w:pPr>
      <w:bookmarkStart w:id="24" w:name="_Toc517176120"/>
      <w:r w:rsidRPr="00572E60">
        <w:rPr>
          <w:rFonts w:hint="cs"/>
          <w:rtl/>
          <w:lang w:bidi="ar-SA"/>
        </w:rPr>
        <w:lastRenderedPageBreak/>
        <w:t>أولا: مفهوم إدارة الذات</w:t>
      </w:r>
      <w:r w:rsidR="003C0D5B">
        <w:rPr>
          <w:rFonts w:hint="cs"/>
          <w:rtl/>
          <w:lang w:bidi="ar-SA"/>
        </w:rPr>
        <w:t xml:space="preserve"> </w:t>
      </w:r>
      <w:r w:rsidRPr="00572E60">
        <w:rPr>
          <w:rFonts w:hint="cs"/>
          <w:lang w:bidi="ar-SY"/>
        </w:rPr>
        <w:t>Self Management</w:t>
      </w:r>
      <w:bookmarkEnd w:id="24"/>
    </w:p>
    <w:p w:rsidR="002F7671" w:rsidRPr="00572E60" w:rsidRDefault="002F7671" w:rsidP="00775F60">
      <w:pPr>
        <w:tabs>
          <w:tab w:val="left" w:pos="3540"/>
        </w:tabs>
        <w:spacing w:after="0" w:line="240" w:lineRule="auto"/>
        <w:jc w:val="both"/>
        <w:rPr>
          <w:rFonts w:ascii="Traditional Arabic" w:hAnsi="Traditional Arabic" w:cs="Traditional Arabic"/>
          <w:b/>
          <w:bCs/>
          <w:sz w:val="34"/>
          <w:szCs w:val="34"/>
          <w:rtl/>
          <w:lang w:bidi="ar-SA"/>
        </w:rPr>
      </w:pPr>
    </w:p>
    <w:p w:rsidR="002F7671" w:rsidRPr="00572E60" w:rsidRDefault="002F7671" w:rsidP="00775F60">
      <w:pPr>
        <w:pStyle w:val="a5"/>
        <w:numPr>
          <w:ilvl w:val="0"/>
          <w:numId w:val="60"/>
        </w:numPr>
        <w:tabs>
          <w:tab w:val="left" w:pos="3540"/>
        </w:tabs>
        <w:spacing w:after="0" w:line="240" w:lineRule="auto"/>
        <w:ind w:left="0"/>
        <w:jc w:val="both"/>
        <w:rPr>
          <w:rFonts w:ascii="Traditional Arabic" w:hAnsi="Traditional Arabic" w:cs="Traditional Arabic"/>
          <w:b/>
          <w:bCs/>
          <w:sz w:val="34"/>
          <w:szCs w:val="34"/>
          <w:lang w:bidi="ar-SA"/>
        </w:rPr>
      </w:pPr>
      <w:r w:rsidRPr="00572E60">
        <w:rPr>
          <w:rFonts w:ascii="Traditional Arabic" w:hAnsi="Traditional Arabic" w:cs="Traditional Arabic" w:hint="cs"/>
          <w:b/>
          <w:bCs/>
          <w:sz w:val="34"/>
          <w:szCs w:val="34"/>
          <w:rtl/>
          <w:lang w:bidi="ar-SA"/>
        </w:rPr>
        <w:t>تعريف الإدارة والذات لغة</w:t>
      </w:r>
      <w:r w:rsidR="0054102D">
        <w:rPr>
          <w:rFonts w:ascii="Traditional Arabic" w:hAnsi="Traditional Arabic" w:cs="Traditional Arabic" w:hint="cs"/>
          <w:b/>
          <w:bCs/>
          <w:sz w:val="34"/>
          <w:szCs w:val="34"/>
          <w:rtl/>
          <w:lang w:bidi="ar-SA"/>
        </w:rPr>
        <w:t>:</w:t>
      </w:r>
    </w:p>
    <w:p w:rsidR="00B0598D" w:rsidRPr="00572E60" w:rsidRDefault="00B0598D" w:rsidP="00775F60">
      <w:pPr>
        <w:pStyle w:val="a5"/>
        <w:tabs>
          <w:tab w:val="left" w:pos="3540"/>
        </w:tabs>
        <w:spacing w:after="0" w:line="240" w:lineRule="auto"/>
        <w:ind w:left="0"/>
        <w:jc w:val="both"/>
        <w:rPr>
          <w:rFonts w:ascii="Traditional Arabic" w:hAnsi="Traditional Arabic" w:cs="Traditional Arabic"/>
          <w:b/>
          <w:bCs/>
          <w:sz w:val="34"/>
          <w:szCs w:val="34"/>
          <w:rtl/>
          <w:lang w:bidi="ar-SA"/>
        </w:rPr>
      </w:pPr>
    </w:p>
    <w:p w:rsidR="002F7671" w:rsidRPr="00572E60" w:rsidRDefault="002F7671" w:rsidP="00775F60">
      <w:pPr>
        <w:tabs>
          <w:tab w:val="left" w:pos="3540"/>
        </w:tabs>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SA"/>
        </w:rPr>
        <w:t>الإدارة لغة</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rPr>
        <w:t>يقال</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أدرت فلانا على الأمر إذا حاولت إلزامه إياه</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وأدرته عن الأمر إذا طلبت منه تركه (ابن منظور</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5/326)</w:t>
      </w:r>
      <w:r w:rsidR="003C0D5B">
        <w:rPr>
          <w:rFonts w:ascii="Traditional Arabic" w:hAnsi="Traditional Arabic" w:cs="Traditional Arabic" w:hint="cs"/>
          <w:sz w:val="34"/>
          <w:szCs w:val="34"/>
          <w:rtl/>
        </w:rPr>
        <w:t>.</w:t>
      </w: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أما الذات لغة - كما ذكرنا- هي النفس وحقيقتها.</w:t>
      </w:r>
      <w:r w:rsidRPr="00572E60">
        <w:rPr>
          <w:rFonts w:ascii="Traditional Arabic" w:eastAsiaTheme="minorHAnsi" w:hAnsi="Traditional Arabic" w:cs="Traditional Arabic" w:hint="cs"/>
          <w:sz w:val="34"/>
          <w:szCs w:val="34"/>
          <w:rtl/>
          <w:lang w:bidi="ar-SA"/>
        </w:rPr>
        <w:t xml:space="preserve"> ويعتبر الذات أعم من الشخص</w:t>
      </w:r>
      <w:r w:rsidR="003C0D5B">
        <w:rPr>
          <w:rFonts w:ascii="Traditional Arabic" w:eastAsiaTheme="minorHAnsi" w:hAnsi="Traditional Arabic" w:cs="Traditional Arabic" w:hint="cs"/>
          <w:sz w:val="34"/>
          <w:szCs w:val="34"/>
          <w:rtl/>
          <w:lang w:bidi="ar-SA"/>
        </w:rPr>
        <w:t>،</w:t>
      </w:r>
      <w:r w:rsidRPr="00572E60">
        <w:rPr>
          <w:rFonts w:ascii="Traditional Arabic" w:eastAsiaTheme="minorHAnsi" w:hAnsi="Traditional Arabic" w:cs="Traditional Arabic" w:hint="cs"/>
          <w:sz w:val="34"/>
          <w:szCs w:val="34"/>
          <w:rtl/>
          <w:lang w:bidi="ar-SA"/>
        </w:rPr>
        <w:t xml:space="preserve"> لأن الذات تطلق على الجسم وغيره</w:t>
      </w:r>
      <w:r w:rsidR="003C0D5B">
        <w:rPr>
          <w:rFonts w:ascii="Traditional Arabic" w:eastAsiaTheme="minorHAnsi" w:hAnsi="Traditional Arabic" w:cs="Traditional Arabic" w:hint="cs"/>
          <w:sz w:val="34"/>
          <w:szCs w:val="34"/>
          <w:rtl/>
          <w:lang w:bidi="ar-SA"/>
        </w:rPr>
        <w:t>،</w:t>
      </w:r>
      <w:r w:rsidRPr="00572E60">
        <w:rPr>
          <w:rFonts w:ascii="Traditional Arabic" w:eastAsiaTheme="minorHAnsi" w:hAnsi="Traditional Arabic" w:cs="Traditional Arabic" w:hint="cs"/>
          <w:sz w:val="34"/>
          <w:szCs w:val="34"/>
          <w:rtl/>
          <w:lang w:bidi="ar-SA"/>
        </w:rPr>
        <w:t xml:space="preserve"> والشخص لا يطلق إلا على الجسم فقط</w:t>
      </w:r>
      <w:r w:rsidRPr="00572E60">
        <w:rPr>
          <w:rFonts w:ascii="Traditional Arabic" w:hAnsi="Traditional Arabic" w:cs="Traditional Arabic" w:hint="cs"/>
          <w:sz w:val="34"/>
          <w:szCs w:val="34"/>
          <w:rtl/>
        </w:rPr>
        <w:t xml:space="preserve"> (ابن منظور،2003: 6/12).</w:t>
      </w:r>
    </w:p>
    <w:p w:rsidR="002F7671" w:rsidRPr="00572E60" w:rsidRDefault="002F7671" w:rsidP="00775F60">
      <w:pPr>
        <w:spacing w:after="0" w:line="240" w:lineRule="auto"/>
        <w:jc w:val="both"/>
        <w:rPr>
          <w:rFonts w:ascii="Traditional Arabic" w:hAnsi="Traditional Arabic" w:cs="Traditional Arabic"/>
          <w:sz w:val="34"/>
          <w:szCs w:val="34"/>
          <w:rtl/>
        </w:rPr>
      </w:pPr>
    </w:p>
    <w:p w:rsidR="002F7671" w:rsidRPr="00572E60" w:rsidRDefault="002F7671" w:rsidP="00775F60">
      <w:pPr>
        <w:tabs>
          <w:tab w:val="left" w:pos="3540"/>
        </w:tabs>
        <w:spacing w:after="0" w:line="240" w:lineRule="auto"/>
        <w:jc w:val="both"/>
        <w:rPr>
          <w:rFonts w:ascii="Traditional Arabic" w:hAnsi="Traditional Arabic" w:cs="Traditional Arabic"/>
          <w:b/>
          <w:bCs/>
          <w:sz w:val="34"/>
          <w:szCs w:val="34"/>
          <w:rtl/>
        </w:rPr>
      </w:pPr>
      <w:r w:rsidRPr="00CA73FF">
        <w:rPr>
          <w:rFonts w:ascii="Traditional Arabic" w:hAnsi="Traditional Arabic" w:cs="Traditional Arabic" w:hint="cs"/>
          <w:b/>
          <w:bCs/>
          <w:color w:val="0000FF"/>
          <w:sz w:val="34"/>
          <w:szCs w:val="34"/>
          <w:rtl/>
          <w:lang w:bidi="ar-SY"/>
        </w:rPr>
        <w:t xml:space="preserve">2- </w:t>
      </w:r>
      <w:r w:rsidRPr="00572E60">
        <w:rPr>
          <w:rFonts w:ascii="Traditional Arabic" w:hAnsi="Traditional Arabic" w:cs="Traditional Arabic" w:hint="cs"/>
          <w:b/>
          <w:bCs/>
          <w:sz w:val="34"/>
          <w:szCs w:val="34"/>
          <w:rtl/>
          <w:lang w:bidi="ar-SY"/>
        </w:rPr>
        <w:t>تعريف إدارة الذات اصطلاحا</w:t>
      </w:r>
      <w:r w:rsidR="003C0D5B">
        <w:rPr>
          <w:rFonts w:ascii="Traditional Arabic" w:hAnsi="Traditional Arabic" w:cs="Traditional Arabic" w:hint="cs"/>
          <w:b/>
          <w:bCs/>
          <w:sz w:val="34"/>
          <w:szCs w:val="34"/>
          <w:rtl/>
          <w:lang w:bidi="ar-SY"/>
        </w:rPr>
        <w:t xml:space="preserve"> </w:t>
      </w:r>
      <w:r w:rsidRPr="00572E60">
        <w:rPr>
          <w:rFonts w:ascii="Traditional Arabic" w:hAnsi="Traditional Arabic" w:cs="Traditional Arabic" w:hint="cs"/>
          <w:b/>
          <w:bCs/>
          <w:sz w:val="34"/>
          <w:szCs w:val="34"/>
          <w:rtl/>
          <w:lang w:bidi="ar-SY"/>
        </w:rPr>
        <w:t xml:space="preserve"> </w:t>
      </w:r>
      <w:r w:rsidRPr="00572E60">
        <w:rPr>
          <w:rFonts w:ascii="Traditional Arabic" w:hAnsi="Traditional Arabic" w:cs="Traditional Arabic" w:hint="cs"/>
          <w:b/>
          <w:bCs/>
          <w:sz w:val="34"/>
          <w:szCs w:val="34"/>
          <w:lang w:bidi="ar-SY"/>
        </w:rPr>
        <w:t>Self Management</w:t>
      </w:r>
      <w:r w:rsidRPr="00572E60">
        <w:rPr>
          <w:rFonts w:ascii="Traditional Arabic" w:hAnsi="Traditional Arabic" w:cs="Traditional Arabic" w:hint="cs"/>
          <w:b/>
          <w:bCs/>
          <w:sz w:val="34"/>
          <w:szCs w:val="34"/>
          <w:rtl/>
        </w:rPr>
        <w:t xml:space="preserve"> </w:t>
      </w:r>
    </w:p>
    <w:p w:rsidR="002F7671" w:rsidRPr="00572E60" w:rsidRDefault="002F7671" w:rsidP="00775F60">
      <w:pPr>
        <w:spacing w:after="0" w:line="240" w:lineRule="auto"/>
        <w:jc w:val="both"/>
        <w:rPr>
          <w:rFonts w:ascii="Traditional Arabic" w:hAnsi="Traditional Arabic" w:cs="Traditional Arabic"/>
          <w:b/>
          <w:bCs/>
          <w:color w:val="FF0000"/>
          <w:sz w:val="34"/>
          <w:szCs w:val="34"/>
          <w:rtl/>
          <w:lang w:bidi="ar-SA"/>
        </w:rPr>
      </w:pP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lang w:bidi="ar-SA"/>
        </w:rPr>
        <w:t>يعرف</w:t>
      </w:r>
      <w:r w:rsidRPr="00572E60">
        <w:rPr>
          <w:rFonts w:ascii="Traditional Arabic" w:hAnsi="Traditional Arabic" w:cs="Traditional Arabic" w:hint="cs"/>
          <w:sz w:val="34"/>
          <w:szCs w:val="34"/>
          <w:rtl/>
        </w:rPr>
        <w:t xml:space="preserve"> تيمب</w:t>
      </w:r>
      <w:r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lang w:bidi="ar-SA"/>
        </w:rPr>
        <w:t>Timpe)</w:t>
      </w:r>
      <w:r w:rsidRPr="00572E60">
        <w:rPr>
          <w:rFonts w:ascii="Traditional Arabic" w:hAnsi="Traditional Arabic" w:cs="Traditional Arabic" w:hint="cs"/>
          <w:sz w:val="34"/>
          <w:szCs w:val="34"/>
          <w:rtl/>
        </w:rPr>
        <w:t xml:space="preserve"> ) إدارة الذات بأنها</w:t>
      </w:r>
      <w:r w:rsidRPr="00572E60">
        <w:rPr>
          <w:rFonts w:ascii="Traditional Arabic" w:hAnsi="Traditional Arabic" w:cs="Traditional Arabic" w:hint="cs"/>
          <w:sz w:val="34"/>
          <w:szCs w:val="34"/>
          <w:rtl/>
          <w:lang w:bidi="ar-SA"/>
        </w:rPr>
        <w:t xml:space="preserve"> الطرق والوسائل والأنشطة التي يستخدمها الفرد وتساعده على الاستفادة القصوى من وقته في تحقيق أهدافه</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وخلق التوازن في حياته</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ما بين الواجبات والرغبات والأهداف</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وبمعنى آخر، فإن إدارة الذات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هي المعيار الذي يفرق بين الناجحين والفاشلين في الحياة " ( بركات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lang w:bidi="ar-SA"/>
        </w:rPr>
        <w:t>2009</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Pr>
        <w:t>489</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lang w:bidi="ar-SA"/>
        </w:rPr>
        <w:t>)</w:t>
      </w:r>
      <w:r w:rsidR="003C0D5B">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ويرى أسعد العقيلي أن " إدارة الذات هي القدرة على استغلال الفرد لمهاراته وإمكانياته وأفكاره ومشاعره</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وتوظيفها بشكل فعًال لتحقيق أهدافه ". وتبدأ إدارة الذات أولا بالإدراك الواعي لمعنى وجود الإنسان في هذه الحياة</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ثم منظومة القيم والمثل والمبادئ</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التي تشكل هذه الذات</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ثم مجموعة الأهداف التي يسعى الإنسان لتحقيقها, وأخيرا الوسائل والآليات التي يتم اختيارها للوصول إلى هذه الأهداف</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وإدارة الذات تعتمد على الإجابة على حزمة من الأسئلة نضعها أمامنا</w:t>
      </w:r>
      <w:r w:rsidR="0054102D">
        <w:rPr>
          <w:rFonts w:ascii="Traditional Arabic" w:hAnsi="Traditional Arabic" w:cs="Traditional Arabic" w:hint="cs"/>
          <w:sz w:val="34"/>
          <w:szCs w:val="34"/>
          <w:rtl/>
        </w:rPr>
        <w:t>:</w:t>
      </w: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 ما هو الهدف الذي أريد انجازه في حياتي</w:t>
      </w:r>
      <w:r w:rsidR="00607AF8">
        <w:rPr>
          <w:rFonts w:ascii="Traditional Arabic" w:hAnsi="Traditional Arabic" w:cs="Traditional Arabic" w:hint="cs"/>
          <w:sz w:val="34"/>
          <w:szCs w:val="34"/>
          <w:rtl/>
        </w:rPr>
        <w:t>؟</w:t>
      </w: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 هل يتوافق هذا الهدف مع القيم والمبادئ التي احملها</w:t>
      </w:r>
      <w:r w:rsidR="00607AF8">
        <w:rPr>
          <w:rFonts w:ascii="Traditional Arabic" w:hAnsi="Traditional Arabic" w:cs="Traditional Arabic" w:hint="cs"/>
          <w:sz w:val="34"/>
          <w:szCs w:val="34"/>
          <w:rtl/>
        </w:rPr>
        <w:t>؟</w:t>
      </w: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 ما هي المهنة أو التخصص الذي اختاره</w:t>
      </w:r>
      <w:r w:rsidR="00607AF8">
        <w:rPr>
          <w:rFonts w:ascii="Traditional Arabic" w:hAnsi="Traditional Arabic" w:cs="Traditional Arabic" w:hint="cs"/>
          <w:sz w:val="34"/>
          <w:szCs w:val="34"/>
          <w:rtl/>
        </w:rPr>
        <w:t>؟</w:t>
      </w: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كيف أصل إلى الاحتراف في المهنة والإبداع في التخصص</w:t>
      </w:r>
      <w:r w:rsidR="00607AF8">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 (العقيلي،2009: 37-38).</w:t>
      </w:r>
      <w:r w:rsidR="003C0D5B">
        <w:rPr>
          <w:rFonts w:ascii="Traditional Arabic" w:hAnsi="Traditional Arabic" w:cs="Traditional Arabic" w:hint="cs"/>
          <w:sz w:val="34"/>
          <w:szCs w:val="34"/>
          <w:rtl/>
          <w:lang w:bidi="ar-SY"/>
        </w:rPr>
        <w:t xml:space="preserve">  </w:t>
      </w: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"ويعرفها تيم (</w:t>
      </w:r>
      <w:r w:rsidRPr="00572E60">
        <w:rPr>
          <w:rFonts w:ascii="Traditional Arabic" w:hAnsi="Traditional Arabic" w:cs="Traditional Arabic" w:hint="cs"/>
          <w:sz w:val="34"/>
          <w:szCs w:val="34"/>
        </w:rPr>
        <w:t>Timm</w:t>
      </w:r>
      <w:r w:rsidRPr="00572E60">
        <w:rPr>
          <w:rFonts w:ascii="Traditional Arabic" w:hAnsi="Traditional Arabic" w:cs="Traditional Arabic" w:hint="cs"/>
          <w:sz w:val="34"/>
          <w:szCs w:val="34"/>
          <w:rtl/>
        </w:rPr>
        <w:t>) بأنها عملية الاستفادة القصوى من وقتنا ومواهبنا لإنجاز أهداف ذات قيمة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اعتماداً نظام قيمي صحيح " ( الهذلي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2010: 23 )</w:t>
      </w:r>
      <w:r w:rsidR="003C0D5B">
        <w:rPr>
          <w:rFonts w:ascii="Traditional Arabic" w:hAnsi="Traditional Arabic" w:cs="Traditional Arabic" w:hint="cs"/>
          <w:sz w:val="34"/>
          <w:szCs w:val="34"/>
          <w:rtl/>
        </w:rPr>
        <w:t>.</w:t>
      </w: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lastRenderedPageBreak/>
        <w:t>" یقول میغان جیرهارد (</w:t>
      </w:r>
      <w:r w:rsidRPr="00572E60">
        <w:rPr>
          <w:rFonts w:ascii="Traditional Arabic" w:hAnsi="Traditional Arabic" w:cs="Traditional Arabic" w:hint="cs"/>
          <w:sz w:val="34"/>
          <w:szCs w:val="34"/>
        </w:rPr>
        <w:t>Gerharet</w:t>
      </w:r>
      <w:r w:rsidRPr="00572E60">
        <w:rPr>
          <w:rFonts w:ascii="Traditional Arabic" w:hAnsi="Traditional Arabic" w:cs="Traditional Arabic" w:hint="cs"/>
          <w:sz w:val="34"/>
          <w:szCs w:val="34"/>
          <w:rtl/>
        </w:rPr>
        <w:t>)</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إدارة الذات هي جهود الفرد للتحكم في أفعاله وتتضمن تحدید المشكلات ووضع الأهداف والسیطرة على الوقت وعوامل البیئة واستخدام</w:t>
      </w:r>
      <w:r w:rsidR="00B0598D"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الثواب والعقاب لضبط التقدم نحو تحقیق الأهداف. ویقول میغان أنه بواسطة تدریب الفرد على مهارات التقییم والتحكم وتنظیم أنفسهم یصبحون مسئولین أمام أنفسهم عن تقدمهم وعن أدائهم</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وهم بذلك یمارسون إدارة الذات". ویورد میغان ترتیبا لخطوات إدارة الذات</w:t>
      </w:r>
      <w:r w:rsidR="0054102D">
        <w:rPr>
          <w:rFonts w:ascii="Traditional Arabic" w:hAnsi="Traditional Arabic" w:cs="Traditional Arabic" w:hint="cs"/>
          <w:sz w:val="34"/>
          <w:szCs w:val="34"/>
          <w:rtl/>
        </w:rPr>
        <w:t>:</w:t>
      </w:r>
    </w:p>
    <w:p w:rsidR="002F7671" w:rsidRPr="00572E60" w:rsidRDefault="003C0D5B" w:rsidP="00775F60">
      <w:pPr>
        <w:spacing w:after="0" w:line="240" w:lineRule="auto"/>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sidR="002F7671" w:rsidRPr="00572E60">
        <w:rPr>
          <w:rFonts w:ascii="Traditional Arabic" w:hAnsi="Traditional Arabic" w:cs="Traditional Arabic" w:hint="cs"/>
          <w:sz w:val="34"/>
          <w:szCs w:val="34"/>
          <w:rtl/>
        </w:rPr>
        <w:t xml:space="preserve"> 1- تقییم الذات</w:t>
      </w:r>
      <w:r>
        <w:rPr>
          <w:rFonts w:ascii="Traditional Arabic" w:hAnsi="Traditional Arabic" w:cs="Traditional Arabic" w:hint="cs"/>
          <w:sz w:val="34"/>
          <w:szCs w:val="34"/>
          <w:rtl/>
        </w:rPr>
        <w:t>.</w:t>
      </w:r>
    </w:p>
    <w:p w:rsidR="002F7671" w:rsidRPr="00572E60" w:rsidRDefault="002F7671" w:rsidP="00775F60">
      <w:pPr>
        <w:pStyle w:val="a5"/>
        <w:numPr>
          <w:ilvl w:val="0"/>
          <w:numId w:val="23"/>
        </w:numPr>
        <w:spacing w:after="0" w:line="240" w:lineRule="auto"/>
        <w:ind w:left="0"/>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تحدید الاحتیاجات وتحدید الأهداف.</w:t>
      </w:r>
    </w:p>
    <w:p w:rsidR="002F7671" w:rsidRPr="00572E60" w:rsidRDefault="002F7671" w:rsidP="00775F60">
      <w:pPr>
        <w:pStyle w:val="a5"/>
        <w:numPr>
          <w:ilvl w:val="0"/>
          <w:numId w:val="23"/>
        </w:numPr>
        <w:spacing w:after="0" w:line="240" w:lineRule="auto"/>
        <w:ind w:left="0"/>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التحكم الذاتي الفعال في عناصر الوقت والبیئة والمشكلات.</w:t>
      </w:r>
    </w:p>
    <w:p w:rsidR="002F7671" w:rsidRPr="00572E60" w:rsidRDefault="002F7671" w:rsidP="00775F60">
      <w:pPr>
        <w:pStyle w:val="a5"/>
        <w:numPr>
          <w:ilvl w:val="0"/>
          <w:numId w:val="23"/>
        </w:numPr>
        <w:spacing w:after="0" w:line="240" w:lineRule="auto"/>
        <w:ind w:left="0"/>
        <w:jc w:val="both"/>
        <w:rPr>
          <w:rFonts w:ascii="Traditional Arabic" w:hAnsi="Traditional Arabic" w:cs="Traditional Arabic"/>
          <w:sz w:val="34"/>
          <w:szCs w:val="34"/>
        </w:rPr>
      </w:pPr>
      <w:r w:rsidRPr="00572E60">
        <w:rPr>
          <w:rFonts w:ascii="Traditional Arabic" w:hAnsi="Traditional Arabic" w:cs="Traditional Arabic" w:hint="cs"/>
          <w:sz w:val="34"/>
          <w:szCs w:val="34"/>
          <w:rtl/>
        </w:rPr>
        <w:t>تقییم الذات، من خلال قیاس مستوى النجاح في تنفیذ الخطط وإعادة ضبط العناصر المؤثرة " ( شعيب، 2011: 23 )</w:t>
      </w:r>
      <w:r w:rsidR="003C0D5B">
        <w:rPr>
          <w:rFonts w:ascii="Traditional Arabic" w:hAnsi="Traditional Arabic" w:cs="Traditional Arabic" w:hint="cs"/>
          <w:sz w:val="34"/>
          <w:szCs w:val="34"/>
          <w:rtl/>
        </w:rPr>
        <w:t>.</w:t>
      </w:r>
    </w:p>
    <w:p w:rsidR="002F7671" w:rsidRPr="00572E60" w:rsidRDefault="002F7671" w:rsidP="00775F60">
      <w:pPr>
        <w:spacing w:after="0" w:line="240" w:lineRule="auto"/>
        <w:jc w:val="both"/>
        <w:rPr>
          <w:rFonts w:ascii="Traditional Arabic" w:hAnsi="Traditional Arabic" w:cs="Traditional Arabic"/>
          <w:sz w:val="34"/>
          <w:szCs w:val="34"/>
        </w:rPr>
      </w:pPr>
      <w:r w:rsidRPr="00572E60">
        <w:rPr>
          <w:rFonts w:ascii="Traditional Arabic" w:hAnsi="Traditional Arabic" w:cs="Traditional Arabic" w:hint="cs"/>
          <w:color w:val="000000" w:themeColor="text1"/>
          <w:sz w:val="34"/>
          <w:szCs w:val="34"/>
          <w:rtl/>
          <w:lang w:bidi="ar-SA"/>
        </w:rPr>
        <w:t>" ويرى أكرم رضا أن إدارة الذات يقصد بها قدرة الفرد</w:t>
      </w:r>
      <w:r w:rsidRPr="00572E60">
        <w:rPr>
          <w:rFonts w:ascii="Traditional Arabic" w:hAnsi="Traditional Arabic" w:cs="Traditional Arabic" w:hint="cs"/>
          <w:sz w:val="34"/>
          <w:szCs w:val="34"/>
          <w:rtl/>
          <w:lang w:bidi="ar-SA"/>
        </w:rPr>
        <w:t xml:space="preserve"> على توجيه مشاعره وأفكاره وإمكانياته نحو الأهداف التي يصبو إلى تحقيقها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ويذكر بأن هناك عشر خطوات لإدارة الذات وهي</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وضوح الهدف - التفكير الجاد في الهدف - اتخاذ النموذج المناسب - الثقة بالنفس - التفكير الإيجابي المنطقي - التخطيط - التعلم- الصبر- المثابرة والإصرار - القدرة على الاستمتاع بالوقت " </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lang w:bidi="ar-SA"/>
        </w:rPr>
        <w:t>شحاتة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د.ت</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91</w:t>
      </w:r>
      <w:r w:rsidRPr="00572E60">
        <w:rPr>
          <w:rFonts w:ascii="Traditional Arabic" w:hAnsi="Traditional Arabic" w:cs="Traditional Arabic" w:hint="cs"/>
          <w:sz w:val="34"/>
          <w:szCs w:val="34"/>
        </w:rPr>
        <w:t>(</w:t>
      </w:r>
      <w:r w:rsidR="003C0D5B">
        <w:rPr>
          <w:rFonts w:ascii="Traditional Arabic" w:hAnsi="Traditional Arabic" w:cs="Traditional Arabic" w:hint="cs"/>
          <w:sz w:val="34"/>
          <w:szCs w:val="34"/>
          <w:rtl/>
        </w:rPr>
        <w:t>.</w:t>
      </w:r>
    </w:p>
    <w:p w:rsidR="002F7671" w:rsidRPr="00572E60" w:rsidRDefault="002F7671" w:rsidP="00775F60">
      <w:pPr>
        <w:spacing w:after="0" w:line="240" w:lineRule="auto"/>
        <w:jc w:val="both"/>
        <w:rPr>
          <w:rFonts w:ascii="Traditional Arabic" w:hAnsi="Traditional Arabic" w:cs="Traditional Arabic"/>
          <w:sz w:val="34"/>
          <w:szCs w:val="34"/>
          <w:rtl/>
          <w:lang w:bidi="ar-SY"/>
        </w:rPr>
      </w:pPr>
      <w:r w:rsidRPr="00572E60">
        <w:rPr>
          <w:rFonts w:ascii="Traditional Arabic" w:hAnsi="Traditional Arabic" w:cs="Traditional Arabic" w:hint="cs"/>
          <w:sz w:val="34"/>
          <w:szCs w:val="34"/>
          <w:rtl/>
          <w:lang w:bidi="ar-SY"/>
        </w:rPr>
        <w:t>وبعد استعراض مصطلحات إدارة الذات فإن الباحثة تخلص إلى تحديد مفهوم إدارة الذات في هذه الدراسة بأنها</w:t>
      </w:r>
      <w:r w:rsidR="0054102D">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 إدارة الذات هي إلزام النفس باستثمار كافة قدراتها وإمكانياتها ومواهبها لتحقيق الدور المنوط بها في عبادة الله وعمارة الأرض بتوازن بين الحقوق والواجبات ".</w:t>
      </w:r>
    </w:p>
    <w:p w:rsidR="002F7671" w:rsidRPr="00572E60" w:rsidRDefault="002F7671" w:rsidP="00775F60">
      <w:pPr>
        <w:pStyle w:val="a5"/>
        <w:spacing w:after="0" w:line="240" w:lineRule="auto"/>
        <w:ind w:left="0"/>
        <w:jc w:val="both"/>
        <w:rPr>
          <w:rFonts w:ascii="Traditional Arabic" w:hAnsi="Traditional Arabic" w:cs="Traditional Arabic"/>
          <w:sz w:val="34"/>
          <w:szCs w:val="34"/>
          <w:rtl/>
          <w:lang w:bidi="ar-SY"/>
        </w:rPr>
      </w:pPr>
    </w:p>
    <w:p w:rsidR="002F7671" w:rsidRPr="00572E60" w:rsidRDefault="002F7671" w:rsidP="00775F60">
      <w:pPr>
        <w:spacing w:after="0" w:line="240" w:lineRule="auto"/>
        <w:jc w:val="both"/>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3- الرؤية الإسلامية في إدارة الذات</w:t>
      </w:r>
      <w:r w:rsidR="0054102D">
        <w:rPr>
          <w:rFonts w:ascii="Traditional Arabic" w:hAnsi="Traditional Arabic" w:cs="Traditional Arabic" w:hint="cs"/>
          <w:b/>
          <w:bCs/>
          <w:sz w:val="34"/>
          <w:szCs w:val="34"/>
          <w:rtl/>
        </w:rPr>
        <w:t>:</w:t>
      </w:r>
      <w:r w:rsidRPr="00572E60">
        <w:rPr>
          <w:rFonts w:ascii="Traditional Arabic" w:hAnsi="Traditional Arabic" w:cs="Traditional Arabic" w:hint="cs"/>
          <w:b/>
          <w:bCs/>
          <w:sz w:val="34"/>
          <w:szCs w:val="34"/>
          <w:rtl/>
        </w:rPr>
        <w:t xml:space="preserve"> </w:t>
      </w:r>
    </w:p>
    <w:p w:rsidR="002F7671" w:rsidRPr="00572E60" w:rsidRDefault="002F7671" w:rsidP="00775F60">
      <w:pPr>
        <w:spacing w:after="0" w:line="240" w:lineRule="auto"/>
        <w:jc w:val="both"/>
        <w:rPr>
          <w:rFonts w:ascii="Traditional Arabic" w:hAnsi="Traditional Arabic" w:cs="Traditional Arabic"/>
          <w:sz w:val="34"/>
          <w:szCs w:val="34"/>
          <w:rtl/>
        </w:rPr>
      </w:pP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تستمد الرؤية الإسلامية مفهومها لعلاقة الإنسان مع نفسه من مصادرها الربانية. ولذا فهي أدعى إلى الصحة والكمال من النظريات البشرية القاصرة</w:t>
      </w:r>
      <w:r w:rsidR="003C0D5B">
        <w:rPr>
          <w:rFonts w:ascii="Traditional Arabic" w:hAnsi="Traditional Arabic" w:cs="Traditional Arabic" w:hint="cs"/>
          <w:sz w:val="34"/>
          <w:szCs w:val="34"/>
          <w:rtl/>
        </w:rPr>
        <w:t>.</w:t>
      </w: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 والتعامل مع النفس ( الذات ) هي قسم من أقسام الأخلاق الإسلامية من حيث علاقاتها</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وصور السلوك الأخلاقي الحميد في حدود هذا القسم كثيرة</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منها الصبر على المصائب، ومنها الأناة في الأمور، ومنها النظام والإتقان في العمل، ومنها عدم استعجال الأمور قبل أوانها، وكلُّ ذلك يدخل في حسن إدارة الإنسان لنفسه، وحكمته في تصريف الأمور المتعلقة بذاته</w:t>
      </w:r>
      <w:r w:rsidRPr="00572E60">
        <w:rPr>
          <w:rFonts w:ascii="Traditional Arabic" w:hAnsi="Traditional Arabic" w:cs="Traditional Arabic" w:hint="cs"/>
          <w:sz w:val="34"/>
          <w:szCs w:val="34"/>
        </w:rPr>
        <w:t xml:space="preserve">. </w:t>
      </w:r>
      <w:r w:rsidRPr="00572E60">
        <w:rPr>
          <w:rFonts w:ascii="Traditional Arabic" w:hAnsi="Traditional Arabic" w:cs="Traditional Arabic" w:hint="cs"/>
          <w:sz w:val="34"/>
          <w:szCs w:val="34"/>
          <w:rtl/>
        </w:rPr>
        <w:t xml:space="preserve">وصور السلوك الأخلاقي </w:t>
      </w:r>
      <w:r w:rsidRPr="00572E60">
        <w:rPr>
          <w:rFonts w:ascii="Traditional Arabic" w:hAnsi="Traditional Arabic" w:cs="Traditional Arabic" w:hint="cs"/>
          <w:sz w:val="34"/>
          <w:szCs w:val="34"/>
          <w:rtl/>
        </w:rPr>
        <w:lastRenderedPageBreak/>
        <w:t>الذميم في حدود هذا القسم تأتي على نقيض صور السلوك الأخلاقي الحميد</w:t>
      </w:r>
      <w:r w:rsidRPr="00572E60">
        <w:rPr>
          <w:rFonts w:ascii="Traditional Arabic" w:hAnsi="Traditional Arabic" w:cs="Traditional Arabic" w:hint="cs"/>
          <w:sz w:val="34"/>
          <w:szCs w:val="34"/>
        </w:rPr>
        <w:t>"</w:t>
      </w:r>
      <w:r w:rsidR="003C0D5B">
        <w:rPr>
          <w:rFonts w:ascii="Traditional Arabic" w:hAnsi="Traditional Arabic" w:cs="Traditional Arabic" w:hint="cs"/>
          <w:sz w:val="34"/>
          <w:szCs w:val="34"/>
          <w:rtl/>
        </w:rPr>
        <w:t xml:space="preserve"> </w:t>
      </w:r>
      <w:r w:rsidR="00DF7431" w:rsidRPr="00572E60">
        <w:rPr>
          <w:rFonts w:ascii="Traditional Arabic" w:hAnsi="Traditional Arabic" w:cs="Traditional Arabic" w:hint="cs"/>
          <w:sz w:val="34"/>
          <w:szCs w:val="34"/>
          <w:rtl/>
        </w:rPr>
        <w:t>(موقع الدرر السنية</w:t>
      </w:r>
      <w:r w:rsidRPr="00572E60">
        <w:rPr>
          <w:rFonts w:ascii="Traditional Arabic" w:hAnsi="Traditional Arabic" w:cs="Traditional Arabic" w:hint="cs"/>
          <w:sz w:val="34"/>
          <w:szCs w:val="34"/>
          <w:rtl/>
        </w:rPr>
        <w:t>، 4/3/2014)</w:t>
      </w:r>
      <w:r w:rsidR="003C0D5B">
        <w:rPr>
          <w:rFonts w:ascii="Traditional Arabic" w:hAnsi="Traditional Arabic" w:cs="Traditional Arabic" w:hint="cs"/>
          <w:sz w:val="34"/>
          <w:szCs w:val="34"/>
          <w:rtl/>
        </w:rPr>
        <w:t>.</w:t>
      </w: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لذا تجد العلماء المسلمين يبحثون النفس في كتاب الزهد والرقائق</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ولعل من أشهر من بحث في علاقة المسلم مع نفسه الإمام الغزالي في كتابه إحياء علوم الدين</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وكذلك الإمام ابن تيمية في كتابه مجموع الفتاوي، وابن القيم الجوزية في كتب كثيرة منها إغاثة اللهفان من مصائد الشيطان وكتاب مدارج السالكين</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وكذا الماوردي في أدب الدنيا والدين</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وابن الجوزي وغيرهم</w:t>
      </w:r>
      <w:r w:rsidR="003C0D5B">
        <w:rPr>
          <w:rFonts w:ascii="Traditional Arabic" w:hAnsi="Traditional Arabic" w:cs="Traditional Arabic" w:hint="cs"/>
          <w:sz w:val="34"/>
          <w:szCs w:val="34"/>
          <w:rtl/>
        </w:rPr>
        <w:t>.</w:t>
      </w: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إن أكمل إنسان في إدارة ذاته والنموذج الذي يحتذى به</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هو قائد البشرية محمد صلى الله عليه وسلم</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يقول الإمام ابن كثير- رحمه الله - في معنى قول عائشة رضي الله عنها</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 كان خلق الرسول صلى الله عليه وسلم القرآن "</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أنَّه قد ألزم نفسه ألا يفعل إلا ما أمره به القرآن، ولا يترك إلا ما نهاه عنه القرآن، فصار امتثال</w:t>
      </w:r>
      <w:r w:rsidR="003C0D5B">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أمر ربه خلقًا له وسجية، صلوات الله وسلامه عليه إلى يوم الدين"(</w:t>
      </w:r>
      <w:r w:rsidR="00DF7431" w:rsidRPr="00572E60">
        <w:rPr>
          <w:rFonts w:ascii="Traditional Arabic" w:hAnsi="Traditional Arabic" w:cs="Traditional Arabic" w:hint="cs"/>
          <w:sz w:val="34"/>
          <w:szCs w:val="34"/>
          <w:rtl/>
        </w:rPr>
        <w:t>موقع الدرر السنية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3 /3/2014)</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وهذا هو صلب مفهوم إدارة الذات إنه " إلزام النفس بمنهج صالح يحقق أهدافها في الدنيا والآخرة ". وأي منهج أصلح من المنهج الرباني</w:t>
      </w:r>
      <w:r w:rsidR="00607AF8">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 xml:space="preserve"> </w:t>
      </w: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وهذا ما توصل إليه ستيفن كوفي (</w:t>
      </w:r>
      <w:r w:rsidRPr="00572E60">
        <w:rPr>
          <w:rFonts w:ascii="Traditional Arabic" w:hAnsi="Traditional Arabic" w:cs="Traditional Arabic" w:hint="cs"/>
          <w:sz w:val="34"/>
          <w:szCs w:val="34"/>
        </w:rPr>
        <w:t>Stephen Covey</w:t>
      </w:r>
      <w:r w:rsidRPr="00572E60">
        <w:rPr>
          <w:rFonts w:ascii="Traditional Arabic" w:hAnsi="Traditional Arabic" w:cs="Traditional Arabic" w:hint="cs"/>
          <w:sz w:val="34"/>
          <w:szCs w:val="34"/>
          <w:rtl/>
        </w:rPr>
        <w:t>) بعد أربعة عشر قرنا من تطبيق النبي محمد صلى الله عليه وسلم لهذا المفهوم</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يقول كوفي</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 إن المنهج الذي نرى به الأمور يقود أفعالنا</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وأفعالنا هذه هي التي تحدد النتائج</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لذلك إذا أردنا أن نحقق نتائج هامة في حياتنا</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فلابد لنا من تغيير اتجاهاتنا وسلوكنا وأساليبنا</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وبالتالي المنهج الذي تنبع منه كل هذه الجوانب</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فعندما نحاول تغيير أفعالنا وأساليبنا دون تغيير المنهج</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فإن المنهج القديم سيعيق عملية التغيير كلها</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(كوفي،2010: 34)</w:t>
      </w:r>
      <w:r w:rsidR="003C0D5B">
        <w:rPr>
          <w:rFonts w:ascii="Traditional Arabic" w:hAnsi="Traditional Arabic" w:cs="Traditional Arabic" w:hint="cs"/>
          <w:sz w:val="34"/>
          <w:szCs w:val="34"/>
          <w:rtl/>
        </w:rPr>
        <w:t>.</w:t>
      </w:r>
    </w:p>
    <w:p w:rsidR="002F7671" w:rsidRPr="00572E60" w:rsidRDefault="002F7671" w:rsidP="00775F60">
      <w:pPr>
        <w:tabs>
          <w:tab w:val="left" w:pos="3327"/>
        </w:tabs>
        <w:spacing w:after="0" w:line="240" w:lineRule="auto"/>
        <w:jc w:val="both"/>
        <w:rPr>
          <w:rFonts w:ascii="Traditional Arabic" w:hAnsi="Traditional Arabic" w:cs="Traditional Arabic"/>
          <w:color w:val="FF0000"/>
          <w:sz w:val="34"/>
          <w:szCs w:val="34"/>
          <w:rtl/>
          <w:lang w:bidi="ar-SA"/>
        </w:rPr>
      </w:pPr>
      <w:r w:rsidRPr="00572E60">
        <w:rPr>
          <w:rFonts w:ascii="Traditional Arabic" w:hAnsi="Traditional Arabic" w:cs="Traditional Arabic" w:hint="cs"/>
          <w:sz w:val="34"/>
          <w:szCs w:val="34"/>
          <w:rtl/>
          <w:lang w:bidi="ar-SA"/>
        </w:rPr>
        <w:t>إن صلاح الذات وحسن إدارتها تنبع من عبادة القلب لله وحده</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rPr>
        <w:t>وهذا ما يوضحه ابن قيم الجوزية حين يقول</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فإن الله سبحانه لم يخلق خلقه سدى هملا بل جعلهم موردا للتكليف.. ولما كان القلب لهذه الأعضاء كالملك المتصرف في الجنود الذي تصدر كلها عن أمره</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ويستعملها فيما شاء</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فكلها تحت عبوديته وقهره</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وتكتسب منه الاستقامة والزيغ</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وتتبعه فيما يعقده من العزم أو يحله. قال النبي</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 ألا وإن في الجسد مضغة إذا صلحت صلح الجسد كله " </w:t>
      </w:r>
      <w:r w:rsidRPr="00572E60">
        <w:rPr>
          <w:rFonts w:ascii="Traditional Arabic" w:eastAsiaTheme="minorHAnsi" w:hAnsi="Traditional Arabic" w:cs="Traditional Arabic" w:hint="cs"/>
          <w:sz w:val="34"/>
          <w:szCs w:val="34"/>
          <w:rtl/>
        </w:rPr>
        <w:t>(صحيح مسلم</w:t>
      </w:r>
      <w:r w:rsidR="0054102D">
        <w:rPr>
          <w:rFonts w:ascii="Traditional Arabic" w:eastAsiaTheme="minorHAnsi" w:hAnsi="Traditional Arabic" w:cs="Traditional Arabic" w:hint="cs"/>
          <w:sz w:val="34"/>
          <w:szCs w:val="34"/>
          <w:rtl/>
        </w:rPr>
        <w:t>:</w:t>
      </w:r>
      <w:r w:rsidRPr="00572E60">
        <w:rPr>
          <w:rFonts w:ascii="Traditional Arabic" w:eastAsiaTheme="minorHAnsi" w:hAnsi="Traditional Arabic" w:cs="Traditional Arabic" w:hint="cs"/>
          <w:sz w:val="34"/>
          <w:szCs w:val="34"/>
          <w:rtl/>
        </w:rPr>
        <w:t xml:space="preserve"> 1599)</w:t>
      </w:r>
      <w:r w:rsidRPr="00572E60">
        <w:rPr>
          <w:rFonts w:ascii="Traditional Arabic" w:eastAsiaTheme="minorHAnsi" w:hAnsi="Traditional Arabic" w:cs="Traditional Arabic" w:hint="cs"/>
          <w:color w:val="FF0000"/>
          <w:sz w:val="34"/>
          <w:szCs w:val="34"/>
          <w:rtl/>
        </w:rPr>
        <w:t xml:space="preserve"> </w:t>
      </w:r>
      <w:r w:rsidRPr="00572E60">
        <w:rPr>
          <w:rFonts w:ascii="Traditional Arabic" w:hAnsi="Traditional Arabic" w:cs="Traditional Arabic" w:hint="cs"/>
          <w:sz w:val="34"/>
          <w:szCs w:val="34"/>
          <w:rtl/>
        </w:rPr>
        <w:t>فهو ملكها وهي المنفذة لما يأمرها به القابلة لما يأتيها من هديته، ولا يستقيم لها شيء من أعمالها حتى تصدر عن قصده ونيته</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وهو المسئول عنها كلها لأن كل راع مسئول عن رعيته</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كان الاهتمام بتصحيحه وتسديده أولى ما اعتمد عليه السالكون</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والنظر في أمراضه وعلاجها أهم ما تنسك به الناسكون</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ولما علم عدو الله إبليس أن المدار على القلب والاعتماد عليه</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أجلب عليه بالوساوس</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lastRenderedPageBreak/>
        <w:t>فلا نجاة من مصايده ومكايده إلا بدوام الاستعانة بالله تعالى والتعرض لأسباب مرضاته والتجاء القلب إليه وإقباله عليه في حركاته وسكناته</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والتحقق بذل العبودية الذي هو أولى ما تلبس به الإنسان ليحصل له الدخول ضمن إن عبادي ليس لك عليهم سلطان ( الحجر</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42 ) " ( ابن قيم الجوزية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1975: 1/5 )</w:t>
      </w:r>
      <w:r w:rsidR="003C0D5B">
        <w:rPr>
          <w:rFonts w:ascii="Traditional Arabic" w:hAnsi="Traditional Arabic" w:cs="Traditional Arabic" w:hint="cs"/>
          <w:sz w:val="34"/>
          <w:szCs w:val="34"/>
          <w:rtl/>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SA"/>
        </w:rPr>
        <w:t>ونظرا لان الدنيا دار ابتلاء نهايتها إما سعادة أو شقاء</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فإن الإنسان له أعداء، يحاولون التغلب عليه</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بصرف قلبه عن عبادة الله</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وهم</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 النفس والشيطان والدنيا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إضافة إلى أعدائه من البشر " </w:t>
      </w:r>
      <w:r w:rsidRPr="00572E60">
        <w:rPr>
          <w:rFonts w:ascii="Traditional Arabic" w:hAnsi="Traditional Arabic" w:cs="Traditional Arabic" w:hint="cs"/>
          <w:sz w:val="34"/>
          <w:szCs w:val="34"/>
          <w:rtl/>
        </w:rPr>
        <w:t>(فقه أعداء الإنسان</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13/3/2014 )</w:t>
      </w:r>
      <w:r w:rsidR="003C0D5B">
        <w:rPr>
          <w:rFonts w:ascii="Traditional Arabic" w:hAnsi="Traditional Arabic" w:cs="Traditional Arabic" w:hint="cs"/>
          <w:sz w:val="34"/>
          <w:szCs w:val="34"/>
          <w:rtl/>
        </w:rPr>
        <w:t>.</w:t>
      </w: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يقول سميح الزين أن الإنسان يتميز بقدرته على التمييز بين الخير والشر</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قال الله عز وجل</w:t>
      </w:r>
      <w:r w:rsidR="0054102D">
        <w:rPr>
          <w:rFonts w:ascii="Traditional Arabic" w:hAnsi="Traditional Arabic" w:cs="Traditional Arabic" w:hint="cs"/>
          <w:sz w:val="34"/>
          <w:szCs w:val="34"/>
          <w:rtl/>
        </w:rPr>
        <w:t>:</w:t>
      </w:r>
    </w:p>
    <w:p w:rsidR="002F7671" w:rsidRPr="00572E60" w:rsidRDefault="002F7671" w:rsidP="00775F60">
      <w:pPr>
        <w:spacing w:after="0" w:line="240" w:lineRule="auto"/>
        <w:jc w:val="both"/>
        <w:rPr>
          <w:rFonts w:ascii="Traditional Arabic" w:eastAsia="Times New Roman" w:hAnsi="Traditional Arabic" w:cs="Traditional Arabic"/>
          <w:sz w:val="34"/>
          <w:szCs w:val="34"/>
          <w:rtl/>
          <w:lang w:bidi="ar-SA"/>
        </w:rPr>
      </w:pPr>
      <w:r w:rsidRPr="00572E60">
        <w:rPr>
          <w:rFonts w:ascii="Traditional Arabic" w:hAnsi="Traditional Arabic" w:cs="Traditional Arabic" w:hint="cs"/>
          <w:sz w:val="34"/>
          <w:szCs w:val="34"/>
          <w:rtl/>
        </w:rPr>
        <w:t xml:space="preserve"> " </w:t>
      </w:r>
      <w:r w:rsidRPr="00572E60">
        <w:rPr>
          <w:rFonts w:ascii="Traditional Arabic" w:eastAsia="Times New Roman" w:hAnsi="Traditional Arabic" w:cs="Traditional Arabic" w:hint="cs"/>
          <w:sz w:val="34"/>
          <w:szCs w:val="34"/>
          <w:rtl/>
          <w:lang w:bidi="ar-SA"/>
        </w:rPr>
        <w:t>وَنَفْسٍ وَمَا سَوَّاهَا فَأَلْهَمَهَا فُجُورَهَا وَتَقْوَاهَا "</w:t>
      </w:r>
      <w:r w:rsidR="00CA73FF">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 xml:space="preserve">الشمس: 7-8) </w:t>
      </w: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eastAsia="Times New Roman" w:hAnsi="Traditional Arabic" w:cs="Traditional Arabic" w:hint="cs"/>
          <w:sz w:val="34"/>
          <w:szCs w:val="34"/>
          <w:rtl/>
          <w:lang w:bidi="ar-SA"/>
        </w:rPr>
        <w:t>كما يتميز الإنسان بقدرته على توجيه نفسه إلى الخير أو إلى الشر</w:t>
      </w:r>
      <w:r w:rsidR="003C0D5B">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 xml:space="preserve"> قال تعالى</w:t>
      </w:r>
      <w:r w:rsidR="0054102D">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 xml:space="preserve"> " إنا هديناه السبيل إما شاكرا وإما كفورا</w:t>
      </w:r>
      <w:r w:rsidR="003C0D5B">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 xml:space="preserve"> الإنسان</w:t>
      </w:r>
      <w:r w:rsidR="0054102D">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2-3 " (الزين</w:t>
      </w:r>
      <w:r w:rsidR="003C0D5B">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2008: 143 )</w:t>
      </w:r>
      <w:r w:rsidR="003C0D5B">
        <w:rPr>
          <w:rFonts w:ascii="Traditional Arabic" w:hAnsi="Traditional Arabic" w:cs="Traditional Arabic" w:hint="cs"/>
          <w:sz w:val="34"/>
          <w:szCs w:val="34"/>
          <w:rtl/>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ولذا يعيش الإنسان وفي قلبه صراع بين الخير والشر</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ولقد هداه الله للتمييز بين الخير والشر</w:t>
      </w:r>
      <w:r w:rsidR="003C0D5B">
        <w:rPr>
          <w:rFonts w:ascii="Traditional Arabic" w:hAnsi="Traditional Arabic" w:cs="Traditional Arabic" w:hint="cs"/>
          <w:sz w:val="34"/>
          <w:szCs w:val="34"/>
          <w:rtl/>
          <w:lang w:bidi="ar-SA"/>
        </w:rPr>
        <w:t>،</w:t>
      </w:r>
      <w:r w:rsidR="00607AF8">
        <w:rPr>
          <w:rFonts w:ascii="Traditional Arabic" w:hAnsi="Traditional Arabic" w:cs="Traditional Arabic" w:hint="cs"/>
          <w:sz w:val="34"/>
          <w:szCs w:val="34"/>
          <w:rtl/>
          <w:lang w:bidi="ar-SA"/>
        </w:rPr>
        <w:t xml:space="preserve"> و</w:t>
      </w:r>
      <w:r w:rsidRPr="00572E60">
        <w:rPr>
          <w:rFonts w:ascii="Traditional Arabic" w:hAnsi="Traditional Arabic" w:cs="Traditional Arabic" w:hint="cs"/>
          <w:sz w:val="34"/>
          <w:szCs w:val="34"/>
          <w:rtl/>
          <w:lang w:bidi="ar-SA"/>
        </w:rPr>
        <w:t>ملكه حرية الاختيار</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فإذا اختار الخير أعانه الله عليه</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وإذا اختار الشر لم يعنه وأوكله إلى نفسه</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rPr>
        <w:t>" إن الاختبار الحقيقي للإنسان في هذه الحياة هو ما تتجه إليه إرادته وما يقع عليه اختياره هل سيختار طريق الخير أم طريق الشر" ( نجاتي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2001: 230 )</w:t>
      </w:r>
      <w:r w:rsidR="003C0D5B">
        <w:rPr>
          <w:rFonts w:ascii="Traditional Arabic" w:hAnsi="Traditional Arabic" w:cs="Traditional Arabic" w:hint="cs"/>
          <w:sz w:val="34"/>
          <w:szCs w:val="34"/>
          <w:rtl/>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ولكن كيف يدير الإنسان قلبه</w:t>
      </w:r>
      <w:r w:rsidR="00607AF8">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w:t>
      </w:r>
    </w:p>
    <w:p w:rsidR="002F7671" w:rsidRPr="00572E60" w:rsidRDefault="002F7671" w:rsidP="00775F60">
      <w:pPr>
        <w:tabs>
          <w:tab w:val="left" w:pos="2153"/>
        </w:tabs>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 xml:space="preserve">يقول ابن القيم: "مبدأ كل علم نظري وعملٍ اختياري هو الخواطر والأفكار، فإنها توجب التصوُّرات، والتصوُّرات تدعو إلى الإرادات، والإرادات تقتضي وقوع الفعل، وكثرة تكراره تعطي العادة... واعلم أن الخَطَرَات والوساوس تؤدِّي متعلقاتُها إلى الفكر، فيأخذها الفكر فيؤدِّيها إلى التَّذَكُّر، فيأخذها التذكر فيؤديها إلى الإرادة، فتأخذها الإرادة فتؤديها إلى الجوارح والعمل... ومعلومٌ أنه لم يُعْطَ الإنسان إماتة الخواطر ولا القوة على قطعها، فإنها تهجم عليه هجومَ النَّفَسِ، إلاَّ أنَّ قوة الإيمان والعقل تعينه على قبول أحسنها ورضاه به ومساكنته له، وعلى دفع أقبحها وكراهته له ونفرته منه" </w:t>
      </w:r>
      <w:r w:rsidRPr="00572E60">
        <w:rPr>
          <w:rFonts w:ascii="Traditional Arabic" w:hAnsi="Traditional Arabic" w:cs="Traditional Arabic" w:hint="cs"/>
          <w:sz w:val="34"/>
          <w:szCs w:val="34"/>
          <w:rtl/>
          <w:lang w:bidi="ar-SY"/>
        </w:rPr>
        <w:t>(ابن القيم</w:t>
      </w:r>
      <w:r w:rsidR="003C0D5B">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 xml:space="preserve"> 1994: 268-269)</w:t>
      </w:r>
      <w:r w:rsidR="003C0D5B">
        <w:rPr>
          <w:rFonts w:ascii="Traditional Arabic" w:hAnsi="Traditional Arabic" w:cs="Traditional Arabic" w:hint="cs"/>
          <w:sz w:val="34"/>
          <w:szCs w:val="34"/>
          <w:rtl/>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 xml:space="preserve">والإنسان لم يؤتَ القدرةَ على إيقاف الخواطر أو قطعها، فهي في النفس تَرِد عليها دون توقُّف، إلاَّ أن قوة الإيمان والعقل تعينه على قبول أحسنها، ورضاه بها ومساكنته لها، وعلى دفع أقبحها وكراهيته لها ونفرته منها، وهذا يُكسِب الإنسان الخشية والخوف من الله - تعالى - والخشوع والإيمان، وانصرافه </w:t>
      </w:r>
      <w:r w:rsidRPr="00572E60">
        <w:rPr>
          <w:rFonts w:ascii="Traditional Arabic" w:hAnsi="Traditional Arabic" w:cs="Traditional Arabic" w:hint="cs"/>
          <w:sz w:val="34"/>
          <w:szCs w:val="34"/>
          <w:rtl/>
        </w:rPr>
        <w:lastRenderedPageBreak/>
        <w:t>عن الباطل والفساد؛ يكسب القلب الإثم والمرض، والرعب والفزع، ويفقده السكينة والطمأنينة (</w:t>
      </w:r>
      <w:r w:rsidR="005E709D" w:rsidRPr="00572E60">
        <w:rPr>
          <w:rFonts w:ascii="Traditional Arabic" w:hAnsi="Traditional Arabic" w:cs="Traditional Arabic" w:hint="cs"/>
          <w:sz w:val="34"/>
          <w:szCs w:val="34"/>
          <w:rtl/>
        </w:rPr>
        <w:t>شبكة الألوكة</w:t>
      </w:r>
      <w:r w:rsidRPr="00572E60">
        <w:rPr>
          <w:rFonts w:ascii="Traditional Arabic" w:hAnsi="Traditional Arabic" w:cs="Traditional Arabic" w:hint="cs"/>
          <w:sz w:val="34"/>
          <w:szCs w:val="34"/>
          <w:rtl/>
        </w:rPr>
        <w:t>، 13/3/2014).</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xml:space="preserve"> ما هي وظائف القلب الرئيسية التي يمكن للإنسان إدارة قلبه من خلالها</w:t>
      </w:r>
      <w:r w:rsidR="00607AF8">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color w:val="FF0000"/>
          <w:sz w:val="34"/>
          <w:szCs w:val="34"/>
          <w:rtl/>
        </w:rPr>
      </w:pPr>
      <w:r w:rsidRPr="00572E60">
        <w:rPr>
          <w:rFonts w:ascii="Traditional Arabic" w:hAnsi="Traditional Arabic" w:cs="Traditional Arabic" w:hint="cs"/>
          <w:sz w:val="34"/>
          <w:szCs w:val="34"/>
          <w:rtl/>
        </w:rPr>
        <w:t>" نخلص إلى ما ذكره أحد الباحثين</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وهو: أن القلب يعقل ويتدبَّر ويعلم ويسمع ويبصر ويفقه، هذا في مجال المعرفة والعلم، وينتج عن ذلك - إذا صلح - أنه يؤمن ويخشع ويخبت ويتنزل عليه الوحي ويطمئن".</w:t>
      </w:r>
      <w:r w:rsidRPr="00572E60">
        <w:rPr>
          <w:rFonts w:ascii="Traditional Arabic" w:hAnsi="Traditional Arabic" w:cs="Traditional Arabic" w:hint="cs"/>
          <w:color w:val="FF0000"/>
          <w:sz w:val="34"/>
          <w:szCs w:val="34"/>
          <w:rtl/>
        </w:rPr>
        <w:t xml:space="preserve"> </w:t>
      </w:r>
      <w:r w:rsidRPr="00572E60">
        <w:rPr>
          <w:rFonts w:ascii="Traditional Arabic" w:hAnsi="Traditional Arabic" w:cs="Traditional Arabic" w:hint="cs"/>
          <w:sz w:val="34"/>
          <w:szCs w:val="34"/>
          <w:rtl/>
        </w:rPr>
        <w:t>(</w:t>
      </w:r>
      <w:r w:rsidR="005E709D" w:rsidRPr="00572E60">
        <w:rPr>
          <w:rFonts w:ascii="Traditional Arabic" w:hAnsi="Traditional Arabic" w:cs="Traditional Arabic" w:hint="cs"/>
          <w:sz w:val="34"/>
          <w:szCs w:val="34"/>
          <w:rtl/>
        </w:rPr>
        <w:t>شبكة الألوكة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13/3/2014).</w:t>
      </w: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إن القلب في القرآن هو مركز الفهم والمعرفة والفكر والعقل والفقه إضافة إلى العاطفة والمشاعر والوجدان والإيمان</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قال تعالى</w:t>
      </w:r>
      <w:r w:rsidR="0054102D">
        <w:rPr>
          <w:rFonts w:ascii="Traditional Arabic" w:hAnsi="Traditional Arabic" w:cs="Traditional Arabic" w:hint="cs"/>
          <w:sz w:val="34"/>
          <w:szCs w:val="34"/>
          <w:rtl/>
        </w:rPr>
        <w:t>:</w:t>
      </w:r>
    </w:p>
    <w:p w:rsidR="002F7671" w:rsidRPr="00572E60" w:rsidRDefault="002F7671" w:rsidP="00775F60">
      <w:pPr>
        <w:tabs>
          <w:tab w:val="left" w:pos="2153"/>
        </w:tabs>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 أَفَلَمْ يَسِيرُوا فِي الْأَرْضِ فَتَكُونَ لَهُمْ قُلُوبٌ يَعْقِلُونَ بِهَا أَوْ آذَانٌ يَسْمَعُونَ بِهَا فَإِنَّهَا لَا تَعْمَى الْأَبْصَارُ وَلَـٰكِن تَعْمَى الْقُلُوبُ الَّتِي فِي الصُّدُورِ" ﴿الحج: 46﴾ وقال تعالى</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لَهُمْ قُلُوبٌ لَّا يَفْقَهُونَ بِهَا "( الأعراف: 179)</w:t>
      </w:r>
      <w:r w:rsidR="003C0D5B">
        <w:rPr>
          <w:rFonts w:ascii="Traditional Arabic" w:hAnsi="Traditional Arabic" w:cs="Traditional Arabic" w:hint="cs"/>
          <w:sz w:val="34"/>
          <w:szCs w:val="34"/>
          <w:rtl/>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و</w:t>
      </w:r>
      <w:r w:rsidRPr="00572E60">
        <w:rPr>
          <w:rFonts w:ascii="Traditional Arabic" w:hAnsi="Traditional Arabic" w:cs="Traditional Arabic" w:hint="cs"/>
          <w:sz w:val="34"/>
          <w:szCs w:val="34"/>
          <w:rtl/>
          <w:lang w:bidi="ar-SA"/>
        </w:rPr>
        <w:t>كيف نستفيد من إدارة وظائف القلب في حسن إدارة الذات</w:t>
      </w:r>
      <w:r w:rsidR="00607AF8">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يمكن تحسين إدارة الذات بعد فهمنا لوظائف القلب من خلال أمرين</w:t>
      </w:r>
      <w:r w:rsidR="0054102D">
        <w:rPr>
          <w:rFonts w:ascii="Traditional Arabic" w:hAnsi="Traditional Arabic" w:cs="Traditional Arabic" w:hint="cs"/>
          <w:sz w:val="34"/>
          <w:szCs w:val="34"/>
          <w:rtl/>
          <w:lang w:bidi="ar-SA"/>
        </w:rPr>
        <w:t>:</w:t>
      </w:r>
    </w:p>
    <w:p w:rsidR="002F7671" w:rsidRPr="00572E60" w:rsidRDefault="002F7671" w:rsidP="00775F60">
      <w:pPr>
        <w:pStyle w:val="a5"/>
        <w:numPr>
          <w:ilvl w:val="0"/>
          <w:numId w:val="24"/>
        </w:numPr>
        <w:tabs>
          <w:tab w:val="left" w:pos="3327"/>
        </w:tabs>
        <w:spacing w:after="0" w:line="240" w:lineRule="auto"/>
        <w:ind w:left="0"/>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تقوية الإيمان يكون بعبادة الله والتقرب إليه بكل ما يحب وطاعته في كل ما أمر والانتهاء عن كل ما نهى عنه وزجر وتوحيد الله بإخلاص النية له وحده وكثرة ذكره ودعائه والتعلق بحبه حبا شديدا يصل إلى العبودية فيقدم مرضاته على رضا كل من سواه</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w:t>
      </w:r>
    </w:p>
    <w:p w:rsidR="002F7671" w:rsidRPr="00572E60" w:rsidRDefault="003C0D5B" w:rsidP="00775F60">
      <w:pPr>
        <w:tabs>
          <w:tab w:val="left" w:pos="3327"/>
        </w:tabs>
        <w:spacing w:after="0" w:line="240" w:lineRule="auto"/>
        <w:jc w:val="both"/>
        <w:rPr>
          <w:rFonts w:ascii="Traditional Arabic" w:hAnsi="Traditional Arabic" w:cs="Traditional Arabic"/>
          <w:sz w:val="34"/>
          <w:szCs w:val="34"/>
          <w:rtl/>
          <w:lang w:bidi="ar-SA"/>
        </w:rPr>
      </w:pPr>
      <w:r>
        <w:rPr>
          <w:rFonts w:ascii="Traditional Arabic" w:hAnsi="Traditional Arabic" w:cs="Traditional Arabic" w:hint="cs"/>
          <w:sz w:val="34"/>
          <w:szCs w:val="34"/>
          <w:rtl/>
          <w:lang w:bidi="ar-SA"/>
        </w:rPr>
        <w:t xml:space="preserve"> </w:t>
      </w:r>
      <w:r w:rsidR="002F7671" w:rsidRPr="00572E60">
        <w:rPr>
          <w:rFonts w:ascii="Traditional Arabic" w:hAnsi="Traditional Arabic" w:cs="Traditional Arabic" w:hint="cs"/>
          <w:sz w:val="34"/>
          <w:szCs w:val="34"/>
          <w:rtl/>
          <w:lang w:bidi="ar-SA"/>
        </w:rPr>
        <w:t xml:space="preserve"> ب- تقوية العقل يكون بطلب العلم والفهم والتدبر</w:t>
      </w:r>
      <w:r>
        <w:rPr>
          <w:rFonts w:ascii="Traditional Arabic" w:hAnsi="Traditional Arabic" w:cs="Traditional Arabic" w:hint="cs"/>
          <w:sz w:val="34"/>
          <w:szCs w:val="34"/>
          <w:rtl/>
          <w:lang w:bidi="ar-SA"/>
        </w:rPr>
        <w:t>.</w:t>
      </w:r>
      <w:r w:rsidR="002F7671" w:rsidRPr="00572E60">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ولابد لحسن إدارة الذات بعد تحديد سبب وجودها ومنهج حياتها وقيمها من معرفة القدرات والإمكانيات ثم وضع الأهداف المرغوبة وتحديد وسيلة الحصول عليها وتحديد التحديات والعوائق ووسيلة التغلب عليها</w:t>
      </w:r>
      <w:r w:rsidR="003C0D5B">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color w:val="00B050"/>
          <w:sz w:val="34"/>
          <w:szCs w:val="34"/>
          <w:rtl/>
          <w:lang w:bidi="ar-SA"/>
        </w:rPr>
      </w:pPr>
    </w:p>
    <w:p w:rsidR="00CA73FF" w:rsidRDefault="00CA73FF" w:rsidP="00775F60">
      <w:pPr>
        <w:bidi w:val="0"/>
        <w:spacing w:after="0" w:line="240" w:lineRule="auto"/>
        <w:jc w:val="both"/>
        <w:rPr>
          <w:rFonts w:ascii="Traditional Arabic" w:hAnsi="Traditional Arabic" w:cs="Traditional Arabic"/>
          <w:b/>
          <w:bCs/>
          <w:sz w:val="34"/>
          <w:szCs w:val="34"/>
          <w:rtl/>
          <w:lang w:bidi="ar-SA"/>
        </w:rPr>
      </w:pPr>
      <w:r>
        <w:rPr>
          <w:rFonts w:ascii="Traditional Arabic" w:hAnsi="Traditional Arabic" w:cs="Traditional Arabic"/>
          <w:b/>
          <w:bCs/>
          <w:sz w:val="34"/>
          <w:szCs w:val="34"/>
          <w:rtl/>
          <w:lang w:bidi="ar-SA"/>
        </w:rPr>
        <w:br w:type="page"/>
      </w:r>
    </w:p>
    <w:p w:rsidR="002F7671" w:rsidRPr="00572E60" w:rsidRDefault="002F7671" w:rsidP="00775F60">
      <w:pPr>
        <w:pStyle w:val="3"/>
        <w:jc w:val="both"/>
        <w:rPr>
          <w:color w:val="FF0000"/>
          <w:rtl/>
          <w:lang w:bidi="ar-SA"/>
        </w:rPr>
      </w:pPr>
      <w:bookmarkStart w:id="25" w:name="_Toc517176121"/>
      <w:r w:rsidRPr="00572E60">
        <w:rPr>
          <w:rFonts w:hint="cs"/>
          <w:rtl/>
          <w:lang w:bidi="ar-SA"/>
        </w:rPr>
        <w:lastRenderedPageBreak/>
        <w:t>ثانيا</w:t>
      </w:r>
      <w:r w:rsidR="0054102D">
        <w:rPr>
          <w:rFonts w:hint="cs"/>
          <w:rtl/>
          <w:lang w:bidi="ar-SA"/>
        </w:rPr>
        <w:t>:</w:t>
      </w:r>
      <w:r w:rsidRPr="00572E60">
        <w:rPr>
          <w:rFonts w:hint="cs"/>
          <w:rtl/>
          <w:lang w:bidi="ar-SA"/>
        </w:rPr>
        <w:t xml:space="preserve"> مبادئ وأسس إدارة الذات</w:t>
      </w:r>
      <w:bookmarkEnd w:id="25"/>
    </w:p>
    <w:p w:rsidR="00B0598D" w:rsidRPr="00572E60" w:rsidRDefault="00B0598D" w:rsidP="00775F60">
      <w:pPr>
        <w:tabs>
          <w:tab w:val="left" w:pos="3540"/>
        </w:tabs>
        <w:spacing w:after="0" w:line="240" w:lineRule="auto"/>
        <w:jc w:val="both"/>
        <w:rPr>
          <w:rFonts w:ascii="Traditional Arabic" w:hAnsi="Traditional Arabic" w:cs="Traditional Arabic"/>
          <w:b/>
          <w:bCs/>
          <w:color w:val="FF0000"/>
          <w:sz w:val="34"/>
          <w:szCs w:val="34"/>
          <w:rtl/>
          <w:lang w:bidi="ar-SA"/>
        </w:rPr>
      </w:pPr>
    </w:p>
    <w:p w:rsidR="002F7671" w:rsidRPr="00572E60" w:rsidRDefault="002F7671" w:rsidP="00775F60">
      <w:pPr>
        <w:spacing w:after="0" w:line="240" w:lineRule="auto"/>
        <w:jc w:val="both"/>
        <w:rPr>
          <w:rFonts w:ascii="Traditional Arabic" w:hAnsi="Traditional Arabic" w:cs="Traditional Arabic"/>
          <w:color w:val="000000"/>
          <w:sz w:val="34"/>
          <w:szCs w:val="34"/>
          <w:rtl/>
          <w:lang w:bidi="ar-SY"/>
        </w:rPr>
      </w:pPr>
      <w:r w:rsidRPr="00572E60">
        <w:rPr>
          <w:rFonts w:ascii="Traditional Arabic" w:hAnsi="Traditional Arabic" w:cs="Traditional Arabic" w:hint="cs"/>
          <w:color w:val="000000"/>
          <w:sz w:val="34"/>
          <w:szCs w:val="34"/>
          <w:rtl/>
          <w:lang w:bidi="ar-SA"/>
        </w:rPr>
        <w:t xml:space="preserve">تم تناول هذه المبادئ من خلال عدد من الباحثين ( </w:t>
      </w:r>
      <w:r w:rsidRPr="00572E60">
        <w:rPr>
          <w:rFonts w:ascii="Traditional Arabic" w:hAnsi="Traditional Arabic" w:cs="Traditional Arabic" w:hint="cs"/>
          <w:color w:val="000000"/>
          <w:sz w:val="34"/>
          <w:szCs w:val="34"/>
          <w:rtl/>
          <w:lang w:bidi="ar-SY"/>
        </w:rPr>
        <w:t>العقيلي،2009: 38-40؛ ا</w:t>
      </w:r>
      <w:r w:rsidRPr="00572E60">
        <w:rPr>
          <w:rFonts w:ascii="Traditional Arabic" w:hAnsi="Traditional Arabic" w:cs="Traditional Arabic" w:hint="cs"/>
          <w:color w:val="000000"/>
          <w:sz w:val="34"/>
          <w:szCs w:val="34"/>
          <w:rtl/>
        </w:rPr>
        <w:t>لهذلي، 2010</w:t>
      </w:r>
      <w:r w:rsidR="0054102D">
        <w:rPr>
          <w:rFonts w:ascii="Traditional Arabic" w:hAnsi="Traditional Arabic" w:cs="Traditional Arabic" w:hint="cs"/>
          <w:color w:val="000000"/>
          <w:sz w:val="34"/>
          <w:szCs w:val="34"/>
          <w:rtl/>
        </w:rPr>
        <w:t>:</w:t>
      </w:r>
      <w:r w:rsidRPr="00572E60">
        <w:rPr>
          <w:rFonts w:ascii="Traditional Arabic" w:hAnsi="Traditional Arabic" w:cs="Traditional Arabic" w:hint="cs"/>
          <w:color w:val="000000"/>
          <w:sz w:val="34"/>
          <w:szCs w:val="34"/>
          <w:rtl/>
        </w:rPr>
        <w:t xml:space="preserve"> </w:t>
      </w:r>
      <w:r w:rsidRPr="00572E60">
        <w:rPr>
          <w:rFonts w:ascii="Traditional Arabic" w:hAnsi="Traditional Arabic" w:cs="Traditional Arabic" w:hint="cs"/>
          <w:sz w:val="34"/>
          <w:szCs w:val="34"/>
          <w:rtl/>
        </w:rPr>
        <w:t>25-28</w:t>
      </w:r>
      <w:r w:rsidRPr="00572E60">
        <w:rPr>
          <w:rFonts w:ascii="Traditional Arabic" w:hAnsi="Traditional Arabic" w:cs="Traditional Arabic" w:hint="cs"/>
          <w:color w:val="000000"/>
          <w:sz w:val="34"/>
          <w:szCs w:val="34"/>
          <w:rtl/>
          <w:lang w:bidi="ar-SA"/>
        </w:rPr>
        <w:t xml:space="preserve">) وتمثلت في: </w:t>
      </w:r>
      <w:r w:rsidRPr="00572E60">
        <w:rPr>
          <w:rFonts w:ascii="Traditional Arabic" w:hAnsi="Traditional Arabic" w:cs="Traditional Arabic" w:hint="cs"/>
          <w:sz w:val="34"/>
          <w:szCs w:val="34"/>
          <w:rtl/>
          <w:lang w:bidi="ar-SY"/>
        </w:rPr>
        <w:t xml:space="preserve">الحرص أن يكون قدوة في السلوك والالتزام ؛ </w:t>
      </w:r>
      <w:r w:rsidRPr="00572E60">
        <w:rPr>
          <w:rFonts w:ascii="Traditional Arabic" w:hAnsi="Traditional Arabic" w:cs="Traditional Arabic" w:hint="cs"/>
          <w:sz w:val="34"/>
          <w:szCs w:val="34"/>
          <w:rtl/>
        </w:rPr>
        <w:t xml:space="preserve">اتخاذ قدوة مناسبة مع عدم التقليد فلا يكون المرء إلا نفسه ؛ </w:t>
      </w:r>
      <w:r w:rsidRPr="00572E60">
        <w:rPr>
          <w:rFonts w:ascii="Traditional Arabic" w:hAnsi="Traditional Arabic" w:cs="Traditional Arabic" w:hint="cs"/>
          <w:sz w:val="34"/>
          <w:szCs w:val="34"/>
          <w:rtl/>
          <w:lang w:bidi="ar-SY"/>
        </w:rPr>
        <w:t xml:space="preserve">الثقة بالنفس والتقبل والاطمئنان الداخلي ؛ تنظيم الوقت والاستفادة منه بكفاءة </w:t>
      </w:r>
      <w:r w:rsidRPr="00572E60">
        <w:rPr>
          <w:rFonts w:ascii="Traditional Arabic" w:hAnsi="Traditional Arabic" w:cs="Traditional Arabic" w:hint="cs"/>
          <w:sz w:val="34"/>
          <w:szCs w:val="34"/>
          <w:rtl/>
        </w:rPr>
        <w:t>؛ إدارة الوقت ؛ وضوح الهدف</w:t>
      </w:r>
      <w:r w:rsidRPr="00572E60">
        <w:rPr>
          <w:rFonts w:ascii="Traditional Arabic" w:hAnsi="Traditional Arabic" w:cs="Traditional Arabic" w:hint="cs"/>
          <w:color w:val="FF0000"/>
          <w:sz w:val="34"/>
          <w:szCs w:val="34"/>
          <w:rtl/>
        </w:rPr>
        <w:t xml:space="preserve"> </w:t>
      </w:r>
      <w:r w:rsidRPr="00572E60">
        <w:rPr>
          <w:rFonts w:ascii="Traditional Arabic" w:hAnsi="Traditional Arabic" w:cs="Traditional Arabic" w:hint="cs"/>
          <w:sz w:val="34"/>
          <w:szCs w:val="34"/>
          <w:rtl/>
          <w:lang w:bidi="ar-SY"/>
        </w:rPr>
        <w:t xml:space="preserve">الواقعي المجزأ إلى أهداف فرعية محددة بالكم والكيف والزمن ؛ التخطيط وتحديد سلم للأولويات والانشغال بالهدف والتركيز عليه مباشرة ؛ </w:t>
      </w:r>
      <w:r w:rsidRPr="00572E60">
        <w:rPr>
          <w:rFonts w:ascii="Traditional Arabic" w:hAnsi="Traditional Arabic" w:cs="Traditional Arabic" w:hint="cs"/>
          <w:color w:val="000000"/>
          <w:sz w:val="34"/>
          <w:szCs w:val="34"/>
          <w:rtl/>
          <w:lang w:bidi="ar-SY"/>
        </w:rPr>
        <w:t xml:space="preserve">التعرف على نقاط القوة ونقاط الضعف </w:t>
      </w:r>
      <w:r w:rsidRPr="00572E60">
        <w:rPr>
          <w:rFonts w:ascii="Traditional Arabic" w:hAnsi="Traditional Arabic" w:cs="Traditional Arabic" w:hint="cs"/>
          <w:sz w:val="34"/>
          <w:szCs w:val="34"/>
          <w:rtl/>
          <w:lang w:bidi="ar-SY"/>
        </w:rPr>
        <w:t xml:space="preserve">؛ </w:t>
      </w:r>
      <w:r w:rsidRPr="00572E60">
        <w:rPr>
          <w:rFonts w:ascii="Traditional Arabic" w:hAnsi="Traditional Arabic" w:cs="Traditional Arabic" w:hint="cs"/>
          <w:color w:val="000000"/>
          <w:sz w:val="34"/>
          <w:szCs w:val="34"/>
          <w:rtl/>
          <w:lang w:bidi="ar-SY"/>
        </w:rPr>
        <w:t>التطوير والتعلم المستمر</w:t>
      </w:r>
      <w:r w:rsidRPr="00572E60">
        <w:rPr>
          <w:rFonts w:ascii="Traditional Arabic" w:hAnsi="Traditional Arabic" w:cs="Traditional Arabic" w:hint="cs"/>
          <w:sz w:val="34"/>
          <w:szCs w:val="34"/>
          <w:rtl/>
          <w:lang w:bidi="ar-SY"/>
        </w:rPr>
        <w:t xml:space="preserve"> ؛ </w:t>
      </w:r>
      <w:r w:rsidRPr="00572E60">
        <w:rPr>
          <w:rFonts w:ascii="Traditional Arabic" w:hAnsi="Traditional Arabic" w:cs="Traditional Arabic" w:hint="cs"/>
          <w:sz w:val="34"/>
          <w:szCs w:val="34"/>
          <w:rtl/>
        </w:rPr>
        <w:t xml:space="preserve">التفكير الإيجابي </w:t>
      </w:r>
      <w:r w:rsidRPr="00572E60">
        <w:rPr>
          <w:rFonts w:ascii="Traditional Arabic" w:hAnsi="Traditional Arabic" w:cs="Traditional Arabic" w:hint="cs"/>
          <w:color w:val="000000"/>
          <w:sz w:val="34"/>
          <w:szCs w:val="34"/>
          <w:rtl/>
        </w:rPr>
        <w:t xml:space="preserve">؛ الصبر والثبات ؛ </w:t>
      </w:r>
      <w:r w:rsidRPr="00572E60">
        <w:rPr>
          <w:rFonts w:ascii="Traditional Arabic" w:hAnsi="Traditional Arabic" w:cs="Traditional Arabic" w:hint="cs"/>
          <w:sz w:val="34"/>
          <w:szCs w:val="34"/>
          <w:rtl/>
        </w:rPr>
        <w:t>التوازن بين حقوق الفرد وواجباته</w:t>
      </w:r>
      <w:r w:rsidRPr="00572E60">
        <w:rPr>
          <w:rFonts w:ascii="Traditional Arabic" w:hAnsi="Traditional Arabic" w:cs="Traditional Arabic" w:hint="cs"/>
          <w:color w:val="000000"/>
          <w:sz w:val="34"/>
          <w:szCs w:val="34"/>
          <w:rtl/>
        </w:rPr>
        <w:t xml:space="preserve"> ؛ القدرة على التعامل والتفاعل مع المحيطين ؛ المثابرة والإصرار ؛ </w:t>
      </w:r>
      <w:r w:rsidRPr="00572E60">
        <w:rPr>
          <w:rFonts w:ascii="Traditional Arabic" w:hAnsi="Traditional Arabic" w:cs="Traditional Arabic" w:hint="cs"/>
          <w:sz w:val="34"/>
          <w:szCs w:val="34"/>
          <w:rtl/>
        </w:rPr>
        <w:t>التركيز على الأهداف وفق القيم الشخصية</w:t>
      </w:r>
      <w:r w:rsidRPr="00572E60">
        <w:rPr>
          <w:rFonts w:ascii="Traditional Arabic" w:hAnsi="Traditional Arabic" w:cs="Traditional Arabic" w:hint="cs"/>
          <w:color w:val="000000"/>
          <w:sz w:val="34"/>
          <w:szCs w:val="34"/>
          <w:rtl/>
        </w:rPr>
        <w:t xml:space="preserve"> ؛ فهم </w:t>
      </w:r>
      <w:r w:rsidRPr="00572E60">
        <w:rPr>
          <w:rFonts w:ascii="Traditional Arabic" w:hAnsi="Traditional Arabic" w:cs="Traditional Arabic" w:hint="cs"/>
          <w:sz w:val="34"/>
          <w:szCs w:val="34"/>
          <w:rtl/>
        </w:rPr>
        <w:t xml:space="preserve">معوقات الإنتاجية الستة وهي الأداء المتقطع والفوضى وزحام الأعمال والاتصالات غير المثمرة والتأجيل </w:t>
      </w:r>
      <w:r w:rsidRPr="00572E60">
        <w:rPr>
          <w:rFonts w:ascii="Traditional Arabic" w:hAnsi="Traditional Arabic" w:cs="Traditional Arabic" w:hint="cs"/>
          <w:color w:val="000000"/>
          <w:sz w:val="34"/>
          <w:szCs w:val="34"/>
          <w:rtl/>
        </w:rPr>
        <w:t xml:space="preserve">وعدم القدرة على اتخاذ القرار وتحميل النفس أكثر من طاقتها ؛ قدرة المرء على التحكم والسيطرة على حياته ؛ اغتنام الفرص ؛ </w:t>
      </w:r>
      <w:r w:rsidRPr="00572E60">
        <w:rPr>
          <w:rFonts w:ascii="Traditional Arabic" w:hAnsi="Traditional Arabic" w:cs="Traditional Arabic" w:hint="cs"/>
          <w:color w:val="000000"/>
          <w:sz w:val="34"/>
          <w:szCs w:val="34"/>
          <w:rtl/>
          <w:lang w:bidi="ar-SY"/>
        </w:rPr>
        <w:t>عدم الاستسلام للمثبطات ؛ تعلم نصيحة ( أرسطو )</w:t>
      </w:r>
      <w:r w:rsidR="00082B6B">
        <w:rPr>
          <w:rFonts w:ascii="Traditional Arabic" w:hAnsi="Traditional Arabic" w:cs="Traditional Arabic" w:hint="cs"/>
          <w:color w:val="000000"/>
          <w:sz w:val="34"/>
          <w:szCs w:val="34"/>
          <w:rtl/>
          <w:lang w:bidi="ar-SY"/>
        </w:rPr>
        <w:t>،</w:t>
      </w:r>
      <w:r w:rsidRPr="00572E60">
        <w:rPr>
          <w:rFonts w:ascii="Traditional Arabic" w:hAnsi="Traditional Arabic" w:cs="Traditional Arabic" w:hint="cs"/>
          <w:color w:val="000000"/>
          <w:sz w:val="34"/>
          <w:szCs w:val="34"/>
          <w:rtl/>
          <w:lang w:bidi="ar-SY"/>
        </w:rPr>
        <w:t xml:space="preserve"> " اعرف نفسك "</w:t>
      </w:r>
      <w:r w:rsidR="003C0D5B">
        <w:rPr>
          <w:rFonts w:ascii="Traditional Arabic" w:hAnsi="Traditional Arabic" w:cs="Traditional Arabic" w:hint="cs"/>
          <w:color w:val="000000"/>
          <w:sz w:val="34"/>
          <w:szCs w:val="34"/>
          <w:rtl/>
          <w:lang w:bidi="ar-SY"/>
        </w:rPr>
        <w:t>،</w:t>
      </w:r>
      <w:r w:rsidRPr="00572E60">
        <w:rPr>
          <w:rFonts w:ascii="Traditional Arabic" w:hAnsi="Traditional Arabic" w:cs="Traditional Arabic" w:hint="cs"/>
          <w:sz w:val="34"/>
          <w:szCs w:val="34"/>
          <w:rtl/>
          <w:lang w:bidi="ar-SY"/>
        </w:rPr>
        <w:t xml:space="preserve"> </w:t>
      </w:r>
      <w:r w:rsidRPr="00572E60">
        <w:rPr>
          <w:rFonts w:ascii="Traditional Arabic" w:hAnsi="Traditional Arabic" w:cs="Traditional Arabic" w:hint="cs"/>
          <w:color w:val="000000"/>
          <w:sz w:val="34"/>
          <w:szCs w:val="34"/>
          <w:rtl/>
          <w:lang w:bidi="ar-SY"/>
        </w:rPr>
        <w:t>ارفع من مستوى كفاءتك بتعلم المهارات التالية</w:t>
      </w:r>
      <w:r w:rsidR="0054102D">
        <w:rPr>
          <w:rFonts w:ascii="Traditional Arabic" w:hAnsi="Traditional Arabic" w:cs="Traditional Arabic" w:hint="cs"/>
          <w:color w:val="000000"/>
          <w:sz w:val="34"/>
          <w:szCs w:val="34"/>
          <w:rtl/>
          <w:lang w:bidi="ar-SY"/>
        </w:rPr>
        <w:t>:</w:t>
      </w:r>
      <w:r w:rsidRPr="00572E60">
        <w:rPr>
          <w:rFonts w:ascii="Traditional Arabic" w:hAnsi="Traditional Arabic" w:cs="Traditional Arabic" w:hint="cs"/>
          <w:color w:val="000000"/>
          <w:sz w:val="34"/>
          <w:szCs w:val="34"/>
          <w:rtl/>
          <w:lang w:bidi="ar-SY"/>
        </w:rPr>
        <w:t xml:space="preserve"> ترتيب الأوراق بصورة صحيحة</w:t>
      </w:r>
      <w:r w:rsidR="00082B6B">
        <w:rPr>
          <w:rFonts w:ascii="Traditional Arabic" w:hAnsi="Traditional Arabic" w:cs="Traditional Arabic" w:hint="cs"/>
          <w:color w:val="000000"/>
          <w:sz w:val="34"/>
          <w:szCs w:val="34"/>
          <w:rtl/>
          <w:lang w:bidi="ar-SY"/>
        </w:rPr>
        <w:t>،</w:t>
      </w:r>
      <w:r w:rsidRPr="00572E60">
        <w:rPr>
          <w:rFonts w:ascii="Traditional Arabic" w:hAnsi="Traditional Arabic" w:cs="Traditional Arabic" w:hint="cs"/>
          <w:color w:val="000000"/>
          <w:sz w:val="34"/>
          <w:szCs w:val="34"/>
          <w:rtl/>
          <w:lang w:bidi="ar-SY"/>
        </w:rPr>
        <w:t xml:space="preserve"> واتخاذ قرار فوري مع الأوراق والبريد الذي تستلمه ؛</w:t>
      </w:r>
      <w:r w:rsidRPr="00572E60">
        <w:rPr>
          <w:rFonts w:ascii="Traditional Arabic" w:hAnsi="Traditional Arabic" w:cs="Traditional Arabic" w:hint="cs"/>
          <w:color w:val="000000"/>
          <w:sz w:val="34"/>
          <w:szCs w:val="34"/>
          <w:rtl/>
        </w:rPr>
        <w:t xml:space="preserve"> </w:t>
      </w:r>
      <w:r w:rsidRPr="00572E60">
        <w:rPr>
          <w:rFonts w:ascii="Traditional Arabic" w:hAnsi="Traditional Arabic" w:cs="Traditional Arabic" w:hint="cs"/>
          <w:color w:val="000000"/>
          <w:sz w:val="34"/>
          <w:szCs w:val="34"/>
          <w:rtl/>
          <w:lang w:bidi="ar-SY"/>
        </w:rPr>
        <w:t>ترتيب مكان العمل ؛ الاستفادة من قوائم التأكد كقائمة حاجات السفر في حال كنت ممن يسافرون باستمرار</w:t>
      </w:r>
      <w:r w:rsidR="003C0D5B">
        <w:rPr>
          <w:rFonts w:ascii="Traditional Arabic" w:hAnsi="Traditional Arabic" w:cs="Traditional Arabic" w:hint="cs"/>
          <w:color w:val="000000"/>
          <w:sz w:val="34"/>
          <w:szCs w:val="34"/>
          <w:rtl/>
          <w:lang w:bidi="ar-SY"/>
        </w:rPr>
        <w:t>.</w:t>
      </w:r>
    </w:p>
    <w:p w:rsidR="002F7671" w:rsidRPr="00572E60" w:rsidRDefault="002F7671" w:rsidP="00775F60">
      <w:pPr>
        <w:spacing w:after="0" w:line="240" w:lineRule="auto"/>
        <w:jc w:val="both"/>
        <w:rPr>
          <w:rFonts w:ascii="Traditional Arabic" w:hAnsi="Traditional Arabic" w:cs="Traditional Arabic"/>
          <w:color w:val="000000"/>
          <w:sz w:val="34"/>
          <w:szCs w:val="34"/>
          <w:rtl/>
          <w:lang w:bidi="ar-SY"/>
        </w:rPr>
      </w:pPr>
      <w:r w:rsidRPr="00572E60">
        <w:rPr>
          <w:rFonts w:ascii="Traditional Arabic" w:hAnsi="Traditional Arabic" w:cs="Traditional Arabic" w:hint="cs"/>
          <w:sz w:val="34"/>
          <w:szCs w:val="34"/>
          <w:rtl/>
        </w:rPr>
        <w:t>وهذه المبادئ مكملة لبعضها البعض فبعد تحديد الهدف يتم التخطيط له لمعرفة طرق تحقيقه</w:t>
      </w:r>
      <w:r w:rsidRPr="00572E60">
        <w:rPr>
          <w:rFonts w:ascii="Traditional Arabic" w:hAnsi="Traditional Arabic" w:cs="Traditional Arabic" w:hint="cs"/>
          <w:color w:val="000000"/>
          <w:sz w:val="34"/>
          <w:szCs w:val="34"/>
          <w:rtl/>
          <w:lang w:bidi="ar-SY"/>
        </w:rPr>
        <w:t xml:space="preserve"> </w:t>
      </w:r>
      <w:r w:rsidRPr="00572E60">
        <w:rPr>
          <w:rFonts w:ascii="Traditional Arabic" w:hAnsi="Traditional Arabic" w:cs="Traditional Arabic" w:hint="cs"/>
          <w:sz w:val="34"/>
          <w:szCs w:val="34"/>
          <w:rtl/>
        </w:rPr>
        <w:t>عبر نظام الأولويات فترتب المهام والأعمال حسب أهميتها وأولويا</w:t>
      </w:r>
      <w:r w:rsidRPr="00572E60">
        <w:rPr>
          <w:rFonts w:ascii="Traditional Arabic" w:eastAsia="MingLiU_HKSCS" w:hAnsi="Traditional Arabic" w:cs="Traditional Arabic" w:hint="cs"/>
          <w:sz w:val="34"/>
          <w:szCs w:val="34"/>
          <w:rtl/>
        </w:rPr>
        <w:t>ته</w:t>
      </w:r>
      <w:r w:rsidRPr="00572E60">
        <w:rPr>
          <w:rFonts w:ascii="Traditional Arabic" w:hAnsi="Traditional Arabic" w:cs="Traditional Arabic" w:hint="cs"/>
          <w:sz w:val="34"/>
          <w:szCs w:val="34"/>
          <w:rtl/>
        </w:rPr>
        <w:t>ا في تحقيق الهدف ثم تنفذها بأساليب مبدعة ومبتكرة في ظل الشخصية المستقيمة الواثقة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مع اتخاذ النموذج الأعلى من غير تقليد له بل الاستفادة من خبراته وتجاربه ومع ذلك لا يتحقق النجاح إلا بتحقيق التوازن بين الأسرة والعمل أو بين أدوار الفرد</w:t>
      </w:r>
      <w:r w:rsidR="003C0D5B">
        <w:rPr>
          <w:rFonts w:ascii="Traditional Arabic" w:hAnsi="Traditional Arabic" w:cs="Traditional Arabic" w:hint="cs"/>
          <w:sz w:val="34"/>
          <w:szCs w:val="34"/>
          <w:rtl/>
        </w:rPr>
        <w:t>.</w:t>
      </w:r>
      <w:r w:rsidRPr="00572E60">
        <w:rPr>
          <w:rFonts w:ascii="Traditional Arabic" w:hAnsi="Traditional Arabic" w:cs="Traditional Arabic" w:hint="cs"/>
          <w:color w:val="000000"/>
          <w:sz w:val="34"/>
          <w:szCs w:val="34"/>
          <w:rtl/>
        </w:rPr>
        <w:t xml:space="preserve"> (الهذلي، 2010</w:t>
      </w:r>
      <w:r w:rsidR="0054102D">
        <w:rPr>
          <w:rFonts w:ascii="Traditional Arabic" w:hAnsi="Traditional Arabic" w:cs="Traditional Arabic" w:hint="cs"/>
          <w:color w:val="000000"/>
          <w:sz w:val="34"/>
          <w:szCs w:val="34"/>
          <w:rtl/>
        </w:rPr>
        <w:t>:</w:t>
      </w:r>
      <w:r w:rsidRPr="00572E60">
        <w:rPr>
          <w:rFonts w:ascii="Traditional Arabic" w:hAnsi="Traditional Arabic" w:cs="Traditional Arabic" w:hint="cs"/>
          <w:color w:val="000000"/>
          <w:sz w:val="34"/>
          <w:szCs w:val="34"/>
          <w:rtl/>
        </w:rPr>
        <w:t xml:space="preserve"> </w:t>
      </w:r>
      <w:r w:rsidRPr="00572E60">
        <w:rPr>
          <w:rFonts w:ascii="Traditional Arabic" w:hAnsi="Traditional Arabic" w:cs="Traditional Arabic" w:hint="cs"/>
          <w:sz w:val="34"/>
          <w:szCs w:val="34"/>
          <w:rtl/>
        </w:rPr>
        <w:t>27-28)</w:t>
      </w:r>
      <w:r w:rsidR="003C0D5B">
        <w:rPr>
          <w:rFonts w:ascii="Traditional Arabic" w:hAnsi="Traditional Arabic" w:cs="Traditional Arabic" w:hint="cs"/>
          <w:sz w:val="34"/>
          <w:szCs w:val="34"/>
          <w:rtl/>
        </w:rPr>
        <w:t>.</w:t>
      </w:r>
    </w:p>
    <w:p w:rsidR="002F7671" w:rsidRPr="00572E60" w:rsidRDefault="002F7671" w:rsidP="00775F60">
      <w:pPr>
        <w:spacing w:after="0" w:line="240" w:lineRule="auto"/>
        <w:jc w:val="both"/>
        <w:rPr>
          <w:rFonts w:ascii="Traditional Arabic" w:hAnsi="Traditional Arabic" w:cs="Traditional Arabic"/>
          <w:sz w:val="34"/>
          <w:szCs w:val="34"/>
          <w:rtl/>
          <w:lang w:bidi="ar-SY"/>
        </w:rPr>
      </w:pPr>
      <w:r w:rsidRPr="00572E60">
        <w:rPr>
          <w:rFonts w:ascii="Traditional Arabic" w:hAnsi="Traditional Arabic" w:cs="Traditional Arabic" w:hint="cs"/>
          <w:sz w:val="34"/>
          <w:szCs w:val="34"/>
          <w:rtl/>
          <w:lang w:bidi="ar-SY"/>
        </w:rPr>
        <w:t>وتضيف الباحثة مبدأ هام في إدارة الذات هو</w:t>
      </w:r>
      <w:r w:rsidR="0054102D">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 xml:space="preserve"> أن كل سلوك يبدأ بفكرة أو خاطرة تخطر على القلب وعلينا مراقبة القلب والاستعانة بالله لإشغاله بالنية والعمل الصالح والاستعاذة بالله من الشيطان من كل وسوسة لأن الفكرة مبدأ كل سلوك</w:t>
      </w:r>
      <w:r w:rsidR="003C0D5B">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 xml:space="preserve"> وإذا قويت إرادة القلب أطاعه الجسد</w:t>
      </w:r>
      <w:r w:rsidR="003C0D5B">
        <w:rPr>
          <w:rFonts w:ascii="Traditional Arabic" w:hAnsi="Traditional Arabic" w:cs="Traditional Arabic" w:hint="cs"/>
          <w:sz w:val="34"/>
          <w:szCs w:val="34"/>
          <w:rtl/>
          <w:lang w:bidi="ar-SY"/>
        </w:rPr>
        <w:t>.</w:t>
      </w:r>
    </w:p>
    <w:p w:rsidR="00CA73FF" w:rsidRDefault="00CA73FF" w:rsidP="00775F60">
      <w:pPr>
        <w:bidi w:val="0"/>
        <w:spacing w:after="0" w:line="240" w:lineRule="auto"/>
        <w:jc w:val="both"/>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2F7671" w:rsidRPr="00572E60" w:rsidRDefault="002F7671" w:rsidP="00775F60">
      <w:pPr>
        <w:pStyle w:val="3"/>
        <w:jc w:val="both"/>
        <w:rPr>
          <w:color w:val="FF0000"/>
          <w:rtl/>
        </w:rPr>
      </w:pPr>
      <w:bookmarkStart w:id="26" w:name="_Toc517176122"/>
      <w:r w:rsidRPr="00572E60">
        <w:rPr>
          <w:rFonts w:hint="cs"/>
          <w:rtl/>
        </w:rPr>
        <w:lastRenderedPageBreak/>
        <w:t>ثالثا</w:t>
      </w:r>
      <w:r w:rsidR="0054102D">
        <w:rPr>
          <w:rFonts w:hint="cs"/>
          <w:rtl/>
        </w:rPr>
        <w:t>:</w:t>
      </w:r>
      <w:r w:rsidRPr="00572E60">
        <w:rPr>
          <w:rFonts w:hint="cs"/>
          <w:rtl/>
        </w:rPr>
        <w:t xml:space="preserve"> نظريات إدارة الذات</w:t>
      </w:r>
      <w:bookmarkEnd w:id="26"/>
    </w:p>
    <w:p w:rsidR="002F7671" w:rsidRPr="00572E60" w:rsidRDefault="002F7671" w:rsidP="00775F60">
      <w:pPr>
        <w:spacing w:after="0" w:line="240" w:lineRule="auto"/>
        <w:jc w:val="both"/>
        <w:rPr>
          <w:rFonts w:ascii="Traditional Arabic" w:hAnsi="Traditional Arabic" w:cs="Traditional Arabic"/>
          <w:b/>
          <w:bCs/>
          <w:sz w:val="34"/>
          <w:szCs w:val="34"/>
          <w:rtl/>
          <w:lang w:bidi="ar-SA"/>
        </w:rPr>
      </w:pPr>
    </w:p>
    <w:p w:rsidR="002F7671" w:rsidRPr="00572E60" w:rsidRDefault="002F7671" w:rsidP="00775F60">
      <w:pPr>
        <w:pStyle w:val="a5"/>
        <w:numPr>
          <w:ilvl w:val="0"/>
          <w:numId w:val="61"/>
        </w:numPr>
        <w:spacing w:after="0" w:line="240" w:lineRule="auto"/>
        <w:ind w:left="0"/>
        <w:jc w:val="both"/>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نظرية التوقع</w:t>
      </w:r>
      <w:r w:rsidR="0054102D">
        <w:rPr>
          <w:rFonts w:ascii="Traditional Arabic" w:hAnsi="Traditional Arabic" w:cs="Traditional Arabic" w:hint="cs"/>
          <w:b/>
          <w:b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xml:space="preserve">كتب برايان تریسي </w:t>
      </w:r>
      <w:r w:rsidRPr="00572E60">
        <w:rPr>
          <w:rFonts w:ascii="Traditional Arabic" w:hAnsi="Traditional Arabic" w:cs="Traditional Arabic" w:hint="cs"/>
          <w:color w:val="000000" w:themeColor="text1"/>
          <w:sz w:val="34"/>
          <w:szCs w:val="34"/>
          <w:rtl/>
          <w:lang w:bidi="ar-SA"/>
        </w:rPr>
        <w:t>(</w:t>
      </w:r>
      <w:r w:rsidRPr="00572E60">
        <w:rPr>
          <w:rFonts w:ascii="Traditional Arabic" w:hAnsi="Traditional Arabic" w:cs="Traditional Arabic" w:hint="cs"/>
          <w:sz w:val="34"/>
          <w:szCs w:val="34"/>
          <w:lang w:bidi="ar-SA"/>
        </w:rPr>
        <w:t>Brian Tracy</w:t>
      </w:r>
      <w:r w:rsidR="003C0D5B">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color w:val="000000" w:themeColor="text1"/>
          <w:sz w:val="34"/>
          <w:szCs w:val="34"/>
          <w:rtl/>
          <w:lang w:bidi="ar-SA"/>
        </w:rPr>
        <w:t>)</w:t>
      </w:r>
      <w:r w:rsidRPr="00572E60">
        <w:rPr>
          <w:rFonts w:ascii="Traditional Arabic" w:hAnsi="Traditional Arabic" w:cs="Traditional Arabic" w:hint="cs"/>
          <w:sz w:val="34"/>
          <w:szCs w:val="34"/>
          <w:rtl/>
          <w:lang w:bidi="ar-SA"/>
        </w:rPr>
        <w:t xml:space="preserve"> أن قانون التوقع هو " أن ما نتوقع أن یحدث</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lang w:bidi="ar-SA"/>
        </w:rPr>
        <w:t>یصبح سببا للاتجاه</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نحو ما توقعناه. أي إذا توقعت مثلا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أن أكون ناجحا توقعا قویا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فإن هذا یصنع النجاح " ( تريسي، 2007: 6)</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وأیضا " إذا أردت أن أرفع مقدار ما أتوقعه من نفسي فعلي أن أغیر مفهومي عن ذاتي أي فكرتي عن نفسي" ( تريسي</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2007: 7)</w:t>
      </w:r>
      <w:r w:rsidR="003C0D5B">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SA"/>
        </w:rPr>
        <w:t>وهناك حكمة من الفلسفة الهندیة القديمة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تقول" أنت اليوم حیث أتت بك أفكارك</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وستكون غدا حیث تأخذك أفكارك " </w:t>
      </w:r>
      <w:r w:rsidRPr="00572E60">
        <w:rPr>
          <w:rFonts w:ascii="Traditional Arabic" w:hAnsi="Traditional Arabic" w:cs="Traditional Arabic" w:hint="cs"/>
          <w:sz w:val="34"/>
          <w:szCs w:val="34"/>
          <w:rtl/>
        </w:rPr>
        <w:t>(الفقي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2007: 4)</w:t>
      </w:r>
      <w:r w:rsidR="003C0D5B">
        <w:rPr>
          <w:rFonts w:ascii="Traditional Arabic" w:hAnsi="Traditional Arabic" w:cs="Traditional Arabic" w:hint="cs"/>
          <w:sz w:val="34"/>
          <w:szCs w:val="34"/>
          <w:rtl/>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rPr>
        <w:t xml:space="preserve">يقول بينستين </w:t>
      </w:r>
      <w:r w:rsidRPr="00572E60">
        <w:rPr>
          <w:rFonts w:ascii="Traditional Arabic" w:hAnsi="Traditional Arabic" w:cs="Traditional Arabic" w:hint="cs"/>
          <w:sz w:val="34"/>
          <w:szCs w:val="34"/>
        </w:rPr>
        <w:t>Bernstein)</w:t>
      </w:r>
      <w:r w:rsidRPr="00572E60">
        <w:rPr>
          <w:rFonts w:ascii="Traditional Arabic" w:hAnsi="Traditional Arabic" w:cs="Traditional Arabic" w:hint="cs"/>
          <w:sz w:val="34"/>
          <w:szCs w:val="34"/>
          <w:rtl/>
        </w:rPr>
        <w:t>)</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lang w:bidi="ar-SA"/>
        </w:rPr>
        <w:t>من رواد هذه النظرية أوتيس (</w:t>
      </w:r>
      <w:r w:rsidRPr="00572E60">
        <w:rPr>
          <w:rFonts w:ascii="Traditional Arabic" w:hAnsi="Traditional Arabic" w:cs="Traditional Arabic" w:hint="cs"/>
          <w:sz w:val="34"/>
          <w:szCs w:val="34"/>
          <w:lang w:bidi="ar-SA"/>
        </w:rPr>
        <w:t>Otise</w:t>
      </w:r>
      <w:r w:rsidR="003C0D5B">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 التي تعتمد على منطق أن الأفراد سوف يبذلون الجهد الكافي والضروري للقيام بالعمل وجهدا إضافيا لتحقيق الإنجازات التي يتطلعون إليها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ومن ثم فهم يسعون إلى تحقيق النتائج المرجوة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ويضيف ليستير (</w:t>
      </w:r>
      <w:r w:rsidRPr="00572E60">
        <w:rPr>
          <w:rFonts w:ascii="Traditional Arabic" w:hAnsi="Traditional Arabic" w:cs="Traditional Arabic" w:hint="cs"/>
          <w:sz w:val="34"/>
          <w:szCs w:val="34"/>
          <w:lang w:bidi="ar-SA"/>
        </w:rPr>
        <w:t>Lester</w:t>
      </w:r>
      <w:r w:rsidRPr="00572E60">
        <w:rPr>
          <w:rFonts w:ascii="Traditional Arabic" w:hAnsi="Traditional Arabic" w:cs="Traditional Arabic" w:hint="cs"/>
          <w:sz w:val="34"/>
          <w:szCs w:val="34"/>
          <w:rtl/>
          <w:lang w:bidi="ar-SA"/>
        </w:rPr>
        <w:t>) أن هذا لا يتحقق لدى الأفراد وفقا لهذه النظرية إلا بتوفر الشرطين الآتيين</w:t>
      </w:r>
      <w:r w:rsidR="0054102D">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xml:space="preserve">1 </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lang w:bidi="ar-SA"/>
        </w:rPr>
        <w:t>أن يعتقد الفرد بأنه قادر على إنجاز العمل المطلوب</w:t>
      </w:r>
      <w:r w:rsidR="003C0D5B">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2 - توقع الفرد للمكافأة عند القيام بالعمل المطلوب</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وأن هذا الانجاز هو شئ له قيمة تستحق القيام بالجهد الإضافي</w:t>
      </w:r>
      <w:r w:rsidR="003C0D5B">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وتدعي هذه النظرية أنه إذا كان الوقت عاملا سلبيا في مرحلة الأداء المتوقع</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فلا مكان للحوافز مهما كانت قيمه المكافأة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وهي تتنبأ بأن الحافز لن يحدث ما لم تلبي الأوضاع في المرحلتين الثانية والثالثة ما يتوقعه الفرد في المرحلة الأولى ( بركات، 2009: 483)</w:t>
      </w:r>
      <w:r w:rsidR="003C0D5B">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p>
    <w:p w:rsidR="002F7671" w:rsidRPr="00572E60" w:rsidRDefault="002F7671" w:rsidP="00775F60">
      <w:pPr>
        <w:spacing w:after="0" w:line="240" w:lineRule="auto"/>
        <w:jc w:val="both"/>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2- نظرية الحافز</w:t>
      </w:r>
      <w:r w:rsidR="0054102D">
        <w:rPr>
          <w:rFonts w:ascii="Traditional Arabic" w:hAnsi="Traditional Arabic" w:cs="Traditional Arabic" w:hint="cs"/>
          <w:b/>
          <w:b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xml:space="preserve">" يذكر </w:t>
      </w:r>
      <w:r w:rsidRPr="00572E60">
        <w:rPr>
          <w:rFonts w:ascii="Traditional Arabic" w:hAnsi="Traditional Arabic" w:cs="Traditional Arabic" w:hint="cs"/>
          <w:sz w:val="34"/>
          <w:szCs w:val="34"/>
          <w:rtl/>
        </w:rPr>
        <w:t>نيسبيت (</w:t>
      </w:r>
      <w:r w:rsidRPr="00572E60">
        <w:rPr>
          <w:rFonts w:ascii="Traditional Arabic" w:hAnsi="Traditional Arabic" w:cs="Traditional Arabic" w:hint="cs"/>
          <w:sz w:val="34"/>
          <w:szCs w:val="34"/>
          <w:lang w:bidi="ar-SA"/>
        </w:rPr>
        <w:t>Naisbitt</w:t>
      </w:r>
      <w:r w:rsidR="003C0D5B">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lang w:bidi="ar-SA"/>
        </w:rPr>
        <w:t>أن هذه النظرية تقوم على افتراض أن الحافز يكمن في طبيعة العمل ذاته</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والعمل الذي ينظر إليه على أنه لا هدف له</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لا يقدم أي حافز</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والحقيقة أن مثل هذا العمل له تأثير معاكس على الأشخاص اللذين يؤدونه. ومن ناحية أخرى فإن العمل الذي يختبر المهارات والفكر ويحفزهما يبدو مفيدا في فحواه</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ويعتبر حافزا قويا للتخطيط للحياة وإدارة الذات في المواقف المختلفة</w:t>
      </w:r>
      <w:r w:rsidR="003C0D5B">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lastRenderedPageBreak/>
        <w:t>وهذه النظرية وأبعادها في حفز العمل والأداء - بصورتها التقليدية - بقيت تترجم حتى منتصف القرن العشرين بتطبيق معتقدين أساسيين هما</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الضغط على المستخدم لحفزه على بذل الجهد</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أو استخدام المال كمحفز</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w:t>
      </w:r>
    </w:p>
    <w:p w:rsidR="002F7671" w:rsidRPr="00572E60" w:rsidRDefault="002F7671" w:rsidP="00775F60">
      <w:pPr>
        <w:spacing w:after="0" w:line="240" w:lineRule="auto"/>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ولكن الدراسات والبحوث الحديثة لهذه النظرية أظهرت فشل هذين المعتقدين</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فالمستخدم يحاول بكل السبل تبديد الضغط</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كما وأصبح المال يخسر الكثير من قوته كحافز للعمل</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لذا فإن معظم البحوث والدراسات المتعلقة بالسلوك الإنساني والتنظيمي اليوم</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تؤيد وضع نظرية أكثر استثارة وتحفيزا للسلوك الإنساني</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على افتراض أن الناس يبذلون جهدا إضافيا للعمل والإنتاج</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إذا قاموا بعمل كما</w:t>
      </w:r>
      <w:r w:rsidRPr="00572E60">
        <w:rPr>
          <w:rFonts w:ascii="Traditional Arabic" w:hAnsi="Traditional Arabic" w:cs="Traditional Arabic" w:hint="cs"/>
          <w:sz w:val="34"/>
          <w:szCs w:val="34"/>
          <w:rtl/>
        </w:rPr>
        <w:t xml:space="preserve"> حدده دوجلاس ومارفن</w:t>
      </w:r>
      <w:r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Pr>
        <w:t xml:space="preserve">Douglass, </w:t>
      </w:r>
      <w:r w:rsidRPr="00572E60">
        <w:rPr>
          <w:rFonts w:ascii="Traditional Arabic" w:hAnsi="Traditional Arabic" w:cs="Traditional Arabic" w:hint="cs"/>
          <w:sz w:val="34"/>
          <w:szCs w:val="34"/>
          <w:lang w:bidi="ar-SA"/>
        </w:rPr>
        <w:t xml:space="preserve">Marvin) </w:t>
      </w:r>
      <w:r w:rsidRPr="00572E60">
        <w:rPr>
          <w:rFonts w:ascii="Traditional Arabic" w:hAnsi="Traditional Arabic" w:cs="Traditional Arabic" w:hint="cs"/>
          <w:sz w:val="34"/>
          <w:szCs w:val="34"/>
          <w:rtl/>
          <w:lang w:bidi="ar-SA"/>
        </w:rPr>
        <w:t>) بالمواصفات التالية</w:t>
      </w:r>
      <w:r w:rsidR="0054102D">
        <w:rPr>
          <w:rFonts w:ascii="Traditional Arabic" w:hAnsi="Traditional Arabic" w:cs="Traditional Arabic" w:hint="cs"/>
          <w:sz w:val="34"/>
          <w:szCs w:val="34"/>
          <w:rtl/>
          <w:lang w:bidi="ar-SA"/>
        </w:rPr>
        <w:t>:</w:t>
      </w:r>
    </w:p>
    <w:p w:rsidR="002F7671" w:rsidRPr="00572E60" w:rsidRDefault="002F7671" w:rsidP="00775F60">
      <w:pPr>
        <w:pStyle w:val="a5"/>
        <w:numPr>
          <w:ilvl w:val="0"/>
          <w:numId w:val="26"/>
        </w:numPr>
        <w:spacing w:after="0" w:line="240" w:lineRule="auto"/>
        <w:ind w:left="0"/>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xml:space="preserve"> يجلب لهم الاحترام</w:t>
      </w:r>
      <w:r w:rsidR="00607AF8">
        <w:rPr>
          <w:rFonts w:ascii="Traditional Arabic" w:hAnsi="Traditional Arabic" w:cs="Traditional Arabic" w:hint="cs"/>
          <w:sz w:val="34"/>
          <w:szCs w:val="34"/>
          <w:rtl/>
          <w:lang w:bidi="ar-SA"/>
        </w:rPr>
        <w:t xml:space="preserve"> و</w:t>
      </w:r>
      <w:r w:rsidRPr="00572E60">
        <w:rPr>
          <w:rFonts w:ascii="Traditional Arabic" w:hAnsi="Traditional Arabic" w:cs="Traditional Arabic" w:hint="cs"/>
          <w:sz w:val="34"/>
          <w:szCs w:val="34"/>
          <w:rtl/>
          <w:lang w:bidi="ar-SA"/>
        </w:rPr>
        <w:t>يرفع مستوى تقديرهم لذواتهم</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غالبا ما يكون في العمل نوع من التحدي</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وينظر إليه الآخرون بتقدير واحترام</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26"/>
        </w:numPr>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يمكنهم من الاشتراك في وضع أهداف ومعايير ذلك العمل المتوقع</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بما فيه من معايير الوقت والمواعيد الخاصة باإنجاز العمل</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26"/>
        </w:numPr>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يتيح لهم تعيين طريقة تنفيذ العمل المتوقع</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بما في ذلك وتيرة الجهد التي يجب التوسع بها</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26"/>
        </w:numPr>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الذي يسمح بتفويض الصلاحيات للمستخدم</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إذ أصبح مفهوم التفويض من المصطلحات المعاصرة والمهمة لتحفيز العمل" (بركات، 2009: 484)</w:t>
      </w:r>
      <w:r w:rsidR="003C0D5B">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p>
    <w:p w:rsidR="002F7671" w:rsidRPr="00572E60" w:rsidRDefault="002F7671" w:rsidP="00775F60">
      <w:pPr>
        <w:spacing w:after="0" w:line="240" w:lineRule="auto"/>
        <w:jc w:val="both"/>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3- نظرية الإدارة بالأهداف</w:t>
      </w:r>
      <w:r w:rsidR="0054102D">
        <w:rPr>
          <w:rFonts w:ascii="Traditional Arabic" w:hAnsi="Traditional Arabic" w:cs="Traditional Arabic" w:hint="cs"/>
          <w:b/>
          <w:b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ومن رواد هذه النظرية أوديوم (</w:t>
      </w:r>
      <w:r w:rsidRPr="00572E60">
        <w:rPr>
          <w:rFonts w:ascii="Traditional Arabic" w:hAnsi="Traditional Arabic" w:cs="Traditional Arabic" w:hint="cs"/>
          <w:sz w:val="34"/>
          <w:szCs w:val="34"/>
          <w:lang w:bidi="ar-SA"/>
        </w:rPr>
        <w:t>Odiorne</w:t>
      </w:r>
      <w:r w:rsidR="003C0D5B">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w:t>
      </w:r>
      <w:r w:rsidR="003C0D5B">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وتقوم على افتراض أساسي هو</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أن التخطيط للوقت والذات والأنشطة الحياتية ضروري من أجل تجنب الفرد ما يسمى بمصيدة النشاط (</w:t>
      </w:r>
      <w:r w:rsidRPr="00572E60">
        <w:rPr>
          <w:rFonts w:ascii="Traditional Arabic" w:hAnsi="Traditional Arabic" w:cs="Traditional Arabic" w:hint="cs"/>
          <w:sz w:val="34"/>
          <w:szCs w:val="34"/>
          <w:lang w:bidi="ar-SA"/>
        </w:rPr>
        <w:t>trap</w:t>
      </w:r>
      <w:r w:rsidR="003C0D5B">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lang w:bidi="ar-SA"/>
        </w:rPr>
        <w:t>activity</w:t>
      </w:r>
      <w:r w:rsidRPr="00572E60">
        <w:rPr>
          <w:rFonts w:ascii="Traditional Arabic" w:hAnsi="Traditional Arabic" w:cs="Traditional Arabic" w:hint="cs"/>
          <w:sz w:val="34"/>
          <w:szCs w:val="34"/>
          <w:rtl/>
          <w:lang w:bidi="ar-SA"/>
        </w:rPr>
        <w:t xml:space="preserve"> )</w:t>
      </w:r>
      <w:r w:rsidR="003C0D5B">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وتنطوي هذه النظرية على حقيقة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أن ثمة أنشطة عديدة تمارس من أجل القيام بنشاط حياتي معين</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بدلا من أهميتها لإنجاز الأهداف</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لذلك لابد من تحليل الوقت والجهد والنشاط الحياتي اليومي، بهدف التخطيط المفيد والفعال للوقت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في عدد من البيئات المختلفة. ويتم ذلك في خطوات خمس</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تبعا لأولويات التخطيط</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وهي</w:t>
      </w:r>
      <w:r w:rsidR="0054102D">
        <w:rPr>
          <w:rFonts w:ascii="Traditional Arabic" w:hAnsi="Traditional Arabic" w:cs="Traditional Arabic" w:hint="cs"/>
          <w:sz w:val="34"/>
          <w:szCs w:val="34"/>
          <w:rtl/>
          <w:lang w:bidi="ar-SA"/>
        </w:rPr>
        <w:t>:</w:t>
      </w:r>
    </w:p>
    <w:p w:rsidR="002F7671" w:rsidRPr="00572E60" w:rsidRDefault="002F7671" w:rsidP="00775F60">
      <w:pPr>
        <w:pStyle w:val="a5"/>
        <w:numPr>
          <w:ilvl w:val="0"/>
          <w:numId w:val="27"/>
        </w:numPr>
        <w:spacing w:after="0" w:line="240" w:lineRule="auto"/>
        <w:ind w:left="0"/>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التعرف على الأهمية الحقيقية للنشاط</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27"/>
        </w:numPr>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مدى الحاجة لهذا النشاط بالنسبة للفرد</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27"/>
        </w:numPr>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إمكانية تحقيق هذا النشاط من قبل الفرد أو ممن لهم علاقة معه</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27"/>
        </w:numPr>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lastRenderedPageBreak/>
        <w:t>إجراء الاتصالات اللازمة لتحقيق هذا النشاط</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مع من لهم علاقة لتحقيقه</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27"/>
        </w:numPr>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المحافظة على الاستمرار للاتصال لتحقيق الهدف " ( بركات، 2009: 485)</w:t>
      </w:r>
      <w:r w:rsidR="003C0D5B">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وتعتمد الإدارة بالأهداف على الطرق التي ترمي إلى مزيد من العمل المثمر مع الأفراد</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وذلك عن طريق تحديد قائمة واضحة بالمرامي، والأهداف الأكثر دقة لكل جزء من أجزاء التنظيم، كما يجب أن ترتبط تلك الأهداف والمرامي بجدول زمني يحدد فيه موعد الإنجاز</w:t>
      </w:r>
      <w:r w:rsidR="003C0D5B">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وتكون الأهداف بمثابة عبارات مفصلة مستندة على معايير واضحة بشكل يتيح تقييم تحقيقها كما تكون مبنية على أساس قابل للتحقيق في المستقبل المنظور، وأن تكون أسهل وصولاً من المرامي، كما يجب أن تغطي موضوعاً واحداً فقط، وأن تكون مكتوبة بوضوح بشكل يعكس مسئولية الفرد المناط به تحقيق تلك الأهداف التفصيلية</w:t>
      </w:r>
      <w:r w:rsidR="003C0D5B">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وأشار خصاونة إلى أن الإدارة بالأهداف تعنى بأمور ثلاثة تعبر عن مصطلحات مفتاحية هي:</w:t>
      </w:r>
    </w:p>
    <w:p w:rsidR="002F7671" w:rsidRPr="00572E60" w:rsidRDefault="002F7671" w:rsidP="00775F60">
      <w:pPr>
        <w:pStyle w:val="a5"/>
        <w:numPr>
          <w:ilvl w:val="0"/>
          <w:numId w:val="28"/>
        </w:numPr>
        <w:spacing w:after="0" w:line="240" w:lineRule="auto"/>
        <w:ind w:left="0"/>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الرسالة: هي الغرض النهائي من المشروع أو العمل أو المؤسسة</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28"/>
        </w:numPr>
        <w:spacing w:after="0" w:line="240" w:lineRule="auto"/>
        <w:ind w:left="0"/>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الأهداف: هي نصوص تعبر عن الأهداف العامة بعيدة المدى التي تسعى المؤسسة إلى تحقيقها.</w:t>
      </w:r>
    </w:p>
    <w:p w:rsidR="002F7671" w:rsidRPr="00572E60" w:rsidRDefault="002F7671" w:rsidP="00775F60">
      <w:pPr>
        <w:pStyle w:val="a5"/>
        <w:numPr>
          <w:ilvl w:val="0"/>
          <w:numId w:val="28"/>
        </w:numPr>
        <w:spacing w:after="0" w:line="240" w:lineRule="auto"/>
        <w:ind w:left="0"/>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الأهداف القريبة: هي نصوص تعبر عن أهداف قابلة للقياس تسعى المؤسسة إلى تحقيقها في مدى زمني قريب " (الأسطل، 2011: 136).</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وأضاف ( العمايرة ) أن أسلوب الإدارة بالأهداف يركز على النتائج أو الغايات أكثر من تركيزه على النشاطات والفعاليات، فأي نشاط يجب أن يؤدي إلى تحقيق الغايات، والمهم دائماً هو النتائج " (الأسطل، 2011: 136).</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p>
    <w:p w:rsidR="002F7671" w:rsidRPr="00572E60" w:rsidRDefault="002F7671" w:rsidP="00775F60">
      <w:pPr>
        <w:spacing w:after="0" w:line="240" w:lineRule="auto"/>
        <w:jc w:val="both"/>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4- قانون الضبط والتوجيه</w:t>
      </w:r>
      <w:r w:rsidR="0054102D">
        <w:rPr>
          <w:rFonts w:ascii="Traditional Arabic" w:hAnsi="Traditional Arabic" w:cs="Traditional Arabic" w:hint="cs"/>
          <w:b/>
          <w:b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xml:space="preserve">يقول الكاتب الأمريكي جيم رون ( </w:t>
      </w:r>
      <w:r w:rsidRPr="00572E60">
        <w:rPr>
          <w:rFonts w:ascii="Traditional Arabic" w:hAnsi="Traditional Arabic" w:cs="Traditional Arabic" w:hint="cs"/>
          <w:sz w:val="34"/>
          <w:szCs w:val="34"/>
        </w:rPr>
        <w:t>Jim Ron</w:t>
      </w:r>
      <w:r w:rsidRPr="00572E60">
        <w:rPr>
          <w:rFonts w:ascii="Traditional Arabic" w:hAnsi="Traditional Arabic" w:cs="Traditional Arabic" w:hint="cs"/>
          <w:sz w:val="34"/>
          <w:szCs w:val="34"/>
          <w:rtl/>
          <w:lang w:bidi="ar-SA"/>
        </w:rPr>
        <w:t>)</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الانضباط هو الجسر بين أفكارك وإنجازاتك " (الفقي،1999: 124)</w:t>
      </w:r>
      <w:r w:rsidR="003C0D5B">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أضاف ( تريسي</w:t>
      </w:r>
      <w:r w:rsidRPr="00572E60">
        <w:rPr>
          <w:rFonts w:ascii="Traditional Arabic" w:hAnsi="Traditional Arabic" w:cs="Traditional Arabic" w:hint="cs"/>
          <w:sz w:val="34"/>
          <w:szCs w:val="34"/>
          <w:lang w:bidi="ar-SA"/>
        </w:rPr>
        <w:t xml:space="preserve"> Brian Tracy</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2007: 4) قانون الضبط والتوجيه إلى قوانين النجاح في إدارة الذات</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 إن مقدار الضبط والتوجیه الذي تملكه</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یحدد مقدار الصحة النفسیة، ویحقق شعورنا بعدم اضطراب أنفسنا. یعني هذا أن المطلوب أن نشعر أن المقود بیدنا، ولیس لدى قوة من خارجنا. إننا نحن نوجه حیاتنا. غیر أن أكثر الناس یشعرون بعكس ذلك، یشعرون أن الصدفة ( أي الحظ ) تتحكم في حیاتهم</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فهم لا يملكون التخطيط لحياتهم</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إنهم ينتظرون ما يحدث لهم بطريقة سلبية "</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كيف يمكن تغيير هذا</w:t>
      </w:r>
      <w:r w:rsidR="00607AF8">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lastRenderedPageBreak/>
        <w:t>الجواب هو أن نتعلم قانون السبب والنتيجة أي أن كل ما يحدث في الكون له سبب</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وأن أي أمر يحدث بحسب قانون</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أي أن له سببا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فإذا كشفنا السبب أمكن أن نغير النتيجة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وبناء على قانون السبب والنتيجة يقول تريسي</w:t>
      </w:r>
      <w:r w:rsidR="0054102D">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إن ما يعتقده الإنسان أنه صحيح اعتقادا يدخل إلى شعوره</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فسوف يصنع هذا الاعتقاد حياته</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وحتى إذا كان ما يعتقده خاطئا فسوف تتحقق نتيجة معتقداته في حياته</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لأن معتقداته صحيحة بالنسبة له</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ويقول:" أن توافق النتيجة مع معتقداتنا شيء تعلمنا إياه كل كتب الدين "، ويذكر منها القران الكريم</w:t>
      </w:r>
      <w:r w:rsidR="003C0D5B">
        <w:rPr>
          <w:rFonts w:ascii="Traditional Arabic" w:hAnsi="Traditional Arabic" w:cs="Traditional Arabic" w:hint="cs"/>
          <w:sz w:val="34"/>
          <w:szCs w:val="34"/>
          <w:rtl/>
          <w:lang w:bidi="ar-SA"/>
        </w:rPr>
        <w:t>.</w:t>
      </w:r>
    </w:p>
    <w:p w:rsidR="00B0598D" w:rsidRPr="00572E60" w:rsidRDefault="00B0598D" w:rsidP="00775F60">
      <w:pPr>
        <w:spacing w:after="0" w:line="240" w:lineRule="auto"/>
        <w:jc w:val="both"/>
        <w:rPr>
          <w:rFonts w:ascii="Traditional Arabic" w:hAnsi="Traditional Arabic" w:cs="Traditional Arabic"/>
          <w:sz w:val="34"/>
          <w:szCs w:val="34"/>
          <w:rtl/>
          <w:lang w:bidi="ar-SA"/>
        </w:rPr>
      </w:pPr>
    </w:p>
    <w:p w:rsidR="002F7671" w:rsidRPr="00572E60" w:rsidRDefault="002F7671" w:rsidP="00775F60">
      <w:pPr>
        <w:pStyle w:val="3"/>
        <w:jc w:val="both"/>
        <w:rPr>
          <w:rtl/>
        </w:rPr>
      </w:pPr>
      <w:bookmarkStart w:id="27" w:name="_Toc517176123"/>
      <w:r w:rsidRPr="00572E60">
        <w:rPr>
          <w:rFonts w:hint="cs"/>
          <w:rtl/>
          <w:lang w:bidi="ar-SA"/>
        </w:rPr>
        <w:t>رابعا</w:t>
      </w:r>
      <w:r w:rsidR="0054102D">
        <w:rPr>
          <w:rFonts w:hint="cs"/>
          <w:rtl/>
          <w:lang w:bidi="ar-SA"/>
        </w:rPr>
        <w:t>:</w:t>
      </w:r>
      <w:r w:rsidRPr="00572E60">
        <w:rPr>
          <w:rFonts w:hint="cs"/>
          <w:rtl/>
          <w:lang w:bidi="ar-SA"/>
        </w:rPr>
        <w:t xml:space="preserve"> فاعليه الذات </w:t>
      </w:r>
      <w:r w:rsidRPr="00572E60">
        <w:rPr>
          <w:rFonts w:hint="cs"/>
          <w:lang w:bidi="ar-SA"/>
        </w:rPr>
        <w:t>self efficacy</w:t>
      </w:r>
      <w:bookmarkEnd w:id="27"/>
    </w:p>
    <w:p w:rsidR="002F7671" w:rsidRPr="00572E60" w:rsidRDefault="002F7671" w:rsidP="00775F60">
      <w:pPr>
        <w:spacing w:after="0" w:line="240" w:lineRule="auto"/>
        <w:jc w:val="both"/>
        <w:rPr>
          <w:rFonts w:ascii="Traditional Arabic" w:hAnsi="Traditional Arabic" w:cs="Traditional Arabic"/>
          <w:b/>
          <w:bCs/>
          <w:sz w:val="34"/>
          <w:szCs w:val="34"/>
          <w:rtl/>
        </w:rPr>
      </w:pP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SA"/>
        </w:rPr>
        <w:t>من أكثر المفاهيم النظرية والعلمية أهمية في علم النفس الحديث ذلك الذي وضعه باندورا (</w:t>
      </w:r>
      <w:r w:rsidRPr="00572E60">
        <w:rPr>
          <w:rFonts w:ascii="Traditional Arabic" w:hAnsi="Traditional Arabic" w:cs="Traditional Arabic" w:hint="cs"/>
          <w:sz w:val="34"/>
          <w:szCs w:val="34"/>
          <w:lang w:bidi="ar-SA"/>
        </w:rPr>
        <w:t>Bandura.A</w:t>
      </w:r>
      <w:r w:rsidR="003C0D5B">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 تحت اسم توقعات فاعلية الذات</w:t>
      </w:r>
      <w:r w:rsidR="003C0D5B">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lang w:bidi="ar-SA"/>
        </w:rPr>
        <w:t>self efficacy expectations )</w:t>
      </w:r>
      <w:r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أو معتقدات الفرد عن قدراته لينجز - بنجاح - سلوكا معينا أو مجموعة من السلوكيات</w:t>
      </w:r>
      <w:r w:rsidR="003C0D5B">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 يرى باندورا (</w:t>
      </w:r>
      <w:r w:rsidRPr="00572E60">
        <w:rPr>
          <w:rFonts w:ascii="Traditional Arabic" w:hAnsi="Traditional Arabic" w:cs="Traditional Arabic" w:hint="cs"/>
          <w:sz w:val="34"/>
          <w:szCs w:val="34"/>
          <w:lang w:bidi="ar-SA"/>
        </w:rPr>
        <w:t>Bandura.A</w:t>
      </w:r>
      <w:r w:rsidRPr="00572E60">
        <w:rPr>
          <w:rFonts w:ascii="Traditional Arabic" w:hAnsi="Traditional Arabic" w:cs="Traditional Arabic" w:hint="cs"/>
          <w:sz w:val="34"/>
          <w:szCs w:val="34"/>
          <w:rtl/>
          <w:lang w:bidi="ar-SA"/>
        </w:rPr>
        <w:t xml:space="preserve"> ) أن هذه المعتقدات تؤثر على سلوك الفرد وأدائه ومشاعره ويؤكد باندورا على أن معتقدات الفرد عن فاعليته الذاتية تظهر من خلال الإدراك المعرفي للقدرات الشخصية والخبرات المتعددة سواء المباشرة أو غير المباشرة</w:t>
      </w:r>
      <w:r w:rsidR="003C0D5B">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ويؤكد (</w:t>
      </w:r>
      <w:r w:rsidRPr="00572E60">
        <w:rPr>
          <w:rFonts w:ascii="Traditional Arabic" w:hAnsi="Traditional Arabic" w:cs="Traditional Arabic" w:hint="cs"/>
          <w:sz w:val="34"/>
          <w:szCs w:val="34"/>
          <w:lang w:bidi="ar-SA"/>
        </w:rPr>
        <w:t>Bandura.A</w:t>
      </w:r>
      <w:r w:rsidRPr="00572E60">
        <w:rPr>
          <w:rFonts w:ascii="Traditional Arabic" w:hAnsi="Traditional Arabic" w:cs="Traditional Arabic" w:hint="cs"/>
          <w:sz w:val="34"/>
          <w:szCs w:val="34"/>
          <w:rtl/>
          <w:lang w:bidi="ar-SA"/>
        </w:rPr>
        <w:t xml:space="preserve"> )</w:t>
      </w:r>
      <w:r w:rsidR="003C0D5B">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 xml:space="preserve">أن هذه الخبرات لممارسات إذا كانت تتسم بالفشل فإنها قد تعوق الذات عن القيام بوظائفها الايجابية وتتضح الفاعلية الذاتية في الإدراك الذاتي لقدرة الطالب على أداء الأنشطة الأكاديمية المختلفة مما يحقق نتائج مرغوبة من النجاح في العمل الدراسي </w:t>
      </w:r>
      <w:r w:rsidRPr="00572E60">
        <w:rPr>
          <w:rFonts w:ascii="Traditional Arabic" w:hAnsi="Traditional Arabic" w:cs="Traditional Arabic" w:hint="cs"/>
          <w:sz w:val="34"/>
          <w:szCs w:val="34"/>
          <w:rtl/>
        </w:rPr>
        <w:t>(المشيخي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2009:</w:t>
      </w:r>
      <w:r w:rsidRPr="00572E60">
        <w:rPr>
          <w:rFonts w:ascii="Traditional Arabic" w:hAnsi="Traditional Arabic" w:cs="Traditional Arabic" w:hint="cs"/>
          <w:sz w:val="34"/>
          <w:szCs w:val="34"/>
          <w:rtl/>
          <w:lang w:bidi="ar-SA"/>
        </w:rPr>
        <w:t xml:space="preserve"> 60)</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كما يرى (</w:t>
      </w:r>
      <w:r w:rsidRPr="00572E60">
        <w:rPr>
          <w:rFonts w:ascii="Traditional Arabic" w:hAnsi="Traditional Arabic" w:cs="Traditional Arabic" w:hint="cs"/>
          <w:sz w:val="34"/>
          <w:szCs w:val="34"/>
          <w:lang w:bidi="ar-SA"/>
        </w:rPr>
        <w:t>Bandura.A</w:t>
      </w:r>
      <w:r w:rsidRPr="00572E60">
        <w:rPr>
          <w:rFonts w:ascii="Traditional Arabic" w:hAnsi="Traditional Arabic" w:cs="Traditional Arabic" w:hint="cs"/>
          <w:sz w:val="34"/>
          <w:szCs w:val="34"/>
          <w:rtl/>
          <w:lang w:bidi="ar-SA"/>
        </w:rPr>
        <w:t xml:space="preserve"> ) أن فاعلية الذات ليست سمة ثابتة أو مستقرة في السلوك الشخصي بل هي مجموعة من الأحكام لا تتصل بما أنجزه الفرد فقط ولكن أيضا بالحكم على ما يستطيع انجازه وأنها نتاج للمقدرة الشخصية </w:t>
      </w:r>
      <w:r w:rsidRPr="00572E60">
        <w:rPr>
          <w:rFonts w:ascii="Traditional Arabic" w:hAnsi="Traditional Arabic" w:cs="Traditional Arabic" w:hint="cs"/>
          <w:sz w:val="34"/>
          <w:szCs w:val="34"/>
          <w:rtl/>
        </w:rPr>
        <w:t>(المشيخي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2009:</w:t>
      </w:r>
      <w:r w:rsidRPr="00572E60">
        <w:rPr>
          <w:rFonts w:ascii="Traditional Arabic" w:hAnsi="Traditional Arabic" w:cs="Traditional Arabic" w:hint="cs"/>
          <w:sz w:val="34"/>
          <w:szCs w:val="34"/>
          <w:rtl/>
          <w:lang w:bidi="ar-SA"/>
        </w:rPr>
        <w:t xml:space="preserve"> 61)</w:t>
      </w:r>
      <w:r w:rsidR="003C0D5B">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وأضاف (</w:t>
      </w:r>
      <w:r w:rsidRPr="00572E60">
        <w:rPr>
          <w:rFonts w:ascii="Traditional Arabic" w:hAnsi="Traditional Arabic" w:cs="Traditional Arabic" w:hint="cs"/>
          <w:sz w:val="34"/>
          <w:szCs w:val="34"/>
          <w:lang w:bidi="ar-SA"/>
        </w:rPr>
        <w:t>Bandura.A</w:t>
      </w:r>
      <w:r w:rsidRPr="00572E60">
        <w:rPr>
          <w:rFonts w:ascii="Traditional Arabic" w:hAnsi="Traditional Arabic" w:cs="Traditional Arabic" w:hint="cs"/>
          <w:sz w:val="34"/>
          <w:szCs w:val="34"/>
          <w:rtl/>
          <w:lang w:bidi="ar-SA"/>
        </w:rPr>
        <w:t xml:space="preserve">) أن مثل هؤلاء الطلاب يستخدمون طبيعتهم الإنسانية وما يملكونه من قدرات في تحصيل المعرفة والمهارة أكثر من اعتمادهم على المدرسين أو الوالدين وحتى يمكن القيام بتعديل التنظيم الذاتي للتعلم الأكاديمي لدى الطلاب يجب استخدام استراتيجيات خاصة بتحقيق الأهداف الأكاديمية المؤسسة على إدراكات فعالية الذات التي هي إحدى القدرات الإدراكية التي </w:t>
      </w:r>
      <w:r w:rsidRPr="00572E60">
        <w:rPr>
          <w:rFonts w:ascii="Traditional Arabic" w:hAnsi="Traditional Arabic" w:cs="Traditional Arabic" w:hint="cs"/>
          <w:sz w:val="34"/>
          <w:szCs w:val="34"/>
          <w:rtl/>
          <w:lang w:bidi="ar-SA"/>
        </w:rPr>
        <w:lastRenderedPageBreak/>
        <w:t xml:space="preserve">تقوم بتنظيم وإتمام التفاعلات الضرورية لإتمام المهارة اللازمة للقيام بمهام معينة </w:t>
      </w:r>
      <w:r w:rsidRPr="00572E60">
        <w:rPr>
          <w:rFonts w:ascii="Traditional Arabic" w:hAnsi="Traditional Arabic" w:cs="Traditional Arabic" w:hint="cs"/>
          <w:sz w:val="34"/>
          <w:szCs w:val="34"/>
          <w:rtl/>
        </w:rPr>
        <w:t>(المشيخي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2009:</w:t>
      </w:r>
      <w:r w:rsidRPr="00572E60">
        <w:rPr>
          <w:rFonts w:ascii="Traditional Arabic" w:hAnsi="Traditional Arabic" w:cs="Traditional Arabic" w:hint="cs"/>
          <w:sz w:val="34"/>
          <w:szCs w:val="34"/>
          <w:rtl/>
          <w:lang w:bidi="ar-SA"/>
        </w:rPr>
        <w:t xml:space="preserve"> 62)</w:t>
      </w:r>
      <w:r w:rsidR="003C0D5B">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rPr>
        <w:t xml:space="preserve">ويذكر زيمرمان </w:t>
      </w:r>
      <w:r w:rsidRPr="00572E60">
        <w:rPr>
          <w:rFonts w:ascii="Traditional Arabic" w:hAnsi="Traditional Arabic" w:cs="Traditional Arabic" w:hint="cs"/>
          <w:sz w:val="34"/>
          <w:szCs w:val="34"/>
          <w:lang w:bidi="ar-SA"/>
        </w:rPr>
        <w:t>Zimmerman.B)</w:t>
      </w:r>
      <w:r w:rsidRPr="00572E60">
        <w:rPr>
          <w:rFonts w:ascii="Traditional Arabic" w:hAnsi="Traditional Arabic" w:cs="Traditional Arabic" w:hint="cs"/>
          <w:sz w:val="34"/>
          <w:szCs w:val="34"/>
          <w:rtl/>
        </w:rPr>
        <w:t xml:space="preserve">) أن </w:t>
      </w:r>
      <w:r w:rsidRPr="00572E60">
        <w:rPr>
          <w:rFonts w:ascii="Traditional Arabic" w:hAnsi="Traditional Arabic" w:cs="Traditional Arabic" w:hint="cs"/>
          <w:sz w:val="34"/>
          <w:szCs w:val="34"/>
          <w:rtl/>
          <w:lang w:bidi="ar-SA"/>
        </w:rPr>
        <w:t xml:space="preserve">مفهوم فاعلية الذات قد انبثق من مفاهيم ومبادئ التنظيم الذاتي للتعلم ويقصد بالتنظيم الذاتي للتعلم " قدرة الطلاب على المشاركة الفعالة في عملية تعلمهم دافعيا وسلوكيا ومن جوانب ما وراء المعرفة " </w:t>
      </w:r>
      <w:r w:rsidRPr="00572E60">
        <w:rPr>
          <w:rFonts w:ascii="Traditional Arabic" w:hAnsi="Traditional Arabic" w:cs="Traditional Arabic" w:hint="cs"/>
          <w:sz w:val="34"/>
          <w:szCs w:val="34"/>
          <w:rtl/>
        </w:rPr>
        <w:t>(المشيخي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2009:</w:t>
      </w:r>
      <w:r w:rsidRPr="00572E60">
        <w:rPr>
          <w:rFonts w:ascii="Traditional Arabic" w:hAnsi="Traditional Arabic" w:cs="Traditional Arabic" w:hint="cs"/>
          <w:sz w:val="34"/>
          <w:szCs w:val="34"/>
          <w:rtl/>
          <w:lang w:bidi="ar-SA"/>
        </w:rPr>
        <w:t xml:space="preserve"> 62)</w:t>
      </w:r>
      <w:r w:rsidR="003C0D5B">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xml:space="preserve">ويرى </w:t>
      </w:r>
      <w:r w:rsidRPr="00572E60">
        <w:rPr>
          <w:rFonts w:ascii="Traditional Arabic" w:hAnsi="Traditional Arabic" w:cs="Traditional Arabic" w:hint="cs"/>
          <w:sz w:val="34"/>
          <w:szCs w:val="34"/>
          <w:lang w:bidi="ar-SA"/>
        </w:rPr>
        <w:t>Zimmerman.B)</w:t>
      </w:r>
      <w:r w:rsidRPr="00572E60">
        <w:rPr>
          <w:rFonts w:ascii="Traditional Arabic" w:hAnsi="Traditional Arabic" w:cs="Traditional Arabic" w:hint="cs"/>
          <w:sz w:val="34"/>
          <w:szCs w:val="34"/>
          <w:rtl/>
        </w:rPr>
        <w:t>)</w:t>
      </w:r>
      <w:r w:rsidRPr="00572E60">
        <w:rPr>
          <w:rFonts w:ascii="Traditional Arabic" w:hAnsi="Traditional Arabic" w:cs="Traditional Arabic" w:hint="cs"/>
          <w:sz w:val="34"/>
          <w:szCs w:val="34"/>
          <w:rtl/>
          <w:lang w:bidi="ar-SA"/>
        </w:rPr>
        <w:t xml:space="preserve"> أن نموذج فاعلية الذات يعتبر من المكونات الهامة للنظرية المعرفية الاجتماعية لباندورا والتي افترضت أن سلوك الفرد والبيئة والعوامل الاجتماعية تتداخل بدرجة كبيرة فالسلوك الإنساني في ضوء نظرية باندورا يتحدد تبادليا بتفاعل ثلاث مؤثرات هي العوامل الذاتية والعوامل السلوكية والعوامل البيئية وينظر باندورا إلى العلاقة بين تلك العوامل على أنها علاقة تبادلية ثلاثية الاتجاه حيث أطلق عليها التبادلية الثلاثية </w:t>
      </w:r>
      <w:r w:rsidRPr="00572E60">
        <w:rPr>
          <w:rFonts w:ascii="Traditional Arabic" w:hAnsi="Traditional Arabic" w:cs="Traditional Arabic" w:hint="cs"/>
          <w:sz w:val="34"/>
          <w:szCs w:val="34"/>
          <w:rtl/>
        </w:rPr>
        <w:t>(المشيخي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2009:</w:t>
      </w:r>
      <w:r w:rsidRPr="00572E60">
        <w:rPr>
          <w:rFonts w:ascii="Traditional Arabic" w:hAnsi="Traditional Arabic" w:cs="Traditional Arabic" w:hint="cs"/>
          <w:sz w:val="34"/>
          <w:szCs w:val="34"/>
          <w:rtl/>
          <w:lang w:bidi="ar-SA"/>
        </w:rPr>
        <w:t xml:space="preserve"> 63)</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ويعني ذلك أن أساس نظرية التعلم المعرفية الاجتماعية عند باندورا هو فكرة الحتمية التبادلية الدائرية </w:t>
      </w:r>
      <w:r w:rsidRPr="00572E60">
        <w:rPr>
          <w:rFonts w:ascii="Traditional Arabic" w:hAnsi="Traditional Arabic" w:cs="Traditional Arabic" w:hint="cs"/>
          <w:sz w:val="34"/>
          <w:szCs w:val="34"/>
          <w:rtl/>
        </w:rPr>
        <w:t>(المشيخي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2009:</w:t>
      </w:r>
      <w:r w:rsidRPr="00572E60">
        <w:rPr>
          <w:rFonts w:ascii="Traditional Arabic" w:hAnsi="Traditional Arabic" w:cs="Traditional Arabic" w:hint="cs"/>
          <w:sz w:val="34"/>
          <w:szCs w:val="34"/>
          <w:rtl/>
          <w:lang w:bidi="ar-SA"/>
        </w:rPr>
        <w:t xml:space="preserve"> 64)</w:t>
      </w:r>
      <w:r w:rsidR="003C0D5B">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xml:space="preserve">ويشير </w:t>
      </w:r>
      <w:r w:rsidRPr="00572E60">
        <w:rPr>
          <w:rFonts w:ascii="Traditional Arabic" w:hAnsi="Traditional Arabic" w:cs="Traditional Arabic" w:hint="cs"/>
          <w:sz w:val="34"/>
          <w:szCs w:val="34"/>
          <w:rtl/>
        </w:rPr>
        <w:t>تشاوزر</w:t>
      </w:r>
      <w:r w:rsidRPr="00572E60">
        <w:rPr>
          <w:rFonts w:ascii="Traditional Arabic" w:hAnsi="Traditional Arabic" w:cs="Traditional Arabic" w:hint="cs"/>
          <w:sz w:val="34"/>
          <w:szCs w:val="34"/>
          <w:lang w:bidi="ar-SA"/>
        </w:rPr>
        <w:t xml:space="preserve"> ( Schawzer.R)</w:t>
      </w:r>
      <w:r w:rsidRPr="00572E60">
        <w:rPr>
          <w:rFonts w:ascii="Traditional Arabic" w:hAnsi="Traditional Arabic" w:cs="Traditional Arabic" w:hint="cs"/>
          <w:sz w:val="34"/>
          <w:szCs w:val="34"/>
          <w:rtl/>
          <w:lang w:bidi="ar-SA"/>
        </w:rPr>
        <w:t>إلى أن فاعلية الذات تمثل عنصرا كبيرا في العمليات الدافعية وان مستوى فاعلية الذات يمكن أن يحسن أو يعوق دافعية الفرد للتعلم الذاتي</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فالأفراد مع ارتفاع معتقداتهم عن الفاعلية يختارون المهام الأكثر تحديا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ويبذلون جهدا كبيرا في أعمالهم. ويقاومون الفشل ويضعون لأنفسهم أهدافا للتحدي ويلتزمون بها </w:t>
      </w:r>
      <w:r w:rsidRPr="00572E60">
        <w:rPr>
          <w:rFonts w:ascii="Traditional Arabic" w:hAnsi="Traditional Arabic" w:cs="Traditional Arabic" w:hint="cs"/>
          <w:sz w:val="34"/>
          <w:szCs w:val="34"/>
          <w:rtl/>
        </w:rPr>
        <w:t>(المشيخي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2009: 69-70)</w:t>
      </w:r>
      <w:r w:rsidR="003C0D5B">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وذكر (</w:t>
      </w:r>
      <w:r w:rsidRPr="00572E60">
        <w:rPr>
          <w:rFonts w:ascii="Traditional Arabic" w:hAnsi="Traditional Arabic" w:cs="Traditional Arabic" w:hint="cs"/>
          <w:sz w:val="34"/>
          <w:szCs w:val="34"/>
          <w:lang w:bidi="ar-SA"/>
        </w:rPr>
        <w:t>Bandura</w:t>
      </w:r>
      <w:r w:rsidRPr="00572E60">
        <w:rPr>
          <w:rFonts w:ascii="Traditional Arabic" w:hAnsi="Traditional Arabic" w:cs="Traditional Arabic" w:hint="cs"/>
          <w:sz w:val="34"/>
          <w:szCs w:val="34"/>
          <w:rtl/>
          <w:lang w:bidi="ar-SA"/>
        </w:rPr>
        <w:t>) أن النظرية المعرفية الاجتماعية تعتمد على عدد من الأسس والافتراضات، تتمثل في أن الأفراد يتعلمون السلوكيات عن طريق النمذجة لسلوكيات أو مخرجات سلوكيات الآخرين، كما أن التعلم الذي يحدث لدى الفرد ليس بالضرورة أن يقابله تغير في سلوكه، إضافة إلى أن نتائج السلوكيات التي يقوم بها الفرد تلعب دورا هاماً في تعلمه، وأن المعرفة التي يمتلكها الفرد تلعب دوراً كبيراً في عملية التعلم، وأن الأفراد يتحكمون بشكل كبير بأفعالهم وبالبيئة من خلال اتخاذ خطوات نشطة لبناء وتعديل البيئة المحيطة، أو تغيير أنفسهم</w:t>
      </w:r>
      <w:r w:rsidR="003C0D5B">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وأشار (</w:t>
      </w:r>
      <w:r w:rsidRPr="00572E60">
        <w:rPr>
          <w:rFonts w:ascii="Traditional Arabic" w:hAnsi="Traditional Arabic" w:cs="Traditional Arabic" w:hint="cs"/>
          <w:sz w:val="34"/>
          <w:szCs w:val="34"/>
          <w:lang w:bidi="ar-SA"/>
        </w:rPr>
        <w:t>Bandura</w:t>
      </w:r>
      <w:r w:rsidRPr="00572E60">
        <w:rPr>
          <w:rFonts w:ascii="Traditional Arabic" w:hAnsi="Traditional Arabic" w:cs="Traditional Arabic" w:hint="cs"/>
          <w:sz w:val="34"/>
          <w:szCs w:val="34"/>
          <w:rtl/>
          <w:lang w:bidi="ar-SA"/>
        </w:rPr>
        <w:t>) إلى أن المتعلمين يستطيعون ضبط سلوكياتهم من خلال تصوراتهم واعتقاداتهم عن النتائج المترتبة على سلوكياتهم، وأن عمليات التنظيم الذاتي تسهم في إحداث التغيرات التي تحدث على السلوك (الجراح</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2010: 333)</w:t>
      </w:r>
      <w:r w:rsidR="003C0D5B">
        <w:rPr>
          <w:rFonts w:ascii="Traditional Arabic" w:hAnsi="Traditional Arabic" w:cs="Traditional Arabic" w:hint="cs"/>
          <w:sz w:val="34"/>
          <w:szCs w:val="34"/>
          <w:rtl/>
          <w:lang w:bidi="ar-SA"/>
        </w:rPr>
        <w:t>.</w:t>
      </w:r>
    </w:p>
    <w:p w:rsidR="002F7671" w:rsidRPr="00572E60" w:rsidRDefault="002F7671" w:rsidP="00775F60">
      <w:pPr>
        <w:pStyle w:val="3"/>
        <w:jc w:val="both"/>
        <w:rPr>
          <w:rtl/>
          <w:lang w:bidi="ar-SA"/>
        </w:rPr>
      </w:pPr>
      <w:bookmarkStart w:id="28" w:name="_Toc517176124"/>
      <w:r w:rsidRPr="00572E60">
        <w:rPr>
          <w:rFonts w:hint="cs"/>
          <w:rtl/>
          <w:lang w:bidi="ar-SA"/>
        </w:rPr>
        <w:t>خامسا</w:t>
      </w:r>
      <w:r w:rsidR="0054102D">
        <w:rPr>
          <w:rFonts w:hint="cs"/>
          <w:rtl/>
          <w:lang w:bidi="ar-SA"/>
        </w:rPr>
        <w:t>:</w:t>
      </w:r>
      <w:r w:rsidRPr="00572E60">
        <w:rPr>
          <w:rFonts w:hint="cs"/>
          <w:rtl/>
          <w:lang w:bidi="ar-SA"/>
        </w:rPr>
        <w:t xml:space="preserve"> خطوات إدارة الذات</w:t>
      </w:r>
      <w:bookmarkEnd w:id="28"/>
    </w:p>
    <w:p w:rsidR="002F7671" w:rsidRPr="00572E60" w:rsidRDefault="002F7671" w:rsidP="00775F60">
      <w:pPr>
        <w:tabs>
          <w:tab w:val="left" w:pos="3327"/>
        </w:tabs>
        <w:spacing w:after="0" w:line="240" w:lineRule="auto"/>
        <w:jc w:val="both"/>
        <w:rPr>
          <w:rFonts w:ascii="Traditional Arabic" w:hAnsi="Traditional Arabic" w:cs="Traditional Arabic"/>
          <w:b/>
          <w:bCs/>
          <w:sz w:val="34"/>
          <w:szCs w:val="34"/>
          <w:rtl/>
          <w:lang w:bidi="ar-SA"/>
        </w:rPr>
      </w:pP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lastRenderedPageBreak/>
        <w:t>" لقد حددت سینثیا دي سكوت (</w:t>
      </w:r>
      <w:r w:rsidRPr="00572E60">
        <w:rPr>
          <w:rFonts w:ascii="Traditional Arabic" w:hAnsi="Traditional Arabic" w:cs="Traditional Arabic" w:hint="cs"/>
          <w:sz w:val="34"/>
          <w:szCs w:val="34"/>
          <w:lang w:bidi="ar-SA"/>
        </w:rPr>
        <w:t>Cynthia de Scott</w:t>
      </w:r>
      <w:r w:rsidRPr="00572E60">
        <w:rPr>
          <w:rFonts w:ascii="Traditional Arabic" w:hAnsi="Traditional Arabic" w:cs="Traditional Arabic" w:hint="cs"/>
          <w:sz w:val="34"/>
          <w:szCs w:val="34"/>
          <w:rtl/>
          <w:lang w:bidi="ar-SA"/>
        </w:rPr>
        <w:t>) في كتابها "إدارة التغییر الشخصي" خطوات تساعد في إدارة الذات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هي</w:t>
      </w:r>
      <w:r w:rsidR="0054102D">
        <w:rPr>
          <w:rFonts w:ascii="Traditional Arabic" w:hAnsi="Traditional Arabic" w:cs="Traditional Arabic" w:hint="cs"/>
          <w:sz w:val="34"/>
          <w:szCs w:val="34"/>
          <w:rtl/>
          <w:lang w:bidi="ar-SA"/>
        </w:rPr>
        <w:t>:</w:t>
      </w:r>
    </w:p>
    <w:p w:rsidR="002F7671" w:rsidRPr="00572E60" w:rsidRDefault="002F7671" w:rsidP="00775F60">
      <w:pPr>
        <w:pStyle w:val="a5"/>
        <w:numPr>
          <w:ilvl w:val="0"/>
          <w:numId w:val="29"/>
        </w:numPr>
        <w:tabs>
          <w:tab w:val="left" w:pos="3327"/>
        </w:tabs>
        <w:spacing w:after="0" w:line="240" w:lineRule="auto"/>
        <w:ind w:left="0"/>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إیجاد مناخ إیجابي داخلي</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إن بدایة المحافظة على الطاقة الكامنة لدیك وعدم تبددها تبدأ من رؤیتك الشخصیة لذاتك في قدرتك على تنفیذ التغییر</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29"/>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احترام ذاتك</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لست أنت من یقع علیه اللوم</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إن أهم مصدر لإحداث التغییر هو أنت، فانتبه للطریقة التي تعامل بها نفسك. إن معاملة النفس بشكل إیجابي</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یزید من احترام النفس وتقدیر الذات، لذا كافئ نفسك على الإنجازات ولا تنتظر التقدیر والثناء من الآخرین</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29"/>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واجه المستقبل متسلحا بالمعرفة</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كن واعیا بالمستقبل والحاضر والماضي، مستعدا دائما لبذل ما في الوسع لمواجهة المستقبل، فقد یكون التغییر لیس من صالحك عندما یكون سلبیا، وقد یكون إیجابیا وفي صالحك فاحذر من التشاؤم، وافترض الأمور بشكل إیجابي. والآن حدد جوانب القوة والضعف والمهارات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وما هي الأمور التي یجب تعلمها لكي تتقدم</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29"/>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التعامل مع التوقعات القدیمة</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الكثیر من الناس یهدرون طاقتهم على التحسر لضیاع الأسالیب القدیمة، والبعض یقارن الأسالیب القدیمة بالجدیدة حتى ولو كان الأسلوب القدیم سلبیا، فهذا نوع من الحماقة، لذا اقبل الأسالیب الجدیدة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وعاملها بمبدأ " المتهم بريء حتى تثبت إدانته".</w:t>
      </w:r>
    </w:p>
    <w:p w:rsidR="002F7671" w:rsidRPr="00572E60" w:rsidRDefault="002F7671" w:rsidP="00775F60">
      <w:pPr>
        <w:pStyle w:val="a5"/>
        <w:numPr>
          <w:ilvl w:val="0"/>
          <w:numId w:val="29"/>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تنمیة مواقف مواجهة الاحتمالات</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لا شك أن توقعاتك تابعة لنمط تفكیرك ومعتقداتك واتجاهاتك، وهذا له دور كبیر في نجاحك في إدارة عملیة التغییر</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29"/>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الإیحاء الذاتي</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إن التفكیر السلبي یؤدي إلى استخدام أسالیب غیر فاعلة، لأن ما تفكر به هو ما سیحدث لك، ولاشك أن له الأثر الهدام أثناء عملیة التغییر</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29"/>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الأفكار المشجعة</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هي الأفكار التي تساعد على النظر إلى المستقبل بطریقة إیجابیة</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29"/>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تغییر الأفكار</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إن التلفظ بالأفكار السلبیة یؤثر في تفكیرك بشكل سلبي، لذا غیر هذه الألفاظ بألفاظ إیجابیة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حتى تتغیر الأفكار بشكل إیجابي</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29"/>
        </w:numPr>
        <w:tabs>
          <w:tab w:val="left" w:pos="3327"/>
        </w:tabs>
        <w:spacing w:after="0" w:line="240" w:lineRule="auto"/>
        <w:ind w:left="0"/>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xml:space="preserve"> كیف یمكنك تغییر الأفكار</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تحمل المسؤولیة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التجریب</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تأكید الأفكار الإیجابیة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التدریب على الخیال الإیجابي</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إعادة النظر في الأمور لاقتناص الفرص وتجاوز العقبات، التحول من الأفكار المثبطة إلى الأفكار المشجعة</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10- طلب المساندة</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إن المساندة بمثابة امتصاص الضغوط الناتجة من أثر التغییر، أما أنماطها فهي</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الأسرة والأصدقاء المقربون جدا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الأقرباء والأصدقاء</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شبكة وزملاء العمل</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المستشارون والمهنیون المتخصصون</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lastRenderedPageBreak/>
        <w:t>11- وسائل زیادة المساندة</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اطرح الأسئلة لكي تحصل على المعلومات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قم بإجراء جلسات العصف الذهني مع الآخرین</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تحدث عن خططك للآخرین وأخذ آرائهم لتوسعة مجال أفكارك</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12- إنشاء شبكة العلاقات</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یعتمد إنشاء شبكة العلاقات على بناء العلاقات الشخصیة كالنوادي والجمعیات فلیس كل المعلومات موجودة بالكتب، بل إن الكثیر من المعلومات تحصل علیها من خلال شبكة العلاقات.</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13- السعي وراء المعلومات</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عند حدوث التغییر تكثر الإشاعات والأقاویل، والواجب علیك أن تعمل على تهدئة الإشاعات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والسعي و</w:t>
      </w:r>
      <w:r w:rsidR="0049146D" w:rsidRPr="00572E60">
        <w:rPr>
          <w:rFonts w:ascii="Traditional Arabic" w:hAnsi="Traditional Arabic" w:cs="Traditional Arabic" w:hint="cs"/>
          <w:sz w:val="34"/>
          <w:szCs w:val="34"/>
          <w:rtl/>
          <w:lang w:bidi="ar-SA"/>
        </w:rPr>
        <w:t>راء المعلومات الموثوقة المصدر (</w:t>
      </w:r>
      <w:r w:rsidRPr="00572E60">
        <w:rPr>
          <w:rFonts w:ascii="Traditional Arabic" w:hAnsi="Traditional Arabic" w:cs="Traditional Arabic" w:hint="cs"/>
          <w:sz w:val="34"/>
          <w:szCs w:val="34"/>
          <w:rtl/>
          <w:lang w:bidi="ar-SA"/>
        </w:rPr>
        <w:t>شعيب</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2009: 34-36 ).</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xml:space="preserve">إن </w:t>
      </w:r>
      <w:r w:rsidRPr="00572E60">
        <w:rPr>
          <w:rFonts w:ascii="Traditional Arabic" w:hAnsi="Traditional Arabic" w:cs="Traditional Arabic" w:hint="cs"/>
          <w:sz w:val="34"/>
          <w:szCs w:val="34"/>
          <w:rtl/>
        </w:rPr>
        <w:t xml:space="preserve">خطوات </w:t>
      </w:r>
      <w:r w:rsidRPr="00572E60">
        <w:rPr>
          <w:rFonts w:ascii="Traditional Arabic" w:hAnsi="Traditional Arabic" w:cs="Traditional Arabic" w:hint="cs"/>
          <w:sz w:val="34"/>
          <w:szCs w:val="34"/>
          <w:rtl/>
          <w:lang w:bidi="ar-SA"/>
        </w:rPr>
        <w:t xml:space="preserve">إدارة الذات لا تقتصر على ما أوردته سینثیا </w:t>
      </w:r>
      <w:r w:rsidRPr="00572E60">
        <w:rPr>
          <w:rFonts w:ascii="Traditional Arabic" w:hAnsi="Traditional Arabic" w:cs="Traditional Arabic" w:hint="cs"/>
          <w:sz w:val="34"/>
          <w:szCs w:val="34"/>
          <w:rtl/>
        </w:rPr>
        <w:t xml:space="preserve">دي </w:t>
      </w:r>
      <w:r w:rsidRPr="00572E60">
        <w:rPr>
          <w:rFonts w:ascii="Traditional Arabic" w:hAnsi="Traditional Arabic" w:cs="Traditional Arabic" w:hint="cs"/>
          <w:sz w:val="34"/>
          <w:szCs w:val="34"/>
          <w:rtl/>
          <w:lang w:bidi="ar-SA"/>
        </w:rPr>
        <w:t>سكوت بل هناك خطوات أخرى كثیرة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مثل امتلاك المعرفة وتنمیتها بشقیها النظري</w:t>
      </w:r>
      <w:r w:rsidR="00607AF8">
        <w:rPr>
          <w:rFonts w:ascii="Traditional Arabic" w:hAnsi="Traditional Arabic" w:cs="Traditional Arabic" w:hint="cs"/>
          <w:sz w:val="34"/>
          <w:szCs w:val="34"/>
          <w:rtl/>
          <w:lang w:bidi="ar-SA"/>
        </w:rPr>
        <w:t xml:space="preserve"> و</w:t>
      </w:r>
      <w:r w:rsidRPr="00572E60">
        <w:rPr>
          <w:rFonts w:ascii="Traditional Arabic" w:hAnsi="Traditional Arabic" w:cs="Traditional Arabic" w:hint="cs"/>
          <w:sz w:val="34"/>
          <w:szCs w:val="34"/>
          <w:rtl/>
          <w:lang w:bidi="ar-SA"/>
        </w:rPr>
        <w:t>المهاري</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ویجب ألا ننسى البعد الروحي الذي یعمل على تحقیق طمأنینة النفس للإنسان</w:t>
      </w:r>
      <w:r w:rsidR="003C0D5B">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b/>
          <w:bCs/>
          <w:color w:val="00B050"/>
          <w:sz w:val="34"/>
          <w:szCs w:val="34"/>
          <w:rtl/>
          <w:lang w:bidi="ar-SA"/>
        </w:rPr>
      </w:pPr>
    </w:p>
    <w:p w:rsidR="002F7671" w:rsidRPr="00572E60" w:rsidRDefault="002F7671" w:rsidP="00775F60">
      <w:pPr>
        <w:tabs>
          <w:tab w:val="left" w:pos="3327"/>
        </w:tabs>
        <w:spacing w:after="0" w:line="240" w:lineRule="auto"/>
        <w:jc w:val="both"/>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وقد وضعت الباحثة تصورها لخطوات إدارة الذات في النقاط التالية</w:t>
      </w:r>
      <w:r w:rsidR="0054102D">
        <w:rPr>
          <w:rFonts w:ascii="Traditional Arabic" w:hAnsi="Traditional Arabic" w:cs="Traditional Arabic" w:hint="cs"/>
          <w:b/>
          <w:bCs/>
          <w:sz w:val="34"/>
          <w:szCs w:val="34"/>
          <w:rtl/>
          <w:lang w:bidi="ar-SA"/>
        </w:rPr>
        <w:t>:</w:t>
      </w:r>
    </w:p>
    <w:p w:rsidR="002F7671" w:rsidRPr="00572E60" w:rsidRDefault="002F7671" w:rsidP="00775F60">
      <w:pPr>
        <w:pStyle w:val="a5"/>
        <w:numPr>
          <w:ilvl w:val="0"/>
          <w:numId w:val="30"/>
        </w:numPr>
        <w:tabs>
          <w:tab w:val="left" w:pos="3327"/>
        </w:tabs>
        <w:spacing w:after="0" w:line="240" w:lineRule="auto"/>
        <w:ind w:left="0"/>
        <w:jc w:val="both"/>
        <w:rPr>
          <w:rFonts w:ascii="Traditional Arabic" w:hAnsi="Traditional Arabic" w:cs="Traditional Arabic"/>
          <w:sz w:val="34"/>
          <w:szCs w:val="34"/>
          <w:rtl/>
          <w:lang w:bidi="ar-SY"/>
        </w:rPr>
      </w:pPr>
      <w:r w:rsidRPr="00572E60">
        <w:rPr>
          <w:rFonts w:ascii="Traditional Arabic" w:hAnsi="Traditional Arabic" w:cs="Traditional Arabic" w:hint="cs"/>
          <w:sz w:val="34"/>
          <w:szCs w:val="34"/>
          <w:rtl/>
          <w:lang w:bidi="ar-SA"/>
        </w:rPr>
        <w:t xml:space="preserve"> حدد معتقدك الديني ومنهجك الرباني الشامل لكل جوانب الحياة وذلك من خلال</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معرفة هدف الوجود الإنساني</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اتباع منهج رباني أخلاقي شامل لجميع جوانب الحياة مثل المنهج الإسلامي</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Y"/>
        </w:rPr>
        <w:t>والناس تتفاوت في إدارتها لذاتها بحسب ما اكتسبت من فضائل الأخلاق</w:t>
      </w:r>
      <w:r w:rsidR="003C0D5B">
        <w:rPr>
          <w:rFonts w:ascii="Traditional Arabic" w:hAnsi="Traditional Arabic" w:cs="Traditional Arabic" w:hint="cs"/>
          <w:sz w:val="34"/>
          <w:szCs w:val="34"/>
          <w:rtl/>
          <w:lang w:bidi="ar-SY"/>
        </w:rPr>
        <w:t>.</w:t>
      </w:r>
    </w:p>
    <w:p w:rsidR="002F7671" w:rsidRPr="00572E60" w:rsidRDefault="002F7671" w:rsidP="00775F60">
      <w:pPr>
        <w:pStyle w:val="a5"/>
        <w:numPr>
          <w:ilvl w:val="0"/>
          <w:numId w:val="30"/>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استعن بالله في كل خطوة وتذكر دائما أن كل ما أوتيت من قوة هي من فضل الله عليك.</w:t>
      </w:r>
    </w:p>
    <w:p w:rsidR="002F7671" w:rsidRPr="00572E60" w:rsidRDefault="002F7671" w:rsidP="00775F60">
      <w:pPr>
        <w:pStyle w:val="a5"/>
        <w:numPr>
          <w:ilvl w:val="0"/>
          <w:numId w:val="30"/>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اعرف نفسك</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قيمك الخاصة وقدراتك ونقاط قوتك وضعفك</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30"/>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اعرف عدوك الداخلي أولا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وابدأ بإدارة قلبك</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راقب ما يخطر على قلبك من وساوس وأفكار، فمبدأ كل سلوك فكرة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واحذر الأعداء الذين يحومون حول قلبك وهم</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 النفس والشيطان والدنيا فضلا عن الأعداء من البشر" </w:t>
      </w:r>
      <w:r w:rsidRPr="00572E60">
        <w:rPr>
          <w:rFonts w:ascii="Traditional Arabic" w:hAnsi="Traditional Arabic" w:cs="Traditional Arabic" w:hint="cs"/>
          <w:sz w:val="34"/>
          <w:szCs w:val="34"/>
          <w:rtl/>
        </w:rPr>
        <w:t>(</w:t>
      </w:r>
      <w:r w:rsidR="0064203C" w:rsidRPr="00572E60">
        <w:rPr>
          <w:rFonts w:ascii="Traditional Arabic" w:hAnsi="Traditional Arabic" w:cs="Traditional Arabic" w:hint="cs"/>
          <w:sz w:val="34"/>
          <w:szCs w:val="34"/>
          <w:rtl/>
        </w:rPr>
        <w:t xml:space="preserve">موقع </w:t>
      </w:r>
      <w:r w:rsidR="0049146D" w:rsidRPr="00572E60">
        <w:rPr>
          <w:rFonts w:ascii="Traditional Arabic" w:hAnsi="Traditional Arabic" w:cs="Traditional Arabic" w:hint="cs"/>
          <w:sz w:val="34"/>
          <w:szCs w:val="34"/>
          <w:rtl/>
        </w:rPr>
        <w:t>المكتبة الشاملة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13/3/2014 ) </w:t>
      </w:r>
    </w:p>
    <w:p w:rsidR="002F7671" w:rsidRPr="00572E60" w:rsidRDefault="002F7671" w:rsidP="00572E60">
      <w:pPr>
        <w:pStyle w:val="a5"/>
        <w:tabs>
          <w:tab w:val="left" w:pos="3327"/>
        </w:tabs>
        <w:spacing w:after="0" w:line="240" w:lineRule="auto"/>
        <w:ind w:left="0"/>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ثم أشغل قلبك ولسانك وسائر جوارحك بما هو خير</w:t>
      </w:r>
      <w:r w:rsidR="003C0D5B">
        <w:rPr>
          <w:rFonts w:ascii="Traditional Arabic" w:hAnsi="Traditional Arabic" w:cs="Traditional Arabic" w:hint="cs"/>
          <w:sz w:val="34"/>
          <w:szCs w:val="34"/>
          <w:rtl/>
          <w:lang w:bidi="ar-SA"/>
        </w:rPr>
        <w:t>.</w:t>
      </w:r>
    </w:p>
    <w:p w:rsidR="002F7671" w:rsidRPr="00572E60" w:rsidRDefault="002F7671" w:rsidP="00572E60">
      <w:pPr>
        <w:pStyle w:val="a5"/>
        <w:numPr>
          <w:ilvl w:val="0"/>
          <w:numId w:val="30"/>
        </w:numPr>
        <w:tabs>
          <w:tab w:val="left" w:pos="3327"/>
        </w:tabs>
        <w:spacing w:after="0" w:line="240" w:lineRule="auto"/>
        <w:ind w:left="0"/>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ضع خطتك الاستراتيجية الشخصية</w:t>
      </w:r>
      <w:r w:rsidR="003C0D5B">
        <w:rPr>
          <w:rFonts w:ascii="Traditional Arabic" w:hAnsi="Traditional Arabic" w:cs="Traditional Arabic" w:hint="cs"/>
          <w:sz w:val="34"/>
          <w:szCs w:val="34"/>
          <w:rtl/>
          <w:lang w:bidi="ar-SA"/>
        </w:rPr>
        <w:t>.</w:t>
      </w:r>
    </w:p>
    <w:p w:rsidR="002F7671" w:rsidRPr="00572E60" w:rsidRDefault="002F7671" w:rsidP="00572E60">
      <w:pPr>
        <w:pStyle w:val="a5"/>
        <w:numPr>
          <w:ilvl w:val="0"/>
          <w:numId w:val="30"/>
        </w:numPr>
        <w:tabs>
          <w:tab w:val="left" w:pos="3327"/>
        </w:tabs>
        <w:spacing w:after="0" w:line="240" w:lineRule="auto"/>
        <w:ind w:left="0"/>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حدث نفسك بإيجابية</w:t>
      </w:r>
      <w:r w:rsidR="003C0D5B">
        <w:rPr>
          <w:rFonts w:ascii="Traditional Arabic" w:hAnsi="Traditional Arabic" w:cs="Traditional Arabic" w:hint="cs"/>
          <w:sz w:val="34"/>
          <w:szCs w:val="34"/>
          <w:rtl/>
          <w:lang w:bidi="ar-SA"/>
        </w:rPr>
        <w:t>.</w:t>
      </w:r>
    </w:p>
    <w:p w:rsidR="002F7671" w:rsidRPr="00572E60" w:rsidRDefault="002F7671" w:rsidP="00572E60">
      <w:pPr>
        <w:pStyle w:val="a5"/>
        <w:numPr>
          <w:ilvl w:val="0"/>
          <w:numId w:val="30"/>
        </w:numPr>
        <w:tabs>
          <w:tab w:val="left" w:pos="3327"/>
        </w:tabs>
        <w:spacing w:after="0" w:line="240" w:lineRule="auto"/>
        <w:ind w:left="0"/>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SA"/>
        </w:rPr>
        <w:t>تعلم مهارات إدارة الوقت</w:t>
      </w:r>
      <w:r w:rsidR="003C0D5B">
        <w:rPr>
          <w:rFonts w:ascii="Traditional Arabic" w:hAnsi="Traditional Arabic" w:cs="Traditional Arabic" w:hint="cs"/>
          <w:sz w:val="34"/>
          <w:szCs w:val="34"/>
          <w:rtl/>
          <w:lang w:bidi="ar-SA"/>
        </w:rPr>
        <w:t>.</w:t>
      </w:r>
    </w:p>
    <w:p w:rsidR="002F7671" w:rsidRPr="00572E60" w:rsidRDefault="002F7671" w:rsidP="00572E60">
      <w:pPr>
        <w:pStyle w:val="a5"/>
        <w:numPr>
          <w:ilvl w:val="0"/>
          <w:numId w:val="30"/>
        </w:numPr>
        <w:tabs>
          <w:tab w:val="left" w:pos="3327"/>
        </w:tabs>
        <w:spacing w:after="0" w:line="240" w:lineRule="auto"/>
        <w:ind w:left="0"/>
        <w:rPr>
          <w:rFonts w:ascii="Traditional Arabic" w:hAnsi="Traditional Arabic" w:cs="Traditional Arabic"/>
          <w:sz w:val="34"/>
          <w:szCs w:val="34"/>
        </w:rPr>
      </w:pPr>
      <w:r w:rsidRPr="00572E60">
        <w:rPr>
          <w:rFonts w:ascii="Traditional Arabic" w:hAnsi="Traditional Arabic" w:cs="Traditional Arabic" w:hint="cs"/>
          <w:sz w:val="34"/>
          <w:szCs w:val="34"/>
          <w:rtl/>
          <w:lang w:bidi="ar-SA"/>
        </w:rPr>
        <w:t xml:space="preserve"> حقق التوازن في أداء الحقوق وأعط كل ذي حق حقه</w:t>
      </w:r>
      <w:r w:rsidR="003C0D5B">
        <w:rPr>
          <w:rFonts w:ascii="Traditional Arabic" w:hAnsi="Traditional Arabic" w:cs="Traditional Arabic" w:hint="cs"/>
          <w:sz w:val="34"/>
          <w:szCs w:val="34"/>
          <w:rtl/>
          <w:lang w:bidi="ar-SA"/>
        </w:rPr>
        <w:t>.</w:t>
      </w:r>
    </w:p>
    <w:p w:rsidR="002F7671" w:rsidRPr="00572E60" w:rsidRDefault="002F7671" w:rsidP="00572E60">
      <w:pPr>
        <w:pStyle w:val="a5"/>
        <w:numPr>
          <w:ilvl w:val="0"/>
          <w:numId w:val="30"/>
        </w:numPr>
        <w:tabs>
          <w:tab w:val="left" w:pos="3327"/>
        </w:tabs>
        <w:spacing w:after="0" w:line="240" w:lineRule="auto"/>
        <w:ind w:left="0"/>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SA"/>
        </w:rPr>
        <w:t>تعلم كل يوم وطور مهاراتك مثل فن اتخاذ القرار وحل المشكلات</w:t>
      </w:r>
      <w:r w:rsidR="003C0D5B">
        <w:rPr>
          <w:rFonts w:ascii="Traditional Arabic" w:hAnsi="Traditional Arabic" w:cs="Traditional Arabic" w:hint="cs"/>
          <w:sz w:val="34"/>
          <w:szCs w:val="34"/>
          <w:rtl/>
          <w:lang w:bidi="ar-SA"/>
        </w:rPr>
        <w:t>.</w:t>
      </w:r>
    </w:p>
    <w:p w:rsidR="002F7671" w:rsidRPr="00572E60" w:rsidRDefault="002F7671" w:rsidP="00572E60">
      <w:pPr>
        <w:spacing w:after="0" w:line="240" w:lineRule="auto"/>
        <w:rPr>
          <w:rFonts w:ascii="Traditional Arabic" w:hAnsi="Traditional Arabic" w:cs="Traditional Arabic"/>
          <w:b/>
          <w:bCs/>
          <w:sz w:val="34"/>
          <w:szCs w:val="34"/>
          <w:rtl/>
          <w:lang w:bidi="ar-SA"/>
        </w:rPr>
      </w:pPr>
    </w:p>
    <w:p w:rsidR="002F7671" w:rsidRPr="00572E60" w:rsidRDefault="002F7671" w:rsidP="00572E60">
      <w:pPr>
        <w:spacing w:after="0" w:line="240" w:lineRule="auto"/>
        <w:rPr>
          <w:rFonts w:ascii="Traditional Arabic" w:hAnsi="Traditional Arabic" w:cs="Traditional Arabic"/>
          <w:b/>
          <w:bCs/>
          <w:sz w:val="34"/>
          <w:szCs w:val="34"/>
          <w:rtl/>
          <w:lang w:bidi="ar-SA"/>
        </w:rPr>
      </w:pPr>
    </w:p>
    <w:p w:rsidR="002F7671" w:rsidRPr="00572E60" w:rsidRDefault="002F7671" w:rsidP="00572E60">
      <w:pPr>
        <w:spacing w:after="0" w:line="240" w:lineRule="auto"/>
        <w:rPr>
          <w:rFonts w:ascii="Traditional Arabic" w:hAnsi="Traditional Arabic" w:cs="Traditional Arabic"/>
          <w:b/>
          <w:bCs/>
          <w:sz w:val="34"/>
          <w:szCs w:val="34"/>
          <w:rtl/>
          <w:lang w:bidi="ar-SA"/>
        </w:rPr>
      </w:pPr>
    </w:p>
    <w:p w:rsidR="002F7671" w:rsidRPr="00572E60" w:rsidRDefault="002F7671" w:rsidP="00572E60">
      <w:pPr>
        <w:spacing w:after="0" w:line="240" w:lineRule="auto"/>
        <w:rPr>
          <w:rFonts w:ascii="Traditional Arabic" w:hAnsi="Traditional Arabic" w:cs="Traditional Arabic"/>
          <w:b/>
          <w:bCs/>
          <w:sz w:val="34"/>
          <w:szCs w:val="34"/>
          <w:rtl/>
          <w:lang w:bidi="ar-SA"/>
        </w:rPr>
      </w:pPr>
    </w:p>
    <w:p w:rsidR="002F7671" w:rsidRPr="00572E60" w:rsidRDefault="002F7671" w:rsidP="00572E60">
      <w:pPr>
        <w:spacing w:after="0" w:line="240" w:lineRule="auto"/>
        <w:rPr>
          <w:rFonts w:ascii="Traditional Arabic" w:hAnsi="Traditional Arabic" w:cs="Traditional Arabic"/>
          <w:b/>
          <w:bCs/>
          <w:sz w:val="34"/>
          <w:szCs w:val="34"/>
          <w:rtl/>
          <w:lang w:bidi="ar-SA"/>
        </w:rPr>
      </w:pPr>
    </w:p>
    <w:p w:rsidR="002F7671" w:rsidRPr="00572E60" w:rsidRDefault="002F7671" w:rsidP="00572E60">
      <w:pPr>
        <w:spacing w:after="0" w:line="240" w:lineRule="auto"/>
        <w:rPr>
          <w:rFonts w:ascii="Traditional Arabic" w:hAnsi="Traditional Arabic" w:cs="Traditional Arabic"/>
          <w:b/>
          <w:bCs/>
          <w:sz w:val="34"/>
          <w:szCs w:val="34"/>
          <w:rtl/>
          <w:lang w:bidi="ar-SA"/>
        </w:rPr>
      </w:pPr>
    </w:p>
    <w:p w:rsidR="002F7671" w:rsidRPr="00572E60" w:rsidRDefault="002F7671" w:rsidP="00572E60">
      <w:pPr>
        <w:spacing w:after="0" w:line="240" w:lineRule="auto"/>
        <w:rPr>
          <w:rFonts w:ascii="Traditional Arabic" w:hAnsi="Traditional Arabic" w:cs="Traditional Arabic"/>
          <w:b/>
          <w:bCs/>
          <w:sz w:val="34"/>
          <w:szCs w:val="34"/>
          <w:rtl/>
          <w:lang w:bidi="ar-SA"/>
        </w:rPr>
      </w:pPr>
    </w:p>
    <w:p w:rsidR="002F7671" w:rsidRPr="00572E60" w:rsidRDefault="002F7671" w:rsidP="00572E60">
      <w:pPr>
        <w:spacing w:after="0" w:line="240" w:lineRule="auto"/>
        <w:rPr>
          <w:rFonts w:ascii="Traditional Arabic" w:hAnsi="Traditional Arabic" w:cs="Traditional Arabic"/>
          <w:b/>
          <w:bCs/>
          <w:sz w:val="34"/>
          <w:szCs w:val="34"/>
          <w:rtl/>
          <w:lang w:bidi="ar-SA"/>
        </w:rPr>
      </w:pPr>
    </w:p>
    <w:p w:rsidR="002F7671" w:rsidRPr="00572E60" w:rsidRDefault="002F7671" w:rsidP="00572E60">
      <w:pPr>
        <w:spacing w:after="0" w:line="240" w:lineRule="auto"/>
        <w:rPr>
          <w:rFonts w:ascii="Traditional Arabic" w:hAnsi="Traditional Arabic" w:cs="Traditional Arabic"/>
          <w:b/>
          <w:bCs/>
          <w:sz w:val="34"/>
          <w:szCs w:val="34"/>
          <w:rtl/>
          <w:lang w:bidi="ar-SA"/>
        </w:rPr>
      </w:pPr>
    </w:p>
    <w:p w:rsidR="002F7671" w:rsidRPr="00572E60" w:rsidRDefault="002F7671" w:rsidP="00572E60">
      <w:pPr>
        <w:spacing w:after="0" w:line="240" w:lineRule="auto"/>
        <w:rPr>
          <w:rFonts w:ascii="Traditional Arabic" w:hAnsi="Traditional Arabic" w:cs="Traditional Arabic"/>
          <w:b/>
          <w:bCs/>
          <w:sz w:val="34"/>
          <w:szCs w:val="34"/>
          <w:rtl/>
          <w:lang w:bidi="ar-SA"/>
        </w:rPr>
      </w:pPr>
    </w:p>
    <w:p w:rsidR="002F7671" w:rsidRPr="00572E60" w:rsidRDefault="002F7671" w:rsidP="00572E60">
      <w:pPr>
        <w:spacing w:after="0" w:line="240" w:lineRule="auto"/>
        <w:rPr>
          <w:rFonts w:ascii="Traditional Arabic" w:hAnsi="Traditional Arabic" w:cs="Traditional Arabic"/>
          <w:b/>
          <w:bCs/>
          <w:sz w:val="34"/>
          <w:szCs w:val="34"/>
          <w:rtl/>
          <w:lang w:bidi="ar-SA"/>
        </w:rPr>
      </w:pPr>
    </w:p>
    <w:p w:rsidR="00B0598D" w:rsidRPr="00572E60" w:rsidRDefault="00B0598D" w:rsidP="00572E60">
      <w:pPr>
        <w:spacing w:after="0" w:line="240" w:lineRule="auto"/>
        <w:rPr>
          <w:rFonts w:ascii="Traditional Arabic" w:hAnsi="Traditional Arabic" w:cs="Traditional Arabic"/>
          <w:b/>
          <w:bCs/>
          <w:sz w:val="34"/>
          <w:szCs w:val="34"/>
          <w:rtl/>
          <w:lang w:bidi="ar-SA"/>
        </w:rPr>
      </w:pPr>
    </w:p>
    <w:p w:rsidR="00CA73FF" w:rsidRDefault="00CA73FF">
      <w:pPr>
        <w:bidi w:val="0"/>
        <w:spacing w:after="0" w:line="240" w:lineRule="auto"/>
        <w:rPr>
          <w:rFonts w:ascii="Traditional Arabic" w:hAnsi="Traditional Arabic" w:cs="Traditional Arabic"/>
          <w:b/>
          <w:bCs/>
          <w:sz w:val="34"/>
          <w:szCs w:val="34"/>
          <w:rtl/>
          <w:lang w:bidi="ar-SA"/>
        </w:rPr>
      </w:pPr>
      <w:r>
        <w:rPr>
          <w:rFonts w:ascii="Traditional Arabic" w:hAnsi="Traditional Arabic" w:cs="Traditional Arabic"/>
          <w:b/>
          <w:bCs/>
          <w:sz w:val="34"/>
          <w:szCs w:val="34"/>
          <w:rtl/>
          <w:lang w:bidi="ar-SA"/>
        </w:rPr>
        <w:br w:type="page"/>
      </w:r>
    </w:p>
    <w:p w:rsidR="002F7671" w:rsidRPr="00572E60" w:rsidRDefault="002F7671" w:rsidP="00CA73FF">
      <w:pPr>
        <w:pStyle w:val="3"/>
        <w:jc w:val="center"/>
        <w:rPr>
          <w:rtl/>
          <w:lang w:bidi="ar-SA"/>
        </w:rPr>
      </w:pPr>
      <w:bookmarkStart w:id="29" w:name="_Toc517176125"/>
      <w:r w:rsidRPr="00572E60">
        <w:rPr>
          <w:rFonts w:hint="cs"/>
          <w:rtl/>
          <w:lang w:bidi="ar-SA"/>
        </w:rPr>
        <w:lastRenderedPageBreak/>
        <w:t>المبحث الثاني</w:t>
      </w:r>
      <w:bookmarkEnd w:id="29"/>
    </w:p>
    <w:p w:rsidR="002F7671" w:rsidRPr="00572E60" w:rsidRDefault="002F7671" w:rsidP="00CA73FF">
      <w:pPr>
        <w:pStyle w:val="3"/>
        <w:jc w:val="center"/>
        <w:rPr>
          <w:rtl/>
          <w:lang w:bidi="ar-SA"/>
        </w:rPr>
      </w:pPr>
      <w:bookmarkStart w:id="30" w:name="_Toc517176126"/>
      <w:r w:rsidRPr="00572E60">
        <w:rPr>
          <w:rFonts w:hint="cs"/>
          <w:rtl/>
        </w:rPr>
        <w:t>مهارات</w:t>
      </w:r>
      <w:r w:rsidRPr="00572E60">
        <w:rPr>
          <w:rFonts w:hint="cs"/>
          <w:rtl/>
          <w:lang w:bidi="ar-SA"/>
        </w:rPr>
        <w:t xml:space="preserve"> إدارة الذات</w:t>
      </w:r>
      <w:bookmarkEnd w:id="30"/>
    </w:p>
    <w:p w:rsidR="002F7671" w:rsidRPr="00572E60" w:rsidRDefault="002F7671" w:rsidP="00572E60">
      <w:pPr>
        <w:spacing w:after="0" w:line="240" w:lineRule="auto"/>
        <w:rPr>
          <w:rFonts w:ascii="Traditional Arabic" w:hAnsi="Traditional Arabic" w:cs="Traditional Arabic"/>
          <w:sz w:val="34"/>
          <w:szCs w:val="34"/>
          <w:rtl/>
        </w:rPr>
      </w:pPr>
    </w:p>
    <w:p w:rsidR="002F7671" w:rsidRPr="00572E60" w:rsidRDefault="002F7671"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مقدمة</w:t>
      </w: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سيتناول هذا المبحث مهارات إدارة الذات بشكل عام</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ثم سيتم تسليط الضوء على مهارتين منهما يشيء من التفصيل</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وهما</w:t>
      </w:r>
      <w:r w:rsidR="0054102D">
        <w:rPr>
          <w:rFonts w:ascii="Traditional Arabic" w:hAnsi="Traditional Arabic" w:cs="Traditional Arabic" w:hint="cs"/>
          <w:sz w:val="34"/>
          <w:szCs w:val="34"/>
          <w:rtl/>
        </w:rPr>
        <w:t>:</w:t>
      </w: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أولا: مهارة التخطيط الاستراتيجي الشخصي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ثانيا: مهارة إدارة الوقت</w:t>
      </w:r>
      <w:r w:rsidR="003C0D5B">
        <w:rPr>
          <w:rFonts w:ascii="Traditional Arabic" w:hAnsi="Traditional Arabic" w:cs="Traditional Arabic" w:hint="cs"/>
          <w:sz w:val="34"/>
          <w:szCs w:val="34"/>
          <w:rtl/>
        </w:rPr>
        <w:t>.</w:t>
      </w: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إن هذه المهارات والاستراتيجيات مجرد آليات تحتاج إلى إرادة وعزيمة لتحقيقها</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وإلا كانت حبرا على ورق</w:t>
      </w:r>
      <w:r w:rsidR="003C0D5B">
        <w:rPr>
          <w:rFonts w:ascii="Traditional Arabic" w:hAnsi="Traditional Arabic" w:cs="Traditional Arabic" w:hint="cs"/>
          <w:sz w:val="34"/>
          <w:szCs w:val="34"/>
          <w:rtl/>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xml:space="preserve">لقد أوردت منظمة الیونیسیف قائمة تشتمل على المهارات النفسیة الاجتماعیة ومهارات العلاقات بین الأشخاص التي تعتبر مهمة بشكل عام. </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ومع أن القائمة توحي بأن هذه الفئات متمیِّزة بعضها عن الآخر، فإن العدید من المهارات یستخدم في آن واحد أثناء التطبیق العملي. على سبیل المثال، فإن مهارة صنع القرار غالبا ما تتضمن مهارة التفكیر الناقد ( ما هي خیاراتي؟ ) ومهارة توضیح القیم ( ما هو الشيء المهم بالنسبة لي؟ )</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وفي نهاية المطاف، فإن التفاعل بین المهارات هو الذي ینتج المخرجات السلوكیة القویة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ولا سیما عندما یكون هذا النهج مدعوما باستراتیجیات أُخرى مثل وسائل الإعلام، والسیاسات والخدمات الصحیة. </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وهذه هي قائمة بالمهارات الشخصية التي أوردتها منظمة الیونیسیف</w:t>
      </w:r>
      <w:r w:rsidR="0054102D">
        <w:rPr>
          <w:rFonts w:ascii="Traditional Arabic" w:hAnsi="Traditional Arabic" w:cs="Traditional Arabic" w:hint="cs"/>
          <w:sz w:val="34"/>
          <w:szCs w:val="34"/>
          <w:rtl/>
          <w:lang w:bidi="ar-SA"/>
        </w:rPr>
        <w:t>:</w:t>
      </w:r>
    </w:p>
    <w:p w:rsidR="002F7671" w:rsidRPr="00572E60" w:rsidRDefault="002F7671" w:rsidP="00775F60">
      <w:pPr>
        <w:pStyle w:val="a5"/>
        <w:numPr>
          <w:ilvl w:val="0"/>
          <w:numId w:val="64"/>
        </w:numPr>
        <w:tabs>
          <w:tab w:val="left" w:pos="3327"/>
        </w:tabs>
        <w:spacing w:after="0" w:line="240" w:lineRule="auto"/>
        <w:ind w:left="0"/>
        <w:jc w:val="both"/>
        <w:rPr>
          <w:rFonts w:ascii="Traditional Arabic" w:hAnsi="Traditional Arabic" w:cs="Traditional Arabic"/>
          <w:b/>
          <w:bCs/>
          <w:sz w:val="34"/>
          <w:szCs w:val="34"/>
          <w:rtl/>
          <w:lang w:bidi="ar-SA"/>
        </w:rPr>
      </w:pPr>
      <w:r w:rsidRPr="00572E60">
        <w:rPr>
          <w:rFonts w:ascii="Traditional Arabic" w:hAnsi="Traditional Arabic" w:cs="Traditional Arabic" w:hint="cs"/>
          <w:sz w:val="34"/>
          <w:szCs w:val="34"/>
          <w:rtl/>
          <w:lang w:bidi="ar-SA"/>
        </w:rPr>
        <w:t>مهارات التواصل والعلاقات بین الأشخاص</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وتتضمن التواصل اللفظي/ غیر اللفظي</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الإصغاء الجید</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التعبیر عن المشاعر، وإبداء الملاحظات والتعلیقات (من دون توجیه اللوم) وتلقي الملاحظات والتعلیقات</w:t>
      </w:r>
      <w:r w:rsidR="003C0D5B">
        <w:rPr>
          <w:rFonts w:ascii="Traditional Arabic" w:hAnsi="Traditional Arabic" w:cs="Traditional Arabic" w:hint="cs"/>
          <w:sz w:val="34"/>
          <w:szCs w:val="34"/>
          <w:rtl/>
        </w:rPr>
        <w:t>.</w:t>
      </w:r>
    </w:p>
    <w:p w:rsidR="002F7671" w:rsidRPr="00572E60" w:rsidRDefault="002F7671" w:rsidP="00775F60">
      <w:pPr>
        <w:pStyle w:val="a5"/>
        <w:numPr>
          <w:ilvl w:val="0"/>
          <w:numId w:val="64"/>
        </w:numPr>
        <w:tabs>
          <w:tab w:val="left" w:pos="3327"/>
        </w:tabs>
        <w:spacing w:after="0" w:line="240" w:lineRule="auto"/>
        <w:ind w:left="0"/>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مهارات التفاوض / الرفض</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وتتضمن مهارات التفاوض وإدارة النزاع</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مهارات توكید الذات</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lang w:bidi="ar-SA"/>
        </w:rPr>
        <w:t>مهارات الرفض</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64"/>
        </w:numPr>
        <w:tabs>
          <w:tab w:val="left" w:pos="3327"/>
        </w:tabs>
        <w:spacing w:after="0" w:line="240" w:lineRule="auto"/>
        <w:ind w:left="0"/>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التقمصُّ العاطفي ( تفهُّم الغیر والتعاطف معه )</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وتتضمن المقدرة على الاستماع لاحتیاجات الآخر وظروفه وتفهمها والتعبیر عن هذا التفهم</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64"/>
        </w:numPr>
        <w:tabs>
          <w:tab w:val="left" w:pos="3327"/>
        </w:tabs>
        <w:spacing w:after="0" w:line="240" w:lineRule="auto"/>
        <w:ind w:left="0"/>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lastRenderedPageBreak/>
        <w:t>التعاون وعمل الفریق</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وتتضمن التعبیر عن الاحترام لإسهامات الآخرین وأسالیبهم المختلفة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تقییم الشخص لقدراته وإسهامه في المجموعة</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64"/>
        </w:numPr>
        <w:tabs>
          <w:tab w:val="left" w:pos="3327"/>
        </w:tabs>
        <w:spacing w:after="0" w:line="240" w:lineRule="auto"/>
        <w:ind w:left="0"/>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مهارات الدعوة لكسب التأیید</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وتتضمن مهارات التأثیر على الآخرین وإقناعهم</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مهارات التشبیك والحفز</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64"/>
        </w:numPr>
        <w:tabs>
          <w:tab w:val="left" w:pos="3327"/>
        </w:tabs>
        <w:spacing w:after="0" w:line="240" w:lineRule="auto"/>
        <w:ind w:left="0"/>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مهارات صنع القرار والتفكیر الناقد</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64"/>
        </w:numPr>
        <w:tabs>
          <w:tab w:val="left" w:pos="3327"/>
        </w:tabs>
        <w:spacing w:after="0" w:line="240" w:lineRule="auto"/>
        <w:ind w:left="0"/>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مهارات صنع القرار وحل المشكلات</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وتتضمن مهارات جمع المعلومات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تقییم النتائج المستقبلیة للإجراءات الحالیة على الذات وعلى الآخرین</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تحدید الحلول البدیلة للمشكلات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مهارات التحلیل المتعلقة بتأثیر القیم والتوجهات الذاتیة وتوجهات الآخرین عند وجود الحافز أو المؤثر</w:t>
      </w:r>
      <w:r w:rsidR="003C0D5B">
        <w:rPr>
          <w:rFonts w:ascii="Traditional Arabic" w:hAnsi="Traditional Arabic" w:cs="Traditional Arabic" w:hint="cs"/>
          <w:sz w:val="34"/>
          <w:szCs w:val="34"/>
          <w:rtl/>
        </w:rPr>
        <w:t>.</w:t>
      </w:r>
    </w:p>
    <w:p w:rsidR="002F7671" w:rsidRPr="00572E60" w:rsidRDefault="002F7671" w:rsidP="00775F60">
      <w:pPr>
        <w:pStyle w:val="a5"/>
        <w:numPr>
          <w:ilvl w:val="0"/>
          <w:numId w:val="64"/>
        </w:numPr>
        <w:tabs>
          <w:tab w:val="left" w:pos="3327"/>
        </w:tabs>
        <w:spacing w:after="0" w:line="240" w:lineRule="auto"/>
        <w:ind w:left="0"/>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مهارات التفكیر الناقد</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وتتضمن تحلیل تأثیر الأقران ووسائل الإعلام</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تحلیل التوجهات، والقیم والأعراف والمعتقدات الاجتماعیة والعوامل التي تؤثر فیها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تحدید المعلومات ذات الصلة ومصادر المعلومات</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64"/>
        </w:numPr>
        <w:tabs>
          <w:tab w:val="left" w:pos="3327"/>
        </w:tabs>
        <w:spacing w:after="0" w:line="240" w:lineRule="auto"/>
        <w:ind w:left="0"/>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مهارات التعامل وإدارة الذات</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وتتضمن مهارات لزیادة المركز الباطني للسیطرة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مهارات تقدیر الذات / بناء الثقة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مهارات الوعي الذاتي بما في ذلك معرفة الحقوق والتأثیرات والقیم والتوجهات ومواطن القوة ومواطن الضعف</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مهارات تحدید الأهداف</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مهارات تقییم الذات / التقییم التقدیري للذات ومراقبة الذات</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64"/>
        </w:numPr>
        <w:tabs>
          <w:tab w:val="left" w:pos="3327"/>
        </w:tabs>
        <w:spacing w:after="0" w:line="240" w:lineRule="auto"/>
        <w:ind w:left="0"/>
        <w:jc w:val="both"/>
        <w:rPr>
          <w:rFonts w:ascii="Traditional Arabic" w:hAnsi="Traditional Arabic" w:cs="Traditional Arabic"/>
          <w:b/>
          <w:bCs/>
          <w:sz w:val="34"/>
          <w:szCs w:val="34"/>
          <w:rtl/>
          <w:lang w:bidi="ar-SA"/>
        </w:rPr>
      </w:pPr>
      <w:r w:rsidRPr="00572E60">
        <w:rPr>
          <w:rFonts w:ascii="Traditional Arabic" w:hAnsi="Traditional Arabic" w:cs="Traditional Arabic" w:hint="cs"/>
          <w:sz w:val="34"/>
          <w:szCs w:val="34"/>
          <w:rtl/>
          <w:lang w:bidi="ar-SA"/>
        </w:rPr>
        <w:t>مهارات إدارة المشاعر</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وتتضمن إدارة امتصاص الغضب</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التعامل مع الحزن والقلق</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مهارات التعامل مع الخسارة، والإساءة، والصدمات المؤلمة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مهارات إدارة التعامل مع الضغوط</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إدارة الوقت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التفكیر الإیجابي</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تقنیات الاسترخاء </w:t>
      </w:r>
      <w:r w:rsidRPr="00572E60">
        <w:rPr>
          <w:rFonts w:ascii="Traditional Arabic" w:hAnsi="Traditional Arabic" w:cs="Traditional Arabic" w:hint="cs"/>
          <w:sz w:val="34"/>
          <w:szCs w:val="34"/>
          <w:rtl/>
        </w:rPr>
        <w:t>(شعيب،2009:</w:t>
      </w:r>
      <w:r w:rsidRPr="00572E60">
        <w:rPr>
          <w:rFonts w:ascii="Traditional Arabic" w:hAnsi="Traditional Arabic" w:cs="Traditional Arabic" w:hint="cs"/>
          <w:sz w:val="34"/>
          <w:szCs w:val="34"/>
          <w:rtl/>
          <w:lang w:bidi="ar-SA"/>
        </w:rPr>
        <w:t xml:space="preserve"> 24-27)</w:t>
      </w:r>
      <w:r w:rsidR="003C0D5B">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وقد حدد سلامة المقومات الأساسية لإدارة الذات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وهي</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المحافظة على التكوين الجسمي - الصفات الشخصية - المعارف والمعلومات الأولية - مهارات اتخاذ القرار - المهارات الاجتماعية - التكيف أو التأقلم العاطفي - إدارة الوقت (الهذلي، 2010: 57)</w:t>
      </w:r>
      <w:r w:rsidR="003C0D5B">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وتتمثل الصفات الشخصية – على سبيل المثال لا الحصر – في مستوى الذكاء وسرعة الخاطرة والدقة في إنجاز العمل والصبر والتأني في معالجة الأمور والمرونة في التأقلم مع المتغيرات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عدم التردد</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قوة الشخصية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الإطلاع العام</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والرغبة في التطوير وغيرها من الصفات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إضافة إلى عنصر تقوية الروح والعقل والجسد (الهذلي، 2010: 30-31)</w:t>
      </w:r>
      <w:r w:rsidR="003C0D5B">
        <w:rPr>
          <w:rFonts w:ascii="Traditional Arabic" w:hAnsi="Traditional Arabic" w:cs="Traditional Arabic" w:hint="cs"/>
          <w:sz w:val="34"/>
          <w:szCs w:val="34"/>
          <w:rtl/>
          <w:lang w:bidi="ar-SA"/>
        </w:rPr>
        <w:t>.</w:t>
      </w:r>
    </w:p>
    <w:p w:rsidR="00570949" w:rsidRPr="00572E60" w:rsidRDefault="002F767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lastRenderedPageBreak/>
        <w:t>ونظرا لأن مهارات إدارة</w:t>
      </w:r>
      <w:r w:rsidR="00570949" w:rsidRPr="00572E60">
        <w:rPr>
          <w:rFonts w:ascii="Traditional Arabic" w:hAnsi="Traditional Arabic" w:cs="Traditional Arabic" w:hint="cs"/>
          <w:sz w:val="34"/>
          <w:szCs w:val="34"/>
          <w:rtl/>
        </w:rPr>
        <w:t xml:space="preserve"> الذات عديدة ومتنوعة،</w:t>
      </w:r>
      <w:r w:rsidRPr="00572E60">
        <w:rPr>
          <w:rFonts w:ascii="Traditional Arabic" w:hAnsi="Traditional Arabic" w:cs="Traditional Arabic" w:hint="cs"/>
          <w:sz w:val="34"/>
          <w:szCs w:val="34"/>
          <w:rtl/>
        </w:rPr>
        <w:t xml:space="preserve"> فقد اختارت الباحثة من بينها مهارتين</w:t>
      </w:r>
      <w:r w:rsidR="00570949" w:rsidRPr="00572E60">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r w:rsidR="00570949" w:rsidRPr="00572E60">
        <w:rPr>
          <w:rFonts w:ascii="Traditional Arabic" w:hAnsi="Traditional Arabic" w:cs="Traditional Arabic" w:hint="cs"/>
          <w:sz w:val="34"/>
          <w:szCs w:val="34"/>
          <w:rtl/>
        </w:rPr>
        <w:t>وذلك لقناعتها بجدوى تنظيم الوقت ووجود هدف بعيد المدى في زيادة التحصيل الأكاديمي لدى الطالبات</w:t>
      </w:r>
      <w:r w:rsidR="003C0D5B">
        <w:rPr>
          <w:rFonts w:ascii="Traditional Arabic" w:hAnsi="Traditional Arabic" w:cs="Traditional Arabic" w:hint="cs"/>
          <w:sz w:val="34"/>
          <w:szCs w:val="34"/>
          <w:rtl/>
        </w:rPr>
        <w:t>.</w:t>
      </w:r>
    </w:p>
    <w:p w:rsidR="002F7671" w:rsidRPr="00572E60" w:rsidRDefault="0057094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و</w:t>
      </w:r>
      <w:r w:rsidR="002F7671" w:rsidRPr="00572E60">
        <w:rPr>
          <w:rFonts w:ascii="Traditional Arabic" w:hAnsi="Traditional Arabic" w:cs="Traditional Arabic" w:hint="cs"/>
          <w:sz w:val="34"/>
          <w:szCs w:val="34"/>
          <w:rtl/>
        </w:rPr>
        <w:t>سيتم تسليط الضوء عليهما خلال هذا المبحث</w:t>
      </w:r>
      <w:r w:rsidR="003C0D5B">
        <w:rPr>
          <w:rFonts w:ascii="Traditional Arabic" w:hAnsi="Traditional Arabic" w:cs="Traditional Arabic" w:hint="cs"/>
          <w:sz w:val="34"/>
          <w:szCs w:val="34"/>
          <w:rtl/>
        </w:rPr>
        <w:t>،</w:t>
      </w:r>
      <w:r w:rsidR="002F7671" w:rsidRPr="00572E60">
        <w:rPr>
          <w:rFonts w:ascii="Traditional Arabic" w:hAnsi="Traditional Arabic" w:cs="Traditional Arabic" w:hint="cs"/>
          <w:sz w:val="34"/>
          <w:szCs w:val="34"/>
          <w:rtl/>
        </w:rPr>
        <w:t xml:space="preserve"> وقياسهما لدى طالبات جامعة الكويت</w:t>
      </w:r>
      <w:r w:rsidR="003C0D5B">
        <w:rPr>
          <w:rFonts w:ascii="Traditional Arabic" w:hAnsi="Traditional Arabic" w:cs="Traditional Arabic" w:hint="cs"/>
          <w:sz w:val="34"/>
          <w:szCs w:val="34"/>
          <w:rtl/>
        </w:rPr>
        <w:t>،</w:t>
      </w:r>
      <w:r w:rsidR="002F7671" w:rsidRPr="00572E60">
        <w:rPr>
          <w:rFonts w:ascii="Traditional Arabic" w:hAnsi="Traditional Arabic" w:cs="Traditional Arabic" w:hint="cs"/>
          <w:sz w:val="34"/>
          <w:szCs w:val="34"/>
          <w:rtl/>
        </w:rPr>
        <w:t xml:space="preserve"> وهما</w:t>
      </w:r>
      <w:r w:rsidR="0054102D">
        <w:rPr>
          <w:rFonts w:ascii="Traditional Arabic" w:hAnsi="Traditional Arabic" w:cs="Traditional Arabic" w:hint="cs"/>
          <w:sz w:val="34"/>
          <w:szCs w:val="34"/>
          <w:rtl/>
        </w:rPr>
        <w:t>:</w:t>
      </w:r>
    </w:p>
    <w:p w:rsidR="002F7671" w:rsidRPr="00572E60" w:rsidRDefault="002F767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أولا: مهارة التخطيط الاستراتيجي الشخصي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p>
    <w:p w:rsidR="00EA2C42" w:rsidRDefault="002F767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ثانيا: مهارة إدارة الوقت</w:t>
      </w:r>
      <w:r w:rsidR="003C0D5B">
        <w:rPr>
          <w:rFonts w:ascii="Traditional Arabic" w:hAnsi="Traditional Arabic" w:cs="Traditional Arabic" w:hint="cs"/>
          <w:sz w:val="34"/>
          <w:szCs w:val="34"/>
          <w:rtl/>
        </w:rPr>
        <w:t>.</w:t>
      </w:r>
    </w:p>
    <w:p w:rsidR="00CA73FF" w:rsidRPr="00572E60" w:rsidRDefault="00CA73FF" w:rsidP="00572E60">
      <w:pPr>
        <w:spacing w:after="0" w:line="240" w:lineRule="auto"/>
        <w:rPr>
          <w:rFonts w:ascii="Traditional Arabic" w:hAnsi="Traditional Arabic" w:cs="Traditional Arabic"/>
          <w:sz w:val="34"/>
          <w:szCs w:val="34"/>
          <w:rtl/>
        </w:rPr>
      </w:pPr>
    </w:p>
    <w:p w:rsidR="002F7671" w:rsidRPr="00572E60" w:rsidRDefault="002F7671" w:rsidP="00CA73FF">
      <w:pPr>
        <w:pStyle w:val="3"/>
        <w:jc w:val="center"/>
        <w:rPr>
          <w:rtl/>
          <w:lang w:bidi="ar-SA"/>
        </w:rPr>
      </w:pPr>
      <w:bookmarkStart w:id="31" w:name="_Toc517176127"/>
      <w:r w:rsidRPr="00572E60">
        <w:rPr>
          <w:rFonts w:hint="cs"/>
          <w:rtl/>
          <w:lang w:bidi="ar-SA"/>
        </w:rPr>
        <w:t>المهارة الأولى</w:t>
      </w:r>
      <w:bookmarkEnd w:id="31"/>
    </w:p>
    <w:p w:rsidR="002F7671" w:rsidRPr="00572E60" w:rsidRDefault="002F7671" w:rsidP="00CA73FF">
      <w:pPr>
        <w:pStyle w:val="3"/>
        <w:jc w:val="center"/>
        <w:rPr>
          <w:rtl/>
          <w:lang w:bidi="ar-SA"/>
        </w:rPr>
      </w:pPr>
      <w:bookmarkStart w:id="32" w:name="_Toc517176128"/>
      <w:r w:rsidRPr="00572E60">
        <w:rPr>
          <w:rFonts w:hint="cs"/>
          <w:rtl/>
          <w:lang w:bidi="ar-SA"/>
        </w:rPr>
        <w:t>التخطيط الاستراتيجي الشخصي</w:t>
      </w:r>
      <w:bookmarkEnd w:id="32"/>
    </w:p>
    <w:p w:rsidR="002F7671" w:rsidRPr="00572E60" w:rsidRDefault="002F7671" w:rsidP="00572E60">
      <w:pPr>
        <w:tabs>
          <w:tab w:val="left" w:pos="3327"/>
        </w:tabs>
        <w:spacing w:after="0" w:line="240" w:lineRule="auto"/>
        <w:rPr>
          <w:rFonts w:ascii="Traditional Arabic" w:hAnsi="Traditional Arabic" w:cs="Traditional Arabic"/>
          <w:b/>
          <w:bCs/>
          <w:sz w:val="34"/>
          <w:szCs w:val="34"/>
          <w:rtl/>
        </w:rPr>
      </w:pPr>
    </w:p>
    <w:p w:rsidR="002F7671" w:rsidRPr="00572E60" w:rsidRDefault="002F7671" w:rsidP="00572E60">
      <w:pPr>
        <w:tabs>
          <w:tab w:val="left" w:pos="3327"/>
        </w:tabs>
        <w:spacing w:after="0" w:line="240" w:lineRule="auto"/>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سيتم تناول مهارة التخطيط الاستراتيجي الشخصي من خلال المحاور التالية</w:t>
      </w:r>
      <w:r w:rsidR="0054102D">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b/>
          <w:bCs/>
          <w:sz w:val="34"/>
          <w:szCs w:val="34"/>
          <w:rtl/>
          <w:lang w:bidi="ar-SA"/>
        </w:rPr>
      </w:pP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أولا: مفهوم التخطيط وأنواعه</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ثانيا: مفهوم التخطيط الاستراتيجي الشخصي</w:t>
      </w:r>
      <w:r w:rsidR="003C0D5B">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xml:space="preserve">ثالثا: أهمية ومزايا التخطيط الاستراتيجي الشخصي </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رابعا</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مبادئ التخطيط الاستراتيجي الشخصي</w:t>
      </w:r>
      <w:r w:rsidR="003C0D5B">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خامسا: خطوات التخطيط الاستراتيجي الشخصي</w:t>
      </w:r>
      <w:r w:rsidR="0054102D">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الخطوة الأولى</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القيم</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الخطوة الثانية</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اعرف نفسك ومواهبك</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الخطوة الثالثة</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الرسالة أو المهمة</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الخطوة الرابعة</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الرؤية</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الخطوة الخامسة</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تحديد الأهداف ( نموذج العمل الاستراتيجي )</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الخطوة السادسة</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حدد مستلزمات التنفيذ والمتابعة والتقويم</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الخطوة السابعة</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آليات التقييم</w:t>
      </w:r>
      <w:r w:rsidR="003C0D5B">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color w:val="000000" w:themeColor="text1"/>
          <w:sz w:val="34"/>
          <w:szCs w:val="34"/>
          <w:rtl/>
          <w:lang w:bidi="ar-SA"/>
        </w:rPr>
      </w:pPr>
      <w:r w:rsidRPr="00572E60">
        <w:rPr>
          <w:rFonts w:ascii="Traditional Arabic" w:hAnsi="Traditional Arabic" w:cs="Traditional Arabic" w:hint="cs"/>
          <w:sz w:val="34"/>
          <w:szCs w:val="34"/>
          <w:rtl/>
          <w:lang w:bidi="ar-SA"/>
        </w:rPr>
        <w:t>سادسا</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عوامل نجاح الخطة وتحدياتها</w:t>
      </w:r>
      <w:r w:rsidR="0054102D">
        <w:rPr>
          <w:rFonts w:ascii="Traditional Arabic" w:hAnsi="Traditional Arabic" w:cs="Traditional Arabic" w:hint="cs"/>
          <w:color w:val="000000" w:themeColor="text1"/>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المحور الأول</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عوامل نجاح الخطة</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lastRenderedPageBreak/>
        <w:t>المحور الثاني</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تحديات تواجه المخطط الاستراتيجي</w:t>
      </w:r>
      <w:r w:rsidR="003C0D5B">
        <w:rPr>
          <w:rFonts w:ascii="Traditional Arabic" w:hAnsi="Traditional Arabic" w:cs="Traditional Arabic" w:hint="cs"/>
          <w:sz w:val="34"/>
          <w:szCs w:val="34"/>
          <w:rtl/>
          <w:lang w:bidi="ar-SA"/>
        </w:rPr>
        <w:t>.</w:t>
      </w:r>
    </w:p>
    <w:p w:rsidR="002F7671" w:rsidRPr="00572E60" w:rsidRDefault="002F7671" w:rsidP="00775F60">
      <w:pPr>
        <w:pStyle w:val="a5"/>
        <w:tabs>
          <w:tab w:val="left" w:pos="3327"/>
        </w:tabs>
        <w:spacing w:after="0" w:line="240" w:lineRule="auto"/>
        <w:ind w:left="0"/>
        <w:jc w:val="both"/>
        <w:rPr>
          <w:rFonts w:ascii="Traditional Arabic" w:hAnsi="Traditional Arabic" w:cs="Traditional Arabic"/>
          <w:sz w:val="34"/>
          <w:szCs w:val="34"/>
          <w:lang w:bidi="ar-SA"/>
        </w:rPr>
      </w:pPr>
    </w:p>
    <w:p w:rsidR="002F7671" w:rsidRPr="00572E60" w:rsidRDefault="002F7671" w:rsidP="00775F60">
      <w:pPr>
        <w:pStyle w:val="a5"/>
        <w:tabs>
          <w:tab w:val="left" w:pos="3327"/>
        </w:tabs>
        <w:spacing w:after="0" w:line="240" w:lineRule="auto"/>
        <w:ind w:left="0"/>
        <w:jc w:val="both"/>
        <w:rPr>
          <w:rFonts w:ascii="Traditional Arabic" w:hAnsi="Traditional Arabic" w:cs="Traditional Arabic"/>
          <w:sz w:val="34"/>
          <w:szCs w:val="34"/>
          <w:rtl/>
          <w:lang w:bidi="ar-SA"/>
        </w:rPr>
      </w:pPr>
    </w:p>
    <w:p w:rsidR="002F7671" w:rsidRPr="00572E60" w:rsidRDefault="002F7671" w:rsidP="00775F60">
      <w:pPr>
        <w:tabs>
          <w:tab w:val="left" w:pos="3327"/>
        </w:tabs>
        <w:spacing w:after="0" w:line="240" w:lineRule="auto"/>
        <w:jc w:val="both"/>
        <w:rPr>
          <w:rFonts w:ascii="Traditional Arabic" w:hAnsi="Traditional Arabic" w:cs="Traditional Arabic"/>
          <w:b/>
          <w:bCs/>
          <w:color w:val="FF0000"/>
          <w:sz w:val="34"/>
          <w:szCs w:val="34"/>
          <w:rtl/>
          <w:lang w:bidi="ar-SA"/>
        </w:rPr>
      </w:pPr>
      <w:r w:rsidRPr="00572E60">
        <w:rPr>
          <w:rFonts w:ascii="Traditional Arabic" w:hAnsi="Traditional Arabic" w:cs="Traditional Arabic" w:hint="cs"/>
          <w:b/>
          <w:bCs/>
          <w:sz w:val="34"/>
          <w:szCs w:val="34"/>
          <w:rtl/>
          <w:lang w:bidi="ar-SA"/>
        </w:rPr>
        <w:t>أولا: مفهوم التخطيط وأنواعه</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w:t>
      </w:r>
    </w:p>
    <w:p w:rsidR="002F7671" w:rsidRPr="00572E60" w:rsidRDefault="002F7671" w:rsidP="00775F60">
      <w:pPr>
        <w:tabs>
          <w:tab w:val="left" w:pos="3327"/>
        </w:tabs>
        <w:spacing w:after="0" w:line="240" w:lineRule="auto"/>
        <w:jc w:val="both"/>
        <w:rPr>
          <w:rFonts w:ascii="Traditional Arabic" w:hAnsi="Traditional Arabic" w:cs="Traditional Arabic"/>
          <w:b/>
          <w:bCs/>
          <w:color w:val="FF0000"/>
          <w:sz w:val="34"/>
          <w:szCs w:val="34"/>
          <w:rtl/>
          <w:lang w:bidi="ar-SA"/>
        </w:rPr>
      </w:pP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"عرف عساف التخطيط بأنه</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عملية ذهنية تحليلية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تتطلب مقداراً واضحاً من العلم والمعرفة، والمعلومات الدقيقة والحديثة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لتحديد الأولويات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في ضوء الإمكانيات المتاحة للوصول إلى الأهداف المنشودة " (الاسطل</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2009: 109-113)</w:t>
      </w:r>
      <w:r w:rsidR="003C0D5B">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xml:space="preserve">" ويرى كونتز وأودونيل ( </w:t>
      </w:r>
      <w:r w:rsidRPr="00572E60">
        <w:rPr>
          <w:rFonts w:ascii="Traditional Arabic" w:hAnsi="Traditional Arabic" w:cs="Traditional Arabic" w:hint="cs"/>
          <w:sz w:val="34"/>
          <w:szCs w:val="34"/>
          <w:lang w:bidi="ar-SA"/>
        </w:rPr>
        <w:t>H.Koontz and C.Odonnell</w:t>
      </w:r>
      <w:r w:rsidRPr="00572E60">
        <w:rPr>
          <w:rFonts w:ascii="Traditional Arabic" w:hAnsi="Traditional Arabic" w:cs="Traditional Arabic" w:hint="cs"/>
          <w:sz w:val="34"/>
          <w:szCs w:val="34"/>
          <w:rtl/>
          <w:lang w:bidi="ar-SA"/>
        </w:rPr>
        <w:t xml:space="preserve"> ) أن التخطيط بصفة عامة له مظهران متلازمان هما</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وضع الأهداف الصحيحة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الاختيار للوسائل الصحيحة المناسبة لإنجاز هذه الأهداف</w:t>
      </w:r>
      <w:r w:rsidRPr="00572E60">
        <w:rPr>
          <w:rFonts w:ascii="Traditional Arabic" w:hAnsi="Traditional Arabic" w:cs="Traditional Arabic" w:hint="cs"/>
          <w:sz w:val="34"/>
          <w:szCs w:val="34"/>
          <w:rtl/>
        </w:rPr>
        <w:t>" (المشاري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Pr>
        <w:t>2011</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7- 9 )</w:t>
      </w:r>
      <w:r w:rsidR="003C0D5B">
        <w:rPr>
          <w:rFonts w:ascii="Traditional Arabic" w:hAnsi="Traditional Arabic" w:cs="Traditional Arabic" w:hint="cs"/>
          <w:sz w:val="34"/>
          <w:szCs w:val="34"/>
          <w:rtl/>
        </w:rPr>
        <w:t>.</w:t>
      </w:r>
    </w:p>
    <w:p w:rsidR="002F7671" w:rsidRPr="00572E60" w:rsidRDefault="003C0D5B" w:rsidP="00775F60">
      <w:pPr>
        <w:spacing w:after="0" w:line="240" w:lineRule="auto"/>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sidR="002F7671" w:rsidRPr="00572E60">
        <w:rPr>
          <w:rFonts w:ascii="Traditional Arabic" w:hAnsi="Traditional Arabic" w:cs="Traditional Arabic" w:hint="cs"/>
          <w:sz w:val="34"/>
          <w:szCs w:val="34"/>
          <w:rtl/>
        </w:rPr>
        <w:t>والخطط تقسم إلى أنواع حسب الغرض منها</w:t>
      </w:r>
      <w:r>
        <w:rPr>
          <w:rFonts w:ascii="Traditional Arabic" w:hAnsi="Traditional Arabic" w:cs="Traditional Arabic" w:hint="cs"/>
          <w:sz w:val="34"/>
          <w:szCs w:val="34"/>
          <w:rtl/>
        </w:rPr>
        <w:t>،</w:t>
      </w:r>
      <w:r w:rsidR="002F7671" w:rsidRPr="00572E60">
        <w:rPr>
          <w:rFonts w:ascii="Traditional Arabic" w:hAnsi="Traditional Arabic" w:cs="Traditional Arabic" w:hint="cs"/>
          <w:sz w:val="34"/>
          <w:szCs w:val="34"/>
          <w:rtl/>
        </w:rPr>
        <w:t xml:space="preserve"> ومن أهم هذه الأنواع تقسيم التخطيط من حيث النطاق الزمني</w:t>
      </w:r>
      <w:r w:rsidR="0054102D">
        <w:rPr>
          <w:rFonts w:ascii="Traditional Arabic" w:hAnsi="Traditional Arabic" w:cs="Traditional Arabic" w:hint="cs"/>
          <w:sz w:val="34"/>
          <w:szCs w:val="34"/>
          <w:rtl/>
        </w:rPr>
        <w:t>:</w:t>
      </w:r>
    </w:p>
    <w:p w:rsidR="002F7671" w:rsidRPr="00572E60" w:rsidRDefault="002F7671" w:rsidP="00775F60">
      <w:pPr>
        <w:pStyle w:val="a5"/>
        <w:numPr>
          <w:ilvl w:val="0"/>
          <w:numId w:val="31"/>
        </w:numPr>
        <w:spacing w:after="0" w:line="240" w:lineRule="auto"/>
        <w:ind w:left="0"/>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 xml:space="preserve"> التخطيط طويل الأجل</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مدتها من ( 3 إلى 10 سنوات) أو أكثر</w:t>
      </w:r>
      <w:r w:rsidR="003C0D5B">
        <w:rPr>
          <w:rFonts w:ascii="Traditional Arabic" w:hAnsi="Traditional Arabic" w:cs="Traditional Arabic" w:hint="cs"/>
          <w:sz w:val="34"/>
          <w:szCs w:val="34"/>
          <w:rtl/>
        </w:rPr>
        <w:t>.</w:t>
      </w:r>
    </w:p>
    <w:p w:rsidR="002F7671" w:rsidRPr="00572E60" w:rsidRDefault="002F7671" w:rsidP="00775F60">
      <w:pPr>
        <w:pStyle w:val="a5"/>
        <w:numPr>
          <w:ilvl w:val="0"/>
          <w:numId w:val="31"/>
        </w:numPr>
        <w:spacing w:after="0" w:line="240" w:lineRule="auto"/>
        <w:ind w:left="0"/>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التخطيط قصير الأجل</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تقسم الأهداف العامة عادة إلى أهداف صغيرة يمكن تحقيقها خلال فترة زمنية لا تتعدى سنة</w:t>
      </w:r>
      <w:r w:rsidR="003C0D5B">
        <w:rPr>
          <w:rFonts w:ascii="Traditional Arabic" w:hAnsi="Traditional Arabic" w:cs="Traditional Arabic" w:hint="cs"/>
          <w:sz w:val="34"/>
          <w:szCs w:val="34"/>
          <w:rtl/>
        </w:rPr>
        <w:t>.</w:t>
      </w:r>
    </w:p>
    <w:p w:rsidR="002F7671" w:rsidRPr="00572E60" w:rsidRDefault="002F7671" w:rsidP="00775F60">
      <w:pPr>
        <w:pStyle w:val="a5"/>
        <w:numPr>
          <w:ilvl w:val="0"/>
          <w:numId w:val="31"/>
        </w:numPr>
        <w:spacing w:after="0" w:line="240" w:lineRule="auto"/>
        <w:ind w:left="0"/>
        <w:jc w:val="both"/>
        <w:rPr>
          <w:rFonts w:ascii="Traditional Arabic" w:hAnsi="Traditional Arabic" w:cs="Traditional Arabic"/>
          <w:b/>
          <w:bCs/>
          <w:sz w:val="34"/>
          <w:szCs w:val="34"/>
          <w:rtl/>
        </w:rPr>
      </w:pPr>
      <w:r w:rsidRPr="00572E60">
        <w:rPr>
          <w:rFonts w:ascii="Traditional Arabic" w:hAnsi="Traditional Arabic" w:cs="Traditional Arabic" w:hint="cs"/>
          <w:sz w:val="34"/>
          <w:szCs w:val="34"/>
          <w:rtl/>
        </w:rPr>
        <w:t xml:space="preserve"> التخطيط التكتيكي</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وهو تخطيط أقرب لمرحلة التنفيذ، ومن شأنه تحقيق نسبة عالية في نجاح الخطة الرئيسة، وعادة توضع الخطط التكتيكية لأغراض محددة ولفترة زمنية محدودة، وفقآ للمتغيرات (السعيدي، د.ت: 22)</w:t>
      </w:r>
      <w:r w:rsidR="003C0D5B">
        <w:rPr>
          <w:rFonts w:ascii="Traditional Arabic" w:hAnsi="Traditional Arabic" w:cs="Traditional Arabic" w:hint="cs"/>
          <w:sz w:val="34"/>
          <w:szCs w:val="34"/>
          <w:rtl/>
        </w:rPr>
        <w:t>.</w:t>
      </w:r>
    </w:p>
    <w:p w:rsidR="002F7671" w:rsidRPr="00572E60" w:rsidRDefault="002F7671" w:rsidP="00775F60">
      <w:pPr>
        <w:spacing w:after="0" w:line="240" w:lineRule="auto"/>
        <w:jc w:val="both"/>
        <w:rPr>
          <w:rFonts w:ascii="Traditional Arabic" w:hAnsi="Traditional Arabic" w:cs="Traditional Arabic"/>
          <w:b/>
          <w:bCs/>
          <w:sz w:val="34"/>
          <w:szCs w:val="34"/>
          <w:rtl/>
          <w:lang w:bidi="ar-SA"/>
        </w:rPr>
      </w:pPr>
    </w:p>
    <w:p w:rsidR="00CA73FF" w:rsidRDefault="00CA73FF" w:rsidP="00775F60">
      <w:pPr>
        <w:bidi w:val="0"/>
        <w:spacing w:after="0" w:line="240" w:lineRule="auto"/>
        <w:jc w:val="both"/>
        <w:rPr>
          <w:rFonts w:ascii="Traditional Arabic" w:hAnsi="Traditional Arabic" w:cs="Traditional Arabic"/>
          <w:b/>
          <w:bCs/>
          <w:sz w:val="34"/>
          <w:szCs w:val="34"/>
          <w:rtl/>
          <w:lang w:bidi="ar-SA"/>
        </w:rPr>
      </w:pPr>
      <w:r>
        <w:rPr>
          <w:rFonts w:ascii="Traditional Arabic" w:hAnsi="Traditional Arabic" w:cs="Traditional Arabic"/>
          <w:b/>
          <w:bCs/>
          <w:sz w:val="34"/>
          <w:szCs w:val="34"/>
          <w:rtl/>
          <w:lang w:bidi="ar-SA"/>
        </w:rPr>
        <w:br w:type="page"/>
      </w:r>
    </w:p>
    <w:p w:rsidR="002F7671" w:rsidRPr="00572E60" w:rsidRDefault="002F7671" w:rsidP="00775F60">
      <w:pPr>
        <w:spacing w:after="0" w:line="240" w:lineRule="auto"/>
        <w:jc w:val="both"/>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lang w:bidi="ar-SA"/>
        </w:rPr>
        <w:lastRenderedPageBreak/>
        <w:t>ثانيا: مفهوم</w:t>
      </w:r>
      <w:r w:rsidRPr="00572E60">
        <w:rPr>
          <w:rFonts w:ascii="Traditional Arabic" w:hAnsi="Traditional Arabic" w:cs="Traditional Arabic" w:hint="cs"/>
          <w:b/>
          <w:bCs/>
          <w:sz w:val="34"/>
          <w:szCs w:val="34"/>
          <w:rtl/>
        </w:rPr>
        <w:t xml:space="preserve"> التخطيط الاستراتيجي الشخصي (</w:t>
      </w:r>
      <w:r w:rsidRPr="00572E60">
        <w:rPr>
          <w:rFonts w:ascii="Traditional Arabic" w:hAnsi="Traditional Arabic" w:cs="Traditional Arabic" w:hint="cs"/>
          <w:b/>
          <w:bCs/>
          <w:sz w:val="34"/>
          <w:szCs w:val="34"/>
        </w:rPr>
        <w:t>Planning for life</w:t>
      </w:r>
      <w:r w:rsidRPr="00572E60">
        <w:rPr>
          <w:rFonts w:ascii="Traditional Arabic" w:hAnsi="Traditional Arabic" w:cs="Traditional Arabic" w:hint="cs"/>
          <w:b/>
          <w:bCs/>
          <w:sz w:val="34"/>
          <w:szCs w:val="34"/>
          <w:rtl/>
        </w:rPr>
        <w:t xml:space="preserve">): </w:t>
      </w:r>
    </w:p>
    <w:p w:rsidR="002F7671" w:rsidRPr="00572E60" w:rsidRDefault="002F7671" w:rsidP="00775F60">
      <w:pPr>
        <w:spacing w:after="0" w:line="240" w:lineRule="auto"/>
        <w:jc w:val="both"/>
        <w:rPr>
          <w:rFonts w:ascii="Traditional Arabic" w:hAnsi="Traditional Arabic" w:cs="Traditional Arabic"/>
          <w:b/>
          <w:bCs/>
          <w:sz w:val="34"/>
          <w:szCs w:val="34"/>
          <w:rtl/>
        </w:rPr>
      </w:pP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SA"/>
        </w:rPr>
        <w:t xml:space="preserve">" قدم </w:t>
      </w:r>
      <w:r w:rsidRPr="00572E60">
        <w:rPr>
          <w:rFonts w:ascii="Traditional Arabic" w:hAnsi="Traditional Arabic" w:cs="Traditional Arabic" w:hint="cs"/>
          <w:sz w:val="34"/>
          <w:szCs w:val="34"/>
          <w:rtl/>
        </w:rPr>
        <w:t xml:space="preserve">مؤلفو كتاب التخطيط الاستراتيجي التطبيقي </w:t>
      </w:r>
      <w:r w:rsidRPr="00572E60">
        <w:rPr>
          <w:rFonts w:ascii="Traditional Arabic" w:hAnsi="Traditional Arabic" w:cs="Traditional Arabic" w:hint="cs"/>
          <w:sz w:val="34"/>
          <w:szCs w:val="34"/>
        </w:rPr>
        <w:t>Planning Strategic Applied )</w:t>
      </w:r>
      <w:r w:rsidRPr="00572E60">
        <w:rPr>
          <w:rFonts w:ascii="Traditional Arabic" w:hAnsi="Traditional Arabic" w:cs="Traditional Arabic" w:hint="cs"/>
          <w:sz w:val="34"/>
          <w:szCs w:val="34"/>
          <w:rtl/>
        </w:rPr>
        <w:t xml:space="preserve"> ) جودشتاين، نولان، فيفر- (</w:t>
      </w:r>
      <w:r w:rsidRPr="00572E60">
        <w:rPr>
          <w:rFonts w:ascii="Traditional Arabic" w:hAnsi="Traditional Arabic" w:cs="Traditional Arabic" w:hint="cs"/>
          <w:sz w:val="34"/>
          <w:szCs w:val="34"/>
        </w:rPr>
        <w:t>Goodstein</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Pr>
        <w:t>Nolan</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Pr>
        <w:t>pfiffer</w:t>
      </w:r>
      <w:r w:rsidR="003C0D5B">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 التعريف التالي للتخطيط الاستراتيجي</w:t>
      </w:r>
      <w:r w:rsidR="0054102D">
        <w:rPr>
          <w:rFonts w:ascii="Traditional Arabic" w:hAnsi="Traditional Arabic" w:cs="Traditional Arabic" w:hint="cs"/>
          <w:sz w:val="34"/>
          <w:szCs w:val="34"/>
          <w:rtl/>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rPr>
        <w:t xml:space="preserve">هو العملية </w:t>
      </w:r>
      <w:r w:rsidRPr="00572E60">
        <w:rPr>
          <w:rFonts w:ascii="Traditional Arabic" w:hAnsi="Traditional Arabic" w:cs="Traditional Arabic" w:hint="cs"/>
          <w:sz w:val="34"/>
          <w:szCs w:val="34"/>
          <w:rtl/>
          <w:lang w:bidi="ar-SA"/>
        </w:rPr>
        <w:t>التي يرسم بها الأشخاص الرئيسيون في أية مؤسسة مستقبلها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ويطورون الإجراءات والعمليات اللازمة لتحقيق هذا المستقبل " ( إيه دال، 2010: 49 )</w:t>
      </w:r>
      <w:r w:rsidR="003C0D5B">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rPr>
        <w:t xml:space="preserve">ويمكن اختصار مفهوم التخطيط الاستراتيجي - سواء كان مؤسسيا أو شخصيا - بأنه " إدارة المستقبل " </w:t>
      </w:r>
      <w:r w:rsidRPr="00572E60">
        <w:rPr>
          <w:rFonts w:ascii="Traditional Arabic" w:hAnsi="Traditional Arabic" w:cs="Traditional Arabic" w:hint="cs"/>
          <w:sz w:val="34"/>
          <w:szCs w:val="34"/>
          <w:rtl/>
          <w:lang w:bidi="ar-SA"/>
        </w:rPr>
        <w:t>( إيه دال، 2010: 49 )</w:t>
      </w:r>
      <w:r w:rsidR="003C0D5B">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يقول إبراهيم الفقي أن التخطيط للحياة يعني " انتقاء الخيارات الحكيمة من بين الاختيارات المتعددة "( الفقي</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2011: 12)</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عرف هنري منتزبرج (</w:t>
      </w:r>
      <w:r w:rsidRPr="00572E60">
        <w:rPr>
          <w:rFonts w:ascii="Traditional Arabic" w:hAnsi="Traditional Arabic" w:cs="Traditional Arabic" w:hint="cs"/>
          <w:sz w:val="34"/>
          <w:szCs w:val="34"/>
          <w:lang w:bidi="ar-SA"/>
        </w:rPr>
        <w:t>henry Mintzberg</w:t>
      </w:r>
      <w:r w:rsidRPr="00572E60">
        <w:rPr>
          <w:rFonts w:ascii="Traditional Arabic" w:hAnsi="Traditional Arabic" w:cs="Traditional Arabic" w:hint="cs"/>
          <w:sz w:val="34"/>
          <w:szCs w:val="34"/>
          <w:rtl/>
          <w:lang w:bidi="ar-SA"/>
        </w:rPr>
        <w:t xml:space="preserve"> ) مفهوم الاستراتيجية بأنها الخطة أو الاتجاه أو منهج العمل الموضوع لتحقيق هدف ما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وهي الممر أو الجسر الذي يأخذنا من هنا إلى هناك</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وهي الأسلوب ونعني بذلك نمط أو طريقة العمل</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والثبات على سلوك معين مدة طويلة من الزمن نسبيا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والاستراتيجية تعني أحيانا المكان أو الموقع أي تحديد مكانة نريد الوصول إليها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وهي منظور أو صورة نطمح كأشخاص الوصول إليها مستقبلا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ولذا فإن مفهوم التخطيط الاستراتيجي هو " تصور مستقبل مرغوب فيه</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والتعرف على سبل تحقيقه " (بوزبر</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2014: 15).</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وتعرف الباحثة التخطيط الاستراتيجي الشخصي بأنه</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b/>
          <w:bCs/>
          <w:sz w:val="34"/>
          <w:szCs w:val="34"/>
          <w:rtl/>
          <w:lang w:bidi="ar-SA"/>
        </w:rPr>
        <w:t xml:space="preserve"> </w:t>
      </w:r>
      <w:r w:rsidRPr="00572E60">
        <w:rPr>
          <w:rFonts w:ascii="Traditional Arabic" w:hAnsi="Traditional Arabic" w:cs="Traditional Arabic" w:hint="cs"/>
          <w:sz w:val="34"/>
          <w:szCs w:val="34"/>
          <w:rtl/>
          <w:lang w:bidi="ar-SA"/>
        </w:rPr>
        <w:t>"هو العملية التي يرسم بها الشخص مستقبله</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ويطور الإجراءات والعمليات اللازمة بمرونة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لتحقيق هذا المستقبل</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فهو إدارة الشخص لمستقبله ".فالخطة الإستراتيجية تستثمر خبراتك الماضية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ومواردك الحالية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لتحقق أقصى ما تتمناه في مستقبلك ( الرؤية )</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b/>
          <w:bCs/>
          <w:sz w:val="34"/>
          <w:szCs w:val="34"/>
          <w:rtl/>
          <w:lang w:bidi="ar-SA"/>
        </w:rPr>
      </w:pPr>
    </w:p>
    <w:p w:rsidR="00CA73FF" w:rsidRDefault="00CA73FF" w:rsidP="00775F60">
      <w:pPr>
        <w:bidi w:val="0"/>
        <w:spacing w:after="0" w:line="240" w:lineRule="auto"/>
        <w:jc w:val="both"/>
        <w:rPr>
          <w:rFonts w:ascii="Traditional Arabic" w:hAnsi="Traditional Arabic" w:cs="Traditional Arabic"/>
          <w:b/>
          <w:bCs/>
          <w:sz w:val="34"/>
          <w:szCs w:val="34"/>
          <w:rtl/>
          <w:lang w:bidi="ar-SA"/>
        </w:rPr>
      </w:pPr>
      <w:r>
        <w:rPr>
          <w:rFonts w:ascii="Traditional Arabic" w:hAnsi="Traditional Arabic" w:cs="Traditional Arabic"/>
          <w:b/>
          <w:bCs/>
          <w:sz w:val="34"/>
          <w:szCs w:val="34"/>
          <w:rtl/>
          <w:lang w:bidi="ar-SA"/>
        </w:rPr>
        <w:br w:type="page"/>
      </w:r>
    </w:p>
    <w:p w:rsidR="002F7671" w:rsidRPr="00572E60" w:rsidRDefault="002F7671" w:rsidP="00775F60">
      <w:pPr>
        <w:tabs>
          <w:tab w:val="left" w:pos="3327"/>
        </w:tabs>
        <w:spacing w:after="0" w:line="240" w:lineRule="auto"/>
        <w:jc w:val="both"/>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lastRenderedPageBreak/>
        <w:t>ثالثا: أهمية ومزايا التخطيط الاستراتيجي الشخصي</w:t>
      </w:r>
    </w:p>
    <w:p w:rsidR="002F7671" w:rsidRPr="00572E60" w:rsidRDefault="002F7671" w:rsidP="00775F60">
      <w:pPr>
        <w:tabs>
          <w:tab w:val="left" w:pos="3327"/>
        </w:tabs>
        <w:spacing w:after="0" w:line="240" w:lineRule="auto"/>
        <w:jc w:val="both"/>
        <w:rPr>
          <w:rFonts w:ascii="Traditional Arabic" w:hAnsi="Traditional Arabic" w:cs="Traditional Arabic"/>
          <w:b/>
          <w:bCs/>
          <w:sz w:val="34"/>
          <w:szCs w:val="34"/>
          <w:rtl/>
          <w:lang w:bidi="ar-SA"/>
        </w:rPr>
      </w:pP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يعد التخطيط الاستراتيجي الشخصي موجها فعالا للقدرات والمواهب لاستثمارها في بناء مستقبل أفضل وفي تحقيق النجاحات العظيمة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وفي هذا الصدد أكدت العديد من الدراسات منها دراسة قامت بها جامعة ( يال ) أشار إليها (</w:t>
      </w:r>
      <w:r w:rsidRPr="00572E60">
        <w:rPr>
          <w:rFonts w:ascii="Traditional Arabic" w:hAnsi="Traditional Arabic" w:cs="Traditional Arabic" w:hint="cs"/>
          <w:sz w:val="34"/>
          <w:szCs w:val="34"/>
          <w:rtl/>
        </w:rPr>
        <w:t xml:space="preserve"> الفقي، 2010: 13- أ) وتمثلت أهدافها في ا</w:t>
      </w:r>
      <w:r w:rsidRPr="00572E60">
        <w:rPr>
          <w:rFonts w:ascii="Traditional Arabic" w:hAnsi="Traditional Arabic" w:cs="Traditional Arabic" w:hint="cs"/>
          <w:sz w:val="34"/>
          <w:szCs w:val="34"/>
          <w:rtl/>
          <w:lang w:bidi="ar-SA"/>
        </w:rPr>
        <w:t>كتشاف منهجية النجاح لدى خريجي إدارة الأعمال بالجامعة بعد تخرجهم بعشرة سنوات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وتوصلت نتائج الدراسة إلى أن 83%</w:t>
      </w:r>
      <w:r w:rsidR="003C0D5B">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من العينة ليست لديهم أهدافا محددة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ولوحظ أنهم يعملون بجد واجتهاد</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ولكن رواتبهم ليست كبيرة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ووجدوا أن 14% منهم لديهم أهدافا غير مكتوبة</w:t>
      </w:r>
      <w:r w:rsidR="003C0D5B">
        <w:rPr>
          <w:rFonts w:ascii="Traditional Arabic" w:hAnsi="Traditional Arabic" w:cs="Traditional Arabic" w:hint="cs"/>
          <w:sz w:val="34"/>
          <w:szCs w:val="34"/>
          <w:rtl/>
          <w:lang w:bidi="ar-SA"/>
        </w:rPr>
        <w:t>،</w:t>
      </w:r>
      <w:r w:rsidR="00607AF8">
        <w:rPr>
          <w:rFonts w:ascii="Traditional Arabic" w:hAnsi="Traditional Arabic" w:cs="Traditional Arabic" w:hint="cs"/>
          <w:sz w:val="34"/>
          <w:szCs w:val="34"/>
          <w:rtl/>
          <w:lang w:bidi="ar-SA"/>
        </w:rPr>
        <w:t xml:space="preserve"> و</w:t>
      </w:r>
      <w:r w:rsidRPr="00572E60">
        <w:rPr>
          <w:rFonts w:ascii="Traditional Arabic" w:hAnsi="Traditional Arabic" w:cs="Traditional Arabic" w:hint="cs"/>
          <w:sz w:val="34"/>
          <w:szCs w:val="34"/>
          <w:rtl/>
          <w:lang w:bidi="ar-SA"/>
        </w:rPr>
        <w:t>ليس لها خطط للتنفيذ</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وكانت رواتبهم</w:t>
      </w:r>
      <w:r w:rsidR="003C0D5B">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ثلاث أضعاف العينة الأولى</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أما 3% من الخريجين</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فقد حددوا أهدافا واضحة وكتبوها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ووضعوا خططا لتنفيذها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وكانت رواتبهم عشر أضعاف العينة الأولى</w:t>
      </w:r>
      <w:r w:rsidRPr="00572E60">
        <w:rPr>
          <w:rFonts w:ascii="Traditional Arabic" w:hAnsi="Traditional Arabic" w:cs="Traditional Arabic" w:hint="cs"/>
          <w:sz w:val="34"/>
          <w:szCs w:val="34"/>
          <w:rtl/>
        </w:rPr>
        <w:t>.</w:t>
      </w:r>
      <w:r w:rsidRPr="00572E60">
        <w:rPr>
          <w:rFonts w:ascii="Traditional Arabic" w:hAnsi="Traditional Arabic" w:cs="Traditional Arabic" w:hint="cs"/>
          <w:sz w:val="34"/>
          <w:szCs w:val="34"/>
          <w:rtl/>
          <w:lang w:bidi="ar-SA"/>
        </w:rPr>
        <w:t xml:space="preserve"> وبذلك تبين أن نسبة الذين يخططون لحياتهم</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لا تزيد على 3%</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وأن هذه النسبة القليلة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هي التي تقود المجتمعات في مجالات الحياة المتنوعة.</w:t>
      </w:r>
      <w:r w:rsidRPr="00572E60">
        <w:rPr>
          <w:rFonts w:ascii="Traditional Arabic" w:hAnsi="Traditional Arabic" w:cs="Traditional Arabic" w:hint="cs"/>
          <w:color w:val="00B050"/>
          <w:sz w:val="34"/>
          <w:szCs w:val="34"/>
          <w:rtl/>
          <w:lang w:bidi="ar-SA"/>
        </w:rPr>
        <w:t xml:space="preserve"> </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وذكر (الراشد،2005: 67) فيما يتعلق بالأوضاع المالية للناس في سن التقاعد كالتالي</w:t>
      </w:r>
      <w:r w:rsidR="0054102D">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SA"/>
        </w:rPr>
        <w:t>56% عالة على أولادهم أو التأمينات الاجتماعية أو راتب التقاعد</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13% مفلسون أو مديونون أو فقراء</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lang w:bidi="ar-SA"/>
        </w:rPr>
        <w:t>26% يصيبهم الموت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4% سيكونون في وضع مادي جيد</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lang w:bidi="ar-SA"/>
        </w:rPr>
        <w:t>1% سيكونون أغنياء</w:t>
      </w:r>
      <w:r w:rsidR="003C0D5B">
        <w:rPr>
          <w:rFonts w:ascii="Traditional Arabic" w:hAnsi="Traditional Arabic" w:cs="Traditional Arabic" w:hint="cs"/>
          <w:sz w:val="34"/>
          <w:szCs w:val="34"/>
          <w:rtl/>
          <w:lang w:bidi="ar-SA"/>
        </w:rPr>
        <w:t>.</w:t>
      </w:r>
    </w:p>
    <w:p w:rsidR="00EA2C42"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وهذا يشير إلى أن الغالبية لا تخطط لحياتها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لذا فإن التخطيط يساعد على تحسين الدخل إذا كان هدفا في الخطة</w:t>
      </w:r>
      <w:r w:rsidR="003C0D5B">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eastAsia="Times New Roman" w:hAnsi="Traditional Arabic" w:cs="Traditional Arabic"/>
          <w:sz w:val="34"/>
          <w:szCs w:val="34"/>
          <w:rtl/>
          <w:lang w:bidi="ar-SA"/>
        </w:rPr>
      </w:pPr>
      <w:r w:rsidRPr="00572E60">
        <w:rPr>
          <w:rFonts w:ascii="Traditional Arabic" w:hAnsi="Traditional Arabic" w:cs="Traditional Arabic" w:hint="cs"/>
          <w:sz w:val="34"/>
          <w:szCs w:val="34"/>
          <w:rtl/>
          <w:lang w:bidi="ar-SA"/>
        </w:rPr>
        <w:t xml:space="preserve">ومن مزايا التخطيط الاستراتيجي الشخصي </w:t>
      </w:r>
      <w:r w:rsidRPr="00572E60">
        <w:rPr>
          <w:rFonts w:ascii="Traditional Arabic" w:eastAsia="Times New Roman" w:hAnsi="Traditional Arabic" w:cs="Traditional Arabic" w:hint="cs"/>
          <w:sz w:val="34"/>
          <w:szCs w:val="34"/>
          <w:rtl/>
          <w:lang w:bidi="ar-SA"/>
        </w:rPr>
        <w:t xml:space="preserve">التي أشار إليها كل من ( </w:t>
      </w:r>
      <w:r w:rsidRPr="00572E60">
        <w:rPr>
          <w:rFonts w:ascii="Traditional Arabic" w:hAnsi="Traditional Arabic" w:cs="Traditional Arabic" w:hint="cs"/>
          <w:sz w:val="34"/>
          <w:szCs w:val="34"/>
          <w:rtl/>
        </w:rPr>
        <w:t>بوزبر، 2014: 16</w:t>
      </w:r>
      <w:r w:rsidRPr="00572E60">
        <w:rPr>
          <w:rFonts w:ascii="Traditional Arabic" w:eastAsia="Times New Roman" w:hAnsi="Traditional Arabic" w:cs="Traditional Arabic" w:hint="cs"/>
          <w:sz w:val="34"/>
          <w:szCs w:val="34"/>
          <w:rtl/>
        </w:rPr>
        <w:t xml:space="preserve">؛ </w:t>
      </w:r>
      <w:r w:rsidRPr="00572E60">
        <w:rPr>
          <w:rFonts w:ascii="Traditional Arabic" w:hAnsi="Traditional Arabic" w:cs="Traditional Arabic" w:hint="cs"/>
          <w:sz w:val="34"/>
          <w:szCs w:val="34"/>
          <w:rtl/>
        </w:rPr>
        <w:t>أهمية التخطيط</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18/3/2014؛</w:t>
      </w:r>
      <w:r w:rsidRPr="00572E60">
        <w:rPr>
          <w:rFonts w:ascii="Traditional Arabic" w:eastAsia="Times New Roman" w:hAnsi="Traditional Arabic" w:cs="Traditional Arabic" w:hint="cs"/>
          <w:sz w:val="34"/>
          <w:szCs w:val="34"/>
          <w:rtl/>
        </w:rPr>
        <w:t xml:space="preserve"> </w:t>
      </w:r>
      <w:r w:rsidRPr="00572E60">
        <w:rPr>
          <w:rFonts w:ascii="Traditional Arabic" w:hAnsi="Traditional Arabic" w:cs="Traditional Arabic" w:hint="cs"/>
          <w:sz w:val="34"/>
          <w:szCs w:val="34"/>
          <w:rtl/>
          <w:lang w:bidi="ar-SA"/>
        </w:rPr>
        <w:t>شحاته، د.ت: 94)</w:t>
      </w:r>
      <w:r w:rsidRPr="00572E60">
        <w:rPr>
          <w:rFonts w:ascii="Traditional Arabic" w:eastAsia="Times New Roman" w:hAnsi="Traditional Arabic" w:cs="Traditional Arabic" w:hint="cs"/>
          <w:sz w:val="34"/>
          <w:szCs w:val="34"/>
          <w:rtl/>
        </w:rPr>
        <w:t xml:space="preserve"> ما يلي</w:t>
      </w:r>
      <w:r w:rsidR="0054102D">
        <w:rPr>
          <w:rFonts w:ascii="Traditional Arabic" w:eastAsia="Times New Roman" w:hAnsi="Traditional Arabic" w:cs="Traditional Arabic" w:hint="cs"/>
          <w:sz w:val="34"/>
          <w:szCs w:val="34"/>
          <w:rtl/>
        </w:rPr>
        <w:t>:</w:t>
      </w:r>
    </w:p>
    <w:p w:rsidR="002F7671" w:rsidRPr="00572E60" w:rsidRDefault="002F7671" w:rsidP="00775F60">
      <w:pPr>
        <w:spacing w:after="0" w:line="240" w:lineRule="auto"/>
        <w:jc w:val="both"/>
        <w:rPr>
          <w:rFonts w:ascii="Traditional Arabic" w:eastAsia="Times New Roman" w:hAnsi="Traditional Arabic" w:cs="Traditional Arabic"/>
          <w:sz w:val="34"/>
          <w:szCs w:val="34"/>
          <w:lang w:bidi="ar-SA"/>
        </w:rPr>
      </w:pPr>
      <w:r w:rsidRPr="00572E60">
        <w:rPr>
          <w:rFonts w:ascii="Traditional Arabic" w:eastAsia="Times New Roman" w:hAnsi="Traditional Arabic" w:cs="Traditional Arabic" w:hint="cs"/>
          <w:sz w:val="34"/>
          <w:szCs w:val="34"/>
          <w:rtl/>
          <w:lang w:bidi="ar-SA"/>
        </w:rPr>
        <w:t>يوضح الرؤية والأهداف ؛ يحقق التوافق مع الذات ؛ يساعد في تحديد الأولويات بما يتفق مع الإمكانيات والطموحات ؛ يمنح القدرة على السيطرة على مشاكل التنفيذ ؛ يقلل من نسبه القلق غير الصحي من المستقبل</w:t>
      </w:r>
      <w:r w:rsidRPr="00572E60">
        <w:rPr>
          <w:rFonts w:ascii="Traditional Arabic" w:hAnsi="Traditional Arabic" w:cs="Traditional Arabic" w:hint="cs"/>
          <w:sz w:val="34"/>
          <w:szCs w:val="34"/>
          <w:rtl/>
        </w:rPr>
        <w:t xml:space="preserve"> ؛ </w:t>
      </w:r>
      <w:r w:rsidRPr="00572E60">
        <w:rPr>
          <w:rFonts w:ascii="Traditional Arabic" w:hAnsi="Traditional Arabic" w:cs="Traditional Arabic" w:hint="cs"/>
          <w:sz w:val="34"/>
          <w:szCs w:val="34"/>
          <w:rtl/>
          <w:lang w:bidi="ar-SA"/>
        </w:rPr>
        <w:t>يساعد على تحديد الاتجاه</w:t>
      </w:r>
      <w:r w:rsidRPr="00572E60">
        <w:rPr>
          <w:rFonts w:ascii="Traditional Arabic" w:eastAsia="Times New Roman" w:hAnsi="Traditional Arabic" w:cs="Traditional Arabic" w:hint="cs"/>
          <w:sz w:val="34"/>
          <w:szCs w:val="34"/>
          <w:rtl/>
          <w:lang w:bidi="ar-SA"/>
        </w:rPr>
        <w:t xml:space="preserve"> أو الرسالة</w:t>
      </w:r>
      <w:r w:rsidRPr="00572E60">
        <w:rPr>
          <w:rFonts w:ascii="Traditional Arabic" w:hAnsi="Traditional Arabic" w:cs="Traditional Arabic" w:hint="cs"/>
          <w:sz w:val="34"/>
          <w:szCs w:val="34"/>
          <w:rtl/>
          <w:lang w:bidi="ar-SA"/>
        </w:rPr>
        <w:t xml:space="preserve"> في الحياة لأنه مبني على أهداف سبق أن حددتها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فالأهداف الواضحة المتناغمة تقود إلى اتجاه</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والتخطيط يزيد الاتجاه وضوحا</w:t>
      </w:r>
      <w:r w:rsidRPr="00572E60">
        <w:rPr>
          <w:rFonts w:ascii="Traditional Arabic" w:eastAsia="Times New Roman" w:hAnsi="Traditional Arabic" w:cs="Traditional Arabic" w:hint="cs"/>
          <w:sz w:val="34"/>
          <w:szCs w:val="34"/>
          <w:rtl/>
          <w:lang w:bidi="ar-SA"/>
        </w:rPr>
        <w:t xml:space="preserve"> ؛ </w:t>
      </w:r>
      <w:r w:rsidRPr="00572E60">
        <w:rPr>
          <w:rFonts w:ascii="Traditional Arabic" w:hAnsi="Traditional Arabic" w:cs="Traditional Arabic" w:hint="cs"/>
          <w:sz w:val="34"/>
          <w:szCs w:val="34"/>
          <w:rtl/>
        </w:rPr>
        <w:t>تحقيق التوازن بين الموارد والاحتياجات</w:t>
      </w:r>
      <w:r w:rsidR="00607AF8">
        <w:rPr>
          <w:rFonts w:ascii="Traditional Arabic" w:hAnsi="Traditional Arabic" w:cs="Traditional Arabic" w:hint="cs"/>
          <w:sz w:val="34"/>
          <w:szCs w:val="34"/>
          <w:rtl/>
          <w:lang w:bidi="ar-SA"/>
        </w:rPr>
        <w:t xml:space="preserve"> و</w:t>
      </w:r>
      <w:r w:rsidRPr="00572E60">
        <w:rPr>
          <w:rFonts w:ascii="Traditional Arabic" w:hAnsi="Traditional Arabic" w:cs="Traditional Arabic" w:hint="cs"/>
          <w:sz w:val="34"/>
          <w:szCs w:val="34"/>
          <w:rtl/>
          <w:lang w:bidi="ar-SA"/>
        </w:rPr>
        <w:t>بين حقوق الفرد وواجباته ؛</w:t>
      </w:r>
      <w:r w:rsidRPr="00572E60">
        <w:rPr>
          <w:rFonts w:ascii="Traditional Arabic" w:hAnsi="Traditional Arabic" w:cs="Traditional Arabic" w:hint="cs"/>
          <w:sz w:val="34"/>
          <w:szCs w:val="34"/>
          <w:rtl/>
        </w:rPr>
        <w:t xml:space="preserve"> التخطيط يجعلك مستعداً للخطوات القادمة ؛ </w:t>
      </w:r>
      <w:r w:rsidRPr="00572E60">
        <w:rPr>
          <w:rFonts w:ascii="Traditional Arabic" w:hAnsi="Traditional Arabic" w:cs="Traditional Arabic" w:hint="cs"/>
          <w:sz w:val="34"/>
          <w:szCs w:val="34"/>
          <w:rtl/>
          <w:lang w:bidi="ar-SA"/>
        </w:rPr>
        <w:t xml:space="preserve">تحسين وزيادة فاعلية الأداء بما يحقق أفضل النتائج ؛ تقليل عناصر الإجهاد والتعب ؛ البعد عن الأشياء التافهة والتركيز على الأشياء المهمة ؛ اتساع دائرة الإنجازات بدرجة أكبر نسبيا ؛ ينمي القدرات الإبداعية ؛ زيادة الإنتاجية وبالتالي زيادة العائد المنتظر من وراء العمل ؛ </w:t>
      </w:r>
      <w:r w:rsidRPr="00572E60">
        <w:rPr>
          <w:rFonts w:ascii="Traditional Arabic" w:hAnsi="Traditional Arabic" w:cs="Traditional Arabic" w:hint="cs"/>
          <w:sz w:val="34"/>
          <w:szCs w:val="34"/>
          <w:rtl/>
          <w:lang w:bidi="ar-SA"/>
        </w:rPr>
        <w:lastRenderedPageBreak/>
        <w:t>تقليل عناصر التكاليف وزيادة الأرباح ؛ التركيز على النتائج والأهداف وليس على الإجراءات ؛ تنمية مهارات التفويض وتكوين الصف الثاني "</w:t>
      </w:r>
      <w:r w:rsidR="003C0D5B">
        <w:rPr>
          <w:rFonts w:ascii="Traditional Arabic" w:hAnsi="Traditional Arabic" w:cs="Traditional Arabic" w:hint="cs"/>
          <w:sz w:val="34"/>
          <w:szCs w:val="34"/>
          <w:rtl/>
          <w:lang w:bidi="ar-SA"/>
        </w:rPr>
        <w:t>.</w:t>
      </w:r>
    </w:p>
    <w:p w:rsidR="002F7671" w:rsidRPr="00572E60" w:rsidRDefault="002F7671" w:rsidP="00775F60">
      <w:pPr>
        <w:pStyle w:val="a5"/>
        <w:tabs>
          <w:tab w:val="left" w:pos="3327"/>
        </w:tabs>
        <w:spacing w:after="0" w:line="240" w:lineRule="auto"/>
        <w:ind w:left="0"/>
        <w:jc w:val="both"/>
        <w:rPr>
          <w:rFonts w:ascii="Traditional Arabic" w:hAnsi="Traditional Arabic" w:cs="Traditional Arabic"/>
          <w:sz w:val="34"/>
          <w:szCs w:val="34"/>
          <w:lang w:bidi="ar-SA"/>
        </w:rPr>
      </w:pP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وتضيف الباحثة بعض المزايا الأخرى للتخطيط الاستراتيجي الشخصي</w:t>
      </w:r>
      <w:r w:rsidR="0054102D">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rPr>
        <w:t>التخطيط يوفر الموارد فيوفر الجهد والمال والوقت</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lang w:bidi="ar-SA"/>
        </w:rPr>
        <w:t xml:space="preserve"> يقول براين تريسي " كل دقيقة تقضيها في التخطيط توفر لك عشرة دقائق في التنفيذ</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وهذا يعطيك 1000% من العائد المستثمر من بذل الطاقة " (</w:t>
      </w:r>
      <w:r w:rsidR="0064203C" w:rsidRPr="00572E60">
        <w:rPr>
          <w:rFonts w:ascii="Traditional Arabic" w:hAnsi="Traditional Arabic" w:cs="Traditional Arabic" w:hint="cs"/>
          <w:sz w:val="34"/>
          <w:szCs w:val="34"/>
          <w:rtl/>
          <w:lang w:bidi="ar-SA"/>
        </w:rPr>
        <w:t>موقع أنا ايجابي</w:t>
      </w:r>
      <w:r w:rsidR="0064203C" w:rsidRPr="00572E60">
        <w:rPr>
          <w:rFonts w:ascii="Traditional Arabic" w:hAnsi="Traditional Arabic" w:cs="Traditional Arabic" w:hint="cs"/>
          <w:sz w:val="34"/>
          <w:szCs w:val="34"/>
          <w:rtl/>
        </w:rPr>
        <w:t>، 5/6/</w:t>
      </w:r>
      <w:r w:rsidRPr="00572E60">
        <w:rPr>
          <w:rFonts w:ascii="Traditional Arabic" w:hAnsi="Traditional Arabic" w:cs="Traditional Arabic" w:hint="cs"/>
          <w:sz w:val="34"/>
          <w:szCs w:val="34"/>
          <w:rtl/>
        </w:rPr>
        <w:t>2013</w:t>
      </w:r>
      <w:r w:rsidRPr="00572E60">
        <w:rPr>
          <w:rFonts w:ascii="Traditional Arabic" w:hAnsi="Traditional Arabic" w:cs="Traditional Arabic" w:hint="cs"/>
          <w:sz w:val="34"/>
          <w:szCs w:val="34"/>
          <w:rtl/>
          <w:lang w:bidi="ar-SA"/>
        </w:rPr>
        <w:t>)</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rPr>
        <w:t>يساعد الفرد على اكتشاف أجزاء تفصيلية عن ذاته ؛ يهيئ الفرد لاقتناص الفرص والحذر من المخاطر المتوقعة ؛ يقربك من الناجحين ويبعدك عن الفاشلين ؛ يزيد في فعالية الأفراد ومن ثم تتقدم الأمة لأن نهضة المجتمعات والأمم تبدأ من نهضة أفرادها.</w:t>
      </w:r>
    </w:p>
    <w:p w:rsidR="002F7671" w:rsidRPr="00572E60" w:rsidRDefault="002F7671" w:rsidP="00775F60">
      <w:pPr>
        <w:tabs>
          <w:tab w:val="left" w:pos="3327"/>
        </w:tabs>
        <w:spacing w:after="0" w:line="240" w:lineRule="auto"/>
        <w:jc w:val="both"/>
        <w:rPr>
          <w:rFonts w:ascii="Traditional Arabic" w:hAnsi="Traditional Arabic" w:cs="Traditional Arabic"/>
          <w:b/>
          <w:bCs/>
          <w:sz w:val="34"/>
          <w:szCs w:val="34"/>
          <w:rtl/>
          <w:lang w:bidi="ar-SA"/>
        </w:rPr>
      </w:pP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lang w:bidi="ar-SA"/>
        </w:rPr>
      </w:pPr>
      <w:r w:rsidRPr="00572E60">
        <w:rPr>
          <w:rFonts w:ascii="Traditional Arabic" w:hAnsi="Traditional Arabic" w:cs="Traditional Arabic" w:hint="cs"/>
          <w:b/>
          <w:bCs/>
          <w:sz w:val="34"/>
          <w:szCs w:val="34"/>
          <w:rtl/>
          <w:lang w:bidi="ar-SA"/>
        </w:rPr>
        <w:t>رابعا</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مبادئ التخطيط الاستراتيجي الشخصي</w:t>
      </w:r>
    </w:p>
    <w:p w:rsidR="002F7671" w:rsidRPr="00572E60" w:rsidRDefault="002F7671" w:rsidP="00775F60">
      <w:pPr>
        <w:tabs>
          <w:tab w:val="left" w:pos="3327"/>
        </w:tabs>
        <w:spacing w:after="0" w:line="240" w:lineRule="auto"/>
        <w:jc w:val="both"/>
        <w:rPr>
          <w:rFonts w:ascii="Traditional Arabic" w:hAnsi="Traditional Arabic" w:cs="Traditional Arabic"/>
          <w:b/>
          <w:bCs/>
          <w:sz w:val="34"/>
          <w:szCs w:val="34"/>
          <w:rtl/>
          <w:lang w:bidi="ar-SA"/>
        </w:rPr>
      </w:pPr>
    </w:p>
    <w:p w:rsidR="002F7671" w:rsidRPr="00572E60" w:rsidRDefault="002F7671" w:rsidP="00775F60">
      <w:pPr>
        <w:spacing w:after="0" w:line="240" w:lineRule="auto"/>
        <w:jc w:val="both"/>
        <w:rPr>
          <w:rFonts w:ascii="Traditional Arabic" w:hAnsi="Traditional Arabic" w:cs="Traditional Arabic"/>
          <w:sz w:val="34"/>
          <w:szCs w:val="34"/>
          <w:rtl/>
          <w:lang w:bidi="ar-SY"/>
        </w:rPr>
      </w:pPr>
      <w:r w:rsidRPr="00572E60">
        <w:rPr>
          <w:rFonts w:ascii="Traditional Arabic" w:hAnsi="Traditional Arabic" w:cs="Traditional Arabic" w:hint="cs"/>
          <w:sz w:val="34"/>
          <w:szCs w:val="34"/>
          <w:rtl/>
          <w:lang w:bidi="ar-SY"/>
        </w:rPr>
        <w:t xml:space="preserve">" أشارت الدراسات النظرية </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lang w:bidi="ar-SY"/>
        </w:rPr>
        <w:t>Timpe</w:t>
      </w:r>
      <w:r w:rsidR="003C0D5B">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 xml:space="preserve"> </w:t>
      </w:r>
      <w:r w:rsidRPr="00572E60">
        <w:rPr>
          <w:rFonts w:ascii="Traditional Arabic" w:hAnsi="Traditional Arabic" w:cs="Traditional Arabic" w:hint="cs"/>
          <w:sz w:val="34"/>
          <w:szCs w:val="34"/>
        </w:rPr>
        <w:t>Lester</w:t>
      </w:r>
      <w:r w:rsidR="003C0D5B">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 xml:space="preserve"> </w:t>
      </w:r>
      <w:r w:rsidRPr="00572E60">
        <w:rPr>
          <w:rFonts w:ascii="Traditional Arabic" w:hAnsi="Traditional Arabic" w:cs="Traditional Arabic" w:hint="cs"/>
          <w:sz w:val="34"/>
          <w:szCs w:val="34"/>
          <w:lang w:bidi="ar-SY"/>
        </w:rPr>
        <w:t>ferner</w:t>
      </w:r>
      <w:r w:rsidRPr="00572E60">
        <w:rPr>
          <w:rFonts w:ascii="Traditional Arabic" w:hAnsi="Traditional Arabic" w:cs="Traditional Arabic" w:hint="cs"/>
          <w:sz w:val="34"/>
          <w:szCs w:val="34"/>
          <w:rtl/>
          <w:lang w:bidi="ar-SY"/>
        </w:rPr>
        <w:t xml:space="preserve"> ) إلى أن التخطيط للحياة وإدارة الذات تقوم على مجموعة من الأسس أو المبادئ أهمها:</w:t>
      </w:r>
    </w:p>
    <w:p w:rsidR="002F7671" w:rsidRPr="00572E60" w:rsidRDefault="002F7671" w:rsidP="00775F60">
      <w:pPr>
        <w:spacing w:after="0" w:line="240" w:lineRule="auto"/>
        <w:jc w:val="both"/>
        <w:rPr>
          <w:rFonts w:ascii="Traditional Arabic" w:hAnsi="Traditional Arabic" w:cs="Traditional Arabic"/>
          <w:sz w:val="34"/>
          <w:szCs w:val="34"/>
          <w:rtl/>
          <w:lang w:bidi="ar-SY"/>
        </w:rPr>
      </w:pPr>
    </w:p>
    <w:p w:rsidR="002F7671" w:rsidRPr="00572E60" w:rsidRDefault="002F7671" w:rsidP="00775F60">
      <w:pPr>
        <w:pStyle w:val="a5"/>
        <w:numPr>
          <w:ilvl w:val="0"/>
          <w:numId w:val="32"/>
        </w:numPr>
        <w:spacing w:after="0" w:line="240" w:lineRule="auto"/>
        <w:jc w:val="both"/>
        <w:rPr>
          <w:rFonts w:ascii="Traditional Arabic" w:hAnsi="Traditional Arabic" w:cs="Traditional Arabic"/>
          <w:sz w:val="34"/>
          <w:szCs w:val="34"/>
          <w:rtl/>
          <w:lang w:bidi="ar-SY"/>
        </w:rPr>
      </w:pPr>
      <w:r w:rsidRPr="00572E60">
        <w:rPr>
          <w:rFonts w:ascii="Traditional Arabic" w:hAnsi="Traditional Arabic" w:cs="Traditional Arabic" w:hint="cs"/>
          <w:sz w:val="34"/>
          <w:szCs w:val="34"/>
          <w:rtl/>
          <w:lang w:bidi="ar-SY"/>
        </w:rPr>
        <w:t>مبدأ تحليل الوقت</w:t>
      </w:r>
      <w:r w:rsidR="0054102D">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 xml:space="preserve"> من الضروري الاحتفاظ بجدول يومي للنشاطات المختلفة وتسجيلها على مدى من الوقت كأن يكون هذا الجدول أسبوعيا أو كل أسبوعين أو شهريا على أن الجدول الأسبوعي هو الأفضل</w:t>
      </w:r>
      <w:r w:rsidR="003C0D5B">
        <w:rPr>
          <w:rFonts w:ascii="Traditional Arabic" w:hAnsi="Traditional Arabic" w:cs="Traditional Arabic" w:hint="cs"/>
          <w:sz w:val="34"/>
          <w:szCs w:val="34"/>
          <w:rtl/>
          <w:lang w:bidi="ar-SY"/>
        </w:rPr>
        <w:t>.</w:t>
      </w:r>
    </w:p>
    <w:p w:rsidR="002F7671" w:rsidRPr="00572E60" w:rsidRDefault="002F7671" w:rsidP="00775F60">
      <w:pPr>
        <w:pStyle w:val="a5"/>
        <w:numPr>
          <w:ilvl w:val="0"/>
          <w:numId w:val="32"/>
        </w:numPr>
        <w:spacing w:after="0" w:line="240" w:lineRule="auto"/>
        <w:jc w:val="both"/>
        <w:rPr>
          <w:rFonts w:ascii="Traditional Arabic" w:hAnsi="Traditional Arabic" w:cs="Traditional Arabic"/>
          <w:color w:val="000000"/>
          <w:sz w:val="34"/>
          <w:szCs w:val="34"/>
          <w:rtl/>
          <w:lang w:bidi="ar-SY"/>
        </w:rPr>
      </w:pPr>
      <w:r w:rsidRPr="00572E60">
        <w:rPr>
          <w:rFonts w:ascii="Traditional Arabic" w:hAnsi="Traditional Arabic" w:cs="Traditional Arabic" w:hint="cs"/>
          <w:sz w:val="34"/>
          <w:szCs w:val="34"/>
          <w:rtl/>
          <w:lang w:bidi="ar-SY"/>
        </w:rPr>
        <w:t xml:space="preserve"> مبدأ التخطيط اليومي: لاحظ الباحثون والمختصون في هذا المجال أن التخطيط غير الملائم هو السبب الأساسي والحقيقي لفشل إدارة الوقت والذات والحياة وهم يؤكدون هنا أن كل دقيقة تصرف في التخطيط توفر ثلاث إلى</w:t>
      </w:r>
      <w:r w:rsidRPr="00572E60">
        <w:rPr>
          <w:rFonts w:ascii="Traditional Arabic" w:hAnsi="Traditional Arabic" w:cs="Traditional Arabic" w:hint="cs"/>
          <w:color w:val="000000"/>
          <w:sz w:val="34"/>
          <w:szCs w:val="34"/>
          <w:rtl/>
          <w:lang w:bidi="ar-SY"/>
        </w:rPr>
        <w:t xml:space="preserve"> أربع دقائق عند تنفيذ المهمة</w:t>
      </w:r>
      <w:r w:rsidR="003C0D5B">
        <w:rPr>
          <w:rFonts w:ascii="Traditional Arabic" w:hAnsi="Traditional Arabic" w:cs="Traditional Arabic" w:hint="cs"/>
          <w:color w:val="000000"/>
          <w:sz w:val="34"/>
          <w:szCs w:val="34"/>
          <w:rtl/>
          <w:lang w:bidi="ar-SY"/>
        </w:rPr>
        <w:t>.</w:t>
      </w:r>
    </w:p>
    <w:p w:rsidR="002F7671" w:rsidRPr="00572E60" w:rsidRDefault="002F7671" w:rsidP="00775F60">
      <w:pPr>
        <w:pStyle w:val="a5"/>
        <w:numPr>
          <w:ilvl w:val="0"/>
          <w:numId w:val="32"/>
        </w:numPr>
        <w:spacing w:after="0" w:line="240" w:lineRule="auto"/>
        <w:jc w:val="both"/>
        <w:rPr>
          <w:rFonts w:ascii="Traditional Arabic" w:hAnsi="Traditional Arabic" w:cs="Traditional Arabic"/>
          <w:color w:val="000000"/>
          <w:sz w:val="34"/>
          <w:szCs w:val="34"/>
          <w:rtl/>
          <w:lang w:bidi="ar-SY"/>
        </w:rPr>
      </w:pPr>
      <w:r w:rsidRPr="00572E60">
        <w:rPr>
          <w:rFonts w:ascii="Traditional Arabic" w:hAnsi="Traditional Arabic" w:cs="Traditional Arabic" w:hint="cs"/>
          <w:color w:val="000000"/>
          <w:sz w:val="34"/>
          <w:szCs w:val="34"/>
          <w:rtl/>
          <w:lang w:bidi="ar-SY"/>
        </w:rPr>
        <w:t xml:space="preserve"> مبدأ تخصيص الوقت حسب الأولويات</w:t>
      </w:r>
      <w:r w:rsidR="0054102D">
        <w:rPr>
          <w:rFonts w:ascii="Traditional Arabic" w:hAnsi="Traditional Arabic" w:cs="Traditional Arabic" w:hint="cs"/>
          <w:color w:val="000000"/>
          <w:sz w:val="34"/>
          <w:szCs w:val="34"/>
          <w:rtl/>
          <w:lang w:bidi="ar-SY"/>
        </w:rPr>
        <w:t>:</w:t>
      </w:r>
      <w:r w:rsidRPr="00572E60">
        <w:rPr>
          <w:rFonts w:ascii="Traditional Arabic" w:hAnsi="Traditional Arabic" w:cs="Traditional Arabic" w:hint="cs"/>
          <w:color w:val="000000"/>
          <w:sz w:val="34"/>
          <w:szCs w:val="34"/>
          <w:rtl/>
          <w:lang w:bidi="ar-SY"/>
        </w:rPr>
        <w:t xml:space="preserve"> ويتم ذلك بعد تسجيل الأنشطة اليومية المطلوب القيام بها وترتيبها حسب أهميتها، ومن ثم تخصيص الوقت اللازم لكل منها</w:t>
      </w:r>
      <w:r w:rsidR="003C0D5B">
        <w:rPr>
          <w:rFonts w:ascii="Traditional Arabic" w:hAnsi="Traditional Arabic" w:cs="Traditional Arabic" w:hint="cs"/>
          <w:color w:val="000000"/>
          <w:sz w:val="34"/>
          <w:szCs w:val="34"/>
          <w:rtl/>
          <w:lang w:bidi="ar-SY"/>
        </w:rPr>
        <w:t>.</w:t>
      </w:r>
    </w:p>
    <w:p w:rsidR="002F7671" w:rsidRPr="00572E60" w:rsidRDefault="002F7671" w:rsidP="00775F60">
      <w:pPr>
        <w:pStyle w:val="a5"/>
        <w:numPr>
          <w:ilvl w:val="0"/>
          <w:numId w:val="32"/>
        </w:numPr>
        <w:spacing w:after="0" w:line="240" w:lineRule="auto"/>
        <w:jc w:val="both"/>
        <w:rPr>
          <w:rFonts w:ascii="Traditional Arabic" w:hAnsi="Traditional Arabic" w:cs="Traditional Arabic"/>
          <w:color w:val="000000"/>
          <w:sz w:val="34"/>
          <w:szCs w:val="34"/>
          <w:lang w:bidi="ar-SY"/>
        </w:rPr>
      </w:pPr>
      <w:r w:rsidRPr="00572E60">
        <w:rPr>
          <w:rFonts w:ascii="Traditional Arabic" w:hAnsi="Traditional Arabic" w:cs="Traditional Arabic" w:hint="cs"/>
          <w:color w:val="000000"/>
          <w:sz w:val="34"/>
          <w:szCs w:val="34"/>
          <w:rtl/>
          <w:lang w:bidi="ar-SY"/>
        </w:rPr>
        <w:t>المرونة عند إعداد الخطة الحياتية والذاتية اليومية</w:t>
      </w:r>
      <w:r w:rsidR="0054102D">
        <w:rPr>
          <w:rFonts w:ascii="Traditional Arabic" w:hAnsi="Traditional Arabic" w:cs="Traditional Arabic" w:hint="cs"/>
          <w:color w:val="000000"/>
          <w:sz w:val="34"/>
          <w:szCs w:val="34"/>
          <w:rtl/>
          <w:lang w:bidi="ar-SY"/>
        </w:rPr>
        <w:t>:</w:t>
      </w:r>
      <w:r w:rsidRPr="00572E60">
        <w:rPr>
          <w:rFonts w:ascii="Traditional Arabic" w:hAnsi="Traditional Arabic" w:cs="Traditional Arabic" w:hint="cs"/>
          <w:color w:val="000000"/>
          <w:sz w:val="34"/>
          <w:szCs w:val="34"/>
          <w:rtl/>
          <w:lang w:bidi="ar-SY"/>
        </w:rPr>
        <w:t xml:space="preserve"> يجب عدم الإفراط في تقليل الوقت اللازم لكل مهمة</w:t>
      </w:r>
      <w:r w:rsidR="003C0D5B">
        <w:rPr>
          <w:rFonts w:ascii="Traditional Arabic" w:hAnsi="Traditional Arabic" w:cs="Traditional Arabic" w:hint="cs"/>
          <w:color w:val="000000"/>
          <w:sz w:val="34"/>
          <w:szCs w:val="34"/>
          <w:rtl/>
          <w:lang w:bidi="ar-SY"/>
        </w:rPr>
        <w:t>،</w:t>
      </w:r>
      <w:r w:rsidRPr="00572E60">
        <w:rPr>
          <w:rFonts w:ascii="Traditional Arabic" w:hAnsi="Traditional Arabic" w:cs="Traditional Arabic" w:hint="cs"/>
          <w:color w:val="000000"/>
          <w:sz w:val="34"/>
          <w:szCs w:val="34"/>
          <w:rtl/>
          <w:lang w:bidi="ar-SY"/>
        </w:rPr>
        <w:t xml:space="preserve"> كما ينبغي إدراك الوقت الكافي لكل مهمة</w:t>
      </w:r>
      <w:r w:rsidR="003C0D5B">
        <w:rPr>
          <w:rFonts w:ascii="Traditional Arabic" w:hAnsi="Traditional Arabic" w:cs="Traditional Arabic" w:hint="cs"/>
          <w:color w:val="000000"/>
          <w:sz w:val="34"/>
          <w:szCs w:val="34"/>
          <w:rtl/>
          <w:lang w:bidi="ar-SY"/>
        </w:rPr>
        <w:t>،</w:t>
      </w:r>
      <w:r w:rsidRPr="00572E60">
        <w:rPr>
          <w:rFonts w:ascii="Traditional Arabic" w:hAnsi="Traditional Arabic" w:cs="Traditional Arabic" w:hint="cs"/>
          <w:color w:val="000000"/>
          <w:sz w:val="34"/>
          <w:szCs w:val="34"/>
          <w:rtl/>
          <w:lang w:bidi="ar-SY"/>
        </w:rPr>
        <w:t xml:space="preserve"> وأن يكون هناك مرونة في الجدول تجعله قادرا على استيعاب أي طارئ عند تنفيذ الخطة</w:t>
      </w:r>
      <w:r w:rsidR="003C0D5B">
        <w:rPr>
          <w:rFonts w:ascii="Traditional Arabic" w:hAnsi="Traditional Arabic" w:cs="Traditional Arabic" w:hint="cs"/>
          <w:color w:val="000000"/>
          <w:sz w:val="34"/>
          <w:szCs w:val="34"/>
          <w:rtl/>
          <w:lang w:bidi="ar-SY"/>
        </w:rPr>
        <w:t>.</w:t>
      </w:r>
    </w:p>
    <w:p w:rsidR="002F7671" w:rsidRPr="00572E60" w:rsidRDefault="002F7671" w:rsidP="00775F60">
      <w:pPr>
        <w:pStyle w:val="a5"/>
        <w:numPr>
          <w:ilvl w:val="0"/>
          <w:numId w:val="32"/>
        </w:numPr>
        <w:spacing w:after="0" w:line="240" w:lineRule="auto"/>
        <w:jc w:val="both"/>
        <w:rPr>
          <w:rFonts w:ascii="Traditional Arabic" w:hAnsi="Traditional Arabic" w:cs="Traditional Arabic"/>
          <w:color w:val="000000"/>
          <w:sz w:val="34"/>
          <w:szCs w:val="34"/>
          <w:lang w:bidi="ar-SY"/>
        </w:rPr>
      </w:pPr>
      <w:r w:rsidRPr="00572E60">
        <w:rPr>
          <w:rFonts w:ascii="Traditional Arabic" w:hAnsi="Traditional Arabic" w:cs="Traditional Arabic" w:hint="cs"/>
          <w:color w:val="000000"/>
          <w:sz w:val="34"/>
          <w:szCs w:val="34"/>
          <w:rtl/>
          <w:lang w:bidi="ar-SY"/>
        </w:rPr>
        <w:lastRenderedPageBreak/>
        <w:t>مبدأ فرق تسد</w:t>
      </w:r>
      <w:r w:rsidR="0054102D">
        <w:rPr>
          <w:rFonts w:ascii="Traditional Arabic" w:hAnsi="Traditional Arabic" w:cs="Traditional Arabic" w:hint="cs"/>
          <w:color w:val="000000"/>
          <w:sz w:val="34"/>
          <w:szCs w:val="34"/>
          <w:rtl/>
          <w:lang w:bidi="ar-SY"/>
        </w:rPr>
        <w:t>:</w:t>
      </w:r>
      <w:r w:rsidRPr="00572E60">
        <w:rPr>
          <w:rFonts w:ascii="Traditional Arabic" w:hAnsi="Traditional Arabic" w:cs="Traditional Arabic" w:hint="cs"/>
          <w:color w:val="000000"/>
          <w:sz w:val="34"/>
          <w:szCs w:val="34"/>
          <w:rtl/>
          <w:lang w:bidi="ar-SY"/>
        </w:rPr>
        <w:t xml:space="preserve"> بمعنى تجزئة المهمة إلى أجزاء صغيرة حتى يسهل انجازها ولا يضطر الفرد لتأجيلها</w:t>
      </w:r>
      <w:r w:rsidR="003C0D5B">
        <w:rPr>
          <w:rFonts w:ascii="Traditional Arabic" w:hAnsi="Traditional Arabic" w:cs="Traditional Arabic" w:hint="cs"/>
          <w:color w:val="000000"/>
          <w:sz w:val="34"/>
          <w:szCs w:val="34"/>
          <w:rtl/>
          <w:lang w:bidi="ar-SY"/>
        </w:rPr>
        <w:t>.</w:t>
      </w:r>
      <w:r w:rsidRPr="00572E60">
        <w:rPr>
          <w:rFonts w:ascii="Traditional Arabic" w:hAnsi="Traditional Arabic" w:cs="Traditional Arabic" w:hint="cs"/>
          <w:color w:val="000000"/>
          <w:sz w:val="34"/>
          <w:szCs w:val="34"/>
          <w:rtl/>
          <w:lang w:bidi="ar-SY"/>
        </w:rPr>
        <w:t xml:space="preserve"> إن أفضل طريقة لتجنب التأجيل هو تجزئة المهمة</w:t>
      </w:r>
      <w:r w:rsidR="003C0D5B">
        <w:rPr>
          <w:rFonts w:ascii="Traditional Arabic" w:hAnsi="Traditional Arabic" w:cs="Traditional Arabic" w:hint="cs"/>
          <w:color w:val="000000"/>
          <w:sz w:val="34"/>
          <w:szCs w:val="34"/>
          <w:rtl/>
          <w:lang w:bidi="ar-SY"/>
        </w:rPr>
        <w:t>،</w:t>
      </w:r>
      <w:r w:rsidRPr="00572E60">
        <w:rPr>
          <w:rFonts w:ascii="Traditional Arabic" w:hAnsi="Traditional Arabic" w:cs="Traditional Arabic" w:hint="cs"/>
          <w:color w:val="000000"/>
          <w:sz w:val="34"/>
          <w:szCs w:val="34"/>
          <w:rtl/>
          <w:lang w:bidi="ar-SY"/>
        </w:rPr>
        <w:t xml:space="preserve"> مما يسهل عملية السيطرة عليها. بالإضافة إلى أن المهمة غير المنتهية عادة تعتبر دافعا للعمل أكثر من المهمة التي لم يتم البدء بها</w:t>
      </w:r>
      <w:r w:rsidR="003C0D5B">
        <w:rPr>
          <w:rFonts w:ascii="Traditional Arabic" w:hAnsi="Traditional Arabic" w:cs="Traditional Arabic" w:hint="cs"/>
          <w:color w:val="000000"/>
          <w:sz w:val="34"/>
          <w:szCs w:val="34"/>
          <w:rtl/>
          <w:lang w:bidi="ar-SY"/>
        </w:rPr>
        <w:t>.</w:t>
      </w:r>
      <w:r w:rsidRPr="00572E60">
        <w:rPr>
          <w:rFonts w:ascii="Traditional Arabic" w:hAnsi="Traditional Arabic" w:cs="Traditional Arabic" w:hint="cs"/>
          <w:color w:val="000000"/>
          <w:sz w:val="34"/>
          <w:szCs w:val="34"/>
          <w:rtl/>
          <w:lang w:bidi="ar-SY"/>
        </w:rPr>
        <w:t xml:space="preserve"> فكلما</w:t>
      </w:r>
      <w:r w:rsidR="003C0D5B">
        <w:rPr>
          <w:rFonts w:ascii="Traditional Arabic" w:hAnsi="Traditional Arabic" w:cs="Traditional Arabic" w:hint="cs"/>
          <w:color w:val="000000"/>
          <w:sz w:val="34"/>
          <w:szCs w:val="34"/>
          <w:rtl/>
          <w:lang w:bidi="ar-SY"/>
        </w:rPr>
        <w:t xml:space="preserve"> </w:t>
      </w:r>
      <w:r w:rsidRPr="00572E60">
        <w:rPr>
          <w:rFonts w:ascii="Traditional Arabic" w:hAnsi="Traditional Arabic" w:cs="Traditional Arabic" w:hint="cs"/>
          <w:color w:val="000000"/>
          <w:sz w:val="34"/>
          <w:szCs w:val="34"/>
          <w:rtl/>
          <w:lang w:bidi="ar-SY"/>
        </w:rPr>
        <w:t>انتهى جزء من العمل ازداد الدافع</w:t>
      </w:r>
      <w:r w:rsidR="003C0D5B">
        <w:rPr>
          <w:rFonts w:ascii="Traditional Arabic" w:hAnsi="Traditional Arabic" w:cs="Traditional Arabic" w:hint="cs"/>
          <w:color w:val="000000"/>
          <w:sz w:val="34"/>
          <w:szCs w:val="34"/>
          <w:rtl/>
          <w:lang w:bidi="ar-SY"/>
        </w:rPr>
        <w:t>،</w:t>
      </w:r>
      <w:r w:rsidRPr="00572E60">
        <w:rPr>
          <w:rFonts w:ascii="Traditional Arabic" w:hAnsi="Traditional Arabic" w:cs="Traditional Arabic" w:hint="cs"/>
          <w:color w:val="000000"/>
          <w:sz w:val="34"/>
          <w:szCs w:val="34"/>
          <w:rtl/>
          <w:lang w:bidi="ar-SY"/>
        </w:rPr>
        <w:t xml:space="preserve"> وزاد الاهتمام بإتمام العمل</w:t>
      </w:r>
      <w:r w:rsidR="003C0D5B">
        <w:rPr>
          <w:rFonts w:ascii="Traditional Arabic" w:hAnsi="Traditional Arabic" w:cs="Traditional Arabic" w:hint="cs"/>
          <w:color w:val="000000"/>
          <w:sz w:val="34"/>
          <w:szCs w:val="34"/>
          <w:rtl/>
          <w:lang w:bidi="ar-SY"/>
        </w:rPr>
        <w:t>.</w:t>
      </w:r>
    </w:p>
    <w:p w:rsidR="002F7671" w:rsidRPr="00572E60" w:rsidRDefault="002F7671" w:rsidP="00775F60">
      <w:pPr>
        <w:pStyle w:val="a5"/>
        <w:numPr>
          <w:ilvl w:val="0"/>
          <w:numId w:val="32"/>
        </w:numPr>
        <w:spacing w:after="0" w:line="240" w:lineRule="auto"/>
        <w:jc w:val="both"/>
        <w:rPr>
          <w:rFonts w:ascii="Traditional Arabic" w:hAnsi="Traditional Arabic" w:cs="Traditional Arabic"/>
          <w:color w:val="000000"/>
          <w:sz w:val="34"/>
          <w:szCs w:val="34"/>
          <w:lang w:bidi="ar-SY"/>
        </w:rPr>
      </w:pPr>
      <w:r w:rsidRPr="00572E60">
        <w:rPr>
          <w:rFonts w:ascii="Traditional Arabic" w:hAnsi="Traditional Arabic" w:cs="Traditional Arabic" w:hint="cs"/>
          <w:color w:val="000000"/>
          <w:sz w:val="34"/>
          <w:szCs w:val="34"/>
          <w:rtl/>
          <w:lang w:bidi="ar-SY"/>
        </w:rPr>
        <w:t xml:space="preserve"> مبدأ القيام بالمهمات الصعبة أولا</w:t>
      </w:r>
      <w:r w:rsidR="0054102D">
        <w:rPr>
          <w:rFonts w:ascii="Traditional Arabic" w:hAnsi="Traditional Arabic" w:cs="Traditional Arabic" w:hint="cs"/>
          <w:color w:val="000000"/>
          <w:sz w:val="34"/>
          <w:szCs w:val="34"/>
          <w:rtl/>
          <w:lang w:bidi="ar-SY"/>
        </w:rPr>
        <w:t>:</w:t>
      </w:r>
      <w:r w:rsidRPr="00572E60">
        <w:rPr>
          <w:rFonts w:ascii="Traditional Arabic" w:hAnsi="Traditional Arabic" w:cs="Traditional Arabic" w:hint="cs"/>
          <w:color w:val="000000"/>
          <w:sz w:val="34"/>
          <w:szCs w:val="34"/>
          <w:rtl/>
          <w:lang w:bidi="ar-SY"/>
        </w:rPr>
        <w:t xml:space="preserve"> حيث تكون الطاقة عالية والنشاط والحيوية في بداية العمل فيسهل التعامل مع المهمات الصعبة</w:t>
      </w:r>
      <w:r w:rsidR="003C0D5B">
        <w:rPr>
          <w:rFonts w:ascii="Traditional Arabic" w:hAnsi="Traditional Arabic" w:cs="Traditional Arabic" w:hint="cs"/>
          <w:color w:val="000000"/>
          <w:sz w:val="34"/>
          <w:szCs w:val="34"/>
          <w:rtl/>
          <w:lang w:bidi="ar-SY"/>
        </w:rPr>
        <w:t>.</w:t>
      </w:r>
    </w:p>
    <w:p w:rsidR="002F7671" w:rsidRPr="00572E60" w:rsidRDefault="002F7671" w:rsidP="00775F60">
      <w:pPr>
        <w:pStyle w:val="a5"/>
        <w:numPr>
          <w:ilvl w:val="0"/>
          <w:numId w:val="32"/>
        </w:numPr>
        <w:spacing w:after="0" w:line="240" w:lineRule="auto"/>
        <w:jc w:val="both"/>
        <w:rPr>
          <w:rFonts w:ascii="Traditional Arabic" w:hAnsi="Traditional Arabic" w:cs="Traditional Arabic"/>
          <w:color w:val="000000"/>
          <w:sz w:val="34"/>
          <w:szCs w:val="34"/>
          <w:lang w:bidi="ar-SY"/>
        </w:rPr>
      </w:pPr>
      <w:r w:rsidRPr="00572E60">
        <w:rPr>
          <w:rFonts w:ascii="Traditional Arabic" w:hAnsi="Traditional Arabic" w:cs="Traditional Arabic" w:hint="cs"/>
          <w:color w:val="000000"/>
          <w:sz w:val="34"/>
          <w:szCs w:val="34"/>
          <w:rtl/>
          <w:lang w:bidi="ar-SY"/>
        </w:rPr>
        <w:t xml:space="preserve"> مبدأ تحديد أوقات واقعيه للانتهاء من العمل</w:t>
      </w:r>
      <w:r w:rsidR="0054102D">
        <w:rPr>
          <w:rFonts w:ascii="Traditional Arabic" w:hAnsi="Traditional Arabic" w:cs="Traditional Arabic" w:hint="cs"/>
          <w:color w:val="000000"/>
          <w:sz w:val="34"/>
          <w:szCs w:val="34"/>
          <w:rtl/>
          <w:lang w:bidi="ar-SY"/>
        </w:rPr>
        <w:t>:</w:t>
      </w:r>
      <w:r w:rsidRPr="00572E60">
        <w:rPr>
          <w:rFonts w:ascii="Traditional Arabic" w:hAnsi="Traditional Arabic" w:cs="Traditional Arabic" w:hint="cs"/>
          <w:color w:val="000000"/>
          <w:sz w:val="34"/>
          <w:szCs w:val="34"/>
          <w:rtl/>
          <w:lang w:bidi="ar-SY"/>
        </w:rPr>
        <w:t xml:space="preserve"> يجب وضع الوقت الكافي والضروري للمهمة بحيث يكون ذلك دون إفراط أو تفريط</w:t>
      </w:r>
      <w:r w:rsidR="003C0D5B">
        <w:rPr>
          <w:rFonts w:ascii="Traditional Arabic" w:hAnsi="Traditional Arabic" w:cs="Traditional Arabic" w:hint="cs"/>
          <w:color w:val="000000"/>
          <w:sz w:val="34"/>
          <w:szCs w:val="34"/>
          <w:rtl/>
          <w:lang w:bidi="ar-SY"/>
        </w:rPr>
        <w:t>.</w:t>
      </w:r>
    </w:p>
    <w:p w:rsidR="002F7671" w:rsidRPr="00572E60" w:rsidRDefault="002F7671" w:rsidP="00775F60">
      <w:pPr>
        <w:pStyle w:val="a5"/>
        <w:numPr>
          <w:ilvl w:val="0"/>
          <w:numId w:val="32"/>
        </w:numPr>
        <w:spacing w:after="0" w:line="240" w:lineRule="auto"/>
        <w:jc w:val="both"/>
        <w:rPr>
          <w:rFonts w:ascii="Traditional Arabic" w:hAnsi="Traditional Arabic" w:cs="Traditional Arabic"/>
          <w:color w:val="000000"/>
          <w:sz w:val="34"/>
          <w:szCs w:val="34"/>
          <w:lang w:bidi="ar-SY"/>
        </w:rPr>
      </w:pPr>
      <w:r w:rsidRPr="00572E60">
        <w:rPr>
          <w:rFonts w:ascii="Traditional Arabic" w:hAnsi="Traditional Arabic" w:cs="Traditional Arabic" w:hint="cs"/>
          <w:color w:val="000000"/>
          <w:sz w:val="34"/>
          <w:szCs w:val="34"/>
          <w:rtl/>
          <w:lang w:bidi="ar-SY"/>
        </w:rPr>
        <w:t xml:space="preserve"> مبدأ جمع المهمات المتشابهة وهذا يقلل من هدر الوقت والجهد المصروف في تنفيذ المهمة</w:t>
      </w:r>
      <w:r w:rsidR="003C0D5B">
        <w:rPr>
          <w:rFonts w:ascii="Traditional Arabic" w:hAnsi="Traditional Arabic" w:cs="Traditional Arabic" w:hint="cs"/>
          <w:color w:val="000000"/>
          <w:sz w:val="34"/>
          <w:szCs w:val="34"/>
          <w:rtl/>
          <w:lang w:bidi="ar-SY"/>
        </w:rPr>
        <w:t>.</w:t>
      </w:r>
    </w:p>
    <w:p w:rsidR="002F7671" w:rsidRPr="00572E60" w:rsidRDefault="002F7671" w:rsidP="00775F60">
      <w:pPr>
        <w:pStyle w:val="a5"/>
        <w:numPr>
          <w:ilvl w:val="0"/>
          <w:numId w:val="32"/>
        </w:numPr>
        <w:spacing w:after="0" w:line="240" w:lineRule="auto"/>
        <w:jc w:val="both"/>
        <w:rPr>
          <w:rFonts w:ascii="Traditional Arabic" w:hAnsi="Traditional Arabic" w:cs="Traditional Arabic"/>
          <w:color w:val="000000"/>
          <w:sz w:val="34"/>
          <w:szCs w:val="34"/>
          <w:lang w:bidi="ar-SY"/>
        </w:rPr>
      </w:pPr>
      <w:r w:rsidRPr="00572E60">
        <w:rPr>
          <w:rFonts w:ascii="Traditional Arabic" w:hAnsi="Traditional Arabic" w:cs="Traditional Arabic" w:hint="cs"/>
          <w:color w:val="000000"/>
          <w:sz w:val="34"/>
          <w:szCs w:val="34"/>
          <w:rtl/>
          <w:lang w:bidi="ar-SY"/>
        </w:rPr>
        <w:t xml:space="preserve"> مبدأ الخوف من العمل</w:t>
      </w:r>
      <w:r w:rsidR="0054102D">
        <w:rPr>
          <w:rFonts w:ascii="Traditional Arabic" w:hAnsi="Traditional Arabic" w:cs="Traditional Arabic" w:hint="cs"/>
          <w:color w:val="000000"/>
          <w:sz w:val="34"/>
          <w:szCs w:val="34"/>
          <w:rtl/>
          <w:lang w:bidi="ar-SY"/>
        </w:rPr>
        <w:t>:</w:t>
      </w:r>
      <w:r w:rsidRPr="00572E60">
        <w:rPr>
          <w:rFonts w:ascii="Traditional Arabic" w:hAnsi="Traditional Arabic" w:cs="Traditional Arabic" w:hint="cs"/>
          <w:color w:val="000000"/>
          <w:sz w:val="34"/>
          <w:szCs w:val="34"/>
          <w:rtl/>
          <w:lang w:bidi="ar-SY"/>
        </w:rPr>
        <w:t xml:space="preserve"> وهو ناتج عن عدم الثقة بالنفس وعدم الشعور بالجدارة على الإنجاز والنجاح</w:t>
      </w:r>
      <w:r w:rsidR="003C0D5B">
        <w:rPr>
          <w:rFonts w:ascii="Traditional Arabic" w:hAnsi="Traditional Arabic" w:cs="Traditional Arabic" w:hint="cs"/>
          <w:color w:val="000000"/>
          <w:sz w:val="34"/>
          <w:szCs w:val="34"/>
          <w:rtl/>
          <w:lang w:bidi="ar-SY"/>
        </w:rPr>
        <w:t>.</w:t>
      </w:r>
      <w:r w:rsidRPr="00572E60">
        <w:rPr>
          <w:rFonts w:ascii="Traditional Arabic" w:hAnsi="Traditional Arabic" w:cs="Traditional Arabic" w:hint="cs"/>
          <w:color w:val="000000"/>
          <w:sz w:val="34"/>
          <w:szCs w:val="34"/>
          <w:rtl/>
          <w:lang w:bidi="ar-SY"/>
        </w:rPr>
        <w:t xml:space="preserve"> إن الخوف من الفشل يؤدي إلى الفشل </w:t>
      </w:r>
      <w:r w:rsidR="00B03D34" w:rsidRPr="00572E60">
        <w:rPr>
          <w:rFonts w:ascii="Traditional Arabic" w:hAnsi="Traditional Arabic" w:cs="Traditional Arabic" w:hint="cs"/>
          <w:sz w:val="34"/>
          <w:szCs w:val="34"/>
          <w:rtl/>
          <w:lang w:bidi="ar-SA"/>
        </w:rPr>
        <w:t>(بركات</w:t>
      </w:r>
      <w:r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lang w:bidi="ar-SA"/>
        </w:rPr>
        <w:t>2009</w:t>
      </w:r>
      <w:r w:rsidR="0054102D">
        <w:rPr>
          <w:rFonts w:ascii="Traditional Arabic" w:hAnsi="Traditional Arabic" w:cs="Traditional Arabic" w:hint="cs"/>
          <w:sz w:val="34"/>
          <w:szCs w:val="34"/>
          <w:rtl/>
          <w:lang w:bidi="ar-SA"/>
        </w:rPr>
        <w:t>:</w:t>
      </w:r>
      <w:r w:rsidR="00B03D34" w:rsidRPr="00572E60">
        <w:rPr>
          <w:rFonts w:ascii="Traditional Arabic" w:hAnsi="Traditional Arabic" w:cs="Traditional Arabic" w:hint="cs"/>
          <w:sz w:val="34"/>
          <w:szCs w:val="34"/>
          <w:rtl/>
        </w:rPr>
        <w:t>480-481</w:t>
      </w:r>
      <w:r w:rsidRPr="00572E60">
        <w:rPr>
          <w:rFonts w:ascii="Traditional Arabic" w:hAnsi="Traditional Arabic" w:cs="Traditional Arabic" w:hint="cs"/>
          <w:sz w:val="34"/>
          <w:szCs w:val="34"/>
          <w:rtl/>
          <w:lang w:bidi="ar-SA"/>
        </w:rPr>
        <w:t>)</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b/>
          <w:bCs/>
          <w:sz w:val="34"/>
          <w:szCs w:val="34"/>
          <w:rtl/>
          <w:lang w:bidi="ar-SA"/>
        </w:rPr>
      </w:pPr>
    </w:p>
    <w:p w:rsidR="002F7671" w:rsidRPr="00572E60" w:rsidRDefault="002F7671" w:rsidP="00775F60">
      <w:pPr>
        <w:tabs>
          <w:tab w:val="left" w:pos="3327"/>
        </w:tabs>
        <w:spacing w:after="0" w:line="240" w:lineRule="auto"/>
        <w:jc w:val="both"/>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خامسا</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خطوات التخطيط الاستراتيجي الشخصي</w:t>
      </w:r>
    </w:p>
    <w:p w:rsidR="002F7671" w:rsidRPr="00572E60" w:rsidRDefault="002F7671" w:rsidP="00775F60">
      <w:pPr>
        <w:tabs>
          <w:tab w:val="left" w:pos="3327"/>
        </w:tabs>
        <w:spacing w:after="0" w:line="240" w:lineRule="auto"/>
        <w:jc w:val="both"/>
        <w:rPr>
          <w:rFonts w:ascii="Traditional Arabic" w:hAnsi="Traditional Arabic" w:cs="Traditional Arabic"/>
          <w:b/>
          <w:bCs/>
          <w:sz w:val="34"/>
          <w:szCs w:val="34"/>
          <w:rtl/>
          <w:lang w:bidi="ar-SA"/>
        </w:rPr>
      </w:pP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أحد التحديات التي نواجهها في التخطيط الاستراتيجي الشخصي هو جمع المعلومات وتحليلها واتخاذ القرار وتتم العملية بنجاح أكبر إذا حدث في مجموعة صغيرة ولمعالجة هذا الموقف يمكن للفرد الذي يسعى للتخطيط الاستراتيجي الشخصي أن يحصل على الدعم والنصيحة بالاستعانة بنصائح أشخاص صادقين ومخلصين</w:t>
      </w:r>
      <w:r w:rsidR="001D777A" w:rsidRPr="00572E60">
        <w:rPr>
          <w:rFonts w:ascii="Traditional Arabic" w:hAnsi="Traditional Arabic" w:cs="Traditional Arabic" w:hint="cs"/>
          <w:sz w:val="34"/>
          <w:szCs w:val="34"/>
          <w:rtl/>
        </w:rPr>
        <w:t xml:space="preserve"> ( إيه. دال</w:t>
      </w:r>
      <w:r w:rsidR="003C0D5B">
        <w:rPr>
          <w:rFonts w:ascii="Traditional Arabic" w:hAnsi="Traditional Arabic" w:cs="Traditional Arabic" w:hint="cs"/>
          <w:sz w:val="34"/>
          <w:szCs w:val="34"/>
          <w:rtl/>
        </w:rPr>
        <w:t>،</w:t>
      </w:r>
      <w:r w:rsidR="001D777A" w:rsidRPr="00572E60">
        <w:rPr>
          <w:rFonts w:ascii="Traditional Arabic" w:hAnsi="Traditional Arabic" w:cs="Traditional Arabic" w:hint="cs"/>
          <w:sz w:val="34"/>
          <w:szCs w:val="34"/>
          <w:rtl/>
        </w:rPr>
        <w:t>2010: 49-50</w:t>
      </w:r>
      <w:r w:rsidRPr="00572E60">
        <w:rPr>
          <w:rFonts w:ascii="Traditional Arabic" w:hAnsi="Traditional Arabic" w:cs="Traditional Arabic" w:hint="cs"/>
          <w:sz w:val="34"/>
          <w:szCs w:val="34"/>
          <w:rtl/>
        </w:rPr>
        <w:t xml:space="preserve">). ويرى </w:t>
      </w:r>
      <w:r w:rsidRPr="00572E60">
        <w:rPr>
          <w:rFonts w:ascii="Traditional Arabic" w:hAnsi="Traditional Arabic" w:cs="Traditional Arabic" w:hint="cs"/>
          <w:sz w:val="34"/>
          <w:szCs w:val="34"/>
          <w:rtl/>
          <w:lang w:bidi="ar-SA"/>
        </w:rPr>
        <w:t xml:space="preserve">بيرنهوف إيه.دال ( </w:t>
      </w:r>
      <w:r w:rsidRPr="00572E60">
        <w:rPr>
          <w:rFonts w:ascii="Traditional Arabic" w:hAnsi="Traditional Arabic" w:cs="Traditional Arabic" w:hint="cs"/>
          <w:sz w:val="34"/>
          <w:szCs w:val="34"/>
          <w:lang w:bidi="ar-SA"/>
        </w:rPr>
        <w:t>Bernhoff A, Dahl</w:t>
      </w:r>
      <w:r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rPr>
        <w:t xml:space="preserve"> أن عملية التخطيط الاستراتيجي الشخصي تتم من خلال خمس مراحل</w:t>
      </w:r>
      <w:r w:rsidR="0054102D">
        <w:rPr>
          <w:rFonts w:ascii="Traditional Arabic" w:hAnsi="Traditional Arabic" w:cs="Traditional Arabic" w:hint="cs"/>
          <w:sz w:val="34"/>
          <w:szCs w:val="34"/>
          <w:rtl/>
        </w:rPr>
        <w:t>:</w:t>
      </w:r>
    </w:p>
    <w:p w:rsidR="002F7671" w:rsidRPr="00572E60" w:rsidRDefault="002F7671" w:rsidP="00775F60">
      <w:pPr>
        <w:pStyle w:val="a5"/>
        <w:numPr>
          <w:ilvl w:val="0"/>
          <w:numId w:val="33"/>
        </w:numPr>
        <w:spacing w:after="0" w:line="240" w:lineRule="auto"/>
        <w:ind w:left="0"/>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 xml:space="preserve"> اعرف نفسك</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قيمك الخاصة ومهمتك ورؤاك الخاصة ومصادر قوتك وضعفك الداخلية</w:t>
      </w:r>
      <w:r w:rsidR="003C0D5B">
        <w:rPr>
          <w:rFonts w:ascii="Traditional Arabic" w:hAnsi="Traditional Arabic" w:cs="Traditional Arabic" w:hint="cs"/>
          <w:sz w:val="34"/>
          <w:szCs w:val="34"/>
          <w:rtl/>
        </w:rPr>
        <w:t>.</w:t>
      </w:r>
    </w:p>
    <w:p w:rsidR="002F7671" w:rsidRPr="00572E60" w:rsidRDefault="002F7671" w:rsidP="00775F60">
      <w:pPr>
        <w:pStyle w:val="a5"/>
        <w:numPr>
          <w:ilvl w:val="0"/>
          <w:numId w:val="33"/>
        </w:numPr>
        <w:spacing w:after="0" w:line="240" w:lineRule="auto"/>
        <w:ind w:left="0"/>
        <w:jc w:val="both"/>
        <w:rPr>
          <w:rFonts w:ascii="Traditional Arabic" w:hAnsi="Traditional Arabic" w:cs="Traditional Arabic"/>
          <w:sz w:val="34"/>
          <w:szCs w:val="34"/>
        </w:rPr>
      </w:pPr>
      <w:r w:rsidRPr="00572E60">
        <w:rPr>
          <w:rFonts w:ascii="Traditional Arabic" w:hAnsi="Traditional Arabic" w:cs="Traditional Arabic" w:hint="cs"/>
          <w:sz w:val="34"/>
          <w:szCs w:val="34"/>
          <w:rtl/>
        </w:rPr>
        <w:t xml:space="preserve"> اعرف عالمك</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الفرص والتهديدات الخارجية</w:t>
      </w:r>
      <w:r w:rsidR="003C0D5B">
        <w:rPr>
          <w:rFonts w:ascii="Traditional Arabic" w:hAnsi="Traditional Arabic" w:cs="Traditional Arabic" w:hint="cs"/>
          <w:sz w:val="34"/>
          <w:szCs w:val="34"/>
          <w:rtl/>
        </w:rPr>
        <w:t>.</w:t>
      </w:r>
    </w:p>
    <w:p w:rsidR="002F7671" w:rsidRPr="00572E60" w:rsidRDefault="002F7671" w:rsidP="00775F60">
      <w:pPr>
        <w:pStyle w:val="a5"/>
        <w:numPr>
          <w:ilvl w:val="0"/>
          <w:numId w:val="33"/>
        </w:numPr>
        <w:spacing w:after="0" w:line="240" w:lineRule="auto"/>
        <w:ind w:left="0"/>
        <w:jc w:val="both"/>
        <w:rPr>
          <w:rFonts w:ascii="Traditional Arabic" w:hAnsi="Traditional Arabic" w:cs="Traditional Arabic"/>
          <w:sz w:val="34"/>
          <w:szCs w:val="34"/>
        </w:rPr>
      </w:pPr>
      <w:r w:rsidRPr="00572E60">
        <w:rPr>
          <w:rFonts w:ascii="Traditional Arabic" w:hAnsi="Traditional Arabic" w:cs="Traditional Arabic" w:hint="cs"/>
          <w:sz w:val="34"/>
          <w:szCs w:val="34"/>
          <w:rtl/>
        </w:rPr>
        <w:t xml:space="preserve"> اتخذ قرارات حكيمة</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تعرف الأهداف والمشروعات والمهام المركزة باستخدام المخطط الاستراتيجي المكون من صفحة واحدة</w:t>
      </w:r>
      <w:r w:rsidR="003C0D5B">
        <w:rPr>
          <w:rFonts w:ascii="Traditional Arabic" w:hAnsi="Traditional Arabic" w:cs="Traditional Arabic" w:hint="cs"/>
          <w:sz w:val="34"/>
          <w:szCs w:val="34"/>
          <w:rtl/>
        </w:rPr>
        <w:t>.</w:t>
      </w:r>
    </w:p>
    <w:p w:rsidR="002F7671" w:rsidRPr="00572E60" w:rsidRDefault="002F7671" w:rsidP="00775F60">
      <w:pPr>
        <w:pStyle w:val="a5"/>
        <w:numPr>
          <w:ilvl w:val="0"/>
          <w:numId w:val="33"/>
        </w:numPr>
        <w:spacing w:after="0" w:line="240" w:lineRule="auto"/>
        <w:ind w:left="0"/>
        <w:jc w:val="both"/>
        <w:rPr>
          <w:rFonts w:ascii="Traditional Arabic" w:hAnsi="Traditional Arabic" w:cs="Traditional Arabic"/>
          <w:sz w:val="34"/>
          <w:szCs w:val="34"/>
        </w:rPr>
      </w:pPr>
      <w:r w:rsidRPr="00572E60">
        <w:rPr>
          <w:rFonts w:ascii="Traditional Arabic" w:hAnsi="Traditional Arabic" w:cs="Traditional Arabic" w:hint="cs"/>
          <w:sz w:val="34"/>
          <w:szCs w:val="34"/>
          <w:rtl/>
        </w:rPr>
        <w:t xml:space="preserve"> عش حياة مبنية على تلك القرارات</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تطبيق الأفكار كأسلوب حياة</w:t>
      </w:r>
      <w:r w:rsidR="003C0D5B">
        <w:rPr>
          <w:rFonts w:ascii="Traditional Arabic" w:hAnsi="Traditional Arabic" w:cs="Traditional Arabic" w:hint="cs"/>
          <w:sz w:val="34"/>
          <w:szCs w:val="34"/>
          <w:rtl/>
        </w:rPr>
        <w:t>.</w:t>
      </w:r>
    </w:p>
    <w:p w:rsidR="002F7671" w:rsidRPr="00572E60" w:rsidRDefault="002F7671" w:rsidP="00775F60">
      <w:pPr>
        <w:pStyle w:val="a5"/>
        <w:numPr>
          <w:ilvl w:val="0"/>
          <w:numId w:val="33"/>
        </w:numPr>
        <w:spacing w:after="0" w:line="240" w:lineRule="auto"/>
        <w:ind w:left="0"/>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احتفل بجهودك</w:t>
      </w:r>
      <w:r w:rsidR="00B03D34" w:rsidRPr="00572E60">
        <w:rPr>
          <w:rFonts w:ascii="Traditional Arabic" w:hAnsi="Traditional Arabic" w:cs="Traditional Arabic" w:hint="cs"/>
          <w:sz w:val="34"/>
          <w:szCs w:val="34"/>
          <w:rtl/>
        </w:rPr>
        <w:t xml:space="preserve"> ونجاحاتك</w:t>
      </w:r>
      <w:r w:rsidR="0054102D">
        <w:rPr>
          <w:rFonts w:ascii="Traditional Arabic" w:hAnsi="Traditional Arabic" w:cs="Traditional Arabic" w:hint="cs"/>
          <w:sz w:val="34"/>
          <w:szCs w:val="34"/>
          <w:rtl/>
        </w:rPr>
        <w:t>:</w:t>
      </w:r>
      <w:r w:rsidR="00B03D34" w:rsidRPr="00572E60">
        <w:rPr>
          <w:rFonts w:ascii="Traditional Arabic" w:hAnsi="Traditional Arabic" w:cs="Traditional Arabic" w:hint="cs"/>
          <w:sz w:val="34"/>
          <w:szCs w:val="34"/>
          <w:rtl/>
        </w:rPr>
        <w:t xml:space="preserve"> مهما صغرت (إيه. دال</w:t>
      </w:r>
      <w:r w:rsidRPr="00572E60">
        <w:rPr>
          <w:rFonts w:ascii="Traditional Arabic" w:hAnsi="Traditional Arabic" w:cs="Traditional Arabic" w:hint="cs"/>
          <w:sz w:val="34"/>
          <w:szCs w:val="34"/>
          <w:rtl/>
        </w:rPr>
        <w:t>: 2010، 50).</w:t>
      </w:r>
    </w:p>
    <w:p w:rsidR="00CA73FF" w:rsidRDefault="00CA73FF" w:rsidP="00775F60">
      <w:pPr>
        <w:tabs>
          <w:tab w:val="left" w:pos="3327"/>
        </w:tabs>
        <w:spacing w:after="0" w:line="240" w:lineRule="auto"/>
        <w:jc w:val="both"/>
        <w:rPr>
          <w:rFonts w:ascii="Traditional Arabic" w:hAnsi="Traditional Arabic" w:cs="Traditional Arabic"/>
          <w:sz w:val="34"/>
          <w:szCs w:val="34"/>
          <w:rtl/>
          <w:lang w:bidi="ar-SA"/>
        </w:rPr>
      </w:pP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lastRenderedPageBreak/>
        <w:t>وضع صلاح الراشد خطوات التخطيط للحياة كالتالي</w:t>
      </w:r>
      <w:r w:rsidR="0054102D">
        <w:rPr>
          <w:rFonts w:ascii="Traditional Arabic" w:hAnsi="Traditional Arabic" w:cs="Traditional Arabic" w:hint="cs"/>
          <w:sz w:val="34"/>
          <w:szCs w:val="34"/>
          <w:rtl/>
          <w:lang w:bidi="ar-SA"/>
        </w:rPr>
        <w:t>:</w:t>
      </w:r>
    </w:p>
    <w:p w:rsidR="002F7671" w:rsidRPr="00572E60" w:rsidRDefault="002F7671" w:rsidP="00775F60">
      <w:pPr>
        <w:pStyle w:val="a5"/>
        <w:numPr>
          <w:ilvl w:val="0"/>
          <w:numId w:val="35"/>
        </w:numPr>
        <w:tabs>
          <w:tab w:val="left" w:pos="3327"/>
        </w:tabs>
        <w:spacing w:after="0" w:line="240" w:lineRule="auto"/>
        <w:ind w:left="0"/>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xml:space="preserve"> تحديد الرسالة</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35"/>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تعيين الجوانب الرئيسية في الحياة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وتحديد رسالة لكل واحدة منها</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35"/>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وضع القناعات اللازمة لكل جانب من جوانب حياتك</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35"/>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كتابة كل أمنياتك في الحياة</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35"/>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حدد الأولوية منها</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35"/>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وضع رؤية للعشر سنوات القادمة</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35"/>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كتابة الخطة السنوية تفصيلية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قياسية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ومؤرخة</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35"/>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الاستمرار في متابعة تنفيذ الخطة بخطة أسبوعية أو يومي</w:t>
      </w:r>
      <w:r w:rsidR="00EA2C42" w:rsidRPr="00572E60">
        <w:rPr>
          <w:rFonts w:ascii="Traditional Arabic" w:hAnsi="Traditional Arabic" w:cs="Traditional Arabic" w:hint="cs"/>
          <w:sz w:val="34"/>
          <w:szCs w:val="34"/>
          <w:rtl/>
          <w:lang w:bidi="ar-SA"/>
        </w:rPr>
        <w:t>ة ( الراشد</w:t>
      </w:r>
      <w:r w:rsidR="003C0D5B">
        <w:rPr>
          <w:rFonts w:ascii="Traditional Arabic" w:hAnsi="Traditional Arabic" w:cs="Traditional Arabic" w:hint="cs"/>
          <w:sz w:val="34"/>
          <w:szCs w:val="34"/>
          <w:rtl/>
          <w:lang w:bidi="ar-SA"/>
        </w:rPr>
        <w:t>،</w:t>
      </w:r>
      <w:r w:rsidR="00EA2C42" w:rsidRPr="00572E60">
        <w:rPr>
          <w:rFonts w:ascii="Traditional Arabic" w:hAnsi="Traditional Arabic" w:cs="Traditional Arabic" w:hint="cs"/>
          <w:sz w:val="34"/>
          <w:szCs w:val="34"/>
          <w:rtl/>
          <w:lang w:bidi="ar-SA"/>
        </w:rPr>
        <w:t xml:space="preserve"> 2005: 165). </w:t>
      </w:r>
    </w:p>
    <w:p w:rsidR="00EA2C42" w:rsidRPr="00572E60" w:rsidRDefault="00EA2C42" w:rsidP="00775F60">
      <w:pPr>
        <w:tabs>
          <w:tab w:val="left" w:pos="3327"/>
        </w:tabs>
        <w:spacing w:after="0" w:line="240" w:lineRule="auto"/>
        <w:jc w:val="both"/>
        <w:rPr>
          <w:rFonts w:ascii="Traditional Arabic" w:hAnsi="Traditional Arabic" w:cs="Traditional Arabic"/>
          <w:sz w:val="34"/>
          <w:szCs w:val="34"/>
          <w:lang w:bidi="ar-SA"/>
        </w:rPr>
      </w:pP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rPr>
        <w:t>وحدد بيرنهوف إيه دال</w:t>
      </w:r>
      <w:r w:rsidRPr="00572E60">
        <w:rPr>
          <w:rFonts w:ascii="Traditional Arabic" w:hAnsi="Traditional Arabic" w:cs="Traditional Arabic" w:hint="cs"/>
          <w:sz w:val="34"/>
          <w:szCs w:val="34"/>
          <w:rtl/>
          <w:lang w:bidi="ar-SA"/>
        </w:rPr>
        <w:t xml:space="preserve"> ( </w:t>
      </w:r>
      <w:r w:rsidRPr="00572E60">
        <w:rPr>
          <w:rFonts w:ascii="Traditional Arabic" w:hAnsi="Traditional Arabic" w:cs="Traditional Arabic" w:hint="cs"/>
          <w:sz w:val="34"/>
          <w:szCs w:val="34"/>
          <w:lang w:bidi="ar-SA"/>
        </w:rPr>
        <w:t>Bernhoff A, Dahl</w:t>
      </w:r>
      <w:r w:rsidRPr="00572E60">
        <w:rPr>
          <w:rFonts w:ascii="Traditional Arabic" w:hAnsi="Traditional Arabic" w:cs="Traditional Arabic" w:hint="cs"/>
          <w:sz w:val="34"/>
          <w:szCs w:val="34"/>
          <w:rtl/>
          <w:lang w:bidi="ar-SA"/>
        </w:rPr>
        <w:t xml:space="preserve"> ) خطوات الخطة الاستراتيجية الشخصية كالتالي</w:t>
      </w:r>
      <w:r w:rsidR="0054102D">
        <w:rPr>
          <w:rFonts w:ascii="Traditional Arabic" w:hAnsi="Traditional Arabic" w:cs="Traditional Arabic" w:hint="cs"/>
          <w:sz w:val="34"/>
          <w:szCs w:val="34"/>
          <w:rtl/>
          <w:lang w:bidi="ar-SA"/>
        </w:rPr>
        <w:t>:</w:t>
      </w:r>
    </w:p>
    <w:p w:rsidR="002F7671" w:rsidRPr="00572E60" w:rsidRDefault="002F7671" w:rsidP="00775F60">
      <w:pPr>
        <w:pStyle w:val="a5"/>
        <w:numPr>
          <w:ilvl w:val="0"/>
          <w:numId w:val="65"/>
        </w:numPr>
        <w:spacing w:after="0" w:line="240" w:lineRule="auto"/>
        <w:ind w:left="0"/>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 xml:space="preserve"> اعرف نفسك</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من أنت</w:t>
      </w:r>
      <w:r w:rsidR="00607AF8">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p>
    <w:p w:rsidR="002F7671" w:rsidRPr="00572E60" w:rsidRDefault="002F7671" w:rsidP="00775F60">
      <w:pPr>
        <w:pStyle w:val="a5"/>
        <w:numPr>
          <w:ilvl w:val="0"/>
          <w:numId w:val="65"/>
        </w:numPr>
        <w:spacing w:after="0" w:line="240" w:lineRule="auto"/>
        <w:ind w:left="0"/>
        <w:jc w:val="both"/>
        <w:rPr>
          <w:rFonts w:ascii="Traditional Arabic" w:hAnsi="Traditional Arabic" w:cs="Traditional Arabic"/>
          <w:sz w:val="34"/>
          <w:szCs w:val="34"/>
        </w:rPr>
      </w:pPr>
      <w:r w:rsidRPr="00572E60">
        <w:rPr>
          <w:rFonts w:ascii="Traditional Arabic" w:hAnsi="Traditional Arabic" w:cs="Traditional Arabic" w:hint="cs"/>
          <w:sz w:val="34"/>
          <w:szCs w:val="34"/>
          <w:rtl/>
        </w:rPr>
        <w:t xml:space="preserve"> القيم</w:t>
      </w:r>
      <w:r w:rsidR="003C0D5B">
        <w:rPr>
          <w:rFonts w:ascii="Traditional Arabic" w:hAnsi="Traditional Arabic" w:cs="Traditional Arabic" w:hint="cs"/>
          <w:sz w:val="34"/>
          <w:szCs w:val="34"/>
          <w:rtl/>
        </w:rPr>
        <w:t>.</w:t>
      </w:r>
    </w:p>
    <w:p w:rsidR="002F7671" w:rsidRPr="00572E60" w:rsidRDefault="002F7671" w:rsidP="00775F60">
      <w:pPr>
        <w:pStyle w:val="a5"/>
        <w:numPr>
          <w:ilvl w:val="0"/>
          <w:numId w:val="65"/>
        </w:numPr>
        <w:spacing w:after="0" w:line="240" w:lineRule="auto"/>
        <w:ind w:left="0"/>
        <w:jc w:val="both"/>
        <w:rPr>
          <w:rFonts w:ascii="Traditional Arabic" w:hAnsi="Traditional Arabic" w:cs="Traditional Arabic"/>
          <w:sz w:val="34"/>
          <w:szCs w:val="34"/>
        </w:rPr>
      </w:pPr>
      <w:r w:rsidRPr="00572E60">
        <w:rPr>
          <w:rFonts w:ascii="Traditional Arabic" w:hAnsi="Traditional Arabic" w:cs="Traditional Arabic" w:hint="cs"/>
          <w:sz w:val="34"/>
          <w:szCs w:val="34"/>
          <w:rtl/>
          <w:lang w:bidi="ar-SA"/>
        </w:rPr>
        <w:t>الرسالة أو المهمة</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65"/>
        </w:numPr>
        <w:spacing w:after="0" w:line="240" w:lineRule="auto"/>
        <w:ind w:left="0"/>
        <w:jc w:val="both"/>
        <w:rPr>
          <w:rFonts w:ascii="Traditional Arabic" w:hAnsi="Traditional Arabic" w:cs="Traditional Arabic"/>
          <w:sz w:val="34"/>
          <w:szCs w:val="34"/>
        </w:rPr>
      </w:pPr>
      <w:r w:rsidRPr="00572E60">
        <w:rPr>
          <w:rFonts w:ascii="Traditional Arabic" w:hAnsi="Traditional Arabic" w:cs="Traditional Arabic" w:hint="cs"/>
          <w:sz w:val="34"/>
          <w:szCs w:val="34"/>
          <w:rtl/>
          <w:lang w:bidi="ar-SA"/>
        </w:rPr>
        <w:t>الرؤية</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65"/>
        </w:numPr>
        <w:spacing w:after="0" w:line="240" w:lineRule="auto"/>
        <w:ind w:left="0"/>
        <w:jc w:val="both"/>
        <w:rPr>
          <w:rFonts w:ascii="Traditional Arabic" w:hAnsi="Traditional Arabic" w:cs="Traditional Arabic"/>
          <w:sz w:val="34"/>
          <w:szCs w:val="34"/>
        </w:rPr>
      </w:pPr>
      <w:r w:rsidRPr="00572E60">
        <w:rPr>
          <w:rFonts w:ascii="Traditional Arabic" w:hAnsi="Traditional Arabic" w:cs="Traditional Arabic" w:hint="cs"/>
          <w:sz w:val="34"/>
          <w:szCs w:val="34"/>
          <w:rtl/>
        </w:rPr>
        <w:t>تحليل الواقع (</w:t>
      </w:r>
      <w:r w:rsidRPr="00572E60">
        <w:rPr>
          <w:rFonts w:ascii="Traditional Arabic" w:hAnsi="Traditional Arabic" w:cs="Traditional Arabic" w:hint="cs"/>
          <w:sz w:val="34"/>
          <w:szCs w:val="34"/>
        </w:rPr>
        <w:t>swot</w:t>
      </w:r>
      <w:r w:rsidRPr="00572E60">
        <w:rPr>
          <w:rFonts w:ascii="Traditional Arabic" w:hAnsi="Traditional Arabic" w:cs="Traditional Arabic" w:hint="cs"/>
          <w:sz w:val="34"/>
          <w:szCs w:val="34"/>
          <w:rtl/>
        </w:rPr>
        <w:t>).</w:t>
      </w:r>
    </w:p>
    <w:p w:rsidR="002F7671" w:rsidRPr="00572E60" w:rsidRDefault="002F7671" w:rsidP="00775F60">
      <w:pPr>
        <w:pStyle w:val="a5"/>
        <w:numPr>
          <w:ilvl w:val="0"/>
          <w:numId w:val="65"/>
        </w:numPr>
        <w:spacing w:after="0" w:line="240" w:lineRule="auto"/>
        <w:ind w:left="0"/>
        <w:jc w:val="both"/>
        <w:rPr>
          <w:rFonts w:ascii="Traditional Arabic" w:hAnsi="Traditional Arabic" w:cs="Traditional Arabic"/>
          <w:sz w:val="34"/>
          <w:szCs w:val="34"/>
        </w:rPr>
      </w:pPr>
      <w:r w:rsidRPr="00572E60">
        <w:rPr>
          <w:rFonts w:ascii="Traditional Arabic" w:hAnsi="Traditional Arabic" w:cs="Traditional Arabic" w:hint="cs"/>
          <w:sz w:val="34"/>
          <w:szCs w:val="34"/>
          <w:rtl/>
        </w:rPr>
        <w:t>الأهداف</w:t>
      </w:r>
      <w:r w:rsidR="003C0D5B">
        <w:rPr>
          <w:rFonts w:ascii="Traditional Arabic" w:hAnsi="Traditional Arabic" w:cs="Traditional Arabic" w:hint="cs"/>
          <w:sz w:val="34"/>
          <w:szCs w:val="34"/>
          <w:rtl/>
        </w:rPr>
        <w:t>.</w:t>
      </w:r>
    </w:p>
    <w:p w:rsidR="002F7671" w:rsidRPr="00572E60" w:rsidRDefault="002F7671" w:rsidP="00775F60">
      <w:pPr>
        <w:pStyle w:val="a5"/>
        <w:numPr>
          <w:ilvl w:val="0"/>
          <w:numId w:val="65"/>
        </w:numPr>
        <w:spacing w:after="0" w:line="240" w:lineRule="auto"/>
        <w:ind w:left="0"/>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التنفيذ</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وأضاف المخطط الاستراتيجي ذي الصفحة الواحدة ( إيه. دال، 2010: 23)</w:t>
      </w:r>
      <w:r w:rsidR="003C0D5B">
        <w:rPr>
          <w:rFonts w:ascii="Traditional Arabic" w:hAnsi="Traditional Arabic" w:cs="Traditional Arabic" w:hint="cs"/>
          <w:sz w:val="34"/>
          <w:szCs w:val="34"/>
          <w:rtl/>
        </w:rPr>
        <w:t>.</w:t>
      </w:r>
    </w:p>
    <w:p w:rsidR="00CA73FF" w:rsidRDefault="00CA73FF" w:rsidP="00775F60">
      <w:pPr>
        <w:tabs>
          <w:tab w:val="left" w:pos="3327"/>
        </w:tabs>
        <w:spacing w:after="0" w:line="240" w:lineRule="auto"/>
        <w:jc w:val="both"/>
        <w:rPr>
          <w:rFonts w:ascii="Traditional Arabic" w:hAnsi="Traditional Arabic" w:cs="Traditional Arabic"/>
          <w:sz w:val="34"/>
          <w:szCs w:val="34"/>
          <w:rtl/>
        </w:rPr>
      </w:pPr>
    </w:p>
    <w:p w:rsidR="002F7671" w:rsidRPr="00CA73FF" w:rsidRDefault="002F7671" w:rsidP="00775F60">
      <w:pPr>
        <w:tabs>
          <w:tab w:val="left" w:pos="3327"/>
        </w:tabs>
        <w:spacing w:after="0" w:line="240" w:lineRule="auto"/>
        <w:jc w:val="both"/>
        <w:rPr>
          <w:rFonts w:ascii="Traditional Arabic" w:hAnsi="Traditional Arabic" w:cs="Traditional Arabic"/>
          <w:b/>
          <w:bCs/>
          <w:sz w:val="34"/>
          <w:szCs w:val="34"/>
          <w:rtl/>
          <w:lang w:bidi="ar-SA"/>
        </w:rPr>
      </w:pPr>
      <w:r w:rsidRPr="00CA73FF">
        <w:rPr>
          <w:rFonts w:ascii="Traditional Arabic" w:hAnsi="Traditional Arabic" w:cs="Traditional Arabic" w:hint="cs"/>
          <w:b/>
          <w:bCs/>
          <w:sz w:val="34"/>
          <w:szCs w:val="34"/>
          <w:rtl/>
          <w:lang w:bidi="ar-SA"/>
        </w:rPr>
        <w:t>أما عبدالله العتيبي فقد وضع خطوات التخطيط الاستراتيجي الشخصي كالتالي</w:t>
      </w:r>
      <w:r w:rsidR="0054102D" w:rsidRPr="00CA73FF">
        <w:rPr>
          <w:rFonts w:ascii="Traditional Arabic" w:hAnsi="Traditional Arabic" w:cs="Traditional Arabic" w:hint="cs"/>
          <w:b/>
          <w:bCs/>
          <w:sz w:val="34"/>
          <w:szCs w:val="34"/>
          <w:rtl/>
          <w:lang w:bidi="ar-SA"/>
        </w:rPr>
        <w:t>:</w:t>
      </w:r>
    </w:p>
    <w:p w:rsidR="002F7671" w:rsidRPr="00572E60" w:rsidRDefault="002F7671" w:rsidP="00775F60">
      <w:pPr>
        <w:pStyle w:val="a5"/>
        <w:numPr>
          <w:ilvl w:val="0"/>
          <w:numId w:val="36"/>
        </w:numPr>
        <w:tabs>
          <w:tab w:val="left" w:pos="3327"/>
        </w:tabs>
        <w:spacing w:after="0" w:line="240" w:lineRule="auto"/>
        <w:ind w:left="0"/>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الاستعداد: اكتشاف وتقييم وتقويم وتقدير الذات</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36"/>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تحديد القيم</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36"/>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تحديد الجوانب الرئيسية لحياتك</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الروحي - الجسدي - العقلي - الاجتماعي - المالي</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36"/>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تحديد الوجهة ( الرسالة والرؤية )</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36"/>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تحليل الواقع</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36"/>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تحديد الأهداف وترتيب الأولويات وخطة التنفيذ والمتابعة</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36"/>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lastRenderedPageBreak/>
        <w:t xml:space="preserve"> التقييم (العتيبي</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2011: 10-15)</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p>
    <w:p w:rsidR="002F7671" w:rsidRPr="00CA73FF" w:rsidRDefault="002F7671" w:rsidP="00775F60">
      <w:pPr>
        <w:tabs>
          <w:tab w:val="left" w:pos="3327"/>
        </w:tabs>
        <w:spacing w:after="0" w:line="240" w:lineRule="auto"/>
        <w:jc w:val="both"/>
        <w:rPr>
          <w:rFonts w:ascii="Traditional Arabic" w:hAnsi="Traditional Arabic" w:cs="Traditional Arabic"/>
          <w:b/>
          <w:bCs/>
          <w:sz w:val="34"/>
          <w:szCs w:val="34"/>
          <w:rtl/>
          <w:lang w:bidi="ar-SA"/>
        </w:rPr>
      </w:pPr>
      <w:r w:rsidRPr="00CA73FF">
        <w:rPr>
          <w:rFonts w:ascii="Traditional Arabic" w:hAnsi="Traditional Arabic" w:cs="Traditional Arabic" w:hint="cs"/>
          <w:b/>
          <w:bCs/>
          <w:sz w:val="34"/>
          <w:szCs w:val="34"/>
          <w:rtl/>
          <w:lang w:bidi="ar-SA"/>
        </w:rPr>
        <w:t>وقد حدد المفكر الاستراتيجي طارق السويدان خطوات التخطيط للحياة كالآتي</w:t>
      </w:r>
      <w:r w:rsidR="0054102D" w:rsidRPr="00CA73FF">
        <w:rPr>
          <w:rFonts w:ascii="Traditional Arabic" w:hAnsi="Traditional Arabic" w:cs="Traditional Arabic" w:hint="cs"/>
          <w:b/>
          <w:bCs/>
          <w:sz w:val="34"/>
          <w:szCs w:val="34"/>
          <w:rtl/>
          <w:lang w:bidi="ar-SA"/>
        </w:rPr>
        <w:t>:</w:t>
      </w:r>
    </w:p>
    <w:p w:rsidR="002F7671" w:rsidRPr="00572E60" w:rsidRDefault="002F7671" w:rsidP="00775F60">
      <w:pPr>
        <w:pStyle w:val="a5"/>
        <w:numPr>
          <w:ilvl w:val="0"/>
          <w:numId w:val="34"/>
        </w:numPr>
        <w:tabs>
          <w:tab w:val="left" w:pos="3327"/>
        </w:tabs>
        <w:spacing w:after="0" w:line="240" w:lineRule="auto"/>
        <w:ind w:left="0"/>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xml:space="preserve"> حدد أولوياتك (قيمك)</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34"/>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استثمر في مواهبك</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34"/>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حدد مجالاتك</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34"/>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الحياة المتوازنة</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34"/>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طريقك للنجومية</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34"/>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قائمة المشاريع الرئيسية</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34"/>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فهم معايير تقييم المشاريع الرئيسية</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34"/>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صياغة المشاريع</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34"/>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رتب مشاريعك الرئيسية</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lang w:bidi="ar-SA"/>
        </w:rPr>
      </w:pPr>
      <w:r w:rsidRPr="00CA73FF">
        <w:rPr>
          <w:rFonts w:ascii="Traditional Arabic" w:hAnsi="Traditional Arabic" w:cs="Traditional Arabic" w:hint="cs"/>
          <w:color w:val="0000FF"/>
          <w:sz w:val="34"/>
          <w:szCs w:val="34"/>
          <w:rtl/>
          <w:lang w:bidi="ar-SA"/>
        </w:rPr>
        <w:t xml:space="preserve">10 - </w:t>
      </w:r>
      <w:r w:rsidRPr="00572E60">
        <w:rPr>
          <w:rFonts w:ascii="Traditional Arabic" w:hAnsi="Traditional Arabic" w:cs="Traditional Arabic" w:hint="cs"/>
          <w:sz w:val="34"/>
          <w:szCs w:val="34"/>
          <w:rtl/>
          <w:lang w:bidi="ar-SA"/>
        </w:rPr>
        <w:t>هل تحتاج لشهادة دكتوراه</w:t>
      </w:r>
      <w:r w:rsidR="00607AF8">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CA73FF">
        <w:rPr>
          <w:rFonts w:ascii="Traditional Arabic" w:hAnsi="Traditional Arabic" w:cs="Traditional Arabic" w:hint="cs"/>
          <w:color w:val="0000FF"/>
          <w:sz w:val="34"/>
          <w:szCs w:val="34"/>
          <w:rtl/>
          <w:lang w:bidi="ar-SA"/>
        </w:rPr>
        <w:t xml:space="preserve">11- </w:t>
      </w:r>
      <w:r w:rsidRPr="00572E60">
        <w:rPr>
          <w:rFonts w:ascii="Traditional Arabic" w:hAnsi="Traditional Arabic" w:cs="Traditional Arabic" w:hint="cs"/>
          <w:sz w:val="34"/>
          <w:szCs w:val="34"/>
          <w:rtl/>
          <w:lang w:bidi="ar-SA"/>
        </w:rPr>
        <w:t>المشاريع المتوسطة والقصيرة</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CA73FF">
        <w:rPr>
          <w:rFonts w:ascii="Traditional Arabic" w:hAnsi="Traditional Arabic" w:cs="Traditional Arabic" w:hint="cs"/>
          <w:color w:val="0000FF"/>
          <w:sz w:val="34"/>
          <w:szCs w:val="34"/>
          <w:rtl/>
          <w:lang w:bidi="ar-SA"/>
        </w:rPr>
        <w:t xml:space="preserve">12- </w:t>
      </w:r>
      <w:r w:rsidRPr="00572E60">
        <w:rPr>
          <w:rFonts w:ascii="Traditional Arabic" w:hAnsi="Traditional Arabic" w:cs="Traditional Arabic" w:hint="cs"/>
          <w:sz w:val="34"/>
          <w:szCs w:val="34"/>
          <w:rtl/>
          <w:lang w:bidi="ar-SA"/>
        </w:rPr>
        <w:t>ملخص خطة الحياة ( السويدان،2013: 4 ).</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CA73FF">
        <w:rPr>
          <w:rFonts w:ascii="Traditional Arabic" w:hAnsi="Traditional Arabic" w:cs="Traditional Arabic" w:hint="cs"/>
          <w:b/>
          <w:bCs/>
          <w:sz w:val="34"/>
          <w:szCs w:val="34"/>
          <w:rtl/>
          <w:lang w:bidi="ar-SA"/>
        </w:rPr>
        <w:t>أما أحمد بوزبر فحدد خطوات التخطيط الاستراتيجي الشخصي وفقا لنموذج فايفر المعدل كالتالي</w:t>
      </w:r>
      <w:r w:rsidR="0054102D">
        <w:rPr>
          <w:rFonts w:ascii="Traditional Arabic" w:hAnsi="Traditional Arabic" w:cs="Traditional Arabic" w:hint="cs"/>
          <w:sz w:val="34"/>
          <w:szCs w:val="34"/>
          <w:rtl/>
          <w:lang w:bidi="ar-SA"/>
        </w:rPr>
        <w:t>:</w:t>
      </w:r>
    </w:p>
    <w:p w:rsidR="002F7671" w:rsidRPr="00572E60" w:rsidRDefault="002F7671" w:rsidP="00775F60">
      <w:pPr>
        <w:pStyle w:val="a5"/>
        <w:numPr>
          <w:ilvl w:val="0"/>
          <w:numId w:val="37"/>
        </w:numPr>
        <w:tabs>
          <w:tab w:val="left" w:pos="3327"/>
        </w:tabs>
        <w:spacing w:after="0" w:line="240" w:lineRule="auto"/>
        <w:ind w:left="0"/>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القيم</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37"/>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الرؤية</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37"/>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الرسالة أو المهمة</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37"/>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المجالات والأهداف</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37"/>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المبادرات والمؤشرات</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37"/>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تشخيص الواقع</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37"/>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مستلزمات التنفيذ</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37"/>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آليات التقييم</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37"/>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السيناريوهات البديلة ( بوزبر،2014: 20)</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rPr>
      </w:pPr>
    </w:p>
    <w:p w:rsidR="002F7671" w:rsidRPr="00572E60" w:rsidRDefault="002F7671" w:rsidP="00775F60">
      <w:pPr>
        <w:tabs>
          <w:tab w:val="left" w:pos="3327"/>
        </w:tabs>
        <w:spacing w:after="0" w:line="240" w:lineRule="auto"/>
        <w:jc w:val="both"/>
        <w:rPr>
          <w:rFonts w:ascii="Traditional Arabic" w:hAnsi="Traditional Arabic" w:cs="Traditional Arabic"/>
          <w:b/>
          <w:bCs/>
          <w:sz w:val="34"/>
          <w:szCs w:val="34"/>
          <w:rtl/>
          <w:lang w:bidi="ar-SA"/>
        </w:rPr>
      </w:pPr>
      <w:r w:rsidRPr="00572E60">
        <w:rPr>
          <w:rFonts w:ascii="Traditional Arabic" w:hAnsi="Traditional Arabic" w:cs="Traditional Arabic" w:hint="cs"/>
          <w:sz w:val="34"/>
          <w:szCs w:val="34"/>
          <w:rtl/>
          <w:lang w:bidi="ar-SA"/>
        </w:rPr>
        <w:t>وتلخص الباحثة أهم الخطوات التي اتفق عليها خبراء وكتاب التخطيط الاستراتيجي الشخصي المذكورين آنفا مع إمكان الاختلاف في الترتيب</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فيما يلي</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b/>
          <w:bCs/>
          <w:sz w:val="34"/>
          <w:szCs w:val="34"/>
          <w:rtl/>
          <w:lang w:bidi="ar-SA"/>
        </w:rPr>
        <w:t xml:space="preserve"> </w:t>
      </w:r>
    </w:p>
    <w:p w:rsidR="002F7671" w:rsidRPr="00572E60" w:rsidRDefault="002F7671" w:rsidP="00775F60">
      <w:pPr>
        <w:tabs>
          <w:tab w:val="left" w:pos="3327"/>
        </w:tabs>
        <w:spacing w:after="0" w:line="240" w:lineRule="auto"/>
        <w:jc w:val="both"/>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القيم ؛ اعرف نفسك ومواهبك ؛ الرسالة أو المهمة ؛ الرؤية ؛ تحديد الأهداف ( نموذج العمل الاستراتيجي ؛ حدد مستلزمات التنفيذ والمتابعة والتقويم ؛ آليات التقييم</w:t>
      </w:r>
      <w:r w:rsidR="003C0D5B">
        <w:rPr>
          <w:rFonts w:ascii="Traditional Arabic" w:hAnsi="Traditional Arabic" w:cs="Traditional Arabic" w:hint="cs"/>
          <w:b/>
          <w:b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وتتفق الباحثة مع طارق السويدان في إضافة خطوة ملخص خطة الحياة في صفحة واحدة ( السويدان، 2013: 22)</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كما تتفق الباحثة مع أحمد بوزبر في إضافة خطوة السيناريوهات البديلة ( بوزبر،2014: 34)</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وسيتم تناول هذه الخطوات بشيء من التفصيل</w:t>
      </w:r>
      <w:r w:rsidR="0054102D">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b/>
          <w:bCs/>
          <w:sz w:val="34"/>
          <w:szCs w:val="34"/>
          <w:rtl/>
          <w:lang w:bidi="ar-SA"/>
        </w:rPr>
      </w:pP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b/>
          <w:bCs/>
          <w:sz w:val="34"/>
          <w:szCs w:val="34"/>
          <w:rtl/>
          <w:lang w:bidi="ar-SA"/>
        </w:rPr>
        <w:t>الخطوة الأولى</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القيم</w:t>
      </w:r>
      <w:r w:rsidR="0054102D">
        <w:rPr>
          <w:rFonts w:ascii="Traditional Arabic" w:hAnsi="Traditional Arabic" w:cs="Traditional Arabic" w:hint="cs"/>
          <w:b/>
          <w:bCs/>
          <w:sz w:val="34"/>
          <w:szCs w:val="34"/>
          <w:rtl/>
          <w:lang w:bidi="ar-SA"/>
        </w:rPr>
        <w:t>:</w:t>
      </w:r>
      <w:r w:rsidR="003C0D5B">
        <w:rPr>
          <w:rFonts w:ascii="Traditional Arabic" w:hAnsi="Traditional Arabic" w:cs="Traditional Arabic" w:hint="cs"/>
          <w:b/>
          <w:bCs/>
          <w:sz w:val="34"/>
          <w:szCs w:val="34"/>
          <w:rtl/>
          <w:lang w:bidi="ar-SA"/>
        </w:rPr>
        <w:t xml:space="preserve"> </w:t>
      </w:r>
      <w:r w:rsidRPr="00572E60">
        <w:rPr>
          <w:rFonts w:ascii="Traditional Arabic" w:hAnsi="Traditional Arabic" w:cs="Traditional Arabic" w:hint="cs"/>
          <w:b/>
          <w:bCs/>
          <w:sz w:val="34"/>
          <w:szCs w:val="34"/>
          <w:rtl/>
          <w:lang w:bidi="ar-SA"/>
        </w:rPr>
        <w:t xml:space="preserve"> </w:t>
      </w:r>
    </w:p>
    <w:p w:rsidR="002F7671" w:rsidRPr="00572E60" w:rsidRDefault="002F7671" w:rsidP="00775F60">
      <w:pPr>
        <w:tabs>
          <w:tab w:val="left" w:pos="3327"/>
        </w:tabs>
        <w:spacing w:after="0" w:line="240" w:lineRule="auto"/>
        <w:jc w:val="both"/>
        <w:rPr>
          <w:rFonts w:ascii="Traditional Arabic" w:hAnsi="Traditional Arabic" w:cs="Traditional Arabic"/>
          <w:b/>
          <w:bCs/>
          <w:sz w:val="34"/>
          <w:szCs w:val="34"/>
          <w:rtl/>
          <w:lang w:bidi="ar-SA"/>
        </w:rPr>
      </w:pP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القيمة في اللغة هي مفرد القيم</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وهي ثمن الشيء أو قيمته</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ومعنويا تعني الفضيلة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التي هي دوما وسط بين نقيضين ( بوزبر،2014: 9 )</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أما اصطلاحا فهي " مجموعة المبادئ والقناعات التي توجه حياة الفرد</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وهي التي تتحكم في نظرته للأمور وللأشياء "</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والقيم هي المقياس الذي تقيس من خلاله أحقية الأمور بشغل وقتك واهتمامك وطاقتك (الفقي، 2011: 17)</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فإذا أردت أن تضع خطتك الاستراتيجية الشخصية أو ما يسمى بخطة الحياة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فعليك في البداية أن تحدد قيمك قبل أن تحدد أهدافك (الفقي، 2011: 22)</w:t>
      </w:r>
      <w:r w:rsidR="003C0D5B">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 xml:space="preserve"> </w:t>
      </w:r>
    </w:p>
    <w:p w:rsidR="002F7671"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SA"/>
        </w:rPr>
        <w:t>ولقد اتفق العلماء على قائمة صغيرة للقيم الرئيسية وهي</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b/>
          <w:bCs/>
          <w:sz w:val="34"/>
          <w:szCs w:val="34"/>
          <w:rtl/>
          <w:lang w:bidi="ar-SA"/>
        </w:rPr>
        <w:t xml:space="preserve"> </w:t>
      </w:r>
      <w:r w:rsidRPr="00572E60">
        <w:rPr>
          <w:rFonts w:ascii="Traditional Arabic" w:hAnsi="Traditional Arabic" w:cs="Traditional Arabic" w:hint="cs"/>
          <w:sz w:val="34"/>
          <w:szCs w:val="34"/>
          <w:rtl/>
          <w:lang w:bidi="ar-SA"/>
        </w:rPr>
        <w:t>الاستقامة</w:t>
      </w:r>
      <w:r w:rsidR="003C0D5B">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w:t>
      </w:r>
      <w:r w:rsidRPr="00572E60">
        <w:rPr>
          <w:rFonts w:ascii="Traditional Arabic" w:hAnsi="Traditional Arabic" w:cs="Traditional Arabic" w:hint="cs"/>
          <w:sz w:val="34"/>
          <w:szCs w:val="34"/>
          <w:rtl/>
          <w:lang w:bidi="ar-SA"/>
        </w:rPr>
        <w:t>الأمانة</w:t>
      </w:r>
      <w:r w:rsidR="003C0D5B">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w:t>
      </w:r>
      <w:r w:rsidRPr="00572E60">
        <w:rPr>
          <w:rFonts w:ascii="Traditional Arabic" w:hAnsi="Traditional Arabic" w:cs="Traditional Arabic" w:hint="cs"/>
          <w:sz w:val="34"/>
          <w:szCs w:val="34"/>
          <w:rtl/>
          <w:lang w:bidi="ar-SA"/>
        </w:rPr>
        <w:t>الإخلاص</w:t>
      </w:r>
      <w:r w:rsidR="003C0D5B">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w:t>
      </w:r>
      <w:r w:rsidRPr="00572E60">
        <w:rPr>
          <w:rFonts w:ascii="Traditional Arabic" w:hAnsi="Traditional Arabic" w:cs="Traditional Arabic" w:hint="cs"/>
          <w:sz w:val="34"/>
          <w:szCs w:val="34"/>
          <w:rtl/>
          <w:lang w:bidi="ar-SA"/>
        </w:rPr>
        <w:t>الشجاعة</w:t>
      </w:r>
      <w:r w:rsidR="003C0D5B">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w:t>
      </w:r>
      <w:r w:rsidRPr="00572E60">
        <w:rPr>
          <w:rFonts w:ascii="Traditional Arabic" w:hAnsi="Traditional Arabic" w:cs="Traditional Arabic" w:hint="cs"/>
          <w:sz w:val="34"/>
          <w:szCs w:val="34"/>
          <w:rtl/>
          <w:lang w:bidi="ar-SA"/>
        </w:rPr>
        <w:t>الصبر</w:t>
      </w:r>
      <w:r w:rsidRPr="00572E60">
        <w:rPr>
          <w:rFonts w:ascii="Traditional Arabic" w:hAnsi="Traditional Arabic" w:cs="Traditional Arabic" w:hint="cs"/>
          <w:b/>
          <w:bCs/>
          <w:sz w:val="34"/>
          <w:szCs w:val="34"/>
          <w:rtl/>
          <w:lang w:bidi="ar-SA"/>
        </w:rPr>
        <w:t xml:space="preserve">، </w:t>
      </w:r>
      <w:r w:rsidRPr="00572E60">
        <w:rPr>
          <w:rFonts w:ascii="Traditional Arabic" w:hAnsi="Traditional Arabic" w:cs="Traditional Arabic" w:hint="cs"/>
          <w:sz w:val="34"/>
          <w:szCs w:val="34"/>
          <w:rtl/>
          <w:lang w:bidi="ar-SA"/>
        </w:rPr>
        <w:t>العدل</w:t>
      </w:r>
      <w:r w:rsidR="003C0D5B">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w:t>
      </w:r>
      <w:r w:rsidRPr="00572E60">
        <w:rPr>
          <w:rFonts w:ascii="Traditional Arabic" w:hAnsi="Traditional Arabic" w:cs="Traditional Arabic" w:hint="cs"/>
          <w:sz w:val="34"/>
          <w:szCs w:val="34"/>
          <w:rtl/>
          <w:lang w:bidi="ar-SA"/>
        </w:rPr>
        <w:t xml:space="preserve">التواضع " </w:t>
      </w:r>
      <w:r w:rsidRPr="00572E60">
        <w:rPr>
          <w:rFonts w:ascii="Traditional Arabic" w:hAnsi="Traditional Arabic" w:cs="Traditional Arabic" w:hint="cs"/>
          <w:color w:val="0F243E" w:themeColor="text2" w:themeShade="80"/>
          <w:sz w:val="34"/>
          <w:szCs w:val="34"/>
          <w:rtl/>
        </w:rPr>
        <w:t>( إيه. دال، 2010:</w:t>
      </w:r>
      <w:r w:rsidRPr="00572E60">
        <w:rPr>
          <w:rFonts w:ascii="Traditional Arabic" w:hAnsi="Traditional Arabic" w:cs="Traditional Arabic" w:hint="cs"/>
          <w:sz w:val="34"/>
          <w:szCs w:val="34"/>
          <w:rtl/>
        </w:rPr>
        <w:t xml:space="preserve"> 74-75)</w:t>
      </w:r>
      <w:r w:rsidR="003C0D5B">
        <w:rPr>
          <w:rFonts w:ascii="Traditional Arabic" w:hAnsi="Traditional Arabic" w:cs="Traditional Arabic" w:hint="cs"/>
          <w:sz w:val="34"/>
          <w:szCs w:val="34"/>
          <w:rtl/>
        </w:rPr>
        <w:t>.</w:t>
      </w:r>
    </w:p>
    <w:p w:rsidR="00CA73FF" w:rsidRDefault="00CA73FF" w:rsidP="00775F60">
      <w:pPr>
        <w:bidi w:val="0"/>
        <w:spacing w:after="0" w:line="240" w:lineRule="auto"/>
        <w:jc w:val="both"/>
        <w:rPr>
          <w:rFonts w:ascii="Traditional Arabic" w:hAnsi="Traditional Arabic" w:cs="Traditional Arabic"/>
          <w:sz w:val="34"/>
          <w:szCs w:val="34"/>
          <w:rtl/>
        </w:rPr>
      </w:pPr>
      <w:r>
        <w:rPr>
          <w:rFonts w:ascii="Traditional Arabic" w:hAnsi="Traditional Arabic" w:cs="Traditional Arabic"/>
          <w:sz w:val="34"/>
          <w:szCs w:val="34"/>
          <w:rtl/>
        </w:rPr>
        <w:br w:type="page"/>
      </w:r>
    </w:p>
    <w:p w:rsidR="002F7671" w:rsidRPr="00572E60" w:rsidRDefault="002F7671" w:rsidP="00775F60">
      <w:pPr>
        <w:tabs>
          <w:tab w:val="left" w:pos="3327"/>
        </w:tabs>
        <w:spacing w:after="0" w:line="240" w:lineRule="auto"/>
        <w:jc w:val="both"/>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lastRenderedPageBreak/>
        <w:t>ثلاث خطوات لتخطيط القيم</w:t>
      </w:r>
      <w:r w:rsidR="0054102D">
        <w:rPr>
          <w:rFonts w:ascii="Traditional Arabic" w:hAnsi="Traditional Arabic" w:cs="Traditional Arabic" w:hint="cs"/>
          <w:b/>
          <w:bCs/>
          <w:sz w:val="34"/>
          <w:szCs w:val="34"/>
          <w:rtl/>
          <w:lang w:bidi="ar-SA"/>
        </w:rPr>
        <w:t>:</w:t>
      </w:r>
    </w:p>
    <w:p w:rsidR="002F7671" w:rsidRPr="00572E60" w:rsidRDefault="002F7671" w:rsidP="00775F60">
      <w:pPr>
        <w:pStyle w:val="a5"/>
        <w:numPr>
          <w:ilvl w:val="0"/>
          <w:numId w:val="38"/>
        </w:numPr>
        <w:tabs>
          <w:tab w:val="left" w:pos="3327"/>
        </w:tabs>
        <w:spacing w:after="0" w:line="240" w:lineRule="auto"/>
        <w:ind w:left="0"/>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xml:space="preserve"> اصنع قائمة بقيمك وابدأ في تقييم الصواب والخطأ منها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ويمكنك صناعة قائمة قيمك من خلال الخطوات التالية</w:t>
      </w:r>
      <w:r w:rsidR="0054102D">
        <w:rPr>
          <w:rFonts w:ascii="Traditional Arabic" w:hAnsi="Traditional Arabic" w:cs="Traditional Arabic" w:hint="cs"/>
          <w:sz w:val="34"/>
          <w:szCs w:val="34"/>
          <w:rtl/>
          <w:lang w:bidi="ar-SA"/>
        </w:rPr>
        <w:t>:</w:t>
      </w:r>
    </w:p>
    <w:p w:rsidR="002F7671" w:rsidRPr="00572E60" w:rsidRDefault="002F7671" w:rsidP="00775F60">
      <w:pPr>
        <w:pStyle w:val="a5"/>
        <w:numPr>
          <w:ilvl w:val="0"/>
          <w:numId w:val="39"/>
        </w:numPr>
        <w:tabs>
          <w:tab w:val="left" w:pos="3327"/>
        </w:tabs>
        <w:spacing w:after="0" w:line="240" w:lineRule="auto"/>
        <w:ind w:left="0"/>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اسأل نفسك</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ما الأشياء التي تهمك أكثر من أي شيء آخر في هذه الحياة</w:t>
      </w:r>
      <w:r w:rsidR="00607AF8">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ودون إجاباتك في شكل قائمة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مثل الله - الروح -الأصدقاء- المال - الحب - النجاح</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ب- عندما تنتهي من القائمة عليك أن تبدأ في تعريف كل كلمة تضعها فيها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وليكن تعريفا قصيرا من جملة أو جملتين</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مثل الأسرة</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بناء علاقة طيبة مع أطفالي وأن أجعلهم يحيون طفولة سعيدة وآمنة</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ج- انظر إلى الكلمات والتعريفات التي كتبتها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ورتبها حسب الأهمية والأولوية لأن معرفة أهدافك الأهم يساعدك في الوصول اليها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(الفقي، 2011: 23-24)</w:t>
      </w:r>
      <w:r w:rsidR="003C0D5B">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 xml:space="preserve"> </w:t>
      </w:r>
    </w:p>
    <w:p w:rsidR="002F7671" w:rsidRPr="00572E60" w:rsidRDefault="002F7671" w:rsidP="00775F60">
      <w:pPr>
        <w:pStyle w:val="a5"/>
        <w:numPr>
          <w:ilvl w:val="0"/>
          <w:numId w:val="38"/>
        </w:numPr>
        <w:tabs>
          <w:tab w:val="left" w:pos="3327"/>
        </w:tabs>
        <w:spacing w:after="0" w:line="240" w:lineRule="auto"/>
        <w:ind w:left="0"/>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xml:space="preserve"> حدد غرضك من الحياة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لتصل إلى القيمة الكبرى بداخلك</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38"/>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اجعل تلك القيم تؤثر في سلوكياتك وتفكيرك واجعلها دائما أمام عينك حتى لا تنساها ولا تكف عن التفكير فيها (الفقي، 2011: 30-31)</w:t>
      </w:r>
      <w:r w:rsidR="003C0D5B">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 xml:space="preserve"> </w:t>
      </w:r>
    </w:p>
    <w:p w:rsidR="002F7671" w:rsidRPr="00572E60" w:rsidRDefault="002F7671" w:rsidP="00775F60">
      <w:pPr>
        <w:pStyle w:val="a5"/>
        <w:tabs>
          <w:tab w:val="left" w:pos="3327"/>
        </w:tabs>
        <w:spacing w:after="0" w:line="240" w:lineRule="auto"/>
        <w:ind w:left="0"/>
        <w:jc w:val="both"/>
        <w:rPr>
          <w:rFonts w:ascii="Traditional Arabic" w:hAnsi="Traditional Arabic" w:cs="Traditional Arabic"/>
          <w:sz w:val="34"/>
          <w:szCs w:val="34"/>
          <w:lang w:bidi="ar-SA"/>
        </w:rPr>
      </w:pP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b/>
          <w:bCs/>
          <w:sz w:val="34"/>
          <w:szCs w:val="34"/>
          <w:rtl/>
          <w:lang w:bidi="ar-SA"/>
        </w:rPr>
        <w:t>الخطوة الثانية</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اعرف نفسك ومواهبك</w:t>
      </w:r>
      <w:r w:rsidR="003C0D5B">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w:t>
      </w:r>
    </w:p>
    <w:p w:rsidR="002F7671" w:rsidRPr="00572E60" w:rsidRDefault="002F7671" w:rsidP="00775F60">
      <w:pPr>
        <w:tabs>
          <w:tab w:val="left" w:pos="3327"/>
        </w:tabs>
        <w:spacing w:after="0" w:line="240" w:lineRule="auto"/>
        <w:jc w:val="both"/>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أولا</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إدراك الذات</w:t>
      </w:r>
      <w:r w:rsidR="0054102D">
        <w:rPr>
          <w:rFonts w:ascii="Traditional Arabic" w:hAnsi="Traditional Arabic" w:cs="Traditional Arabic" w:hint="cs"/>
          <w:b/>
          <w:b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معرفه الذات أو إدراك الذات يقصد بها الوعي إلى حد ما بما للفرد من مشاعر وحاجات ودوافع ( أبوالنصر، 2008: 186-187)</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SA"/>
        </w:rPr>
        <w:t>يقول لاري بيرد (</w:t>
      </w:r>
      <w:r w:rsidRPr="00572E60">
        <w:rPr>
          <w:rFonts w:ascii="Traditional Arabic" w:hAnsi="Traditional Arabic" w:cs="Traditional Arabic" w:hint="cs"/>
          <w:sz w:val="34"/>
          <w:szCs w:val="34"/>
          <w:lang w:bidi="ar-SA"/>
        </w:rPr>
        <w:t>Lary Bird</w:t>
      </w:r>
      <w:r w:rsidRPr="00572E60">
        <w:rPr>
          <w:rFonts w:ascii="Traditional Arabic" w:hAnsi="Traditional Arabic" w:cs="Traditional Arabic" w:hint="cs"/>
          <w:sz w:val="34"/>
          <w:szCs w:val="34"/>
          <w:rtl/>
          <w:lang w:bidi="ar-SA"/>
        </w:rPr>
        <w:t>)</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الفائز هو الشخص الذي يعرف المواهب التي منحها الله له ويبذل أقصى ما في وسعه ليحولها إلى مهارات ويستخدم هذه المهارات ليحقق أهدافه " </w:t>
      </w:r>
      <w:r w:rsidRPr="00572E60">
        <w:rPr>
          <w:rFonts w:ascii="Traditional Arabic" w:hAnsi="Traditional Arabic" w:cs="Traditional Arabic" w:hint="cs"/>
          <w:sz w:val="34"/>
          <w:szCs w:val="34"/>
          <w:rtl/>
        </w:rPr>
        <w:t>( إيه. دال، 2010: 85)</w:t>
      </w:r>
      <w:r w:rsidR="003C0D5B">
        <w:rPr>
          <w:rFonts w:ascii="Traditional Arabic" w:hAnsi="Traditional Arabic" w:cs="Traditional Arabic" w:hint="cs"/>
          <w:sz w:val="34"/>
          <w:szCs w:val="34"/>
          <w:rtl/>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SA"/>
        </w:rPr>
        <w:t>وهناك فرعين رئيسيين من الإدراك</w:t>
      </w:r>
      <w:r w:rsidR="0054102D">
        <w:rPr>
          <w:rFonts w:ascii="Traditional Arabic" w:hAnsi="Traditional Arabic" w:cs="Traditional Arabic" w:hint="cs"/>
          <w:sz w:val="34"/>
          <w:szCs w:val="34"/>
          <w:rtl/>
          <w:lang w:bidi="ar-SA"/>
        </w:rPr>
        <w:t>:</w:t>
      </w:r>
    </w:p>
    <w:p w:rsidR="002F7671" w:rsidRPr="00572E60" w:rsidRDefault="002F7671" w:rsidP="00775F60">
      <w:pPr>
        <w:pStyle w:val="a5"/>
        <w:numPr>
          <w:ilvl w:val="0"/>
          <w:numId w:val="40"/>
        </w:numPr>
        <w:spacing w:after="0" w:line="240" w:lineRule="auto"/>
        <w:ind w:left="0"/>
        <w:jc w:val="both"/>
        <w:rPr>
          <w:rFonts w:ascii="Traditional Arabic" w:hAnsi="Traditional Arabic" w:cs="Traditional Arabic"/>
          <w:color w:val="FF0000"/>
          <w:sz w:val="34"/>
          <w:szCs w:val="34"/>
          <w:rtl/>
          <w:lang w:bidi="ar-SA"/>
        </w:rPr>
      </w:pPr>
      <w:r w:rsidRPr="00572E60">
        <w:rPr>
          <w:rFonts w:ascii="Traditional Arabic" w:hAnsi="Traditional Arabic" w:cs="Traditional Arabic" w:hint="cs"/>
          <w:sz w:val="34"/>
          <w:szCs w:val="34"/>
          <w:rtl/>
          <w:lang w:bidi="ar-SA"/>
        </w:rPr>
        <w:t>الإدراك الداخلي</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هو أن تكون على وعي تام بما يحدث داخلك</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أفكارك ومعتقداتك وعواطفك وقيمك</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ما يثير غضبك</w:t>
      </w:r>
      <w:r w:rsidR="00607AF8">
        <w:rPr>
          <w:rFonts w:ascii="Traditional Arabic" w:hAnsi="Traditional Arabic" w:cs="Traditional Arabic" w:hint="cs"/>
          <w:sz w:val="34"/>
          <w:szCs w:val="34"/>
          <w:rtl/>
          <w:lang w:bidi="ar-SA"/>
        </w:rPr>
        <w:t xml:space="preserve"> و</w:t>
      </w:r>
      <w:r w:rsidRPr="00572E60">
        <w:rPr>
          <w:rFonts w:ascii="Traditional Arabic" w:hAnsi="Traditional Arabic" w:cs="Traditional Arabic" w:hint="cs"/>
          <w:sz w:val="34"/>
          <w:szCs w:val="34"/>
          <w:rtl/>
          <w:lang w:bidi="ar-SA"/>
        </w:rPr>
        <w:t>ما يشعرك بالحب</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رغباتك واحتياجاتك</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عندما يكون وعيك الداخلي قويا فهذا يعني انك واع لتصرفاتك</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عندما تصبح مدركا حقا لما يحدث في داخلك وتبدأ بالتغيير عندئذ تصبح قادرا على العيش حياة أفضل مما تطمح إليه</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w:t>
      </w:r>
    </w:p>
    <w:p w:rsidR="002F7671" w:rsidRPr="00572E60" w:rsidRDefault="002F7671" w:rsidP="00572E60">
      <w:pPr>
        <w:pStyle w:val="a5"/>
        <w:numPr>
          <w:ilvl w:val="0"/>
          <w:numId w:val="40"/>
        </w:numPr>
        <w:spacing w:after="0" w:line="240" w:lineRule="auto"/>
        <w:ind w:left="0"/>
        <w:rPr>
          <w:rFonts w:ascii="Traditional Arabic" w:hAnsi="Traditional Arabic" w:cs="Traditional Arabic"/>
          <w:color w:val="FF0000"/>
          <w:sz w:val="34"/>
          <w:szCs w:val="34"/>
          <w:rtl/>
          <w:lang w:bidi="ar-SA"/>
        </w:rPr>
      </w:pPr>
      <w:r w:rsidRPr="00572E60">
        <w:rPr>
          <w:rFonts w:ascii="Traditional Arabic" w:hAnsi="Traditional Arabic" w:cs="Traditional Arabic" w:hint="cs"/>
          <w:sz w:val="34"/>
          <w:szCs w:val="34"/>
          <w:rtl/>
          <w:lang w:bidi="ar-SA"/>
        </w:rPr>
        <w:lastRenderedPageBreak/>
        <w:t xml:space="preserve"> الإدراك الخارجي</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يعني أن تكون مدركا للمحيط من حولك</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في هذه الحالة أنت ترى الناس كيف يشعرون كيف يصبحون مدركين لاحتياجاتهم</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رغباتهم</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وإراداتهم.</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والوعي الخارجي يجعلك تدرك أنه لا شيء في الحياة سيبقى ثابتا فعليك أن تتوقع التحديات</w:t>
      </w:r>
      <w:r w:rsidR="00607AF8">
        <w:rPr>
          <w:rFonts w:ascii="Traditional Arabic" w:hAnsi="Traditional Arabic" w:cs="Traditional Arabic" w:hint="cs"/>
          <w:sz w:val="34"/>
          <w:szCs w:val="34"/>
          <w:rtl/>
          <w:lang w:bidi="ar-SA"/>
        </w:rPr>
        <w:t xml:space="preserve"> و</w:t>
      </w:r>
      <w:r w:rsidRPr="00572E60">
        <w:rPr>
          <w:rFonts w:ascii="Traditional Arabic" w:hAnsi="Traditional Arabic" w:cs="Traditional Arabic" w:hint="cs"/>
          <w:sz w:val="34"/>
          <w:szCs w:val="34"/>
          <w:rtl/>
          <w:lang w:bidi="ar-SA"/>
        </w:rPr>
        <w:t>تحضر نفسك لمواجهتها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أنت تدرك إن أمزجة الآخرين في تقلب مستمر فكل شيء يتغير وأن تطور مهارة التعامل معهم، وتفهمهم في مختلف الظروف (الفقي،</w:t>
      </w:r>
      <w:r w:rsidRPr="00572E60">
        <w:rPr>
          <w:rFonts w:ascii="Traditional Arabic" w:hAnsi="Traditional Arabic" w:cs="Traditional Arabic" w:hint="cs"/>
          <w:sz w:val="34"/>
          <w:szCs w:val="34"/>
          <w:lang w:bidi="ar-SA"/>
        </w:rPr>
        <w:t>2010</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24-</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27- ب)</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b/>
          <w:bCs/>
          <w:sz w:val="34"/>
          <w:szCs w:val="34"/>
          <w:rtl/>
          <w:lang w:bidi="ar-SA"/>
        </w:rPr>
      </w:pPr>
    </w:p>
    <w:p w:rsidR="002F7671" w:rsidRPr="00572E60" w:rsidRDefault="002F7671" w:rsidP="00775F60">
      <w:pPr>
        <w:tabs>
          <w:tab w:val="left" w:pos="3327"/>
        </w:tabs>
        <w:spacing w:after="0" w:line="240" w:lineRule="auto"/>
        <w:jc w:val="both"/>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ثانيا</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وسائل اكتشاف الذات</w:t>
      </w:r>
      <w:r w:rsidR="0054102D">
        <w:rPr>
          <w:rFonts w:ascii="Traditional Arabic" w:hAnsi="Traditional Arabic" w:cs="Traditional Arabic" w:hint="cs"/>
          <w:b/>
          <w:bCs/>
          <w:sz w:val="34"/>
          <w:szCs w:val="34"/>
          <w:rtl/>
          <w:lang w:bidi="ar-SA"/>
        </w:rPr>
        <w:t>:</w:t>
      </w:r>
    </w:p>
    <w:p w:rsidR="002F7671" w:rsidRPr="00572E60" w:rsidRDefault="002F7671" w:rsidP="00775F60">
      <w:pPr>
        <w:pStyle w:val="a5"/>
        <w:numPr>
          <w:ilvl w:val="0"/>
          <w:numId w:val="62"/>
        </w:numPr>
        <w:tabs>
          <w:tab w:val="left" w:pos="3327"/>
        </w:tabs>
        <w:spacing w:after="0" w:line="240" w:lineRule="auto"/>
        <w:ind w:left="0"/>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تعرف على نمط شخصيتك عبر نماذج تحديد الأنماط البشرية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w:t>
      </w:r>
    </w:p>
    <w:p w:rsidR="002F7671" w:rsidRPr="00572E60" w:rsidRDefault="002F7671" w:rsidP="00775F60">
      <w:pPr>
        <w:pStyle w:val="a5"/>
        <w:numPr>
          <w:ilvl w:val="0"/>
          <w:numId w:val="62"/>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b/>
          <w:bCs/>
          <w:sz w:val="34"/>
          <w:szCs w:val="34"/>
          <w:rtl/>
          <w:lang w:bidi="ar-SA"/>
        </w:rPr>
        <w:t xml:space="preserve"> نموذج جوهاري ( </w:t>
      </w:r>
      <w:r w:rsidRPr="00572E60">
        <w:rPr>
          <w:rFonts w:ascii="Traditional Arabic" w:hAnsi="Traditional Arabic" w:cs="Traditional Arabic" w:hint="cs"/>
          <w:b/>
          <w:bCs/>
          <w:sz w:val="34"/>
          <w:szCs w:val="34"/>
          <w:lang w:bidi="ar-SA"/>
        </w:rPr>
        <w:t>Johari</w:t>
      </w:r>
      <w:r w:rsidRPr="00572E60">
        <w:rPr>
          <w:rFonts w:ascii="Traditional Arabic" w:hAnsi="Traditional Arabic" w:cs="Traditional Arabic" w:hint="cs"/>
          <w:b/>
          <w:bCs/>
          <w:sz w:val="34"/>
          <w:szCs w:val="34"/>
          <w:rtl/>
          <w:lang w:bidi="ar-SA"/>
        </w:rPr>
        <w:t xml:space="preserve"> )</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sz w:val="34"/>
          <w:szCs w:val="34"/>
          <w:rtl/>
          <w:lang w:bidi="ar-SA"/>
        </w:rPr>
        <w:t xml:space="preserve"> يعكس هذا النموذج فهم ووعي الفرد بذاته وتقاطعه مع فهم الآخرين له من خلال مشاعره وتجاربه</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ويتكون هذا النموذج من 4 مناطق تتشكل من خلال تقاطع ما تعرفه وما لا تعرفه عن نفسك</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مع ما يعرفه وما لا يعرفه الآخرون عنك</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وهذه المناطق الأربعة هي</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المنطقة المكشوفة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المنطقة العمياء</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المنطقة الخفية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المنطقة المجهولة (</w:t>
      </w:r>
      <w:r w:rsidRPr="00572E60">
        <w:rPr>
          <w:rFonts w:ascii="Traditional Arabic" w:hAnsi="Traditional Arabic" w:cs="Traditional Arabic" w:hint="cs"/>
          <w:sz w:val="34"/>
          <w:szCs w:val="34"/>
          <w:rtl/>
        </w:rPr>
        <w:t>العتيبي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Pr>
        <w:t>2011</w:t>
      </w:r>
      <w:r w:rsidRPr="00572E60">
        <w:rPr>
          <w:rFonts w:ascii="Traditional Arabic" w:hAnsi="Traditional Arabic" w:cs="Traditional Arabic" w:hint="cs"/>
          <w:sz w:val="34"/>
          <w:szCs w:val="34"/>
          <w:rtl/>
        </w:rPr>
        <w:t>:73-77)</w:t>
      </w:r>
      <w:r w:rsidR="003C0D5B">
        <w:rPr>
          <w:rFonts w:ascii="Traditional Arabic" w:hAnsi="Traditional Arabic" w:cs="Traditional Arabic" w:hint="cs"/>
          <w:sz w:val="34"/>
          <w:szCs w:val="34"/>
          <w:rtl/>
        </w:rPr>
        <w:t>.</w:t>
      </w:r>
    </w:p>
    <w:p w:rsidR="002F7671" w:rsidRPr="00572E60" w:rsidRDefault="002F7671" w:rsidP="00775F60">
      <w:pPr>
        <w:pStyle w:val="a5"/>
        <w:numPr>
          <w:ilvl w:val="0"/>
          <w:numId w:val="62"/>
        </w:numPr>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b/>
          <w:bCs/>
          <w:sz w:val="34"/>
          <w:szCs w:val="34"/>
          <w:rtl/>
          <w:lang w:bidi="ar-SA"/>
        </w:rPr>
        <w:t>هرم القيادة</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sz w:val="34"/>
          <w:szCs w:val="34"/>
          <w:rtl/>
          <w:lang w:bidi="ar-SA"/>
        </w:rPr>
        <w:t xml:space="preserve"> هذا المفهوم معد للأفراد في عالم الأعمال ولكنه مناسب لحياتك الشخصية أيضا لأنك قائد حياتك</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بحيث تكون درجات الهرم كالتالي</w:t>
      </w:r>
      <w:r w:rsidR="0054102D">
        <w:rPr>
          <w:rFonts w:ascii="Traditional Arabic" w:hAnsi="Traditional Arabic" w:cs="Traditional Arabic" w:hint="cs"/>
          <w:sz w:val="34"/>
          <w:szCs w:val="34"/>
          <w:rtl/>
          <w:lang w:bidi="ar-SA"/>
        </w:rPr>
        <w:t>:</w:t>
      </w:r>
    </w:p>
    <w:p w:rsidR="002F7671" w:rsidRPr="00572E60" w:rsidRDefault="002F7671" w:rsidP="00775F60">
      <w:pPr>
        <w:pStyle w:val="a5"/>
        <w:numPr>
          <w:ilvl w:val="0"/>
          <w:numId w:val="63"/>
        </w:numPr>
        <w:spacing w:after="0" w:line="240" w:lineRule="auto"/>
        <w:ind w:left="0"/>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SA"/>
        </w:rPr>
        <w:t>يبدأ أساس الهرم بك وبقيمك</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من أكون</w:t>
      </w:r>
      <w:r w:rsidR="00607AF8">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w:t>
      </w:r>
    </w:p>
    <w:p w:rsidR="002F7671" w:rsidRPr="00572E60" w:rsidRDefault="002F7671" w:rsidP="00775F60">
      <w:pPr>
        <w:pStyle w:val="a5"/>
        <w:numPr>
          <w:ilvl w:val="0"/>
          <w:numId w:val="63"/>
        </w:numPr>
        <w:spacing w:after="0" w:line="240" w:lineRule="auto"/>
        <w:ind w:left="0"/>
        <w:jc w:val="both"/>
        <w:rPr>
          <w:rFonts w:ascii="Traditional Arabic" w:hAnsi="Traditional Arabic" w:cs="Traditional Arabic"/>
          <w:sz w:val="34"/>
          <w:szCs w:val="34"/>
        </w:rPr>
      </w:pPr>
      <w:r w:rsidRPr="00572E60">
        <w:rPr>
          <w:rFonts w:ascii="Traditional Arabic" w:hAnsi="Traditional Arabic" w:cs="Traditional Arabic" w:hint="cs"/>
          <w:sz w:val="34"/>
          <w:szCs w:val="34"/>
          <w:rtl/>
          <w:lang w:bidi="ar-SA"/>
        </w:rPr>
        <w:t>المستوى الذي يليه يتعلق بتعليمك وتدريبك الرسمي وغير الرسمي</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63"/>
        </w:numPr>
        <w:spacing w:after="0" w:line="240" w:lineRule="auto"/>
        <w:ind w:left="0"/>
        <w:jc w:val="both"/>
        <w:rPr>
          <w:rFonts w:ascii="Traditional Arabic" w:hAnsi="Traditional Arabic" w:cs="Traditional Arabic"/>
          <w:sz w:val="34"/>
          <w:szCs w:val="34"/>
        </w:rPr>
      </w:pPr>
      <w:r w:rsidRPr="00572E60">
        <w:rPr>
          <w:rFonts w:ascii="Traditional Arabic" w:hAnsi="Traditional Arabic" w:cs="Traditional Arabic" w:hint="cs"/>
          <w:sz w:val="34"/>
          <w:szCs w:val="34"/>
          <w:rtl/>
          <w:lang w:bidi="ar-SA"/>
        </w:rPr>
        <w:t xml:space="preserve"> لكي تصبح لمعارفك قيمة عملية ينبغي أن تطبقها</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63"/>
        </w:numPr>
        <w:spacing w:after="0" w:line="240" w:lineRule="auto"/>
        <w:ind w:left="0"/>
        <w:jc w:val="both"/>
        <w:rPr>
          <w:rFonts w:ascii="Traditional Arabic" w:hAnsi="Traditional Arabic" w:cs="Traditional Arabic"/>
          <w:sz w:val="34"/>
          <w:szCs w:val="34"/>
        </w:rPr>
      </w:pPr>
      <w:r w:rsidRPr="00572E60">
        <w:rPr>
          <w:rFonts w:ascii="Traditional Arabic" w:hAnsi="Traditional Arabic" w:cs="Traditional Arabic" w:hint="cs"/>
          <w:sz w:val="34"/>
          <w:szCs w:val="34"/>
          <w:rtl/>
          <w:lang w:bidi="ar-SA"/>
        </w:rPr>
        <w:t>المستوى الذي يليه يتعلق بممارسات الفرد في الواقع</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وهذا المستوى الأعلى معقد أكثر مما يبدو من الوهلة الأولى فهو يحتوي على بعض العوامل مثل مستوى تحملك واحتمالات تصرفك في مواقف محددة والتحديات الموجودة في بعض المواقف وسياساتك فيما يتعلق بتحمل المخاطر واحتمالات الفشل</w:t>
      </w:r>
      <w:r w:rsidR="003C0D5B">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SA"/>
        </w:rPr>
        <w:t>وقد ترك قمة الهرم فارغا لأنها قد تكون حياة مصنفة بحيث يشمل الهرم جميع مناحي حياة الفرد للتعامل مع هدف واحد محدد في حياته أو وظيفة معينة أو مهمة محددة في هدف كبير</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lang w:bidi="ar-SA"/>
        </w:rPr>
        <w:t xml:space="preserve">ولكي يصل المرء إلى القمة يجب أن يضم جميع المكونات اللازمة للنجاح وكل مستوى يتكامل مع غيره </w:t>
      </w:r>
      <w:r w:rsidRPr="00572E60">
        <w:rPr>
          <w:rFonts w:ascii="Traditional Arabic" w:hAnsi="Traditional Arabic" w:cs="Traditional Arabic" w:hint="cs"/>
          <w:color w:val="0F243E" w:themeColor="text2" w:themeShade="80"/>
          <w:sz w:val="34"/>
          <w:szCs w:val="34"/>
          <w:rtl/>
        </w:rPr>
        <w:t>( إيه. دال، 2010:</w:t>
      </w:r>
      <w:r w:rsidRPr="00572E60">
        <w:rPr>
          <w:rFonts w:ascii="Traditional Arabic" w:hAnsi="Traditional Arabic" w:cs="Traditional Arabic" w:hint="cs"/>
          <w:sz w:val="34"/>
          <w:szCs w:val="34"/>
          <w:rtl/>
        </w:rPr>
        <w:t xml:space="preserve"> 88-90)</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والشكل رقم (1) يوضح ذلك</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p>
    <w:p w:rsidR="002F7671" w:rsidRPr="00572E60" w:rsidRDefault="002F7671" w:rsidP="00572E60">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noProof/>
          <w:sz w:val="34"/>
          <w:szCs w:val="34"/>
          <w:rtl/>
          <w:lang w:bidi="ar-SA"/>
        </w:rPr>
        <w:lastRenderedPageBreak/>
        <w:drawing>
          <wp:inline distT="0" distB="0" distL="0" distR="0">
            <wp:extent cx="3982275" cy="2096353"/>
            <wp:effectExtent l="76200" t="38100" r="56515" b="94615"/>
            <wp:docPr id="7" name="رسم تخطيطي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2F7671" w:rsidRPr="00572E60" w:rsidRDefault="002F7671" w:rsidP="00CA73FF">
      <w:pPr>
        <w:pStyle w:val="af1"/>
        <w:spacing w:after="0"/>
        <w:jc w:val="center"/>
        <w:rPr>
          <w:rFonts w:ascii="Traditional Arabic" w:hAnsi="Traditional Arabic" w:cs="Traditional Arabic"/>
          <w:color w:val="auto"/>
          <w:sz w:val="34"/>
          <w:szCs w:val="34"/>
          <w:rtl/>
        </w:rPr>
      </w:pPr>
      <w:r w:rsidRPr="00572E60">
        <w:rPr>
          <w:rFonts w:ascii="Traditional Arabic" w:hAnsi="Traditional Arabic" w:cs="Traditional Arabic" w:hint="cs"/>
          <w:color w:val="auto"/>
          <w:sz w:val="34"/>
          <w:szCs w:val="34"/>
          <w:rtl/>
        </w:rPr>
        <w:t xml:space="preserve">رسم توضيحي </w:t>
      </w:r>
      <w:r w:rsidR="003F319A" w:rsidRPr="00572E60">
        <w:rPr>
          <w:rFonts w:ascii="Traditional Arabic" w:hAnsi="Traditional Arabic" w:cs="Traditional Arabic" w:hint="cs"/>
          <w:color w:val="auto"/>
          <w:sz w:val="34"/>
          <w:szCs w:val="34"/>
          <w:rtl/>
        </w:rPr>
        <w:fldChar w:fldCharType="begin"/>
      </w:r>
      <w:r w:rsidRPr="00572E60">
        <w:rPr>
          <w:rFonts w:ascii="Traditional Arabic" w:hAnsi="Traditional Arabic" w:cs="Traditional Arabic" w:hint="cs"/>
          <w:color w:val="auto"/>
          <w:sz w:val="34"/>
          <w:szCs w:val="34"/>
          <w:rtl/>
        </w:rPr>
        <w:instrText xml:space="preserve"> </w:instrText>
      </w:r>
      <w:r w:rsidRPr="00572E60">
        <w:rPr>
          <w:rFonts w:ascii="Traditional Arabic" w:hAnsi="Traditional Arabic" w:cs="Traditional Arabic" w:hint="cs"/>
          <w:color w:val="auto"/>
          <w:sz w:val="34"/>
          <w:szCs w:val="34"/>
        </w:rPr>
        <w:instrText>SEQ</w:instrText>
      </w:r>
      <w:r w:rsidRPr="00572E60">
        <w:rPr>
          <w:rFonts w:ascii="Traditional Arabic" w:hAnsi="Traditional Arabic" w:cs="Traditional Arabic" w:hint="cs"/>
          <w:color w:val="auto"/>
          <w:sz w:val="34"/>
          <w:szCs w:val="34"/>
          <w:rtl/>
        </w:rPr>
        <w:instrText xml:space="preserve"> رسم_توضيحي \* </w:instrText>
      </w:r>
      <w:r w:rsidRPr="00572E60">
        <w:rPr>
          <w:rFonts w:ascii="Traditional Arabic" w:hAnsi="Traditional Arabic" w:cs="Traditional Arabic" w:hint="cs"/>
          <w:color w:val="auto"/>
          <w:sz w:val="34"/>
          <w:szCs w:val="34"/>
        </w:rPr>
        <w:instrText>ARABIC</w:instrText>
      </w:r>
      <w:r w:rsidRPr="00572E60">
        <w:rPr>
          <w:rFonts w:ascii="Traditional Arabic" w:hAnsi="Traditional Arabic" w:cs="Traditional Arabic" w:hint="cs"/>
          <w:color w:val="auto"/>
          <w:sz w:val="34"/>
          <w:szCs w:val="34"/>
          <w:rtl/>
        </w:rPr>
        <w:instrText xml:space="preserve"> </w:instrText>
      </w:r>
      <w:r w:rsidR="003F319A" w:rsidRPr="00572E60">
        <w:rPr>
          <w:rFonts w:ascii="Traditional Arabic" w:hAnsi="Traditional Arabic" w:cs="Traditional Arabic" w:hint="cs"/>
          <w:color w:val="auto"/>
          <w:sz w:val="34"/>
          <w:szCs w:val="34"/>
          <w:rtl/>
        </w:rPr>
        <w:fldChar w:fldCharType="separate"/>
      </w:r>
      <w:r w:rsidR="00B3771D" w:rsidRPr="00572E60">
        <w:rPr>
          <w:rFonts w:ascii="Traditional Arabic" w:hAnsi="Traditional Arabic" w:cs="Traditional Arabic" w:hint="cs"/>
          <w:noProof/>
          <w:color w:val="auto"/>
          <w:sz w:val="34"/>
          <w:szCs w:val="34"/>
          <w:rtl/>
        </w:rPr>
        <w:t>1</w:t>
      </w:r>
      <w:r w:rsidR="003F319A" w:rsidRPr="00572E60">
        <w:rPr>
          <w:rFonts w:ascii="Traditional Arabic" w:hAnsi="Traditional Arabic" w:cs="Traditional Arabic" w:hint="cs"/>
          <w:color w:val="auto"/>
          <w:sz w:val="34"/>
          <w:szCs w:val="34"/>
          <w:rtl/>
        </w:rPr>
        <w:fldChar w:fldCharType="end"/>
      </w:r>
    </w:p>
    <w:p w:rsidR="00CA73FF" w:rsidRDefault="00CA73FF" w:rsidP="00572E60">
      <w:pPr>
        <w:spacing w:after="0" w:line="240" w:lineRule="auto"/>
        <w:rPr>
          <w:rFonts w:ascii="Traditional Arabic" w:hAnsi="Traditional Arabic" w:cs="Traditional Arabic"/>
          <w:sz w:val="34"/>
          <w:szCs w:val="34"/>
          <w:rtl/>
          <w:lang w:bidi="ar-SA"/>
        </w:rPr>
      </w:pPr>
    </w:p>
    <w:p w:rsidR="002F7671" w:rsidRPr="00CA73FF" w:rsidRDefault="002F7671"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sz w:val="34"/>
          <w:szCs w:val="34"/>
          <w:rtl/>
          <w:lang w:bidi="ar-SA"/>
        </w:rPr>
        <w:t>4</w:t>
      </w:r>
      <w:r w:rsidRPr="00CA73FF">
        <w:rPr>
          <w:rFonts w:ascii="Traditional Arabic" w:hAnsi="Traditional Arabic" w:cs="Traditional Arabic" w:hint="cs"/>
          <w:b/>
          <w:bCs/>
          <w:sz w:val="34"/>
          <w:szCs w:val="34"/>
          <w:rtl/>
          <w:lang w:bidi="ar-SA"/>
        </w:rPr>
        <w:t>- الكفاءات المميزة</w:t>
      </w:r>
      <w:r w:rsidR="003C0D5B" w:rsidRPr="00CA73FF">
        <w:rPr>
          <w:rFonts w:ascii="Traditional Arabic" w:hAnsi="Traditional Arabic" w:cs="Traditional Arabic" w:hint="cs"/>
          <w:b/>
          <w:bCs/>
          <w:sz w:val="34"/>
          <w:szCs w:val="34"/>
          <w:rtl/>
          <w:lang w:bidi="ar-SA"/>
        </w:rPr>
        <w:t>،</w:t>
      </w:r>
      <w:r w:rsidRPr="00CA73FF">
        <w:rPr>
          <w:rFonts w:ascii="Traditional Arabic" w:hAnsi="Traditional Arabic" w:cs="Traditional Arabic" w:hint="cs"/>
          <w:b/>
          <w:bCs/>
          <w:sz w:val="34"/>
          <w:szCs w:val="34"/>
          <w:rtl/>
          <w:lang w:bidi="ar-SA"/>
        </w:rPr>
        <w:t xml:space="preserve"> ومن أهمها</w:t>
      </w:r>
      <w:r w:rsidR="0054102D" w:rsidRPr="00CA73FF">
        <w:rPr>
          <w:rFonts w:ascii="Traditional Arabic" w:hAnsi="Traditional Arabic" w:cs="Traditional Arabic" w:hint="cs"/>
          <w:b/>
          <w:bCs/>
          <w:sz w:val="34"/>
          <w:szCs w:val="34"/>
          <w:rtl/>
          <w:lang w:bidi="ar-SA"/>
        </w:rPr>
        <w:t>:</w:t>
      </w:r>
    </w:p>
    <w:p w:rsidR="002F7671" w:rsidRPr="00CA73FF" w:rsidRDefault="002F7671" w:rsidP="00572E60">
      <w:pPr>
        <w:spacing w:after="0" w:line="240" w:lineRule="auto"/>
        <w:rPr>
          <w:rFonts w:ascii="Traditional Arabic" w:hAnsi="Traditional Arabic" w:cs="Traditional Arabic"/>
          <w:b/>
          <w:bCs/>
          <w:sz w:val="34"/>
          <w:szCs w:val="34"/>
          <w:rtl/>
          <w:lang w:bidi="ar-SA"/>
        </w:rPr>
      </w:pPr>
      <w:r w:rsidRPr="00CA73FF">
        <w:rPr>
          <w:rFonts w:ascii="Traditional Arabic" w:hAnsi="Traditional Arabic" w:cs="Traditional Arabic" w:hint="cs"/>
          <w:b/>
          <w:bCs/>
          <w:sz w:val="34"/>
          <w:szCs w:val="34"/>
          <w:rtl/>
          <w:lang w:bidi="ar-SA"/>
        </w:rPr>
        <w:t>أولا: المهارات الذاتية</w:t>
      </w:r>
      <w:r w:rsidR="0054102D" w:rsidRPr="00CA73FF">
        <w:rPr>
          <w:rFonts w:ascii="Traditional Arabic" w:hAnsi="Traditional Arabic" w:cs="Traditional Arabic" w:hint="cs"/>
          <w:b/>
          <w:b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الطموح - إدارة المعلومات - التحليل - التعلم - المواهب الفنية - التفكير الاستراتيجي - الألعاب الرياضية - الصيد - النجارة - التنظيم - مهارات الكمبيوتر - المثابرة - الطهي - التخطيط - التفكير الإبداعي - القراءة - صناعة القرار - تحفيز الذات - الانضباط - التطريز والحياكة - القيادة - حل المشكلات - إدارة الشئون المالية - إدارة الوقت - صيد السمك - الطباعة - رعاية الحدائق - التخيل</w:t>
      </w:r>
      <w:r w:rsidR="003C0D5B">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ومن مهارات العلاقات الاجتماعية</w:t>
      </w:r>
      <w:r w:rsidR="0054102D">
        <w:rPr>
          <w:rFonts w:ascii="Traditional Arabic" w:hAnsi="Traditional Arabic" w:cs="Traditional Arabic" w:hint="cs"/>
          <w:sz w:val="34"/>
          <w:szCs w:val="34"/>
          <w:rtl/>
          <w:lang w:bidi="ar-SA"/>
        </w:rPr>
        <w:t>:</w:t>
      </w:r>
    </w:p>
    <w:p w:rsidR="002F7671" w:rsidRDefault="002F7671" w:rsidP="00775F60">
      <w:pPr>
        <w:spacing w:after="0" w:line="240" w:lineRule="auto"/>
        <w:jc w:val="both"/>
        <w:rPr>
          <w:rFonts w:ascii="Traditional Arabic" w:hAnsi="Traditional Arabic" w:cs="Traditional Arabic"/>
          <w:b/>
          <w:bCs/>
          <w:sz w:val="34"/>
          <w:szCs w:val="34"/>
          <w:rtl/>
          <w:lang w:bidi="ar-SA"/>
        </w:rPr>
      </w:pPr>
      <w:r w:rsidRPr="00572E60">
        <w:rPr>
          <w:rFonts w:ascii="Traditional Arabic" w:hAnsi="Traditional Arabic" w:cs="Traditional Arabic" w:hint="cs"/>
          <w:sz w:val="34"/>
          <w:szCs w:val="34"/>
          <w:rtl/>
          <w:lang w:bidi="ar-SA"/>
        </w:rPr>
        <w:t xml:space="preserve">التفكير السريع - القيادة- التدريب - الاستماع- الإسهاب - النصح والتوجيه - الاتصال المكتوب - الدافعية - الاتصال المنطوق - القيام بالمهام المتعددة - حل المشاكل - التفاوض - المساواة - العمل في شبكة عمل - التشاور - الإقناع - التفويض - مخاطبة الجماهير - تقديم التسهيلات - التدريس - المرونة - بناء الفريق </w:t>
      </w:r>
      <w:r w:rsidRPr="00572E60">
        <w:rPr>
          <w:rFonts w:ascii="Traditional Arabic" w:hAnsi="Traditional Arabic" w:cs="Traditional Arabic" w:hint="cs"/>
          <w:color w:val="0F243E" w:themeColor="text2" w:themeShade="80"/>
          <w:sz w:val="34"/>
          <w:szCs w:val="34"/>
          <w:rtl/>
        </w:rPr>
        <w:t>( إيه. دال، 2010:</w:t>
      </w:r>
      <w:r w:rsidRPr="00572E60">
        <w:rPr>
          <w:rFonts w:ascii="Traditional Arabic" w:hAnsi="Traditional Arabic" w:cs="Traditional Arabic" w:hint="cs"/>
          <w:sz w:val="34"/>
          <w:szCs w:val="34"/>
          <w:rtl/>
        </w:rPr>
        <w:t xml:space="preserve"> 245)</w:t>
      </w:r>
      <w:r w:rsidR="003C0D5B">
        <w:rPr>
          <w:rFonts w:ascii="Traditional Arabic" w:hAnsi="Traditional Arabic" w:cs="Traditional Arabic" w:hint="cs"/>
          <w:sz w:val="34"/>
          <w:szCs w:val="34"/>
          <w:rtl/>
        </w:rPr>
        <w:t>.</w:t>
      </w:r>
      <w:r w:rsidRPr="00572E60">
        <w:rPr>
          <w:rFonts w:ascii="Traditional Arabic" w:hAnsi="Traditional Arabic" w:cs="Traditional Arabic" w:hint="cs"/>
          <w:b/>
          <w:bCs/>
          <w:sz w:val="34"/>
          <w:szCs w:val="34"/>
          <w:rtl/>
          <w:lang w:bidi="ar-SA"/>
        </w:rPr>
        <w:t xml:space="preserve"> </w:t>
      </w:r>
    </w:p>
    <w:p w:rsidR="00CA73FF" w:rsidRDefault="00CA73FF" w:rsidP="00775F60">
      <w:pPr>
        <w:bidi w:val="0"/>
        <w:spacing w:after="0" w:line="240" w:lineRule="auto"/>
        <w:jc w:val="both"/>
        <w:rPr>
          <w:rFonts w:ascii="Traditional Arabic" w:hAnsi="Traditional Arabic" w:cs="Traditional Arabic"/>
          <w:b/>
          <w:bCs/>
          <w:sz w:val="34"/>
          <w:szCs w:val="34"/>
          <w:rtl/>
          <w:lang w:bidi="ar-SA"/>
        </w:rPr>
      </w:pPr>
      <w:r>
        <w:rPr>
          <w:rFonts w:ascii="Traditional Arabic" w:hAnsi="Traditional Arabic" w:cs="Traditional Arabic"/>
          <w:b/>
          <w:bCs/>
          <w:sz w:val="34"/>
          <w:szCs w:val="34"/>
          <w:rtl/>
          <w:lang w:bidi="ar-SA"/>
        </w:rPr>
        <w:br w:type="page"/>
      </w:r>
    </w:p>
    <w:p w:rsidR="00CA73FF" w:rsidRPr="00572E60" w:rsidRDefault="00CA73FF" w:rsidP="00775F60">
      <w:pPr>
        <w:spacing w:after="0" w:line="240" w:lineRule="auto"/>
        <w:jc w:val="both"/>
        <w:rPr>
          <w:rFonts w:ascii="Traditional Arabic" w:hAnsi="Traditional Arabic" w:cs="Traditional Arabic"/>
          <w:b/>
          <w:bCs/>
          <w:sz w:val="34"/>
          <w:szCs w:val="34"/>
          <w:rtl/>
          <w:lang w:bidi="ar-SA"/>
        </w:rPr>
      </w:pPr>
    </w:p>
    <w:p w:rsidR="002F7671"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b/>
          <w:bCs/>
          <w:sz w:val="34"/>
          <w:szCs w:val="34"/>
          <w:rtl/>
          <w:lang w:bidi="ar-SA"/>
        </w:rPr>
        <w:t>5- أداة مزايا</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sz w:val="34"/>
          <w:szCs w:val="34"/>
          <w:rtl/>
          <w:lang w:bidi="ar-SA"/>
        </w:rPr>
        <w:t xml:space="preserve"> وهي عبارة عن جدول لتحديد المزايا الجوهرية لكل شخص</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وتوضع أفضل خمسة مزايا في الشخص وتقيم كل مزية بالأرقام مقابل علاقتها بكل من</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قيم الشخص - رؤيته ورسالته - أهدافه ومبادراته - قدرته على توظيفها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rPr>
        <w:t>والشكل رقم (2) يوضح ذلك</w:t>
      </w:r>
      <w:r w:rsidR="003C0D5B">
        <w:rPr>
          <w:rFonts w:ascii="Traditional Arabic" w:hAnsi="Traditional Arabic" w:cs="Traditional Arabic" w:hint="cs"/>
          <w:sz w:val="34"/>
          <w:szCs w:val="34"/>
          <w:rtl/>
        </w:rPr>
        <w:t>.</w:t>
      </w:r>
    </w:p>
    <w:p w:rsidR="00CA73FF" w:rsidRPr="00572E60" w:rsidRDefault="00CA73FF" w:rsidP="00775F60">
      <w:pPr>
        <w:spacing w:after="0" w:line="240" w:lineRule="auto"/>
        <w:jc w:val="both"/>
        <w:rPr>
          <w:rFonts w:ascii="Traditional Arabic" w:hAnsi="Traditional Arabic" w:cs="Traditional Arabic"/>
          <w:color w:val="FF0000"/>
          <w:sz w:val="34"/>
          <w:szCs w:val="34"/>
          <w:rtl/>
        </w:rPr>
      </w:pPr>
    </w:p>
    <w:tbl>
      <w:tblPr>
        <w:tblStyle w:val="-4"/>
        <w:bidiVisual/>
        <w:tblW w:w="0" w:type="auto"/>
        <w:jc w:val="center"/>
        <w:tblLook w:val="04A0" w:firstRow="1" w:lastRow="0" w:firstColumn="1" w:lastColumn="0" w:noHBand="0" w:noVBand="1"/>
      </w:tblPr>
      <w:tblGrid>
        <w:gridCol w:w="1455"/>
        <w:gridCol w:w="846"/>
        <w:gridCol w:w="951"/>
        <w:gridCol w:w="1764"/>
        <w:gridCol w:w="1059"/>
        <w:gridCol w:w="1114"/>
        <w:gridCol w:w="21"/>
      </w:tblGrid>
      <w:tr w:rsidR="002F7671" w:rsidRPr="00572E60" w:rsidTr="00775F60">
        <w:trPr>
          <w:gridAfter w:val="1"/>
          <w:cnfStyle w:val="100000000000" w:firstRow="1" w:lastRow="0" w:firstColumn="0" w:lastColumn="0" w:oddVBand="0" w:evenVBand="0" w:oddHBand="0" w:evenHBand="0" w:firstRowFirstColumn="0" w:firstRowLastColumn="0" w:lastRowFirstColumn="0" w:lastRowLastColumn="0"/>
          <w:wAfter w:w="17" w:type="dxa"/>
          <w:trHeight w:val="18"/>
          <w:jc w:val="center"/>
        </w:trPr>
        <w:tc>
          <w:tcPr>
            <w:cnfStyle w:val="001000000000" w:firstRow="0" w:lastRow="0" w:firstColumn="1" w:lastColumn="0" w:oddVBand="0" w:evenVBand="0" w:oddHBand="0" w:evenHBand="0" w:firstRowFirstColumn="0" w:firstRowLastColumn="0" w:lastRowFirstColumn="0" w:lastRowLastColumn="0"/>
            <w:tcW w:w="7088" w:type="dxa"/>
            <w:gridSpan w:val="6"/>
          </w:tcPr>
          <w:p w:rsidR="002F7671" w:rsidRPr="00572E60" w:rsidRDefault="002F7671" w:rsidP="00775F60">
            <w:pPr>
              <w:tabs>
                <w:tab w:val="left" w:pos="3327"/>
              </w:tabs>
              <w:spacing w:after="0" w:line="240" w:lineRule="auto"/>
              <w:jc w:val="center"/>
              <w:rPr>
                <w:rFonts w:ascii="Traditional Arabic" w:hAnsi="Traditional Arabic" w:cs="Traditional Arabic"/>
                <w:b w:val="0"/>
                <w:bCs w:val="0"/>
                <w:sz w:val="34"/>
                <w:szCs w:val="34"/>
                <w:rtl/>
                <w:lang w:bidi="ar-SA"/>
              </w:rPr>
            </w:pPr>
            <w:r w:rsidRPr="00572E60">
              <w:rPr>
                <w:rFonts w:ascii="Traditional Arabic" w:hAnsi="Traditional Arabic" w:cs="Traditional Arabic" w:hint="cs"/>
                <w:b w:val="0"/>
                <w:bCs w:val="0"/>
                <w:sz w:val="34"/>
                <w:szCs w:val="34"/>
                <w:rtl/>
                <w:lang w:bidi="ar-SA"/>
              </w:rPr>
              <w:t>جدول تحديد المزايا الجوهرية</w:t>
            </w:r>
          </w:p>
        </w:tc>
      </w:tr>
      <w:tr w:rsidR="002F7671" w:rsidRPr="00572E60" w:rsidTr="00775F60">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1455" w:type="dxa"/>
          </w:tcPr>
          <w:p w:rsidR="002F7671" w:rsidRPr="00572E60" w:rsidRDefault="002F7671" w:rsidP="00775F60">
            <w:pPr>
              <w:tabs>
                <w:tab w:val="left" w:pos="3327"/>
              </w:tabs>
              <w:spacing w:after="0" w:line="240" w:lineRule="auto"/>
              <w:jc w:val="both"/>
              <w:rPr>
                <w:rFonts w:ascii="Traditional Arabic" w:hAnsi="Traditional Arabic" w:cs="Traditional Arabic"/>
                <w:b w:val="0"/>
                <w:bCs w:val="0"/>
                <w:sz w:val="34"/>
                <w:szCs w:val="34"/>
                <w:rtl/>
                <w:lang w:bidi="ar-SA"/>
              </w:rPr>
            </w:pPr>
            <w:r w:rsidRPr="00572E60">
              <w:rPr>
                <w:rFonts w:ascii="Traditional Arabic" w:hAnsi="Traditional Arabic" w:cs="Traditional Arabic" w:hint="cs"/>
                <w:b w:val="0"/>
                <w:bCs w:val="0"/>
                <w:sz w:val="34"/>
                <w:szCs w:val="34"/>
                <w:rtl/>
                <w:lang w:bidi="ar-SA"/>
              </w:rPr>
              <w:t>المزايا</w:t>
            </w:r>
          </w:p>
        </w:tc>
        <w:tc>
          <w:tcPr>
            <w:tcW w:w="745" w:type="dxa"/>
          </w:tcPr>
          <w:p w:rsidR="002F7671" w:rsidRPr="00572E60" w:rsidRDefault="002F7671" w:rsidP="00775F60">
            <w:pPr>
              <w:tabs>
                <w:tab w:val="left" w:pos="3327"/>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علاقتها</w:t>
            </w:r>
          </w:p>
          <w:p w:rsidR="002F7671" w:rsidRPr="00572E60" w:rsidRDefault="002F7671" w:rsidP="00775F60">
            <w:pPr>
              <w:tabs>
                <w:tab w:val="left" w:pos="3327"/>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بالقيم</w:t>
            </w:r>
          </w:p>
        </w:tc>
        <w:tc>
          <w:tcPr>
            <w:tcW w:w="951" w:type="dxa"/>
          </w:tcPr>
          <w:p w:rsidR="002F7671" w:rsidRPr="00572E60" w:rsidRDefault="002F7671" w:rsidP="00775F60">
            <w:pPr>
              <w:tabs>
                <w:tab w:val="left" w:pos="3327"/>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علاقتها</w:t>
            </w:r>
          </w:p>
          <w:p w:rsidR="002F7671" w:rsidRPr="00572E60" w:rsidRDefault="002F7671" w:rsidP="00775F60">
            <w:pPr>
              <w:tabs>
                <w:tab w:val="left" w:pos="3327"/>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بالرؤية والرسالة</w:t>
            </w:r>
          </w:p>
        </w:tc>
        <w:tc>
          <w:tcPr>
            <w:tcW w:w="1764" w:type="dxa"/>
          </w:tcPr>
          <w:p w:rsidR="002F7671" w:rsidRPr="00572E60" w:rsidRDefault="002F7671" w:rsidP="00775F60">
            <w:pPr>
              <w:tabs>
                <w:tab w:val="left" w:pos="3327"/>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علاقتها</w:t>
            </w:r>
          </w:p>
          <w:p w:rsidR="002F7671" w:rsidRPr="00572E60" w:rsidRDefault="002F7671" w:rsidP="00775F60">
            <w:pPr>
              <w:tabs>
                <w:tab w:val="left" w:pos="3327"/>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بالأهداف والمبادرات</w:t>
            </w:r>
          </w:p>
        </w:tc>
        <w:tc>
          <w:tcPr>
            <w:tcW w:w="1059" w:type="dxa"/>
          </w:tcPr>
          <w:p w:rsidR="002F7671" w:rsidRPr="00572E60" w:rsidRDefault="002F7671" w:rsidP="00775F60">
            <w:pPr>
              <w:tabs>
                <w:tab w:val="left" w:pos="3327"/>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قدرته على توظيفها</w:t>
            </w:r>
          </w:p>
        </w:tc>
        <w:tc>
          <w:tcPr>
            <w:tcW w:w="1135" w:type="dxa"/>
            <w:gridSpan w:val="2"/>
          </w:tcPr>
          <w:p w:rsidR="002F7671" w:rsidRPr="00572E60" w:rsidRDefault="002F7671" w:rsidP="00775F60">
            <w:pPr>
              <w:tabs>
                <w:tab w:val="left" w:pos="3327"/>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قوة المزية</w:t>
            </w:r>
          </w:p>
        </w:tc>
      </w:tr>
      <w:tr w:rsidR="002F7671" w:rsidRPr="00572E60" w:rsidTr="00775F60">
        <w:trPr>
          <w:cnfStyle w:val="000000010000" w:firstRow="0" w:lastRow="0" w:firstColumn="0" w:lastColumn="0" w:oddVBand="0" w:evenVBand="0" w:oddHBand="0" w:evenHBand="1"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1455" w:type="dxa"/>
          </w:tcPr>
          <w:p w:rsidR="002F7671" w:rsidRPr="00572E60" w:rsidRDefault="002F7671" w:rsidP="00775F60">
            <w:pPr>
              <w:tabs>
                <w:tab w:val="left" w:pos="3327"/>
              </w:tabs>
              <w:spacing w:after="0" w:line="240" w:lineRule="auto"/>
              <w:jc w:val="both"/>
              <w:rPr>
                <w:rFonts w:ascii="Traditional Arabic" w:hAnsi="Traditional Arabic" w:cs="Traditional Arabic"/>
                <w:b w:val="0"/>
                <w:bCs w:val="0"/>
                <w:sz w:val="34"/>
                <w:szCs w:val="34"/>
                <w:rtl/>
                <w:lang w:bidi="ar-SA"/>
              </w:rPr>
            </w:pPr>
            <w:r w:rsidRPr="00572E60">
              <w:rPr>
                <w:rFonts w:ascii="Traditional Arabic" w:hAnsi="Traditional Arabic" w:cs="Traditional Arabic" w:hint="cs"/>
                <w:b w:val="0"/>
                <w:bCs w:val="0"/>
                <w:sz w:val="34"/>
                <w:szCs w:val="34"/>
                <w:rtl/>
                <w:lang w:bidi="ar-SA"/>
              </w:rPr>
              <w:t>1</w:t>
            </w:r>
          </w:p>
        </w:tc>
        <w:tc>
          <w:tcPr>
            <w:tcW w:w="745" w:type="dxa"/>
          </w:tcPr>
          <w:p w:rsidR="002F7671" w:rsidRPr="00572E60" w:rsidRDefault="002F7671" w:rsidP="00775F60">
            <w:pPr>
              <w:tabs>
                <w:tab w:val="left" w:pos="3327"/>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4"/>
                <w:szCs w:val="34"/>
                <w:rtl/>
                <w:lang w:bidi="ar-SA"/>
              </w:rPr>
            </w:pPr>
          </w:p>
        </w:tc>
        <w:tc>
          <w:tcPr>
            <w:tcW w:w="951" w:type="dxa"/>
          </w:tcPr>
          <w:p w:rsidR="002F7671" w:rsidRPr="00572E60" w:rsidRDefault="002F7671" w:rsidP="00775F60">
            <w:pPr>
              <w:tabs>
                <w:tab w:val="left" w:pos="3327"/>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4"/>
                <w:szCs w:val="34"/>
                <w:rtl/>
                <w:lang w:bidi="ar-SA"/>
              </w:rPr>
            </w:pPr>
          </w:p>
        </w:tc>
        <w:tc>
          <w:tcPr>
            <w:tcW w:w="1764" w:type="dxa"/>
          </w:tcPr>
          <w:p w:rsidR="002F7671" w:rsidRPr="00572E60" w:rsidRDefault="002F7671" w:rsidP="00775F60">
            <w:pPr>
              <w:tabs>
                <w:tab w:val="left" w:pos="3327"/>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4"/>
                <w:szCs w:val="34"/>
                <w:rtl/>
                <w:lang w:bidi="ar-SA"/>
              </w:rPr>
            </w:pPr>
          </w:p>
        </w:tc>
        <w:tc>
          <w:tcPr>
            <w:tcW w:w="1059" w:type="dxa"/>
          </w:tcPr>
          <w:p w:rsidR="002F7671" w:rsidRPr="00572E60" w:rsidRDefault="002F7671" w:rsidP="00775F60">
            <w:pPr>
              <w:tabs>
                <w:tab w:val="left" w:pos="3327"/>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4"/>
                <w:szCs w:val="34"/>
                <w:rtl/>
                <w:lang w:bidi="ar-SA"/>
              </w:rPr>
            </w:pPr>
          </w:p>
        </w:tc>
        <w:tc>
          <w:tcPr>
            <w:tcW w:w="1135" w:type="dxa"/>
            <w:gridSpan w:val="2"/>
          </w:tcPr>
          <w:p w:rsidR="002F7671" w:rsidRPr="00572E60" w:rsidRDefault="002F7671" w:rsidP="00775F60">
            <w:pPr>
              <w:tabs>
                <w:tab w:val="left" w:pos="3327"/>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4"/>
                <w:szCs w:val="34"/>
                <w:rtl/>
                <w:lang w:bidi="ar-SA"/>
              </w:rPr>
            </w:pPr>
          </w:p>
        </w:tc>
      </w:tr>
      <w:tr w:rsidR="002F7671" w:rsidRPr="00572E60" w:rsidTr="00775F60">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1455" w:type="dxa"/>
          </w:tcPr>
          <w:p w:rsidR="002F7671" w:rsidRPr="00572E60" w:rsidRDefault="002F7671" w:rsidP="00775F60">
            <w:pPr>
              <w:tabs>
                <w:tab w:val="left" w:pos="3327"/>
              </w:tabs>
              <w:spacing w:after="0" w:line="240" w:lineRule="auto"/>
              <w:jc w:val="both"/>
              <w:rPr>
                <w:rFonts w:ascii="Traditional Arabic" w:hAnsi="Traditional Arabic" w:cs="Traditional Arabic"/>
                <w:b w:val="0"/>
                <w:bCs w:val="0"/>
                <w:sz w:val="34"/>
                <w:szCs w:val="34"/>
                <w:rtl/>
                <w:lang w:bidi="ar-SA"/>
              </w:rPr>
            </w:pPr>
            <w:r w:rsidRPr="00572E60">
              <w:rPr>
                <w:rFonts w:ascii="Traditional Arabic" w:hAnsi="Traditional Arabic" w:cs="Traditional Arabic" w:hint="cs"/>
                <w:b w:val="0"/>
                <w:bCs w:val="0"/>
                <w:sz w:val="34"/>
                <w:szCs w:val="34"/>
                <w:rtl/>
                <w:lang w:bidi="ar-SA"/>
              </w:rPr>
              <w:t>2</w:t>
            </w:r>
          </w:p>
        </w:tc>
        <w:tc>
          <w:tcPr>
            <w:tcW w:w="745" w:type="dxa"/>
          </w:tcPr>
          <w:p w:rsidR="002F7671" w:rsidRPr="00572E60" w:rsidRDefault="002F7671" w:rsidP="00775F60">
            <w:pPr>
              <w:tabs>
                <w:tab w:val="left" w:pos="3327"/>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SA"/>
              </w:rPr>
            </w:pPr>
          </w:p>
        </w:tc>
        <w:tc>
          <w:tcPr>
            <w:tcW w:w="951" w:type="dxa"/>
          </w:tcPr>
          <w:p w:rsidR="002F7671" w:rsidRPr="00572E60" w:rsidRDefault="002F7671" w:rsidP="00775F60">
            <w:pPr>
              <w:tabs>
                <w:tab w:val="left" w:pos="3327"/>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SA"/>
              </w:rPr>
            </w:pPr>
          </w:p>
        </w:tc>
        <w:tc>
          <w:tcPr>
            <w:tcW w:w="1764" w:type="dxa"/>
          </w:tcPr>
          <w:p w:rsidR="002F7671" w:rsidRPr="00572E60" w:rsidRDefault="002F7671" w:rsidP="00775F60">
            <w:pPr>
              <w:tabs>
                <w:tab w:val="left" w:pos="3327"/>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SA"/>
              </w:rPr>
            </w:pPr>
          </w:p>
        </w:tc>
        <w:tc>
          <w:tcPr>
            <w:tcW w:w="1059" w:type="dxa"/>
          </w:tcPr>
          <w:p w:rsidR="002F7671" w:rsidRPr="00572E60" w:rsidRDefault="002F7671" w:rsidP="00775F60">
            <w:pPr>
              <w:tabs>
                <w:tab w:val="left" w:pos="3327"/>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SA"/>
              </w:rPr>
            </w:pPr>
          </w:p>
        </w:tc>
        <w:tc>
          <w:tcPr>
            <w:tcW w:w="1135" w:type="dxa"/>
            <w:gridSpan w:val="2"/>
          </w:tcPr>
          <w:p w:rsidR="002F7671" w:rsidRPr="00572E60" w:rsidRDefault="002F7671" w:rsidP="00775F60">
            <w:pPr>
              <w:tabs>
                <w:tab w:val="left" w:pos="3327"/>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SA"/>
              </w:rPr>
            </w:pPr>
          </w:p>
        </w:tc>
      </w:tr>
      <w:tr w:rsidR="002F7671" w:rsidRPr="00572E60" w:rsidTr="00775F60">
        <w:trPr>
          <w:cnfStyle w:val="000000010000" w:firstRow="0" w:lastRow="0" w:firstColumn="0" w:lastColumn="0" w:oddVBand="0" w:evenVBand="0" w:oddHBand="0" w:evenHBand="1"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1455" w:type="dxa"/>
          </w:tcPr>
          <w:p w:rsidR="002F7671" w:rsidRPr="00572E60" w:rsidRDefault="002F7671" w:rsidP="00775F60">
            <w:pPr>
              <w:tabs>
                <w:tab w:val="left" w:pos="3327"/>
              </w:tabs>
              <w:spacing w:after="0" w:line="240" w:lineRule="auto"/>
              <w:jc w:val="both"/>
              <w:rPr>
                <w:rFonts w:ascii="Traditional Arabic" w:hAnsi="Traditional Arabic" w:cs="Traditional Arabic"/>
                <w:b w:val="0"/>
                <w:bCs w:val="0"/>
                <w:sz w:val="34"/>
                <w:szCs w:val="34"/>
                <w:rtl/>
                <w:lang w:bidi="ar-SA"/>
              </w:rPr>
            </w:pPr>
            <w:r w:rsidRPr="00572E60">
              <w:rPr>
                <w:rFonts w:ascii="Traditional Arabic" w:hAnsi="Traditional Arabic" w:cs="Traditional Arabic" w:hint="cs"/>
                <w:b w:val="0"/>
                <w:bCs w:val="0"/>
                <w:sz w:val="34"/>
                <w:szCs w:val="34"/>
                <w:rtl/>
                <w:lang w:bidi="ar-SA"/>
              </w:rPr>
              <w:t>3</w:t>
            </w:r>
          </w:p>
        </w:tc>
        <w:tc>
          <w:tcPr>
            <w:tcW w:w="745" w:type="dxa"/>
          </w:tcPr>
          <w:p w:rsidR="002F7671" w:rsidRPr="00572E60" w:rsidRDefault="002F7671" w:rsidP="00775F60">
            <w:pPr>
              <w:tabs>
                <w:tab w:val="left" w:pos="3327"/>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4"/>
                <w:szCs w:val="34"/>
                <w:rtl/>
                <w:lang w:bidi="ar-SA"/>
              </w:rPr>
            </w:pPr>
          </w:p>
        </w:tc>
        <w:tc>
          <w:tcPr>
            <w:tcW w:w="951" w:type="dxa"/>
          </w:tcPr>
          <w:p w:rsidR="002F7671" w:rsidRPr="00572E60" w:rsidRDefault="002F7671" w:rsidP="00775F60">
            <w:pPr>
              <w:tabs>
                <w:tab w:val="left" w:pos="3327"/>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4"/>
                <w:szCs w:val="34"/>
                <w:rtl/>
                <w:lang w:bidi="ar-SA"/>
              </w:rPr>
            </w:pPr>
          </w:p>
        </w:tc>
        <w:tc>
          <w:tcPr>
            <w:tcW w:w="1764" w:type="dxa"/>
          </w:tcPr>
          <w:p w:rsidR="002F7671" w:rsidRPr="00572E60" w:rsidRDefault="002F7671" w:rsidP="00775F60">
            <w:pPr>
              <w:tabs>
                <w:tab w:val="left" w:pos="3327"/>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4"/>
                <w:szCs w:val="34"/>
                <w:rtl/>
                <w:lang w:bidi="ar-SA"/>
              </w:rPr>
            </w:pPr>
          </w:p>
        </w:tc>
        <w:tc>
          <w:tcPr>
            <w:tcW w:w="1059" w:type="dxa"/>
          </w:tcPr>
          <w:p w:rsidR="002F7671" w:rsidRPr="00572E60" w:rsidRDefault="002F7671" w:rsidP="00775F60">
            <w:pPr>
              <w:tabs>
                <w:tab w:val="left" w:pos="3327"/>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4"/>
                <w:szCs w:val="34"/>
                <w:rtl/>
                <w:lang w:bidi="ar-SA"/>
              </w:rPr>
            </w:pPr>
          </w:p>
        </w:tc>
        <w:tc>
          <w:tcPr>
            <w:tcW w:w="1135" w:type="dxa"/>
            <w:gridSpan w:val="2"/>
          </w:tcPr>
          <w:p w:rsidR="002F7671" w:rsidRPr="00572E60" w:rsidRDefault="002F7671" w:rsidP="00775F60">
            <w:pPr>
              <w:tabs>
                <w:tab w:val="left" w:pos="3327"/>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4"/>
                <w:szCs w:val="34"/>
                <w:rtl/>
                <w:lang w:bidi="ar-SA"/>
              </w:rPr>
            </w:pPr>
          </w:p>
        </w:tc>
      </w:tr>
      <w:tr w:rsidR="002F7671" w:rsidRPr="00572E60" w:rsidTr="00775F60">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1455" w:type="dxa"/>
          </w:tcPr>
          <w:p w:rsidR="002F7671" w:rsidRPr="00572E60" w:rsidRDefault="002F7671" w:rsidP="00775F60">
            <w:pPr>
              <w:tabs>
                <w:tab w:val="left" w:pos="3327"/>
              </w:tabs>
              <w:spacing w:after="0" w:line="240" w:lineRule="auto"/>
              <w:jc w:val="both"/>
              <w:rPr>
                <w:rFonts w:ascii="Traditional Arabic" w:hAnsi="Traditional Arabic" w:cs="Traditional Arabic"/>
                <w:b w:val="0"/>
                <w:bCs w:val="0"/>
                <w:sz w:val="34"/>
                <w:szCs w:val="34"/>
                <w:rtl/>
                <w:lang w:bidi="ar-SA"/>
              </w:rPr>
            </w:pPr>
            <w:r w:rsidRPr="00572E60">
              <w:rPr>
                <w:rFonts w:ascii="Traditional Arabic" w:hAnsi="Traditional Arabic" w:cs="Traditional Arabic" w:hint="cs"/>
                <w:b w:val="0"/>
                <w:bCs w:val="0"/>
                <w:sz w:val="34"/>
                <w:szCs w:val="34"/>
                <w:rtl/>
                <w:lang w:bidi="ar-SA"/>
              </w:rPr>
              <w:t>4</w:t>
            </w:r>
          </w:p>
        </w:tc>
        <w:tc>
          <w:tcPr>
            <w:tcW w:w="745" w:type="dxa"/>
          </w:tcPr>
          <w:p w:rsidR="002F7671" w:rsidRPr="00572E60" w:rsidRDefault="002F7671" w:rsidP="00775F60">
            <w:pPr>
              <w:tabs>
                <w:tab w:val="left" w:pos="3327"/>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SA"/>
              </w:rPr>
            </w:pPr>
          </w:p>
        </w:tc>
        <w:tc>
          <w:tcPr>
            <w:tcW w:w="951" w:type="dxa"/>
          </w:tcPr>
          <w:p w:rsidR="002F7671" w:rsidRPr="00572E60" w:rsidRDefault="002F7671" w:rsidP="00775F60">
            <w:pPr>
              <w:tabs>
                <w:tab w:val="left" w:pos="3327"/>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SA"/>
              </w:rPr>
            </w:pPr>
          </w:p>
        </w:tc>
        <w:tc>
          <w:tcPr>
            <w:tcW w:w="1764" w:type="dxa"/>
          </w:tcPr>
          <w:p w:rsidR="002F7671" w:rsidRPr="00572E60" w:rsidRDefault="002F7671" w:rsidP="00775F60">
            <w:pPr>
              <w:tabs>
                <w:tab w:val="left" w:pos="3327"/>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SA"/>
              </w:rPr>
            </w:pPr>
          </w:p>
        </w:tc>
        <w:tc>
          <w:tcPr>
            <w:tcW w:w="1059" w:type="dxa"/>
          </w:tcPr>
          <w:p w:rsidR="002F7671" w:rsidRPr="00572E60" w:rsidRDefault="002F7671" w:rsidP="00775F60">
            <w:pPr>
              <w:tabs>
                <w:tab w:val="left" w:pos="3327"/>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SA"/>
              </w:rPr>
            </w:pPr>
          </w:p>
        </w:tc>
        <w:tc>
          <w:tcPr>
            <w:tcW w:w="1135" w:type="dxa"/>
            <w:gridSpan w:val="2"/>
          </w:tcPr>
          <w:p w:rsidR="002F7671" w:rsidRPr="00572E60" w:rsidRDefault="002F7671" w:rsidP="00775F60">
            <w:pPr>
              <w:tabs>
                <w:tab w:val="left" w:pos="3327"/>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SA"/>
              </w:rPr>
            </w:pPr>
          </w:p>
        </w:tc>
      </w:tr>
      <w:tr w:rsidR="002F7671" w:rsidRPr="00572E60" w:rsidTr="00775F60">
        <w:trPr>
          <w:cnfStyle w:val="000000010000" w:firstRow="0" w:lastRow="0" w:firstColumn="0" w:lastColumn="0" w:oddVBand="0" w:evenVBand="0" w:oddHBand="0" w:evenHBand="1"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1455" w:type="dxa"/>
          </w:tcPr>
          <w:p w:rsidR="002F7671" w:rsidRPr="00572E60" w:rsidRDefault="002F7671" w:rsidP="00775F60">
            <w:pPr>
              <w:tabs>
                <w:tab w:val="left" w:pos="3327"/>
              </w:tabs>
              <w:spacing w:after="0" w:line="240" w:lineRule="auto"/>
              <w:jc w:val="both"/>
              <w:rPr>
                <w:rFonts w:ascii="Traditional Arabic" w:hAnsi="Traditional Arabic" w:cs="Traditional Arabic"/>
                <w:b w:val="0"/>
                <w:bCs w:val="0"/>
                <w:sz w:val="34"/>
                <w:szCs w:val="34"/>
                <w:rtl/>
                <w:lang w:bidi="ar-SA"/>
              </w:rPr>
            </w:pPr>
            <w:r w:rsidRPr="00572E60">
              <w:rPr>
                <w:rFonts w:ascii="Traditional Arabic" w:hAnsi="Traditional Arabic" w:cs="Traditional Arabic" w:hint="cs"/>
                <w:b w:val="0"/>
                <w:bCs w:val="0"/>
                <w:sz w:val="34"/>
                <w:szCs w:val="34"/>
                <w:rtl/>
                <w:lang w:bidi="ar-SA"/>
              </w:rPr>
              <w:t>5</w:t>
            </w:r>
          </w:p>
        </w:tc>
        <w:tc>
          <w:tcPr>
            <w:tcW w:w="745" w:type="dxa"/>
          </w:tcPr>
          <w:p w:rsidR="002F7671" w:rsidRPr="00572E60" w:rsidRDefault="002F7671" w:rsidP="00775F60">
            <w:pPr>
              <w:tabs>
                <w:tab w:val="left" w:pos="3327"/>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4"/>
                <w:szCs w:val="34"/>
                <w:rtl/>
                <w:lang w:bidi="ar-SA"/>
              </w:rPr>
            </w:pPr>
          </w:p>
        </w:tc>
        <w:tc>
          <w:tcPr>
            <w:tcW w:w="951" w:type="dxa"/>
          </w:tcPr>
          <w:p w:rsidR="002F7671" w:rsidRPr="00572E60" w:rsidRDefault="002F7671" w:rsidP="00775F60">
            <w:pPr>
              <w:tabs>
                <w:tab w:val="left" w:pos="3327"/>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4"/>
                <w:szCs w:val="34"/>
                <w:rtl/>
                <w:lang w:bidi="ar-SA"/>
              </w:rPr>
            </w:pPr>
          </w:p>
        </w:tc>
        <w:tc>
          <w:tcPr>
            <w:tcW w:w="1764" w:type="dxa"/>
          </w:tcPr>
          <w:p w:rsidR="002F7671" w:rsidRPr="00572E60" w:rsidRDefault="002F7671" w:rsidP="00775F60">
            <w:pPr>
              <w:tabs>
                <w:tab w:val="left" w:pos="3327"/>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4"/>
                <w:szCs w:val="34"/>
                <w:rtl/>
                <w:lang w:bidi="ar-SA"/>
              </w:rPr>
            </w:pPr>
          </w:p>
        </w:tc>
        <w:tc>
          <w:tcPr>
            <w:tcW w:w="1059" w:type="dxa"/>
          </w:tcPr>
          <w:p w:rsidR="002F7671" w:rsidRPr="00572E60" w:rsidRDefault="002F7671" w:rsidP="00775F60">
            <w:pPr>
              <w:tabs>
                <w:tab w:val="left" w:pos="3327"/>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4"/>
                <w:szCs w:val="34"/>
                <w:rtl/>
                <w:lang w:bidi="ar-SA"/>
              </w:rPr>
            </w:pPr>
          </w:p>
        </w:tc>
        <w:tc>
          <w:tcPr>
            <w:tcW w:w="1135" w:type="dxa"/>
            <w:gridSpan w:val="2"/>
          </w:tcPr>
          <w:p w:rsidR="002F7671" w:rsidRPr="00572E60" w:rsidRDefault="002F7671" w:rsidP="00775F60">
            <w:pPr>
              <w:tabs>
                <w:tab w:val="left" w:pos="3327"/>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4"/>
                <w:szCs w:val="34"/>
                <w:rtl/>
                <w:lang w:bidi="ar-SA"/>
              </w:rPr>
            </w:pPr>
          </w:p>
        </w:tc>
      </w:tr>
      <w:tr w:rsidR="002F7671" w:rsidRPr="00572E60" w:rsidTr="00775F60">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1455" w:type="dxa"/>
          </w:tcPr>
          <w:p w:rsidR="002F7671" w:rsidRPr="00572E60" w:rsidRDefault="002F7671" w:rsidP="00775F60">
            <w:pPr>
              <w:tabs>
                <w:tab w:val="left" w:pos="3327"/>
              </w:tabs>
              <w:spacing w:after="0" w:line="240" w:lineRule="auto"/>
              <w:jc w:val="both"/>
              <w:rPr>
                <w:rFonts w:ascii="Traditional Arabic" w:hAnsi="Traditional Arabic" w:cs="Traditional Arabic"/>
                <w:b w:val="0"/>
                <w:bCs w:val="0"/>
                <w:sz w:val="34"/>
                <w:szCs w:val="34"/>
                <w:rtl/>
                <w:lang w:bidi="ar-SA"/>
              </w:rPr>
            </w:pPr>
            <w:r w:rsidRPr="00572E60">
              <w:rPr>
                <w:rFonts w:ascii="Traditional Arabic" w:hAnsi="Traditional Arabic" w:cs="Traditional Arabic" w:hint="cs"/>
                <w:b w:val="0"/>
                <w:bCs w:val="0"/>
                <w:sz w:val="34"/>
                <w:szCs w:val="34"/>
                <w:rtl/>
                <w:lang w:bidi="ar-SA"/>
              </w:rPr>
              <w:t>مدى استخدام المزايا الجوهرية</w:t>
            </w:r>
          </w:p>
        </w:tc>
        <w:tc>
          <w:tcPr>
            <w:tcW w:w="745" w:type="dxa"/>
          </w:tcPr>
          <w:p w:rsidR="002F7671" w:rsidRPr="00572E60" w:rsidRDefault="002F7671" w:rsidP="00775F60">
            <w:pPr>
              <w:tabs>
                <w:tab w:val="left" w:pos="3327"/>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SA"/>
              </w:rPr>
            </w:pPr>
          </w:p>
        </w:tc>
        <w:tc>
          <w:tcPr>
            <w:tcW w:w="951" w:type="dxa"/>
          </w:tcPr>
          <w:p w:rsidR="002F7671" w:rsidRPr="00572E60" w:rsidRDefault="002F7671" w:rsidP="00775F60">
            <w:pPr>
              <w:tabs>
                <w:tab w:val="left" w:pos="3327"/>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SA"/>
              </w:rPr>
            </w:pPr>
          </w:p>
        </w:tc>
        <w:tc>
          <w:tcPr>
            <w:tcW w:w="1764" w:type="dxa"/>
          </w:tcPr>
          <w:p w:rsidR="002F7671" w:rsidRPr="00572E60" w:rsidRDefault="002F7671" w:rsidP="00775F60">
            <w:pPr>
              <w:tabs>
                <w:tab w:val="left" w:pos="3327"/>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SA"/>
              </w:rPr>
            </w:pPr>
          </w:p>
        </w:tc>
        <w:tc>
          <w:tcPr>
            <w:tcW w:w="1059" w:type="dxa"/>
          </w:tcPr>
          <w:p w:rsidR="002F7671" w:rsidRPr="00572E60" w:rsidRDefault="002F7671" w:rsidP="00775F60">
            <w:pPr>
              <w:tabs>
                <w:tab w:val="left" w:pos="3327"/>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SA"/>
              </w:rPr>
            </w:pPr>
          </w:p>
        </w:tc>
        <w:tc>
          <w:tcPr>
            <w:tcW w:w="1135" w:type="dxa"/>
            <w:gridSpan w:val="2"/>
          </w:tcPr>
          <w:p w:rsidR="002F7671" w:rsidRPr="00572E60" w:rsidRDefault="002F7671" w:rsidP="00775F60">
            <w:pPr>
              <w:keepNext/>
              <w:tabs>
                <w:tab w:val="left" w:pos="3327"/>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SA"/>
              </w:rPr>
            </w:pPr>
          </w:p>
        </w:tc>
      </w:tr>
    </w:tbl>
    <w:p w:rsidR="002F7671" w:rsidRPr="00572E60" w:rsidRDefault="002F7671" w:rsidP="00775F60">
      <w:pPr>
        <w:pStyle w:val="af1"/>
        <w:spacing w:after="0"/>
        <w:jc w:val="both"/>
        <w:rPr>
          <w:rFonts w:ascii="Traditional Arabic" w:hAnsi="Traditional Arabic" w:cs="Traditional Arabic"/>
          <w:color w:val="auto"/>
          <w:sz w:val="34"/>
          <w:szCs w:val="34"/>
          <w:rtl/>
        </w:rPr>
      </w:pPr>
      <w:r w:rsidRPr="00572E60">
        <w:rPr>
          <w:rFonts w:ascii="Traditional Arabic" w:hAnsi="Traditional Arabic" w:cs="Traditional Arabic" w:hint="cs"/>
          <w:color w:val="auto"/>
          <w:sz w:val="34"/>
          <w:szCs w:val="34"/>
          <w:rtl/>
        </w:rPr>
        <w:t xml:space="preserve">رسم توضيحي </w:t>
      </w:r>
      <w:r w:rsidR="003F319A" w:rsidRPr="00572E60">
        <w:rPr>
          <w:rFonts w:ascii="Traditional Arabic" w:hAnsi="Traditional Arabic" w:cs="Traditional Arabic" w:hint="cs"/>
          <w:color w:val="auto"/>
          <w:sz w:val="34"/>
          <w:szCs w:val="34"/>
          <w:rtl/>
        </w:rPr>
        <w:fldChar w:fldCharType="begin"/>
      </w:r>
      <w:r w:rsidRPr="00572E60">
        <w:rPr>
          <w:rFonts w:ascii="Traditional Arabic" w:hAnsi="Traditional Arabic" w:cs="Traditional Arabic" w:hint="cs"/>
          <w:color w:val="auto"/>
          <w:sz w:val="34"/>
          <w:szCs w:val="34"/>
          <w:rtl/>
        </w:rPr>
        <w:instrText xml:space="preserve"> </w:instrText>
      </w:r>
      <w:r w:rsidRPr="00572E60">
        <w:rPr>
          <w:rFonts w:ascii="Traditional Arabic" w:hAnsi="Traditional Arabic" w:cs="Traditional Arabic" w:hint="cs"/>
          <w:color w:val="auto"/>
          <w:sz w:val="34"/>
          <w:szCs w:val="34"/>
        </w:rPr>
        <w:instrText>SEQ</w:instrText>
      </w:r>
      <w:r w:rsidRPr="00572E60">
        <w:rPr>
          <w:rFonts w:ascii="Traditional Arabic" w:hAnsi="Traditional Arabic" w:cs="Traditional Arabic" w:hint="cs"/>
          <w:color w:val="auto"/>
          <w:sz w:val="34"/>
          <w:szCs w:val="34"/>
          <w:rtl/>
        </w:rPr>
        <w:instrText xml:space="preserve"> رسم_توضيحي \* </w:instrText>
      </w:r>
      <w:r w:rsidRPr="00572E60">
        <w:rPr>
          <w:rFonts w:ascii="Traditional Arabic" w:hAnsi="Traditional Arabic" w:cs="Traditional Arabic" w:hint="cs"/>
          <w:color w:val="auto"/>
          <w:sz w:val="34"/>
          <w:szCs w:val="34"/>
        </w:rPr>
        <w:instrText>ARABIC</w:instrText>
      </w:r>
      <w:r w:rsidRPr="00572E60">
        <w:rPr>
          <w:rFonts w:ascii="Traditional Arabic" w:hAnsi="Traditional Arabic" w:cs="Traditional Arabic" w:hint="cs"/>
          <w:color w:val="auto"/>
          <w:sz w:val="34"/>
          <w:szCs w:val="34"/>
          <w:rtl/>
        </w:rPr>
        <w:instrText xml:space="preserve"> </w:instrText>
      </w:r>
      <w:r w:rsidR="003F319A" w:rsidRPr="00572E60">
        <w:rPr>
          <w:rFonts w:ascii="Traditional Arabic" w:hAnsi="Traditional Arabic" w:cs="Traditional Arabic" w:hint="cs"/>
          <w:color w:val="auto"/>
          <w:sz w:val="34"/>
          <w:szCs w:val="34"/>
          <w:rtl/>
        </w:rPr>
        <w:fldChar w:fldCharType="separate"/>
      </w:r>
      <w:r w:rsidR="00B3771D" w:rsidRPr="00572E60">
        <w:rPr>
          <w:rFonts w:ascii="Traditional Arabic" w:hAnsi="Traditional Arabic" w:cs="Traditional Arabic" w:hint="cs"/>
          <w:noProof/>
          <w:color w:val="auto"/>
          <w:sz w:val="34"/>
          <w:szCs w:val="34"/>
          <w:rtl/>
        </w:rPr>
        <w:t>2</w:t>
      </w:r>
      <w:r w:rsidR="003F319A" w:rsidRPr="00572E60">
        <w:rPr>
          <w:rFonts w:ascii="Traditional Arabic" w:hAnsi="Traditional Arabic" w:cs="Traditional Arabic" w:hint="cs"/>
          <w:color w:val="auto"/>
          <w:sz w:val="34"/>
          <w:szCs w:val="34"/>
          <w:rtl/>
        </w:rPr>
        <w:fldChar w:fldCharType="end"/>
      </w:r>
    </w:p>
    <w:p w:rsidR="002F7671"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ثم تجمع الأرقام ليدل المجموع على مدى قوة الميزة لدى الشخص (بوزبر</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2014: 31)</w:t>
      </w:r>
      <w:r w:rsidR="003C0D5B">
        <w:rPr>
          <w:rFonts w:ascii="Traditional Arabic" w:hAnsi="Traditional Arabic" w:cs="Traditional Arabic" w:hint="cs"/>
          <w:sz w:val="34"/>
          <w:szCs w:val="34"/>
          <w:rtl/>
          <w:lang w:bidi="ar-SA"/>
        </w:rPr>
        <w:t>.</w:t>
      </w:r>
    </w:p>
    <w:p w:rsidR="00775F60" w:rsidRDefault="00775F60" w:rsidP="00775F60">
      <w:pPr>
        <w:bidi w:val="0"/>
        <w:spacing w:after="0" w:line="240" w:lineRule="auto"/>
        <w:jc w:val="both"/>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br w:type="page"/>
      </w:r>
    </w:p>
    <w:p w:rsidR="002F7671" w:rsidRPr="00572E60" w:rsidRDefault="002F7671" w:rsidP="00775F60">
      <w:pPr>
        <w:pStyle w:val="a5"/>
        <w:numPr>
          <w:ilvl w:val="0"/>
          <w:numId w:val="33"/>
        </w:numPr>
        <w:tabs>
          <w:tab w:val="left" w:pos="3327"/>
        </w:tabs>
        <w:spacing w:after="0" w:line="240" w:lineRule="auto"/>
        <w:ind w:left="0"/>
        <w:jc w:val="both"/>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lastRenderedPageBreak/>
        <w:t>أداة رفق</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w:t>
      </w:r>
      <w:r w:rsidRPr="00572E60">
        <w:rPr>
          <w:rFonts w:ascii="Traditional Arabic" w:hAnsi="Traditional Arabic" w:cs="Traditional Arabic" w:hint="cs"/>
          <w:sz w:val="34"/>
          <w:szCs w:val="34"/>
          <w:rtl/>
          <w:lang w:bidi="ar-SA"/>
        </w:rPr>
        <w:t>وهي عبارة عن جدول لقياس مدى الرغبة والفرصة والقدرة لديك في مجال أو تخصص معين كالمجال التجاري أو التدريبي أو التطوعي أو الشرعي</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وكلمة رفق مكونة من الحروف الأولى لكل من الرغبة والفرصة والقدرة (بوزبر</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2014: 31)</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rPr>
        <w:t xml:space="preserve"> والشكل رقم (3) يوضح ذلك</w:t>
      </w:r>
      <w:r w:rsidR="003C0D5B">
        <w:rPr>
          <w:rFonts w:ascii="Traditional Arabic" w:hAnsi="Traditional Arabic" w:cs="Traditional Arabic" w:hint="cs"/>
          <w:sz w:val="34"/>
          <w:szCs w:val="34"/>
          <w:rtl/>
        </w:rPr>
        <w:t>.</w:t>
      </w:r>
    </w:p>
    <w:p w:rsidR="00EA2C42" w:rsidRPr="00572E60" w:rsidRDefault="00EA2C42" w:rsidP="00572E60">
      <w:pPr>
        <w:pStyle w:val="a5"/>
        <w:tabs>
          <w:tab w:val="left" w:pos="3327"/>
        </w:tabs>
        <w:spacing w:after="0" w:line="240" w:lineRule="auto"/>
        <w:ind w:left="0"/>
        <w:rPr>
          <w:rFonts w:ascii="Traditional Arabic" w:hAnsi="Traditional Arabic" w:cs="Traditional Arabic"/>
          <w:b/>
          <w:bCs/>
          <w:sz w:val="34"/>
          <w:szCs w:val="34"/>
          <w:rtl/>
          <w:lang w:bidi="ar-SA"/>
        </w:rPr>
      </w:pPr>
    </w:p>
    <w:tbl>
      <w:tblPr>
        <w:tblStyle w:val="-20"/>
        <w:bidiVisual/>
        <w:tblW w:w="0" w:type="auto"/>
        <w:jc w:val="center"/>
        <w:tblLook w:val="04A0" w:firstRow="1" w:lastRow="0" w:firstColumn="1" w:lastColumn="0" w:noHBand="0" w:noVBand="1"/>
      </w:tblPr>
      <w:tblGrid>
        <w:gridCol w:w="921"/>
        <w:gridCol w:w="731"/>
        <w:gridCol w:w="841"/>
        <w:gridCol w:w="756"/>
        <w:gridCol w:w="820"/>
      </w:tblGrid>
      <w:tr w:rsidR="002F7671" w:rsidRPr="00572E60" w:rsidTr="00775F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5"/>
          </w:tcPr>
          <w:p w:rsidR="002F7671" w:rsidRPr="00572E60" w:rsidRDefault="002F7671" w:rsidP="00572E60">
            <w:pPr>
              <w:tabs>
                <w:tab w:val="left" w:pos="3327"/>
              </w:tabs>
              <w:spacing w:after="0" w:line="240" w:lineRule="auto"/>
              <w:jc w:val="center"/>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أداة رفق</w:t>
            </w:r>
          </w:p>
        </w:tc>
      </w:tr>
      <w:tr w:rsidR="002F7671" w:rsidRPr="00572E60" w:rsidTr="00775F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2F7671" w:rsidRPr="00572E60" w:rsidRDefault="002F7671" w:rsidP="00572E60">
            <w:pPr>
              <w:tabs>
                <w:tab w:val="left" w:pos="3327"/>
              </w:tabs>
              <w:spacing w:after="0" w:line="240" w:lineRule="auto"/>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المجال</w:t>
            </w:r>
          </w:p>
        </w:tc>
        <w:tc>
          <w:tcPr>
            <w:tcW w:w="0" w:type="auto"/>
          </w:tcPr>
          <w:p w:rsidR="002F7671" w:rsidRPr="00572E60" w:rsidRDefault="002F7671" w:rsidP="00572E60">
            <w:pPr>
              <w:tabs>
                <w:tab w:val="left" w:pos="3327"/>
              </w:tabs>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الرغبة</w:t>
            </w:r>
          </w:p>
        </w:tc>
        <w:tc>
          <w:tcPr>
            <w:tcW w:w="0" w:type="auto"/>
          </w:tcPr>
          <w:p w:rsidR="002F7671" w:rsidRPr="00572E60" w:rsidRDefault="002F7671" w:rsidP="00572E60">
            <w:pPr>
              <w:tabs>
                <w:tab w:val="left" w:pos="3327"/>
              </w:tabs>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الفرصة</w:t>
            </w:r>
          </w:p>
        </w:tc>
        <w:tc>
          <w:tcPr>
            <w:tcW w:w="0" w:type="auto"/>
          </w:tcPr>
          <w:p w:rsidR="002F7671" w:rsidRPr="00572E60" w:rsidRDefault="002F7671" w:rsidP="00572E60">
            <w:pPr>
              <w:tabs>
                <w:tab w:val="left" w:pos="3327"/>
              </w:tabs>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 xml:space="preserve">القدرة </w:t>
            </w:r>
          </w:p>
        </w:tc>
        <w:tc>
          <w:tcPr>
            <w:tcW w:w="0" w:type="auto"/>
          </w:tcPr>
          <w:p w:rsidR="002F7671" w:rsidRPr="00572E60" w:rsidRDefault="002F7671" w:rsidP="00572E60">
            <w:pPr>
              <w:tabs>
                <w:tab w:val="left" w:pos="3327"/>
              </w:tabs>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المجموع</w:t>
            </w:r>
          </w:p>
        </w:tc>
      </w:tr>
      <w:tr w:rsidR="002F7671" w:rsidRPr="00572E60" w:rsidTr="00775F6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2F7671" w:rsidRPr="00572E60" w:rsidRDefault="002F7671" w:rsidP="00572E60">
            <w:pPr>
              <w:tabs>
                <w:tab w:val="left" w:pos="3327"/>
              </w:tabs>
              <w:spacing w:after="0" w:line="240" w:lineRule="auto"/>
              <w:rPr>
                <w:rFonts w:ascii="Traditional Arabic" w:hAnsi="Traditional Arabic" w:cs="Traditional Arabic"/>
                <w:b w:val="0"/>
                <w:bCs w:val="0"/>
                <w:sz w:val="34"/>
                <w:szCs w:val="34"/>
                <w:rtl/>
                <w:lang w:bidi="ar-SA"/>
              </w:rPr>
            </w:pPr>
            <w:r w:rsidRPr="00572E60">
              <w:rPr>
                <w:rFonts w:ascii="Traditional Arabic" w:hAnsi="Traditional Arabic" w:cs="Traditional Arabic" w:hint="cs"/>
                <w:b w:val="0"/>
                <w:bCs w:val="0"/>
                <w:sz w:val="34"/>
                <w:szCs w:val="34"/>
                <w:rtl/>
                <w:lang w:bidi="ar-SA"/>
              </w:rPr>
              <w:t>التجاري</w:t>
            </w:r>
          </w:p>
        </w:tc>
        <w:tc>
          <w:tcPr>
            <w:tcW w:w="0" w:type="auto"/>
          </w:tcPr>
          <w:p w:rsidR="002F7671" w:rsidRPr="00572E60" w:rsidRDefault="002F7671" w:rsidP="00572E60">
            <w:pPr>
              <w:tabs>
                <w:tab w:val="left" w:pos="3327"/>
              </w:tabs>
              <w:spacing w:after="0" w:line="240" w:lineRule="auto"/>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4"/>
                <w:szCs w:val="34"/>
                <w:rtl/>
                <w:lang w:bidi="ar-SA"/>
              </w:rPr>
            </w:pPr>
          </w:p>
        </w:tc>
        <w:tc>
          <w:tcPr>
            <w:tcW w:w="0" w:type="auto"/>
          </w:tcPr>
          <w:p w:rsidR="002F7671" w:rsidRPr="00572E60" w:rsidRDefault="002F7671" w:rsidP="00572E60">
            <w:pPr>
              <w:tabs>
                <w:tab w:val="left" w:pos="3327"/>
              </w:tabs>
              <w:spacing w:after="0" w:line="240" w:lineRule="auto"/>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4"/>
                <w:szCs w:val="34"/>
                <w:rtl/>
                <w:lang w:bidi="ar-SA"/>
              </w:rPr>
            </w:pPr>
          </w:p>
        </w:tc>
        <w:tc>
          <w:tcPr>
            <w:tcW w:w="0" w:type="auto"/>
          </w:tcPr>
          <w:p w:rsidR="002F7671" w:rsidRPr="00572E60" w:rsidRDefault="002F7671" w:rsidP="00572E60">
            <w:pPr>
              <w:tabs>
                <w:tab w:val="left" w:pos="3327"/>
              </w:tabs>
              <w:spacing w:after="0" w:line="240" w:lineRule="auto"/>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4"/>
                <w:szCs w:val="34"/>
                <w:rtl/>
                <w:lang w:bidi="ar-SA"/>
              </w:rPr>
            </w:pPr>
          </w:p>
        </w:tc>
        <w:tc>
          <w:tcPr>
            <w:tcW w:w="0" w:type="auto"/>
          </w:tcPr>
          <w:p w:rsidR="002F7671" w:rsidRPr="00572E60" w:rsidRDefault="002F7671" w:rsidP="00572E60">
            <w:pPr>
              <w:tabs>
                <w:tab w:val="left" w:pos="3327"/>
              </w:tabs>
              <w:spacing w:after="0" w:line="240" w:lineRule="auto"/>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4"/>
                <w:szCs w:val="34"/>
                <w:rtl/>
                <w:lang w:bidi="ar-SA"/>
              </w:rPr>
            </w:pPr>
          </w:p>
        </w:tc>
      </w:tr>
      <w:tr w:rsidR="002F7671" w:rsidRPr="00572E60" w:rsidTr="00775F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2F7671" w:rsidRPr="00572E60" w:rsidRDefault="002F7671" w:rsidP="00572E60">
            <w:pPr>
              <w:tabs>
                <w:tab w:val="left" w:pos="3327"/>
              </w:tabs>
              <w:spacing w:after="0" w:line="240" w:lineRule="auto"/>
              <w:rPr>
                <w:rFonts w:ascii="Traditional Arabic" w:hAnsi="Traditional Arabic" w:cs="Traditional Arabic"/>
                <w:b w:val="0"/>
                <w:bCs w:val="0"/>
                <w:sz w:val="34"/>
                <w:szCs w:val="34"/>
                <w:rtl/>
                <w:lang w:bidi="ar-SA"/>
              </w:rPr>
            </w:pPr>
            <w:r w:rsidRPr="00572E60">
              <w:rPr>
                <w:rFonts w:ascii="Traditional Arabic" w:hAnsi="Traditional Arabic" w:cs="Traditional Arabic" w:hint="cs"/>
                <w:b w:val="0"/>
                <w:bCs w:val="0"/>
                <w:sz w:val="34"/>
                <w:szCs w:val="34"/>
                <w:rtl/>
                <w:lang w:bidi="ar-SA"/>
              </w:rPr>
              <w:t>التدريبي</w:t>
            </w:r>
          </w:p>
        </w:tc>
        <w:tc>
          <w:tcPr>
            <w:tcW w:w="0" w:type="auto"/>
          </w:tcPr>
          <w:p w:rsidR="002F7671" w:rsidRPr="00572E60" w:rsidRDefault="002F7671" w:rsidP="00572E60">
            <w:pPr>
              <w:tabs>
                <w:tab w:val="left" w:pos="3327"/>
              </w:tabs>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SA"/>
              </w:rPr>
            </w:pPr>
          </w:p>
        </w:tc>
        <w:tc>
          <w:tcPr>
            <w:tcW w:w="0" w:type="auto"/>
          </w:tcPr>
          <w:p w:rsidR="002F7671" w:rsidRPr="00572E60" w:rsidRDefault="002F7671" w:rsidP="00572E60">
            <w:pPr>
              <w:tabs>
                <w:tab w:val="left" w:pos="3327"/>
              </w:tabs>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SA"/>
              </w:rPr>
            </w:pPr>
          </w:p>
        </w:tc>
        <w:tc>
          <w:tcPr>
            <w:tcW w:w="0" w:type="auto"/>
          </w:tcPr>
          <w:p w:rsidR="002F7671" w:rsidRPr="00572E60" w:rsidRDefault="002F7671" w:rsidP="00572E60">
            <w:pPr>
              <w:tabs>
                <w:tab w:val="left" w:pos="3327"/>
              </w:tabs>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SA"/>
              </w:rPr>
            </w:pPr>
          </w:p>
        </w:tc>
        <w:tc>
          <w:tcPr>
            <w:tcW w:w="0" w:type="auto"/>
          </w:tcPr>
          <w:p w:rsidR="002F7671" w:rsidRPr="00572E60" w:rsidRDefault="002F7671" w:rsidP="00572E60">
            <w:pPr>
              <w:tabs>
                <w:tab w:val="left" w:pos="3327"/>
              </w:tabs>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SA"/>
              </w:rPr>
            </w:pPr>
          </w:p>
        </w:tc>
      </w:tr>
      <w:tr w:rsidR="002F7671" w:rsidRPr="00572E60" w:rsidTr="00775F6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2F7671" w:rsidRPr="00572E60" w:rsidRDefault="002F7671" w:rsidP="00572E60">
            <w:pPr>
              <w:tabs>
                <w:tab w:val="left" w:pos="3327"/>
              </w:tabs>
              <w:spacing w:after="0" w:line="240" w:lineRule="auto"/>
              <w:rPr>
                <w:rFonts w:ascii="Traditional Arabic" w:hAnsi="Traditional Arabic" w:cs="Traditional Arabic"/>
                <w:b w:val="0"/>
                <w:bCs w:val="0"/>
                <w:sz w:val="34"/>
                <w:szCs w:val="34"/>
                <w:rtl/>
                <w:lang w:bidi="ar-SA"/>
              </w:rPr>
            </w:pPr>
            <w:r w:rsidRPr="00572E60">
              <w:rPr>
                <w:rFonts w:ascii="Traditional Arabic" w:hAnsi="Traditional Arabic" w:cs="Traditional Arabic" w:hint="cs"/>
                <w:b w:val="0"/>
                <w:bCs w:val="0"/>
                <w:sz w:val="34"/>
                <w:szCs w:val="34"/>
                <w:rtl/>
                <w:lang w:bidi="ar-SA"/>
              </w:rPr>
              <w:t>التطوعي</w:t>
            </w:r>
          </w:p>
        </w:tc>
        <w:tc>
          <w:tcPr>
            <w:tcW w:w="0" w:type="auto"/>
          </w:tcPr>
          <w:p w:rsidR="002F7671" w:rsidRPr="00572E60" w:rsidRDefault="002F7671" w:rsidP="00572E60">
            <w:pPr>
              <w:tabs>
                <w:tab w:val="left" w:pos="3327"/>
              </w:tabs>
              <w:spacing w:after="0" w:line="240" w:lineRule="auto"/>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4"/>
                <w:szCs w:val="34"/>
                <w:rtl/>
                <w:lang w:bidi="ar-SA"/>
              </w:rPr>
            </w:pPr>
          </w:p>
        </w:tc>
        <w:tc>
          <w:tcPr>
            <w:tcW w:w="0" w:type="auto"/>
          </w:tcPr>
          <w:p w:rsidR="002F7671" w:rsidRPr="00572E60" w:rsidRDefault="002F7671" w:rsidP="00572E60">
            <w:pPr>
              <w:tabs>
                <w:tab w:val="left" w:pos="3327"/>
              </w:tabs>
              <w:spacing w:after="0" w:line="240" w:lineRule="auto"/>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4"/>
                <w:szCs w:val="34"/>
                <w:rtl/>
                <w:lang w:bidi="ar-SA"/>
              </w:rPr>
            </w:pPr>
          </w:p>
        </w:tc>
        <w:tc>
          <w:tcPr>
            <w:tcW w:w="0" w:type="auto"/>
          </w:tcPr>
          <w:p w:rsidR="002F7671" w:rsidRPr="00572E60" w:rsidRDefault="002F7671" w:rsidP="00572E60">
            <w:pPr>
              <w:tabs>
                <w:tab w:val="left" w:pos="3327"/>
              </w:tabs>
              <w:spacing w:after="0" w:line="240" w:lineRule="auto"/>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4"/>
                <w:szCs w:val="34"/>
                <w:rtl/>
                <w:lang w:bidi="ar-SA"/>
              </w:rPr>
            </w:pPr>
          </w:p>
        </w:tc>
        <w:tc>
          <w:tcPr>
            <w:tcW w:w="0" w:type="auto"/>
          </w:tcPr>
          <w:p w:rsidR="002F7671" w:rsidRPr="00572E60" w:rsidRDefault="002F7671" w:rsidP="00572E60">
            <w:pPr>
              <w:tabs>
                <w:tab w:val="left" w:pos="3327"/>
              </w:tabs>
              <w:spacing w:after="0" w:line="240" w:lineRule="auto"/>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4"/>
                <w:szCs w:val="34"/>
                <w:rtl/>
                <w:lang w:bidi="ar-SA"/>
              </w:rPr>
            </w:pPr>
          </w:p>
        </w:tc>
      </w:tr>
      <w:tr w:rsidR="002F7671" w:rsidRPr="00572E60" w:rsidTr="00775F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2F7671" w:rsidRPr="00572E60" w:rsidRDefault="002F7671" w:rsidP="00572E60">
            <w:pPr>
              <w:tabs>
                <w:tab w:val="left" w:pos="3327"/>
              </w:tabs>
              <w:spacing w:after="0" w:line="240" w:lineRule="auto"/>
              <w:rPr>
                <w:rFonts w:ascii="Traditional Arabic" w:hAnsi="Traditional Arabic" w:cs="Traditional Arabic"/>
                <w:b w:val="0"/>
                <w:bCs w:val="0"/>
                <w:sz w:val="34"/>
                <w:szCs w:val="34"/>
                <w:rtl/>
                <w:lang w:bidi="ar-SA"/>
              </w:rPr>
            </w:pPr>
            <w:r w:rsidRPr="00572E60">
              <w:rPr>
                <w:rFonts w:ascii="Traditional Arabic" w:hAnsi="Traditional Arabic" w:cs="Traditional Arabic" w:hint="cs"/>
                <w:b w:val="0"/>
                <w:bCs w:val="0"/>
                <w:sz w:val="34"/>
                <w:szCs w:val="34"/>
                <w:rtl/>
                <w:lang w:bidi="ar-SA"/>
              </w:rPr>
              <w:t>القانوني</w:t>
            </w:r>
          </w:p>
        </w:tc>
        <w:tc>
          <w:tcPr>
            <w:tcW w:w="0" w:type="auto"/>
          </w:tcPr>
          <w:p w:rsidR="002F7671" w:rsidRPr="00572E60" w:rsidRDefault="002F7671" w:rsidP="00572E60">
            <w:pPr>
              <w:tabs>
                <w:tab w:val="left" w:pos="3327"/>
              </w:tabs>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SA"/>
              </w:rPr>
            </w:pPr>
          </w:p>
        </w:tc>
        <w:tc>
          <w:tcPr>
            <w:tcW w:w="0" w:type="auto"/>
          </w:tcPr>
          <w:p w:rsidR="002F7671" w:rsidRPr="00572E60" w:rsidRDefault="002F7671" w:rsidP="00572E60">
            <w:pPr>
              <w:tabs>
                <w:tab w:val="left" w:pos="3327"/>
              </w:tabs>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SA"/>
              </w:rPr>
            </w:pPr>
          </w:p>
        </w:tc>
        <w:tc>
          <w:tcPr>
            <w:tcW w:w="0" w:type="auto"/>
          </w:tcPr>
          <w:p w:rsidR="002F7671" w:rsidRPr="00572E60" w:rsidRDefault="002F7671" w:rsidP="00572E60">
            <w:pPr>
              <w:tabs>
                <w:tab w:val="left" w:pos="3327"/>
              </w:tabs>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SA"/>
              </w:rPr>
            </w:pPr>
          </w:p>
        </w:tc>
        <w:tc>
          <w:tcPr>
            <w:tcW w:w="0" w:type="auto"/>
          </w:tcPr>
          <w:p w:rsidR="002F7671" w:rsidRPr="00572E60" w:rsidRDefault="002F7671" w:rsidP="00572E60">
            <w:pPr>
              <w:tabs>
                <w:tab w:val="left" w:pos="3327"/>
              </w:tabs>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SA"/>
              </w:rPr>
            </w:pPr>
          </w:p>
        </w:tc>
      </w:tr>
      <w:tr w:rsidR="002F7671" w:rsidRPr="00572E60" w:rsidTr="00775F6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2F7671" w:rsidRPr="00572E60" w:rsidRDefault="002F7671" w:rsidP="00572E60">
            <w:pPr>
              <w:tabs>
                <w:tab w:val="left" w:pos="3327"/>
              </w:tabs>
              <w:spacing w:after="0" w:line="240" w:lineRule="auto"/>
              <w:rPr>
                <w:rFonts w:ascii="Traditional Arabic" w:hAnsi="Traditional Arabic" w:cs="Traditional Arabic"/>
                <w:b w:val="0"/>
                <w:bCs w:val="0"/>
                <w:sz w:val="34"/>
                <w:szCs w:val="34"/>
                <w:rtl/>
                <w:lang w:bidi="ar-SA"/>
              </w:rPr>
            </w:pPr>
            <w:r w:rsidRPr="00572E60">
              <w:rPr>
                <w:rFonts w:ascii="Traditional Arabic" w:hAnsi="Traditional Arabic" w:cs="Traditional Arabic" w:hint="cs"/>
                <w:b w:val="0"/>
                <w:bCs w:val="0"/>
                <w:sz w:val="34"/>
                <w:szCs w:val="34"/>
                <w:rtl/>
                <w:lang w:bidi="ar-SA"/>
              </w:rPr>
              <w:t>الشرعي</w:t>
            </w:r>
          </w:p>
        </w:tc>
        <w:tc>
          <w:tcPr>
            <w:tcW w:w="0" w:type="auto"/>
          </w:tcPr>
          <w:p w:rsidR="002F7671" w:rsidRPr="00572E60" w:rsidRDefault="002F7671" w:rsidP="00572E60">
            <w:pPr>
              <w:tabs>
                <w:tab w:val="left" w:pos="3327"/>
              </w:tabs>
              <w:spacing w:after="0" w:line="240" w:lineRule="auto"/>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4"/>
                <w:szCs w:val="34"/>
                <w:rtl/>
                <w:lang w:bidi="ar-SA"/>
              </w:rPr>
            </w:pPr>
          </w:p>
        </w:tc>
        <w:tc>
          <w:tcPr>
            <w:tcW w:w="0" w:type="auto"/>
          </w:tcPr>
          <w:p w:rsidR="002F7671" w:rsidRPr="00572E60" w:rsidRDefault="002F7671" w:rsidP="00572E60">
            <w:pPr>
              <w:tabs>
                <w:tab w:val="left" w:pos="3327"/>
              </w:tabs>
              <w:spacing w:after="0" w:line="240" w:lineRule="auto"/>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4"/>
                <w:szCs w:val="34"/>
                <w:rtl/>
                <w:lang w:bidi="ar-SA"/>
              </w:rPr>
            </w:pPr>
          </w:p>
        </w:tc>
        <w:tc>
          <w:tcPr>
            <w:tcW w:w="0" w:type="auto"/>
          </w:tcPr>
          <w:p w:rsidR="002F7671" w:rsidRPr="00572E60" w:rsidRDefault="002F7671" w:rsidP="00572E60">
            <w:pPr>
              <w:tabs>
                <w:tab w:val="left" w:pos="3327"/>
              </w:tabs>
              <w:spacing w:after="0" w:line="240" w:lineRule="auto"/>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4"/>
                <w:szCs w:val="34"/>
                <w:rtl/>
                <w:lang w:bidi="ar-SA"/>
              </w:rPr>
            </w:pPr>
          </w:p>
        </w:tc>
        <w:tc>
          <w:tcPr>
            <w:tcW w:w="0" w:type="auto"/>
          </w:tcPr>
          <w:p w:rsidR="002F7671" w:rsidRPr="00572E60" w:rsidRDefault="002F7671" w:rsidP="00572E60">
            <w:pPr>
              <w:tabs>
                <w:tab w:val="left" w:pos="3327"/>
              </w:tabs>
              <w:spacing w:after="0" w:line="240" w:lineRule="auto"/>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4"/>
                <w:szCs w:val="34"/>
                <w:rtl/>
                <w:lang w:bidi="ar-SA"/>
              </w:rPr>
            </w:pPr>
          </w:p>
        </w:tc>
      </w:tr>
      <w:tr w:rsidR="002F7671" w:rsidRPr="00572E60" w:rsidTr="00775F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2F7671" w:rsidRPr="00572E60" w:rsidRDefault="002F7671" w:rsidP="00572E60">
            <w:pPr>
              <w:tabs>
                <w:tab w:val="left" w:pos="3327"/>
              </w:tabs>
              <w:spacing w:after="0" w:line="240" w:lineRule="auto"/>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المجموع</w:t>
            </w:r>
          </w:p>
        </w:tc>
        <w:tc>
          <w:tcPr>
            <w:tcW w:w="0" w:type="auto"/>
          </w:tcPr>
          <w:p w:rsidR="002F7671" w:rsidRPr="00572E60" w:rsidRDefault="002F7671" w:rsidP="00572E60">
            <w:pPr>
              <w:tabs>
                <w:tab w:val="left" w:pos="3327"/>
              </w:tabs>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SA"/>
              </w:rPr>
            </w:pPr>
          </w:p>
        </w:tc>
        <w:tc>
          <w:tcPr>
            <w:tcW w:w="0" w:type="auto"/>
          </w:tcPr>
          <w:p w:rsidR="002F7671" w:rsidRPr="00572E60" w:rsidRDefault="002F7671" w:rsidP="00572E60">
            <w:pPr>
              <w:tabs>
                <w:tab w:val="left" w:pos="3327"/>
              </w:tabs>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SA"/>
              </w:rPr>
            </w:pPr>
          </w:p>
        </w:tc>
        <w:tc>
          <w:tcPr>
            <w:tcW w:w="0" w:type="auto"/>
          </w:tcPr>
          <w:p w:rsidR="002F7671" w:rsidRPr="00572E60" w:rsidRDefault="002F7671" w:rsidP="00572E60">
            <w:pPr>
              <w:tabs>
                <w:tab w:val="left" w:pos="3327"/>
              </w:tabs>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SA"/>
              </w:rPr>
            </w:pPr>
          </w:p>
        </w:tc>
        <w:tc>
          <w:tcPr>
            <w:tcW w:w="0" w:type="auto"/>
          </w:tcPr>
          <w:p w:rsidR="002F7671" w:rsidRPr="00572E60" w:rsidRDefault="002F7671" w:rsidP="00572E60">
            <w:pPr>
              <w:keepNext/>
              <w:tabs>
                <w:tab w:val="left" w:pos="3327"/>
              </w:tabs>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SA"/>
              </w:rPr>
            </w:pPr>
          </w:p>
        </w:tc>
      </w:tr>
    </w:tbl>
    <w:p w:rsidR="002F7671" w:rsidRDefault="002F7671" w:rsidP="00775F60">
      <w:pPr>
        <w:pStyle w:val="af1"/>
        <w:tabs>
          <w:tab w:val="left" w:pos="7321"/>
          <w:tab w:val="right" w:pos="8312"/>
        </w:tabs>
        <w:spacing w:after="0"/>
        <w:jc w:val="center"/>
        <w:rPr>
          <w:rFonts w:ascii="Traditional Arabic" w:hAnsi="Traditional Arabic" w:cs="Traditional Arabic"/>
          <w:color w:val="auto"/>
          <w:sz w:val="34"/>
          <w:szCs w:val="34"/>
          <w:rtl/>
        </w:rPr>
      </w:pPr>
      <w:r w:rsidRPr="00572E60">
        <w:rPr>
          <w:rFonts w:ascii="Traditional Arabic" w:hAnsi="Traditional Arabic" w:cs="Traditional Arabic" w:hint="cs"/>
          <w:color w:val="auto"/>
          <w:sz w:val="34"/>
          <w:szCs w:val="34"/>
          <w:rtl/>
        </w:rPr>
        <w:t xml:space="preserve">رسم توضيحي </w:t>
      </w:r>
      <w:r w:rsidR="003F319A" w:rsidRPr="00572E60">
        <w:rPr>
          <w:rFonts w:ascii="Traditional Arabic" w:hAnsi="Traditional Arabic" w:cs="Traditional Arabic" w:hint="cs"/>
          <w:color w:val="auto"/>
          <w:sz w:val="34"/>
          <w:szCs w:val="34"/>
        </w:rPr>
        <w:fldChar w:fldCharType="begin"/>
      </w:r>
      <w:r w:rsidRPr="00572E60">
        <w:rPr>
          <w:rFonts w:ascii="Traditional Arabic" w:hAnsi="Traditional Arabic" w:cs="Traditional Arabic" w:hint="cs"/>
          <w:color w:val="auto"/>
          <w:sz w:val="34"/>
          <w:szCs w:val="34"/>
        </w:rPr>
        <w:instrText xml:space="preserve"> SEQ </w:instrText>
      </w:r>
      <w:r w:rsidRPr="00572E60">
        <w:rPr>
          <w:rFonts w:ascii="Traditional Arabic" w:hAnsi="Traditional Arabic" w:cs="Traditional Arabic" w:hint="cs"/>
          <w:color w:val="auto"/>
          <w:sz w:val="34"/>
          <w:szCs w:val="34"/>
          <w:rtl/>
        </w:rPr>
        <w:instrText>رسم_توضيحي</w:instrText>
      </w:r>
      <w:r w:rsidRPr="00572E60">
        <w:rPr>
          <w:rFonts w:ascii="Traditional Arabic" w:hAnsi="Traditional Arabic" w:cs="Traditional Arabic" w:hint="cs"/>
          <w:color w:val="auto"/>
          <w:sz w:val="34"/>
          <w:szCs w:val="34"/>
        </w:rPr>
        <w:instrText xml:space="preserve"> \* ARABIC </w:instrText>
      </w:r>
      <w:r w:rsidR="003F319A" w:rsidRPr="00572E60">
        <w:rPr>
          <w:rFonts w:ascii="Traditional Arabic" w:hAnsi="Traditional Arabic" w:cs="Traditional Arabic" w:hint="cs"/>
          <w:color w:val="auto"/>
          <w:sz w:val="34"/>
          <w:szCs w:val="34"/>
        </w:rPr>
        <w:fldChar w:fldCharType="separate"/>
      </w:r>
      <w:r w:rsidR="00B3771D" w:rsidRPr="00572E60">
        <w:rPr>
          <w:rFonts w:ascii="Traditional Arabic" w:hAnsi="Traditional Arabic" w:cs="Traditional Arabic" w:hint="cs"/>
          <w:noProof/>
          <w:color w:val="auto"/>
          <w:sz w:val="34"/>
          <w:szCs w:val="34"/>
        </w:rPr>
        <w:t>3</w:t>
      </w:r>
      <w:r w:rsidR="003F319A" w:rsidRPr="00572E60">
        <w:rPr>
          <w:rFonts w:ascii="Traditional Arabic" w:hAnsi="Traditional Arabic" w:cs="Traditional Arabic" w:hint="cs"/>
          <w:color w:val="auto"/>
          <w:sz w:val="34"/>
          <w:szCs w:val="34"/>
        </w:rPr>
        <w:fldChar w:fldCharType="end"/>
      </w:r>
    </w:p>
    <w:p w:rsidR="00775F60" w:rsidRDefault="00775F60" w:rsidP="00775F60">
      <w:pPr>
        <w:rPr>
          <w:rtl/>
        </w:rPr>
      </w:pPr>
    </w:p>
    <w:p w:rsidR="00775F60" w:rsidRPr="00775F60" w:rsidRDefault="00775F60" w:rsidP="00775F60">
      <w:pPr>
        <w:rPr>
          <w:rtl/>
        </w:rPr>
      </w:pPr>
    </w:p>
    <w:p w:rsidR="002F7671" w:rsidRPr="00572E60" w:rsidRDefault="002F7671" w:rsidP="00775F60">
      <w:pPr>
        <w:tabs>
          <w:tab w:val="left" w:pos="3327"/>
        </w:tabs>
        <w:spacing w:after="0" w:line="240" w:lineRule="auto"/>
        <w:jc w:val="both"/>
        <w:rPr>
          <w:rFonts w:ascii="Traditional Arabic" w:hAnsi="Traditional Arabic" w:cs="Traditional Arabic"/>
          <w:b/>
          <w:bCs/>
          <w:sz w:val="34"/>
          <w:szCs w:val="34"/>
          <w:lang w:bidi="ar-SA"/>
        </w:rPr>
      </w:pPr>
      <w:r w:rsidRPr="00572E60">
        <w:rPr>
          <w:rFonts w:ascii="Traditional Arabic" w:hAnsi="Traditional Arabic" w:cs="Traditional Arabic" w:hint="cs"/>
          <w:b/>
          <w:bCs/>
          <w:sz w:val="34"/>
          <w:szCs w:val="34"/>
          <w:rtl/>
          <w:lang w:bidi="ar-SA"/>
        </w:rPr>
        <w:t>7- تشخيص الواقع</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w:t>
      </w:r>
      <w:r w:rsidRPr="00572E60">
        <w:rPr>
          <w:rFonts w:ascii="Traditional Arabic" w:hAnsi="Traditional Arabic" w:cs="Traditional Arabic" w:hint="cs"/>
          <w:sz w:val="34"/>
          <w:szCs w:val="34"/>
          <w:rtl/>
          <w:lang w:bidi="ar-SA"/>
        </w:rPr>
        <w:t xml:space="preserve">هو عملية التعرف على إمكانياتك المتاحة لمعرفة مدى قدرتك على تطبيق أهدافك وهناك عدة آليات لتشخيص الواقع أشهرها ما يعرف بآلية التحليل الرباعي ( </w:t>
      </w:r>
      <w:r w:rsidRPr="00572E60">
        <w:rPr>
          <w:rFonts w:ascii="Traditional Arabic" w:hAnsi="Traditional Arabic" w:cs="Traditional Arabic" w:hint="cs"/>
          <w:sz w:val="34"/>
          <w:szCs w:val="34"/>
          <w:lang w:bidi="ar-SA"/>
        </w:rPr>
        <w:t>SWOT</w:t>
      </w:r>
      <w:r w:rsidRPr="00572E60">
        <w:rPr>
          <w:rFonts w:ascii="Traditional Arabic" w:hAnsi="Traditional Arabic" w:cs="Traditional Arabic" w:hint="cs"/>
          <w:sz w:val="34"/>
          <w:szCs w:val="34"/>
          <w:rtl/>
          <w:lang w:bidi="ar-SA"/>
        </w:rPr>
        <w:t xml:space="preserve"> ) والتي ترمز إلى</w:t>
      </w:r>
      <w:r w:rsidR="0054102D">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Pr>
      </w:pPr>
      <w:r w:rsidRPr="00572E60">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lang w:bidi="ar-SA"/>
        </w:rPr>
        <w:t>S</w:t>
      </w:r>
      <w:r w:rsidRPr="00572E60">
        <w:rPr>
          <w:rFonts w:ascii="Traditional Arabic" w:hAnsi="Traditional Arabic" w:cs="Traditional Arabic" w:hint="cs"/>
          <w:sz w:val="34"/>
          <w:szCs w:val="34"/>
          <w:rtl/>
          <w:lang w:bidi="ar-SA"/>
        </w:rPr>
        <w:t>)</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رمز لكلمة ( </w:t>
      </w:r>
      <w:r w:rsidRPr="00572E60">
        <w:rPr>
          <w:rFonts w:ascii="Traditional Arabic" w:hAnsi="Traditional Arabic" w:cs="Traditional Arabic" w:hint="cs"/>
          <w:sz w:val="34"/>
          <w:szCs w:val="34"/>
        </w:rPr>
        <w:t>Strengths</w:t>
      </w:r>
      <w:r w:rsidRPr="00572E60">
        <w:rPr>
          <w:rFonts w:ascii="Traditional Arabic" w:hAnsi="Traditional Arabic" w:cs="Traditional Arabic" w:hint="cs"/>
          <w:sz w:val="34"/>
          <w:szCs w:val="34"/>
          <w:rtl/>
        </w:rPr>
        <w:t xml:space="preserve"> )</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وتعني نقاط قوتك</w:t>
      </w:r>
      <w:r w:rsidR="003C0D5B">
        <w:rPr>
          <w:rFonts w:ascii="Traditional Arabic" w:hAnsi="Traditional Arabic" w:cs="Traditional Arabic" w:hint="cs"/>
          <w:sz w:val="34"/>
          <w:szCs w:val="34"/>
          <w:rtl/>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w:t>
      </w:r>
      <w:r w:rsidRPr="00572E60">
        <w:rPr>
          <w:rFonts w:ascii="Traditional Arabic" w:hAnsi="Traditional Arabic" w:cs="Traditional Arabic" w:hint="cs"/>
          <w:sz w:val="34"/>
          <w:szCs w:val="34"/>
        </w:rPr>
        <w:t>W</w:t>
      </w:r>
      <w:r w:rsidRPr="00572E60">
        <w:rPr>
          <w:rFonts w:ascii="Traditional Arabic" w:hAnsi="Traditional Arabic" w:cs="Traditional Arabic" w:hint="cs"/>
          <w:sz w:val="34"/>
          <w:szCs w:val="34"/>
          <w:rtl/>
        </w:rPr>
        <w:t>)</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رمز لكلمة ( </w:t>
      </w:r>
      <w:r w:rsidRPr="00572E60">
        <w:rPr>
          <w:rFonts w:ascii="Traditional Arabic" w:hAnsi="Traditional Arabic" w:cs="Traditional Arabic" w:hint="cs"/>
          <w:sz w:val="34"/>
          <w:szCs w:val="34"/>
        </w:rPr>
        <w:t>Weaknesses</w:t>
      </w:r>
      <w:r w:rsidRPr="00572E60">
        <w:rPr>
          <w:rFonts w:ascii="Traditional Arabic" w:hAnsi="Traditional Arabic" w:cs="Traditional Arabic" w:hint="cs"/>
          <w:sz w:val="34"/>
          <w:szCs w:val="34"/>
          <w:rtl/>
        </w:rPr>
        <w:t xml:space="preserve"> )</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وتعني نقاط ضعفك أو ما تحتاج إلى تحسينه</w:t>
      </w:r>
      <w:r w:rsidR="003C0D5B">
        <w:rPr>
          <w:rFonts w:ascii="Traditional Arabic" w:hAnsi="Traditional Arabic" w:cs="Traditional Arabic" w:hint="cs"/>
          <w:sz w:val="34"/>
          <w:szCs w:val="34"/>
          <w:rtl/>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w:t>
      </w:r>
      <w:r w:rsidRPr="00572E60">
        <w:rPr>
          <w:rFonts w:ascii="Traditional Arabic" w:hAnsi="Traditional Arabic" w:cs="Traditional Arabic" w:hint="cs"/>
          <w:sz w:val="34"/>
          <w:szCs w:val="34"/>
        </w:rPr>
        <w:t>O</w:t>
      </w:r>
      <w:r w:rsidRPr="00572E60">
        <w:rPr>
          <w:rFonts w:ascii="Traditional Arabic" w:hAnsi="Traditional Arabic" w:cs="Traditional Arabic" w:hint="cs"/>
          <w:sz w:val="34"/>
          <w:szCs w:val="34"/>
          <w:rtl/>
        </w:rPr>
        <w:t>)</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رمز لكلمة ( </w:t>
      </w:r>
      <w:r w:rsidRPr="00572E60">
        <w:rPr>
          <w:rFonts w:ascii="Traditional Arabic" w:hAnsi="Traditional Arabic" w:cs="Traditional Arabic" w:hint="cs"/>
          <w:sz w:val="34"/>
          <w:szCs w:val="34"/>
        </w:rPr>
        <w:t>Opportunities</w:t>
      </w:r>
      <w:r w:rsidRPr="00572E60">
        <w:rPr>
          <w:rFonts w:ascii="Traditional Arabic" w:hAnsi="Traditional Arabic" w:cs="Traditional Arabic" w:hint="cs"/>
          <w:sz w:val="34"/>
          <w:szCs w:val="34"/>
          <w:rtl/>
        </w:rPr>
        <w:t xml:space="preserve"> ) وتعني الفرص المتاحة أمامك</w:t>
      </w:r>
      <w:r w:rsidR="003C0D5B">
        <w:rPr>
          <w:rFonts w:ascii="Traditional Arabic" w:hAnsi="Traditional Arabic" w:cs="Traditional Arabic" w:hint="cs"/>
          <w:sz w:val="34"/>
          <w:szCs w:val="34"/>
          <w:rtl/>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w:t>
      </w:r>
      <w:r w:rsidRPr="00572E60">
        <w:rPr>
          <w:rFonts w:ascii="Traditional Arabic" w:hAnsi="Traditional Arabic" w:cs="Traditional Arabic" w:hint="cs"/>
          <w:sz w:val="34"/>
          <w:szCs w:val="34"/>
        </w:rPr>
        <w:t>T</w:t>
      </w:r>
      <w:r w:rsidRPr="00572E60">
        <w:rPr>
          <w:rFonts w:ascii="Traditional Arabic" w:hAnsi="Traditional Arabic" w:cs="Traditional Arabic" w:hint="cs"/>
          <w:sz w:val="34"/>
          <w:szCs w:val="34"/>
          <w:rtl/>
        </w:rPr>
        <w:t>)</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رمز لكلمة ( </w:t>
      </w:r>
      <w:r w:rsidRPr="00572E60">
        <w:rPr>
          <w:rFonts w:ascii="Traditional Arabic" w:hAnsi="Traditional Arabic" w:cs="Traditional Arabic" w:hint="cs"/>
          <w:sz w:val="34"/>
          <w:szCs w:val="34"/>
        </w:rPr>
        <w:t>Threats</w:t>
      </w:r>
      <w:r w:rsidRPr="00572E60">
        <w:rPr>
          <w:rFonts w:ascii="Traditional Arabic" w:hAnsi="Traditional Arabic" w:cs="Traditional Arabic" w:hint="cs"/>
          <w:sz w:val="34"/>
          <w:szCs w:val="34"/>
          <w:rtl/>
        </w:rPr>
        <w:t xml:space="preserve"> ) وتعني التحديات المتوقع أن تواجهها عند التنفيذ </w:t>
      </w:r>
      <w:r w:rsidRPr="00572E60">
        <w:rPr>
          <w:rFonts w:ascii="Traditional Arabic" w:hAnsi="Traditional Arabic" w:cs="Traditional Arabic" w:hint="cs"/>
          <w:sz w:val="34"/>
          <w:szCs w:val="34"/>
          <w:rtl/>
          <w:lang w:bidi="ar-SA"/>
        </w:rPr>
        <w:t>( بوزبر</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2014: 10)</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b/>
          <w:bCs/>
          <w:sz w:val="34"/>
          <w:szCs w:val="34"/>
          <w:rtl/>
          <w:lang w:bidi="ar-SA"/>
        </w:rPr>
      </w:pPr>
    </w:p>
    <w:p w:rsidR="00775F60" w:rsidRDefault="00775F60" w:rsidP="00775F60">
      <w:pPr>
        <w:tabs>
          <w:tab w:val="left" w:pos="3327"/>
        </w:tabs>
        <w:spacing w:after="0" w:line="240" w:lineRule="auto"/>
        <w:jc w:val="both"/>
        <w:rPr>
          <w:rFonts w:ascii="Traditional Arabic" w:hAnsi="Traditional Arabic" w:cs="Traditional Arabic"/>
          <w:b/>
          <w:bCs/>
          <w:sz w:val="34"/>
          <w:szCs w:val="34"/>
          <w:rtl/>
          <w:lang w:bidi="ar-SA"/>
        </w:rPr>
      </w:pPr>
    </w:p>
    <w:p w:rsidR="002F7671" w:rsidRPr="00572E60" w:rsidRDefault="002F7671" w:rsidP="00775F60">
      <w:pPr>
        <w:tabs>
          <w:tab w:val="left" w:pos="3327"/>
        </w:tabs>
        <w:spacing w:after="0" w:line="240" w:lineRule="auto"/>
        <w:jc w:val="both"/>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الخطوة الثالثة</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الرسالة أو المهمة ( </w:t>
      </w:r>
      <w:r w:rsidRPr="00572E60">
        <w:rPr>
          <w:rFonts w:ascii="Traditional Arabic" w:hAnsi="Traditional Arabic" w:cs="Traditional Arabic" w:hint="cs"/>
          <w:b/>
          <w:bCs/>
          <w:sz w:val="34"/>
          <w:szCs w:val="34"/>
          <w:lang w:bidi="ar-SA"/>
        </w:rPr>
        <w:t>mission</w:t>
      </w:r>
      <w:r w:rsidRPr="00572E60">
        <w:rPr>
          <w:rFonts w:ascii="Traditional Arabic" w:hAnsi="Traditional Arabic" w:cs="Traditional Arabic" w:hint="cs"/>
          <w:b/>
          <w:bCs/>
          <w:sz w:val="34"/>
          <w:szCs w:val="34"/>
          <w:rtl/>
          <w:lang w:bidi="ar-SA"/>
        </w:rPr>
        <w:t xml:space="preserve"> )</w:t>
      </w:r>
      <w:r w:rsidR="0054102D">
        <w:rPr>
          <w:rFonts w:ascii="Traditional Arabic" w:hAnsi="Traditional Arabic" w:cs="Traditional Arabic" w:hint="cs"/>
          <w:b/>
          <w:b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lastRenderedPageBreak/>
        <w:t>هو الاتجاه الذي تسير عليه في حياتك</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وهو طريق ثابت وعام</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وهو دورك الخاص في الحياة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والرسالة هي</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ماذا أعمل كي أصل لما أريد</w:t>
      </w:r>
      <w:r w:rsidR="00607AF8">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وهي عبارة عن إجابة ما هو أهم عمل تؤديه في حياتك</w:t>
      </w:r>
      <w:r w:rsidR="00607AF8">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ولمن</w:t>
      </w:r>
      <w:r w:rsidR="00607AF8">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وكيف تؤديه</w:t>
      </w:r>
      <w:r w:rsidR="00607AF8">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ولماذا تؤديه</w:t>
      </w:r>
      <w:r w:rsidR="00607AF8">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b/>
          <w:bCs/>
          <w:sz w:val="34"/>
          <w:szCs w:val="34"/>
          <w:rtl/>
          <w:lang w:bidi="ar-SA"/>
        </w:rPr>
      </w:pPr>
    </w:p>
    <w:p w:rsidR="002F7671" w:rsidRPr="00572E60" w:rsidRDefault="002F7671" w:rsidP="00775F60">
      <w:pPr>
        <w:tabs>
          <w:tab w:val="left" w:pos="3327"/>
        </w:tabs>
        <w:spacing w:after="0" w:line="240" w:lineRule="auto"/>
        <w:jc w:val="both"/>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الخطوة الرابعة</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الرؤية </w:t>
      </w:r>
      <w:r w:rsidRPr="00572E60">
        <w:rPr>
          <w:rFonts w:ascii="Traditional Arabic" w:hAnsi="Traditional Arabic" w:cs="Traditional Arabic" w:hint="cs"/>
          <w:b/>
          <w:bCs/>
          <w:sz w:val="34"/>
          <w:szCs w:val="34"/>
          <w:rtl/>
        </w:rPr>
        <w:t xml:space="preserve">( </w:t>
      </w:r>
      <w:r w:rsidRPr="00572E60">
        <w:rPr>
          <w:rFonts w:ascii="Traditional Arabic" w:hAnsi="Traditional Arabic" w:cs="Traditional Arabic" w:hint="cs"/>
          <w:b/>
          <w:bCs/>
          <w:sz w:val="34"/>
          <w:szCs w:val="34"/>
        </w:rPr>
        <w:t>vision</w:t>
      </w:r>
      <w:r w:rsidRPr="00572E60">
        <w:rPr>
          <w:rFonts w:ascii="Traditional Arabic" w:hAnsi="Traditional Arabic" w:cs="Traditional Arabic" w:hint="cs"/>
          <w:b/>
          <w:bCs/>
          <w:sz w:val="34"/>
          <w:szCs w:val="34"/>
          <w:rtl/>
        </w:rPr>
        <w:t xml:space="preserve"> )</w:t>
      </w:r>
      <w:r w:rsidR="0054102D">
        <w:rPr>
          <w:rFonts w:ascii="Traditional Arabic" w:hAnsi="Traditional Arabic" w:cs="Traditional Arabic" w:hint="cs"/>
          <w:b/>
          <w:bCs/>
          <w:sz w:val="34"/>
          <w:szCs w:val="34"/>
          <w:rtl/>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هي النتيجة النهائية التي تريد الوصول إليها ( الراشد</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2005: 165)</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الرؤية هي صورة ذهنية مستقبلية تريد أن تكون عليها بعد فترة زمنية مختارة وتأتي مصاغة في العادة بعبارات مختصرة سهلة الفهم وتتسم عادة بنسبة من الثبات طيلة سنوات الخطة وعليه فالرؤية تمثل هنا الطموح القابل للتحقيق أو حالة النجاح المطلوب تحقيقها في حياتك ( بوزبر، 2014: 9)</w:t>
      </w:r>
      <w:r w:rsidR="003C0D5B">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يجب أن تكون أحلامك ورغباتك متناغمة مع قيمك للتخطيط الاستراتيجي الناجح</w:t>
      </w:r>
      <w:r w:rsidR="003C0D5B">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وقد أصدر عالم النفس ( ستيڤن ريس ) مؤخراً كتاباً بعنوان</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 من أكون</w:t>
      </w:r>
      <w:r w:rsidR="00607AF8">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16 رغبة تحفز أعمالنا وتحدد شخصياتنا )</w:t>
      </w:r>
      <w:r w:rsidR="003C0D5B">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lang w:bidi="ar-SA"/>
        </w:rPr>
        <w:t>(Who Am I? The 16 Desires That Motivate Our Actions and Define Our Personalities).</w:t>
      </w:r>
    </w:p>
    <w:p w:rsidR="002F7671"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SA"/>
        </w:rPr>
        <w:t>وعرض مواضيع تتعلق بنظرات الدافعية وجمع أكثر من أربعمائة هدف أوضحت الدوافع الأساسية في حياة البشر ولخصها في ست عشرة رغبة وفي فصل السعادة القائمة على القيم قال</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إنك حتى لو لم تنفذ هدفاً قد حددته مسبقاً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فمحاولتك وحدها تعطي للحياة معنى </w:t>
      </w:r>
      <w:r w:rsidRPr="00572E60">
        <w:rPr>
          <w:rFonts w:ascii="Traditional Arabic" w:hAnsi="Traditional Arabic" w:cs="Traditional Arabic" w:hint="cs"/>
          <w:sz w:val="34"/>
          <w:szCs w:val="34"/>
          <w:rtl/>
        </w:rPr>
        <w:t>( إيه. دال، 2010: 114)</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p>
    <w:p w:rsidR="00775F60" w:rsidRPr="00572E60" w:rsidRDefault="00775F60" w:rsidP="00775F60">
      <w:pPr>
        <w:spacing w:after="0" w:line="240" w:lineRule="auto"/>
        <w:jc w:val="both"/>
        <w:rPr>
          <w:rFonts w:ascii="Traditional Arabic" w:hAnsi="Traditional Arabic" w:cs="Traditional Arabic"/>
          <w:sz w:val="34"/>
          <w:szCs w:val="34"/>
          <w:rtl/>
        </w:rPr>
      </w:pPr>
    </w:p>
    <w:p w:rsidR="002F7671" w:rsidRPr="00775F60" w:rsidRDefault="002F7671" w:rsidP="00775F60">
      <w:pPr>
        <w:spacing w:after="0" w:line="240" w:lineRule="auto"/>
        <w:jc w:val="both"/>
        <w:rPr>
          <w:rFonts w:ascii="Traditional Arabic" w:hAnsi="Traditional Arabic" w:cs="Traditional Arabic"/>
          <w:b/>
          <w:bCs/>
          <w:sz w:val="34"/>
          <w:szCs w:val="34"/>
          <w:rtl/>
        </w:rPr>
      </w:pPr>
      <w:r w:rsidRPr="00775F60">
        <w:rPr>
          <w:rFonts w:ascii="Traditional Arabic" w:hAnsi="Traditional Arabic" w:cs="Traditional Arabic" w:hint="cs"/>
          <w:b/>
          <w:bCs/>
          <w:sz w:val="34"/>
          <w:szCs w:val="34"/>
          <w:rtl/>
        </w:rPr>
        <w:t>ويمكن أن تتضح الرؤية من خلال المحكات التالية</w:t>
      </w:r>
      <w:r w:rsidR="0054102D" w:rsidRPr="00775F60">
        <w:rPr>
          <w:rFonts w:ascii="Traditional Arabic" w:hAnsi="Traditional Arabic" w:cs="Traditional Arabic" w:hint="cs"/>
          <w:b/>
          <w:bCs/>
          <w:sz w:val="34"/>
          <w:szCs w:val="34"/>
          <w:rtl/>
        </w:rPr>
        <w:t>:</w:t>
      </w:r>
    </w:p>
    <w:p w:rsidR="002F7671" w:rsidRPr="00572E60" w:rsidRDefault="002F7671" w:rsidP="00775F60">
      <w:pPr>
        <w:pStyle w:val="a5"/>
        <w:numPr>
          <w:ilvl w:val="0"/>
          <w:numId w:val="66"/>
        </w:numPr>
        <w:spacing w:after="0" w:line="240" w:lineRule="auto"/>
        <w:ind w:left="0"/>
        <w:jc w:val="both"/>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 xml:space="preserve">عملية التصور عالمك الحالي </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لكي تنفذ عملية التصور اجلس بمفردك في مكان هادئ في وقت تشعر فيه بأنك مرتاح جيداً ولا تشعر بالجوع أو الإزعاج</w:t>
      </w:r>
      <w:r w:rsidR="003C0D5B">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ابدأ عملية التصور بتجهيز أوراق كبيرة الحجم ( 10/20 ورقة ) وأقلام ملونة بألوانك المفضلة أو ورق كرتون كبير مخصص للكتابة عليه ثم ألصقه على الحائط وستكون قادراً على رؤية كل عملك بنظرة واحدة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ثم استعرض الأوراق من بداية محاولاتك حتى الآن ولتسهيل عملية التصور ابدأ بأهداف قصيرة المدى ( خلال أقل من عام ) ثم الأهداف متوسطة المدى ( من سنة إلى خمس سنوات ) وستدرك سريعا أن العديد من أهداف حياتك سيتم انجازها في أكثر من خمس سنوات</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66"/>
        </w:numPr>
        <w:spacing w:after="0" w:line="240" w:lineRule="auto"/>
        <w:ind w:left="0"/>
        <w:jc w:val="both"/>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lastRenderedPageBreak/>
        <w:t>عملية التصور عالمك المستقبلي</w:t>
      </w:r>
      <w:r w:rsidR="0054102D">
        <w:rPr>
          <w:rFonts w:ascii="Traditional Arabic" w:hAnsi="Traditional Arabic" w:cs="Traditional Arabic" w:hint="cs"/>
          <w:b/>
          <w:b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خصص صفحة لكل شئ بارز في حياتك ومن الأشياء الشائعة في حياة كل فرد</w:t>
      </w:r>
      <w:r w:rsidR="0054102D">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العلاقات الحميمة - الأسرة - الأصدقاء والمجتمع</w:t>
      </w:r>
      <w:r w:rsidR="003C0D5B">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 التعليم - الوظيفة - الأمور المالية - الهوايات والرحلات - موضوعات خاصة بالجسد والعقل والروح )</w:t>
      </w:r>
      <w:r w:rsidR="003C0D5B">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وبعد كل أمنية او حلم سجلته سجل الأفعال اللازمة لتحقيقه</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وفي النهاية ستشعر بالرضا لأنك وضعت كل أحلامك على الورق وأيضا الأفعال اللازمة لتحقيقها ثم ادمج الأشياء العامة والمشتركة قدر استطاعتك وربما تنتهي ومعك ثلاثون أو خمسون وربما مائة هدف مرغوب للسنوات الخمس القادمة في حياتك</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وقد يبدو بعضها سهل التحقيق والبعض الآخر صعب تحقيقه وبعضها يبدو مستحيل التحقيق </w:t>
      </w:r>
      <w:r w:rsidRPr="00572E60">
        <w:rPr>
          <w:rFonts w:ascii="Traditional Arabic" w:hAnsi="Traditional Arabic" w:cs="Traditional Arabic" w:hint="cs"/>
          <w:sz w:val="34"/>
          <w:szCs w:val="34"/>
          <w:rtl/>
        </w:rPr>
        <w:t>( إيه. دال، 2010: 117)</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lang w:bidi="ar-SA"/>
        </w:rPr>
        <w:t xml:space="preserve"> </w:t>
      </w:r>
    </w:p>
    <w:p w:rsidR="00D73982" w:rsidRPr="00572E60" w:rsidRDefault="00D73982" w:rsidP="00775F60">
      <w:pPr>
        <w:tabs>
          <w:tab w:val="left" w:pos="3327"/>
        </w:tabs>
        <w:spacing w:after="0" w:line="240" w:lineRule="auto"/>
        <w:jc w:val="both"/>
        <w:rPr>
          <w:rFonts w:ascii="Traditional Arabic" w:hAnsi="Traditional Arabic" w:cs="Traditional Arabic"/>
          <w:b/>
          <w:bCs/>
          <w:sz w:val="34"/>
          <w:szCs w:val="34"/>
          <w:rtl/>
          <w:lang w:bidi="ar-SA"/>
        </w:rPr>
      </w:pPr>
    </w:p>
    <w:p w:rsidR="002F7671" w:rsidRPr="00572E60" w:rsidRDefault="002F7671" w:rsidP="00775F60">
      <w:pPr>
        <w:tabs>
          <w:tab w:val="left" w:pos="3327"/>
        </w:tabs>
        <w:spacing w:after="0" w:line="240" w:lineRule="auto"/>
        <w:jc w:val="both"/>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الخطوة الخامسة</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تحديد الأهداف ( نموذج العمل الاستراتيجي )، وتتضمن عدة مكونات هي:</w:t>
      </w:r>
    </w:p>
    <w:p w:rsidR="002F7671" w:rsidRPr="00572E60" w:rsidRDefault="002F7671" w:rsidP="00775F60">
      <w:pPr>
        <w:tabs>
          <w:tab w:val="left" w:pos="3327"/>
        </w:tabs>
        <w:spacing w:after="0" w:line="240" w:lineRule="auto"/>
        <w:jc w:val="both"/>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المكون الأول</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حدد الجوانب الرئيسية لحياتك</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يتكون الإنسان من الروح والنفس والجسد كما ذكرنا " وقد اتفقت الشرائع على حفظ الضرورات الخمس</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وهي</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حفظ الدين والنفس والعقل والنسل والمال " وقد شرع الإسلام لتحقيقها نوعين من الأحكام</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أحكام تكفل إيجادها ؛ أحكام تكفل حفظها " (زمزمي، 1424: 46)</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فضرورة حفظ الدين تحتم على الإنسان تغذية روحه بالعبادة والتدين</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وضرورة حفظ النفس تحتم على الإنسان</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حفظ بقائه بتغذية جسده وتقويته</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والحفاظ على سلامته</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وإشباع حاجاته الجسدية أو الفسيولوجية</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وضرورة حفظ العقل تحتم على الإنسان</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تغذية عقله وتنميته بالتفكر والتعلم والتدبر</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وأن يعمل لما فيه مصلحة نفسه</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وضرورة حفظ النسل</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وبه يتحقق حفظ العرض</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وهي تحتم على الإنسان الالتزام بخلق العفة والغيرة والشرف وتكوين أسرة</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وضرورة حفظ المال</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تحتم على الإنسان</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السعي في طلب الرزق واستثماره</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والالتزام بالأحكام التي تنظم المعاملات المالية بين الناس</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xml:space="preserve">"وهكذا سائر حقوق الناس إنما ترجع لحفظ ضرورة من هذه الضرورات التي اتفقت الشرائع عليها " (زمزمي، 1424: 48). ولذلك فكل جانب من جوانب الذات يحتاج إلى غذاء ليعيش معافى </w:t>
      </w:r>
      <w:r w:rsidRPr="00572E60">
        <w:rPr>
          <w:rFonts w:ascii="Traditional Arabic" w:hAnsi="Traditional Arabic" w:cs="Traditional Arabic" w:hint="cs"/>
          <w:sz w:val="34"/>
          <w:szCs w:val="34"/>
          <w:rtl/>
          <w:lang w:bidi="ar-SA"/>
        </w:rPr>
        <w:lastRenderedPageBreak/>
        <w:t>سليما من الأمراض</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وتسعى الخطة الاستراتيجية للحياة لإشباع هذه الأجزاء أو الجوانب وإحداث التوازن بينها مع اختلاف في نسب الإشباع بحسب أهمية الجانب أو الجزء وبقدر حاجته</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والتوازن</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هو إعطاء كل ذي حق </w:t>
      </w:r>
      <w:r w:rsidR="003F55B0" w:rsidRPr="00572E60">
        <w:rPr>
          <w:rFonts w:ascii="Traditional Arabic" w:hAnsi="Traditional Arabic" w:cs="Traditional Arabic" w:hint="cs"/>
          <w:sz w:val="34"/>
          <w:szCs w:val="34"/>
          <w:rtl/>
          <w:lang w:bidi="ar-SA"/>
        </w:rPr>
        <w:t>حقه</w:t>
      </w:r>
      <w:r w:rsidR="003C0D5B">
        <w:rPr>
          <w:rFonts w:ascii="Traditional Arabic" w:hAnsi="Traditional Arabic" w:cs="Traditional Arabic" w:hint="cs"/>
          <w:sz w:val="34"/>
          <w:szCs w:val="34"/>
          <w:rtl/>
          <w:lang w:bidi="ar-SA"/>
        </w:rPr>
        <w:t>،</w:t>
      </w:r>
      <w:r w:rsidR="003F55B0" w:rsidRPr="00572E60">
        <w:rPr>
          <w:rFonts w:ascii="Traditional Arabic" w:hAnsi="Traditional Arabic" w:cs="Traditional Arabic" w:hint="cs"/>
          <w:sz w:val="34"/>
          <w:szCs w:val="34"/>
          <w:rtl/>
          <w:lang w:bidi="ar-SA"/>
        </w:rPr>
        <w:t xml:space="preserve"> من غير زيادة ولا نقصان "(</w:t>
      </w:r>
      <w:r w:rsidR="003F55B0" w:rsidRPr="00572E60">
        <w:rPr>
          <w:rFonts w:ascii="Traditional Arabic" w:hAnsi="Traditional Arabic" w:cs="Traditional Arabic" w:hint="cs"/>
          <w:sz w:val="34"/>
          <w:szCs w:val="34"/>
          <w:rtl/>
        </w:rPr>
        <w:t>موقع البرمجة اللغوية العصبية</w:t>
      </w:r>
      <w:r w:rsidRPr="00572E60">
        <w:rPr>
          <w:rFonts w:ascii="Traditional Arabic" w:hAnsi="Traditional Arabic" w:cs="Traditional Arabic" w:hint="cs"/>
          <w:sz w:val="34"/>
          <w:szCs w:val="34"/>
          <w:rtl/>
          <w:lang w:bidi="ar-SA"/>
        </w:rPr>
        <w:t>، 23/12/2013).</w:t>
      </w:r>
    </w:p>
    <w:p w:rsidR="002F7671"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وهناك جوانب رئيسية للحياة يشترك فيها جميع الناس</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وهناك جوانب أو أدوار تخص أشخاص دون آخرين</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والجوانب الرئيسية المشتركة بين بني البشر ستة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هي</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الجانب الروحي - الجانب الجسدي - الجانب العقلي - الجانب العملي - الجانب المالي - الجانب الاجتماعي ويندرج تحته الجانب الأسري</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ويمكن للمخطط الاستراتيجي الشخصي " أن يضيف أية جوانب أخرى إلى الجوانب الأساسية السابقة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لأن الناس تختلف في تركيزها واهتماماتها " (الراشد</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2005: 57، بتصرف)</w:t>
      </w:r>
      <w:r w:rsidR="003C0D5B">
        <w:rPr>
          <w:rFonts w:ascii="Traditional Arabic" w:hAnsi="Traditional Arabic" w:cs="Traditional Arabic" w:hint="cs"/>
          <w:sz w:val="34"/>
          <w:szCs w:val="34"/>
          <w:rtl/>
          <w:lang w:bidi="ar-SA"/>
        </w:rPr>
        <w:t>.</w:t>
      </w:r>
    </w:p>
    <w:p w:rsidR="00775F60" w:rsidRPr="00572E60" w:rsidRDefault="00775F60" w:rsidP="00775F60">
      <w:pPr>
        <w:tabs>
          <w:tab w:val="left" w:pos="3327"/>
        </w:tabs>
        <w:spacing w:after="0" w:line="240" w:lineRule="auto"/>
        <w:jc w:val="both"/>
        <w:rPr>
          <w:rFonts w:ascii="Traditional Arabic" w:hAnsi="Traditional Arabic" w:cs="Traditional Arabic"/>
          <w:sz w:val="34"/>
          <w:szCs w:val="34"/>
          <w:rtl/>
          <w:lang w:bidi="ar-SA"/>
        </w:rPr>
      </w:pP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b/>
          <w:bCs/>
          <w:sz w:val="34"/>
          <w:szCs w:val="34"/>
          <w:rtl/>
          <w:lang w:bidi="ar-SA"/>
        </w:rPr>
        <w:t>المكون</w:t>
      </w:r>
      <w:r w:rsidRPr="00572E60">
        <w:rPr>
          <w:rFonts w:ascii="Traditional Arabic" w:hAnsi="Traditional Arabic" w:cs="Traditional Arabic" w:hint="cs"/>
          <w:b/>
          <w:bCs/>
          <w:color w:val="000000" w:themeColor="text1"/>
          <w:sz w:val="34"/>
          <w:szCs w:val="34"/>
          <w:rtl/>
          <w:lang w:bidi="ar-SA"/>
        </w:rPr>
        <w:t xml:space="preserve"> الثاني</w:t>
      </w:r>
      <w:r w:rsidR="003C0D5B">
        <w:rPr>
          <w:rFonts w:ascii="Traditional Arabic" w:hAnsi="Traditional Arabic" w:cs="Traditional Arabic" w:hint="cs"/>
          <w:b/>
          <w:bCs/>
          <w:color w:val="000000" w:themeColor="text1"/>
          <w:sz w:val="34"/>
          <w:szCs w:val="34"/>
          <w:rtl/>
          <w:lang w:bidi="ar-SA"/>
        </w:rPr>
        <w:t>:</w:t>
      </w:r>
      <w:r w:rsidRPr="00572E60">
        <w:rPr>
          <w:rFonts w:ascii="Traditional Arabic" w:hAnsi="Traditional Arabic" w:cs="Traditional Arabic" w:hint="cs"/>
          <w:b/>
          <w:bCs/>
          <w:color w:val="000000" w:themeColor="text1"/>
          <w:sz w:val="34"/>
          <w:szCs w:val="34"/>
          <w:rtl/>
          <w:lang w:bidi="ar-SA"/>
        </w:rPr>
        <w:t xml:space="preserve"> وضع الأهداف في كل جانب من جوانب الحياة</w:t>
      </w:r>
      <w:r w:rsidR="0054102D">
        <w:rPr>
          <w:rFonts w:ascii="Traditional Arabic" w:hAnsi="Traditional Arabic" w:cs="Traditional Arabic" w:hint="cs"/>
          <w:b/>
          <w:bCs/>
          <w:color w:val="000000" w:themeColor="text1"/>
          <w:sz w:val="34"/>
          <w:szCs w:val="34"/>
          <w:rtl/>
          <w:lang w:bidi="ar-SA"/>
        </w:rPr>
        <w:t>:</w:t>
      </w:r>
      <w:r w:rsidRPr="00572E60">
        <w:rPr>
          <w:rFonts w:ascii="Traditional Arabic" w:hAnsi="Traditional Arabic" w:cs="Traditional Arabic" w:hint="cs"/>
          <w:sz w:val="34"/>
          <w:szCs w:val="34"/>
          <w:rtl/>
          <w:lang w:bidi="ar-SA"/>
        </w:rPr>
        <w:t xml:space="preserve"> </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يعرف كلا من ألكسندرا وبيل الأهداف بأنها</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 حالات مرغوبة يسعى الأفراد للوصول إليها أو الحفاظ عليها أو تجنبها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وقد تم التركيز على أهمية الأهداف الشخصية لتوجيه الانتباه والسلوك ( مبروك، 2009: 150)</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وتعرف الأهداف الاستراتيجية بأنها الغايات التي تريد أن تصل إليها في كل جانب من جوانب حياتك الرئيسية على أن تضع هدفا استراتيجيا أو أكثر في كل جانب</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فيما تعرف المبادرات بأنها الأعمال التي يجب القيام بها لتحقيق كل هدف استراتيجي على حدة</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وتعرف المؤشرات بأنها الدلائل الكمية القابلة للقياس الدالة على قرب تحقيقك للهدف أو المبادرة (بوزبر،2014: 29).</w:t>
      </w:r>
    </w:p>
    <w:p w:rsidR="002F7671" w:rsidRPr="00572E60" w:rsidRDefault="002F7671" w:rsidP="00775F60">
      <w:pPr>
        <w:tabs>
          <w:tab w:val="left" w:pos="3327"/>
        </w:tabs>
        <w:spacing w:after="0" w:line="240" w:lineRule="auto"/>
        <w:jc w:val="both"/>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منهجية تحديد الأهداف</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w:t>
      </w:r>
    </w:p>
    <w:p w:rsidR="002F7671" w:rsidRPr="00572E60" w:rsidRDefault="002F7671" w:rsidP="00775F60">
      <w:pPr>
        <w:tabs>
          <w:tab w:val="left" w:pos="3327"/>
        </w:tabs>
        <w:spacing w:after="0" w:line="240" w:lineRule="auto"/>
        <w:jc w:val="both"/>
        <w:rPr>
          <w:rFonts w:ascii="Traditional Arabic" w:hAnsi="Traditional Arabic" w:cs="Traditional Arabic"/>
          <w:b/>
          <w:bCs/>
          <w:sz w:val="34"/>
          <w:szCs w:val="34"/>
          <w:rtl/>
          <w:lang w:bidi="ar-SA"/>
        </w:rPr>
      </w:pPr>
      <w:r w:rsidRPr="00572E60">
        <w:rPr>
          <w:rFonts w:ascii="Traditional Arabic" w:hAnsi="Traditional Arabic" w:cs="Traditional Arabic" w:hint="cs"/>
          <w:sz w:val="34"/>
          <w:szCs w:val="34"/>
          <w:rtl/>
          <w:lang w:bidi="ar-SA"/>
        </w:rPr>
        <w:t xml:space="preserve">وضع ( </w:t>
      </w:r>
      <w:r w:rsidRPr="00572E60">
        <w:rPr>
          <w:rFonts w:ascii="Traditional Arabic" w:hAnsi="Traditional Arabic" w:cs="Traditional Arabic" w:hint="cs"/>
          <w:color w:val="000000" w:themeColor="text1"/>
          <w:sz w:val="34"/>
          <w:szCs w:val="34"/>
          <w:lang w:bidi="ar-SA"/>
        </w:rPr>
        <w:t>Brian Tracy</w:t>
      </w:r>
      <w:r w:rsidRPr="00572E60">
        <w:rPr>
          <w:rFonts w:ascii="Traditional Arabic" w:hAnsi="Traditional Arabic" w:cs="Traditional Arabic" w:hint="cs"/>
          <w:color w:val="000000" w:themeColor="text1"/>
          <w:sz w:val="34"/>
          <w:szCs w:val="34"/>
          <w:rtl/>
        </w:rPr>
        <w:t xml:space="preserve"> ) اثنتي عشرة خطوة لتحديد وتحقيق أي هدف</w:t>
      </w:r>
      <w:r w:rsidR="003C0D5B">
        <w:rPr>
          <w:rFonts w:ascii="Traditional Arabic" w:hAnsi="Traditional Arabic" w:cs="Traditional Arabic" w:hint="cs"/>
          <w:color w:val="000000" w:themeColor="text1"/>
          <w:sz w:val="34"/>
          <w:szCs w:val="34"/>
          <w:rtl/>
        </w:rPr>
        <w:t>.</w:t>
      </w:r>
      <w:r w:rsidRPr="00572E60">
        <w:rPr>
          <w:rFonts w:ascii="Traditional Arabic" w:hAnsi="Traditional Arabic" w:cs="Traditional Arabic" w:hint="cs"/>
          <w:color w:val="000000" w:themeColor="text1"/>
          <w:sz w:val="34"/>
          <w:szCs w:val="34"/>
          <w:rtl/>
        </w:rPr>
        <w:t xml:space="preserve"> </w:t>
      </w:r>
      <w:r w:rsidRPr="00572E60">
        <w:rPr>
          <w:rFonts w:ascii="Traditional Arabic" w:hAnsi="Traditional Arabic" w:cs="Traditional Arabic" w:hint="cs"/>
          <w:sz w:val="34"/>
          <w:szCs w:val="34"/>
          <w:rtl/>
          <w:lang w:bidi="ar-SA"/>
        </w:rPr>
        <w:t>ويذكر أن الأشخاص الناجحين السعداء يتبعون مبادئهم طوال الوقت سواء كانوا على وعي بها او لا. أما الذين لا يحققون أي إنجازات فاعلم أن أحد هذه المكونات غير موجودة لديهم أو غير كافية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وهذه المكونات هي</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b/>
          <w:bCs/>
          <w:sz w:val="34"/>
          <w:szCs w:val="34"/>
          <w:rtl/>
          <w:lang w:bidi="ar-SA"/>
        </w:rPr>
        <w:t xml:space="preserve"> </w:t>
      </w:r>
      <w:r w:rsidRPr="00572E60">
        <w:rPr>
          <w:rFonts w:ascii="Traditional Arabic" w:hAnsi="Traditional Arabic" w:cs="Traditional Arabic" w:hint="cs"/>
          <w:sz w:val="34"/>
          <w:szCs w:val="34"/>
          <w:rtl/>
          <w:lang w:bidi="ar-SA"/>
        </w:rPr>
        <w:t xml:space="preserve">معرفة ما الذي تريده حقا ؛ أن تؤمن أن هدفك يمكن تحقيقه ؛ قم بتدوين هدفك ؛ حدد نقطة البداية في بلوغ هدفك ؛ حدد لماذا تريده ؛ ضع موعدا نهائيا ؛ حدد العقبات التي تقف في طريقك ؛ حدد المعرفة والمهارات الإضافية التي تحتاجها ؛ حدد الأشخاص اللذين ستحتاج إلى مساعدتهم ؛ </w:t>
      </w:r>
      <w:r w:rsidRPr="00572E60">
        <w:rPr>
          <w:rFonts w:ascii="Traditional Arabic" w:hAnsi="Traditional Arabic" w:cs="Traditional Arabic" w:hint="cs"/>
          <w:sz w:val="34"/>
          <w:szCs w:val="34"/>
          <w:rtl/>
          <w:lang w:bidi="ar-SA"/>
        </w:rPr>
        <w:lastRenderedPageBreak/>
        <w:t>ضع خطة جمع فيها كل شيء ؛ تصور هدفك باستمرار ؛ لا تستسلم أبدا (</w:t>
      </w:r>
      <w:r w:rsidRPr="00572E60">
        <w:rPr>
          <w:rFonts w:ascii="Traditional Arabic" w:hAnsi="Traditional Arabic" w:cs="Traditional Arabic" w:hint="cs"/>
          <w:color w:val="000000" w:themeColor="text1"/>
          <w:sz w:val="34"/>
          <w:szCs w:val="34"/>
          <w:rtl/>
          <w:lang w:bidi="ar-SA"/>
        </w:rPr>
        <w:t>تريسي</w:t>
      </w:r>
      <w:r w:rsidR="003C0D5B">
        <w:rPr>
          <w:rFonts w:ascii="Traditional Arabic" w:hAnsi="Traditional Arabic" w:cs="Traditional Arabic" w:hint="cs"/>
          <w:color w:val="000000" w:themeColor="text1"/>
          <w:sz w:val="34"/>
          <w:szCs w:val="34"/>
          <w:rtl/>
          <w:lang w:bidi="ar-SA"/>
        </w:rPr>
        <w:t>،</w:t>
      </w:r>
      <w:r w:rsidRPr="00572E60">
        <w:rPr>
          <w:rFonts w:ascii="Traditional Arabic" w:hAnsi="Traditional Arabic" w:cs="Traditional Arabic" w:hint="cs"/>
          <w:color w:val="000000" w:themeColor="text1"/>
          <w:sz w:val="34"/>
          <w:szCs w:val="34"/>
          <w:rtl/>
          <w:lang w:bidi="ar-SA"/>
        </w:rPr>
        <w:t>2013: 66-73)</w:t>
      </w:r>
      <w:r w:rsidR="003C0D5B">
        <w:rPr>
          <w:rFonts w:ascii="Traditional Arabic" w:hAnsi="Traditional Arabic" w:cs="Traditional Arabic" w:hint="cs"/>
          <w:color w:val="000000" w:themeColor="text1"/>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شروط صياغة الأهداف</w:t>
      </w:r>
      <w:r w:rsidR="0054102D">
        <w:rPr>
          <w:rFonts w:ascii="Traditional Arabic" w:hAnsi="Traditional Arabic" w:cs="Traditional Arabic" w:hint="cs"/>
          <w:b/>
          <w:b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xml:space="preserve">هناك خمسة شروط لصياغة الأهداف والمتمثلة في كلمة </w:t>
      </w:r>
      <w:r w:rsidRPr="00572E60">
        <w:rPr>
          <w:rFonts w:ascii="Traditional Arabic" w:hAnsi="Traditional Arabic" w:cs="Traditional Arabic" w:hint="cs"/>
          <w:sz w:val="34"/>
          <w:szCs w:val="34"/>
          <w:lang w:bidi="ar-SA"/>
        </w:rPr>
        <w:t>SMART</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وهي</w:t>
      </w:r>
      <w:r w:rsidR="0054102D">
        <w:rPr>
          <w:rFonts w:ascii="Traditional Arabic" w:hAnsi="Traditional Arabic" w:cs="Traditional Arabic" w:hint="cs"/>
          <w:sz w:val="34"/>
          <w:szCs w:val="34"/>
          <w:rtl/>
          <w:lang w:bidi="ar-SA"/>
        </w:rPr>
        <w:t>:</w:t>
      </w:r>
    </w:p>
    <w:p w:rsidR="002F7671" w:rsidRPr="00572E60" w:rsidRDefault="002F7671" w:rsidP="00775F60">
      <w:pPr>
        <w:pStyle w:val="a5"/>
        <w:numPr>
          <w:ilvl w:val="0"/>
          <w:numId w:val="41"/>
        </w:numPr>
        <w:tabs>
          <w:tab w:val="left" w:pos="3327"/>
        </w:tabs>
        <w:spacing w:after="0" w:line="240" w:lineRule="auto"/>
        <w:ind w:left="0"/>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xml:space="preserve"> محددة </w:t>
      </w:r>
      <w:r w:rsidRPr="00572E60">
        <w:rPr>
          <w:rFonts w:ascii="Traditional Arabic" w:hAnsi="Traditional Arabic" w:cs="Traditional Arabic" w:hint="cs"/>
          <w:sz w:val="34"/>
          <w:szCs w:val="34"/>
          <w:lang w:bidi="ar-SA"/>
        </w:rPr>
        <w:t>specific</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41"/>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قابلة للقياس </w:t>
      </w:r>
      <w:r w:rsidRPr="00572E60">
        <w:rPr>
          <w:rFonts w:ascii="Traditional Arabic" w:hAnsi="Traditional Arabic" w:cs="Traditional Arabic" w:hint="cs"/>
          <w:sz w:val="34"/>
          <w:szCs w:val="34"/>
          <w:lang w:bidi="ar-SA"/>
        </w:rPr>
        <w:t>Measurable</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41"/>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ممكن تحقيقها </w:t>
      </w:r>
      <w:r w:rsidRPr="00572E60">
        <w:rPr>
          <w:rFonts w:ascii="Traditional Arabic" w:hAnsi="Traditional Arabic" w:cs="Traditional Arabic" w:hint="cs"/>
          <w:sz w:val="34"/>
          <w:szCs w:val="34"/>
          <w:lang w:bidi="ar-SA"/>
        </w:rPr>
        <w:t>achievable</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41"/>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واقعية </w:t>
      </w:r>
      <w:r w:rsidRPr="00572E60">
        <w:rPr>
          <w:rFonts w:ascii="Traditional Arabic" w:hAnsi="Traditional Arabic" w:cs="Traditional Arabic" w:hint="cs"/>
          <w:sz w:val="34"/>
          <w:szCs w:val="34"/>
          <w:lang w:bidi="ar-SA"/>
        </w:rPr>
        <w:t>Realistic</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41"/>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محددة بزمن </w:t>
      </w:r>
      <w:r w:rsidRPr="00572E60">
        <w:rPr>
          <w:rFonts w:ascii="Traditional Arabic" w:hAnsi="Traditional Arabic" w:cs="Traditional Arabic" w:hint="cs"/>
          <w:sz w:val="34"/>
          <w:szCs w:val="34"/>
          <w:lang w:bidi="ar-SA"/>
        </w:rPr>
        <w:t>Timely</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 شحاتة، د.ت:95-96 )</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تحديد الوقت اللازم لكل هدف</w:t>
      </w:r>
      <w:r w:rsidR="0054102D">
        <w:rPr>
          <w:rFonts w:ascii="Traditional Arabic" w:hAnsi="Traditional Arabic" w:cs="Traditional Arabic" w:hint="cs"/>
          <w:b/>
          <w:b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وذكر ماريون هاينز (</w:t>
      </w:r>
      <w:r w:rsidRPr="00572E60">
        <w:rPr>
          <w:rFonts w:ascii="Traditional Arabic" w:hAnsi="Traditional Arabic" w:cs="Traditional Arabic" w:hint="cs"/>
          <w:sz w:val="34"/>
          <w:szCs w:val="34"/>
          <w:lang w:bidi="ar-SA"/>
        </w:rPr>
        <w:t>Marion Heinz</w:t>
      </w:r>
      <w:r w:rsidRPr="00572E60">
        <w:rPr>
          <w:rFonts w:ascii="Traditional Arabic" w:hAnsi="Traditional Arabic" w:cs="Traditional Arabic" w:hint="cs"/>
          <w:sz w:val="34"/>
          <w:szCs w:val="34"/>
          <w:rtl/>
          <w:lang w:bidi="ar-SA"/>
        </w:rPr>
        <w:t>) أن هناك ثلاثة اختبارات للوقت</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اختبار الضرورة - اختبار الملاءمة - اختبار الكفاءة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وتجدر الإشارة إلى أن تحديد الوقت اللازم لإنجاز كل نشاط من المهارات الهامة للتخطيط</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ومن خلال التدريب على تلك المهارة تقل الفجوة بين الوقت المخطط لانجاز النشاط والوقت الفعلي لأدائه " (شحلته</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د.ت</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102)</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b/>
          <w:bCs/>
          <w:color w:val="000000" w:themeColor="text1"/>
          <w:sz w:val="34"/>
          <w:szCs w:val="34"/>
          <w:rtl/>
          <w:lang w:bidi="ar-SA"/>
        </w:rPr>
      </w:pPr>
      <w:r w:rsidRPr="00572E60">
        <w:rPr>
          <w:rFonts w:ascii="Traditional Arabic" w:hAnsi="Traditional Arabic" w:cs="Traditional Arabic" w:hint="cs"/>
          <w:b/>
          <w:bCs/>
          <w:color w:val="000000" w:themeColor="text1"/>
          <w:sz w:val="34"/>
          <w:szCs w:val="34"/>
          <w:rtl/>
          <w:lang w:bidi="ar-SA"/>
        </w:rPr>
        <w:t>معايير تقييم الاهداف</w:t>
      </w:r>
      <w:r w:rsidR="0054102D">
        <w:rPr>
          <w:rFonts w:ascii="Traditional Arabic" w:hAnsi="Traditional Arabic" w:cs="Traditional Arabic" w:hint="cs"/>
          <w:b/>
          <w:bCs/>
          <w:color w:val="000000" w:themeColor="text1"/>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حدد طارق السويدان عشرة معايير لتقييم الأهداف أو المشاريع</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وهي</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الرغبة - الفرصة - القدرة - الاستمرارية - الأولويات - الانتشار - العمق - السرعة - الملكية - الدخل ( السويدان</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2013</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14-15 )</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المكون</w:t>
      </w:r>
      <w:r w:rsidRPr="00572E60">
        <w:rPr>
          <w:rFonts w:ascii="Traditional Arabic" w:hAnsi="Traditional Arabic" w:cs="Traditional Arabic" w:hint="cs"/>
          <w:b/>
          <w:bCs/>
          <w:color w:val="000000" w:themeColor="text1"/>
          <w:sz w:val="34"/>
          <w:szCs w:val="34"/>
          <w:rtl/>
          <w:lang w:bidi="ar-SA"/>
        </w:rPr>
        <w:t xml:space="preserve"> الثالث</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تحديد الاولويات</w:t>
      </w:r>
      <w:r w:rsidR="0054102D">
        <w:rPr>
          <w:rFonts w:ascii="Traditional Arabic" w:hAnsi="Traditional Arabic" w:cs="Traditional Arabic" w:hint="cs"/>
          <w:b/>
          <w:b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b/>
          <w:bCs/>
          <w:sz w:val="34"/>
          <w:szCs w:val="34"/>
          <w:rtl/>
          <w:lang w:bidi="ar-SA"/>
        </w:rPr>
      </w:pPr>
      <w:r w:rsidRPr="00572E60">
        <w:rPr>
          <w:rFonts w:ascii="Traditional Arabic" w:hAnsi="Traditional Arabic" w:cs="Traditional Arabic" w:hint="cs"/>
          <w:sz w:val="34"/>
          <w:szCs w:val="34"/>
          <w:rtl/>
          <w:lang w:bidi="ar-SA"/>
        </w:rPr>
        <w:t>ذكر يورك برس (</w:t>
      </w:r>
      <w:r w:rsidRPr="00572E60">
        <w:rPr>
          <w:rFonts w:ascii="Traditional Arabic" w:hAnsi="Traditional Arabic" w:cs="Traditional Arabic" w:hint="cs"/>
          <w:color w:val="000000" w:themeColor="text1"/>
          <w:sz w:val="34"/>
          <w:szCs w:val="34"/>
          <w:lang w:bidi="ar-SA"/>
        </w:rPr>
        <w:t>york press</w:t>
      </w:r>
      <w:r w:rsidR="003C0D5B">
        <w:rPr>
          <w:rFonts w:ascii="Traditional Arabic" w:hAnsi="Traditional Arabic" w:cs="Traditional Arabic" w:hint="cs"/>
          <w:color w:val="000000" w:themeColor="text1"/>
          <w:sz w:val="34"/>
          <w:szCs w:val="34"/>
          <w:rtl/>
          <w:lang w:bidi="ar-SA"/>
        </w:rPr>
        <w:t xml:space="preserve"> </w:t>
      </w:r>
      <w:r w:rsidRPr="00572E60">
        <w:rPr>
          <w:rFonts w:ascii="Traditional Arabic" w:hAnsi="Traditional Arabic" w:cs="Traditional Arabic" w:hint="cs"/>
          <w:sz w:val="34"/>
          <w:szCs w:val="34"/>
          <w:rtl/>
          <w:lang w:bidi="ar-SA"/>
        </w:rPr>
        <w:t>) تعريف الأولوية على أنها شيء ما يتطلب اهتماما قبل غيره أو أنها بديل يتقدم على غيره من البدائل</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xml:space="preserve">يمكن ترتيب الأولويات تبعا للمجالات الآتية: الأسرة - المجتمع - الصحة - الثروة - الارتقاء الوظيفي - الارتقاء الفكري- الارتقاء الروحي ( شحاتة، د.ت: 99 ). </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وأشار يوسف بن محمد إلى أن</w:t>
      </w:r>
      <w:r w:rsidR="003C0D5B">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 xml:space="preserve">تحديد الأولويات يتم تبعا للمعايير الآتية: </w:t>
      </w:r>
    </w:p>
    <w:p w:rsidR="002F7671" w:rsidRPr="00572E60" w:rsidRDefault="002F7671" w:rsidP="00775F60">
      <w:pPr>
        <w:pStyle w:val="a5"/>
        <w:numPr>
          <w:ilvl w:val="0"/>
          <w:numId w:val="42"/>
        </w:numPr>
        <w:tabs>
          <w:tab w:val="left" w:pos="3327"/>
        </w:tabs>
        <w:spacing w:after="0" w:line="240" w:lineRule="auto"/>
        <w:ind w:left="0"/>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أهمية العمل المراد به</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تظهر أهمية العمل من خلال الأثر الذي يترتب على عدم فعل النشاط المراد القيام به</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42"/>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ضرورة العمل</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يتبين ذلك من خلال الأثر الذي يترتب على تأخير هذا العمل</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42"/>
        </w:numPr>
        <w:tabs>
          <w:tab w:val="left" w:pos="3327"/>
        </w:tabs>
        <w:spacing w:after="0" w:line="240" w:lineRule="auto"/>
        <w:ind w:left="0"/>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lastRenderedPageBreak/>
        <w:t xml:space="preserve">كم سيأخذ العمل من وقت لإنهائه ( شحاتة، د.ت: 99 ). </w:t>
      </w:r>
    </w:p>
    <w:p w:rsidR="002F7671" w:rsidRPr="00572E60" w:rsidRDefault="002F7671" w:rsidP="00775F60">
      <w:pPr>
        <w:tabs>
          <w:tab w:val="left" w:pos="3327"/>
        </w:tabs>
        <w:spacing w:after="0" w:line="240" w:lineRule="auto"/>
        <w:jc w:val="both"/>
        <w:rPr>
          <w:rFonts w:ascii="Traditional Arabic" w:hAnsi="Traditional Arabic" w:cs="Traditional Arabic"/>
          <w:color w:val="000000" w:themeColor="text1"/>
          <w:sz w:val="34"/>
          <w:szCs w:val="34"/>
          <w:rtl/>
          <w:lang w:bidi="ar-SA"/>
        </w:rPr>
      </w:pPr>
      <w:r w:rsidRPr="00572E60">
        <w:rPr>
          <w:rFonts w:ascii="Traditional Arabic" w:hAnsi="Traditional Arabic" w:cs="Traditional Arabic" w:hint="cs"/>
          <w:color w:val="000000" w:themeColor="text1"/>
          <w:sz w:val="34"/>
          <w:szCs w:val="34"/>
          <w:rtl/>
          <w:lang w:bidi="ar-SA"/>
        </w:rPr>
        <w:t xml:space="preserve">وذكر صلاح الدين عبد الباقي </w:t>
      </w:r>
      <w:r w:rsidRPr="00572E60">
        <w:rPr>
          <w:rFonts w:ascii="Traditional Arabic" w:hAnsi="Traditional Arabic" w:cs="Traditional Arabic" w:hint="cs"/>
          <w:sz w:val="34"/>
          <w:szCs w:val="34"/>
          <w:rtl/>
          <w:lang w:bidi="ar-SA"/>
        </w:rPr>
        <w:t>طريقة</w:t>
      </w:r>
      <w:r w:rsidR="003C0D5B">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lang w:bidi="ar-SA"/>
        </w:rPr>
        <w:t>ABC)</w:t>
      </w:r>
      <w:r w:rsidRPr="00572E60">
        <w:rPr>
          <w:rFonts w:ascii="Traditional Arabic" w:hAnsi="Traditional Arabic" w:cs="Traditional Arabic" w:hint="cs"/>
          <w:sz w:val="34"/>
          <w:szCs w:val="34"/>
          <w:rtl/>
          <w:lang w:bidi="ar-SA"/>
        </w:rPr>
        <w:t xml:space="preserve"> ) لتحديد الأولويات</w:t>
      </w:r>
      <w:r w:rsidR="0054102D">
        <w:rPr>
          <w:rFonts w:ascii="Traditional Arabic" w:hAnsi="Traditional Arabic" w:cs="Traditional Arabic" w:hint="cs"/>
          <w:sz w:val="34"/>
          <w:szCs w:val="34"/>
          <w:rtl/>
          <w:lang w:bidi="ar-SA"/>
        </w:rPr>
        <w:t>:</w:t>
      </w:r>
    </w:p>
    <w:p w:rsidR="002F7671" w:rsidRPr="00572E60" w:rsidRDefault="002F7671" w:rsidP="00775F60">
      <w:pPr>
        <w:pStyle w:val="a5"/>
        <w:numPr>
          <w:ilvl w:val="0"/>
          <w:numId w:val="43"/>
        </w:numPr>
        <w:tabs>
          <w:tab w:val="left" w:pos="3327"/>
        </w:tabs>
        <w:spacing w:after="0" w:line="240" w:lineRule="auto"/>
        <w:ind w:left="0"/>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xml:space="preserve"> أعمال ضروري أداؤها ( </w:t>
      </w:r>
      <w:r w:rsidRPr="00572E60">
        <w:rPr>
          <w:rFonts w:ascii="Traditional Arabic" w:hAnsi="Traditional Arabic" w:cs="Traditional Arabic" w:hint="cs"/>
          <w:sz w:val="34"/>
          <w:szCs w:val="34"/>
          <w:lang w:bidi="ar-SA"/>
        </w:rPr>
        <w:t>A</w:t>
      </w:r>
      <w:r w:rsidRPr="00572E60">
        <w:rPr>
          <w:rFonts w:ascii="Traditional Arabic" w:hAnsi="Traditional Arabic" w:cs="Traditional Arabic" w:hint="cs"/>
          <w:sz w:val="34"/>
          <w:szCs w:val="34"/>
          <w:rtl/>
          <w:lang w:bidi="ar-SA"/>
        </w:rPr>
        <w:t xml:space="preserve"> )</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أعمال عالية الأهمية</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43"/>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أعمال واجب أداؤها ( </w:t>
      </w:r>
      <w:r w:rsidRPr="00572E60">
        <w:rPr>
          <w:rFonts w:ascii="Traditional Arabic" w:hAnsi="Traditional Arabic" w:cs="Traditional Arabic" w:hint="cs"/>
          <w:sz w:val="34"/>
          <w:szCs w:val="34"/>
          <w:lang w:bidi="ar-SA"/>
        </w:rPr>
        <w:t>B</w:t>
      </w:r>
      <w:r w:rsidRPr="00572E60">
        <w:rPr>
          <w:rFonts w:ascii="Traditional Arabic" w:hAnsi="Traditional Arabic" w:cs="Traditional Arabic" w:hint="cs"/>
          <w:sz w:val="34"/>
          <w:szCs w:val="34"/>
          <w:rtl/>
          <w:lang w:bidi="ar-SA"/>
        </w:rPr>
        <w:t>)</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أعمال متوسطه الأهمية</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43"/>
        </w:numPr>
        <w:tabs>
          <w:tab w:val="left" w:pos="3327"/>
        </w:tabs>
        <w:spacing w:after="0" w:line="240" w:lineRule="auto"/>
        <w:ind w:left="0"/>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أعمال من المستحسن أداؤها (</w:t>
      </w:r>
      <w:r w:rsidRPr="00572E60">
        <w:rPr>
          <w:rFonts w:ascii="Traditional Arabic" w:hAnsi="Traditional Arabic" w:cs="Traditional Arabic" w:hint="cs"/>
          <w:sz w:val="34"/>
          <w:szCs w:val="34"/>
          <w:lang w:bidi="ar-SA"/>
        </w:rPr>
        <w:t>C</w:t>
      </w:r>
      <w:r w:rsidRPr="00572E60">
        <w:rPr>
          <w:rFonts w:ascii="Traditional Arabic" w:hAnsi="Traditional Arabic" w:cs="Traditional Arabic" w:hint="cs"/>
          <w:sz w:val="34"/>
          <w:szCs w:val="34"/>
          <w:rtl/>
          <w:lang w:bidi="ar-SA"/>
        </w:rPr>
        <w:t>)</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أعمال اقل أهمية</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وتحدد الأولويات كذالك حسب الوقت - حسب الأهمية - حسب الوقت والأهمية معا ( شحاتة، د.ت:99-100 )</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b/>
          <w:bCs/>
          <w:sz w:val="34"/>
          <w:szCs w:val="34"/>
          <w:rtl/>
          <w:lang w:bidi="ar-SA"/>
        </w:rPr>
      </w:pPr>
    </w:p>
    <w:p w:rsidR="002F7671" w:rsidRPr="00572E60" w:rsidRDefault="002F7671" w:rsidP="00775F60">
      <w:pPr>
        <w:tabs>
          <w:tab w:val="left" w:pos="3327"/>
        </w:tabs>
        <w:spacing w:after="0" w:line="240" w:lineRule="auto"/>
        <w:jc w:val="both"/>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الخطوة السادسة</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حدد مستلزمات التنفيذ والمتابعة والتقويم</w:t>
      </w:r>
      <w:r w:rsidR="003C0D5B">
        <w:rPr>
          <w:rFonts w:ascii="Traditional Arabic" w:hAnsi="Traditional Arabic" w:cs="Traditional Arabic" w:hint="cs"/>
          <w:b/>
          <w:b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أولا</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التنفيذ والمتابعة</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w:t>
      </w:r>
      <w:r w:rsidRPr="00572E60">
        <w:rPr>
          <w:rFonts w:ascii="Traditional Arabic" w:hAnsi="Traditional Arabic" w:cs="Traditional Arabic" w:hint="cs"/>
          <w:sz w:val="34"/>
          <w:szCs w:val="34"/>
          <w:rtl/>
          <w:lang w:bidi="ar-SA"/>
        </w:rPr>
        <w:t>من مستلزمات التنفيذ</w:t>
      </w:r>
      <w:r w:rsidR="0054102D">
        <w:rPr>
          <w:rFonts w:ascii="Traditional Arabic" w:hAnsi="Traditional Arabic" w:cs="Traditional Arabic" w:hint="cs"/>
          <w:sz w:val="34"/>
          <w:szCs w:val="34"/>
          <w:rtl/>
          <w:lang w:bidi="ar-SA"/>
        </w:rPr>
        <w:t>:</w:t>
      </w:r>
    </w:p>
    <w:p w:rsidR="002F7671" w:rsidRPr="00572E60" w:rsidRDefault="002F7671" w:rsidP="00775F60">
      <w:pPr>
        <w:pStyle w:val="a5"/>
        <w:numPr>
          <w:ilvl w:val="0"/>
          <w:numId w:val="44"/>
        </w:numPr>
        <w:tabs>
          <w:tab w:val="left" w:pos="3327"/>
        </w:tabs>
        <w:spacing w:after="0" w:line="240" w:lineRule="auto"/>
        <w:ind w:left="0"/>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البحث عن فريقك المساند الذي سيعينك على تطبيق خطتك</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ب- المتطلبات المالية كالحاجة إلى بعض الميزانيات أو البحث عن مصادر توفيرها</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ج- الترتيبات الإدارية</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قد تتطلب الخطة إجراءات قانونية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أو ترخيص معين</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د- البرمجة الزمنية: أي أن يتم توزيع مبادرات الخطط ومؤشراتها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على المدى الزمني للخطة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سنه بسنة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وشهرا بشهر، وأسبوعا بأسبوع</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وربما أحيانا يوما بيوم</w:t>
      </w:r>
      <w:r w:rsidR="003C0D5B">
        <w:rPr>
          <w:rFonts w:ascii="Traditional Arabic" w:hAnsi="Traditional Arabic" w:cs="Traditional Arabic" w:hint="cs"/>
          <w:sz w:val="34"/>
          <w:szCs w:val="34"/>
          <w:rtl/>
          <w:lang w:bidi="ar-SA"/>
        </w:rPr>
        <w:t>.</w:t>
      </w:r>
    </w:p>
    <w:p w:rsidR="002F7671" w:rsidRPr="00572E60" w:rsidRDefault="002F7671" w:rsidP="00775F60">
      <w:pPr>
        <w:pStyle w:val="a5"/>
        <w:tabs>
          <w:tab w:val="left" w:pos="3327"/>
        </w:tabs>
        <w:spacing w:after="0" w:line="240" w:lineRule="auto"/>
        <w:ind w:left="0"/>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هـ- متطلبات تدريبية</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قد تحتاج لبعض الدورات التدريبية، لتتمكن من اكتساب مهارات التنفيذ</w:t>
      </w:r>
      <w:r w:rsidR="003C0D5B">
        <w:rPr>
          <w:rFonts w:ascii="Traditional Arabic" w:hAnsi="Traditional Arabic" w:cs="Traditional Arabic" w:hint="cs"/>
          <w:sz w:val="34"/>
          <w:szCs w:val="34"/>
          <w:rtl/>
          <w:lang w:bidi="ar-SA"/>
        </w:rPr>
        <w:t>.</w:t>
      </w:r>
    </w:p>
    <w:p w:rsidR="002F7671" w:rsidRPr="00572E60" w:rsidRDefault="002F7671" w:rsidP="00775F60">
      <w:pPr>
        <w:pStyle w:val="a5"/>
        <w:tabs>
          <w:tab w:val="left" w:pos="3327"/>
        </w:tabs>
        <w:spacing w:after="0" w:line="240" w:lineRule="auto"/>
        <w:ind w:left="0"/>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 متطلبات أخرى</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مثل السفر إلى بلاد ما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أو قراءات في بعض المراجع</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أو تكوين بعض العلاقات الجديدة (بوزبر،2014: 32)</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ويرى إبراهيم الديب أن أدوات التنفيذ تتمثل في</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دقة ووضوح الأهداف - كسر حاجز الخوف - تجاوز حاجز ضعف الإمكانات - التغلب على التحديات - الانتصار على مطالب ورغبات النفس - المبادرة السريعة إلى العمل الميداني " (شحاته،د.ت: 103)</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ويذكر صلاح الدين محمود أنه يجب اتباع ما يلي عند التنفيذ</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إلقاء نظرة على قائمة أعمالك اليومية ؛ الالتزام بقائمة الأعمال اليومية ؛ التعامل الجيد مع المهام الكبيرة ؛ إنهاء كل نشاط في موعده والمثابرة على تنظيم الوقت ؛ تعلم أن تقول لا " (شحاته،د.ت: 103)</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ويرى شوقي عبدالله أن المتابعة</w:t>
      </w:r>
      <w:r w:rsidR="00607AF8">
        <w:rPr>
          <w:rFonts w:ascii="Traditional Arabic" w:hAnsi="Traditional Arabic" w:cs="Traditional Arabic" w:hint="cs"/>
          <w:sz w:val="34"/>
          <w:szCs w:val="34"/>
          <w:rtl/>
          <w:lang w:bidi="ar-SA"/>
        </w:rPr>
        <w:t xml:space="preserve"> و</w:t>
      </w:r>
      <w:r w:rsidRPr="00572E60">
        <w:rPr>
          <w:rFonts w:ascii="Traditional Arabic" w:hAnsi="Traditional Arabic" w:cs="Traditional Arabic" w:hint="cs"/>
          <w:sz w:val="34"/>
          <w:szCs w:val="34"/>
          <w:rtl/>
          <w:lang w:bidi="ar-SA"/>
        </w:rPr>
        <w:t>إعادة التحليل تتضمن مايلي</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التعرف على كيفية قضاء الوقت - تحليل سجلات الوقت - التقييم الذاتي - تبني طرق وحلول مناسبة لمواجهه فقد الوقت - المتابعة وإعادة التحليل بهدف التطوير" (شحاته،د.ت: 104)</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lastRenderedPageBreak/>
        <w:t>ثانيا: التقويم</w:t>
      </w:r>
      <w:r w:rsidR="0054102D">
        <w:rPr>
          <w:rFonts w:ascii="Traditional Arabic" w:hAnsi="Traditional Arabic" w:cs="Traditional Arabic" w:hint="cs"/>
          <w:b/>
          <w:b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أما التقويم فيعرفه مؤيد عبد المحسن بأنه</w:t>
      </w:r>
      <w:r w:rsidR="0054102D">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عملية شاملة ومتكاملة بالغة الأهمية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ليس فقط من وجهة النظر العلاجية المرتبطة بمعالجة القصور والانحرافات إن وجدت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ولكن - وهو الأهم - من وجهة النظر الوقائية الارتقائية لتفعيل استغلال الوقت واستخدامه بشكل علمي وعملي سليم "( شحاته،د.ت: 103)</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ويذكر دايل تيمب (</w:t>
      </w:r>
      <w:r w:rsidRPr="00572E60">
        <w:rPr>
          <w:rFonts w:ascii="Traditional Arabic" w:hAnsi="Traditional Arabic" w:cs="Traditional Arabic" w:hint="cs"/>
          <w:sz w:val="34"/>
          <w:szCs w:val="34"/>
          <w:lang w:bidi="ar-SA"/>
        </w:rPr>
        <w:t>Timpe</w:t>
      </w:r>
      <w:r w:rsidRPr="00572E60">
        <w:rPr>
          <w:rFonts w:ascii="Traditional Arabic" w:hAnsi="Traditional Arabic" w:cs="Traditional Arabic" w:hint="cs"/>
          <w:sz w:val="34"/>
          <w:szCs w:val="34"/>
          <w:rtl/>
          <w:lang w:bidi="ar-SA"/>
        </w:rPr>
        <w:t>) المبادئ المتعلقة بالتقويم في الآتي:</w:t>
      </w:r>
    </w:p>
    <w:p w:rsidR="002F7671" w:rsidRPr="00572E60" w:rsidRDefault="002F7671" w:rsidP="00775F60">
      <w:pPr>
        <w:pStyle w:val="a5"/>
        <w:numPr>
          <w:ilvl w:val="0"/>
          <w:numId w:val="45"/>
        </w:numPr>
        <w:tabs>
          <w:tab w:val="left" w:pos="3327"/>
        </w:tabs>
        <w:spacing w:after="0" w:line="240" w:lineRule="auto"/>
        <w:ind w:left="0"/>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مبدأ تنفيذ الخطة والمتابعة</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لا يمكن انجاز هذه الوظيفة إلا إذا كان هناك معيار تتم مقارنة النتائج المتوقعة به</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45"/>
        </w:numPr>
        <w:tabs>
          <w:tab w:val="left" w:pos="3327"/>
        </w:tabs>
        <w:spacing w:after="0" w:line="240" w:lineRule="auto"/>
        <w:ind w:left="0"/>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مبدأ إعادة التحليل</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تعديل الخطة والجداول بما يتلاءم مع الأهداف والظروف الجديدة " ( شحاته،د.ت: 104)</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"ويحدد سيد محمد</w:t>
      </w:r>
      <w:r w:rsidRPr="00572E60">
        <w:rPr>
          <w:rFonts w:ascii="Traditional Arabic" w:hAnsi="Traditional Arabic" w:cs="Traditional Arabic" w:hint="cs"/>
          <w:color w:val="FF0000"/>
          <w:sz w:val="34"/>
          <w:szCs w:val="34"/>
          <w:rtl/>
          <w:lang w:bidi="ar-SA"/>
        </w:rPr>
        <w:t xml:space="preserve"> </w:t>
      </w:r>
      <w:r w:rsidRPr="00572E60">
        <w:rPr>
          <w:rFonts w:ascii="Traditional Arabic" w:hAnsi="Traditional Arabic" w:cs="Traditional Arabic" w:hint="cs"/>
          <w:sz w:val="34"/>
          <w:szCs w:val="34"/>
          <w:rtl/>
          <w:lang w:bidi="ar-SA"/>
        </w:rPr>
        <w:t>خطوات التقويم في الآتي</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تحديد المعايير ؛ قياس الأداء ؛ تقييم الأداء ؛ تحديد أسباب الانحرافات ؛ تصحيح الأداء والمتابعة " ( شحاته،د.ت: 104)</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ويذكر جيفري ماير</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lang w:bidi="ar-SA"/>
        </w:rPr>
        <w:t>Jefry myre</w:t>
      </w:r>
      <w:r w:rsidRPr="00572E60">
        <w:rPr>
          <w:rFonts w:ascii="Traditional Arabic" w:hAnsi="Traditional Arabic" w:cs="Traditional Arabic" w:hint="cs"/>
          <w:sz w:val="34"/>
          <w:szCs w:val="34"/>
          <w:rtl/>
          <w:lang w:bidi="ar-SA"/>
        </w:rPr>
        <w:t>) أنه يترتب على التقويم مايلي</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إنهاء الواجب في حينه بشكل منتظم ؛ تحسين نوعية العمل ؛ الشروع في انجاز الأعمال الهامة دون وقت كاف ؛ التحصين ضد المفاجآت (شحاته،د.ت: 104-105)</w:t>
      </w:r>
      <w:r w:rsidR="003C0D5B">
        <w:rPr>
          <w:rFonts w:ascii="Traditional Arabic" w:hAnsi="Traditional Arabic" w:cs="Traditional Arabic" w:hint="cs"/>
          <w:sz w:val="34"/>
          <w:szCs w:val="34"/>
          <w:rtl/>
          <w:lang w:bidi="ar-SA"/>
        </w:rPr>
        <w:t>.</w:t>
      </w:r>
    </w:p>
    <w:p w:rsidR="00D73982" w:rsidRPr="00572E60" w:rsidRDefault="00D73982" w:rsidP="00775F60">
      <w:pPr>
        <w:tabs>
          <w:tab w:val="left" w:pos="3327"/>
        </w:tabs>
        <w:spacing w:after="0" w:line="240" w:lineRule="auto"/>
        <w:jc w:val="both"/>
        <w:rPr>
          <w:rFonts w:ascii="Traditional Arabic" w:hAnsi="Traditional Arabic" w:cs="Traditional Arabic"/>
          <w:b/>
          <w:bCs/>
          <w:sz w:val="34"/>
          <w:szCs w:val="34"/>
          <w:rtl/>
          <w:lang w:bidi="ar-SA"/>
        </w:rPr>
      </w:pPr>
    </w:p>
    <w:p w:rsidR="002F7671" w:rsidRPr="00572E60" w:rsidRDefault="002F7671" w:rsidP="00775F60">
      <w:pPr>
        <w:tabs>
          <w:tab w:val="left" w:pos="3327"/>
        </w:tabs>
        <w:spacing w:after="0" w:line="240" w:lineRule="auto"/>
        <w:jc w:val="both"/>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الخطوة السابعة</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آليات التقييم</w:t>
      </w:r>
      <w:r w:rsidR="0054102D">
        <w:rPr>
          <w:rFonts w:ascii="Traditional Arabic" w:hAnsi="Traditional Arabic" w:cs="Traditional Arabic" w:hint="cs"/>
          <w:b/>
          <w:b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b/>
          <w:bCs/>
          <w:sz w:val="34"/>
          <w:szCs w:val="34"/>
          <w:rtl/>
          <w:lang w:bidi="ar-SA"/>
        </w:rPr>
      </w:pPr>
      <w:r w:rsidRPr="00572E60">
        <w:rPr>
          <w:rFonts w:ascii="Traditional Arabic" w:eastAsia="Times New Roman" w:hAnsi="Traditional Arabic" w:cs="Traditional Arabic" w:hint="cs"/>
          <w:sz w:val="34"/>
          <w:szCs w:val="34"/>
          <w:rtl/>
          <w:lang w:bidi="ar-SA"/>
        </w:rPr>
        <w:t>ونعني بها المعايير التي ستستخدمها للحكم على خطئك نجاحا أو تعثرا وتقدما أو تراجعا، مضمنا ذلك كله التعرف على الأدوات التي ستقيس بها مدى نجاح هذه الخطة</w:t>
      </w:r>
      <w:r w:rsidR="003C0D5B">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 xml:space="preserve"> والفترات الزمنية التي ستكرر فيها عملية القياس </w:t>
      </w:r>
      <w:r w:rsidRPr="00572E60">
        <w:rPr>
          <w:rFonts w:ascii="Traditional Arabic" w:hAnsi="Traditional Arabic" w:cs="Traditional Arabic" w:hint="cs"/>
          <w:sz w:val="34"/>
          <w:szCs w:val="34"/>
          <w:rtl/>
          <w:lang w:bidi="ar-SA"/>
        </w:rPr>
        <w:t>( بوزبر،2014: 11).</w:t>
      </w:r>
    </w:p>
    <w:p w:rsidR="002F7671" w:rsidRPr="00572E60" w:rsidRDefault="002F7671" w:rsidP="00775F60">
      <w:pPr>
        <w:spacing w:after="0" w:line="240" w:lineRule="auto"/>
        <w:jc w:val="both"/>
        <w:rPr>
          <w:rFonts w:ascii="Traditional Arabic" w:eastAsia="Times New Roman" w:hAnsi="Traditional Arabic" w:cs="Traditional Arabic"/>
          <w:sz w:val="34"/>
          <w:szCs w:val="34"/>
          <w:rtl/>
          <w:lang w:bidi="ar-SA"/>
        </w:rPr>
      </w:pPr>
      <w:r w:rsidRPr="00572E60">
        <w:rPr>
          <w:rFonts w:ascii="Traditional Arabic" w:eastAsia="Times New Roman" w:hAnsi="Traditional Arabic" w:cs="Traditional Arabic" w:hint="cs"/>
          <w:sz w:val="34"/>
          <w:szCs w:val="34"/>
          <w:rtl/>
          <w:lang w:bidi="ar-SA"/>
        </w:rPr>
        <w:t>ويمكن توضيح آليات التقييم من خلال النقاط التالية</w:t>
      </w:r>
      <w:r w:rsidR="0054102D">
        <w:rPr>
          <w:rFonts w:ascii="Traditional Arabic" w:eastAsia="Times New Roman"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eastAsia="Times New Roman" w:hAnsi="Traditional Arabic" w:cs="Traditional Arabic"/>
          <w:sz w:val="34"/>
          <w:szCs w:val="34"/>
          <w:rtl/>
          <w:lang w:bidi="ar-SA"/>
        </w:rPr>
      </w:pPr>
    </w:p>
    <w:p w:rsidR="002F7671" w:rsidRPr="00572E60" w:rsidRDefault="002F7671" w:rsidP="00775F60">
      <w:pPr>
        <w:pStyle w:val="a5"/>
        <w:numPr>
          <w:ilvl w:val="0"/>
          <w:numId w:val="46"/>
        </w:numPr>
        <w:spacing w:after="0" w:line="240" w:lineRule="auto"/>
        <w:ind w:left="0"/>
        <w:jc w:val="both"/>
        <w:rPr>
          <w:rFonts w:ascii="Traditional Arabic" w:eastAsia="Times New Roman" w:hAnsi="Traditional Arabic" w:cs="Traditional Arabic"/>
          <w:sz w:val="34"/>
          <w:szCs w:val="34"/>
          <w:rtl/>
          <w:lang w:bidi="ar-SA"/>
        </w:rPr>
      </w:pPr>
      <w:r w:rsidRPr="00572E60">
        <w:rPr>
          <w:rFonts w:ascii="Traditional Arabic" w:eastAsia="Times New Roman" w:hAnsi="Traditional Arabic" w:cs="Traditional Arabic" w:hint="cs"/>
          <w:sz w:val="34"/>
          <w:szCs w:val="34"/>
          <w:rtl/>
          <w:lang w:bidi="ar-SA"/>
        </w:rPr>
        <w:t xml:space="preserve"> يمكنك التأكد من نجاح خطتك من خلال الأمور التالية</w:t>
      </w:r>
      <w:r w:rsidR="0054102D">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 xml:space="preserve"> مؤشرات النجاح ؛ تقديرك لذاتك ؛ رأي الناس ولكنه ليس هو الحكم الوحيد</w:t>
      </w:r>
      <w:r w:rsidR="003C0D5B">
        <w:rPr>
          <w:rFonts w:ascii="Traditional Arabic" w:eastAsia="Times New Roman"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eastAsia="Times New Roman" w:hAnsi="Traditional Arabic" w:cs="Traditional Arabic"/>
          <w:sz w:val="34"/>
          <w:szCs w:val="34"/>
          <w:rtl/>
          <w:lang w:bidi="ar-SA"/>
        </w:rPr>
      </w:pPr>
    </w:p>
    <w:p w:rsidR="002F7671" w:rsidRPr="00572E60" w:rsidRDefault="002F7671" w:rsidP="00775F60">
      <w:pPr>
        <w:pStyle w:val="a5"/>
        <w:numPr>
          <w:ilvl w:val="0"/>
          <w:numId w:val="46"/>
        </w:numPr>
        <w:spacing w:after="0" w:line="240" w:lineRule="auto"/>
        <w:ind w:left="0"/>
        <w:jc w:val="both"/>
        <w:rPr>
          <w:rFonts w:ascii="Traditional Arabic" w:eastAsia="Times New Roman" w:hAnsi="Traditional Arabic" w:cs="Traditional Arabic"/>
          <w:sz w:val="34"/>
          <w:szCs w:val="34"/>
          <w:rtl/>
          <w:lang w:bidi="ar-SA"/>
        </w:rPr>
      </w:pPr>
      <w:r w:rsidRPr="00572E60">
        <w:rPr>
          <w:rFonts w:ascii="Traditional Arabic" w:eastAsia="Times New Roman" w:hAnsi="Traditional Arabic" w:cs="Traditional Arabic" w:hint="cs"/>
          <w:sz w:val="34"/>
          <w:szCs w:val="34"/>
          <w:rtl/>
          <w:lang w:bidi="ar-SA"/>
        </w:rPr>
        <w:t xml:space="preserve"> ليس عليك أن تنتظر حتى نهاية التنفيذ لتقيم</w:t>
      </w:r>
      <w:r w:rsidR="003C0D5B">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 xml:space="preserve"> ولكن توقف كل ثلاث شهور</w:t>
      </w:r>
      <w:r w:rsidR="003C0D5B">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 xml:space="preserve"> وراجع مؤشرات النجاح</w:t>
      </w:r>
      <w:r w:rsidR="003C0D5B">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 xml:space="preserve"> وقيم أداءك</w:t>
      </w:r>
      <w:r w:rsidR="003C0D5B">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 xml:space="preserve"> فإذا كان جيدا واصل وإلا فعدل وقوم</w:t>
      </w:r>
      <w:r w:rsidR="003C0D5B">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 xml:space="preserve"> ولكن لا تستمر في الطريق الخطأ</w:t>
      </w:r>
      <w:r w:rsidR="003C0D5B">
        <w:rPr>
          <w:rFonts w:ascii="Traditional Arabic" w:eastAsia="Times New Roman" w:hAnsi="Traditional Arabic" w:cs="Traditional Arabic" w:hint="cs"/>
          <w:sz w:val="34"/>
          <w:szCs w:val="34"/>
          <w:rtl/>
          <w:lang w:bidi="ar-SA"/>
        </w:rPr>
        <w:t>.</w:t>
      </w:r>
    </w:p>
    <w:p w:rsidR="002F7671" w:rsidRPr="00572E60" w:rsidRDefault="002F7671" w:rsidP="00775F60">
      <w:pPr>
        <w:pStyle w:val="a5"/>
        <w:spacing w:after="0" w:line="240" w:lineRule="auto"/>
        <w:ind w:left="0"/>
        <w:jc w:val="both"/>
        <w:rPr>
          <w:rFonts w:ascii="Traditional Arabic" w:eastAsia="Times New Roman" w:hAnsi="Traditional Arabic" w:cs="Traditional Arabic"/>
          <w:sz w:val="34"/>
          <w:szCs w:val="34"/>
          <w:lang w:bidi="ar-SA"/>
        </w:rPr>
      </w:pPr>
    </w:p>
    <w:p w:rsidR="002F7671" w:rsidRPr="00572E60" w:rsidRDefault="002F7671" w:rsidP="00775F60">
      <w:pPr>
        <w:pStyle w:val="a5"/>
        <w:spacing w:after="0" w:line="240" w:lineRule="auto"/>
        <w:ind w:left="0"/>
        <w:jc w:val="both"/>
        <w:rPr>
          <w:rFonts w:ascii="Traditional Arabic" w:eastAsia="Times New Roman" w:hAnsi="Traditional Arabic" w:cs="Traditional Arabic"/>
          <w:sz w:val="34"/>
          <w:szCs w:val="34"/>
          <w:rtl/>
          <w:lang w:bidi="ar-SA"/>
        </w:rPr>
      </w:pPr>
      <w:r w:rsidRPr="00572E60">
        <w:rPr>
          <w:rFonts w:ascii="Traditional Arabic" w:eastAsia="Times New Roman" w:hAnsi="Traditional Arabic" w:cs="Traditional Arabic" w:hint="cs"/>
          <w:sz w:val="34"/>
          <w:szCs w:val="34"/>
          <w:rtl/>
          <w:lang w:bidi="ar-SA"/>
        </w:rPr>
        <w:t>وتأكد أنك لم تقسم خطتك على أجزاء متساوية</w:t>
      </w:r>
      <w:r w:rsidR="003C0D5B">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 xml:space="preserve"> فهذا الخطأ يقع فيه الكثير</w:t>
      </w:r>
      <w:r w:rsidR="003C0D5B">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 xml:space="preserve"> واحرص على التدرج في توزيع مؤشرات النجاح بأن تبدأ بالقليل ثم تتدرج في الزيادة لتنجز القسم الأكبر من الخطة في وسط مدتها الزمنية</w:t>
      </w:r>
      <w:r w:rsidR="003C0D5B">
        <w:rPr>
          <w:rFonts w:ascii="Traditional Arabic" w:eastAsia="Times New Roman" w:hAnsi="Traditional Arabic" w:cs="Traditional Arabic" w:hint="cs"/>
          <w:sz w:val="34"/>
          <w:szCs w:val="34"/>
          <w:rtl/>
          <w:lang w:bidi="ar-SA"/>
        </w:rPr>
        <w:t>.</w:t>
      </w:r>
    </w:p>
    <w:p w:rsidR="002F7671" w:rsidRPr="00572E60" w:rsidRDefault="002F7671" w:rsidP="00775F60">
      <w:pPr>
        <w:pStyle w:val="a5"/>
        <w:spacing w:after="0" w:line="240" w:lineRule="auto"/>
        <w:ind w:left="0"/>
        <w:jc w:val="both"/>
        <w:rPr>
          <w:rFonts w:ascii="Traditional Arabic" w:eastAsia="Times New Roman" w:hAnsi="Traditional Arabic" w:cs="Traditional Arabic"/>
          <w:sz w:val="34"/>
          <w:szCs w:val="34"/>
          <w:rtl/>
          <w:lang w:bidi="ar-SA"/>
        </w:rPr>
      </w:pPr>
    </w:p>
    <w:p w:rsidR="002F7671" w:rsidRPr="00572E60" w:rsidRDefault="002F7671" w:rsidP="00775F60">
      <w:pPr>
        <w:pStyle w:val="a5"/>
        <w:numPr>
          <w:ilvl w:val="0"/>
          <w:numId w:val="46"/>
        </w:numPr>
        <w:spacing w:after="0" w:line="240" w:lineRule="auto"/>
        <w:ind w:left="0"/>
        <w:jc w:val="both"/>
        <w:rPr>
          <w:rFonts w:ascii="Traditional Arabic" w:eastAsia="Times New Roman" w:hAnsi="Traditional Arabic" w:cs="Traditional Arabic"/>
          <w:sz w:val="34"/>
          <w:szCs w:val="34"/>
          <w:rtl/>
          <w:lang w:bidi="ar-SA"/>
        </w:rPr>
      </w:pPr>
      <w:r w:rsidRPr="00572E60">
        <w:rPr>
          <w:rFonts w:ascii="Traditional Arabic" w:eastAsia="Times New Roman" w:hAnsi="Traditional Arabic" w:cs="Traditional Arabic" w:hint="cs"/>
          <w:sz w:val="34"/>
          <w:szCs w:val="34"/>
          <w:rtl/>
          <w:lang w:bidi="ar-SA"/>
        </w:rPr>
        <w:t>هناك معيار عالمي لتقييم مدى نجاحك في خطة الحياة</w:t>
      </w:r>
      <w:r w:rsidR="003C0D5B">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 xml:space="preserve"> وهو تحقيق التوازن بين جوانب حياتك</w:t>
      </w:r>
      <w:r w:rsidR="003C0D5B">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 بحيث لا يطغى مجال على مجال آخر. فإذا نجحت في المجال العلمي بناء على عدد الأهداف الاستراتيجية المحققة</w:t>
      </w:r>
      <w:r w:rsidR="003C0D5B">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 xml:space="preserve"> وكنت ضعيفا في المجال الاجتماعي بناء على عدد الأهداف المحققة</w:t>
      </w:r>
      <w:r w:rsidR="003C0D5B">
        <w:rPr>
          <w:rFonts w:ascii="Traditional Arabic" w:eastAsia="Times New Roman" w:hAnsi="Traditional Arabic" w:cs="Traditional Arabic" w:hint="cs"/>
          <w:sz w:val="34"/>
          <w:szCs w:val="34"/>
          <w:rtl/>
          <w:lang w:bidi="ar-SA"/>
        </w:rPr>
        <w:t>،</w:t>
      </w:r>
      <w:r w:rsidRPr="00572E60">
        <w:rPr>
          <w:rFonts w:ascii="Traditional Arabic" w:eastAsia="Times New Roman" w:hAnsi="Traditional Arabic" w:cs="Traditional Arabic" w:hint="cs"/>
          <w:sz w:val="34"/>
          <w:szCs w:val="34"/>
          <w:rtl/>
          <w:lang w:bidi="ar-SA"/>
        </w:rPr>
        <w:t xml:space="preserve"> فذلك يعني أنه لا يوجد توازن في حياتك</w:t>
      </w:r>
      <w:r w:rsidR="003C0D5B">
        <w:rPr>
          <w:rFonts w:ascii="Traditional Arabic" w:eastAsia="Times New Roman" w:hAnsi="Traditional Arabic" w:cs="Traditional Arabic" w:hint="cs"/>
          <w:sz w:val="34"/>
          <w:szCs w:val="34"/>
          <w:rtl/>
          <w:lang w:bidi="ar-SA"/>
        </w:rPr>
        <w:t>.</w:t>
      </w:r>
    </w:p>
    <w:p w:rsidR="002F7671" w:rsidRPr="00572E60" w:rsidRDefault="003C0D5B" w:rsidP="00775F60">
      <w:pPr>
        <w:spacing w:after="0" w:line="240" w:lineRule="auto"/>
        <w:jc w:val="both"/>
        <w:rPr>
          <w:rFonts w:ascii="Traditional Arabic" w:eastAsia="Times New Roman" w:hAnsi="Traditional Arabic" w:cs="Traditional Arabic"/>
          <w:sz w:val="34"/>
          <w:szCs w:val="34"/>
          <w:rtl/>
          <w:lang w:bidi="ar-SA"/>
        </w:rPr>
      </w:pPr>
      <w:r>
        <w:rPr>
          <w:rFonts w:ascii="Traditional Arabic" w:hAnsi="Traditional Arabic" w:cs="Traditional Arabic" w:hint="cs"/>
          <w:sz w:val="34"/>
          <w:szCs w:val="34"/>
          <w:rtl/>
          <w:lang w:bidi="ar-SA"/>
        </w:rPr>
        <w:t xml:space="preserve">   </w:t>
      </w:r>
      <w:r w:rsidR="002F7671" w:rsidRPr="00572E60">
        <w:rPr>
          <w:rFonts w:ascii="Traditional Arabic" w:hAnsi="Traditional Arabic" w:cs="Traditional Arabic" w:hint="cs"/>
          <w:sz w:val="34"/>
          <w:szCs w:val="34"/>
          <w:rtl/>
          <w:lang w:bidi="ar-SA"/>
        </w:rPr>
        <w:t xml:space="preserve"> ( بوزبر،2014: 33).</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وإضافة لما سبق يمكن إضافة خطوة السيناريوهات البديلة لأن التخطيط الاستراتيجي يعتمد على ما يحتمل حدوثه في المستقبل</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وهذا المستقبل يؤثر باستمرار على الخطة الاستراتيجية إن سلبا أو إيجابا. لذا يحسن بك أن تفكر قبل الانتهاء من خطتك فيما يلي</w:t>
      </w:r>
      <w:r w:rsidR="0054102D">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أ‌- تحديد أهم المستجدات المتوقع حدوثها</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ب- تحديد درجة احتمالية وقوع الحدث</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ج- تحديد درجة تأثير الحدث حالة وقوعه</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د- تحديد الخطوط العريضة للسيناريوهات البديلة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وذلك فقط في حالة الأحداث المحتمل وقوعها بقوة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وذات درجة التأثير الكبيرة على الخطة</w:t>
      </w:r>
      <w:r w:rsidR="003C0D5B">
        <w:rPr>
          <w:rFonts w:ascii="Traditional Arabic" w:hAnsi="Traditional Arabic" w:cs="Traditional Arabic" w:hint="cs"/>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هـ- بناء مصفوفة السيناريوهات البديلة، وتختلف السيناريوهات البديلة عن الخطة الأصلية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في أنها ليست مفصلة (عبارة عن سطور من الإجراءات الرئيسة، لا تتجاوز صفحة واحدة تقريبا)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ثم توضع مؤشرات لبدء السيناريو البديل ( بوزبر،2014: 34).</w:t>
      </w:r>
    </w:p>
    <w:p w:rsidR="00D73982" w:rsidRPr="00572E60" w:rsidRDefault="00D73982" w:rsidP="00775F60">
      <w:pPr>
        <w:tabs>
          <w:tab w:val="left" w:pos="3327"/>
        </w:tabs>
        <w:spacing w:after="0" w:line="240" w:lineRule="auto"/>
        <w:jc w:val="both"/>
        <w:rPr>
          <w:rFonts w:ascii="Traditional Arabic" w:hAnsi="Traditional Arabic" w:cs="Traditional Arabic"/>
          <w:b/>
          <w:bCs/>
          <w:sz w:val="34"/>
          <w:szCs w:val="34"/>
          <w:rtl/>
          <w:lang w:bidi="ar-SA"/>
        </w:rPr>
      </w:pPr>
    </w:p>
    <w:p w:rsidR="00D73982"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b/>
          <w:bCs/>
          <w:sz w:val="34"/>
          <w:szCs w:val="34"/>
          <w:rtl/>
          <w:lang w:bidi="ar-SA"/>
        </w:rPr>
        <w:t>سادسا</w:t>
      </w:r>
      <w:r w:rsidR="0054102D">
        <w:rPr>
          <w:rFonts w:ascii="Traditional Arabic" w:hAnsi="Traditional Arabic" w:cs="Traditional Arabic" w:hint="cs"/>
          <w:b/>
          <w:bCs/>
          <w:sz w:val="34"/>
          <w:szCs w:val="34"/>
          <w:rtl/>
          <w:lang w:bidi="ar-SA"/>
        </w:rPr>
        <w:t>:</w:t>
      </w:r>
      <w:r w:rsidR="00775F60">
        <w:rPr>
          <w:rFonts w:ascii="Traditional Arabic" w:hAnsi="Traditional Arabic" w:cs="Traditional Arabic" w:hint="cs"/>
          <w:b/>
          <w:bCs/>
          <w:sz w:val="34"/>
          <w:szCs w:val="34"/>
          <w:rtl/>
          <w:lang w:bidi="ar-SA"/>
        </w:rPr>
        <w:t xml:space="preserve"> </w:t>
      </w:r>
      <w:r w:rsidRPr="00572E60">
        <w:rPr>
          <w:rFonts w:ascii="Traditional Arabic" w:hAnsi="Traditional Arabic" w:cs="Traditional Arabic" w:hint="cs"/>
          <w:b/>
          <w:bCs/>
          <w:sz w:val="34"/>
          <w:szCs w:val="34"/>
          <w:rtl/>
          <w:lang w:bidi="ar-SA"/>
        </w:rPr>
        <w:t>عوامل نجاح الخطة وتحدياتها</w:t>
      </w:r>
    </w:p>
    <w:p w:rsidR="002F7671" w:rsidRPr="00572E60" w:rsidRDefault="002F7671" w:rsidP="00775F60">
      <w:pPr>
        <w:tabs>
          <w:tab w:val="left" w:pos="3327"/>
        </w:tabs>
        <w:spacing w:after="0" w:line="240" w:lineRule="auto"/>
        <w:jc w:val="both"/>
        <w:rPr>
          <w:rFonts w:ascii="Traditional Arabic" w:hAnsi="Traditional Arabic" w:cs="Traditional Arabic"/>
          <w:color w:val="000000" w:themeColor="text1"/>
          <w:sz w:val="34"/>
          <w:szCs w:val="34"/>
          <w:rtl/>
          <w:lang w:bidi="ar-SA"/>
        </w:rPr>
      </w:pPr>
      <w:r w:rsidRPr="00572E60">
        <w:rPr>
          <w:rFonts w:ascii="Traditional Arabic" w:hAnsi="Traditional Arabic" w:cs="Traditional Arabic" w:hint="cs"/>
          <w:b/>
          <w:bCs/>
          <w:sz w:val="34"/>
          <w:szCs w:val="34"/>
          <w:rtl/>
          <w:lang w:bidi="ar-SA"/>
        </w:rPr>
        <w:t>المحور الأول</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عوامل نجاح الخطة</w:t>
      </w:r>
    </w:p>
    <w:p w:rsidR="002F7671" w:rsidRPr="00572E60" w:rsidRDefault="002F7671" w:rsidP="00775F60">
      <w:pPr>
        <w:tabs>
          <w:tab w:val="left" w:pos="3327"/>
        </w:tabs>
        <w:spacing w:after="0" w:line="240" w:lineRule="auto"/>
        <w:jc w:val="both"/>
        <w:rPr>
          <w:rFonts w:ascii="Traditional Arabic" w:hAnsi="Traditional Arabic" w:cs="Traditional Arabic"/>
          <w:b/>
          <w:bCs/>
          <w:color w:val="000000" w:themeColor="text1"/>
          <w:sz w:val="34"/>
          <w:szCs w:val="34"/>
          <w:rtl/>
          <w:lang w:bidi="ar-SA"/>
        </w:rPr>
      </w:pPr>
      <w:r w:rsidRPr="00572E60">
        <w:rPr>
          <w:rFonts w:ascii="Traditional Arabic" w:hAnsi="Traditional Arabic" w:cs="Traditional Arabic" w:hint="cs"/>
          <w:color w:val="000000" w:themeColor="text1"/>
          <w:sz w:val="34"/>
          <w:szCs w:val="34"/>
          <w:rtl/>
          <w:lang w:bidi="ar-SA"/>
        </w:rPr>
        <w:lastRenderedPageBreak/>
        <w:t>إن أهم صفة يمكن تطويرها من أجل النجاح هي عادة اتخاذ الإجراءات بشأن خططك وأهدافك وأفكارك ورؤاك</w:t>
      </w:r>
      <w:r w:rsidR="003C0D5B">
        <w:rPr>
          <w:rFonts w:ascii="Traditional Arabic" w:hAnsi="Traditional Arabic" w:cs="Traditional Arabic" w:hint="cs"/>
          <w:color w:val="000000" w:themeColor="text1"/>
          <w:sz w:val="34"/>
          <w:szCs w:val="34"/>
          <w:rtl/>
          <w:lang w:bidi="ar-SA"/>
        </w:rPr>
        <w:t>.</w:t>
      </w:r>
      <w:r w:rsidRPr="00572E60">
        <w:rPr>
          <w:rFonts w:ascii="Traditional Arabic" w:hAnsi="Traditional Arabic" w:cs="Traditional Arabic" w:hint="cs"/>
          <w:color w:val="000000" w:themeColor="text1"/>
          <w:sz w:val="34"/>
          <w:szCs w:val="34"/>
          <w:rtl/>
          <w:lang w:bidi="ar-SA"/>
        </w:rPr>
        <w:t xml:space="preserve"> كلما حاولت أكثر حققت النصر أسرع</w:t>
      </w:r>
      <w:r w:rsidR="003C0D5B">
        <w:rPr>
          <w:rFonts w:ascii="Traditional Arabic" w:hAnsi="Traditional Arabic" w:cs="Traditional Arabic" w:hint="cs"/>
          <w:color w:val="000000" w:themeColor="text1"/>
          <w:sz w:val="34"/>
          <w:szCs w:val="34"/>
          <w:rtl/>
          <w:lang w:bidi="ar-SA"/>
        </w:rPr>
        <w:t>.</w:t>
      </w:r>
      <w:r w:rsidRPr="00572E60">
        <w:rPr>
          <w:rFonts w:ascii="Traditional Arabic" w:hAnsi="Traditional Arabic" w:cs="Traditional Arabic" w:hint="cs"/>
          <w:color w:val="000000" w:themeColor="text1"/>
          <w:sz w:val="34"/>
          <w:szCs w:val="34"/>
          <w:rtl/>
          <w:lang w:bidi="ar-SA"/>
        </w:rPr>
        <w:t xml:space="preserve"> هناك علاقة مباشرة بين عدد الأمور التي تحاول القيام بها وبين الانجازات التي تحققها في الحياة</w:t>
      </w:r>
      <w:r w:rsidR="003C0D5B">
        <w:rPr>
          <w:rFonts w:ascii="Traditional Arabic" w:hAnsi="Traditional Arabic" w:cs="Traditional Arabic" w:hint="cs"/>
          <w:color w:val="000000" w:themeColor="text1"/>
          <w:sz w:val="34"/>
          <w:szCs w:val="34"/>
          <w:rtl/>
          <w:lang w:bidi="ar-SA"/>
        </w:rPr>
        <w:t>.</w:t>
      </w:r>
      <w:r w:rsidRPr="00572E60">
        <w:rPr>
          <w:rFonts w:ascii="Traditional Arabic" w:hAnsi="Traditional Arabic" w:cs="Traditional Arabic" w:hint="cs"/>
          <w:color w:val="000000" w:themeColor="text1"/>
          <w:sz w:val="34"/>
          <w:szCs w:val="34"/>
          <w:rtl/>
          <w:lang w:bidi="ar-SA"/>
        </w:rPr>
        <w:t xml:space="preserve"> </w:t>
      </w:r>
    </w:p>
    <w:p w:rsidR="002F7671"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color w:val="000000" w:themeColor="text1"/>
          <w:sz w:val="34"/>
          <w:szCs w:val="34"/>
          <w:rtl/>
          <w:lang w:bidi="ar-SA"/>
        </w:rPr>
        <w:t>وضع برايان تريسي (</w:t>
      </w:r>
      <w:r w:rsidRPr="00572E60">
        <w:rPr>
          <w:rFonts w:ascii="Traditional Arabic" w:hAnsi="Traditional Arabic" w:cs="Traditional Arabic" w:hint="cs"/>
          <w:sz w:val="34"/>
          <w:szCs w:val="34"/>
          <w:lang w:bidi="ar-SA"/>
        </w:rPr>
        <w:t>Brian Tracy</w:t>
      </w:r>
      <w:r w:rsidR="003C0D5B">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color w:val="000000" w:themeColor="text1"/>
          <w:sz w:val="34"/>
          <w:szCs w:val="34"/>
          <w:rtl/>
          <w:lang w:bidi="ar-SA"/>
        </w:rPr>
        <w:t>) إحدى وعشرين خطوة لتحديد وتحقيق الأهداف</w:t>
      </w:r>
      <w:r w:rsidR="003C0D5B">
        <w:rPr>
          <w:rFonts w:ascii="Traditional Arabic" w:hAnsi="Traditional Arabic" w:cs="Traditional Arabic" w:hint="cs"/>
          <w:color w:val="000000" w:themeColor="text1"/>
          <w:sz w:val="34"/>
          <w:szCs w:val="34"/>
          <w:rtl/>
          <w:lang w:bidi="ar-SA"/>
        </w:rPr>
        <w:t>،</w:t>
      </w:r>
      <w:r w:rsidRPr="00572E60">
        <w:rPr>
          <w:rFonts w:ascii="Traditional Arabic" w:hAnsi="Traditional Arabic" w:cs="Traditional Arabic" w:hint="cs"/>
          <w:color w:val="000000" w:themeColor="text1"/>
          <w:sz w:val="34"/>
          <w:szCs w:val="34"/>
          <w:rtl/>
          <w:lang w:bidi="ar-SA"/>
        </w:rPr>
        <w:t xml:space="preserve"> ولعيش حياة رائعة هي</w:t>
      </w:r>
      <w:r w:rsidR="0054102D">
        <w:rPr>
          <w:rFonts w:ascii="Traditional Arabic" w:hAnsi="Traditional Arabic" w:cs="Traditional Arabic" w:hint="cs"/>
          <w:color w:val="000000" w:themeColor="text1"/>
          <w:sz w:val="34"/>
          <w:szCs w:val="34"/>
          <w:rtl/>
          <w:lang w:bidi="ar-SA"/>
        </w:rPr>
        <w:t>:</w:t>
      </w:r>
      <w:r w:rsidRPr="00572E60">
        <w:rPr>
          <w:rFonts w:ascii="Traditional Arabic" w:hAnsi="Traditional Arabic" w:cs="Traditional Arabic" w:hint="cs"/>
          <w:color w:val="000000" w:themeColor="text1"/>
          <w:sz w:val="34"/>
          <w:szCs w:val="34"/>
          <w:rtl/>
          <w:lang w:bidi="ar-SA"/>
        </w:rPr>
        <w:t xml:space="preserve"> ( البداية</w:t>
      </w:r>
      <w:r w:rsidR="0054102D">
        <w:rPr>
          <w:rFonts w:ascii="Traditional Arabic" w:hAnsi="Traditional Arabic" w:cs="Traditional Arabic" w:hint="cs"/>
          <w:color w:val="000000" w:themeColor="text1"/>
          <w:sz w:val="34"/>
          <w:szCs w:val="34"/>
          <w:rtl/>
          <w:lang w:bidi="ar-SA"/>
        </w:rPr>
        <w:t>:</w:t>
      </w:r>
      <w:r w:rsidRPr="00572E60">
        <w:rPr>
          <w:rFonts w:ascii="Traditional Arabic" w:hAnsi="Traditional Arabic" w:cs="Traditional Arabic" w:hint="cs"/>
          <w:color w:val="000000" w:themeColor="text1"/>
          <w:sz w:val="34"/>
          <w:szCs w:val="34"/>
          <w:rtl/>
          <w:lang w:bidi="ar-SA"/>
        </w:rPr>
        <w:t xml:space="preserve"> حرر قدراتك الكامنة - تولى مسؤولية حياتك - وضح قيمك - حلل معتقداتك - اصنع مستقبلك بنفسك - حدد أهدافك الحقيقية - حدد غايتك الرئيسية الواضحة - ابدأ من البداية -حدد وحقق جميع أهدافك المالية - كن خبيرا في مجالك - حسن حياتك الأسرية وعلاقاتك - حسن صحتك ورفاهيتك - قس تقدمك - تخلص من العقبات - ارتبط بالأشخاص المناسبين - ضع خطه عمل - أدر وقتك جيدا - راجع أهدافك بصورة يومية -</w:t>
      </w:r>
      <w:r w:rsidR="003C0D5B">
        <w:rPr>
          <w:rFonts w:ascii="Traditional Arabic" w:hAnsi="Traditional Arabic" w:cs="Traditional Arabic" w:hint="cs"/>
          <w:color w:val="000000" w:themeColor="text1"/>
          <w:sz w:val="34"/>
          <w:szCs w:val="34"/>
          <w:rtl/>
          <w:lang w:bidi="ar-SA"/>
        </w:rPr>
        <w:t xml:space="preserve"> </w:t>
      </w:r>
      <w:r w:rsidRPr="00572E60">
        <w:rPr>
          <w:rFonts w:ascii="Traditional Arabic" w:hAnsi="Traditional Arabic" w:cs="Traditional Arabic" w:hint="cs"/>
          <w:color w:val="000000" w:themeColor="text1"/>
          <w:sz w:val="34"/>
          <w:szCs w:val="34"/>
          <w:rtl/>
          <w:lang w:bidi="ar-SA"/>
        </w:rPr>
        <w:t xml:space="preserve">تصور أهدافك باستمرار - نشط عقلك فائق الوعي - ثابر حتى النجاح ) </w:t>
      </w:r>
      <w:r w:rsidRPr="00572E60">
        <w:rPr>
          <w:rFonts w:ascii="Traditional Arabic" w:hAnsi="Traditional Arabic" w:cs="Traditional Arabic" w:hint="cs"/>
          <w:sz w:val="34"/>
          <w:szCs w:val="34"/>
          <w:rtl/>
          <w:lang w:bidi="ar-SA"/>
        </w:rPr>
        <w:t>(تريسي، 2014: 285-288)</w:t>
      </w:r>
      <w:r w:rsidR="003C0D5B">
        <w:rPr>
          <w:rFonts w:ascii="Traditional Arabic" w:hAnsi="Traditional Arabic" w:cs="Traditional Arabic" w:hint="cs"/>
          <w:sz w:val="34"/>
          <w:szCs w:val="34"/>
          <w:rtl/>
          <w:lang w:bidi="ar-SA"/>
        </w:rPr>
        <w:t>.</w:t>
      </w:r>
    </w:p>
    <w:p w:rsidR="00775F60" w:rsidRPr="00572E60" w:rsidRDefault="00775F60" w:rsidP="00775F60">
      <w:pPr>
        <w:tabs>
          <w:tab w:val="left" w:pos="3327"/>
        </w:tabs>
        <w:spacing w:after="0" w:line="240" w:lineRule="auto"/>
        <w:jc w:val="both"/>
        <w:rPr>
          <w:rFonts w:ascii="Traditional Arabic" w:hAnsi="Traditional Arabic" w:cs="Traditional Arabic"/>
          <w:sz w:val="34"/>
          <w:szCs w:val="34"/>
          <w:rtl/>
          <w:lang w:bidi="ar-SA"/>
        </w:rPr>
      </w:pPr>
    </w:p>
    <w:p w:rsidR="002F7671" w:rsidRPr="00572E60" w:rsidRDefault="002F7671" w:rsidP="00775F60">
      <w:pPr>
        <w:spacing w:after="0" w:line="240" w:lineRule="auto"/>
        <w:jc w:val="both"/>
        <w:rPr>
          <w:rFonts w:ascii="Traditional Arabic" w:hAnsi="Traditional Arabic" w:cs="Traditional Arabic"/>
          <w:b/>
          <w:bCs/>
          <w:sz w:val="34"/>
          <w:szCs w:val="34"/>
          <w:rtl/>
          <w:lang w:bidi="ar-SA"/>
        </w:rPr>
      </w:pPr>
      <w:r w:rsidRPr="00572E60">
        <w:rPr>
          <w:rFonts w:ascii="Traditional Arabic" w:hAnsi="Traditional Arabic" w:cs="Traditional Arabic" w:hint="cs"/>
          <w:b/>
          <w:bCs/>
          <w:color w:val="000000" w:themeColor="text1"/>
          <w:sz w:val="34"/>
          <w:szCs w:val="34"/>
          <w:rtl/>
          <w:lang w:bidi="ar-SA"/>
        </w:rPr>
        <w:t>المحور الثاني</w:t>
      </w:r>
      <w:r w:rsidR="0054102D">
        <w:rPr>
          <w:rFonts w:ascii="Traditional Arabic" w:hAnsi="Traditional Arabic" w:cs="Traditional Arabic" w:hint="cs"/>
          <w:b/>
          <w:bCs/>
          <w:color w:val="000000" w:themeColor="text1"/>
          <w:sz w:val="34"/>
          <w:szCs w:val="34"/>
          <w:rtl/>
          <w:lang w:bidi="ar-SA"/>
        </w:rPr>
        <w:t>:</w:t>
      </w:r>
      <w:r w:rsidRPr="00572E60">
        <w:rPr>
          <w:rFonts w:ascii="Traditional Arabic" w:hAnsi="Traditional Arabic" w:cs="Traditional Arabic" w:hint="cs"/>
          <w:b/>
          <w:bCs/>
          <w:color w:val="000000" w:themeColor="text1"/>
          <w:sz w:val="34"/>
          <w:szCs w:val="34"/>
          <w:rtl/>
          <w:lang w:bidi="ar-SA"/>
        </w:rPr>
        <w:t xml:space="preserve"> تحديات تواجه المخطط الاستراتيجي</w:t>
      </w:r>
      <w:r w:rsidRPr="00572E60">
        <w:rPr>
          <w:rFonts w:ascii="Traditional Arabic" w:hAnsi="Traditional Arabic" w:cs="Traditional Arabic" w:hint="cs"/>
          <w:color w:val="000000" w:themeColor="text1"/>
          <w:sz w:val="34"/>
          <w:szCs w:val="34"/>
          <w:rtl/>
          <w:lang w:bidi="ar-SA"/>
        </w:rPr>
        <w:t xml:space="preserve"> </w:t>
      </w:r>
    </w:p>
    <w:p w:rsidR="002F7671" w:rsidRPr="00572E60" w:rsidRDefault="002F7671" w:rsidP="00775F60">
      <w:pPr>
        <w:tabs>
          <w:tab w:val="left" w:pos="3327"/>
        </w:tabs>
        <w:spacing w:after="0" w:line="240" w:lineRule="auto"/>
        <w:jc w:val="both"/>
        <w:rPr>
          <w:rFonts w:ascii="Traditional Arabic" w:hAnsi="Traditional Arabic" w:cs="Traditional Arabic"/>
          <w:color w:val="000000" w:themeColor="text1"/>
          <w:sz w:val="34"/>
          <w:szCs w:val="34"/>
          <w:rtl/>
          <w:lang w:bidi="ar-SA"/>
        </w:rPr>
      </w:pPr>
      <w:r w:rsidRPr="00572E60">
        <w:rPr>
          <w:rFonts w:ascii="Traditional Arabic" w:hAnsi="Traditional Arabic" w:cs="Traditional Arabic" w:hint="cs"/>
          <w:color w:val="000000" w:themeColor="text1"/>
          <w:sz w:val="34"/>
          <w:szCs w:val="34"/>
          <w:rtl/>
          <w:lang w:bidi="ar-SA"/>
        </w:rPr>
        <w:t>كتب أحمد بوزبر عن التحديات قبل وأثناء وبعد إعداد خطة الحياة الاستراتيجية ما يلي</w:t>
      </w:r>
      <w:r w:rsidR="0054102D">
        <w:rPr>
          <w:rFonts w:ascii="Traditional Arabic" w:hAnsi="Traditional Arabic" w:cs="Traditional Arabic" w:hint="cs"/>
          <w:color w:val="000000" w:themeColor="text1"/>
          <w:sz w:val="34"/>
          <w:szCs w:val="34"/>
          <w:rtl/>
          <w:lang w:bidi="ar-SA"/>
        </w:rPr>
        <w:t>:</w:t>
      </w:r>
    </w:p>
    <w:p w:rsidR="002F7671" w:rsidRPr="00572E60" w:rsidRDefault="002F7671" w:rsidP="00775F60">
      <w:pPr>
        <w:tabs>
          <w:tab w:val="left" w:pos="3327"/>
        </w:tabs>
        <w:spacing w:after="0" w:line="240" w:lineRule="auto"/>
        <w:jc w:val="both"/>
        <w:rPr>
          <w:rFonts w:ascii="Traditional Arabic" w:hAnsi="Traditional Arabic" w:cs="Traditional Arabic"/>
          <w:b/>
          <w:bCs/>
          <w:color w:val="000000" w:themeColor="text1"/>
          <w:sz w:val="34"/>
          <w:szCs w:val="34"/>
          <w:rtl/>
          <w:lang w:bidi="ar-SA"/>
        </w:rPr>
      </w:pPr>
      <w:r w:rsidRPr="00572E60">
        <w:rPr>
          <w:rFonts w:ascii="Traditional Arabic" w:hAnsi="Traditional Arabic" w:cs="Traditional Arabic" w:hint="cs"/>
          <w:b/>
          <w:bCs/>
          <w:color w:val="000000" w:themeColor="text1"/>
          <w:sz w:val="34"/>
          <w:szCs w:val="34"/>
          <w:rtl/>
          <w:lang w:bidi="ar-SA"/>
        </w:rPr>
        <w:t>أولا</w:t>
      </w:r>
      <w:r w:rsidR="0054102D">
        <w:rPr>
          <w:rFonts w:ascii="Traditional Arabic" w:hAnsi="Traditional Arabic" w:cs="Traditional Arabic" w:hint="cs"/>
          <w:b/>
          <w:bCs/>
          <w:color w:val="000000" w:themeColor="text1"/>
          <w:sz w:val="34"/>
          <w:szCs w:val="34"/>
          <w:rtl/>
          <w:lang w:bidi="ar-SA"/>
        </w:rPr>
        <w:t>:</w:t>
      </w:r>
      <w:r w:rsidRPr="00572E60">
        <w:rPr>
          <w:rFonts w:ascii="Traditional Arabic" w:hAnsi="Traditional Arabic" w:cs="Traditional Arabic" w:hint="cs"/>
          <w:b/>
          <w:bCs/>
          <w:color w:val="000000" w:themeColor="text1"/>
          <w:sz w:val="34"/>
          <w:szCs w:val="34"/>
          <w:rtl/>
          <w:lang w:bidi="ar-SA"/>
        </w:rPr>
        <w:t xml:space="preserve"> تحديات قد تواجهك قبل البدء في مشروع الخطة الاستراتيجية</w:t>
      </w:r>
      <w:r w:rsidR="0054102D">
        <w:rPr>
          <w:rFonts w:ascii="Traditional Arabic" w:hAnsi="Traditional Arabic" w:cs="Traditional Arabic" w:hint="cs"/>
          <w:b/>
          <w:bCs/>
          <w:color w:val="000000" w:themeColor="text1"/>
          <w:sz w:val="34"/>
          <w:szCs w:val="34"/>
          <w:rtl/>
          <w:lang w:bidi="ar-SA"/>
        </w:rPr>
        <w:t>:</w:t>
      </w:r>
    </w:p>
    <w:p w:rsidR="002F7671" w:rsidRPr="00572E60" w:rsidRDefault="002F7671" w:rsidP="00775F60">
      <w:pPr>
        <w:pStyle w:val="a5"/>
        <w:numPr>
          <w:ilvl w:val="0"/>
          <w:numId w:val="47"/>
        </w:numPr>
        <w:tabs>
          <w:tab w:val="left" w:pos="3327"/>
        </w:tabs>
        <w:spacing w:after="0" w:line="240" w:lineRule="auto"/>
        <w:ind w:left="0"/>
        <w:jc w:val="both"/>
        <w:rPr>
          <w:rFonts w:ascii="Traditional Arabic" w:hAnsi="Traditional Arabic" w:cs="Traditional Arabic"/>
          <w:color w:val="000000" w:themeColor="text1"/>
          <w:sz w:val="34"/>
          <w:szCs w:val="34"/>
          <w:rtl/>
          <w:lang w:bidi="ar-SA"/>
        </w:rPr>
      </w:pPr>
      <w:r w:rsidRPr="00572E60">
        <w:rPr>
          <w:rFonts w:ascii="Traditional Arabic" w:hAnsi="Traditional Arabic" w:cs="Traditional Arabic" w:hint="cs"/>
          <w:color w:val="000000" w:themeColor="text1"/>
          <w:sz w:val="34"/>
          <w:szCs w:val="34"/>
          <w:rtl/>
          <w:lang w:bidi="ar-SA"/>
        </w:rPr>
        <w:t>الخوف من الجديد المجهول</w:t>
      </w:r>
      <w:r w:rsidR="003C0D5B">
        <w:rPr>
          <w:rFonts w:ascii="Traditional Arabic" w:hAnsi="Traditional Arabic" w:cs="Traditional Arabic" w:hint="cs"/>
          <w:color w:val="000000" w:themeColor="text1"/>
          <w:sz w:val="34"/>
          <w:szCs w:val="34"/>
          <w:rtl/>
          <w:lang w:bidi="ar-SA"/>
        </w:rPr>
        <w:t>.</w:t>
      </w:r>
    </w:p>
    <w:p w:rsidR="002F7671" w:rsidRPr="00572E60" w:rsidRDefault="002F7671" w:rsidP="00775F60">
      <w:pPr>
        <w:pStyle w:val="a5"/>
        <w:numPr>
          <w:ilvl w:val="0"/>
          <w:numId w:val="47"/>
        </w:numPr>
        <w:tabs>
          <w:tab w:val="left" w:pos="3327"/>
        </w:tabs>
        <w:spacing w:after="0" w:line="240" w:lineRule="auto"/>
        <w:ind w:left="0"/>
        <w:jc w:val="both"/>
        <w:rPr>
          <w:rFonts w:ascii="Traditional Arabic" w:hAnsi="Traditional Arabic" w:cs="Traditional Arabic"/>
          <w:color w:val="000000" w:themeColor="text1"/>
          <w:sz w:val="34"/>
          <w:szCs w:val="34"/>
          <w:lang w:bidi="ar-SA"/>
        </w:rPr>
      </w:pPr>
      <w:r w:rsidRPr="00572E60">
        <w:rPr>
          <w:rFonts w:ascii="Traditional Arabic" w:hAnsi="Traditional Arabic" w:cs="Traditional Arabic" w:hint="cs"/>
          <w:color w:val="000000" w:themeColor="text1"/>
          <w:sz w:val="34"/>
          <w:szCs w:val="34"/>
          <w:rtl/>
          <w:lang w:bidi="ar-SA"/>
        </w:rPr>
        <w:t>الاحتماء خلف نجاحات الماضي أو إنجازات الحاضر</w:t>
      </w:r>
      <w:r w:rsidR="003C0D5B">
        <w:rPr>
          <w:rFonts w:ascii="Traditional Arabic" w:hAnsi="Traditional Arabic" w:cs="Traditional Arabic" w:hint="cs"/>
          <w:color w:val="000000" w:themeColor="text1"/>
          <w:sz w:val="34"/>
          <w:szCs w:val="34"/>
          <w:rtl/>
          <w:lang w:bidi="ar-SA"/>
        </w:rPr>
        <w:t>.</w:t>
      </w:r>
    </w:p>
    <w:p w:rsidR="002F7671" w:rsidRPr="00572E60" w:rsidRDefault="002F7671" w:rsidP="00775F60">
      <w:pPr>
        <w:pStyle w:val="a5"/>
        <w:numPr>
          <w:ilvl w:val="0"/>
          <w:numId w:val="47"/>
        </w:numPr>
        <w:tabs>
          <w:tab w:val="left" w:pos="3327"/>
        </w:tabs>
        <w:spacing w:after="0" w:line="240" w:lineRule="auto"/>
        <w:ind w:left="0"/>
        <w:jc w:val="both"/>
        <w:rPr>
          <w:rFonts w:ascii="Traditional Arabic" w:hAnsi="Traditional Arabic" w:cs="Traditional Arabic"/>
          <w:color w:val="000000" w:themeColor="text1"/>
          <w:sz w:val="34"/>
          <w:szCs w:val="34"/>
          <w:lang w:bidi="ar-SA"/>
        </w:rPr>
      </w:pPr>
      <w:r w:rsidRPr="00572E60">
        <w:rPr>
          <w:rFonts w:ascii="Traditional Arabic" w:hAnsi="Traditional Arabic" w:cs="Traditional Arabic" w:hint="cs"/>
          <w:color w:val="000000" w:themeColor="text1"/>
          <w:sz w:val="34"/>
          <w:szCs w:val="34"/>
          <w:rtl/>
          <w:lang w:bidi="ar-SA"/>
        </w:rPr>
        <w:t>الخوف من الفشل</w:t>
      </w:r>
      <w:r w:rsidR="003C0D5B">
        <w:rPr>
          <w:rFonts w:ascii="Traditional Arabic" w:hAnsi="Traditional Arabic" w:cs="Traditional Arabic" w:hint="cs"/>
          <w:color w:val="000000" w:themeColor="text1"/>
          <w:sz w:val="34"/>
          <w:szCs w:val="34"/>
          <w:rtl/>
          <w:lang w:bidi="ar-SA"/>
        </w:rPr>
        <w:t>.</w:t>
      </w:r>
    </w:p>
    <w:p w:rsidR="002F7671" w:rsidRPr="00572E60" w:rsidRDefault="002F7671" w:rsidP="00775F60">
      <w:pPr>
        <w:pStyle w:val="a5"/>
        <w:numPr>
          <w:ilvl w:val="0"/>
          <w:numId w:val="47"/>
        </w:numPr>
        <w:tabs>
          <w:tab w:val="left" w:pos="3327"/>
        </w:tabs>
        <w:spacing w:after="0" w:line="240" w:lineRule="auto"/>
        <w:ind w:left="0"/>
        <w:jc w:val="both"/>
        <w:rPr>
          <w:rFonts w:ascii="Traditional Arabic" w:hAnsi="Traditional Arabic" w:cs="Traditional Arabic"/>
          <w:color w:val="000000" w:themeColor="text1"/>
          <w:sz w:val="34"/>
          <w:szCs w:val="34"/>
          <w:lang w:bidi="ar-SA"/>
        </w:rPr>
      </w:pPr>
      <w:r w:rsidRPr="00572E60">
        <w:rPr>
          <w:rFonts w:ascii="Traditional Arabic" w:hAnsi="Traditional Arabic" w:cs="Traditional Arabic" w:hint="cs"/>
          <w:color w:val="000000" w:themeColor="text1"/>
          <w:sz w:val="34"/>
          <w:szCs w:val="34"/>
          <w:rtl/>
          <w:lang w:bidi="ar-SA"/>
        </w:rPr>
        <w:t xml:space="preserve"> عدم التعود على التخطیط منذ الصغر</w:t>
      </w:r>
      <w:r w:rsidR="003C0D5B">
        <w:rPr>
          <w:rFonts w:ascii="Traditional Arabic" w:hAnsi="Traditional Arabic" w:cs="Traditional Arabic" w:hint="cs"/>
          <w:color w:val="000000" w:themeColor="text1"/>
          <w:sz w:val="34"/>
          <w:szCs w:val="34"/>
          <w:rtl/>
          <w:lang w:bidi="ar-SA"/>
        </w:rPr>
        <w:t>،</w:t>
      </w:r>
      <w:r w:rsidRPr="00572E60">
        <w:rPr>
          <w:rFonts w:ascii="Traditional Arabic" w:hAnsi="Traditional Arabic" w:cs="Traditional Arabic" w:hint="cs"/>
          <w:color w:val="000000" w:themeColor="text1"/>
          <w:sz w:val="34"/>
          <w:szCs w:val="34"/>
          <w:rtl/>
          <w:lang w:bidi="ar-SA"/>
        </w:rPr>
        <w:t xml:space="preserve"> يجعل التخطيط أمرا غير محبوب ويؤدي إلى النظر إلى الاستراتيجية على أنها لغز يصعب فهمه أو أنها مكلفة أو تحتاج لتدريب مسبق</w:t>
      </w:r>
      <w:r w:rsidR="003C0D5B">
        <w:rPr>
          <w:rFonts w:ascii="Traditional Arabic" w:hAnsi="Traditional Arabic" w:cs="Traditional Arabic" w:hint="cs"/>
          <w:color w:val="000000" w:themeColor="text1"/>
          <w:sz w:val="34"/>
          <w:szCs w:val="34"/>
          <w:rtl/>
          <w:lang w:bidi="ar-SA"/>
        </w:rPr>
        <w:t>.</w:t>
      </w:r>
    </w:p>
    <w:p w:rsidR="002F7671" w:rsidRPr="00572E60" w:rsidRDefault="002F7671" w:rsidP="00775F60">
      <w:pPr>
        <w:pStyle w:val="a5"/>
        <w:numPr>
          <w:ilvl w:val="0"/>
          <w:numId w:val="47"/>
        </w:numPr>
        <w:tabs>
          <w:tab w:val="left" w:pos="3327"/>
        </w:tabs>
        <w:spacing w:after="0" w:line="240" w:lineRule="auto"/>
        <w:ind w:left="0"/>
        <w:jc w:val="both"/>
        <w:rPr>
          <w:rFonts w:ascii="Traditional Arabic" w:hAnsi="Traditional Arabic" w:cs="Traditional Arabic"/>
          <w:color w:val="000000" w:themeColor="text1"/>
          <w:sz w:val="34"/>
          <w:szCs w:val="34"/>
          <w:lang w:bidi="ar-SA"/>
        </w:rPr>
      </w:pPr>
      <w:r w:rsidRPr="00572E60">
        <w:rPr>
          <w:rFonts w:ascii="Traditional Arabic" w:hAnsi="Traditional Arabic" w:cs="Traditional Arabic" w:hint="cs"/>
          <w:color w:val="000000" w:themeColor="text1"/>
          <w:sz w:val="34"/>
          <w:szCs w:val="34"/>
          <w:rtl/>
          <w:lang w:bidi="ar-SA"/>
        </w:rPr>
        <w:t>اعتبار التخطيط الاستراتيجي ترفا فكريا</w:t>
      </w:r>
      <w:r w:rsidR="003C0D5B">
        <w:rPr>
          <w:rFonts w:ascii="Traditional Arabic" w:hAnsi="Traditional Arabic" w:cs="Traditional Arabic" w:hint="cs"/>
          <w:color w:val="000000" w:themeColor="text1"/>
          <w:sz w:val="34"/>
          <w:szCs w:val="34"/>
          <w:rtl/>
          <w:lang w:bidi="ar-SA"/>
        </w:rPr>
        <w:t>.</w:t>
      </w:r>
    </w:p>
    <w:p w:rsidR="002F7671" w:rsidRPr="00572E60" w:rsidRDefault="002F7671" w:rsidP="00775F60">
      <w:pPr>
        <w:pStyle w:val="a5"/>
        <w:numPr>
          <w:ilvl w:val="0"/>
          <w:numId w:val="47"/>
        </w:numPr>
        <w:tabs>
          <w:tab w:val="left" w:pos="3327"/>
        </w:tabs>
        <w:spacing w:after="0" w:line="240" w:lineRule="auto"/>
        <w:ind w:left="0"/>
        <w:jc w:val="both"/>
        <w:rPr>
          <w:rFonts w:ascii="Traditional Arabic" w:hAnsi="Traditional Arabic" w:cs="Traditional Arabic"/>
          <w:color w:val="000000" w:themeColor="text1"/>
          <w:sz w:val="34"/>
          <w:szCs w:val="34"/>
          <w:lang w:bidi="ar-SA"/>
        </w:rPr>
      </w:pPr>
      <w:r w:rsidRPr="00572E60">
        <w:rPr>
          <w:rFonts w:ascii="Traditional Arabic" w:hAnsi="Traditional Arabic" w:cs="Traditional Arabic" w:hint="cs"/>
          <w:color w:val="000000" w:themeColor="text1"/>
          <w:sz w:val="34"/>
          <w:szCs w:val="34"/>
          <w:rtl/>
          <w:lang w:bidi="ar-SA"/>
        </w:rPr>
        <w:t>عدم القدرة على قراءة واقعك وإمكانياتك والمتغيرات فيمن حولك بشكل جيد</w:t>
      </w:r>
      <w:r w:rsidR="003C0D5B">
        <w:rPr>
          <w:rFonts w:ascii="Traditional Arabic" w:hAnsi="Traditional Arabic" w:cs="Traditional Arabic" w:hint="cs"/>
          <w:color w:val="000000" w:themeColor="text1"/>
          <w:sz w:val="34"/>
          <w:szCs w:val="34"/>
          <w:rtl/>
          <w:lang w:bidi="ar-SA"/>
        </w:rPr>
        <w:t>.</w:t>
      </w:r>
    </w:p>
    <w:p w:rsidR="002F7671" w:rsidRPr="00572E60" w:rsidRDefault="002F7671" w:rsidP="00775F60">
      <w:pPr>
        <w:pStyle w:val="a5"/>
        <w:numPr>
          <w:ilvl w:val="0"/>
          <w:numId w:val="47"/>
        </w:numPr>
        <w:tabs>
          <w:tab w:val="left" w:pos="3327"/>
        </w:tabs>
        <w:spacing w:after="0" w:line="240" w:lineRule="auto"/>
        <w:ind w:left="0"/>
        <w:jc w:val="both"/>
        <w:rPr>
          <w:rFonts w:ascii="Traditional Arabic" w:hAnsi="Traditional Arabic" w:cs="Traditional Arabic"/>
          <w:color w:val="000000" w:themeColor="text1"/>
          <w:sz w:val="34"/>
          <w:szCs w:val="34"/>
          <w:lang w:bidi="ar-SA"/>
        </w:rPr>
      </w:pPr>
      <w:r w:rsidRPr="00572E60">
        <w:rPr>
          <w:rFonts w:ascii="Traditional Arabic" w:hAnsi="Traditional Arabic" w:cs="Traditional Arabic" w:hint="cs"/>
          <w:color w:val="000000" w:themeColor="text1"/>
          <w:sz w:val="34"/>
          <w:szCs w:val="34"/>
          <w:rtl/>
          <w:lang w:bidi="ar-SA"/>
        </w:rPr>
        <w:t>محدودية المهارات التخطيطية لديك</w:t>
      </w:r>
      <w:r w:rsidR="003C0D5B">
        <w:rPr>
          <w:rFonts w:ascii="Traditional Arabic" w:hAnsi="Traditional Arabic" w:cs="Traditional Arabic" w:hint="cs"/>
          <w:color w:val="000000" w:themeColor="text1"/>
          <w:sz w:val="34"/>
          <w:szCs w:val="34"/>
          <w:rtl/>
          <w:lang w:bidi="ar-SA"/>
        </w:rPr>
        <w:t>.</w:t>
      </w:r>
    </w:p>
    <w:p w:rsidR="002F7671" w:rsidRPr="00572E60" w:rsidRDefault="002F7671" w:rsidP="00775F60">
      <w:pPr>
        <w:pStyle w:val="a5"/>
        <w:numPr>
          <w:ilvl w:val="0"/>
          <w:numId w:val="47"/>
        </w:numPr>
        <w:tabs>
          <w:tab w:val="left" w:pos="3327"/>
        </w:tabs>
        <w:spacing w:after="0" w:line="240" w:lineRule="auto"/>
        <w:ind w:left="0"/>
        <w:jc w:val="both"/>
        <w:rPr>
          <w:rFonts w:ascii="Traditional Arabic" w:hAnsi="Traditional Arabic" w:cs="Traditional Arabic"/>
          <w:color w:val="000000" w:themeColor="text1"/>
          <w:sz w:val="34"/>
          <w:szCs w:val="34"/>
          <w:lang w:bidi="ar-SA"/>
        </w:rPr>
      </w:pPr>
      <w:r w:rsidRPr="00572E60">
        <w:rPr>
          <w:rFonts w:ascii="Traditional Arabic" w:hAnsi="Traditional Arabic" w:cs="Traditional Arabic" w:hint="cs"/>
          <w:color w:val="000000" w:themeColor="text1"/>
          <w:sz w:val="34"/>
          <w:szCs w:val="34"/>
          <w:rtl/>
          <w:lang w:bidi="ar-SA"/>
        </w:rPr>
        <w:t>وجود تجارب سابقة في التخطيط لحياتك لم يكتب لها النجاح</w:t>
      </w:r>
      <w:r w:rsidR="003C0D5B">
        <w:rPr>
          <w:rFonts w:ascii="Traditional Arabic" w:hAnsi="Traditional Arabic" w:cs="Traditional Arabic" w:hint="cs"/>
          <w:color w:val="000000" w:themeColor="text1"/>
          <w:sz w:val="34"/>
          <w:szCs w:val="34"/>
          <w:rtl/>
          <w:lang w:bidi="ar-SA"/>
        </w:rPr>
        <w:t>.</w:t>
      </w:r>
    </w:p>
    <w:p w:rsidR="002F7671" w:rsidRPr="00572E60" w:rsidRDefault="002F7671" w:rsidP="00572E60">
      <w:pPr>
        <w:tabs>
          <w:tab w:val="left" w:pos="3327"/>
        </w:tabs>
        <w:spacing w:after="0" w:line="240" w:lineRule="auto"/>
        <w:rPr>
          <w:rFonts w:ascii="Traditional Arabic" w:hAnsi="Traditional Arabic" w:cs="Traditional Arabic"/>
          <w:color w:val="000000" w:themeColor="text1"/>
          <w:sz w:val="34"/>
          <w:szCs w:val="34"/>
          <w:rtl/>
          <w:lang w:bidi="ar-SA"/>
        </w:rPr>
      </w:pPr>
    </w:p>
    <w:p w:rsidR="002F7671" w:rsidRPr="00572E60" w:rsidRDefault="002F7671" w:rsidP="00572E60">
      <w:pPr>
        <w:tabs>
          <w:tab w:val="left" w:pos="3327"/>
        </w:tabs>
        <w:spacing w:after="0" w:line="240" w:lineRule="auto"/>
        <w:rPr>
          <w:rFonts w:ascii="Traditional Arabic" w:hAnsi="Traditional Arabic" w:cs="Traditional Arabic"/>
          <w:b/>
          <w:bCs/>
          <w:color w:val="000000" w:themeColor="text1"/>
          <w:sz w:val="34"/>
          <w:szCs w:val="34"/>
          <w:rtl/>
          <w:lang w:bidi="ar-SA"/>
        </w:rPr>
      </w:pPr>
      <w:r w:rsidRPr="00572E60">
        <w:rPr>
          <w:rFonts w:ascii="Traditional Arabic" w:hAnsi="Traditional Arabic" w:cs="Traditional Arabic" w:hint="cs"/>
          <w:b/>
          <w:bCs/>
          <w:color w:val="000000" w:themeColor="text1"/>
          <w:sz w:val="34"/>
          <w:szCs w:val="34"/>
          <w:rtl/>
          <w:lang w:bidi="ar-SA"/>
        </w:rPr>
        <w:t>ثانيا</w:t>
      </w:r>
      <w:r w:rsidR="0054102D">
        <w:rPr>
          <w:rFonts w:ascii="Traditional Arabic" w:hAnsi="Traditional Arabic" w:cs="Traditional Arabic" w:hint="cs"/>
          <w:b/>
          <w:bCs/>
          <w:color w:val="000000" w:themeColor="text1"/>
          <w:sz w:val="34"/>
          <w:szCs w:val="34"/>
          <w:rtl/>
          <w:lang w:bidi="ar-SA"/>
        </w:rPr>
        <w:t>:</w:t>
      </w:r>
      <w:r w:rsidRPr="00572E60">
        <w:rPr>
          <w:rFonts w:ascii="Traditional Arabic" w:hAnsi="Traditional Arabic" w:cs="Traditional Arabic" w:hint="cs"/>
          <w:b/>
          <w:bCs/>
          <w:color w:val="000000" w:themeColor="text1"/>
          <w:sz w:val="34"/>
          <w:szCs w:val="34"/>
          <w:rtl/>
          <w:lang w:bidi="ar-SA"/>
        </w:rPr>
        <w:t xml:space="preserve"> تحديات قد تواجهك أثناء عملية الإعداد لخطتك الاستراتيجية</w:t>
      </w:r>
      <w:r w:rsidR="0054102D">
        <w:rPr>
          <w:rFonts w:ascii="Traditional Arabic" w:hAnsi="Traditional Arabic" w:cs="Traditional Arabic" w:hint="cs"/>
          <w:b/>
          <w:bCs/>
          <w:color w:val="000000" w:themeColor="text1"/>
          <w:sz w:val="34"/>
          <w:szCs w:val="34"/>
          <w:rtl/>
          <w:lang w:bidi="ar-SA"/>
        </w:rPr>
        <w:t>:</w:t>
      </w:r>
    </w:p>
    <w:p w:rsidR="002F7671" w:rsidRPr="00572E60" w:rsidRDefault="002F7671" w:rsidP="00572E60">
      <w:pPr>
        <w:pStyle w:val="a5"/>
        <w:numPr>
          <w:ilvl w:val="0"/>
          <w:numId w:val="48"/>
        </w:numPr>
        <w:tabs>
          <w:tab w:val="left" w:pos="3327"/>
        </w:tabs>
        <w:spacing w:after="0" w:line="240" w:lineRule="auto"/>
        <w:ind w:left="0"/>
        <w:rPr>
          <w:rFonts w:ascii="Traditional Arabic" w:hAnsi="Traditional Arabic" w:cs="Traditional Arabic"/>
          <w:color w:val="000000" w:themeColor="text1"/>
          <w:sz w:val="34"/>
          <w:szCs w:val="34"/>
          <w:rtl/>
          <w:lang w:bidi="ar-SA"/>
        </w:rPr>
      </w:pPr>
      <w:r w:rsidRPr="00572E60">
        <w:rPr>
          <w:rFonts w:ascii="Traditional Arabic" w:hAnsi="Traditional Arabic" w:cs="Traditional Arabic" w:hint="cs"/>
          <w:color w:val="000000" w:themeColor="text1"/>
          <w:sz w:val="34"/>
          <w:szCs w:val="34"/>
          <w:rtl/>
          <w:lang w:bidi="ar-SA"/>
        </w:rPr>
        <w:t>النظرة الجزئية الآنية للأمور</w:t>
      </w:r>
      <w:r w:rsidR="003C0D5B">
        <w:rPr>
          <w:rFonts w:ascii="Traditional Arabic" w:hAnsi="Traditional Arabic" w:cs="Traditional Arabic" w:hint="cs"/>
          <w:color w:val="000000" w:themeColor="text1"/>
          <w:sz w:val="34"/>
          <w:szCs w:val="34"/>
          <w:rtl/>
          <w:lang w:bidi="ar-SA"/>
        </w:rPr>
        <w:t>.</w:t>
      </w:r>
    </w:p>
    <w:p w:rsidR="002F7671" w:rsidRPr="00572E60" w:rsidRDefault="002F7671" w:rsidP="00572E60">
      <w:pPr>
        <w:pStyle w:val="a5"/>
        <w:numPr>
          <w:ilvl w:val="0"/>
          <w:numId w:val="48"/>
        </w:numPr>
        <w:tabs>
          <w:tab w:val="left" w:pos="3327"/>
        </w:tabs>
        <w:spacing w:after="0" w:line="240" w:lineRule="auto"/>
        <w:ind w:left="0"/>
        <w:rPr>
          <w:rFonts w:ascii="Traditional Arabic" w:hAnsi="Traditional Arabic" w:cs="Traditional Arabic"/>
          <w:color w:val="000000" w:themeColor="text1"/>
          <w:sz w:val="34"/>
          <w:szCs w:val="34"/>
          <w:lang w:bidi="ar-SA"/>
        </w:rPr>
      </w:pPr>
      <w:r w:rsidRPr="00572E60">
        <w:rPr>
          <w:rFonts w:ascii="Traditional Arabic" w:hAnsi="Traditional Arabic" w:cs="Traditional Arabic" w:hint="cs"/>
          <w:color w:val="000000" w:themeColor="text1"/>
          <w:sz w:val="34"/>
          <w:szCs w:val="34"/>
          <w:rtl/>
          <w:lang w:bidi="ar-SA"/>
        </w:rPr>
        <w:t>التركيز على الشكليات دون الجوهر</w:t>
      </w:r>
      <w:r w:rsidR="003C0D5B">
        <w:rPr>
          <w:rFonts w:ascii="Traditional Arabic" w:hAnsi="Traditional Arabic" w:cs="Traditional Arabic" w:hint="cs"/>
          <w:color w:val="000000" w:themeColor="text1"/>
          <w:sz w:val="34"/>
          <w:szCs w:val="34"/>
          <w:rtl/>
          <w:lang w:bidi="ar-SA"/>
        </w:rPr>
        <w:t>.</w:t>
      </w:r>
    </w:p>
    <w:p w:rsidR="002F7671" w:rsidRPr="00572E60" w:rsidRDefault="002F7671" w:rsidP="00775F60">
      <w:pPr>
        <w:pStyle w:val="a5"/>
        <w:numPr>
          <w:ilvl w:val="0"/>
          <w:numId w:val="48"/>
        </w:numPr>
        <w:tabs>
          <w:tab w:val="left" w:pos="3327"/>
        </w:tabs>
        <w:spacing w:after="0" w:line="240" w:lineRule="auto"/>
        <w:ind w:left="0"/>
        <w:jc w:val="both"/>
        <w:rPr>
          <w:rFonts w:ascii="Traditional Arabic" w:hAnsi="Traditional Arabic" w:cs="Traditional Arabic"/>
          <w:color w:val="000000" w:themeColor="text1"/>
          <w:sz w:val="34"/>
          <w:szCs w:val="34"/>
          <w:lang w:bidi="ar-SA"/>
        </w:rPr>
      </w:pPr>
      <w:r w:rsidRPr="00572E60">
        <w:rPr>
          <w:rFonts w:ascii="Traditional Arabic" w:hAnsi="Traditional Arabic" w:cs="Traditional Arabic" w:hint="cs"/>
          <w:color w:val="000000" w:themeColor="text1"/>
          <w:sz w:val="34"/>
          <w:szCs w:val="34"/>
          <w:rtl/>
          <w:lang w:bidi="ar-SA"/>
        </w:rPr>
        <w:lastRenderedPageBreak/>
        <w:t>السطحية في التحليل الاستراتيجي للبيئة المحيطة بك سواء بالمبالغة أو التحجيم</w:t>
      </w:r>
      <w:r w:rsidR="003C0D5B">
        <w:rPr>
          <w:rFonts w:ascii="Traditional Arabic" w:hAnsi="Traditional Arabic" w:cs="Traditional Arabic" w:hint="cs"/>
          <w:color w:val="000000" w:themeColor="text1"/>
          <w:sz w:val="34"/>
          <w:szCs w:val="34"/>
          <w:rtl/>
          <w:lang w:bidi="ar-SA"/>
        </w:rPr>
        <w:t>.</w:t>
      </w:r>
    </w:p>
    <w:p w:rsidR="002F7671" w:rsidRPr="00572E60" w:rsidRDefault="002F7671" w:rsidP="00775F60">
      <w:pPr>
        <w:pStyle w:val="a5"/>
        <w:numPr>
          <w:ilvl w:val="0"/>
          <w:numId w:val="48"/>
        </w:numPr>
        <w:tabs>
          <w:tab w:val="left" w:pos="3327"/>
        </w:tabs>
        <w:spacing w:after="0" w:line="240" w:lineRule="auto"/>
        <w:ind w:left="0"/>
        <w:jc w:val="both"/>
        <w:rPr>
          <w:rFonts w:ascii="Traditional Arabic" w:hAnsi="Traditional Arabic" w:cs="Traditional Arabic"/>
          <w:color w:val="000000" w:themeColor="text1"/>
          <w:sz w:val="34"/>
          <w:szCs w:val="34"/>
          <w:lang w:bidi="ar-SA"/>
        </w:rPr>
      </w:pPr>
      <w:r w:rsidRPr="00572E60">
        <w:rPr>
          <w:rFonts w:ascii="Traditional Arabic" w:hAnsi="Traditional Arabic" w:cs="Traditional Arabic" w:hint="cs"/>
          <w:color w:val="000000" w:themeColor="text1"/>
          <w:sz w:val="34"/>
          <w:szCs w:val="34"/>
          <w:rtl/>
          <w:lang w:bidi="ar-SA"/>
        </w:rPr>
        <w:t>ضعف القدرة اللغوية في صياغة رؤية ورسالة وقيم خاصة بك</w:t>
      </w:r>
      <w:r w:rsidR="003C0D5B">
        <w:rPr>
          <w:rFonts w:ascii="Traditional Arabic" w:hAnsi="Traditional Arabic" w:cs="Traditional Arabic" w:hint="cs"/>
          <w:color w:val="000000" w:themeColor="text1"/>
          <w:sz w:val="34"/>
          <w:szCs w:val="34"/>
          <w:rtl/>
          <w:lang w:bidi="ar-SA"/>
        </w:rPr>
        <w:t>.</w:t>
      </w:r>
    </w:p>
    <w:p w:rsidR="002F7671" w:rsidRPr="00572E60" w:rsidRDefault="002F7671" w:rsidP="00775F60">
      <w:pPr>
        <w:pStyle w:val="a5"/>
        <w:numPr>
          <w:ilvl w:val="0"/>
          <w:numId w:val="48"/>
        </w:numPr>
        <w:tabs>
          <w:tab w:val="left" w:pos="3327"/>
        </w:tabs>
        <w:spacing w:after="0" w:line="240" w:lineRule="auto"/>
        <w:ind w:left="0"/>
        <w:jc w:val="both"/>
        <w:rPr>
          <w:rFonts w:ascii="Traditional Arabic" w:hAnsi="Traditional Arabic" w:cs="Traditional Arabic"/>
          <w:color w:val="000000" w:themeColor="text1"/>
          <w:sz w:val="34"/>
          <w:szCs w:val="34"/>
          <w:lang w:bidi="ar-SA"/>
        </w:rPr>
      </w:pPr>
      <w:r w:rsidRPr="00572E60">
        <w:rPr>
          <w:rFonts w:ascii="Traditional Arabic" w:hAnsi="Traditional Arabic" w:cs="Traditional Arabic" w:hint="cs"/>
          <w:color w:val="000000" w:themeColor="text1"/>
          <w:sz w:val="34"/>
          <w:szCs w:val="34"/>
          <w:rtl/>
          <w:lang w:bidi="ar-SA"/>
        </w:rPr>
        <w:t>عدم القدرة على صياغة أهداف استراتيجية لحياتك توازن بين الطموح والواقعية</w:t>
      </w:r>
      <w:r w:rsidR="003C0D5B">
        <w:rPr>
          <w:rFonts w:ascii="Traditional Arabic" w:hAnsi="Traditional Arabic" w:cs="Traditional Arabic" w:hint="cs"/>
          <w:color w:val="000000" w:themeColor="text1"/>
          <w:sz w:val="34"/>
          <w:szCs w:val="34"/>
          <w:rtl/>
          <w:lang w:bidi="ar-SA"/>
        </w:rPr>
        <w:t>.</w:t>
      </w:r>
    </w:p>
    <w:p w:rsidR="002F7671" w:rsidRPr="00572E60" w:rsidRDefault="002F7671" w:rsidP="00775F60">
      <w:pPr>
        <w:pStyle w:val="a5"/>
        <w:numPr>
          <w:ilvl w:val="0"/>
          <w:numId w:val="48"/>
        </w:numPr>
        <w:tabs>
          <w:tab w:val="left" w:pos="3327"/>
        </w:tabs>
        <w:spacing w:after="0" w:line="240" w:lineRule="auto"/>
        <w:ind w:left="0"/>
        <w:jc w:val="both"/>
        <w:rPr>
          <w:rFonts w:ascii="Traditional Arabic" w:hAnsi="Traditional Arabic" w:cs="Traditional Arabic"/>
          <w:color w:val="000000" w:themeColor="text1"/>
          <w:sz w:val="34"/>
          <w:szCs w:val="34"/>
          <w:lang w:bidi="ar-SA"/>
        </w:rPr>
      </w:pPr>
      <w:r w:rsidRPr="00572E60">
        <w:rPr>
          <w:rFonts w:ascii="Traditional Arabic" w:hAnsi="Traditional Arabic" w:cs="Traditional Arabic" w:hint="cs"/>
          <w:color w:val="000000" w:themeColor="text1"/>
          <w:sz w:val="34"/>
          <w:szCs w:val="34"/>
          <w:rtl/>
          <w:lang w:bidi="ar-SA"/>
        </w:rPr>
        <w:t>عدم تحمل مسئولية حياتك والاكتفاء بمقولات مثل ( دع الأيام تفعل ما تشاء)</w:t>
      </w:r>
      <w:r w:rsidR="00607AF8">
        <w:rPr>
          <w:rFonts w:ascii="Traditional Arabic" w:hAnsi="Traditional Arabic" w:cs="Traditional Arabic" w:hint="cs"/>
          <w:color w:val="000000" w:themeColor="text1"/>
          <w:sz w:val="34"/>
          <w:szCs w:val="34"/>
          <w:rtl/>
          <w:lang w:bidi="ar-SA"/>
        </w:rPr>
        <w:t xml:space="preserve"> و</w:t>
      </w:r>
      <w:r w:rsidRPr="00572E60">
        <w:rPr>
          <w:rFonts w:ascii="Traditional Arabic" w:hAnsi="Traditional Arabic" w:cs="Traditional Arabic" w:hint="cs"/>
          <w:color w:val="000000" w:themeColor="text1"/>
          <w:sz w:val="34"/>
          <w:szCs w:val="34"/>
          <w:rtl/>
          <w:lang w:bidi="ar-SA"/>
        </w:rPr>
        <w:t>( اصرف ما في الجيب يأتيك ما في الغيب )</w:t>
      </w:r>
      <w:r w:rsidR="003C0D5B">
        <w:rPr>
          <w:rFonts w:ascii="Traditional Arabic" w:hAnsi="Traditional Arabic" w:cs="Traditional Arabic" w:hint="cs"/>
          <w:color w:val="000000" w:themeColor="text1"/>
          <w:sz w:val="34"/>
          <w:szCs w:val="34"/>
          <w:rtl/>
          <w:lang w:bidi="ar-SA"/>
        </w:rPr>
        <w:t>.</w:t>
      </w:r>
    </w:p>
    <w:p w:rsidR="002F7671" w:rsidRPr="00572E60" w:rsidRDefault="002F7671" w:rsidP="00775F60">
      <w:pPr>
        <w:pStyle w:val="a5"/>
        <w:numPr>
          <w:ilvl w:val="0"/>
          <w:numId w:val="48"/>
        </w:numPr>
        <w:tabs>
          <w:tab w:val="left" w:pos="3327"/>
        </w:tabs>
        <w:spacing w:after="0" w:line="240" w:lineRule="auto"/>
        <w:ind w:left="0"/>
        <w:jc w:val="both"/>
        <w:rPr>
          <w:rFonts w:ascii="Traditional Arabic" w:hAnsi="Traditional Arabic" w:cs="Traditional Arabic"/>
          <w:color w:val="000000" w:themeColor="text1"/>
          <w:sz w:val="34"/>
          <w:szCs w:val="34"/>
          <w:lang w:bidi="ar-SA"/>
        </w:rPr>
      </w:pPr>
      <w:r w:rsidRPr="00572E60">
        <w:rPr>
          <w:rFonts w:ascii="Traditional Arabic" w:hAnsi="Traditional Arabic" w:cs="Traditional Arabic" w:hint="cs"/>
          <w:color w:val="000000" w:themeColor="text1"/>
          <w:sz w:val="34"/>
          <w:szCs w:val="34"/>
          <w:rtl/>
          <w:lang w:bidi="ar-SA"/>
        </w:rPr>
        <w:t>عدم تنوع أدواتك في تشخيص واقعك</w:t>
      </w:r>
      <w:r w:rsidR="003C0D5B">
        <w:rPr>
          <w:rFonts w:ascii="Traditional Arabic" w:hAnsi="Traditional Arabic" w:cs="Traditional Arabic" w:hint="cs"/>
          <w:color w:val="000000" w:themeColor="text1"/>
          <w:sz w:val="34"/>
          <w:szCs w:val="34"/>
          <w:rtl/>
          <w:lang w:bidi="ar-SA"/>
        </w:rPr>
        <w:t>،</w:t>
      </w:r>
      <w:r w:rsidRPr="00572E60">
        <w:rPr>
          <w:rFonts w:ascii="Traditional Arabic" w:hAnsi="Traditional Arabic" w:cs="Traditional Arabic" w:hint="cs"/>
          <w:color w:val="000000" w:themeColor="text1"/>
          <w:sz w:val="34"/>
          <w:szCs w:val="34"/>
          <w:rtl/>
          <w:lang w:bidi="ar-SA"/>
        </w:rPr>
        <w:t xml:space="preserve"> والاكتفاء ب ( </w:t>
      </w:r>
      <w:r w:rsidRPr="00572E60">
        <w:rPr>
          <w:rFonts w:ascii="Traditional Arabic" w:hAnsi="Traditional Arabic" w:cs="Traditional Arabic" w:hint="cs"/>
          <w:color w:val="000000" w:themeColor="text1"/>
          <w:sz w:val="34"/>
          <w:szCs w:val="34"/>
        </w:rPr>
        <w:t>SWOT</w:t>
      </w:r>
      <w:r w:rsidRPr="00572E60">
        <w:rPr>
          <w:rFonts w:ascii="Traditional Arabic" w:hAnsi="Traditional Arabic" w:cs="Traditional Arabic" w:hint="cs"/>
          <w:color w:val="000000" w:themeColor="text1"/>
          <w:sz w:val="34"/>
          <w:szCs w:val="34"/>
          <w:rtl/>
        </w:rPr>
        <w:t xml:space="preserve"> </w:t>
      </w:r>
      <w:r w:rsidRPr="00572E60">
        <w:rPr>
          <w:rFonts w:ascii="Traditional Arabic" w:hAnsi="Traditional Arabic" w:cs="Traditional Arabic" w:hint="cs"/>
          <w:color w:val="000000" w:themeColor="text1"/>
          <w:sz w:val="34"/>
          <w:szCs w:val="34"/>
          <w:rtl/>
          <w:lang w:bidi="ar-SA"/>
        </w:rPr>
        <w:t>) باعتباره الأشهر استخداما</w:t>
      </w:r>
      <w:r w:rsidR="003C0D5B">
        <w:rPr>
          <w:rFonts w:ascii="Traditional Arabic" w:hAnsi="Traditional Arabic" w:cs="Traditional Arabic" w:hint="cs"/>
          <w:color w:val="000000" w:themeColor="text1"/>
          <w:sz w:val="34"/>
          <w:szCs w:val="34"/>
          <w:rtl/>
          <w:lang w:bidi="ar-SA"/>
        </w:rPr>
        <w:t>.</w:t>
      </w:r>
    </w:p>
    <w:p w:rsidR="002F7671" w:rsidRPr="00572E60" w:rsidRDefault="002F7671" w:rsidP="00775F60">
      <w:pPr>
        <w:pStyle w:val="a5"/>
        <w:numPr>
          <w:ilvl w:val="0"/>
          <w:numId w:val="48"/>
        </w:numPr>
        <w:tabs>
          <w:tab w:val="left" w:pos="3327"/>
        </w:tabs>
        <w:spacing w:after="0" w:line="240" w:lineRule="auto"/>
        <w:ind w:left="0"/>
        <w:jc w:val="both"/>
        <w:rPr>
          <w:rFonts w:ascii="Traditional Arabic" w:hAnsi="Traditional Arabic" w:cs="Traditional Arabic"/>
          <w:color w:val="000000" w:themeColor="text1"/>
          <w:sz w:val="34"/>
          <w:szCs w:val="34"/>
          <w:lang w:bidi="ar-SA"/>
        </w:rPr>
      </w:pPr>
      <w:r w:rsidRPr="00572E60">
        <w:rPr>
          <w:rFonts w:ascii="Traditional Arabic" w:hAnsi="Traditional Arabic" w:cs="Traditional Arabic" w:hint="cs"/>
          <w:color w:val="000000" w:themeColor="text1"/>
          <w:sz w:val="34"/>
          <w:szCs w:val="34"/>
          <w:rtl/>
          <w:lang w:bidi="ar-SA"/>
        </w:rPr>
        <w:t>الاستعجال في الإعداد</w:t>
      </w:r>
      <w:r w:rsidR="003C0D5B">
        <w:rPr>
          <w:rFonts w:ascii="Traditional Arabic" w:hAnsi="Traditional Arabic" w:cs="Traditional Arabic" w:hint="cs"/>
          <w:color w:val="000000" w:themeColor="text1"/>
          <w:sz w:val="34"/>
          <w:szCs w:val="34"/>
          <w:rtl/>
          <w:lang w:bidi="ar-SA"/>
        </w:rPr>
        <w:t>،</w:t>
      </w:r>
      <w:r w:rsidRPr="00572E60">
        <w:rPr>
          <w:rFonts w:ascii="Traditional Arabic" w:hAnsi="Traditional Arabic" w:cs="Traditional Arabic" w:hint="cs"/>
          <w:color w:val="000000" w:themeColor="text1"/>
          <w:sz w:val="34"/>
          <w:szCs w:val="34"/>
          <w:rtl/>
          <w:lang w:bidi="ar-SA"/>
        </w:rPr>
        <w:t xml:space="preserve"> وعدم التمتع بسياسة النفس الطويل في إعداد خطتك</w:t>
      </w:r>
      <w:r w:rsidR="003C0D5B">
        <w:rPr>
          <w:rFonts w:ascii="Traditional Arabic" w:hAnsi="Traditional Arabic" w:cs="Traditional Arabic" w:hint="cs"/>
          <w:color w:val="000000" w:themeColor="text1"/>
          <w:sz w:val="34"/>
          <w:szCs w:val="34"/>
          <w:rtl/>
          <w:lang w:bidi="ar-SA"/>
        </w:rPr>
        <w:t>.</w:t>
      </w:r>
      <w:r w:rsidRPr="00572E60">
        <w:rPr>
          <w:rFonts w:ascii="Traditional Arabic" w:hAnsi="Traditional Arabic" w:cs="Traditional Arabic" w:hint="cs"/>
          <w:color w:val="000000" w:themeColor="text1"/>
          <w:sz w:val="34"/>
          <w:szCs w:val="34"/>
          <w:rtl/>
          <w:lang w:bidi="ar-SA"/>
        </w:rPr>
        <w:t xml:space="preserve"> </w:t>
      </w:r>
    </w:p>
    <w:p w:rsidR="002F7671" w:rsidRDefault="002F7671" w:rsidP="00775F60">
      <w:pPr>
        <w:pStyle w:val="a5"/>
        <w:numPr>
          <w:ilvl w:val="0"/>
          <w:numId w:val="48"/>
        </w:numPr>
        <w:tabs>
          <w:tab w:val="left" w:pos="3327"/>
        </w:tabs>
        <w:spacing w:after="0" w:line="240" w:lineRule="auto"/>
        <w:ind w:left="0"/>
        <w:jc w:val="both"/>
        <w:rPr>
          <w:rFonts w:ascii="Traditional Arabic" w:hAnsi="Traditional Arabic" w:cs="Traditional Arabic"/>
          <w:color w:val="000000" w:themeColor="text1"/>
          <w:sz w:val="34"/>
          <w:szCs w:val="34"/>
          <w:lang w:bidi="ar-SA"/>
        </w:rPr>
      </w:pPr>
      <w:r w:rsidRPr="00572E60">
        <w:rPr>
          <w:rFonts w:ascii="Traditional Arabic" w:hAnsi="Traditional Arabic" w:cs="Traditional Arabic" w:hint="cs"/>
          <w:color w:val="000000" w:themeColor="text1"/>
          <w:sz w:val="34"/>
          <w:szCs w:val="34"/>
          <w:rtl/>
          <w:lang w:bidi="ar-SA"/>
        </w:rPr>
        <w:t xml:space="preserve"> الألفة مع النمط القديم</w:t>
      </w:r>
      <w:r w:rsidR="003C0D5B">
        <w:rPr>
          <w:rFonts w:ascii="Traditional Arabic" w:hAnsi="Traditional Arabic" w:cs="Traditional Arabic" w:hint="cs"/>
          <w:color w:val="000000" w:themeColor="text1"/>
          <w:sz w:val="34"/>
          <w:szCs w:val="34"/>
          <w:rtl/>
          <w:lang w:bidi="ar-SA"/>
        </w:rPr>
        <w:t>.</w:t>
      </w:r>
    </w:p>
    <w:p w:rsidR="00775F60" w:rsidRPr="00572E60" w:rsidRDefault="00775F60" w:rsidP="00775F60">
      <w:pPr>
        <w:pStyle w:val="a5"/>
        <w:tabs>
          <w:tab w:val="left" w:pos="3327"/>
        </w:tabs>
        <w:spacing w:after="0" w:line="240" w:lineRule="auto"/>
        <w:ind w:left="0"/>
        <w:jc w:val="both"/>
        <w:rPr>
          <w:rFonts w:ascii="Traditional Arabic" w:hAnsi="Traditional Arabic" w:cs="Traditional Arabic"/>
          <w:color w:val="000000" w:themeColor="text1"/>
          <w:sz w:val="34"/>
          <w:szCs w:val="34"/>
          <w:lang w:bidi="ar-SA"/>
        </w:rPr>
      </w:pPr>
    </w:p>
    <w:p w:rsidR="002F7671" w:rsidRPr="00572E60" w:rsidRDefault="002F7671" w:rsidP="00775F60">
      <w:pPr>
        <w:tabs>
          <w:tab w:val="left" w:pos="3327"/>
        </w:tabs>
        <w:spacing w:after="0" w:line="240" w:lineRule="auto"/>
        <w:jc w:val="both"/>
        <w:rPr>
          <w:rFonts w:ascii="Traditional Arabic" w:hAnsi="Traditional Arabic" w:cs="Traditional Arabic"/>
          <w:b/>
          <w:bCs/>
          <w:color w:val="000000" w:themeColor="text1"/>
          <w:sz w:val="34"/>
          <w:szCs w:val="34"/>
          <w:rtl/>
          <w:lang w:bidi="ar-SA"/>
        </w:rPr>
      </w:pPr>
      <w:r w:rsidRPr="00572E60">
        <w:rPr>
          <w:rFonts w:ascii="Traditional Arabic" w:hAnsi="Traditional Arabic" w:cs="Traditional Arabic" w:hint="cs"/>
          <w:b/>
          <w:bCs/>
          <w:color w:val="000000" w:themeColor="text1"/>
          <w:sz w:val="34"/>
          <w:szCs w:val="34"/>
          <w:rtl/>
          <w:lang w:bidi="ar-SA"/>
        </w:rPr>
        <w:t>ثالثا</w:t>
      </w:r>
      <w:r w:rsidR="0054102D">
        <w:rPr>
          <w:rFonts w:ascii="Traditional Arabic" w:hAnsi="Traditional Arabic" w:cs="Traditional Arabic" w:hint="cs"/>
          <w:b/>
          <w:bCs/>
          <w:color w:val="000000" w:themeColor="text1"/>
          <w:sz w:val="34"/>
          <w:szCs w:val="34"/>
          <w:rtl/>
          <w:lang w:bidi="ar-SA"/>
        </w:rPr>
        <w:t>:</w:t>
      </w:r>
      <w:r w:rsidRPr="00572E60">
        <w:rPr>
          <w:rFonts w:ascii="Traditional Arabic" w:hAnsi="Traditional Arabic" w:cs="Traditional Arabic" w:hint="cs"/>
          <w:b/>
          <w:bCs/>
          <w:color w:val="000000" w:themeColor="text1"/>
          <w:sz w:val="34"/>
          <w:szCs w:val="34"/>
          <w:rtl/>
          <w:lang w:bidi="ar-SA"/>
        </w:rPr>
        <w:t xml:space="preserve"> تحديات قد تواجهك (بعد) الشروع في تنفيذ الخطة الاستراتيجية</w:t>
      </w:r>
      <w:r w:rsidR="0054102D">
        <w:rPr>
          <w:rFonts w:ascii="Traditional Arabic" w:hAnsi="Traditional Arabic" w:cs="Traditional Arabic" w:hint="cs"/>
          <w:b/>
          <w:bCs/>
          <w:color w:val="000000" w:themeColor="text1"/>
          <w:sz w:val="34"/>
          <w:szCs w:val="34"/>
          <w:rtl/>
          <w:lang w:bidi="ar-SA"/>
        </w:rPr>
        <w:t>:</w:t>
      </w:r>
    </w:p>
    <w:p w:rsidR="002F7671" w:rsidRPr="00572E60" w:rsidRDefault="002F7671" w:rsidP="00775F60">
      <w:pPr>
        <w:pStyle w:val="a5"/>
        <w:numPr>
          <w:ilvl w:val="0"/>
          <w:numId w:val="49"/>
        </w:numPr>
        <w:tabs>
          <w:tab w:val="left" w:pos="3327"/>
        </w:tabs>
        <w:spacing w:after="0" w:line="240" w:lineRule="auto"/>
        <w:ind w:left="0"/>
        <w:jc w:val="both"/>
        <w:rPr>
          <w:rFonts w:ascii="Traditional Arabic" w:hAnsi="Traditional Arabic" w:cs="Traditional Arabic"/>
          <w:color w:val="000000" w:themeColor="text1"/>
          <w:sz w:val="34"/>
          <w:szCs w:val="34"/>
          <w:rtl/>
          <w:lang w:bidi="ar-SA"/>
        </w:rPr>
      </w:pPr>
      <w:r w:rsidRPr="00572E60">
        <w:rPr>
          <w:rFonts w:ascii="Traditional Arabic" w:hAnsi="Traditional Arabic" w:cs="Traditional Arabic" w:hint="cs"/>
          <w:color w:val="000000" w:themeColor="text1"/>
          <w:sz w:val="34"/>
          <w:szCs w:val="34"/>
          <w:rtl/>
          <w:lang w:bidi="ar-SA"/>
        </w:rPr>
        <w:t>اكتشاف أن الأهداف أو المؤشرات كانت مثالية</w:t>
      </w:r>
      <w:r w:rsidR="00607AF8">
        <w:rPr>
          <w:rFonts w:ascii="Traditional Arabic" w:hAnsi="Traditional Arabic" w:cs="Traditional Arabic" w:hint="cs"/>
          <w:color w:val="000000" w:themeColor="text1"/>
          <w:sz w:val="34"/>
          <w:szCs w:val="34"/>
          <w:rtl/>
          <w:lang w:bidi="ar-SA"/>
        </w:rPr>
        <w:t xml:space="preserve"> و</w:t>
      </w:r>
      <w:r w:rsidRPr="00572E60">
        <w:rPr>
          <w:rFonts w:ascii="Traditional Arabic" w:hAnsi="Traditional Arabic" w:cs="Traditional Arabic" w:hint="cs"/>
          <w:color w:val="000000" w:themeColor="text1"/>
          <w:sz w:val="34"/>
          <w:szCs w:val="34"/>
          <w:rtl/>
          <w:lang w:bidi="ar-SA"/>
        </w:rPr>
        <w:t>لا تتواءم مع واقعك وإمكانياتك</w:t>
      </w:r>
      <w:r w:rsidR="003C0D5B">
        <w:rPr>
          <w:rFonts w:ascii="Traditional Arabic" w:hAnsi="Traditional Arabic" w:cs="Traditional Arabic" w:hint="cs"/>
          <w:color w:val="000000" w:themeColor="text1"/>
          <w:sz w:val="34"/>
          <w:szCs w:val="34"/>
          <w:rtl/>
          <w:lang w:bidi="ar-SA"/>
        </w:rPr>
        <w:t>.</w:t>
      </w:r>
    </w:p>
    <w:p w:rsidR="002F7671" w:rsidRPr="00572E60" w:rsidRDefault="002F7671" w:rsidP="00775F60">
      <w:pPr>
        <w:pStyle w:val="a5"/>
        <w:numPr>
          <w:ilvl w:val="0"/>
          <w:numId w:val="49"/>
        </w:numPr>
        <w:tabs>
          <w:tab w:val="left" w:pos="3327"/>
        </w:tabs>
        <w:spacing w:after="0" w:line="240" w:lineRule="auto"/>
        <w:ind w:left="0"/>
        <w:jc w:val="both"/>
        <w:rPr>
          <w:rFonts w:ascii="Traditional Arabic" w:hAnsi="Traditional Arabic" w:cs="Traditional Arabic"/>
          <w:color w:val="000000" w:themeColor="text1"/>
          <w:sz w:val="34"/>
          <w:szCs w:val="34"/>
          <w:lang w:bidi="ar-SA"/>
        </w:rPr>
      </w:pPr>
      <w:r w:rsidRPr="00572E60">
        <w:rPr>
          <w:rFonts w:ascii="Traditional Arabic" w:hAnsi="Traditional Arabic" w:cs="Traditional Arabic" w:hint="cs"/>
          <w:color w:val="000000" w:themeColor="text1"/>
          <w:sz w:val="34"/>
          <w:szCs w:val="34"/>
          <w:rtl/>
          <w:lang w:bidi="ar-SA"/>
        </w:rPr>
        <w:t>عدم القدرة على اتخاذ القرارات الجريئة التي يتطلبها التنفيذ</w:t>
      </w:r>
      <w:r w:rsidR="003C0D5B">
        <w:rPr>
          <w:rFonts w:ascii="Traditional Arabic" w:hAnsi="Traditional Arabic" w:cs="Traditional Arabic" w:hint="cs"/>
          <w:color w:val="000000" w:themeColor="text1"/>
          <w:sz w:val="34"/>
          <w:szCs w:val="34"/>
          <w:rtl/>
          <w:lang w:bidi="ar-SA"/>
        </w:rPr>
        <w:t>.</w:t>
      </w:r>
    </w:p>
    <w:p w:rsidR="002F7671" w:rsidRPr="00572E60" w:rsidRDefault="002F7671" w:rsidP="00775F60">
      <w:pPr>
        <w:pStyle w:val="a5"/>
        <w:numPr>
          <w:ilvl w:val="0"/>
          <w:numId w:val="49"/>
        </w:numPr>
        <w:tabs>
          <w:tab w:val="left" w:pos="3327"/>
        </w:tabs>
        <w:spacing w:after="0" w:line="240" w:lineRule="auto"/>
        <w:ind w:left="0"/>
        <w:jc w:val="both"/>
        <w:rPr>
          <w:rFonts w:ascii="Traditional Arabic" w:hAnsi="Traditional Arabic" w:cs="Traditional Arabic"/>
          <w:color w:val="000000" w:themeColor="text1"/>
          <w:sz w:val="34"/>
          <w:szCs w:val="34"/>
          <w:lang w:bidi="ar-SA"/>
        </w:rPr>
      </w:pPr>
      <w:r w:rsidRPr="00572E60">
        <w:rPr>
          <w:rFonts w:ascii="Traditional Arabic" w:hAnsi="Traditional Arabic" w:cs="Traditional Arabic" w:hint="cs"/>
          <w:color w:val="000000" w:themeColor="text1"/>
          <w:sz w:val="34"/>
          <w:szCs w:val="34"/>
          <w:rtl/>
          <w:lang w:bidi="ar-SA"/>
        </w:rPr>
        <w:t>إساءة اختيار الفريق المساند منذ البداية</w:t>
      </w:r>
      <w:r w:rsidR="003C0D5B">
        <w:rPr>
          <w:rFonts w:ascii="Traditional Arabic" w:hAnsi="Traditional Arabic" w:cs="Traditional Arabic" w:hint="cs"/>
          <w:color w:val="000000" w:themeColor="text1"/>
          <w:sz w:val="34"/>
          <w:szCs w:val="34"/>
          <w:rtl/>
          <w:lang w:bidi="ar-SA"/>
        </w:rPr>
        <w:t>.</w:t>
      </w:r>
    </w:p>
    <w:p w:rsidR="002F7671" w:rsidRPr="00572E60" w:rsidRDefault="002F7671" w:rsidP="00775F60">
      <w:pPr>
        <w:pStyle w:val="a5"/>
        <w:numPr>
          <w:ilvl w:val="0"/>
          <w:numId w:val="49"/>
        </w:numPr>
        <w:tabs>
          <w:tab w:val="left" w:pos="3327"/>
        </w:tabs>
        <w:spacing w:after="0" w:line="240" w:lineRule="auto"/>
        <w:ind w:left="0"/>
        <w:jc w:val="both"/>
        <w:rPr>
          <w:rFonts w:ascii="Traditional Arabic" w:hAnsi="Traditional Arabic" w:cs="Traditional Arabic"/>
          <w:color w:val="000000" w:themeColor="text1"/>
          <w:sz w:val="34"/>
          <w:szCs w:val="34"/>
          <w:lang w:bidi="ar-SA"/>
        </w:rPr>
      </w:pPr>
      <w:r w:rsidRPr="00572E60">
        <w:rPr>
          <w:rFonts w:ascii="Traditional Arabic" w:hAnsi="Traditional Arabic" w:cs="Traditional Arabic" w:hint="cs"/>
          <w:color w:val="000000" w:themeColor="text1"/>
          <w:sz w:val="34"/>
          <w:szCs w:val="34"/>
          <w:rtl/>
          <w:lang w:bidi="ar-SA"/>
        </w:rPr>
        <w:t>عدم القدرة على معالجة واحتضان عناصر المقاومة المتوقعة لخطتك من قبل المحيطين بك</w:t>
      </w:r>
      <w:r w:rsidR="003C0D5B">
        <w:rPr>
          <w:rFonts w:ascii="Traditional Arabic" w:hAnsi="Traditional Arabic" w:cs="Traditional Arabic" w:hint="cs"/>
          <w:color w:val="000000" w:themeColor="text1"/>
          <w:sz w:val="34"/>
          <w:szCs w:val="34"/>
          <w:rtl/>
          <w:lang w:bidi="ar-SA"/>
        </w:rPr>
        <w:t>.</w:t>
      </w:r>
    </w:p>
    <w:p w:rsidR="002F7671" w:rsidRPr="00572E60" w:rsidRDefault="002F7671" w:rsidP="00775F60">
      <w:pPr>
        <w:pStyle w:val="a5"/>
        <w:numPr>
          <w:ilvl w:val="0"/>
          <w:numId w:val="49"/>
        </w:numPr>
        <w:tabs>
          <w:tab w:val="left" w:pos="3327"/>
        </w:tabs>
        <w:spacing w:after="0" w:line="240" w:lineRule="auto"/>
        <w:ind w:left="0"/>
        <w:jc w:val="both"/>
        <w:rPr>
          <w:rFonts w:ascii="Traditional Arabic" w:hAnsi="Traditional Arabic" w:cs="Traditional Arabic"/>
          <w:color w:val="000000" w:themeColor="text1"/>
          <w:sz w:val="34"/>
          <w:szCs w:val="34"/>
          <w:lang w:bidi="ar-SA"/>
        </w:rPr>
      </w:pPr>
      <w:r w:rsidRPr="00572E60">
        <w:rPr>
          <w:rFonts w:ascii="Traditional Arabic" w:hAnsi="Traditional Arabic" w:cs="Traditional Arabic" w:hint="cs"/>
          <w:color w:val="000000" w:themeColor="text1"/>
          <w:sz w:val="34"/>
          <w:szCs w:val="34"/>
          <w:rtl/>
          <w:lang w:bidi="ar-SA"/>
        </w:rPr>
        <w:t>البدء بالتنفيذ في التوقيت الخطأ</w:t>
      </w:r>
      <w:r w:rsidR="003C0D5B">
        <w:rPr>
          <w:rFonts w:ascii="Traditional Arabic" w:hAnsi="Traditional Arabic" w:cs="Traditional Arabic" w:hint="cs"/>
          <w:color w:val="000000" w:themeColor="text1"/>
          <w:sz w:val="34"/>
          <w:szCs w:val="34"/>
          <w:rtl/>
          <w:lang w:bidi="ar-SA"/>
        </w:rPr>
        <w:t>.</w:t>
      </w:r>
    </w:p>
    <w:p w:rsidR="002F7671" w:rsidRPr="00572E60" w:rsidRDefault="002F7671" w:rsidP="00775F60">
      <w:pPr>
        <w:pStyle w:val="a5"/>
        <w:numPr>
          <w:ilvl w:val="0"/>
          <w:numId w:val="49"/>
        </w:numPr>
        <w:tabs>
          <w:tab w:val="left" w:pos="3327"/>
        </w:tabs>
        <w:spacing w:after="0" w:line="240" w:lineRule="auto"/>
        <w:ind w:left="0"/>
        <w:jc w:val="both"/>
        <w:rPr>
          <w:rFonts w:ascii="Traditional Arabic" w:hAnsi="Traditional Arabic" w:cs="Traditional Arabic"/>
          <w:color w:val="000000" w:themeColor="text1"/>
          <w:sz w:val="34"/>
          <w:szCs w:val="34"/>
          <w:lang w:bidi="ar-SA"/>
        </w:rPr>
      </w:pPr>
      <w:r w:rsidRPr="00572E60">
        <w:rPr>
          <w:rFonts w:ascii="Traditional Arabic" w:hAnsi="Traditional Arabic" w:cs="Traditional Arabic" w:hint="cs"/>
          <w:color w:val="000000" w:themeColor="text1"/>
          <w:sz w:val="34"/>
          <w:szCs w:val="34"/>
          <w:rtl/>
          <w:lang w:bidi="ar-SA"/>
        </w:rPr>
        <w:t>إهمال توفير الجوانب المالية واللوجستية قبل البدء بالتنفيذ</w:t>
      </w:r>
      <w:r w:rsidR="003C0D5B">
        <w:rPr>
          <w:rFonts w:ascii="Traditional Arabic" w:hAnsi="Traditional Arabic" w:cs="Traditional Arabic" w:hint="cs"/>
          <w:color w:val="000000" w:themeColor="text1"/>
          <w:sz w:val="34"/>
          <w:szCs w:val="34"/>
          <w:rtl/>
          <w:lang w:bidi="ar-SA"/>
        </w:rPr>
        <w:t>.</w:t>
      </w:r>
    </w:p>
    <w:p w:rsidR="002F7671" w:rsidRPr="00572E60" w:rsidRDefault="002F7671" w:rsidP="00775F60">
      <w:pPr>
        <w:pStyle w:val="a5"/>
        <w:numPr>
          <w:ilvl w:val="0"/>
          <w:numId w:val="49"/>
        </w:numPr>
        <w:tabs>
          <w:tab w:val="left" w:pos="3327"/>
        </w:tabs>
        <w:spacing w:after="0" w:line="240" w:lineRule="auto"/>
        <w:ind w:left="0"/>
        <w:jc w:val="both"/>
        <w:rPr>
          <w:rFonts w:ascii="Traditional Arabic" w:hAnsi="Traditional Arabic" w:cs="Traditional Arabic"/>
          <w:color w:val="000000" w:themeColor="text1"/>
          <w:sz w:val="34"/>
          <w:szCs w:val="34"/>
          <w:lang w:bidi="ar-SA"/>
        </w:rPr>
      </w:pPr>
      <w:r w:rsidRPr="00572E60">
        <w:rPr>
          <w:rFonts w:ascii="Traditional Arabic" w:hAnsi="Traditional Arabic" w:cs="Traditional Arabic" w:hint="cs"/>
          <w:color w:val="000000" w:themeColor="text1"/>
          <w:sz w:val="34"/>
          <w:szCs w:val="34"/>
          <w:rtl/>
          <w:lang w:bidi="ar-SA"/>
        </w:rPr>
        <w:t>الاستعجال على قطف الثمرة</w:t>
      </w:r>
      <w:r w:rsidR="003C0D5B">
        <w:rPr>
          <w:rFonts w:ascii="Traditional Arabic" w:hAnsi="Traditional Arabic" w:cs="Traditional Arabic" w:hint="cs"/>
          <w:color w:val="000000" w:themeColor="text1"/>
          <w:sz w:val="34"/>
          <w:szCs w:val="34"/>
          <w:rtl/>
          <w:lang w:bidi="ar-SA"/>
        </w:rPr>
        <w:t>،</w:t>
      </w:r>
      <w:r w:rsidRPr="00572E60">
        <w:rPr>
          <w:rFonts w:ascii="Traditional Arabic" w:hAnsi="Traditional Arabic" w:cs="Traditional Arabic" w:hint="cs"/>
          <w:color w:val="000000" w:themeColor="text1"/>
          <w:sz w:val="34"/>
          <w:szCs w:val="34"/>
          <w:rtl/>
          <w:lang w:bidi="ar-SA"/>
        </w:rPr>
        <w:t xml:space="preserve"> وعدم الصبر على التنفيذ</w:t>
      </w:r>
      <w:r w:rsidR="003C0D5B">
        <w:rPr>
          <w:rFonts w:ascii="Traditional Arabic" w:hAnsi="Traditional Arabic" w:cs="Traditional Arabic" w:hint="cs"/>
          <w:color w:val="000000" w:themeColor="text1"/>
          <w:sz w:val="34"/>
          <w:szCs w:val="34"/>
          <w:rtl/>
          <w:lang w:bidi="ar-SA"/>
        </w:rPr>
        <w:t>.</w:t>
      </w:r>
    </w:p>
    <w:p w:rsidR="002F7671" w:rsidRPr="00572E60" w:rsidRDefault="002F7671" w:rsidP="00775F60">
      <w:pPr>
        <w:pStyle w:val="a5"/>
        <w:numPr>
          <w:ilvl w:val="0"/>
          <w:numId w:val="49"/>
        </w:numPr>
        <w:tabs>
          <w:tab w:val="left" w:pos="3327"/>
        </w:tabs>
        <w:spacing w:after="0" w:line="240" w:lineRule="auto"/>
        <w:ind w:left="0"/>
        <w:jc w:val="both"/>
        <w:rPr>
          <w:rFonts w:ascii="Traditional Arabic" w:hAnsi="Traditional Arabic" w:cs="Traditional Arabic"/>
          <w:color w:val="000000" w:themeColor="text1"/>
          <w:sz w:val="34"/>
          <w:szCs w:val="34"/>
          <w:lang w:bidi="ar-SA"/>
        </w:rPr>
      </w:pPr>
      <w:r w:rsidRPr="00572E60">
        <w:rPr>
          <w:rFonts w:ascii="Traditional Arabic" w:hAnsi="Traditional Arabic" w:cs="Traditional Arabic" w:hint="cs"/>
          <w:color w:val="000000" w:themeColor="text1"/>
          <w:sz w:val="34"/>
          <w:szCs w:val="34"/>
          <w:rtl/>
          <w:lang w:bidi="ar-SA"/>
        </w:rPr>
        <w:t>الفشل في تحديد معايير قياس نجاح التقدم في تنفيذ خطتك بصورة صحيحة</w:t>
      </w:r>
      <w:r w:rsidR="003C0D5B">
        <w:rPr>
          <w:rFonts w:ascii="Traditional Arabic" w:hAnsi="Traditional Arabic" w:cs="Traditional Arabic" w:hint="cs"/>
          <w:color w:val="000000" w:themeColor="text1"/>
          <w:sz w:val="34"/>
          <w:szCs w:val="34"/>
          <w:rtl/>
          <w:lang w:bidi="ar-SA"/>
        </w:rPr>
        <w:t>.</w:t>
      </w:r>
      <w:r w:rsidRPr="00572E60">
        <w:rPr>
          <w:rFonts w:ascii="Traditional Arabic" w:hAnsi="Traditional Arabic" w:cs="Traditional Arabic" w:hint="cs"/>
          <w:color w:val="000000" w:themeColor="text1"/>
          <w:sz w:val="34"/>
          <w:szCs w:val="34"/>
          <w:rtl/>
          <w:lang w:bidi="ar-SA"/>
        </w:rPr>
        <w:t xml:space="preserve"> </w:t>
      </w:r>
    </w:p>
    <w:p w:rsidR="002F7671" w:rsidRPr="00572E60" w:rsidRDefault="002F7671" w:rsidP="00572E60">
      <w:pPr>
        <w:pStyle w:val="a5"/>
        <w:numPr>
          <w:ilvl w:val="0"/>
          <w:numId w:val="49"/>
        </w:numPr>
        <w:tabs>
          <w:tab w:val="left" w:pos="3327"/>
        </w:tabs>
        <w:spacing w:after="0" w:line="240" w:lineRule="auto"/>
        <w:ind w:left="0"/>
        <w:rPr>
          <w:rFonts w:ascii="Traditional Arabic" w:hAnsi="Traditional Arabic" w:cs="Traditional Arabic"/>
          <w:color w:val="000000" w:themeColor="text1"/>
          <w:sz w:val="34"/>
          <w:szCs w:val="34"/>
          <w:lang w:bidi="ar-SA"/>
        </w:rPr>
      </w:pPr>
      <w:r w:rsidRPr="00572E60">
        <w:rPr>
          <w:rFonts w:ascii="Traditional Arabic" w:hAnsi="Traditional Arabic" w:cs="Traditional Arabic" w:hint="cs"/>
          <w:color w:val="000000" w:themeColor="text1"/>
          <w:sz w:val="34"/>
          <w:szCs w:val="34"/>
          <w:rtl/>
          <w:lang w:bidi="ar-SA"/>
        </w:rPr>
        <w:t>عدم تفعيل السيناريوهات البديلة (بوزبر،2014: 37-39)</w:t>
      </w:r>
      <w:r w:rsidR="003C0D5B">
        <w:rPr>
          <w:rFonts w:ascii="Traditional Arabic" w:hAnsi="Traditional Arabic" w:cs="Traditional Arabic" w:hint="cs"/>
          <w:color w:val="000000" w:themeColor="text1"/>
          <w:sz w:val="34"/>
          <w:szCs w:val="34"/>
          <w:rtl/>
          <w:lang w:bidi="ar-SA"/>
        </w:rPr>
        <w:t>.</w:t>
      </w:r>
    </w:p>
    <w:p w:rsidR="002F7671" w:rsidRPr="00572E60" w:rsidRDefault="002F7671" w:rsidP="00572E60">
      <w:pPr>
        <w:spacing w:after="0" w:line="240" w:lineRule="auto"/>
        <w:rPr>
          <w:rFonts w:ascii="Traditional Arabic" w:hAnsi="Traditional Arabic" w:cs="Traditional Arabic"/>
          <w:b/>
          <w:bCs/>
          <w:sz w:val="34"/>
          <w:szCs w:val="34"/>
          <w:rtl/>
        </w:rPr>
      </w:pPr>
    </w:p>
    <w:p w:rsidR="002F7671" w:rsidRPr="00775F60" w:rsidRDefault="002F7671" w:rsidP="00775F60">
      <w:pPr>
        <w:pStyle w:val="3"/>
        <w:jc w:val="center"/>
        <w:rPr>
          <w:rtl/>
        </w:rPr>
      </w:pPr>
      <w:bookmarkStart w:id="33" w:name="_Toc517176129"/>
      <w:r w:rsidRPr="00775F60">
        <w:rPr>
          <w:rFonts w:hint="cs"/>
          <w:rtl/>
        </w:rPr>
        <w:t>المهارة الثانية</w:t>
      </w:r>
      <w:bookmarkEnd w:id="33"/>
    </w:p>
    <w:p w:rsidR="002F7671" w:rsidRPr="00775F60" w:rsidRDefault="002F7671" w:rsidP="00775F60">
      <w:pPr>
        <w:pStyle w:val="3"/>
        <w:jc w:val="center"/>
        <w:rPr>
          <w:rtl/>
        </w:rPr>
      </w:pPr>
      <w:bookmarkStart w:id="34" w:name="_Toc517176130"/>
      <w:r w:rsidRPr="00775F60">
        <w:rPr>
          <w:rFonts w:hint="cs"/>
          <w:rtl/>
        </w:rPr>
        <w:t xml:space="preserve">إدارة الوقت ( </w:t>
      </w:r>
      <w:r w:rsidRPr="00775F60">
        <w:rPr>
          <w:rFonts w:hint="cs"/>
        </w:rPr>
        <w:t>Time- Management</w:t>
      </w:r>
      <w:r w:rsidRPr="00775F60">
        <w:rPr>
          <w:rFonts w:hint="cs"/>
          <w:rtl/>
        </w:rPr>
        <w:t xml:space="preserve"> )</w:t>
      </w:r>
      <w:bookmarkEnd w:id="34"/>
    </w:p>
    <w:p w:rsidR="002F7671" w:rsidRPr="00572E60" w:rsidRDefault="002F7671" w:rsidP="00572E60">
      <w:pPr>
        <w:spacing w:after="0" w:line="240" w:lineRule="auto"/>
        <w:rPr>
          <w:rFonts w:ascii="Traditional Arabic" w:hAnsi="Traditional Arabic" w:cs="Traditional Arabic"/>
          <w:b/>
          <w:bCs/>
          <w:sz w:val="34"/>
          <w:szCs w:val="34"/>
          <w:rtl/>
          <w:lang w:bidi="ar-SA"/>
        </w:rPr>
      </w:pPr>
    </w:p>
    <w:p w:rsidR="002F7671" w:rsidRPr="00572E60" w:rsidRDefault="002F767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سيتم تناول مهارة إدارة الوقت كإحدى مهارات إدارة الذات</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وذلك من خلال المحاور التالية</w:t>
      </w:r>
      <w:r w:rsidR="0054102D">
        <w:rPr>
          <w:rFonts w:ascii="Traditional Arabic" w:hAnsi="Traditional Arabic" w:cs="Traditional Arabic" w:hint="cs"/>
          <w:sz w:val="34"/>
          <w:szCs w:val="34"/>
          <w:rtl/>
        </w:rPr>
        <w:t>:</w:t>
      </w: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أولا</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مفهوم الوقت وأهميته</w:t>
      </w:r>
    </w:p>
    <w:p w:rsidR="002F7671" w:rsidRPr="00572E60" w:rsidRDefault="002F7671" w:rsidP="00775F60">
      <w:pPr>
        <w:spacing w:after="0" w:line="240" w:lineRule="auto"/>
        <w:jc w:val="both"/>
        <w:rPr>
          <w:rFonts w:ascii="Traditional Arabic" w:hAnsi="Traditional Arabic" w:cs="Traditional Arabic"/>
          <w:color w:val="000000" w:themeColor="text1"/>
          <w:sz w:val="34"/>
          <w:szCs w:val="34"/>
          <w:rtl/>
        </w:rPr>
      </w:pPr>
      <w:r w:rsidRPr="00572E60">
        <w:rPr>
          <w:rFonts w:ascii="Traditional Arabic" w:hAnsi="Traditional Arabic" w:cs="Traditional Arabic" w:hint="cs"/>
          <w:color w:val="000000" w:themeColor="text1"/>
          <w:sz w:val="34"/>
          <w:szCs w:val="34"/>
          <w:rtl/>
        </w:rPr>
        <w:t>ثانيا</w:t>
      </w:r>
      <w:r w:rsidR="0054102D">
        <w:rPr>
          <w:rFonts w:ascii="Traditional Arabic" w:hAnsi="Traditional Arabic" w:cs="Traditional Arabic" w:hint="cs"/>
          <w:color w:val="000000" w:themeColor="text1"/>
          <w:sz w:val="34"/>
          <w:szCs w:val="34"/>
          <w:rtl/>
        </w:rPr>
        <w:t>:</w:t>
      </w:r>
      <w:r w:rsidRPr="00572E60">
        <w:rPr>
          <w:rFonts w:ascii="Traditional Arabic" w:hAnsi="Traditional Arabic" w:cs="Traditional Arabic" w:hint="cs"/>
          <w:color w:val="000000" w:themeColor="text1"/>
          <w:sz w:val="34"/>
          <w:szCs w:val="34"/>
          <w:rtl/>
        </w:rPr>
        <w:t xml:space="preserve"> </w:t>
      </w:r>
      <w:r w:rsidRPr="00572E60">
        <w:rPr>
          <w:rFonts w:ascii="Traditional Arabic" w:hAnsi="Traditional Arabic" w:cs="Traditional Arabic" w:hint="cs"/>
          <w:sz w:val="34"/>
          <w:szCs w:val="34"/>
          <w:rtl/>
          <w:lang w:bidi="ar-SA"/>
        </w:rPr>
        <w:t>مفهوم إدارة الوقت</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lastRenderedPageBreak/>
        <w:t>ثالثا</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مباديء إدارة الوقت</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رابعا</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استراتيجية إدارة الوقت</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خامسا</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مهارات إدارة الوقت</w:t>
      </w:r>
    </w:p>
    <w:p w:rsidR="002F7671" w:rsidRPr="00572E60" w:rsidRDefault="002F7671" w:rsidP="00775F60">
      <w:pPr>
        <w:tabs>
          <w:tab w:val="left" w:pos="3327"/>
        </w:tabs>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سادسا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موفرات الوقت</w:t>
      </w:r>
    </w:p>
    <w:p w:rsidR="002F7671" w:rsidRPr="00572E60" w:rsidRDefault="002F7671" w:rsidP="00775F60">
      <w:pPr>
        <w:spacing w:after="0" w:line="240" w:lineRule="auto"/>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سابعا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مضيعات الوقت</w:t>
      </w:r>
    </w:p>
    <w:p w:rsidR="002F7671" w:rsidRPr="00572E60" w:rsidRDefault="002F7671" w:rsidP="00775F60">
      <w:pPr>
        <w:spacing w:after="0" w:line="240" w:lineRule="auto"/>
        <w:jc w:val="both"/>
        <w:rPr>
          <w:rFonts w:ascii="Traditional Arabic" w:hAnsi="Traditional Arabic" w:cs="Traditional Arabic"/>
          <w:b/>
          <w:bCs/>
          <w:color w:val="FF0000"/>
          <w:sz w:val="34"/>
          <w:szCs w:val="34"/>
          <w:rtl/>
        </w:rPr>
      </w:pPr>
    </w:p>
    <w:p w:rsidR="002F7671" w:rsidRPr="00572E60" w:rsidRDefault="002F7671" w:rsidP="00775F60">
      <w:pPr>
        <w:spacing w:after="0" w:line="240" w:lineRule="auto"/>
        <w:jc w:val="both"/>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أولا</w:t>
      </w:r>
      <w:r w:rsidR="0054102D">
        <w:rPr>
          <w:rFonts w:ascii="Traditional Arabic" w:hAnsi="Traditional Arabic" w:cs="Traditional Arabic" w:hint="cs"/>
          <w:b/>
          <w:bCs/>
          <w:sz w:val="34"/>
          <w:szCs w:val="34"/>
          <w:rtl/>
        </w:rPr>
        <w:t>:</w:t>
      </w:r>
      <w:r w:rsidRPr="00572E60">
        <w:rPr>
          <w:rFonts w:ascii="Traditional Arabic" w:hAnsi="Traditional Arabic" w:cs="Traditional Arabic" w:hint="cs"/>
          <w:b/>
          <w:bCs/>
          <w:sz w:val="34"/>
          <w:szCs w:val="34"/>
          <w:rtl/>
        </w:rPr>
        <w:t xml:space="preserve"> مفهوم الوقت وأهميته </w:t>
      </w:r>
    </w:p>
    <w:p w:rsidR="002F7671" w:rsidRPr="00572E60" w:rsidRDefault="002F7671" w:rsidP="00775F60">
      <w:pPr>
        <w:spacing w:after="0" w:line="240" w:lineRule="auto"/>
        <w:jc w:val="both"/>
        <w:rPr>
          <w:rFonts w:ascii="Traditional Arabic" w:hAnsi="Traditional Arabic" w:cs="Traditional Arabic"/>
          <w:b/>
          <w:bCs/>
          <w:sz w:val="34"/>
          <w:szCs w:val="34"/>
          <w:rtl/>
        </w:rPr>
      </w:pP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يعرفه ( الفيروزبادي )</w:t>
      </w:r>
      <w:r w:rsidR="003C0D5B">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بأنه المقدار من الدهر</w:t>
      </w:r>
      <w:r w:rsidR="003C0D5B">
        <w:rPr>
          <w:rFonts w:ascii="Traditional Arabic" w:hAnsi="Traditional Arabic" w:cs="Traditional Arabic" w:hint="cs"/>
          <w:sz w:val="34"/>
          <w:szCs w:val="34"/>
          <w:rtl/>
        </w:rPr>
        <w:t>.</w:t>
      </w: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وفي المُعجم الوسيط "</w:t>
      </w:r>
      <w:r w:rsidR="003C0D5B">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مقدار من الزمن</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قُدر لأمر ما " </w:t>
      </w: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وهو مورد نادر</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ونفيس</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ويعبر في خط مستقيم</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من الماضي</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للحاضر</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للمستقبل</w:t>
      </w:r>
      <w:r w:rsidR="003C0D5B">
        <w:rPr>
          <w:rFonts w:ascii="Traditional Arabic" w:hAnsi="Traditional Arabic" w:cs="Traditional Arabic" w:hint="cs"/>
          <w:sz w:val="34"/>
          <w:szCs w:val="34"/>
          <w:rtl/>
        </w:rPr>
        <w:t>.</w:t>
      </w: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وفي قاموس ( وبستر ) يعرف الوقت بأنه مجموعة أحداث متتابعة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من الماضي للحاضر فالمستقبل</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ومن خصائصه</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انه مورد عادل</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وغير متحيز</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يملكه الجميع بنفس المقدار</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ولا يمكننا الاحتفاظ به بأية وسيلة تخزين معروفة</w:t>
      </w:r>
      <w:r w:rsidR="00082B6B">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ولا يمكن استرداد ما فُقد منه</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لذا يجب الارتقاء بمعارف الإنسان</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نحو الإدراك الواعي لأهمية الوقت</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حتى يركز</w:t>
      </w:r>
      <w:r w:rsidR="003C0D5B">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قدراته</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ويوظف طاقاته التوظيف الأمثل</w:t>
      </w:r>
      <w:r w:rsidR="00082B6B">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من اجل أن يدير وقته بصورة أقوى فاعلية</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وأكثر كفاءة</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لان الوقت يشكل العامل الحاسم والرئيسي</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عند وضع خطط وبرامج التنمية</w:t>
      </w:r>
      <w:r w:rsidR="00082B6B">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بمفهومها الواسع الشامل</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وعندما</w:t>
      </w:r>
      <w:r w:rsidR="003C0D5B">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تحدد الإدارة المعالم الأساسية للخطط الاستراتيجية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وكذلك عند رسم السياسات وتوضيح خطوات البرامج والإجراءات</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سواء على مستوى المنظمة</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أو على مستوى العامل الفرد</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وفي هذه المعادلة المركبة</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يبقى الوقت هو المتغير الحاسم</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الذي لا يمكن إيقافه</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أو ت</w:t>
      </w:r>
      <w:r w:rsidR="000B6916" w:rsidRPr="00572E60">
        <w:rPr>
          <w:rFonts w:ascii="Traditional Arabic" w:hAnsi="Traditional Arabic" w:cs="Traditional Arabic" w:hint="cs"/>
          <w:sz w:val="34"/>
          <w:szCs w:val="34"/>
          <w:rtl/>
        </w:rPr>
        <w:t>ثبيته أو استبعاده</w:t>
      </w:r>
      <w:r w:rsidR="00082B6B">
        <w:rPr>
          <w:rFonts w:ascii="Traditional Arabic" w:hAnsi="Traditional Arabic" w:cs="Traditional Arabic" w:hint="cs"/>
          <w:sz w:val="34"/>
          <w:szCs w:val="34"/>
          <w:rtl/>
        </w:rPr>
        <w:t>،</w:t>
      </w:r>
      <w:r w:rsidR="000B6916" w:rsidRPr="00572E60">
        <w:rPr>
          <w:rFonts w:ascii="Traditional Arabic" w:hAnsi="Traditional Arabic" w:cs="Traditional Arabic" w:hint="cs"/>
          <w:sz w:val="34"/>
          <w:szCs w:val="34"/>
          <w:rtl/>
        </w:rPr>
        <w:t xml:space="preserve"> أو إهماله (</w:t>
      </w:r>
      <w:r w:rsidRPr="00572E60">
        <w:rPr>
          <w:rFonts w:ascii="Traditional Arabic" w:hAnsi="Traditional Arabic" w:cs="Traditional Arabic" w:hint="cs"/>
          <w:sz w:val="34"/>
          <w:szCs w:val="34"/>
          <w:rtl/>
        </w:rPr>
        <w:t>العقيلي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2009: 30-31)</w:t>
      </w:r>
      <w:r w:rsidR="003C0D5B">
        <w:rPr>
          <w:rFonts w:ascii="Traditional Arabic" w:hAnsi="Traditional Arabic" w:cs="Traditional Arabic" w:hint="cs"/>
          <w:sz w:val="34"/>
          <w:szCs w:val="34"/>
          <w:rtl/>
        </w:rPr>
        <w:t>.</w:t>
      </w:r>
    </w:p>
    <w:p w:rsidR="002F7671"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ويعتبر صبرية الوقت من أهم عناصر الإنتاج الرئيسة، وتعتبر اتجاهات الأفراد في مجتمع معين وأهميته وكيفية استثماره، أحد العناصر الرئيسة للبيئة الثقافية، كما أنه من الممكن قياس مدى التقدم الحضاري لدولة ما من خلال اتجاهات شعبها وتقديرهم للوقت. وتكمن أهمية الوقت لدى الرجل الإداري في أن يجد لنفسه وقتاً أكبر يتحكم فيه، ويستثمره في التفكير، والتخطيط، وحل المشكلات، وتقييم مدى التقدم العام، وضياع الموارد، والتوفيق بين العمل والحياة العائلية وتحقيق الرضا عن العمل (الأسطل</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2009: 123-124)</w:t>
      </w:r>
      <w:r w:rsidR="003C0D5B">
        <w:rPr>
          <w:rFonts w:ascii="Traditional Arabic" w:hAnsi="Traditional Arabic" w:cs="Traditional Arabic" w:hint="cs"/>
          <w:sz w:val="34"/>
          <w:szCs w:val="34"/>
          <w:rtl/>
        </w:rPr>
        <w:t>.</w:t>
      </w:r>
    </w:p>
    <w:p w:rsidR="00775F60" w:rsidRPr="00572E60" w:rsidRDefault="00775F60" w:rsidP="00775F60">
      <w:pPr>
        <w:spacing w:after="0" w:line="240" w:lineRule="auto"/>
        <w:jc w:val="both"/>
        <w:rPr>
          <w:rFonts w:ascii="Traditional Arabic" w:hAnsi="Traditional Arabic" w:cs="Traditional Arabic"/>
          <w:sz w:val="34"/>
          <w:szCs w:val="34"/>
          <w:rtl/>
        </w:rPr>
      </w:pPr>
    </w:p>
    <w:p w:rsidR="002F7671" w:rsidRPr="00572E60" w:rsidRDefault="002F7671" w:rsidP="00775F60">
      <w:pPr>
        <w:spacing w:after="0" w:line="240" w:lineRule="auto"/>
        <w:jc w:val="both"/>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أهمية الوقت في الإسلام</w:t>
      </w:r>
      <w:r w:rsidR="0054102D">
        <w:rPr>
          <w:rFonts w:ascii="Traditional Arabic" w:hAnsi="Traditional Arabic" w:cs="Traditional Arabic" w:hint="cs"/>
          <w:b/>
          <w:bCs/>
          <w:sz w:val="34"/>
          <w:szCs w:val="34"/>
          <w:rtl/>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rPr>
        <w:t>قال تعالى</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 وَاللَّيْلِ إِذَا يَغْشَىٰ</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وَالنَّهَارِ إِذَا تَجَلَّىٰ " </w:t>
      </w:r>
      <w:r w:rsidRPr="00572E60">
        <w:rPr>
          <w:rFonts w:ascii="Traditional Arabic" w:hAnsi="Traditional Arabic" w:cs="Traditional Arabic" w:hint="cs"/>
          <w:sz w:val="34"/>
          <w:szCs w:val="34"/>
          <w:rtl/>
          <w:lang w:bidi="ar-SA"/>
        </w:rPr>
        <w:t>(الليل</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1-2)</w:t>
      </w: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ذكر المفسرون أن الله إذا أقسم بشيء من خلقه، فذلك ليلفت أنظار المسلمين إلى قيمته وعظيم منفعته.</w:t>
      </w: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وترى أميمة الأسطل أن العبادات ارتبطت جميعها بمواعيد ومواقيت محددة من قبل العزيز الحميد مما يرفع أهمية الوقت في حياة المسلم، وعلى رأس تلك العبادات الصلوات الخمس، قال تعالى</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إِنَّ الصَّلَاةَ كَانَتْ عَلَى الْمُؤْمِنِينَ كِتَابًا مَّوْقُوتًا " ( النساء: 103 )</w:t>
      </w:r>
      <w:r w:rsidR="003C0D5B">
        <w:rPr>
          <w:rFonts w:ascii="Traditional Arabic" w:hAnsi="Traditional Arabic" w:cs="Traditional Arabic" w:hint="cs"/>
          <w:sz w:val="34"/>
          <w:szCs w:val="34"/>
          <w:rtl/>
        </w:rPr>
        <w:t>.</w:t>
      </w: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فالصلاة عبادة تتكرر خمس مرات في اليوم والليلة ( الأسطل،2009: 116)</w:t>
      </w:r>
      <w:r w:rsidR="003C0D5B">
        <w:rPr>
          <w:rFonts w:ascii="Traditional Arabic" w:hAnsi="Traditional Arabic" w:cs="Traditional Arabic" w:hint="cs"/>
          <w:sz w:val="34"/>
          <w:szCs w:val="34"/>
          <w:rtl/>
        </w:rPr>
        <w:t>.</w:t>
      </w: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وقالَ رسولُ اللهِ صلى اللهُ عليهِ وسلمَ</w:t>
      </w:r>
      <w:r w:rsidR="0054102D">
        <w:rPr>
          <w:rFonts w:ascii="Traditional Arabic" w:hAnsi="Traditional Arabic" w:cs="Traditional Arabic" w:hint="cs"/>
          <w:sz w:val="34"/>
          <w:szCs w:val="34"/>
          <w:rtl/>
        </w:rPr>
        <w:t>:</w:t>
      </w:r>
      <w:r w:rsidRPr="00572E60">
        <w:rPr>
          <w:rFonts w:ascii="Traditional Arabic" w:hAnsi="Traditional Arabic" w:cs="Traditional Arabic" w:hint="cs"/>
          <w:b/>
          <w:bCs/>
          <w:sz w:val="34"/>
          <w:szCs w:val="34"/>
          <w:rtl/>
        </w:rPr>
        <w:t xml:space="preserve"> " </w:t>
      </w:r>
      <w:r w:rsidRPr="00572E60">
        <w:rPr>
          <w:rFonts w:ascii="Traditional Arabic" w:hAnsi="Traditional Arabic" w:cs="Traditional Arabic" w:hint="cs"/>
          <w:sz w:val="34"/>
          <w:szCs w:val="34"/>
          <w:rtl/>
        </w:rPr>
        <w:t>نعمتان مغبون فيهما كثير من الناس</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الصحة والفراغ "( أخرجه البخاري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فتح الباري:</w:t>
      </w:r>
      <w:r w:rsidR="003C0D5B">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6412 )</w:t>
      </w: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و قد أوصى النبي محمد - صلى الله عليه وسلم - باغتنام الحياة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في العمل الصالح الدؤوب</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إذ يقول</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اغْتَنِمْ خَمْسًا قبلَ خَمْسٍ</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شَبابَكَ قبلَ هِرَمِكَ</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وصِحَّتَكَ قبلَ سَقَمِكَ</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وغِناكَ قبلَ فَقْرِكَ</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وفَرَاغَكَ قبلَ شُغْلِكَ</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وحَياتَكَ قبلَ مَوْتِكَ ".حديث صحيح ( صحيح الترغيب: 3355 )</w:t>
      </w:r>
      <w:r w:rsidR="003C0D5B">
        <w:rPr>
          <w:rFonts w:ascii="Traditional Arabic" w:hAnsi="Traditional Arabic" w:cs="Traditional Arabic" w:hint="cs"/>
          <w:sz w:val="34"/>
          <w:szCs w:val="34"/>
          <w:rtl/>
        </w:rPr>
        <w:t>.</w:t>
      </w: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لقد جاءت هذه الوصية النبوية رحمة بالناس</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لأنها مناط السؤال والمحاسبة يوم القيامة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فهذه الفرص التي أوصى النبي باغتنامها نعم من الله سيحاسب عليها العبد يوم القيامة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وهذه الفرص هي</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الشباب وقوته</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والصحة، والغنى، والفراغ</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والحياة وتأخر الأجل "</w:t>
      </w:r>
      <w:r w:rsidR="003C0D5B">
        <w:rPr>
          <w:rFonts w:ascii="Traditional Arabic" w:hAnsi="Traditional Arabic" w:cs="Traditional Arabic" w:hint="cs"/>
          <w:sz w:val="34"/>
          <w:szCs w:val="34"/>
          <w:rtl/>
        </w:rPr>
        <w:t>.</w:t>
      </w: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فالعبد سيحاسب على عمره فيم أفناه وعن شبابه وقوته وعن وقت فراغه وعن جسده فيم أبلاه وعن ماله فيم أنفقه وعن علمه ماذا عمل به</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فقدْ قالَ رسولُ اللهِ صلى اللهُ عليهِ وسلمَ: "لا تزولُ قَدَمَا عَبْدٍ يومَ القيامةِ حتى يُسألَ عنْ أربع ٍ عنْ عُمُرِهِ فيما أفناهُ وعنْ جسدِه فيما أبْلاهُ وعنْ مالهِ مِنْ أيْنَ أخذهُ وفيما أنْفَقَهُ وعنْ عِلمِهِ ماذا عَمِلَ بهِ".</w:t>
      </w: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إن الوقت والفراغ وفسحة العمر نعمة أنعم الله بها على الإنسان</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يتوجب عليه شكرها باغتنامها فيما يعود عليه وعلى البشرية بالخير تحقيقا لهدف العبودية لله وحده</w:t>
      </w:r>
      <w:r w:rsidR="003C0D5B">
        <w:rPr>
          <w:rFonts w:ascii="Traditional Arabic" w:hAnsi="Traditional Arabic" w:cs="Traditional Arabic" w:hint="cs"/>
          <w:sz w:val="34"/>
          <w:szCs w:val="34"/>
          <w:rtl/>
        </w:rPr>
        <w:t>.</w:t>
      </w: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وكان أكمل من أدار وقته هو النبي محمد - صلى الله عليه وسلم حيث يقول علي بن أبي طالب – كرم الله وجهه – يصف حال النبي بأنه</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 قال الحسين</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سألت أبي عن دخول رسول اللهِ صلى الله عليه وسلم فقال</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 فكان إذا أوى إلى منزله جزأ دخوله ثلاثة أجزاء</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جزءا لله تعالى</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وجزءا لأهله</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وجزءا لنفسه</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ثم جزأ جزأه بينه وبين الناس " (دلائل النبوة: 1/286).</w:t>
      </w:r>
    </w:p>
    <w:p w:rsidR="002F7671" w:rsidRPr="00572E60" w:rsidRDefault="002F7671" w:rsidP="00775F60">
      <w:pPr>
        <w:spacing w:after="0" w:line="240" w:lineRule="auto"/>
        <w:jc w:val="both"/>
        <w:rPr>
          <w:rFonts w:ascii="Traditional Arabic" w:hAnsi="Traditional Arabic" w:cs="Traditional Arabic"/>
          <w:b/>
          <w:bCs/>
          <w:color w:val="000000" w:themeColor="text1"/>
          <w:sz w:val="34"/>
          <w:szCs w:val="34"/>
          <w:rtl/>
        </w:rPr>
      </w:pPr>
    </w:p>
    <w:p w:rsidR="002F7671" w:rsidRPr="00572E60" w:rsidRDefault="002F7671" w:rsidP="00775F60">
      <w:pPr>
        <w:spacing w:after="0" w:line="240" w:lineRule="auto"/>
        <w:jc w:val="both"/>
        <w:rPr>
          <w:rFonts w:ascii="Traditional Arabic" w:hAnsi="Traditional Arabic" w:cs="Traditional Arabic"/>
          <w:b/>
          <w:bCs/>
          <w:color w:val="000000" w:themeColor="text1"/>
          <w:sz w:val="34"/>
          <w:szCs w:val="34"/>
          <w:rtl/>
        </w:rPr>
      </w:pPr>
      <w:r w:rsidRPr="00572E60">
        <w:rPr>
          <w:rFonts w:ascii="Traditional Arabic" w:hAnsi="Traditional Arabic" w:cs="Traditional Arabic" w:hint="cs"/>
          <w:b/>
          <w:bCs/>
          <w:color w:val="000000" w:themeColor="text1"/>
          <w:sz w:val="34"/>
          <w:szCs w:val="34"/>
          <w:rtl/>
        </w:rPr>
        <w:t>ثانيا</w:t>
      </w:r>
      <w:r w:rsidR="0054102D">
        <w:rPr>
          <w:rFonts w:ascii="Traditional Arabic" w:hAnsi="Traditional Arabic" w:cs="Traditional Arabic" w:hint="cs"/>
          <w:b/>
          <w:bCs/>
          <w:color w:val="000000" w:themeColor="text1"/>
          <w:sz w:val="34"/>
          <w:szCs w:val="34"/>
          <w:rtl/>
        </w:rPr>
        <w:t>:</w:t>
      </w:r>
      <w:r w:rsidRPr="00572E60">
        <w:rPr>
          <w:rFonts w:ascii="Traditional Arabic" w:hAnsi="Traditional Arabic" w:cs="Traditional Arabic" w:hint="cs"/>
          <w:b/>
          <w:bCs/>
          <w:color w:val="000000" w:themeColor="text1"/>
          <w:sz w:val="34"/>
          <w:szCs w:val="34"/>
          <w:rtl/>
        </w:rPr>
        <w:t xml:space="preserve"> </w:t>
      </w:r>
      <w:r w:rsidRPr="00572E60">
        <w:rPr>
          <w:rFonts w:ascii="Traditional Arabic" w:hAnsi="Traditional Arabic" w:cs="Traditional Arabic" w:hint="cs"/>
          <w:b/>
          <w:bCs/>
          <w:sz w:val="34"/>
          <w:szCs w:val="34"/>
          <w:rtl/>
          <w:lang w:bidi="ar-SA"/>
        </w:rPr>
        <w:t>مفهوم إدارة الوقت</w:t>
      </w:r>
    </w:p>
    <w:p w:rsidR="002F7671" w:rsidRPr="00572E60" w:rsidRDefault="002F7671" w:rsidP="00775F60">
      <w:pPr>
        <w:spacing w:after="0" w:line="240" w:lineRule="auto"/>
        <w:jc w:val="both"/>
        <w:rPr>
          <w:rFonts w:ascii="Traditional Arabic" w:hAnsi="Traditional Arabic" w:cs="Traditional Arabic"/>
          <w:b/>
          <w:bCs/>
          <w:color w:val="000000" w:themeColor="text1"/>
          <w:sz w:val="34"/>
          <w:szCs w:val="34"/>
          <w:rtl/>
        </w:rPr>
      </w:pP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 يعرف إبراهيم الحسين مهارة إدارة الوقت في المجال التربوي</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بأنها</w:t>
      </w:r>
      <w:r w:rsidR="0054102D">
        <w:rPr>
          <w:rFonts w:ascii="Traditional Arabic" w:hAnsi="Traditional Arabic" w:cs="Traditional Arabic" w:hint="cs"/>
          <w:sz w:val="34"/>
          <w:szCs w:val="34"/>
          <w:rtl/>
        </w:rPr>
        <w:t>:</w:t>
      </w:r>
    </w:p>
    <w:p w:rsidR="002F7671" w:rsidRPr="00572E60" w:rsidRDefault="002F7671" w:rsidP="00775F60">
      <w:pPr>
        <w:spacing w:after="0" w:line="240" w:lineRule="auto"/>
        <w:jc w:val="both"/>
        <w:rPr>
          <w:rFonts w:ascii="Traditional Arabic" w:hAnsi="Traditional Arabic" w:cs="Traditional Arabic"/>
          <w:b/>
          <w:bCs/>
          <w:sz w:val="34"/>
          <w:szCs w:val="34"/>
          <w:rtl/>
          <w:lang w:bidi="ar-SA"/>
        </w:rPr>
      </w:pPr>
      <w:r w:rsidRPr="00572E60">
        <w:rPr>
          <w:rFonts w:ascii="Traditional Arabic" w:hAnsi="Traditional Arabic" w:cs="Traditional Arabic" w:hint="cs"/>
          <w:sz w:val="34"/>
          <w:szCs w:val="34"/>
          <w:rtl/>
        </w:rPr>
        <w:t>قدرة الطالب</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الذاتية أو بمساعدة الآخرين</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 الأهل</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المربين )</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على رسم مخطط زمني</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ينتظم فيه أداء الطالب الدراسي</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ونشاطه الاجتماعي</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والترفيهي</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سواء كان التخطيط</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من أجل يوم</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أو أسبوع</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أو شهر</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أو حتى لعام دراسي كامل</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وحتى تكون إدارة الوقت وتنظيمه</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فاعلة ومنتجة</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وتنعكس بشكل إيجابي على مستقبل الطالب</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يجب أن يكون لهذه الإدارة</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نقطة تركيز بعيدة المدى</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تسعى لتحقيقها "( العقيلي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2009: 47 )</w:t>
      </w:r>
      <w:r w:rsidR="003C0D5B">
        <w:rPr>
          <w:rFonts w:ascii="Traditional Arabic" w:hAnsi="Traditional Arabic" w:cs="Traditional Arabic" w:hint="cs"/>
          <w:sz w:val="34"/>
          <w:szCs w:val="34"/>
          <w:rtl/>
        </w:rPr>
        <w:t>.</w:t>
      </w:r>
      <w:r w:rsidRPr="00572E60">
        <w:rPr>
          <w:rFonts w:ascii="Traditional Arabic" w:hAnsi="Traditional Arabic" w:cs="Traditional Arabic" w:hint="cs"/>
          <w:b/>
          <w:bCs/>
          <w:sz w:val="34"/>
          <w:szCs w:val="34"/>
          <w:rtl/>
          <w:lang w:bidi="ar-SA"/>
        </w:rPr>
        <w:t xml:space="preserve"> </w:t>
      </w:r>
    </w:p>
    <w:p w:rsidR="002F7671" w:rsidRPr="00572E60" w:rsidRDefault="002F7671" w:rsidP="00775F60">
      <w:pPr>
        <w:spacing w:after="0" w:line="240" w:lineRule="auto"/>
        <w:jc w:val="both"/>
        <w:rPr>
          <w:rFonts w:ascii="Traditional Arabic" w:hAnsi="Traditional Arabic" w:cs="Traditional Arabic"/>
          <w:sz w:val="34"/>
          <w:szCs w:val="34"/>
          <w:rtl/>
          <w:lang w:bidi="ar-SY"/>
        </w:rPr>
      </w:pPr>
      <w:r w:rsidRPr="00572E60">
        <w:rPr>
          <w:rFonts w:ascii="Traditional Arabic" w:hAnsi="Traditional Arabic" w:cs="Traditional Arabic" w:hint="cs"/>
          <w:sz w:val="34"/>
          <w:szCs w:val="34"/>
          <w:rtl/>
          <w:lang w:bidi="ar-SY"/>
        </w:rPr>
        <w:t>وذكرت رشا مبروك أن إدارة الوقت هي: " عملية يقوم بها الفرد بحيث يستغل قدراته بطريقة تتسم بكفاءة وفعالية وذلك لتحقيق أولويات أهدافه التي وضعها لنفسه بطريقة تدل على كفاءته وتحمله للمسئولية " (مبروك،2009: 151)</w:t>
      </w:r>
      <w:r w:rsidR="003C0D5B">
        <w:rPr>
          <w:rFonts w:ascii="Traditional Arabic" w:hAnsi="Traditional Arabic" w:cs="Traditional Arabic" w:hint="cs"/>
          <w:sz w:val="34"/>
          <w:szCs w:val="34"/>
          <w:rtl/>
          <w:lang w:bidi="ar-SY"/>
        </w:rPr>
        <w:t>.</w:t>
      </w: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يرى شوقي عبدالله أن الإدارة الناجحة للوقت تستشعر بالتوازن في الحياة، وتتعرف على مواطن القصور والضعف، وتتمكن من تحديد أي من الأنشطة هي الأهم، والتي تشغل أهمية كبيرة في حياة الشخص، وكيفية التعامل مع الوقت، وإدارته هي مهارة يمكن تعلمها وتنميتها مع الوقت، فهي تنظم وقت الشخص بين جميع أنشطته فتجعل وقتاً لعمله وفقاً للأنشطة الاجتماعية، ووقتاً للعائلة</w:t>
      </w:r>
      <w:r w:rsidRPr="00572E60">
        <w:rPr>
          <w:rFonts w:ascii="Traditional Arabic" w:hAnsi="Traditional Arabic" w:cs="Traditional Arabic" w:hint="cs"/>
          <w:color w:val="000000" w:themeColor="text1"/>
          <w:sz w:val="34"/>
          <w:szCs w:val="34"/>
          <w:rtl/>
        </w:rPr>
        <w:t xml:space="preserve"> ( الأسطل</w:t>
      </w:r>
      <w:r w:rsidR="003C0D5B">
        <w:rPr>
          <w:rFonts w:ascii="Traditional Arabic" w:hAnsi="Traditional Arabic" w:cs="Traditional Arabic" w:hint="cs"/>
          <w:color w:val="000000" w:themeColor="text1"/>
          <w:sz w:val="34"/>
          <w:szCs w:val="34"/>
          <w:rtl/>
        </w:rPr>
        <w:t>،</w:t>
      </w:r>
      <w:r w:rsidRPr="00572E60">
        <w:rPr>
          <w:rFonts w:ascii="Traditional Arabic" w:hAnsi="Traditional Arabic" w:cs="Traditional Arabic" w:hint="cs"/>
          <w:color w:val="000000" w:themeColor="text1"/>
          <w:sz w:val="34"/>
          <w:szCs w:val="34"/>
          <w:rtl/>
        </w:rPr>
        <w:t>2009: 124)</w:t>
      </w:r>
      <w:r w:rsidR="003C0D5B">
        <w:rPr>
          <w:rFonts w:ascii="Traditional Arabic" w:hAnsi="Traditional Arabic" w:cs="Traditional Arabic" w:hint="cs"/>
          <w:color w:val="000000" w:themeColor="text1"/>
          <w:sz w:val="34"/>
          <w:szCs w:val="34"/>
          <w:rtl/>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Y"/>
        </w:rPr>
        <w:t xml:space="preserve"> </w:t>
      </w:r>
      <w:r w:rsidRPr="00572E60">
        <w:rPr>
          <w:rFonts w:ascii="Traditional Arabic" w:hAnsi="Traditional Arabic" w:cs="Traditional Arabic" w:hint="cs"/>
          <w:sz w:val="34"/>
          <w:szCs w:val="34"/>
          <w:rtl/>
          <w:lang w:bidi="ar-SA"/>
        </w:rPr>
        <w:t>"</w:t>
      </w:r>
      <w:r w:rsidR="00607AF8">
        <w:rPr>
          <w:rFonts w:ascii="Traditional Arabic" w:hAnsi="Traditional Arabic" w:cs="Traditional Arabic" w:hint="cs"/>
          <w:sz w:val="34"/>
          <w:szCs w:val="34"/>
          <w:rtl/>
          <w:lang w:bidi="ar-SA"/>
        </w:rPr>
        <w:t xml:space="preserve"> و</w:t>
      </w:r>
      <w:r w:rsidRPr="00572E60">
        <w:rPr>
          <w:rFonts w:ascii="Traditional Arabic" w:hAnsi="Traditional Arabic" w:cs="Traditional Arabic" w:hint="cs"/>
          <w:sz w:val="34"/>
          <w:szCs w:val="34"/>
          <w:rtl/>
          <w:lang w:bidi="ar-SA"/>
        </w:rPr>
        <w:t>لكي نحصل على معنى واضح لمصطلح إدارة الوقت نقول أن إدارة الوقت هي عكس معنى التشويش والاضطراب</w:t>
      </w:r>
      <w:r w:rsidR="00082B6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وحياة الفوضى</w:t>
      </w:r>
      <w:r w:rsidR="00082B6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وانعدام الرقابة والمسئولية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والاستغراق في الحاضر والتصرف وفق الأفعال وردود الأفعال</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وغياب الرؤية واستشراف المستقبل</w:t>
      </w:r>
      <w:r w:rsidR="00082B6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وعدم وجود خطط استراتيجية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وغياب الإحساس عند العاملين في المنظمة بأهمية الوقت</w:t>
      </w:r>
      <w:r w:rsidR="003C0D5B">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 xml:space="preserve"> الكثيرون يخشون ما يوحي به اسم إدارة الوقت من تعقيد</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لكن الواقع أن هذا هو بالضبط ما يسهل الأمور</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وهنا ننصح بالتبسيط فكلما كان النظام معقداً</w:t>
      </w:r>
      <w:r w:rsidR="00082B6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كلما صعُب تطبيقه</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وبالتالي تخف قدرتك على تطبيقه</w:t>
      </w:r>
      <w:r w:rsidR="00082B6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ويصبح معرضا للانهيار</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وبإمكانك تصميم نظام برمجة وقتك ليلائم احتياجاتك</w:t>
      </w:r>
      <w:r w:rsidR="00082B6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وليكون مساعداً في تحقيق الأهداف</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لذلك يجب أن تستخدم مهاراتك لتقودك إلى أهدافك</w:t>
      </w:r>
      <w:r w:rsidR="00082B6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ولأن تلتقي مع احتياجاتك</w:t>
      </w:r>
      <w:r w:rsidR="00082B6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وتتناسب مع شخصيتك " (العقيلي،2009: 45)</w:t>
      </w:r>
      <w:r w:rsidR="003C0D5B">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lang w:bidi="ar-SY"/>
        </w:rPr>
      </w:pPr>
      <w:r w:rsidRPr="00572E60">
        <w:rPr>
          <w:rFonts w:ascii="Traditional Arabic" w:hAnsi="Traditional Arabic" w:cs="Traditional Arabic" w:hint="cs"/>
          <w:sz w:val="34"/>
          <w:szCs w:val="34"/>
          <w:rtl/>
          <w:lang w:bidi="ar-SY"/>
        </w:rPr>
        <w:lastRenderedPageBreak/>
        <w:t>تقول السيدة هيلين جورلي براون (</w:t>
      </w:r>
      <w:r w:rsidRPr="00572E60">
        <w:rPr>
          <w:rFonts w:ascii="Traditional Arabic" w:hAnsi="Traditional Arabic" w:cs="Traditional Arabic" w:hint="cs"/>
          <w:sz w:val="34"/>
          <w:szCs w:val="34"/>
          <w:lang w:bidi="ar-SY"/>
        </w:rPr>
        <w:t>Helen Gurley Brown</w:t>
      </w:r>
      <w:r w:rsidRPr="00572E60">
        <w:rPr>
          <w:rFonts w:ascii="Traditional Arabic" w:hAnsi="Traditional Arabic" w:cs="Traditional Arabic" w:hint="cs"/>
          <w:sz w:val="34"/>
          <w:szCs w:val="34"/>
          <w:rtl/>
          <w:lang w:bidi="ar-SY"/>
        </w:rPr>
        <w:t>)</w:t>
      </w:r>
      <w:r w:rsidR="00082B6B">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 xml:space="preserve"> محررة مجلة كوزموبوليتان</w:t>
      </w:r>
      <w:r w:rsidR="0054102D">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 انه ما لم يكن لديك إحساس بالأولويات</w:t>
      </w:r>
      <w:r w:rsidR="00082B6B">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 xml:space="preserve"> فإنك قد تعمل بجهد شديد</w:t>
      </w:r>
      <w:r w:rsidR="00082B6B">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 xml:space="preserve"> حتى تكون راضياً عن نفسك في نهاية اليوم</w:t>
      </w:r>
      <w:r w:rsidR="00082B6B">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 xml:space="preserve"> لكنك ستكون أبعد عن تحقيق هدفك من وقت البداية</w:t>
      </w:r>
      <w:r w:rsidR="003C0D5B">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 xml:space="preserve"> " ولهذا السبب فهي تحتفظ على طاولة مكتبها بنسخة من المجلة التي ترأس تحريرها, حتى لا تنشغل بأشياء تصرفها عن هدفها الرئيسي</w:t>
      </w:r>
      <w:r w:rsidR="003C0D5B">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 xml:space="preserve"> مما تعتبره مجرد ضياع للوقت والجهد</w:t>
      </w:r>
      <w:r w:rsidR="003C0D5B">
        <w:rPr>
          <w:rFonts w:ascii="Traditional Arabic" w:hAnsi="Traditional Arabic" w:cs="Traditional Arabic" w:hint="cs"/>
          <w:sz w:val="34"/>
          <w:szCs w:val="34"/>
          <w:rtl/>
          <w:lang w:bidi="ar-SY"/>
        </w:rPr>
        <w:t>.</w:t>
      </w:r>
    </w:p>
    <w:p w:rsidR="002F7671" w:rsidRPr="00572E60" w:rsidRDefault="002F7671" w:rsidP="00775F60">
      <w:pPr>
        <w:spacing w:after="0" w:line="240" w:lineRule="auto"/>
        <w:jc w:val="both"/>
        <w:rPr>
          <w:rFonts w:ascii="Traditional Arabic" w:hAnsi="Traditional Arabic" w:cs="Traditional Arabic"/>
          <w:sz w:val="34"/>
          <w:szCs w:val="34"/>
          <w:lang w:bidi="ar-SY"/>
        </w:rPr>
      </w:pPr>
      <w:r w:rsidRPr="00572E60">
        <w:rPr>
          <w:rFonts w:ascii="Traditional Arabic" w:hAnsi="Traditional Arabic" w:cs="Traditional Arabic" w:hint="cs"/>
          <w:sz w:val="34"/>
          <w:szCs w:val="34"/>
          <w:rtl/>
          <w:lang w:bidi="ar-SY"/>
        </w:rPr>
        <w:t>ويذهب بعض الكتاب إلى أن حقيقة إدارة الوقت هو ( إدارة الذات داخل الوقت ) وكيفية إدارة نفسك خلال هذا الوقت</w:t>
      </w:r>
      <w:r w:rsidR="003C0D5B">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 xml:space="preserve"> على اعتبار أن الوقت شيء ثابت</w:t>
      </w:r>
      <w:r w:rsidR="00082B6B">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 xml:space="preserve"> ويسير بطريقة منظمة على الدوام</w:t>
      </w:r>
      <w:r w:rsidR="00082B6B">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 xml:space="preserve"> ونحن الذين علينا أن نتحكم بالطريقة التي تحقق أهدافنا</w:t>
      </w:r>
      <w:r w:rsidR="00082B6B">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 xml:space="preserve"> وبرامجنا في تلك الفسحة من الزمن (العقيلي، 2009: 37-38)</w:t>
      </w:r>
      <w:r w:rsidR="003C0D5B">
        <w:rPr>
          <w:rFonts w:ascii="Traditional Arabic" w:hAnsi="Traditional Arabic" w:cs="Traditional Arabic" w:hint="cs"/>
          <w:sz w:val="34"/>
          <w:szCs w:val="34"/>
          <w:rtl/>
          <w:lang w:bidi="ar-SY"/>
        </w:rPr>
        <w:t>.</w:t>
      </w:r>
    </w:p>
    <w:p w:rsidR="002F7671" w:rsidRPr="00572E60" w:rsidRDefault="002F7671" w:rsidP="00775F60">
      <w:pPr>
        <w:spacing w:after="0" w:line="240" w:lineRule="auto"/>
        <w:jc w:val="both"/>
        <w:rPr>
          <w:rFonts w:ascii="Traditional Arabic" w:hAnsi="Traditional Arabic" w:cs="Traditional Arabic"/>
          <w:b/>
          <w:bCs/>
          <w:sz w:val="34"/>
          <w:szCs w:val="34"/>
          <w:rtl/>
          <w:lang w:bidi="ar-SA"/>
        </w:rPr>
      </w:pPr>
    </w:p>
    <w:p w:rsidR="002F7671" w:rsidRPr="00572E60" w:rsidRDefault="002F7671" w:rsidP="00775F60">
      <w:pPr>
        <w:spacing w:after="0" w:line="240" w:lineRule="auto"/>
        <w:jc w:val="both"/>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ثالثا</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w:t>
      </w:r>
      <w:r w:rsidR="00775F60" w:rsidRPr="00572E60">
        <w:rPr>
          <w:rFonts w:ascii="Traditional Arabic" w:hAnsi="Traditional Arabic" w:cs="Traditional Arabic" w:hint="cs"/>
          <w:b/>
          <w:bCs/>
          <w:sz w:val="34"/>
          <w:szCs w:val="34"/>
          <w:rtl/>
          <w:lang w:bidi="ar-SA"/>
        </w:rPr>
        <w:t>مبادئ</w:t>
      </w:r>
      <w:r w:rsidRPr="00572E60">
        <w:rPr>
          <w:rFonts w:ascii="Traditional Arabic" w:hAnsi="Traditional Arabic" w:cs="Traditional Arabic" w:hint="cs"/>
          <w:b/>
          <w:bCs/>
          <w:sz w:val="34"/>
          <w:szCs w:val="34"/>
          <w:rtl/>
          <w:lang w:bidi="ar-SA"/>
        </w:rPr>
        <w:t xml:space="preserve"> إدارة الوقت</w:t>
      </w:r>
    </w:p>
    <w:p w:rsidR="002F7671" w:rsidRPr="00572E60" w:rsidRDefault="002F7671" w:rsidP="00775F60">
      <w:pPr>
        <w:spacing w:after="0" w:line="240" w:lineRule="auto"/>
        <w:jc w:val="both"/>
        <w:rPr>
          <w:rFonts w:ascii="Traditional Arabic" w:hAnsi="Traditional Arabic" w:cs="Traditional Arabic"/>
          <w:b/>
          <w:bCs/>
          <w:sz w:val="34"/>
          <w:szCs w:val="34"/>
          <w:rtl/>
          <w:lang w:bidi="ar-SA"/>
        </w:rPr>
      </w:pPr>
    </w:p>
    <w:p w:rsidR="002F7671" w:rsidRPr="00572E60" w:rsidRDefault="002F767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SY"/>
        </w:rPr>
        <w:t>هناك خمس مسلمات في إدارة الوقت</w:t>
      </w:r>
      <w:r w:rsidR="003C0D5B">
        <w:rPr>
          <w:rFonts w:ascii="Traditional Arabic" w:hAnsi="Traditional Arabic" w:cs="Traditional Arabic" w:hint="cs"/>
          <w:sz w:val="34"/>
          <w:szCs w:val="34"/>
          <w:rtl/>
          <w:lang w:bidi="ar-SY"/>
        </w:rPr>
        <w:t xml:space="preserve"> </w:t>
      </w:r>
      <w:r w:rsidRPr="00572E60">
        <w:rPr>
          <w:rFonts w:ascii="Traditional Arabic" w:hAnsi="Traditional Arabic" w:cs="Traditional Arabic" w:hint="cs"/>
          <w:sz w:val="34"/>
          <w:szCs w:val="34"/>
          <w:rtl/>
          <w:lang w:bidi="ar-SY"/>
        </w:rPr>
        <w:t xml:space="preserve">مستنتجة من البحث الذي قام به </w:t>
      </w:r>
      <w:r w:rsidRPr="00572E60">
        <w:rPr>
          <w:rFonts w:ascii="Traditional Arabic" w:hAnsi="Traditional Arabic" w:cs="Traditional Arabic" w:hint="cs"/>
          <w:sz w:val="34"/>
          <w:szCs w:val="34"/>
          <w:rtl/>
        </w:rPr>
        <w:t>ميشرا وبراباكرا</w:t>
      </w:r>
    </w:p>
    <w:p w:rsidR="002F7671" w:rsidRPr="00572E60" w:rsidRDefault="002F7671" w:rsidP="00775F60">
      <w:pPr>
        <w:spacing w:after="0" w:line="240" w:lineRule="auto"/>
        <w:jc w:val="both"/>
        <w:rPr>
          <w:rFonts w:ascii="Traditional Arabic" w:hAnsi="Traditional Arabic" w:cs="Traditional Arabic"/>
          <w:sz w:val="34"/>
          <w:szCs w:val="34"/>
          <w:rtl/>
          <w:lang w:bidi="ar-SY"/>
        </w:rPr>
      </w:pPr>
      <w:r w:rsidRPr="00572E60">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lang w:bidi="ar-SY"/>
        </w:rPr>
        <w:t>Jitendra M</w:t>
      </w:r>
      <w:r w:rsidRPr="00572E60">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lang w:bidi="ar-SY"/>
        </w:rPr>
        <w:t>Mishra</w:t>
      </w:r>
      <w:r w:rsidR="003C0D5B">
        <w:rPr>
          <w:rFonts w:ascii="Traditional Arabic" w:hAnsi="Traditional Arabic" w:cs="Traditional Arabic" w:hint="cs"/>
          <w:sz w:val="34"/>
          <w:szCs w:val="34"/>
          <w:rtl/>
          <w:lang w:bidi="ar-SY"/>
        </w:rPr>
        <w:t xml:space="preserve"> </w:t>
      </w:r>
      <w:r w:rsidRPr="00572E60">
        <w:rPr>
          <w:rFonts w:ascii="Traditional Arabic" w:hAnsi="Traditional Arabic" w:cs="Traditional Arabic" w:hint="cs"/>
          <w:sz w:val="34"/>
          <w:szCs w:val="34"/>
          <w:rtl/>
          <w:lang w:bidi="ar-SY"/>
        </w:rPr>
        <w:t>)</w:t>
      </w:r>
      <w:r w:rsidR="00607AF8">
        <w:rPr>
          <w:rFonts w:ascii="Traditional Arabic" w:hAnsi="Traditional Arabic" w:cs="Traditional Arabic" w:hint="cs"/>
          <w:sz w:val="34"/>
          <w:szCs w:val="34"/>
          <w:rtl/>
          <w:lang w:bidi="ar-SY"/>
        </w:rPr>
        <w:t xml:space="preserve"> و</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Pr>
        <w:t>Prabhakra Misra</w:t>
      </w:r>
      <w:r w:rsidRPr="00572E60">
        <w:rPr>
          <w:rFonts w:ascii="Traditional Arabic" w:hAnsi="Traditional Arabic" w:cs="Traditional Arabic" w:hint="cs"/>
          <w:sz w:val="34"/>
          <w:szCs w:val="34"/>
          <w:rtl/>
        </w:rPr>
        <w:t xml:space="preserve"> ) هي</w:t>
      </w:r>
      <w:r w:rsidR="0054102D">
        <w:rPr>
          <w:rFonts w:ascii="Traditional Arabic" w:hAnsi="Traditional Arabic" w:cs="Traditional Arabic" w:hint="cs"/>
          <w:sz w:val="34"/>
          <w:szCs w:val="34"/>
          <w:rtl/>
        </w:rPr>
        <w:t>:</w:t>
      </w:r>
    </w:p>
    <w:p w:rsidR="002F7671" w:rsidRPr="00572E60" w:rsidRDefault="002F7671" w:rsidP="00775F60">
      <w:pPr>
        <w:pStyle w:val="a5"/>
        <w:numPr>
          <w:ilvl w:val="0"/>
          <w:numId w:val="25"/>
        </w:numPr>
        <w:spacing w:after="0" w:line="240" w:lineRule="auto"/>
        <w:ind w:left="0"/>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 xml:space="preserve"> المعرفة بأن طريقة قضائنا لوقتنا إنما هي نتيجة لعادة طبيعية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ويقول خبير إدارة الوقت ( دوجلاس )</w:t>
      </w:r>
      <w:r w:rsidR="003C0D5B">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في هذا الصدد</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r w:rsidR="003C0D5B">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إن تعلم كيف تتحكم في وقتك يعني أن تغير بعض عاداتك في تمضيته</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ولكنك لن تستطيع تغيير عادات وقتك حتى تعرف أولا ما هي هذه العادات "</w:t>
      </w:r>
      <w:r w:rsidR="003C0D5B">
        <w:rPr>
          <w:rFonts w:ascii="Traditional Arabic" w:hAnsi="Traditional Arabic" w:cs="Traditional Arabic" w:hint="cs"/>
          <w:sz w:val="34"/>
          <w:szCs w:val="34"/>
          <w:rtl/>
        </w:rPr>
        <w:t>.</w:t>
      </w:r>
    </w:p>
    <w:p w:rsidR="002F7671" w:rsidRPr="00572E60" w:rsidRDefault="002F7671" w:rsidP="00775F60">
      <w:pPr>
        <w:pStyle w:val="a5"/>
        <w:numPr>
          <w:ilvl w:val="0"/>
          <w:numId w:val="25"/>
        </w:numPr>
        <w:spacing w:after="0" w:line="240" w:lineRule="auto"/>
        <w:ind w:left="0"/>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تحديد الأهداف والغايات الشخصية</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وركز أثناء البرنامج اليومي لإدارة الوقت على شيئين أو ثلاثة يمكنك</w:t>
      </w:r>
      <w:r w:rsidR="003C0D5B">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انجازها</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ولا تضيع وقتك في التفاصيل الصغيرة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وفتت الأهداف الكبيرة الصعبة إلى أهداف اصغر</w:t>
      </w:r>
      <w:r w:rsidR="003C0D5B">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يمكن أن تنجزها بشكل عملي</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وقسم الأهداف على حسب نوع النشاط</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كأن يكون بخصوص عمل عائلي أو تطوعي اجتماعي</w:t>
      </w:r>
      <w:r w:rsidR="00082B6B">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الخ </w:t>
      </w:r>
    </w:p>
    <w:p w:rsidR="002F7671" w:rsidRPr="00572E60" w:rsidRDefault="002F7671" w:rsidP="00775F60">
      <w:pPr>
        <w:pStyle w:val="a5"/>
        <w:numPr>
          <w:ilvl w:val="0"/>
          <w:numId w:val="25"/>
        </w:numPr>
        <w:spacing w:after="0" w:line="240" w:lineRule="auto"/>
        <w:ind w:left="0"/>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تصنيف الأولويات وتحليلها وتقويمها</w:t>
      </w:r>
      <w:r w:rsidR="003C0D5B">
        <w:rPr>
          <w:rFonts w:ascii="Traditional Arabic" w:hAnsi="Traditional Arabic" w:cs="Traditional Arabic" w:hint="cs"/>
          <w:sz w:val="34"/>
          <w:szCs w:val="34"/>
          <w:rtl/>
        </w:rPr>
        <w:t>.</w:t>
      </w:r>
    </w:p>
    <w:p w:rsidR="002F7671" w:rsidRPr="00572E60" w:rsidRDefault="002F7671" w:rsidP="00775F60">
      <w:pPr>
        <w:pStyle w:val="a5"/>
        <w:numPr>
          <w:ilvl w:val="0"/>
          <w:numId w:val="25"/>
        </w:numPr>
        <w:spacing w:after="0" w:line="240" w:lineRule="auto"/>
        <w:ind w:left="0"/>
        <w:jc w:val="both"/>
        <w:rPr>
          <w:rFonts w:ascii="Traditional Arabic" w:hAnsi="Traditional Arabic" w:cs="Traditional Arabic"/>
          <w:sz w:val="34"/>
          <w:szCs w:val="34"/>
        </w:rPr>
      </w:pPr>
      <w:r w:rsidRPr="00572E60">
        <w:rPr>
          <w:rFonts w:ascii="Traditional Arabic" w:hAnsi="Traditional Arabic" w:cs="Traditional Arabic" w:hint="cs"/>
          <w:sz w:val="34"/>
          <w:szCs w:val="34"/>
          <w:rtl/>
        </w:rPr>
        <w:t>معرفة طرق ووسائل الاتصالات المناسبة والفعًالة</w:t>
      </w:r>
      <w:r w:rsidR="003C0D5B">
        <w:rPr>
          <w:rFonts w:ascii="Traditional Arabic" w:hAnsi="Traditional Arabic" w:cs="Traditional Arabic" w:hint="cs"/>
          <w:sz w:val="34"/>
          <w:szCs w:val="34"/>
          <w:rtl/>
        </w:rPr>
        <w:t>.</w:t>
      </w:r>
    </w:p>
    <w:p w:rsidR="002F7671" w:rsidRPr="00572E60" w:rsidRDefault="002F7671" w:rsidP="00775F60">
      <w:pPr>
        <w:pStyle w:val="a5"/>
        <w:numPr>
          <w:ilvl w:val="0"/>
          <w:numId w:val="25"/>
        </w:numPr>
        <w:spacing w:after="0" w:line="240" w:lineRule="auto"/>
        <w:ind w:left="0"/>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التسويف يشكل العقبة الكبرى لأي برنامج إدارة للوقت</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وهناك ثلاثة أسباب رئيسية تسبب التأجيل وهي</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عدم الرضا</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صعوبة العمل</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التردد </w:t>
      </w:r>
      <w:r w:rsidRPr="00572E60">
        <w:rPr>
          <w:rFonts w:ascii="Traditional Arabic" w:hAnsi="Traditional Arabic" w:cs="Traditional Arabic" w:hint="cs"/>
          <w:sz w:val="34"/>
          <w:szCs w:val="34"/>
          <w:rtl/>
          <w:lang w:bidi="ar-SY"/>
        </w:rPr>
        <w:t>(العقيلي،2009: 38-40)</w:t>
      </w:r>
      <w:r w:rsidR="003C0D5B">
        <w:rPr>
          <w:rFonts w:ascii="Traditional Arabic" w:hAnsi="Traditional Arabic" w:cs="Traditional Arabic" w:hint="cs"/>
          <w:sz w:val="34"/>
          <w:szCs w:val="34"/>
          <w:rtl/>
          <w:lang w:bidi="ar-SY"/>
        </w:rPr>
        <w:t>.</w:t>
      </w:r>
    </w:p>
    <w:p w:rsidR="002F7671" w:rsidRPr="00572E60" w:rsidRDefault="002F7671" w:rsidP="00775F60">
      <w:pPr>
        <w:spacing w:after="0" w:line="240" w:lineRule="auto"/>
        <w:jc w:val="both"/>
        <w:rPr>
          <w:rFonts w:ascii="Traditional Arabic" w:hAnsi="Traditional Arabic" w:cs="Traditional Arabic"/>
          <w:sz w:val="34"/>
          <w:szCs w:val="34"/>
          <w:rtl/>
          <w:lang w:bidi="ar-SY"/>
        </w:rPr>
      </w:pPr>
    </w:p>
    <w:p w:rsidR="002F7671" w:rsidRPr="00572E60" w:rsidRDefault="002F7671" w:rsidP="00775F60">
      <w:pPr>
        <w:spacing w:after="0" w:line="240" w:lineRule="auto"/>
        <w:jc w:val="both"/>
        <w:rPr>
          <w:rFonts w:ascii="Traditional Arabic" w:hAnsi="Traditional Arabic" w:cs="Traditional Arabic"/>
          <w:sz w:val="34"/>
          <w:szCs w:val="34"/>
          <w:rtl/>
          <w:lang w:bidi="ar-SY"/>
        </w:rPr>
      </w:pPr>
      <w:r w:rsidRPr="00572E60">
        <w:rPr>
          <w:rFonts w:ascii="Traditional Arabic" w:hAnsi="Traditional Arabic" w:cs="Traditional Arabic" w:hint="cs"/>
          <w:sz w:val="34"/>
          <w:szCs w:val="34"/>
          <w:rtl/>
          <w:lang w:bidi="ar-SY"/>
        </w:rPr>
        <w:lastRenderedPageBreak/>
        <w:t xml:space="preserve">وذكرت أميمة الأسطل </w:t>
      </w:r>
      <w:r w:rsidR="0033597C" w:rsidRPr="00572E60">
        <w:rPr>
          <w:rFonts w:ascii="Traditional Arabic" w:hAnsi="Traditional Arabic" w:cs="Traditional Arabic" w:hint="cs"/>
          <w:sz w:val="34"/>
          <w:szCs w:val="34"/>
          <w:rtl/>
          <w:lang w:bidi="ar-SA"/>
        </w:rPr>
        <w:t>( الأسطل</w:t>
      </w:r>
      <w:r w:rsidR="003C0D5B">
        <w:rPr>
          <w:rFonts w:ascii="Traditional Arabic" w:hAnsi="Traditional Arabic" w:cs="Traditional Arabic" w:hint="cs"/>
          <w:sz w:val="34"/>
          <w:szCs w:val="34"/>
          <w:rtl/>
          <w:lang w:bidi="ar-SA"/>
        </w:rPr>
        <w:t>،</w:t>
      </w:r>
      <w:r w:rsidR="0033597C" w:rsidRPr="00572E60">
        <w:rPr>
          <w:rFonts w:ascii="Traditional Arabic" w:hAnsi="Traditional Arabic" w:cs="Traditional Arabic" w:hint="cs"/>
          <w:sz w:val="34"/>
          <w:szCs w:val="34"/>
          <w:rtl/>
          <w:lang w:bidi="ar-SA"/>
        </w:rPr>
        <w:t xml:space="preserve"> 2009: 142- 149</w:t>
      </w:r>
      <w:r w:rsidRPr="00572E60">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Y"/>
        </w:rPr>
        <w:t xml:space="preserve"> أن هناك خمسة مبادئ لإدارة الوقت تم تطويرها نتيجة للمراجعة الشاملة للكتابات والمقالات في مجال إدارة الوقت، والتي تتلخص فيما يلي</w:t>
      </w:r>
      <w:r w:rsidR="0054102D">
        <w:rPr>
          <w:rFonts w:ascii="Traditional Arabic" w:hAnsi="Traditional Arabic" w:cs="Traditional Arabic" w:hint="cs"/>
          <w:sz w:val="34"/>
          <w:szCs w:val="34"/>
          <w:rtl/>
          <w:lang w:bidi="ar-SY"/>
        </w:rPr>
        <w:t>:</w:t>
      </w:r>
    </w:p>
    <w:p w:rsidR="002F7671" w:rsidRDefault="002F7671" w:rsidP="00775F60">
      <w:pPr>
        <w:spacing w:after="0" w:line="240" w:lineRule="auto"/>
        <w:jc w:val="both"/>
        <w:rPr>
          <w:rFonts w:ascii="Traditional Arabic" w:hAnsi="Traditional Arabic" w:cs="Traditional Arabic"/>
          <w:sz w:val="34"/>
          <w:szCs w:val="34"/>
          <w:rtl/>
          <w:lang w:bidi="ar-SY"/>
        </w:rPr>
      </w:pPr>
      <w:r w:rsidRPr="00572E60">
        <w:rPr>
          <w:rFonts w:ascii="Traditional Arabic" w:hAnsi="Traditional Arabic" w:cs="Traditional Arabic" w:hint="cs"/>
          <w:b/>
          <w:bCs/>
          <w:sz w:val="34"/>
          <w:szCs w:val="34"/>
          <w:rtl/>
          <w:lang w:bidi="ar-SY"/>
        </w:rPr>
        <w:t>المبدأ الأول</w:t>
      </w:r>
      <w:r w:rsidR="0054102D">
        <w:rPr>
          <w:rFonts w:ascii="Traditional Arabic" w:hAnsi="Traditional Arabic" w:cs="Traditional Arabic" w:hint="cs"/>
          <w:b/>
          <w:bCs/>
          <w:sz w:val="34"/>
          <w:szCs w:val="34"/>
          <w:rtl/>
          <w:lang w:bidi="ar-SY"/>
        </w:rPr>
        <w:t>:</w:t>
      </w:r>
      <w:r w:rsidRPr="00572E60">
        <w:rPr>
          <w:rFonts w:ascii="Traditional Arabic" w:hAnsi="Traditional Arabic" w:cs="Traditional Arabic" w:hint="cs"/>
          <w:b/>
          <w:bCs/>
          <w:sz w:val="34"/>
          <w:szCs w:val="34"/>
          <w:rtl/>
          <w:lang w:bidi="ar-SY"/>
        </w:rPr>
        <w:t xml:space="preserve"> المبادئ المتعلقة بالتخطيط</w:t>
      </w:r>
      <w:r w:rsidR="0054102D">
        <w:rPr>
          <w:rFonts w:ascii="Traditional Arabic" w:hAnsi="Traditional Arabic" w:cs="Traditional Arabic" w:hint="cs"/>
          <w:b/>
          <w:bCs/>
          <w:sz w:val="34"/>
          <w:szCs w:val="34"/>
          <w:rtl/>
          <w:lang w:bidi="ar-SY"/>
        </w:rPr>
        <w:t>:</w:t>
      </w:r>
      <w:r w:rsidRPr="00572E60">
        <w:rPr>
          <w:rFonts w:ascii="Traditional Arabic" w:hAnsi="Traditional Arabic" w:cs="Traditional Arabic" w:hint="cs"/>
          <w:b/>
          <w:bCs/>
          <w:sz w:val="34"/>
          <w:szCs w:val="34"/>
          <w:rtl/>
          <w:lang w:bidi="ar-SY"/>
        </w:rPr>
        <w:t xml:space="preserve"> </w:t>
      </w:r>
      <w:r w:rsidRPr="00572E60">
        <w:rPr>
          <w:rFonts w:ascii="Traditional Arabic" w:hAnsi="Traditional Arabic" w:cs="Traditional Arabic" w:hint="cs"/>
          <w:sz w:val="34"/>
          <w:szCs w:val="34"/>
          <w:rtl/>
          <w:lang w:bidi="ar-SY"/>
        </w:rPr>
        <w:t>يرافق التخطيط الزمن في كل عملياته، ويحدد لكل مرحلة من مراحل التنظيم أو التوجيه أو الرقابة زمناً لبدايتها ونهايتها، وعلى طالبات الجامعة أن ينجزن أعمالهن ضمن هذه الخطة الزمنية،</w:t>
      </w:r>
      <w:r w:rsidR="00607AF8">
        <w:rPr>
          <w:rFonts w:ascii="Traditional Arabic" w:hAnsi="Traditional Arabic" w:cs="Traditional Arabic" w:hint="cs"/>
          <w:sz w:val="34"/>
          <w:szCs w:val="34"/>
          <w:rtl/>
          <w:lang w:bidi="ar-SY"/>
        </w:rPr>
        <w:t xml:space="preserve"> و</w:t>
      </w:r>
      <w:r w:rsidRPr="00572E60">
        <w:rPr>
          <w:rFonts w:ascii="Traditional Arabic" w:hAnsi="Traditional Arabic" w:cs="Traditional Arabic" w:hint="cs"/>
          <w:sz w:val="34"/>
          <w:szCs w:val="34"/>
          <w:rtl/>
          <w:lang w:bidi="ar-SY"/>
        </w:rPr>
        <w:t>يشتمل التخطيط عدة مبادئ في تطبيق إدارة الوقت بشكل فعال كالتالي:</w:t>
      </w:r>
    </w:p>
    <w:p w:rsidR="00775F60" w:rsidRPr="00572E60" w:rsidRDefault="00775F60" w:rsidP="00775F60">
      <w:pPr>
        <w:spacing w:after="0" w:line="240" w:lineRule="auto"/>
        <w:jc w:val="both"/>
        <w:rPr>
          <w:rFonts w:ascii="Traditional Arabic" w:hAnsi="Traditional Arabic" w:cs="Traditional Arabic"/>
          <w:b/>
          <w:bCs/>
          <w:sz w:val="34"/>
          <w:szCs w:val="34"/>
          <w:rtl/>
          <w:lang w:bidi="ar-SY"/>
        </w:rPr>
      </w:pPr>
    </w:p>
    <w:p w:rsidR="002F7671" w:rsidRPr="00572E60" w:rsidRDefault="002F7671" w:rsidP="00775F60">
      <w:pPr>
        <w:pStyle w:val="a5"/>
        <w:numPr>
          <w:ilvl w:val="0"/>
          <w:numId w:val="57"/>
        </w:numPr>
        <w:spacing w:after="0" w:line="240" w:lineRule="auto"/>
        <w:ind w:left="0"/>
        <w:jc w:val="both"/>
        <w:rPr>
          <w:rFonts w:ascii="Traditional Arabic" w:hAnsi="Traditional Arabic" w:cs="Traditional Arabic"/>
          <w:b/>
          <w:bCs/>
          <w:sz w:val="34"/>
          <w:szCs w:val="34"/>
          <w:rtl/>
          <w:lang w:bidi="ar-SY"/>
        </w:rPr>
      </w:pPr>
      <w:r w:rsidRPr="00572E60">
        <w:rPr>
          <w:rFonts w:ascii="Traditional Arabic" w:hAnsi="Traditional Arabic" w:cs="Traditional Arabic" w:hint="cs"/>
          <w:b/>
          <w:bCs/>
          <w:sz w:val="34"/>
          <w:szCs w:val="34"/>
          <w:rtl/>
          <w:lang w:bidi="ar-SY"/>
        </w:rPr>
        <w:t>مبدأ تحليل الوقت</w:t>
      </w:r>
      <w:r w:rsidR="0054102D">
        <w:rPr>
          <w:rFonts w:ascii="Traditional Arabic" w:hAnsi="Traditional Arabic" w:cs="Traditional Arabic" w:hint="cs"/>
          <w:b/>
          <w:bCs/>
          <w:sz w:val="34"/>
          <w:szCs w:val="34"/>
          <w:rtl/>
          <w:lang w:bidi="ar-SY"/>
        </w:rPr>
        <w:t>:</w:t>
      </w:r>
    </w:p>
    <w:p w:rsidR="002F7671" w:rsidRPr="00572E60" w:rsidRDefault="002F7671" w:rsidP="00775F60">
      <w:pPr>
        <w:spacing w:after="0" w:line="240" w:lineRule="auto"/>
        <w:jc w:val="both"/>
        <w:rPr>
          <w:rFonts w:ascii="Traditional Arabic" w:hAnsi="Traditional Arabic" w:cs="Traditional Arabic"/>
          <w:b/>
          <w:bCs/>
          <w:sz w:val="34"/>
          <w:szCs w:val="34"/>
          <w:lang w:bidi="ar-SY"/>
        </w:rPr>
      </w:pPr>
      <w:r w:rsidRPr="00572E60">
        <w:rPr>
          <w:rFonts w:ascii="Traditional Arabic" w:hAnsi="Traditional Arabic" w:cs="Traditional Arabic" w:hint="cs"/>
          <w:sz w:val="34"/>
          <w:szCs w:val="34"/>
          <w:rtl/>
          <w:lang w:bidi="ar-SY"/>
        </w:rPr>
        <w:t>كتب سهيل عبيدات</w:t>
      </w:r>
      <w:r w:rsidR="0054102D">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 xml:space="preserve"> يعتبر تحليل الوقت أمراً ضرورياً لإدارة الوقت الناجحة</w:t>
      </w:r>
      <w:r w:rsidR="003C0D5B">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 xml:space="preserve"> فعندما يحلل الطالب أو الطالبة وقتها لمدة معينة ستجد أن جزءاً كبيراً منه صرف على أعمال مكررة، فهناك اتصالات مع نفس الأشخاص ولنفس المواضيع، لذا من الضروري الاحتفاظ بسجل يومي للنشاطات التي تمارسها الطالبة كخطوة أولى في تحليل الوقت للاستفادة منه، ومعرفة الاتجاه، أوالشكل الذي تُستنزف فيه النشاطات</w:t>
      </w:r>
      <w:r w:rsidR="003C0D5B">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 xml:space="preserve"> </w:t>
      </w:r>
    </w:p>
    <w:p w:rsidR="002F7671" w:rsidRDefault="002F7671" w:rsidP="00775F60">
      <w:pPr>
        <w:spacing w:after="0" w:line="240" w:lineRule="auto"/>
        <w:jc w:val="both"/>
        <w:rPr>
          <w:rFonts w:ascii="Traditional Arabic" w:hAnsi="Traditional Arabic" w:cs="Traditional Arabic"/>
          <w:sz w:val="34"/>
          <w:szCs w:val="34"/>
          <w:rtl/>
          <w:lang w:bidi="ar-SY"/>
        </w:rPr>
      </w:pPr>
      <w:r w:rsidRPr="00572E60">
        <w:rPr>
          <w:rFonts w:ascii="Traditional Arabic" w:hAnsi="Traditional Arabic" w:cs="Traditional Arabic" w:hint="cs"/>
          <w:sz w:val="34"/>
          <w:szCs w:val="34"/>
          <w:rtl/>
          <w:lang w:bidi="ar-SY"/>
        </w:rPr>
        <w:t>وذكر مركز التمييز للمنظمات الغير حكومية (2003) أن تحليل الوقت يتخذ عادةً شكل جدول يكتب فيه الطالب أو الطالبة نشاطاتها اليومية، وتُسجل مع أوقاتها</w:t>
      </w:r>
      <w:r w:rsidR="003C0D5B">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 xml:space="preserve"> وينبغي على الطالبة تقسيم وقتها اليومي إلى فترات، كل فترة (15) دقيقة حتى تستوعب كل الوقت المستخدم. وبعد التسجيل الكاف تكون الطالبة قادرة على معرفة إن كان هناك أي اتجاه أو نمط في نشاطاتها اليومية، فعند قيامها بعملية التحليل ستجد الطالبة أن وقتاً كبيراً قد ضاع منه أو لم يحسب حسابه أصلاً بسبب التأجيل أو المقاطعات أو عدم وجود خطة أو أي سبب آخر</w:t>
      </w:r>
      <w:r w:rsidR="003C0D5B">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 xml:space="preserve"> </w:t>
      </w:r>
    </w:p>
    <w:p w:rsidR="002F7671" w:rsidRPr="00572E60" w:rsidRDefault="002F7671" w:rsidP="00775F60">
      <w:pPr>
        <w:pStyle w:val="a5"/>
        <w:numPr>
          <w:ilvl w:val="0"/>
          <w:numId w:val="57"/>
        </w:numPr>
        <w:spacing w:after="0" w:line="240" w:lineRule="auto"/>
        <w:ind w:left="0"/>
        <w:jc w:val="both"/>
        <w:rPr>
          <w:rFonts w:ascii="Traditional Arabic" w:hAnsi="Traditional Arabic" w:cs="Traditional Arabic"/>
          <w:b/>
          <w:bCs/>
          <w:sz w:val="34"/>
          <w:szCs w:val="34"/>
          <w:rtl/>
          <w:lang w:bidi="ar-SY"/>
        </w:rPr>
      </w:pPr>
      <w:r w:rsidRPr="00572E60">
        <w:rPr>
          <w:rFonts w:ascii="Traditional Arabic" w:hAnsi="Traditional Arabic" w:cs="Traditional Arabic" w:hint="cs"/>
          <w:b/>
          <w:bCs/>
          <w:sz w:val="34"/>
          <w:szCs w:val="34"/>
          <w:rtl/>
          <w:lang w:bidi="ar-SY"/>
        </w:rPr>
        <w:t>وضع الأهداف الجيدة:</w:t>
      </w:r>
    </w:p>
    <w:p w:rsidR="002F7671" w:rsidRPr="00572E60" w:rsidRDefault="002F7671" w:rsidP="00775F60">
      <w:pPr>
        <w:spacing w:after="0" w:line="240" w:lineRule="auto"/>
        <w:jc w:val="both"/>
        <w:rPr>
          <w:rFonts w:ascii="Traditional Arabic" w:hAnsi="Traditional Arabic" w:cs="Traditional Arabic"/>
          <w:sz w:val="34"/>
          <w:szCs w:val="34"/>
          <w:rtl/>
          <w:lang w:bidi="ar-SY"/>
        </w:rPr>
      </w:pPr>
      <w:r w:rsidRPr="00572E60">
        <w:rPr>
          <w:rFonts w:ascii="Traditional Arabic" w:hAnsi="Traditional Arabic" w:cs="Traditional Arabic" w:hint="cs"/>
          <w:sz w:val="34"/>
          <w:szCs w:val="34"/>
          <w:rtl/>
          <w:lang w:bidi="ar-SY"/>
        </w:rPr>
        <w:t>أشار نادر أبو شيخة إلى أن الأهداف عادة تتحدد بشكل هرمي، تمثل قاعدته الأهداف الاستراتيجية، وتعلوها الأهداف السنوية ونصف السنوية، فالأهداف الشهرية، ثم الأسبوعية واليومية، ولزيادة فاعلية طالبة الجامعة في وضع الأهداف الجيدة، يجب أن تتصف أهدافه بالصفات التالية:</w:t>
      </w:r>
    </w:p>
    <w:p w:rsidR="002F7671" w:rsidRPr="00572E60" w:rsidRDefault="002F7671" w:rsidP="00775F60">
      <w:pPr>
        <w:pStyle w:val="a5"/>
        <w:numPr>
          <w:ilvl w:val="0"/>
          <w:numId w:val="50"/>
        </w:numPr>
        <w:spacing w:after="0" w:line="240" w:lineRule="auto"/>
        <w:ind w:left="0"/>
        <w:jc w:val="both"/>
        <w:rPr>
          <w:rFonts w:ascii="Traditional Arabic" w:hAnsi="Traditional Arabic" w:cs="Traditional Arabic"/>
          <w:sz w:val="34"/>
          <w:szCs w:val="34"/>
          <w:rtl/>
          <w:lang w:bidi="ar-SY"/>
        </w:rPr>
      </w:pPr>
      <w:r w:rsidRPr="00572E60">
        <w:rPr>
          <w:rFonts w:ascii="Traditional Arabic" w:hAnsi="Traditional Arabic" w:cs="Traditional Arabic" w:hint="cs"/>
          <w:sz w:val="34"/>
          <w:szCs w:val="34"/>
          <w:rtl/>
          <w:lang w:bidi="ar-SY"/>
        </w:rPr>
        <w:t>أن تكون أهدافه واضحة وصريحة ومعلومة لدى المقربين منه</w:t>
      </w:r>
      <w:r w:rsidR="003C0D5B">
        <w:rPr>
          <w:rFonts w:ascii="Traditional Arabic" w:hAnsi="Traditional Arabic" w:cs="Traditional Arabic" w:hint="cs"/>
          <w:sz w:val="34"/>
          <w:szCs w:val="34"/>
          <w:rtl/>
          <w:lang w:bidi="ar-SY"/>
        </w:rPr>
        <w:t>.</w:t>
      </w:r>
    </w:p>
    <w:p w:rsidR="002F7671" w:rsidRPr="00572E60" w:rsidRDefault="002F7671" w:rsidP="00775F60">
      <w:pPr>
        <w:spacing w:after="0" w:line="240" w:lineRule="auto"/>
        <w:jc w:val="both"/>
        <w:rPr>
          <w:rFonts w:ascii="Traditional Arabic" w:hAnsi="Traditional Arabic" w:cs="Traditional Arabic"/>
          <w:sz w:val="34"/>
          <w:szCs w:val="34"/>
          <w:lang w:bidi="ar-SY"/>
        </w:rPr>
      </w:pPr>
      <w:r w:rsidRPr="00572E60">
        <w:rPr>
          <w:rFonts w:ascii="Traditional Arabic" w:hAnsi="Traditional Arabic" w:cs="Traditional Arabic" w:hint="cs"/>
          <w:sz w:val="34"/>
          <w:szCs w:val="34"/>
          <w:rtl/>
          <w:lang w:bidi="ar-SY"/>
        </w:rPr>
        <w:t>ب- أن تتميز أهدافه بالواقعية، وقابليتها للتحقق في حدود الإمكانيات المتاحة.</w:t>
      </w:r>
    </w:p>
    <w:p w:rsidR="002F7671" w:rsidRPr="00572E60" w:rsidRDefault="002F7671" w:rsidP="00775F60">
      <w:pPr>
        <w:spacing w:after="0" w:line="240" w:lineRule="auto"/>
        <w:jc w:val="both"/>
        <w:rPr>
          <w:rFonts w:ascii="Traditional Arabic" w:hAnsi="Traditional Arabic" w:cs="Traditional Arabic"/>
          <w:sz w:val="34"/>
          <w:szCs w:val="34"/>
          <w:rtl/>
          <w:lang w:bidi="ar-SY"/>
        </w:rPr>
      </w:pPr>
      <w:r w:rsidRPr="00572E60">
        <w:rPr>
          <w:rFonts w:ascii="Traditional Arabic" w:hAnsi="Traditional Arabic" w:cs="Traditional Arabic" w:hint="cs"/>
          <w:sz w:val="34"/>
          <w:szCs w:val="34"/>
          <w:rtl/>
          <w:lang w:bidi="ar-SY"/>
        </w:rPr>
        <w:lastRenderedPageBreak/>
        <w:t>ج- أن تكون أهدافه دقيقة ومحددة، وقابلة للقياس ما أمكن حتى يمكن تقييم درجة تحققها في نهاية فترة الخطة</w:t>
      </w:r>
      <w:r w:rsidR="003C0D5B">
        <w:rPr>
          <w:rFonts w:ascii="Traditional Arabic" w:hAnsi="Traditional Arabic" w:cs="Traditional Arabic" w:hint="cs"/>
          <w:sz w:val="34"/>
          <w:szCs w:val="34"/>
          <w:rtl/>
          <w:lang w:bidi="ar-SY"/>
        </w:rPr>
        <w:t>.</w:t>
      </w:r>
    </w:p>
    <w:p w:rsidR="002F7671" w:rsidRPr="00572E60" w:rsidRDefault="002F7671" w:rsidP="00775F60">
      <w:pPr>
        <w:spacing w:after="0" w:line="240" w:lineRule="auto"/>
        <w:jc w:val="both"/>
        <w:rPr>
          <w:rFonts w:ascii="Traditional Arabic" w:hAnsi="Traditional Arabic" w:cs="Traditional Arabic"/>
          <w:sz w:val="34"/>
          <w:szCs w:val="34"/>
          <w:rtl/>
          <w:lang w:bidi="ar-SY"/>
        </w:rPr>
      </w:pPr>
      <w:r w:rsidRPr="00572E60">
        <w:rPr>
          <w:rFonts w:ascii="Traditional Arabic" w:hAnsi="Traditional Arabic" w:cs="Traditional Arabic" w:hint="cs"/>
          <w:sz w:val="34"/>
          <w:szCs w:val="34"/>
          <w:rtl/>
          <w:lang w:bidi="ar-SY"/>
        </w:rPr>
        <w:t>د- وضع جدول زمني محدد للأهداف، ابتغاء المساعدة في قياس مدى الكفاءة والفاعلية في تحقيقها خلال الفترة المحددة.</w:t>
      </w:r>
    </w:p>
    <w:p w:rsidR="00775F60" w:rsidRDefault="002F7671" w:rsidP="00775F60">
      <w:pPr>
        <w:spacing w:after="0" w:line="240" w:lineRule="auto"/>
        <w:jc w:val="both"/>
        <w:rPr>
          <w:rFonts w:ascii="Traditional Arabic" w:hAnsi="Traditional Arabic" w:cs="Traditional Arabic"/>
          <w:sz w:val="34"/>
          <w:szCs w:val="34"/>
          <w:rtl/>
          <w:lang w:bidi="ar-SY"/>
        </w:rPr>
      </w:pPr>
      <w:r w:rsidRPr="00572E60">
        <w:rPr>
          <w:rFonts w:ascii="Traditional Arabic" w:hAnsi="Traditional Arabic" w:cs="Traditional Arabic" w:hint="cs"/>
          <w:sz w:val="34"/>
          <w:szCs w:val="34"/>
          <w:rtl/>
          <w:lang w:bidi="ar-SY"/>
        </w:rPr>
        <w:t>هـ- أن تكون الأهداف منسجمة مع بعضها البعض</w:t>
      </w:r>
      <w:r w:rsidR="003C0D5B">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 xml:space="preserve"> بحيث لا تعرقل أو تعيق أحدها تحقيق الأهداف الأخرى، علاوة على أهمية مراعاة الانسجام في توزيع الوقت.</w:t>
      </w:r>
    </w:p>
    <w:p w:rsidR="00775F60" w:rsidRPr="00572E60" w:rsidRDefault="00775F60" w:rsidP="00775F60">
      <w:pPr>
        <w:spacing w:after="0" w:line="240" w:lineRule="auto"/>
        <w:jc w:val="both"/>
        <w:rPr>
          <w:rFonts w:ascii="Traditional Arabic" w:hAnsi="Traditional Arabic" w:cs="Traditional Arabic"/>
          <w:sz w:val="34"/>
          <w:szCs w:val="34"/>
          <w:rtl/>
          <w:lang w:bidi="ar-SY"/>
        </w:rPr>
      </w:pPr>
    </w:p>
    <w:p w:rsidR="002F7671" w:rsidRPr="00572E60" w:rsidRDefault="002F7671" w:rsidP="00775F60">
      <w:pPr>
        <w:pStyle w:val="a5"/>
        <w:numPr>
          <w:ilvl w:val="0"/>
          <w:numId w:val="57"/>
        </w:numPr>
        <w:spacing w:after="0" w:line="240" w:lineRule="auto"/>
        <w:ind w:left="0"/>
        <w:jc w:val="both"/>
        <w:rPr>
          <w:rFonts w:ascii="Traditional Arabic" w:hAnsi="Traditional Arabic" w:cs="Traditional Arabic"/>
          <w:b/>
          <w:bCs/>
          <w:sz w:val="34"/>
          <w:szCs w:val="34"/>
          <w:lang w:bidi="ar-SY"/>
        </w:rPr>
      </w:pPr>
      <w:r w:rsidRPr="00572E60">
        <w:rPr>
          <w:rFonts w:ascii="Traditional Arabic" w:hAnsi="Traditional Arabic" w:cs="Traditional Arabic" w:hint="cs"/>
          <w:b/>
          <w:bCs/>
          <w:sz w:val="34"/>
          <w:szCs w:val="34"/>
          <w:rtl/>
          <w:lang w:bidi="ar-SY"/>
        </w:rPr>
        <w:t>التخطيط اليومي</w:t>
      </w:r>
      <w:r w:rsidR="0054102D">
        <w:rPr>
          <w:rFonts w:ascii="Traditional Arabic" w:hAnsi="Traditional Arabic" w:cs="Traditional Arabic" w:hint="cs"/>
          <w:b/>
          <w:bCs/>
          <w:sz w:val="34"/>
          <w:szCs w:val="34"/>
          <w:rtl/>
          <w:lang w:bidi="ar-SY"/>
        </w:rPr>
        <w:t>:</w:t>
      </w:r>
    </w:p>
    <w:p w:rsidR="002F7671" w:rsidRPr="00572E60" w:rsidRDefault="002F7671" w:rsidP="00775F60">
      <w:pPr>
        <w:spacing w:after="0" w:line="240" w:lineRule="auto"/>
        <w:jc w:val="both"/>
        <w:rPr>
          <w:rFonts w:ascii="Traditional Arabic" w:hAnsi="Traditional Arabic" w:cs="Traditional Arabic"/>
          <w:b/>
          <w:bCs/>
          <w:sz w:val="34"/>
          <w:szCs w:val="34"/>
          <w:rtl/>
          <w:lang w:bidi="ar-SY"/>
        </w:rPr>
      </w:pPr>
      <w:r w:rsidRPr="00572E60">
        <w:rPr>
          <w:rFonts w:ascii="Traditional Arabic" w:hAnsi="Traditional Arabic" w:cs="Traditional Arabic" w:hint="cs"/>
          <w:sz w:val="34"/>
          <w:szCs w:val="34"/>
          <w:rtl/>
          <w:lang w:bidi="ar-SY"/>
        </w:rPr>
        <w:t>ذكر أحمد أبو الخير أنه ينبغي على طالبات الجامعة إعداد خطط يومية بحيث</w:t>
      </w:r>
      <w:r w:rsidR="0054102D">
        <w:rPr>
          <w:rFonts w:ascii="Traditional Arabic" w:hAnsi="Traditional Arabic" w:cs="Traditional Arabic" w:hint="cs"/>
          <w:sz w:val="34"/>
          <w:szCs w:val="34"/>
          <w:rtl/>
          <w:lang w:bidi="ar-SY"/>
        </w:rPr>
        <w:t>:</w:t>
      </w:r>
    </w:p>
    <w:p w:rsidR="002F7671" w:rsidRPr="00572E60" w:rsidRDefault="002F7671" w:rsidP="00775F60">
      <w:pPr>
        <w:pStyle w:val="a5"/>
        <w:numPr>
          <w:ilvl w:val="0"/>
          <w:numId w:val="51"/>
        </w:numPr>
        <w:spacing w:after="0" w:line="240" w:lineRule="auto"/>
        <w:ind w:left="0"/>
        <w:jc w:val="both"/>
        <w:rPr>
          <w:rFonts w:ascii="Traditional Arabic" w:hAnsi="Traditional Arabic" w:cs="Traditional Arabic"/>
          <w:sz w:val="34"/>
          <w:szCs w:val="34"/>
          <w:rtl/>
          <w:lang w:bidi="ar-SY"/>
        </w:rPr>
      </w:pPr>
      <w:r w:rsidRPr="00572E60">
        <w:rPr>
          <w:rFonts w:ascii="Traditional Arabic" w:hAnsi="Traditional Arabic" w:cs="Traditional Arabic" w:hint="cs"/>
          <w:sz w:val="34"/>
          <w:szCs w:val="34"/>
          <w:rtl/>
          <w:lang w:bidi="ar-SY"/>
        </w:rPr>
        <w:t xml:space="preserve">تتألف الخطة من قائمة من الأعمال وجدول زمني لإنجازها، </w:t>
      </w:r>
    </w:p>
    <w:p w:rsidR="002F7671" w:rsidRPr="00572E60" w:rsidRDefault="002F7671" w:rsidP="00775F60">
      <w:pPr>
        <w:pStyle w:val="a5"/>
        <w:numPr>
          <w:ilvl w:val="0"/>
          <w:numId w:val="51"/>
        </w:numPr>
        <w:spacing w:after="0" w:line="240" w:lineRule="auto"/>
        <w:ind w:left="0"/>
        <w:jc w:val="both"/>
        <w:rPr>
          <w:rFonts w:ascii="Traditional Arabic" w:hAnsi="Traditional Arabic" w:cs="Traditional Arabic"/>
          <w:sz w:val="34"/>
          <w:szCs w:val="34"/>
          <w:rtl/>
          <w:lang w:bidi="ar-SY"/>
        </w:rPr>
      </w:pPr>
      <w:r w:rsidRPr="00572E60">
        <w:rPr>
          <w:rFonts w:ascii="Traditional Arabic" w:hAnsi="Traditional Arabic" w:cs="Traditional Arabic" w:hint="cs"/>
          <w:sz w:val="34"/>
          <w:szCs w:val="34"/>
          <w:rtl/>
          <w:lang w:bidi="ar-SY"/>
        </w:rPr>
        <w:t>يجب أن توضع الخطة بعد انتهاء عمل اليوم أو قبل ابتداء العمل في اليوم التالي،</w:t>
      </w:r>
    </w:p>
    <w:p w:rsidR="002F7671" w:rsidRDefault="002F7671" w:rsidP="00775F60">
      <w:pPr>
        <w:pStyle w:val="a5"/>
        <w:numPr>
          <w:ilvl w:val="0"/>
          <w:numId w:val="51"/>
        </w:numPr>
        <w:spacing w:after="0" w:line="240" w:lineRule="auto"/>
        <w:ind w:left="0"/>
        <w:jc w:val="both"/>
        <w:rPr>
          <w:rFonts w:ascii="Traditional Arabic" w:hAnsi="Traditional Arabic" w:cs="Traditional Arabic"/>
          <w:sz w:val="34"/>
          <w:szCs w:val="34"/>
          <w:lang w:bidi="ar-SY"/>
        </w:rPr>
      </w:pPr>
      <w:r w:rsidRPr="00572E60">
        <w:rPr>
          <w:rFonts w:ascii="Traditional Arabic" w:hAnsi="Traditional Arabic" w:cs="Traditional Arabic" w:hint="cs"/>
          <w:sz w:val="34"/>
          <w:szCs w:val="34"/>
          <w:rtl/>
          <w:lang w:bidi="ar-SY"/>
        </w:rPr>
        <w:t xml:space="preserve"> يجب ترتيب الأولويات للقيام بالعمل المقرر، حيث تكون طريقة تحديد الأولويات هي اختيار أكثر الأعمال أولوية - أي التي لا يمكن تفويضها - وتكون ملحة في نفس الوقت، وعلى درجة عالية من الأهمية</w:t>
      </w:r>
      <w:r w:rsidR="003C0D5B">
        <w:rPr>
          <w:rFonts w:ascii="Traditional Arabic" w:hAnsi="Traditional Arabic" w:cs="Traditional Arabic" w:hint="cs"/>
          <w:sz w:val="34"/>
          <w:szCs w:val="34"/>
          <w:rtl/>
          <w:lang w:bidi="ar-SY"/>
        </w:rPr>
        <w:t>.</w:t>
      </w:r>
    </w:p>
    <w:p w:rsidR="00775F60" w:rsidRPr="00572E60" w:rsidRDefault="00775F60" w:rsidP="00775F60">
      <w:pPr>
        <w:pStyle w:val="a5"/>
        <w:spacing w:after="0" w:line="240" w:lineRule="auto"/>
        <w:ind w:left="0"/>
        <w:jc w:val="both"/>
        <w:rPr>
          <w:rFonts w:ascii="Traditional Arabic" w:hAnsi="Traditional Arabic" w:cs="Traditional Arabic"/>
          <w:sz w:val="34"/>
          <w:szCs w:val="34"/>
          <w:rtl/>
          <w:lang w:bidi="ar-SY"/>
        </w:rPr>
      </w:pPr>
    </w:p>
    <w:p w:rsidR="002F7671" w:rsidRPr="00572E60" w:rsidRDefault="002F7671" w:rsidP="00775F60">
      <w:pPr>
        <w:pStyle w:val="a5"/>
        <w:numPr>
          <w:ilvl w:val="0"/>
          <w:numId w:val="57"/>
        </w:numPr>
        <w:spacing w:after="0" w:line="240" w:lineRule="auto"/>
        <w:ind w:left="0"/>
        <w:jc w:val="both"/>
        <w:rPr>
          <w:rFonts w:ascii="Traditional Arabic" w:hAnsi="Traditional Arabic" w:cs="Traditional Arabic"/>
          <w:b/>
          <w:bCs/>
          <w:sz w:val="34"/>
          <w:szCs w:val="34"/>
          <w:rtl/>
          <w:lang w:bidi="ar-SY"/>
        </w:rPr>
      </w:pPr>
      <w:r w:rsidRPr="00572E60">
        <w:rPr>
          <w:rFonts w:ascii="Traditional Arabic" w:hAnsi="Traditional Arabic" w:cs="Traditional Arabic" w:hint="cs"/>
          <w:b/>
          <w:bCs/>
          <w:sz w:val="34"/>
          <w:szCs w:val="34"/>
          <w:rtl/>
          <w:lang w:bidi="ar-SY"/>
        </w:rPr>
        <w:t>المرونة:</w:t>
      </w:r>
    </w:p>
    <w:p w:rsidR="002F7671" w:rsidRDefault="002F7671" w:rsidP="00775F60">
      <w:pPr>
        <w:spacing w:after="0" w:line="240" w:lineRule="auto"/>
        <w:jc w:val="both"/>
        <w:rPr>
          <w:rFonts w:ascii="Traditional Arabic" w:hAnsi="Traditional Arabic" w:cs="Traditional Arabic"/>
          <w:sz w:val="34"/>
          <w:szCs w:val="34"/>
          <w:rtl/>
          <w:lang w:bidi="ar-SY"/>
        </w:rPr>
      </w:pPr>
      <w:r w:rsidRPr="00572E60">
        <w:rPr>
          <w:rFonts w:ascii="Traditional Arabic" w:hAnsi="Traditional Arabic" w:cs="Traditional Arabic" w:hint="cs"/>
          <w:sz w:val="34"/>
          <w:szCs w:val="34"/>
          <w:rtl/>
          <w:lang w:bidi="ar-SY"/>
        </w:rPr>
        <w:t>كتب بسام عليان</w:t>
      </w:r>
      <w:r w:rsidR="0054102D">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 xml:space="preserve"> إن أهم ما يجب أن يتصف به الطلبة عامل المرونة، فبالرغم من أهمية هذا العامل</w:t>
      </w:r>
      <w:r w:rsidR="003C0D5B">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 xml:space="preserve"> فإن كثيراً منهم لا يراعونه، ويقومون بتخصيص كل دقيقة في اليوم، بمعنى توزيع وقت العمل الرسمي بكامله على الأنشطة. ومثل هذا العمل يكون فشله مؤكد، لأن الإنسان لا يستطيع أن يسيطر على كل وقته، فحتى ولو تمكن من ذلك في يومٍ من الأيام فإنه لن يستطيع ذلك دوماً، إذ كثيراً ما يقابل </w:t>
      </w:r>
      <w:r w:rsidRPr="00572E60">
        <w:rPr>
          <w:rFonts w:ascii="Traditional Arabic" w:hAnsi="Traditional Arabic" w:cs="Traditional Arabic" w:hint="cs"/>
          <w:sz w:val="34"/>
          <w:szCs w:val="34"/>
          <w:rtl/>
        </w:rPr>
        <w:t>الطالب</w:t>
      </w:r>
      <w:r w:rsidRPr="00572E60">
        <w:rPr>
          <w:rFonts w:ascii="Traditional Arabic" w:hAnsi="Traditional Arabic" w:cs="Traditional Arabic" w:hint="cs"/>
          <w:sz w:val="34"/>
          <w:szCs w:val="34"/>
          <w:rtl/>
          <w:lang w:bidi="ar-SY"/>
        </w:rPr>
        <w:t xml:space="preserve"> بمقاطعات، وبطلبات غير متوقعة</w:t>
      </w:r>
      <w:r w:rsidR="003C0D5B">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 xml:space="preserve"> وبالرغم من أن المقاطعات هي جزء من حياة الإنسان</w:t>
      </w:r>
      <w:r w:rsidR="003C0D5B">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 xml:space="preserve"> فإن كثيرا من الطلبة لا يخططون لها.</w:t>
      </w:r>
    </w:p>
    <w:p w:rsidR="00775F60" w:rsidRPr="00572E60" w:rsidRDefault="00775F60" w:rsidP="00775F60">
      <w:pPr>
        <w:spacing w:after="0" w:line="240" w:lineRule="auto"/>
        <w:jc w:val="both"/>
        <w:rPr>
          <w:rFonts w:ascii="Traditional Arabic" w:hAnsi="Traditional Arabic" w:cs="Traditional Arabic"/>
          <w:sz w:val="34"/>
          <w:szCs w:val="34"/>
          <w:rtl/>
          <w:lang w:bidi="ar-SY"/>
        </w:rPr>
      </w:pPr>
    </w:p>
    <w:p w:rsidR="002F7671" w:rsidRPr="00572E60" w:rsidRDefault="002F7671" w:rsidP="00775F60">
      <w:pPr>
        <w:pStyle w:val="a5"/>
        <w:numPr>
          <w:ilvl w:val="0"/>
          <w:numId w:val="57"/>
        </w:numPr>
        <w:spacing w:after="0" w:line="240" w:lineRule="auto"/>
        <w:ind w:left="0"/>
        <w:jc w:val="both"/>
        <w:rPr>
          <w:rFonts w:ascii="Traditional Arabic" w:hAnsi="Traditional Arabic" w:cs="Traditional Arabic"/>
          <w:b/>
          <w:bCs/>
          <w:sz w:val="34"/>
          <w:szCs w:val="34"/>
          <w:rtl/>
          <w:lang w:bidi="ar-SY"/>
        </w:rPr>
      </w:pPr>
      <w:r w:rsidRPr="00572E60">
        <w:rPr>
          <w:rFonts w:ascii="Traditional Arabic" w:hAnsi="Traditional Arabic" w:cs="Traditional Arabic" w:hint="cs"/>
          <w:b/>
          <w:bCs/>
          <w:sz w:val="34"/>
          <w:szCs w:val="34"/>
          <w:rtl/>
          <w:lang w:bidi="ar-SY"/>
        </w:rPr>
        <w:t>التخطيط حسب الأولويات</w:t>
      </w:r>
      <w:r w:rsidR="0054102D">
        <w:rPr>
          <w:rFonts w:ascii="Traditional Arabic" w:hAnsi="Traditional Arabic" w:cs="Traditional Arabic" w:hint="cs"/>
          <w:b/>
          <w:bCs/>
          <w:sz w:val="34"/>
          <w:szCs w:val="34"/>
          <w:rtl/>
          <w:lang w:bidi="ar-SY"/>
        </w:rPr>
        <w:t>:</w:t>
      </w:r>
    </w:p>
    <w:p w:rsidR="002F7671" w:rsidRDefault="002F7671" w:rsidP="00775F60">
      <w:pPr>
        <w:spacing w:after="0" w:line="240" w:lineRule="auto"/>
        <w:jc w:val="both"/>
        <w:rPr>
          <w:rFonts w:ascii="Traditional Arabic" w:hAnsi="Traditional Arabic" w:cs="Traditional Arabic"/>
          <w:sz w:val="34"/>
          <w:szCs w:val="34"/>
          <w:rtl/>
          <w:lang w:bidi="ar-SY"/>
        </w:rPr>
      </w:pPr>
      <w:r w:rsidRPr="00572E60">
        <w:rPr>
          <w:rFonts w:ascii="Traditional Arabic" w:hAnsi="Traditional Arabic" w:cs="Traditional Arabic" w:hint="cs"/>
          <w:sz w:val="34"/>
          <w:szCs w:val="34"/>
          <w:rtl/>
          <w:lang w:bidi="ar-SY"/>
        </w:rPr>
        <w:t>ذكر شوقي عبدالله أن وضع الأولويات من الأمور المهمة، فالخطط لن تنفذ كما تم وضعها بسبب عوامل البيئة التي تتسم بالتعقيد والتغيير، وبالتالي فإن التغيير يجب أن يتم على أساس الأولوية الأولى</w:t>
      </w:r>
      <w:r w:rsidR="003C0D5B">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 xml:space="preserve"> وإذا لم يتم وضع الأولويات أو أصاب وضعها الفشل فإن نسيان الأنشطة المهمة يصبح من الأمور </w:t>
      </w:r>
      <w:r w:rsidRPr="00572E60">
        <w:rPr>
          <w:rFonts w:ascii="Traditional Arabic" w:hAnsi="Traditional Arabic" w:cs="Traditional Arabic" w:hint="cs"/>
          <w:sz w:val="34"/>
          <w:szCs w:val="34"/>
          <w:rtl/>
          <w:lang w:bidi="ar-SY"/>
        </w:rPr>
        <w:lastRenderedPageBreak/>
        <w:t xml:space="preserve">الممكنة عند أي محاولة لتعديل الخطة </w:t>
      </w:r>
      <w:r w:rsidRPr="00572E60">
        <w:rPr>
          <w:rFonts w:ascii="Traditional Arabic" w:hAnsi="Traditional Arabic" w:cs="Traditional Arabic" w:hint="cs"/>
          <w:sz w:val="34"/>
          <w:szCs w:val="34"/>
          <w:rtl/>
          <w:lang w:bidi="ar-SA"/>
        </w:rPr>
        <w:t>(الأسطل</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2009: 144)</w:t>
      </w:r>
      <w:r w:rsidR="003C0D5B">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وقد تم التطرق إلى تحديد الأولويات بالتفصيل في هذه الدراسة ( انظر الخطوة الخامسة من خطوات التخطيط الاستراتيجي الشخصي )</w:t>
      </w:r>
      <w:r w:rsidR="003C0D5B">
        <w:rPr>
          <w:rFonts w:ascii="Traditional Arabic" w:hAnsi="Traditional Arabic" w:cs="Traditional Arabic" w:hint="cs"/>
          <w:sz w:val="34"/>
          <w:szCs w:val="34"/>
          <w:rtl/>
          <w:lang w:bidi="ar-SY"/>
        </w:rPr>
        <w:t>.</w:t>
      </w:r>
    </w:p>
    <w:p w:rsidR="00775F60" w:rsidRPr="00572E60" w:rsidRDefault="00775F60" w:rsidP="00775F60">
      <w:pPr>
        <w:spacing w:after="0" w:line="240" w:lineRule="auto"/>
        <w:jc w:val="both"/>
        <w:rPr>
          <w:rFonts w:ascii="Traditional Arabic" w:hAnsi="Traditional Arabic" w:cs="Traditional Arabic"/>
          <w:sz w:val="34"/>
          <w:szCs w:val="34"/>
          <w:rtl/>
          <w:lang w:bidi="ar-SY"/>
        </w:rPr>
      </w:pPr>
    </w:p>
    <w:p w:rsidR="002F7671" w:rsidRPr="00572E60" w:rsidRDefault="002F7671" w:rsidP="00775F60">
      <w:pPr>
        <w:spacing w:after="0" w:line="240" w:lineRule="auto"/>
        <w:jc w:val="both"/>
        <w:rPr>
          <w:rFonts w:ascii="Traditional Arabic" w:hAnsi="Traditional Arabic" w:cs="Traditional Arabic"/>
          <w:b/>
          <w:bCs/>
          <w:sz w:val="34"/>
          <w:szCs w:val="34"/>
        </w:rPr>
      </w:pPr>
      <w:r w:rsidRPr="00572E60">
        <w:rPr>
          <w:rFonts w:ascii="Traditional Arabic" w:eastAsiaTheme="minorHAnsi" w:hAnsi="Traditional Arabic" w:cs="Traditional Arabic" w:hint="cs"/>
          <w:b/>
          <w:bCs/>
          <w:sz w:val="34"/>
          <w:szCs w:val="34"/>
          <w:rtl/>
          <w:lang w:bidi="ar-SA"/>
        </w:rPr>
        <w:t>المبدأ الثاني</w:t>
      </w:r>
      <w:r w:rsidRPr="00572E60">
        <w:rPr>
          <w:rFonts w:ascii="Traditional Arabic" w:eastAsiaTheme="minorHAnsi" w:hAnsi="Traditional Arabic" w:cs="Traditional Arabic" w:hint="cs"/>
          <w:b/>
          <w:bCs/>
          <w:sz w:val="34"/>
          <w:szCs w:val="34"/>
          <w:lang w:bidi="ar-SA"/>
        </w:rPr>
        <w:t xml:space="preserve">: </w:t>
      </w:r>
      <w:r w:rsidRPr="00572E60">
        <w:rPr>
          <w:rFonts w:ascii="Traditional Arabic" w:eastAsiaTheme="minorHAnsi" w:hAnsi="Traditional Arabic" w:cs="Traditional Arabic" w:hint="cs"/>
          <w:b/>
          <w:bCs/>
          <w:sz w:val="34"/>
          <w:szCs w:val="34"/>
          <w:rtl/>
          <w:lang w:bidi="ar-SA"/>
        </w:rPr>
        <w:t>المبادئ</w:t>
      </w:r>
      <w:r w:rsidRPr="00572E60">
        <w:rPr>
          <w:rFonts w:ascii="Traditional Arabic" w:eastAsiaTheme="minorHAnsi" w:hAnsi="Traditional Arabic" w:cs="Traditional Arabic" w:hint="cs"/>
          <w:b/>
          <w:bCs/>
          <w:sz w:val="34"/>
          <w:szCs w:val="34"/>
          <w:lang w:bidi="ar-SA"/>
        </w:rPr>
        <w:t xml:space="preserve"> </w:t>
      </w:r>
      <w:r w:rsidRPr="00572E60">
        <w:rPr>
          <w:rFonts w:ascii="Traditional Arabic" w:eastAsiaTheme="minorHAnsi" w:hAnsi="Traditional Arabic" w:cs="Traditional Arabic" w:hint="cs"/>
          <w:b/>
          <w:bCs/>
          <w:sz w:val="34"/>
          <w:szCs w:val="34"/>
          <w:rtl/>
          <w:lang w:bidi="ar-SA"/>
        </w:rPr>
        <w:t>المتعلقة</w:t>
      </w:r>
      <w:r w:rsidRPr="00572E60">
        <w:rPr>
          <w:rFonts w:ascii="Traditional Arabic" w:eastAsiaTheme="minorHAnsi" w:hAnsi="Traditional Arabic" w:cs="Traditional Arabic" w:hint="cs"/>
          <w:b/>
          <w:bCs/>
          <w:sz w:val="34"/>
          <w:szCs w:val="34"/>
          <w:lang w:bidi="ar-SA"/>
        </w:rPr>
        <w:t xml:space="preserve"> </w:t>
      </w:r>
      <w:r w:rsidRPr="00572E60">
        <w:rPr>
          <w:rFonts w:ascii="Traditional Arabic" w:eastAsiaTheme="minorHAnsi" w:hAnsi="Traditional Arabic" w:cs="Traditional Arabic" w:hint="cs"/>
          <w:b/>
          <w:bCs/>
          <w:sz w:val="34"/>
          <w:szCs w:val="34"/>
          <w:rtl/>
          <w:lang w:bidi="ar-SA"/>
        </w:rPr>
        <w:t>بالتنظيم</w:t>
      </w:r>
      <w:r w:rsidRPr="00572E60">
        <w:rPr>
          <w:rFonts w:ascii="Traditional Arabic" w:eastAsiaTheme="minorHAnsi" w:hAnsi="Traditional Arabic" w:cs="Traditional Arabic" w:hint="cs"/>
          <w:b/>
          <w:bCs/>
          <w:sz w:val="34"/>
          <w:szCs w:val="34"/>
          <w:lang w:bidi="ar-SA"/>
        </w:rPr>
        <w:t xml:space="preserve">: </w:t>
      </w:r>
    </w:p>
    <w:p w:rsidR="002F7671" w:rsidRPr="00572E60" w:rsidRDefault="002F7671" w:rsidP="00572E60">
      <w:pPr>
        <w:spacing w:after="0" w:line="240" w:lineRule="auto"/>
        <w:rPr>
          <w:rFonts w:ascii="Traditional Arabic" w:hAnsi="Traditional Arabic" w:cs="Traditional Arabic"/>
          <w:sz w:val="34"/>
          <w:szCs w:val="34"/>
          <w:rtl/>
          <w:lang w:bidi="ar-SY"/>
        </w:rPr>
      </w:pPr>
      <w:r w:rsidRPr="00572E60">
        <w:rPr>
          <w:rFonts w:ascii="Traditional Arabic" w:hAnsi="Traditional Arabic" w:cs="Traditional Arabic" w:hint="cs"/>
          <w:sz w:val="34"/>
          <w:szCs w:val="34"/>
          <w:rtl/>
          <w:lang w:bidi="ar-SY"/>
        </w:rPr>
        <w:t>دلَّت الدراسات الإدارية على أن التنظيم الجيد يقلص الزمن المطلوب للإنتاج. وتهتم مهارة التنظيم بكيفية تنظيم الطالب لوقته وبيئته حتى يصبح أكثر فاعلية في استثماره، ولكي يقوم بهذه المهمة عليه اتباع المبادئ المتعلقة بالتنظيم، وهي على النحو التالي</w:t>
      </w:r>
      <w:r w:rsidR="0054102D">
        <w:rPr>
          <w:rFonts w:ascii="Traditional Arabic" w:hAnsi="Traditional Arabic" w:cs="Traditional Arabic" w:hint="cs"/>
          <w:sz w:val="34"/>
          <w:szCs w:val="34"/>
          <w:rtl/>
          <w:lang w:bidi="ar-SY"/>
        </w:rPr>
        <w:t>:</w:t>
      </w:r>
    </w:p>
    <w:p w:rsidR="002F7671" w:rsidRPr="00572E60" w:rsidRDefault="002F7671" w:rsidP="00572E60">
      <w:pPr>
        <w:pStyle w:val="a5"/>
        <w:numPr>
          <w:ilvl w:val="0"/>
          <w:numId w:val="58"/>
        </w:numPr>
        <w:spacing w:after="0" w:line="240" w:lineRule="auto"/>
        <w:ind w:left="0"/>
        <w:rPr>
          <w:rFonts w:ascii="Traditional Arabic" w:hAnsi="Traditional Arabic" w:cs="Traditional Arabic"/>
          <w:sz w:val="34"/>
          <w:szCs w:val="34"/>
          <w:rtl/>
          <w:lang w:bidi="ar-SY"/>
        </w:rPr>
      </w:pPr>
      <w:r w:rsidRPr="00572E60">
        <w:rPr>
          <w:rFonts w:ascii="Traditional Arabic" w:hAnsi="Traditional Arabic" w:cs="Traditional Arabic" w:hint="cs"/>
          <w:sz w:val="34"/>
          <w:szCs w:val="34"/>
          <w:rtl/>
          <w:lang w:bidi="ar-SY"/>
        </w:rPr>
        <w:t>تسجيل الوقت</w:t>
      </w:r>
      <w:r w:rsidR="003C0D5B">
        <w:rPr>
          <w:rFonts w:ascii="Traditional Arabic" w:hAnsi="Traditional Arabic" w:cs="Traditional Arabic" w:hint="cs"/>
          <w:sz w:val="34"/>
          <w:szCs w:val="34"/>
          <w:rtl/>
          <w:lang w:bidi="ar-SY"/>
        </w:rPr>
        <w:t>.</w:t>
      </w:r>
    </w:p>
    <w:p w:rsidR="002F7671" w:rsidRPr="00572E60" w:rsidRDefault="002F7671" w:rsidP="00775F60">
      <w:pPr>
        <w:pStyle w:val="a5"/>
        <w:numPr>
          <w:ilvl w:val="0"/>
          <w:numId w:val="58"/>
        </w:numPr>
        <w:spacing w:after="0" w:line="240" w:lineRule="auto"/>
        <w:ind w:left="0"/>
        <w:jc w:val="both"/>
        <w:rPr>
          <w:rFonts w:ascii="Traditional Arabic" w:hAnsi="Traditional Arabic" w:cs="Traditional Arabic"/>
          <w:b/>
          <w:bCs/>
          <w:sz w:val="34"/>
          <w:szCs w:val="34"/>
          <w:rtl/>
          <w:lang w:bidi="ar-SY"/>
        </w:rPr>
      </w:pPr>
      <w:r w:rsidRPr="00572E60">
        <w:rPr>
          <w:rFonts w:ascii="Traditional Arabic" w:hAnsi="Traditional Arabic" w:cs="Traditional Arabic" w:hint="cs"/>
          <w:sz w:val="34"/>
          <w:szCs w:val="34"/>
          <w:rtl/>
          <w:lang w:bidi="ar-SY"/>
        </w:rPr>
        <w:t>الإقلال من الأعمال الروتينية</w:t>
      </w:r>
      <w:r w:rsidR="0054102D">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 xml:space="preserve"> إن الأعمال اليومية ذات الطبيعة الروتينية، والتي تشكل قيمة بسيطة لتحقيق الأهداف العامة ينبغي الإقلال منها كثيراً، حتى نصل إلى استثمار أكثر فعالية للوقت، ولن يستطيع أي طالب أن يخلص نفسه من الأعمال الروتينية تماماً؛ لذا ينبغي الإقلال منها. </w:t>
      </w:r>
    </w:p>
    <w:p w:rsidR="002F7671" w:rsidRPr="00572E60" w:rsidRDefault="002F7671" w:rsidP="00775F60">
      <w:pPr>
        <w:spacing w:after="0" w:line="240" w:lineRule="auto"/>
        <w:jc w:val="both"/>
        <w:rPr>
          <w:rFonts w:ascii="Traditional Arabic" w:hAnsi="Traditional Arabic" w:cs="Traditional Arabic"/>
          <w:sz w:val="34"/>
          <w:szCs w:val="34"/>
          <w:rtl/>
          <w:lang w:bidi="ar-SY"/>
        </w:rPr>
      </w:pPr>
      <w:r w:rsidRPr="00572E60">
        <w:rPr>
          <w:rFonts w:ascii="Traditional Arabic" w:hAnsi="Traditional Arabic" w:cs="Traditional Arabic" w:hint="cs"/>
          <w:sz w:val="34"/>
          <w:szCs w:val="34"/>
          <w:rtl/>
          <w:lang w:bidi="ar-SY"/>
        </w:rPr>
        <w:t>ويقابل المدير (أوالطالبة) مشاكل لها صفة التكرار، فيجب أن يضع سياسة تضمن له عدم تكرار هذه المشكلة، فالمشكلة المتكررة يجب التنبؤ بها، وعليه أن يضع لمثل تلك المشكلات حلا (الأسطل</w:t>
      </w:r>
      <w:r w:rsidR="003C0D5B">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2009: 146)</w:t>
      </w:r>
      <w:r w:rsidR="003C0D5B">
        <w:rPr>
          <w:rFonts w:ascii="Traditional Arabic" w:hAnsi="Traditional Arabic" w:cs="Traditional Arabic" w:hint="cs"/>
          <w:sz w:val="34"/>
          <w:szCs w:val="34"/>
          <w:rtl/>
          <w:lang w:bidi="ar-SY"/>
        </w:rPr>
        <w:t>.</w:t>
      </w:r>
    </w:p>
    <w:p w:rsidR="002F7671" w:rsidRPr="00572E60" w:rsidRDefault="002F7671" w:rsidP="00775F60">
      <w:pPr>
        <w:pStyle w:val="a5"/>
        <w:numPr>
          <w:ilvl w:val="0"/>
          <w:numId w:val="58"/>
        </w:numPr>
        <w:spacing w:after="0" w:line="240" w:lineRule="auto"/>
        <w:ind w:left="0"/>
        <w:jc w:val="both"/>
        <w:rPr>
          <w:rFonts w:ascii="Traditional Arabic" w:hAnsi="Traditional Arabic" w:cs="Traditional Arabic"/>
          <w:sz w:val="34"/>
          <w:szCs w:val="34"/>
          <w:rtl/>
          <w:lang w:bidi="ar-SY"/>
        </w:rPr>
      </w:pPr>
      <w:r w:rsidRPr="00572E60">
        <w:rPr>
          <w:rFonts w:ascii="Traditional Arabic" w:hAnsi="Traditional Arabic" w:cs="Traditional Arabic" w:hint="cs"/>
          <w:sz w:val="34"/>
          <w:szCs w:val="34"/>
          <w:rtl/>
          <w:lang w:bidi="ar-SY"/>
        </w:rPr>
        <w:t>التفويض</w:t>
      </w:r>
      <w:r w:rsidR="0054102D">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 xml:space="preserve"> يشير مصطفى إن التفويض هو طريقك إلى النجاح، ففي إدارة الوقت يمكنك أن تنجز العديد من الأعمال في وقت واحد إذا استطعت استخدام التفويض الفعال؛ لذا ينبغي على الإنسان أن يفوض بعض سلطاته لآخرين</w:t>
      </w:r>
      <w:r w:rsidR="003C0D5B">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 xml:space="preserve"> حتى يتفرغ لأنشطته الرئيسة والهامة، والتي تحتاج لخبرته وتفكيره، وفي ذلك توفير للوقت الذي يضيع في أنشطة ثانوية يمكن أن يقوم بها آخرون</w:t>
      </w:r>
      <w:r w:rsidR="003C0D5B">
        <w:rPr>
          <w:rFonts w:ascii="Traditional Arabic" w:hAnsi="Traditional Arabic" w:cs="Traditional Arabic" w:hint="cs"/>
          <w:sz w:val="34"/>
          <w:szCs w:val="34"/>
          <w:rtl/>
          <w:lang w:bidi="ar-SY"/>
        </w:rPr>
        <w:t>.</w:t>
      </w:r>
    </w:p>
    <w:p w:rsidR="002F7671" w:rsidRPr="00572E60" w:rsidRDefault="002F7671" w:rsidP="00775F60">
      <w:pPr>
        <w:spacing w:after="0" w:line="240" w:lineRule="auto"/>
        <w:jc w:val="both"/>
        <w:rPr>
          <w:rFonts w:ascii="Traditional Arabic" w:hAnsi="Traditional Arabic" w:cs="Traditional Arabic"/>
          <w:sz w:val="34"/>
          <w:szCs w:val="34"/>
          <w:lang w:bidi="ar-SY"/>
        </w:rPr>
      </w:pPr>
      <w:r w:rsidRPr="00572E60">
        <w:rPr>
          <w:rFonts w:ascii="Traditional Arabic" w:hAnsi="Traditional Arabic" w:cs="Traditional Arabic" w:hint="cs"/>
          <w:sz w:val="34"/>
          <w:szCs w:val="34"/>
          <w:rtl/>
          <w:lang w:bidi="ar-SY"/>
        </w:rPr>
        <w:t>وقسم ( السويدان</w:t>
      </w:r>
      <w:r w:rsidR="00607AF8">
        <w:rPr>
          <w:rFonts w:ascii="Traditional Arabic" w:hAnsi="Traditional Arabic" w:cs="Traditional Arabic" w:hint="cs"/>
          <w:sz w:val="34"/>
          <w:szCs w:val="34"/>
          <w:rtl/>
          <w:lang w:bidi="ar-SY"/>
        </w:rPr>
        <w:t xml:space="preserve"> و</w:t>
      </w:r>
      <w:r w:rsidRPr="00572E60">
        <w:rPr>
          <w:rFonts w:ascii="Traditional Arabic" w:hAnsi="Traditional Arabic" w:cs="Traditional Arabic" w:hint="cs"/>
          <w:sz w:val="34"/>
          <w:szCs w:val="34"/>
          <w:rtl/>
          <w:lang w:bidi="ar-SY"/>
        </w:rPr>
        <w:t>العدلوني، 2004 ) التفويض حسب جدول أيزنهاور في توزيع المهام والأنشطة على أساس الأولويات</w:t>
      </w:r>
      <w:r w:rsidR="003C0D5B">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 xml:space="preserve"> ولقد قيس بمقياسين هما: مقياس الأهمية ؛ مقياس الاستعجال.</w:t>
      </w:r>
    </w:p>
    <w:p w:rsidR="002F7671" w:rsidRPr="00572E60" w:rsidRDefault="002F7671" w:rsidP="00775F60">
      <w:pPr>
        <w:spacing w:after="0" w:line="240" w:lineRule="auto"/>
        <w:jc w:val="both"/>
        <w:rPr>
          <w:rFonts w:ascii="Traditional Arabic" w:hAnsi="Traditional Arabic" w:cs="Traditional Arabic"/>
          <w:sz w:val="34"/>
          <w:szCs w:val="34"/>
          <w:rtl/>
          <w:lang w:bidi="ar-SY"/>
        </w:rPr>
      </w:pPr>
      <w:r w:rsidRPr="00572E60">
        <w:rPr>
          <w:rFonts w:ascii="Traditional Arabic" w:hAnsi="Traditional Arabic" w:cs="Traditional Arabic" w:hint="cs"/>
          <w:sz w:val="34"/>
          <w:szCs w:val="34"/>
          <w:rtl/>
          <w:lang w:bidi="ar-SY"/>
        </w:rPr>
        <w:t>وبناء عليه تنقسم المهام إلى أربعة أقسام:</w:t>
      </w:r>
    </w:p>
    <w:p w:rsidR="002F7671" w:rsidRPr="00572E60" w:rsidRDefault="002F7671" w:rsidP="00775F60">
      <w:pPr>
        <w:pStyle w:val="a5"/>
        <w:numPr>
          <w:ilvl w:val="0"/>
          <w:numId w:val="52"/>
        </w:numPr>
        <w:spacing w:after="0" w:line="240" w:lineRule="auto"/>
        <w:ind w:left="0"/>
        <w:jc w:val="both"/>
        <w:rPr>
          <w:rFonts w:ascii="Traditional Arabic" w:hAnsi="Traditional Arabic" w:cs="Traditional Arabic"/>
          <w:sz w:val="34"/>
          <w:szCs w:val="34"/>
          <w:rtl/>
          <w:lang w:bidi="ar-SY"/>
        </w:rPr>
      </w:pPr>
      <w:r w:rsidRPr="00572E60">
        <w:rPr>
          <w:rFonts w:ascii="Traditional Arabic" w:hAnsi="Traditional Arabic" w:cs="Traditional Arabic" w:hint="cs"/>
          <w:sz w:val="34"/>
          <w:szCs w:val="34"/>
          <w:rtl/>
          <w:lang w:bidi="ar-SY"/>
        </w:rPr>
        <w:t>أمور هامة وعاجلة: تتمثل في الأزمات الطارئة، والمهام التي اقترب موعدها، ولا يمكن تفويضها.</w:t>
      </w:r>
    </w:p>
    <w:p w:rsidR="002F7671" w:rsidRPr="00572E60" w:rsidRDefault="002F7671" w:rsidP="00775F60">
      <w:pPr>
        <w:pStyle w:val="a5"/>
        <w:numPr>
          <w:ilvl w:val="0"/>
          <w:numId w:val="52"/>
        </w:numPr>
        <w:spacing w:after="0" w:line="240" w:lineRule="auto"/>
        <w:ind w:left="0"/>
        <w:jc w:val="both"/>
        <w:rPr>
          <w:rFonts w:ascii="Traditional Arabic" w:hAnsi="Traditional Arabic" w:cs="Traditional Arabic"/>
          <w:sz w:val="34"/>
          <w:szCs w:val="34"/>
          <w:lang w:bidi="ar-SY"/>
        </w:rPr>
      </w:pPr>
      <w:r w:rsidRPr="00572E60">
        <w:rPr>
          <w:rFonts w:ascii="Traditional Arabic" w:hAnsi="Traditional Arabic" w:cs="Traditional Arabic" w:hint="cs"/>
          <w:sz w:val="34"/>
          <w:szCs w:val="34"/>
          <w:rtl/>
          <w:lang w:bidi="ar-SY"/>
        </w:rPr>
        <w:t xml:space="preserve"> أمور هامة غير عاجلة: تتمثل في إعداد خطط التدريب، النشاطات الرئيسة..إلخ</w:t>
      </w:r>
      <w:r w:rsidR="003C0D5B">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 xml:space="preserve"> ويمكن تفويض أجزاء منها.</w:t>
      </w:r>
    </w:p>
    <w:p w:rsidR="002F7671" w:rsidRPr="00572E60" w:rsidRDefault="002F7671" w:rsidP="00775F60">
      <w:pPr>
        <w:pStyle w:val="a5"/>
        <w:numPr>
          <w:ilvl w:val="0"/>
          <w:numId w:val="52"/>
        </w:numPr>
        <w:spacing w:after="0" w:line="240" w:lineRule="auto"/>
        <w:ind w:left="0"/>
        <w:jc w:val="both"/>
        <w:rPr>
          <w:rFonts w:ascii="Traditional Arabic" w:hAnsi="Traditional Arabic" w:cs="Traditional Arabic"/>
          <w:sz w:val="34"/>
          <w:szCs w:val="34"/>
          <w:lang w:bidi="ar-SY"/>
        </w:rPr>
      </w:pPr>
      <w:r w:rsidRPr="00572E60">
        <w:rPr>
          <w:rFonts w:ascii="Traditional Arabic" w:hAnsi="Traditional Arabic" w:cs="Traditional Arabic" w:hint="cs"/>
          <w:sz w:val="34"/>
          <w:szCs w:val="34"/>
          <w:rtl/>
          <w:lang w:bidi="ar-SY"/>
        </w:rPr>
        <w:t xml:space="preserve"> أمور غير هامة وعاجلة: تتمثل في المكالمات التليفونية، الزيارات.. إلخ، ومن الأفضل تفويضها.</w:t>
      </w:r>
    </w:p>
    <w:p w:rsidR="002F7671" w:rsidRDefault="002F7671" w:rsidP="00775F60">
      <w:pPr>
        <w:pStyle w:val="a5"/>
        <w:numPr>
          <w:ilvl w:val="0"/>
          <w:numId w:val="52"/>
        </w:numPr>
        <w:spacing w:after="0" w:line="240" w:lineRule="auto"/>
        <w:ind w:left="0"/>
        <w:jc w:val="both"/>
        <w:rPr>
          <w:rFonts w:ascii="Traditional Arabic" w:hAnsi="Traditional Arabic" w:cs="Traditional Arabic"/>
          <w:sz w:val="34"/>
          <w:szCs w:val="34"/>
          <w:lang w:bidi="ar-SY"/>
        </w:rPr>
      </w:pPr>
      <w:r w:rsidRPr="00572E60">
        <w:rPr>
          <w:rFonts w:ascii="Traditional Arabic" w:hAnsi="Traditional Arabic" w:cs="Traditional Arabic" w:hint="cs"/>
          <w:sz w:val="34"/>
          <w:szCs w:val="34"/>
          <w:rtl/>
          <w:lang w:bidi="ar-SY"/>
        </w:rPr>
        <w:t xml:space="preserve"> أمور غير هامة وغير عاجلة: تتمثل في الأمور الروتينية، الأشياء المتكررة، القرارات البسيطة.إلخ، وهي من الأمور التي يجب تفويضها.</w:t>
      </w:r>
    </w:p>
    <w:p w:rsidR="00775F60" w:rsidRPr="00572E60" w:rsidRDefault="00775F60" w:rsidP="00775F60">
      <w:pPr>
        <w:pStyle w:val="a5"/>
        <w:numPr>
          <w:ilvl w:val="0"/>
          <w:numId w:val="52"/>
        </w:numPr>
        <w:spacing w:after="0" w:line="240" w:lineRule="auto"/>
        <w:ind w:left="0"/>
        <w:jc w:val="both"/>
        <w:rPr>
          <w:rFonts w:ascii="Traditional Arabic" w:hAnsi="Traditional Arabic" w:cs="Traditional Arabic"/>
          <w:sz w:val="34"/>
          <w:szCs w:val="34"/>
          <w:lang w:bidi="ar-SY"/>
        </w:rPr>
      </w:pPr>
    </w:p>
    <w:p w:rsidR="002F7671" w:rsidRPr="00572E60" w:rsidRDefault="002F7671" w:rsidP="00775F60">
      <w:pPr>
        <w:pStyle w:val="a5"/>
        <w:spacing w:after="0" w:line="240" w:lineRule="auto"/>
        <w:ind w:left="0"/>
        <w:jc w:val="both"/>
        <w:rPr>
          <w:rFonts w:ascii="Traditional Arabic" w:hAnsi="Traditional Arabic" w:cs="Traditional Arabic"/>
          <w:sz w:val="34"/>
          <w:szCs w:val="34"/>
          <w:rtl/>
          <w:lang w:bidi="ar-SY"/>
        </w:rPr>
      </w:pPr>
      <w:r w:rsidRPr="00572E60">
        <w:rPr>
          <w:rFonts w:ascii="Traditional Arabic" w:hAnsi="Traditional Arabic" w:cs="Traditional Arabic" w:hint="cs"/>
          <w:sz w:val="34"/>
          <w:szCs w:val="34"/>
          <w:rtl/>
          <w:lang w:bidi="ar-SY"/>
        </w:rPr>
        <w:t xml:space="preserve"> ويمكن تلخيص توزيع المهام حسب الأولويات في الجدول التوضيحي رقم (4)</w:t>
      </w:r>
      <w:r w:rsidR="003C0D5B">
        <w:rPr>
          <w:rFonts w:ascii="Traditional Arabic" w:hAnsi="Traditional Arabic" w:cs="Traditional Arabic" w:hint="cs"/>
          <w:sz w:val="34"/>
          <w:szCs w:val="34"/>
          <w:rtl/>
          <w:lang w:bidi="ar-SY"/>
        </w:rPr>
        <w:t>.</w:t>
      </w:r>
    </w:p>
    <w:p w:rsidR="002F7671" w:rsidRPr="00572E60" w:rsidRDefault="002F7671" w:rsidP="00775F60">
      <w:pPr>
        <w:pStyle w:val="a5"/>
        <w:spacing w:after="0" w:line="240" w:lineRule="auto"/>
        <w:ind w:left="0"/>
        <w:jc w:val="center"/>
        <w:rPr>
          <w:rFonts w:ascii="Traditional Arabic" w:hAnsi="Traditional Arabic" w:cs="Traditional Arabic"/>
          <w:b/>
          <w:bCs/>
          <w:sz w:val="34"/>
          <w:szCs w:val="34"/>
          <w:lang w:bidi="ar-SY"/>
        </w:rPr>
      </w:pPr>
      <w:r w:rsidRPr="00572E60">
        <w:rPr>
          <w:rFonts w:ascii="Traditional Arabic" w:hAnsi="Traditional Arabic" w:cs="Traditional Arabic" w:hint="cs"/>
          <w:b/>
          <w:bCs/>
          <w:sz w:val="34"/>
          <w:szCs w:val="34"/>
          <w:rtl/>
          <w:lang w:bidi="ar-SY"/>
        </w:rPr>
        <w:t>هام</w:t>
      </w:r>
      <w:r w:rsidR="003C0D5B">
        <w:rPr>
          <w:rFonts w:ascii="Traditional Arabic" w:hAnsi="Traditional Arabic" w:cs="Traditional Arabic" w:hint="cs"/>
          <w:sz w:val="34"/>
          <w:szCs w:val="34"/>
          <w:rtl/>
          <w:lang w:bidi="ar-SY"/>
        </w:rPr>
        <w:t xml:space="preserve">                </w:t>
      </w:r>
      <w:r w:rsidR="003C0D5B">
        <w:rPr>
          <w:rFonts w:ascii="Traditional Arabic" w:hAnsi="Traditional Arabic" w:cs="Traditional Arabic" w:hint="cs"/>
          <w:b/>
          <w:bCs/>
          <w:sz w:val="34"/>
          <w:szCs w:val="34"/>
          <w:rtl/>
          <w:lang w:bidi="ar-SY"/>
        </w:rPr>
        <w:t xml:space="preserve">   </w:t>
      </w:r>
      <w:r w:rsidRPr="00572E60">
        <w:rPr>
          <w:rFonts w:ascii="Traditional Arabic" w:hAnsi="Traditional Arabic" w:cs="Traditional Arabic" w:hint="cs"/>
          <w:b/>
          <w:bCs/>
          <w:sz w:val="34"/>
          <w:szCs w:val="34"/>
          <w:rtl/>
          <w:lang w:bidi="ar-SY"/>
        </w:rPr>
        <w:t xml:space="preserve"> غير هام</w:t>
      </w:r>
    </w:p>
    <w:p w:rsidR="002F7671" w:rsidRPr="00572E60" w:rsidRDefault="002F7671" w:rsidP="00775F60">
      <w:pPr>
        <w:tabs>
          <w:tab w:val="left" w:pos="2453"/>
        </w:tabs>
        <w:spacing w:after="0" w:line="240" w:lineRule="auto"/>
        <w:jc w:val="both"/>
        <w:rPr>
          <w:rFonts w:ascii="Traditional Arabic" w:hAnsi="Traditional Arabic" w:cs="Traditional Arabic"/>
          <w:sz w:val="34"/>
          <w:szCs w:val="34"/>
          <w:rtl/>
          <w:lang w:bidi="ar-SY"/>
        </w:rPr>
      </w:pPr>
    </w:p>
    <w:tbl>
      <w:tblPr>
        <w:tblStyle w:val="a9"/>
        <w:tblpPr w:leftFromText="180" w:rightFromText="180" w:vertAnchor="text" w:tblpY="1"/>
        <w:tblOverlap w:val="never"/>
        <w:bidiVisual/>
        <w:tblW w:w="69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3260"/>
        <w:gridCol w:w="3686"/>
      </w:tblGrid>
      <w:tr w:rsidR="002F7671" w:rsidRPr="00572E60" w:rsidTr="00383C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Borders>
              <w:right w:val="none" w:sz="0" w:space="0" w:color="auto"/>
            </w:tcBorders>
            <w:shd w:val="clear" w:color="auto" w:fill="FFFFFF" w:themeFill="background1"/>
          </w:tcPr>
          <w:p w:rsidR="002F7671" w:rsidRPr="00572E60" w:rsidRDefault="002F7671" w:rsidP="00775F60">
            <w:pPr>
              <w:pStyle w:val="a5"/>
              <w:spacing w:after="0" w:line="240" w:lineRule="auto"/>
              <w:ind w:left="0"/>
              <w:jc w:val="both"/>
              <w:rPr>
                <w:rFonts w:ascii="Traditional Arabic" w:hAnsi="Traditional Arabic" w:cs="Traditional Arabic"/>
                <w:b w:val="0"/>
                <w:bCs w:val="0"/>
                <w:sz w:val="34"/>
                <w:szCs w:val="34"/>
                <w:rtl/>
                <w:lang w:bidi="ar-SY"/>
              </w:rPr>
            </w:pPr>
            <w:r w:rsidRPr="00572E60">
              <w:rPr>
                <w:rFonts w:ascii="Traditional Arabic" w:hAnsi="Traditional Arabic" w:cs="Traditional Arabic" w:hint="cs"/>
                <w:b w:val="0"/>
                <w:bCs w:val="0"/>
                <w:sz w:val="34"/>
                <w:szCs w:val="34"/>
                <w:rtl/>
                <w:lang w:bidi="ar-SY"/>
              </w:rPr>
              <w:t>لا تفوض</w:t>
            </w:r>
          </w:p>
        </w:tc>
        <w:tc>
          <w:tcPr>
            <w:tcW w:w="3686" w:type="dxa"/>
            <w:shd w:val="clear" w:color="auto" w:fill="FFFFFF" w:themeFill="background1"/>
          </w:tcPr>
          <w:p w:rsidR="002F7671" w:rsidRPr="00572E60" w:rsidRDefault="002F7671" w:rsidP="00775F60">
            <w:pPr>
              <w:pStyle w:val="a5"/>
              <w:spacing w:after="0" w:line="240" w:lineRule="auto"/>
              <w:ind w:left="0"/>
              <w:jc w:val="both"/>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b w:val="0"/>
                <w:bCs w:val="0"/>
                <w:sz w:val="34"/>
                <w:szCs w:val="34"/>
                <w:rtl/>
                <w:lang w:bidi="ar-SY"/>
              </w:rPr>
            </w:pPr>
            <w:r w:rsidRPr="00572E60">
              <w:rPr>
                <w:rFonts w:ascii="Traditional Arabic" w:hAnsi="Traditional Arabic" w:cs="Traditional Arabic" w:hint="cs"/>
                <w:b w:val="0"/>
                <w:bCs w:val="0"/>
                <w:sz w:val="34"/>
                <w:szCs w:val="34"/>
                <w:rtl/>
                <w:lang w:bidi="ar-SY"/>
              </w:rPr>
              <w:t>من الأفضل تفويض بعضها</w:t>
            </w:r>
          </w:p>
        </w:tc>
      </w:tr>
      <w:tr w:rsidR="002F7671" w:rsidRPr="00572E60" w:rsidTr="00383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Borders>
              <w:top w:val="none" w:sz="0" w:space="0" w:color="auto"/>
              <w:right w:val="none" w:sz="0" w:space="0" w:color="auto"/>
            </w:tcBorders>
            <w:shd w:val="clear" w:color="auto" w:fill="FFFFFF" w:themeFill="background1"/>
          </w:tcPr>
          <w:p w:rsidR="002F7671" w:rsidRPr="00572E60" w:rsidRDefault="002F7671" w:rsidP="00775F60">
            <w:pPr>
              <w:pStyle w:val="a5"/>
              <w:spacing w:after="0" w:line="240" w:lineRule="auto"/>
              <w:ind w:left="0"/>
              <w:jc w:val="both"/>
              <w:rPr>
                <w:rFonts w:ascii="Traditional Arabic" w:hAnsi="Traditional Arabic" w:cs="Traditional Arabic"/>
                <w:sz w:val="34"/>
                <w:szCs w:val="34"/>
                <w:rtl/>
                <w:lang w:bidi="ar-SY"/>
              </w:rPr>
            </w:pPr>
            <w:r w:rsidRPr="00572E60">
              <w:rPr>
                <w:rFonts w:ascii="Traditional Arabic" w:hAnsi="Traditional Arabic" w:cs="Traditional Arabic" w:hint="cs"/>
                <w:sz w:val="34"/>
                <w:szCs w:val="34"/>
                <w:rtl/>
                <w:lang w:bidi="ar-SY"/>
              </w:rPr>
              <w:t>يمكن تفويض بعضها</w:t>
            </w:r>
          </w:p>
        </w:tc>
        <w:tc>
          <w:tcPr>
            <w:tcW w:w="3686" w:type="dxa"/>
            <w:tcBorders>
              <w:top w:val="none" w:sz="0" w:space="0" w:color="auto"/>
              <w:bottom w:val="none" w:sz="0" w:space="0" w:color="auto"/>
            </w:tcBorders>
            <w:shd w:val="clear" w:color="auto" w:fill="FFFFFF" w:themeFill="background1"/>
          </w:tcPr>
          <w:p w:rsidR="002F7671" w:rsidRPr="00572E60" w:rsidRDefault="002F7671" w:rsidP="00775F60">
            <w:pPr>
              <w:pStyle w:val="a5"/>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SY"/>
              </w:rPr>
            </w:pPr>
            <w:r w:rsidRPr="00572E60">
              <w:rPr>
                <w:rFonts w:ascii="Traditional Arabic" w:hAnsi="Traditional Arabic" w:cs="Traditional Arabic" w:hint="cs"/>
                <w:sz w:val="34"/>
                <w:szCs w:val="34"/>
                <w:rtl/>
                <w:lang w:bidi="ar-SY"/>
              </w:rPr>
              <w:t>يجب تفويضها</w:t>
            </w:r>
          </w:p>
        </w:tc>
      </w:tr>
    </w:tbl>
    <w:p w:rsidR="00383CC3" w:rsidRPr="00572E60" w:rsidRDefault="00383CC3" w:rsidP="00775F60">
      <w:pPr>
        <w:pStyle w:val="af1"/>
        <w:spacing w:after="0"/>
        <w:jc w:val="both"/>
        <w:rPr>
          <w:rFonts w:ascii="Traditional Arabic" w:hAnsi="Traditional Arabic" w:cs="Traditional Arabic"/>
          <w:color w:val="auto"/>
          <w:sz w:val="34"/>
          <w:szCs w:val="34"/>
          <w:rtl/>
        </w:rPr>
      </w:pPr>
      <w:r w:rsidRPr="00572E60">
        <w:rPr>
          <w:rFonts w:ascii="Traditional Arabic" w:hAnsi="Traditional Arabic" w:cs="Traditional Arabic" w:hint="cs"/>
          <w:color w:val="auto"/>
          <w:sz w:val="34"/>
          <w:szCs w:val="34"/>
          <w:rtl/>
        </w:rPr>
        <w:t>عاجل</w:t>
      </w:r>
    </w:p>
    <w:p w:rsidR="002F7671" w:rsidRPr="00572E60" w:rsidRDefault="00383CC3" w:rsidP="00775F60">
      <w:pPr>
        <w:pStyle w:val="af1"/>
        <w:spacing w:after="0"/>
        <w:jc w:val="center"/>
        <w:rPr>
          <w:rFonts w:ascii="Traditional Arabic" w:hAnsi="Traditional Arabic" w:cs="Traditional Arabic"/>
          <w:b w:val="0"/>
          <w:bCs w:val="0"/>
          <w:color w:val="auto"/>
          <w:sz w:val="34"/>
          <w:szCs w:val="34"/>
          <w:rtl/>
        </w:rPr>
      </w:pPr>
      <w:r w:rsidRPr="00572E60">
        <w:rPr>
          <w:rFonts w:ascii="Traditional Arabic" w:hAnsi="Traditional Arabic" w:cs="Traditional Arabic" w:hint="cs"/>
          <w:color w:val="auto"/>
          <w:sz w:val="34"/>
          <w:szCs w:val="34"/>
          <w:rtl/>
        </w:rPr>
        <w:t>غير عاجل</w:t>
      </w:r>
      <w:r w:rsidRPr="00572E60">
        <w:rPr>
          <w:rFonts w:ascii="Traditional Arabic" w:hAnsi="Traditional Arabic" w:cs="Traditional Arabic" w:hint="cs"/>
          <w:b w:val="0"/>
          <w:bCs w:val="0"/>
          <w:color w:val="auto"/>
          <w:sz w:val="34"/>
          <w:szCs w:val="34"/>
          <w:rtl/>
        </w:rPr>
        <w:br w:type="textWrapping" w:clear="all"/>
      </w:r>
      <w:r w:rsidR="003C0D5B">
        <w:rPr>
          <w:rFonts w:ascii="Traditional Arabic" w:hAnsi="Traditional Arabic" w:cs="Traditional Arabic" w:hint="cs"/>
          <w:b w:val="0"/>
          <w:bCs w:val="0"/>
          <w:color w:val="auto"/>
          <w:sz w:val="34"/>
          <w:szCs w:val="34"/>
          <w:rtl/>
        </w:rPr>
        <w:t xml:space="preserve">                        </w:t>
      </w:r>
      <w:r w:rsidRPr="00572E60">
        <w:rPr>
          <w:rFonts w:ascii="Traditional Arabic" w:hAnsi="Traditional Arabic" w:cs="Traditional Arabic" w:hint="cs"/>
          <w:b w:val="0"/>
          <w:bCs w:val="0"/>
          <w:color w:val="auto"/>
          <w:sz w:val="34"/>
          <w:szCs w:val="34"/>
          <w:rtl/>
        </w:rPr>
        <w:t xml:space="preserve"> </w:t>
      </w:r>
      <w:r w:rsidR="002F7671" w:rsidRPr="00572E60">
        <w:rPr>
          <w:rFonts w:ascii="Traditional Arabic" w:hAnsi="Traditional Arabic" w:cs="Traditional Arabic" w:hint="cs"/>
          <w:b w:val="0"/>
          <w:bCs w:val="0"/>
          <w:color w:val="auto"/>
          <w:sz w:val="34"/>
          <w:szCs w:val="34"/>
          <w:rtl/>
        </w:rPr>
        <w:t xml:space="preserve">رسم توضيحي </w:t>
      </w:r>
      <w:r w:rsidR="003F319A" w:rsidRPr="00572E60">
        <w:rPr>
          <w:rFonts w:ascii="Traditional Arabic" w:hAnsi="Traditional Arabic" w:cs="Traditional Arabic" w:hint="cs"/>
          <w:b w:val="0"/>
          <w:bCs w:val="0"/>
          <w:color w:val="auto"/>
          <w:sz w:val="34"/>
          <w:szCs w:val="34"/>
          <w:lang w:bidi="ar-SY"/>
        </w:rPr>
        <w:fldChar w:fldCharType="begin"/>
      </w:r>
      <w:r w:rsidR="002F7671" w:rsidRPr="00572E60">
        <w:rPr>
          <w:rFonts w:ascii="Traditional Arabic" w:hAnsi="Traditional Arabic" w:cs="Traditional Arabic" w:hint="cs"/>
          <w:b w:val="0"/>
          <w:bCs w:val="0"/>
          <w:color w:val="auto"/>
          <w:sz w:val="34"/>
          <w:szCs w:val="34"/>
          <w:lang w:bidi="ar-SY"/>
        </w:rPr>
        <w:instrText xml:space="preserve"> SEQ </w:instrText>
      </w:r>
      <w:r w:rsidR="002F7671" w:rsidRPr="00572E60">
        <w:rPr>
          <w:rFonts w:ascii="Traditional Arabic" w:hAnsi="Traditional Arabic" w:cs="Traditional Arabic" w:hint="cs"/>
          <w:b w:val="0"/>
          <w:bCs w:val="0"/>
          <w:color w:val="auto"/>
          <w:sz w:val="34"/>
          <w:szCs w:val="34"/>
          <w:rtl/>
          <w:lang w:bidi="ar-SY"/>
        </w:rPr>
        <w:instrText>رسم_توضيحي</w:instrText>
      </w:r>
      <w:r w:rsidR="002F7671" w:rsidRPr="00572E60">
        <w:rPr>
          <w:rFonts w:ascii="Traditional Arabic" w:hAnsi="Traditional Arabic" w:cs="Traditional Arabic" w:hint="cs"/>
          <w:b w:val="0"/>
          <w:bCs w:val="0"/>
          <w:color w:val="auto"/>
          <w:sz w:val="34"/>
          <w:szCs w:val="34"/>
          <w:lang w:bidi="ar-SY"/>
        </w:rPr>
        <w:instrText xml:space="preserve"> \* ARABIC </w:instrText>
      </w:r>
      <w:r w:rsidR="003F319A" w:rsidRPr="00572E60">
        <w:rPr>
          <w:rFonts w:ascii="Traditional Arabic" w:hAnsi="Traditional Arabic" w:cs="Traditional Arabic" w:hint="cs"/>
          <w:b w:val="0"/>
          <w:bCs w:val="0"/>
          <w:color w:val="auto"/>
          <w:sz w:val="34"/>
          <w:szCs w:val="34"/>
          <w:lang w:bidi="ar-SY"/>
        </w:rPr>
        <w:fldChar w:fldCharType="separate"/>
      </w:r>
      <w:r w:rsidR="00B3771D" w:rsidRPr="00572E60">
        <w:rPr>
          <w:rFonts w:ascii="Traditional Arabic" w:hAnsi="Traditional Arabic" w:cs="Traditional Arabic" w:hint="cs"/>
          <w:b w:val="0"/>
          <w:bCs w:val="0"/>
          <w:noProof/>
          <w:color w:val="auto"/>
          <w:sz w:val="34"/>
          <w:szCs w:val="34"/>
          <w:lang w:bidi="ar-SY"/>
        </w:rPr>
        <w:t>4</w:t>
      </w:r>
      <w:r w:rsidR="003F319A" w:rsidRPr="00572E60">
        <w:rPr>
          <w:rFonts w:ascii="Traditional Arabic" w:hAnsi="Traditional Arabic" w:cs="Traditional Arabic" w:hint="cs"/>
          <w:b w:val="0"/>
          <w:bCs w:val="0"/>
          <w:color w:val="auto"/>
          <w:sz w:val="34"/>
          <w:szCs w:val="34"/>
          <w:lang w:bidi="ar-SY"/>
        </w:rPr>
        <w:fldChar w:fldCharType="end"/>
      </w:r>
    </w:p>
    <w:p w:rsidR="00AE678D" w:rsidRPr="00572E60" w:rsidRDefault="00AE678D" w:rsidP="00775F60">
      <w:pPr>
        <w:spacing w:after="0" w:line="240" w:lineRule="auto"/>
        <w:jc w:val="both"/>
        <w:rPr>
          <w:rFonts w:ascii="Traditional Arabic" w:hAnsi="Traditional Arabic" w:cs="Traditional Arabic"/>
          <w:sz w:val="34"/>
          <w:szCs w:val="34"/>
          <w:lang w:bidi="ar-SY"/>
        </w:rPr>
      </w:pPr>
    </w:p>
    <w:p w:rsidR="00AE678D" w:rsidRPr="00572E60" w:rsidRDefault="00AE678D" w:rsidP="00775F60">
      <w:pPr>
        <w:spacing w:after="0" w:line="240" w:lineRule="auto"/>
        <w:jc w:val="both"/>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lang w:bidi="ar-SY"/>
        </w:rPr>
        <w:t>العوامل المساعدة التي تجعل عملية التفويض عملية فعالة</w:t>
      </w:r>
      <w:r w:rsidR="0054102D">
        <w:rPr>
          <w:rFonts w:ascii="Traditional Arabic" w:hAnsi="Traditional Arabic" w:cs="Traditional Arabic" w:hint="cs"/>
          <w:b/>
          <w:bCs/>
          <w:sz w:val="34"/>
          <w:szCs w:val="34"/>
          <w:rtl/>
          <w:lang w:bidi="ar-SY"/>
        </w:rPr>
        <w:t>:</w:t>
      </w:r>
    </w:p>
    <w:p w:rsidR="00AE678D" w:rsidRPr="00572E60" w:rsidRDefault="00AE678D" w:rsidP="00775F60">
      <w:pPr>
        <w:spacing w:after="0" w:line="240" w:lineRule="auto"/>
        <w:jc w:val="both"/>
        <w:rPr>
          <w:rFonts w:ascii="Traditional Arabic" w:hAnsi="Traditional Arabic" w:cs="Traditional Arabic"/>
          <w:sz w:val="34"/>
          <w:szCs w:val="34"/>
          <w:rtl/>
          <w:lang w:bidi="ar-SY"/>
        </w:rPr>
      </w:pPr>
      <w:r w:rsidRPr="00572E60">
        <w:rPr>
          <w:rFonts w:ascii="Traditional Arabic" w:hAnsi="Traditional Arabic" w:cs="Traditional Arabic" w:hint="cs"/>
          <w:sz w:val="34"/>
          <w:szCs w:val="34"/>
          <w:rtl/>
          <w:lang w:bidi="ar-SY"/>
        </w:rPr>
        <w:t>كتب عمايرة أن عملية التفويض تعتبر أحد المبادئ المهمة في التنظيم، ولكي تكون تلك العملية فعالة يمكن اللجوء إلى عوامل تساعد في ذلك، والتي من أهمها:</w:t>
      </w:r>
    </w:p>
    <w:p w:rsidR="00AE678D" w:rsidRPr="00572E60" w:rsidRDefault="00AE678D" w:rsidP="00775F60">
      <w:pPr>
        <w:pStyle w:val="a5"/>
        <w:numPr>
          <w:ilvl w:val="0"/>
          <w:numId w:val="53"/>
        </w:numPr>
        <w:spacing w:after="0" w:line="240" w:lineRule="auto"/>
        <w:ind w:left="0"/>
        <w:jc w:val="both"/>
        <w:rPr>
          <w:rFonts w:ascii="Traditional Arabic" w:hAnsi="Traditional Arabic" w:cs="Traditional Arabic"/>
          <w:sz w:val="34"/>
          <w:szCs w:val="34"/>
          <w:rtl/>
          <w:lang w:bidi="ar-SY"/>
        </w:rPr>
      </w:pPr>
      <w:r w:rsidRPr="00572E60">
        <w:rPr>
          <w:rFonts w:ascii="Traditional Arabic" w:hAnsi="Traditional Arabic" w:cs="Traditional Arabic" w:hint="cs"/>
          <w:sz w:val="34"/>
          <w:szCs w:val="34"/>
          <w:rtl/>
          <w:lang w:bidi="ar-SY"/>
        </w:rPr>
        <w:t xml:space="preserve"> تعريف المفوض إليه بالمهام الموكلة إليه، وحدودها، وجميع المعلومات الخاصة بالمهمة بشكل واضح ودقيق، وأن يتأكد المفوض من درجة استيعاب المفوض إليه للمهمة.</w:t>
      </w:r>
    </w:p>
    <w:p w:rsidR="00AE678D" w:rsidRPr="00572E60" w:rsidRDefault="00AE678D" w:rsidP="00775F60">
      <w:pPr>
        <w:pStyle w:val="a5"/>
        <w:numPr>
          <w:ilvl w:val="0"/>
          <w:numId w:val="53"/>
        </w:numPr>
        <w:spacing w:after="0" w:line="240" w:lineRule="auto"/>
        <w:ind w:left="0"/>
        <w:jc w:val="both"/>
        <w:rPr>
          <w:rFonts w:ascii="Traditional Arabic" w:hAnsi="Traditional Arabic" w:cs="Traditional Arabic"/>
          <w:sz w:val="34"/>
          <w:szCs w:val="34"/>
          <w:lang w:bidi="ar-SY"/>
        </w:rPr>
      </w:pPr>
      <w:r w:rsidRPr="00572E60">
        <w:rPr>
          <w:rFonts w:ascii="Traditional Arabic" w:hAnsi="Traditional Arabic" w:cs="Traditional Arabic" w:hint="cs"/>
          <w:sz w:val="34"/>
          <w:szCs w:val="34"/>
          <w:rtl/>
          <w:lang w:bidi="ar-SY"/>
        </w:rPr>
        <w:t xml:space="preserve"> العمل على اكتشاف قدرات العاملين معه، واختيار الشخص القادر على إنجاز الأعمال المطلوبة.</w:t>
      </w:r>
    </w:p>
    <w:p w:rsidR="00AE678D" w:rsidRPr="00572E60" w:rsidRDefault="00AE678D" w:rsidP="00775F60">
      <w:pPr>
        <w:pStyle w:val="a5"/>
        <w:numPr>
          <w:ilvl w:val="0"/>
          <w:numId w:val="53"/>
        </w:numPr>
        <w:spacing w:after="0" w:line="240" w:lineRule="auto"/>
        <w:ind w:left="0"/>
        <w:jc w:val="both"/>
        <w:rPr>
          <w:rFonts w:ascii="Traditional Arabic" w:hAnsi="Traditional Arabic" w:cs="Traditional Arabic"/>
          <w:sz w:val="34"/>
          <w:szCs w:val="34"/>
          <w:lang w:bidi="ar-SY"/>
        </w:rPr>
      </w:pPr>
      <w:r w:rsidRPr="00572E60">
        <w:rPr>
          <w:rFonts w:ascii="Traditional Arabic" w:hAnsi="Traditional Arabic" w:cs="Traditional Arabic" w:hint="cs"/>
          <w:sz w:val="34"/>
          <w:szCs w:val="34"/>
          <w:rtl/>
          <w:lang w:bidi="ar-SY"/>
        </w:rPr>
        <w:t xml:space="preserve"> إعطاء المفوض إليه الثقة، وعدم الإثقال عليه بالرقابة الزائدة.</w:t>
      </w:r>
    </w:p>
    <w:p w:rsidR="00AE678D" w:rsidRPr="00572E60" w:rsidRDefault="00AE678D" w:rsidP="00775F60">
      <w:pPr>
        <w:pStyle w:val="a5"/>
        <w:numPr>
          <w:ilvl w:val="0"/>
          <w:numId w:val="53"/>
        </w:numPr>
        <w:spacing w:after="0" w:line="240" w:lineRule="auto"/>
        <w:ind w:left="0"/>
        <w:jc w:val="both"/>
        <w:rPr>
          <w:rFonts w:ascii="Traditional Arabic" w:hAnsi="Traditional Arabic" w:cs="Traditional Arabic"/>
          <w:sz w:val="34"/>
          <w:szCs w:val="34"/>
          <w:lang w:bidi="ar-SY"/>
        </w:rPr>
      </w:pPr>
      <w:r w:rsidRPr="00572E60">
        <w:rPr>
          <w:rFonts w:ascii="Traditional Arabic" w:hAnsi="Traditional Arabic" w:cs="Traditional Arabic" w:hint="cs"/>
          <w:sz w:val="34"/>
          <w:szCs w:val="34"/>
          <w:rtl/>
          <w:lang w:bidi="ar-SY"/>
        </w:rPr>
        <w:t xml:space="preserve"> العمل على أن تكون قنوات الاتصال واضحة وميسرة بين المفوض والمفوض إليه</w:t>
      </w:r>
      <w:r w:rsidR="003C0D5B">
        <w:rPr>
          <w:rFonts w:ascii="Traditional Arabic" w:hAnsi="Traditional Arabic" w:cs="Traditional Arabic" w:hint="cs"/>
          <w:sz w:val="34"/>
          <w:szCs w:val="34"/>
          <w:rtl/>
          <w:lang w:bidi="ar-SY"/>
        </w:rPr>
        <w:t>.</w:t>
      </w:r>
    </w:p>
    <w:p w:rsidR="00AE678D" w:rsidRPr="00572E60" w:rsidRDefault="00AE678D" w:rsidP="00775F60">
      <w:pPr>
        <w:pStyle w:val="a5"/>
        <w:numPr>
          <w:ilvl w:val="0"/>
          <w:numId w:val="53"/>
        </w:numPr>
        <w:spacing w:after="0" w:line="240" w:lineRule="auto"/>
        <w:ind w:left="0"/>
        <w:jc w:val="both"/>
        <w:rPr>
          <w:rFonts w:ascii="Traditional Arabic" w:hAnsi="Traditional Arabic" w:cs="Traditional Arabic"/>
          <w:sz w:val="34"/>
          <w:szCs w:val="34"/>
          <w:lang w:bidi="ar-SY"/>
        </w:rPr>
      </w:pPr>
      <w:r w:rsidRPr="00572E60">
        <w:rPr>
          <w:rFonts w:ascii="Traditional Arabic" w:hAnsi="Traditional Arabic" w:cs="Traditional Arabic" w:hint="cs"/>
          <w:sz w:val="34"/>
          <w:szCs w:val="34"/>
          <w:rtl/>
          <w:lang w:bidi="ar-SY"/>
        </w:rPr>
        <w:t xml:space="preserve"> أن تكون منهجية التفويض واضحة لكل من المفوض والمفوض إليه.</w:t>
      </w:r>
    </w:p>
    <w:p w:rsidR="00AE678D" w:rsidRPr="00572E60" w:rsidRDefault="00AE678D" w:rsidP="00775F60">
      <w:pPr>
        <w:pStyle w:val="a5"/>
        <w:numPr>
          <w:ilvl w:val="0"/>
          <w:numId w:val="53"/>
        </w:numPr>
        <w:spacing w:after="0" w:line="240" w:lineRule="auto"/>
        <w:ind w:left="0"/>
        <w:jc w:val="both"/>
        <w:rPr>
          <w:rFonts w:ascii="Traditional Arabic" w:hAnsi="Traditional Arabic" w:cs="Traditional Arabic"/>
          <w:sz w:val="34"/>
          <w:szCs w:val="34"/>
          <w:lang w:bidi="ar-SY"/>
        </w:rPr>
      </w:pPr>
      <w:r w:rsidRPr="00572E60">
        <w:rPr>
          <w:rFonts w:ascii="Traditional Arabic" w:hAnsi="Traditional Arabic" w:cs="Traditional Arabic" w:hint="cs"/>
          <w:sz w:val="34"/>
          <w:szCs w:val="34"/>
          <w:rtl/>
          <w:lang w:bidi="ar-SY"/>
        </w:rPr>
        <w:t xml:space="preserve"> أن تكون هناك معايير للرقابة والإشراف على العمل متفق عليها بين المفوض والمفوض إليه، وذلك للإطلاع على سير العمل أولاً بأول</w:t>
      </w:r>
      <w:r w:rsidR="003C0D5B">
        <w:rPr>
          <w:rFonts w:ascii="Traditional Arabic" w:hAnsi="Traditional Arabic" w:cs="Traditional Arabic" w:hint="cs"/>
          <w:sz w:val="34"/>
          <w:szCs w:val="34"/>
          <w:rtl/>
          <w:lang w:bidi="ar-SY"/>
        </w:rPr>
        <w:t>.</w:t>
      </w:r>
    </w:p>
    <w:p w:rsidR="00AE678D" w:rsidRPr="00572E60" w:rsidRDefault="00AE678D" w:rsidP="00775F60">
      <w:pPr>
        <w:pStyle w:val="a5"/>
        <w:numPr>
          <w:ilvl w:val="0"/>
          <w:numId w:val="53"/>
        </w:numPr>
        <w:spacing w:after="0" w:line="240" w:lineRule="auto"/>
        <w:ind w:left="0"/>
        <w:jc w:val="both"/>
        <w:rPr>
          <w:rFonts w:ascii="Traditional Arabic" w:hAnsi="Traditional Arabic" w:cs="Traditional Arabic"/>
          <w:sz w:val="34"/>
          <w:szCs w:val="34"/>
          <w:lang w:bidi="ar-SY"/>
        </w:rPr>
      </w:pPr>
      <w:r w:rsidRPr="00572E60">
        <w:rPr>
          <w:rFonts w:ascii="Traditional Arabic" w:hAnsi="Traditional Arabic" w:cs="Traditional Arabic" w:hint="cs"/>
          <w:sz w:val="34"/>
          <w:szCs w:val="34"/>
          <w:rtl/>
          <w:lang w:bidi="ar-SY"/>
        </w:rPr>
        <w:t>أن يعمل المفوض على مكافأة المفوض إليه لما قام به من إنجازات، مع تقبل أخطاء المفوض إليه</w:t>
      </w:r>
      <w:r w:rsidR="003C0D5B">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 xml:space="preserve"> والتجاوز عن الأخطاء البسيطة</w:t>
      </w:r>
      <w:r w:rsidR="003C0D5B">
        <w:rPr>
          <w:rFonts w:ascii="Traditional Arabic" w:hAnsi="Traditional Arabic" w:cs="Traditional Arabic" w:hint="cs"/>
          <w:sz w:val="34"/>
          <w:szCs w:val="34"/>
          <w:rtl/>
          <w:lang w:bidi="ar-SY"/>
        </w:rPr>
        <w:t xml:space="preserve">.  </w:t>
      </w:r>
    </w:p>
    <w:p w:rsidR="002F7671" w:rsidRDefault="00AE678D" w:rsidP="00775F60">
      <w:pPr>
        <w:pStyle w:val="a5"/>
        <w:numPr>
          <w:ilvl w:val="0"/>
          <w:numId w:val="53"/>
        </w:numPr>
        <w:spacing w:after="0" w:line="240" w:lineRule="auto"/>
        <w:ind w:left="0"/>
        <w:jc w:val="both"/>
        <w:rPr>
          <w:rFonts w:ascii="Traditional Arabic" w:hAnsi="Traditional Arabic" w:cs="Traditional Arabic"/>
          <w:sz w:val="34"/>
          <w:szCs w:val="34"/>
          <w:lang w:bidi="ar-SY"/>
        </w:rPr>
      </w:pPr>
      <w:r w:rsidRPr="00572E60">
        <w:rPr>
          <w:rFonts w:ascii="Traditional Arabic" w:hAnsi="Traditional Arabic" w:cs="Traditional Arabic" w:hint="cs"/>
          <w:sz w:val="34"/>
          <w:szCs w:val="34"/>
          <w:rtl/>
          <w:lang w:bidi="ar-SY"/>
        </w:rPr>
        <w:t xml:space="preserve"> وأضاف شوقي عبدالله الإقلال من الأعمال الروتينية</w:t>
      </w:r>
      <w:r w:rsidR="003C0D5B">
        <w:rPr>
          <w:rFonts w:ascii="Traditional Arabic" w:hAnsi="Traditional Arabic" w:cs="Traditional Arabic" w:hint="cs"/>
          <w:sz w:val="34"/>
          <w:szCs w:val="34"/>
          <w:rtl/>
          <w:lang w:bidi="ar-SY"/>
        </w:rPr>
        <w:t>.</w:t>
      </w:r>
    </w:p>
    <w:p w:rsidR="00775F60" w:rsidRPr="00572E60" w:rsidRDefault="00775F60" w:rsidP="00775F60">
      <w:pPr>
        <w:pStyle w:val="a5"/>
        <w:spacing w:after="0" w:line="240" w:lineRule="auto"/>
        <w:ind w:left="0"/>
        <w:jc w:val="both"/>
        <w:rPr>
          <w:rFonts w:ascii="Traditional Arabic" w:hAnsi="Traditional Arabic" w:cs="Traditional Arabic"/>
          <w:sz w:val="34"/>
          <w:szCs w:val="34"/>
          <w:lang w:bidi="ar-SY"/>
        </w:rPr>
      </w:pPr>
    </w:p>
    <w:p w:rsidR="000C360E" w:rsidRPr="00572E60" w:rsidRDefault="000C360E" w:rsidP="00775F60">
      <w:pPr>
        <w:spacing w:after="0" w:line="240" w:lineRule="auto"/>
        <w:jc w:val="both"/>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المبدأ الثالث:</w:t>
      </w:r>
      <w:r w:rsidR="003C0D5B">
        <w:rPr>
          <w:rFonts w:ascii="Traditional Arabic" w:hAnsi="Traditional Arabic" w:cs="Traditional Arabic" w:hint="cs"/>
          <w:b/>
          <w:bCs/>
          <w:sz w:val="34"/>
          <w:szCs w:val="34"/>
          <w:rtl/>
          <w:lang w:bidi="ar-SA"/>
        </w:rPr>
        <w:t xml:space="preserve"> </w:t>
      </w:r>
      <w:r w:rsidRPr="00572E60">
        <w:rPr>
          <w:rFonts w:ascii="Traditional Arabic" w:hAnsi="Traditional Arabic" w:cs="Traditional Arabic" w:hint="cs"/>
          <w:b/>
          <w:bCs/>
          <w:sz w:val="34"/>
          <w:szCs w:val="34"/>
          <w:rtl/>
          <w:lang w:bidi="ar-SA"/>
        </w:rPr>
        <w:t>المبادئ المتعلقة بالرقابة:-</w:t>
      </w:r>
    </w:p>
    <w:p w:rsidR="000C360E" w:rsidRPr="00572E60" w:rsidRDefault="000C360E"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xml:space="preserve">ذكر نادر أبو شيخة أن أهمية الوقت تظهر في الرقابة لدى الكشف عن الأخطاء أو منع وقوعها في الوقت المناسب. ويطول زمن الرقابة إذا كانت إجراءاتها شديدة وصارمة، وتم تنفيذها من خلال </w:t>
      </w:r>
      <w:r w:rsidRPr="00572E60">
        <w:rPr>
          <w:rFonts w:ascii="Traditional Arabic" w:hAnsi="Traditional Arabic" w:cs="Traditional Arabic" w:hint="cs"/>
          <w:sz w:val="34"/>
          <w:szCs w:val="34"/>
          <w:rtl/>
          <w:lang w:bidi="ar-SA"/>
        </w:rPr>
        <w:lastRenderedPageBreak/>
        <w:t>التهديد والوعيد، ويقصر زمنها إذا كانت نابعة من الذات، ومعتمدة على المحبة والحرص على تحقيق الأهداف</w:t>
      </w:r>
      <w:r w:rsidR="003C0D5B">
        <w:rPr>
          <w:rFonts w:ascii="Traditional Arabic" w:hAnsi="Traditional Arabic" w:cs="Traditional Arabic" w:hint="cs"/>
          <w:sz w:val="34"/>
          <w:szCs w:val="34"/>
          <w:rtl/>
          <w:lang w:bidi="ar-SA"/>
        </w:rPr>
        <w:t>.</w:t>
      </w:r>
    </w:p>
    <w:p w:rsidR="000C360E" w:rsidRPr="00572E60" w:rsidRDefault="000C360E"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ولما كانت الرقابة ضمن أهم المبادئ المتعلقة بإدارة الوقت، فإن الرقابة الجيدة ستؤدي بالضرورة إلى إدارة وقت جيدة، لذا ستكون الرقابة من خلال عمليتين متكاملتين تتمثلان في التالي:إعادة تحليل الوقت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المتابعة</w:t>
      </w:r>
      <w:r w:rsidR="003C0D5B">
        <w:rPr>
          <w:rFonts w:ascii="Traditional Arabic" w:hAnsi="Traditional Arabic" w:cs="Traditional Arabic" w:hint="cs"/>
          <w:sz w:val="34"/>
          <w:szCs w:val="34"/>
          <w:rtl/>
          <w:lang w:bidi="ar-SA"/>
        </w:rPr>
        <w:t>.</w:t>
      </w:r>
    </w:p>
    <w:p w:rsidR="000C360E" w:rsidRPr="00572E60" w:rsidRDefault="000C360E" w:rsidP="00572E60">
      <w:pPr>
        <w:spacing w:after="0" w:line="240" w:lineRule="auto"/>
        <w:rPr>
          <w:rFonts w:ascii="Traditional Arabic" w:hAnsi="Traditional Arabic" w:cs="Traditional Arabic"/>
          <w:b/>
          <w:bCs/>
          <w:sz w:val="34"/>
          <w:szCs w:val="34"/>
          <w:rtl/>
          <w:lang w:bidi="ar-SA"/>
        </w:rPr>
      </w:pPr>
    </w:p>
    <w:p w:rsidR="000C360E" w:rsidRPr="00572E60" w:rsidRDefault="000C360E" w:rsidP="00572E60">
      <w:pPr>
        <w:spacing w:after="0" w:line="240" w:lineRule="auto"/>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رابعا</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استراتيجية إدارة الوقت</w:t>
      </w:r>
    </w:p>
    <w:p w:rsidR="000C360E" w:rsidRPr="00572E60" w:rsidRDefault="000C360E" w:rsidP="00572E60">
      <w:pPr>
        <w:spacing w:after="0" w:line="240" w:lineRule="auto"/>
        <w:rPr>
          <w:rFonts w:ascii="Traditional Arabic" w:hAnsi="Traditional Arabic" w:cs="Traditional Arabic"/>
          <w:b/>
          <w:bCs/>
          <w:sz w:val="34"/>
          <w:szCs w:val="34"/>
          <w:rtl/>
          <w:lang w:bidi="ar-SA"/>
        </w:rPr>
      </w:pPr>
    </w:p>
    <w:p w:rsidR="002F7671" w:rsidRPr="00572E60" w:rsidRDefault="002F7671" w:rsidP="00572E60">
      <w:pPr>
        <w:spacing w:after="0" w:line="240" w:lineRule="auto"/>
        <w:rPr>
          <w:rFonts w:ascii="Traditional Arabic" w:hAnsi="Traditional Arabic" w:cs="Traditional Arabic"/>
          <w:b/>
          <w:bCs/>
          <w:sz w:val="34"/>
          <w:szCs w:val="34"/>
          <w:rtl/>
          <w:lang w:bidi="ar-SA"/>
        </w:rPr>
      </w:pPr>
      <w:r w:rsidRPr="00572E60">
        <w:rPr>
          <w:rFonts w:ascii="Traditional Arabic" w:hAnsi="Traditional Arabic" w:cs="Traditional Arabic" w:hint="cs"/>
          <w:sz w:val="34"/>
          <w:szCs w:val="34"/>
          <w:rtl/>
        </w:rPr>
        <w:t>وتعرف استراتيجية إدارة الوقت بمفهومها الواسع بأنها</w:t>
      </w:r>
      <w:r w:rsidR="0054102D">
        <w:rPr>
          <w:rFonts w:ascii="Traditional Arabic" w:hAnsi="Traditional Arabic" w:cs="Traditional Arabic" w:hint="cs"/>
          <w:sz w:val="34"/>
          <w:szCs w:val="34"/>
          <w:rtl/>
        </w:rPr>
        <w:t>:</w:t>
      </w:r>
    </w:p>
    <w:p w:rsidR="002F7671" w:rsidRPr="00572E60" w:rsidRDefault="002F767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 xml:space="preserve"> الإدراك الواعي بفن استخدام الوقت</w:t>
      </w:r>
      <w:r w:rsidR="00082B6B">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والمعرفة العملية بكيفية استغلاله بفاعلية</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من أجل زيادة الإنتاجية</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ورفع معدلات أداء الأفراد</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وتحقيق الأهداف التي تم تحديدها</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على ضوء خطوط ومسارات واضحة ترسم معالم وشكل المنظمة في المستقبل (العقيلي،2009: 45)</w:t>
      </w:r>
      <w:r w:rsidR="003C0D5B">
        <w:rPr>
          <w:rFonts w:ascii="Traditional Arabic" w:hAnsi="Traditional Arabic" w:cs="Traditional Arabic" w:hint="cs"/>
          <w:sz w:val="34"/>
          <w:szCs w:val="34"/>
          <w:rtl/>
        </w:rPr>
        <w:t>.</w:t>
      </w:r>
    </w:p>
    <w:p w:rsidR="002F7671" w:rsidRPr="00572E60" w:rsidRDefault="002F7671" w:rsidP="00572E60">
      <w:pPr>
        <w:spacing w:after="0" w:line="240" w:lineRule="auto"/>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إن أول خطوة في استراتيجية إدارة الوقت هي تحديد الأهداف وذلك بتقسيمها إلى ثلاثة مراحل</w:t>
      </w:r>
      <w:r w:rsidR="003C0D5B">
        <w:rPr>
          <w:rFonts w:ascii="Traditional Arabic" w:hAnsi="Traditional Arabic" w:cs="Traditional Arabic" w:hint="cs"/>
          <w:sz w:val="34"/>
          <w:szCs w:val="34"/>
          <w:rtl/>
          <w:lang w:bidi="ar-SA"/>
        </w:rPr>
        <w:t>،</w:t>
      </w:r>
      <w:r w:rsidR="00775F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هي</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 حالية أو قريبة - قصيرة المدى - طويلة المدى )</w:t>
      </w:r>
      <w:r w:rsidR="003C0D5B">
        <w:rPr>
          <w:rFonts w:ascii="Traditional Arabic" w:hAnsi="Traditional Arabic" w:cs="Traditional Arabic" w:hint="cs"/>
          <w:sz w:val="34"/>
          <w:szCs w:val="34"/>
          <w:rtl/>
          <w:lang w:bidi="ar-SA"/>
        </w:rPr>
        <w:t>.</w:t>
      </w:r>
    </w:p>
    <w:p w:rsidR="002F7671" w:rsidRPr="00572E60" w:rsidRDefault="002F7671" w:rsidP="00572E60">
      <w:pPr>
        <w:spacing w:after="0" w:line="240" w:lineRule="auto"/>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ويجب توضيح هذه الأهداف</w:t>
      </w:r>
      <w:r w:rsidR="00082B6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ففي غياب الوضوح يصبح من المتعذر معرفة أن ما نقوم به فعًالاً</w:t>
      </w:r>
      <w:r w:rsidR="00082B6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أو أنه مضيع للوقت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w:t>
      </w:r>
    </w:p>
    <w:p w:rsidR="002F7671" w:rsidRPr="00572E60" w:rsidRDefault="002F7671" w:rsidP="00572E60">
      <w:pPr>
        <w:spacing w:after="0" w:line="240" w:lineRule="auto"/>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وأساس الإدارة الاستراتيجية هي الأهداف البعيدة المدى</w:t>
      </w:r>
      <w:r w:rsidR="00082B6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فهي التي تمنح المنظمة القدرة على التنبؤ بالمستقبل</w:t>
      </w:r>
      <w:r w:rsidR="003C0D5B">
        <w:rPr>
          <w:rFonts w:ascii="Traditional Arabic" w:hAnsi="Traditional Arabic" w:cs="Traditional Arabic" w:hint="cs"/>
          <w:sz w:val="34"/>
          <w:szCs w:val="34"/>
          <w:rtl/>
          <w:lang w:bidi="ar-SA"/>
        </w:rPr>
        <w:t>.</w:t>
      </w:r>
      <w:r w:rsidR="00775F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بينما تعتبر الأهداف الحالية والمتوسطة مراحل وخطوات ضرورية لتنفيذ الأهداف البعيدة المدى</w:t>
      </w:r>
      <w:r w:rsidR="003C0D5B">
        <w:rPr>
          <w:rFonts w:ascii="Traditional Arabic" w:hAnsi="Traditional Arabic" w:cs="Traditional Arabic" w:hint="cs"/>
          <w:sz w:val="34"/>
          <w:szCs w:val="34"/>
          <w:rtl/>
          <w:lang w:bidi="ar-SA"/>
        </w:rPr>
        <w:t>.</w:t>
      </w:r>
    </w:p>
    <w:p w:rsidR="002F7671" w:rsidRPr="00572E60" w:rsidRDefault="002F7671" w:rsidP="00572E60">
      <w:pPr>
        <w:spacing w:after="0" w:line="240" w:lineRule="auto"/>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وتتضمن هذه المراحل</w:t>
      </w:r>
      <w:r w:rsidR="00082B6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تحديد أولويات الانجاز</w:t>
      </w:r>
      <w:r w:rsidR="00082B6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فالأحداث والمخاطر الغير متوقعة يمكن بالتخطيط السليم للوقت</w:t>
      </w:r>
      <w:r w:rsidR="00082B6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تجنبها</w:t>
      </w:r>
      <w:r w:rsidR="00082B6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أو التقليل من آثارها.</w:t>
      </w:r>
    </w:p>
    <w:p w:rsidR="002F7671" w:rsidRDefault="002F7671" w:rsidP="00572E60">
      <w:pPr>
        <w:spacing w:after="0" w:line="240" w:lineRule="auto"/>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ويجب تقسيم جداول العمل والتعود على انجاز مهمة واحدة في العمل الواحد</w:t>
      </w:r>
      <w:r w:rsidR="00082B6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وتخصيص وقت لا تربكه المقاطعات</w:t>
      </w:r>
      <w:r w:rsidR="00082B6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وتخصيص وقت لإنجاز المهام المتأخرة</w:t>
      </w:r>
      <w:r w:rsidR="00082B6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حتى لا يؤدي تراكمها</w:t>
      </w:r>
      <w:r w:rsidR="00082B6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إلى عرقلة المشروع</w:t>
      </w:r>
      <w:r w:rsidR="00082B6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وتداخل الأعمال</w:t>
      </w:r>
      <w:r w:rsidR="00082B6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وإضاعة الوقت في المدى البعيد</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وكذلك تفويض المهام</w:t>
      </w:r>
      <w:r w:rsidR="00082B6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وتوضيح مدى المسئوليات</w:t>
      </w:r>
      <w:r w:rsidR="003C0D5B">
        <w:rPr>
          <w:rFonts w:ascii="Traditional Arabic" w:hAnsi="Traditional Arabic" w:cs="Traditional Arabic" w:hint="cs"/>
          <w:sz w:val="34"/>
          <w:szCs w:val="34"/>
          <w:rtl/>
          <w:lang w:bidi="ar-SA"/>
        </w:rPr>
        <w:t>.</w:t>
      </w:r>
    </w:p>
    <w:p w:rsidR="00775F60" w:rsidRPr="00572E60" w:rsidRDefault="00775F60" w:rsidP="00572E60">
      <w:pPr>
        <w:spacing w:after="0" w:line="240" w:lineRule="auto"/>
        <w:rPr>
          <w:rFonts w:ascii="Traditional Arabic" w:hAnsi="Traditional Arabic" w:cs="Traditional Arabic"/>
          <w:sz w:val="34"/>
          <w:szCs w:val="34"/>
          <w:rtl/>
          <w:lang w:bidi="ar-SA"/>
        </w:rPr>
      </w:pPr>
    </w:p>
    <w:p w:rsidR="002F7671" w:rsidRPr="00775F60" w:rsidRDefault="002F7671" w:rsidP="00572E60">
      <w:pPr>
        <w:spacing w:after="0" w:line="240" w:lineRule="auto"/>
        <w:rPr>
          <w:rFonts w:ascii="Traditional Arabic" w:hAnsi="Traditional Arabic" w:cs="Traditional Arabic"/>
          <w:b/>
          <w:bCs/>
          <w:sz w:val="34"/>
          <w:szCs w:val="34"/>
          <w:rtl/>
          <w:lang w:bidi="ar-SA"/>
        </w:rPr>
      </w:pPr>
      <w:r w:rsidRPr="00775F60">
        <w:rPr>
          <w:rFonts w:ascii="Traditional Arabic" w:hAnsi="Traditional Arabic" w:cs="Traditional Arabic" w:hint="cs"/>
          <w:b/>
          <w:bCs/>
          <w:sz w:val="34"/>
          <w:szCs w:val="34"/>
          <w:rtl/>
          <w:lang w:bidi="ar-SA"/>
        </w:rPr>
        <w:t>وعند اتخاذ قرار بحسن إدارة الوقت</w:t>
      </w:r>
      <w:r w:rsidR="00082B6B" w:rsidRPr="00775F60">
        <w:rPr>
          <w:rFonts w:ascii="Traditional Arabic" w:hAnsi="Traditional Arabic" w:cs="Traditional Arabic" w:hint="cs"/>
          <w:b/>
          <w:bCs/>
          <w:sz w:val="34"/>
          <w:szCs w:val="34"/>
          <w:rtl/>
          <w:lang w:bidi="ar-SA"/>
        </w:rPr>
        <w:t>،</w:t>
      </w:r>
      <w:r w:rsidRPr="00775F60">
        <w:rPr>
          <w:rFonts w:ascii="Traditional Arabic" w:hAnsi="Traditional Arabic" w:cs="Traditional Arabic" w:hint="cs"/>
          <w:b/>
          <w:bCs/>
          <w:sz w:val="34"/>
          <w:szCs w:val="34"/>
          <w:rtl/>
          <w:lang w:bidi="ar-SA"/>
        </w:rPr>
        <w:t xml:space="preserve"> يجب الاهتمام بما يلي</w:t>
      </w:r>
      <w:r w:rsidR="0054102D" w:rsidRPr="00775F60">
        <w:rPr>
          <w:rFonts w:ascii="Traditional Arabic" w:hAnsi="Traditional Arabic" w:cs="Traditional Arabic" w:hint="cs"/>
          <w:b/>
          <w:bCs/>
          <w:sz w:val="34"/>
          <w:szCs w:val="34"/>
          <w:rtl/>
          <w:lang w:bidi="ar-SA"/>
        </w:rPr>
        <w:t>:</w:t>
      </w:r>
      <w:r w:rsidRPr="00775F60">
        <w:rPr>
          <w:rFonts w:ascii="Traditional Arabic" w:hAnsi="Traditional Arabic" w:cs="Traditional Arabic" w:hint="cs"/>
          <w:b/>
          <w:bCs/>
          <w:sz w:val="34"/>
          <w:szCs w:val="34"/>
          <w:rtl/>
          <w:lang w:bidi="ar-SA"/>
        </w:rPr>
        <w:t xml:space="preserve"> </w:t>
      </w:r>
    </w:p>
    <w:p w:rsidR="002F7671" w:rsidRPr="00572E60" w:rsidRDefault="002F7671" w:rsidP="00572E60">
      <w:pPr>
        <w:pStyle w:val="a5"/>
        <w:numPr>
          <w:ilvl w:val="0"/>
          <w:numId w:val="54"/>
        </w:numPr>
        <w:spacing w:after="0" w:line="240" w:lineRule="auto"/>
        <w:ind w:left="0"/>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lastRenderedPageBreak/>
        <w:t xml:space="preserve"> نتائج القرار على أهدافي الشخصية</w:t>
      </w:r>
      <w:r w:rsidR="003C0D5B">
        <w:rPr>
          <w:rFonts w:ascii="Traditional Arabic" w:hAnsi="Traditional Arabic" w:cs="Traditional Arabic" w:hint="cs"/>
          <w:sz w:val="34"/>
          <w:szCs w:val="34"/>
          <w:rtl/>
          <w:lang w:bidi="ar-SA"/>
        </w:rPr>
        <w:t>.</w:t>
      </w:r>
    </w:p>
    <w:p w:rsidR="002F7671" w:rsidRPr="00572E60" w:rsidRDefault="002F7671" w:rsidP="00572E60">
      <w:pPr>
        <w:pStyle w:val="a5"/>
        <w:numPr>
          <w:ilvl w:val="0"/>
          <w:numId w:val="54"/>
        </w:numPr>
        <w:spacing w:after="0" w:line="240" w:lineRule="auto"/>
        <w:ind w:left="0"/>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نتائج القرار على أهداف المرؤوسين</w:t>
      </w:r>
      <w:r w:rsidR="003C0D5B">
        <w:rPr>
          <w:rFonts w:ascii="Traditional Arabic" w:hAnsi="Traditional Arabic" w:cs="Traditional Arabic" w:hint="cs"/>
          <w:sz w:val="34"/>
          <w:szCs w:val="34"/>
          <w:rtl/>
          <w:lang w:bidi="ar-SA"/>
        </w:rPr>
        <w:t>.</w:t>
      </w:r>
    </w:p>
    <w:p w:rsidR="002F7671" w:rsidRPr="00572E60" w:rsidRDefault="002F7671" w:rsidP="00572E60">
      <w:pPr>
        <w:pStyle w:val="a5"/>
        <w:numPr>
          <w:ilvl w:val="0"/>
          <w:numId w:val="54"/>
        </w:numPr>
        <w:spacing w:after="0" w:line="240" w:lineRule="auto"/>
        <w:ind w:left="0"/>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 xml:space="preserve"> نتائج القرار على أهداف المنظمة ككل</w:t>
      </w:r>
      <w:r w:rsidR="003C0D5B">
        <w:rPr>
          <w:rFonts w:ascii="Traditional Arabic" w:hAnsi="Traditional Arabic" w:cs="Traditional Arabic" w:hint="cs"/>
          <w:sz w:val="34"/>
          <w:szCs w:val="34"/>
          <w:rtl/>
          <w:lang w:bidi="ar-SA"/>
        </w:rPr>
        <w:t>.</w:t>
      </w:r>
    </w:p>
    <w:p w:rsidR="002F7671" w:rsidRPr="00572E60" w:rsidRDefault="002F7671" w:rsidP="00572E60">
      <w:pPr>
        <w:pStyle w:val="a5"/>
        <w:numPr>
          <w:ilvl w:val="0"/>
          <w:numId w:val="54"/>
        </w:numPr>
        <w:spacing w:after="0" w:line="240" w:lineRule="auto"/>
        <w:ind w:left="0"/>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فوض القرارات المتكررة</w:t>
      </w:r>
      <w:r w:rsidR="00082B6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والأعمال الروتينية ( العقيلي</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2009: 45-46 )</w:t>
      </w:r>
      <w:r w:rsidR="003C0D5B">
        <w:rPr>
          <w:rFonts w:ascii="Traditional Arabic" w:hAnsi="Traditional Arabic" w:cs="Traditional Arabic" w:hint="cs"/>
          <w:sz w:val="34"/>
          <w:szCs w:val="34"/>
          <w:rtl/>
          <w:lang w:bidi="ar-SA"/>
        </w:rPr>
        <w:t>.</w:t>
      </w:r>
    </w:p>
    <w:p w:rsidR="002F7671" w:rsidRPr="00572E60" w:rsidRDefault="002F7671" w:rsidP="00572E60">
      <w:pPr>
        <w:spacing w:after="0" w:line="240" w:lineRule="auto"/>
        <w:rPr>
          <w:rFonts w:ascii="Traditional Arabic" w:hAnsi="Traditional Arabic" w:cs="Traditional Arabic"/>
          <w:color w:val="000000" w:themeColor="text1"/>
          <w:sz w:val="34"/>
          <w:szCs w:val="34"/>
        </w:rPr>
      </w:pPr>
      <w:r w:rsidRPr="00572E60">
        <w:rPr>
          <w:rFonts w:ascii="Traditional Arabic" w:hAnsi="Traditional Arabic" w:cs="Traditional Arabic" w:hint="cs"/>
          <w:color w:val="000000" w:themeColor="text1"/>
          <w:sz w:val="34"/>
          <w:szCs w:val="34"/>
          <w:rtl/>
        </w:rPr>
        <w:t>وقد حدد برايتون وجلين (</w:t>
      </w:r>
      <w:r w:rsidRPr="00572E60">
        <w:rPr>
          <w:rFonts w:ascii="Traditional Arabic" w:hAnsi="Traditional Arabic" w:cs="Traditional Arabic" w:hint="cs"/>
          <w:color w:val="000000" w:themeColor="text1"/>
          <w:sz w:val="34"/>
          <w:szCs w:val="34"/>
        </w:rPr>
        <w:t>Britton &amp; Glynn</w:t>
      </w:r>
      <w:r w:rsidRPr="00572E60">
        <w:rPr>
          <w:rFonts w:ascii="Traditional Arabic" w:hAnsi="Traditional Arabic" w:cs="Traditional Arabic" w:hint="cs"/>
          <w:color w:val="000000" w:themeColor="text1"/>
          <w:sz w:val="34"/>
          <w:szCs w:val="34"/>
          <w:rtl/>
        </w:rPr>
        <w:t>) مكونات عديدة لعملية تنظيم الوقت</w:t>
      </w:r>
      <w:r w:rsidR="003C0D5B">
        <w:rPr>
          <w:rFonts w:ascii="Traditional Arabic" w:hAnsi="Traditional Arabic" w:cs="Traditional Arabic" w:hint="cs"/>
          <w:color w:val="000000" w:themeColor="text1"/>
          <w:sz w:val="34"/>
          <w:szCs w:val="34"/>
          <w:rtl/>
        </w:rPr>
        <w:t>،</w:t>
      </w:r>
      <w:r w:rsidRPr="00572E60">
        <w:rPr>
          <w:rFonts w:ascii="Traditional Arabic" w:hAnsi="Traditional Arabic" w:cs="Traditional Arabic" w:hint="cs"/>
          <w:color w:val="000000" w:themeColor="text1"/>
          <w:sz w:val="34"/>
          <w:szCs w:val="34"/>
          <w:rtl/>
        </w:rPr>
        <w:t xml:space="preserve"> وهي</w:t>
      </w:r>
      <w:r w:rsidR="0054102D">
        <w:rPr>
          <w:rFonts w:ascii="Traditional Arabic" w:hAnsi="Traditional Arabic" w:cs="Traditional Arabic" w:hint="cs"/>
          <w:color w:val="000000" w:themeColor="text1"/>
          <w:sz w:val="34"/>
          <w:szCs w:val="34"/>
          <w:rtl/>
        </w:rPr>
        <w:t>:</w:t>
      </w:r>
      <w:r w:rsidRPr="00572E60">
        <w:rPr>
          <w:rFonts w:ascii="Traditional Arabic" w:hAnsi="Traditional Arabic" w:cs="Traditional Arabic" w:hint="cs"/>
          <w:color w:val="000000" w:themeColor="text1"/>
          <w:sz w:val="34"/>
          <w:szCs w:val="34"/>
          <w:rtl/>
        </w:rPr>
        <w:t xml:space="preserve"> اختيار الأهداف العامة والفاعلية وتحديد أولوياتها</w:t>
      </w:r>
      <w:r w:rsidR="003C0D5B">
        <w:rPr>
          <w:rFonts w:ascii="Traditional Arabic" w:hAnsi="Traditional Arabic" w:cs="Traditional Arabic" w:hint="cs"/>
          <w:color w:val="000000" w:themeColor="text1"/>
          <w:sz w:val="34"/>
          <w:szCs w:val="34"/>
          <w:rtl/>
        </w:rPr>
        <w:t>،</w:t>
      </w:r>
      <w:r w:rsidRPr="00572E60">
        <w:rPr>
          <w:rFonts w:ascii="Traditional Arabic" w:hAnsi="Traditional Arabic" w:cs="Traditional Arabic" w:hint="cs"/>
          <w:color w:val="000000" w:themeColor="text1"/>
          <w:sz w:val="34"/>
          <w:szCs w:val="34"/>
          <w:rtl/>
        </w:rPr>
        <w:t xml:space="preserve"> ثم اشتقاق المهام الأساسية والفرعية منها وتحديد أولويتها أيضا ( محمود وخليل</w:t>
      </w:r>
      <w:r w:rsidR="003C0D5B">
        <w:rPr>
          <w:rFonts w:ascii="Traditional Arabic" w:hAnsi="Traditional Arabic" w:cs="Traditional Arabic" w:hint="cs"/>
          <w:color w:val="000000" w:themeColor="text1"/>
          <w:sz w:val="34"/>
          <w:szCs w:val="34"/>
          <w:rtl/>
        </w:rPr>
        <w:t>،</w:t>
      </w:r>
      <w:r w:rsidRPr="00572E60">
        <w:rPr>
          <w:rFonts w:ascii="Traditional Arabic" w:hAnsi="Traditional Arabic" w:cs="Traditional Arabic" w:hint="cs"/>
          <w:color w:val="000000" w:themeColor="text1"/>
          <w:sz w:val="34"/>
          <w:szCs w:val="34"/>
          <w:rtl/>
        </w:rPr>
        <w:t>2000: 31 )</w:t>
      </w:r>
      <w:r w:rsidR="003C0D5B">
        <w:rPr>
          <w:rFonts w:ascii="Traditional Arabic" w:hAnsi="Traditional Arabic" w:cs="Traditional Arabic" w:hint="cs"/>
          <w:color w:val="000000" w:themeColor="text1"/>
          <w:sz w:val="34"/>
          <w:szCs w:val="34"/>
          <w:rtl/>
        </w:rPr>
        <w:t>.</w:t>
      </w:r>
    </w:p>
    <w:p w:rsidR="002F7671" w:rsidRPr="00572E60" w:rsidRDefault="002F7671" w:rsidP="00572E60">
      <w:pPr>
        <w:tabs>
          <w:tab w:val="left" w:pos="3327"/>
        </w:tabs>
        <w:spacing w:after="0" w:line="240" w:lineRule="auto"/>
        <w:rPr>
          <w:rFonts w:ascii="Traditional Arabic" w:hAnsi="Traditional Arabic" w:cs="Traditional Arabic"/>
          <w:b/>
          <w:bCs/>
          <w:sz w:val="34"/>
          <w:szCs w:val="34"/>
          <w:rtl/>
          <w:lang w:bidi="ar-SA"/>
        </w:rPr>
      </w:pPr>
    </w:p>
    <w:p w:rsidR="002F7671" w:rsidRPr="00572E60" w:rsidRDefault="002F7671" w:rsidP="00572E60">
      <w:pPr>
        <w:tabs>
          <w:tab w:val="left" w:pos="3327"/>
        </w:tabs>
        <w:spacing w:after="0" w:line="240" w:lineRule="auto"/>
        <w:rPr>
          <w:rFonts w:ascii="Traditional Arabic" w:hAnsi="Traditional Arabic" w:cs="Traditional Arabic"/>
          <w:b/>
          <w:bCs/>
          <w:sz w:val="34"/>
          <w:szCs w:val="34"/>
          <w:lang w:bidi="ar-SA"/>
        </w:rPr>
      </w:pPr>
      <w:r w:rsidRPr="00572E60">
        <w:rPr>
          <w:rFonts w:ascii="Traditional Arabic" w:hAnsi="Traditional Arabic" w:cs="Traditional Arabic" w:hint="cs"/>
          <w:b/>
          <w:bCs/>
          <w:sz w:val="34"/>
          <w:szCs w:val="34"/>
          <w:rtl/>
          <w:lang w:bidi="ar-SA"/>
        </w:rPr>
        <w:t>خامسا</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مهارات إدارة الوقت</w:t>
      </w:r>
    </w:p>
    <w:p w:rsidR="002F7671" w:rsidRPr="00572E60" w:rsidRDefault="002F7671" w:rsidP="00572E60">
      <w:pPr>
        <w:spacing w:after="0" w:line="240" w:lineRule="auto"/>
        <w:rPr>
          <w:rFonts w:ascii="Traditional Arabic" w:hAnsi="Traditional Arabic" w:cs="Traditional Arabic"/>
          <w:b/>
          <w:bCs/>
          <w:sz w:val="34"/>
          <w:szCs w:val="34"/>
          <w:rtl/>
        </w:rPr>
      </w:pPr>
    </w:p>
    <w:p w:rsidR="002F7671" w:rsidRPr="00572E60" w:rsidRDefault="002F7671" w:rsidP="00572E60">
      <w:pPr>
        <w:spacing w:after="0" w:line="240" w:lineRule="auto"/>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تشير مهارات إدارة الوقت إلى قدرة الأفراد على التخطيط القصير والطويل المدى وتنسيق الأولويات في أداء المهام</w:t>
      </w:r>
      <w:r w:rsidR="00607AF8">
        <w:rPr>
          <w:rFonts w:ascii="Traditional Arabic" w:hAnsi="Traditional Arabic" w:cs="Traditional Arabic" w:hint="cs"/>
          <w:sz w:val="34"/>
          <w:szCs w:val="34"/>
          <w:rtl/>
          <w:lang w:bidi="ar-SA"/>
        </w:rPr>
        <w:t xml:space="preserve"> و</w:t>
      </w:r>
      <w:r w:rsidRPr="00572E60">
        <w:rPr>
          <w:rFonts w:ascii="Traditional Arabic" w:hAnsi="Traditional Arabic" w:cs="Traditional Arabic" w:hint="cs"/>
          <w:sz w:val="34"/>
          <w:szCs w:val="34"/>
          <w:rtl/>
          <w:lang w:bidi="ar-SA"/>
        </w:rPr>
        <w:t>تحديد الأنشطة المختلفة للوصول إلى أفضل استخدام للوقت المتاح وإدارة الوقت تشمل خمس مهارات هي</w:t>
      </w:r>
      <w:r w:rsidR="0054102D">
        <w:rPr>
          <w:rFonts w:ascii="Traditional Arabic" w:hAnsi="Traditional Arabic" w:cs="Traditional Arabic" w:hint="cs"/>
          <w:sz w:val="34"/>
          <w:szCs w:val="34"/>
          <w:rtl/>
          <w:lang w:bidi="ar-SA"/>
        </w:rPr>
        <w:t>:</w:t>
      </w:r>
    </w:p>
    <w:p w:rsidR="002F7671" w:rsidRPr="00572E60" w:rsidRDefault="002F7671" w:rsidP="00572E60">
      <w:pPr>
        <w:pStyle w:val="a5"/>
        <w:numPr>
          <w:ilvl w:val="0"/>
          <w:numId w:val="59"/>
        </w:numPr>
        <w:spacing w:after="0" w:line="240" w:lineRule="auto"/>
        <w:ind w:left="0"/>
        <w:rPr>
          <w:rFonts w:ascii="Traditional Arabic" w:hAnsi="Traditional Arabic" w:cs="Traditional Arabic"/>
          <w:b/>
          <w:bCs/>
          <w:sz w:val="34"/>
          <w:szCs w:val="34"/>
          <w:lang w:bidi="ar-SA"/>
        </w:rPr>
      </w:pPr>
      <w:r w:rsidRPr="00572E60">
        <w:rPr>
          <w:rFonts w:ascii="Traditional Arabic" w:hAnsi="Traditional Arabic" w:cs="Traditional Arabic" w:hint="cs"/>
          <w:b/>
          <w:bCs/>
          <w:sz w:val="34"/>
          <w:szCs w:val="34"/>
          <w:rtl/>
          <w:lang w:bidi="ar-SA"/>
        </w:rPr>
        <w:t>التخطيط</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w:t>
      </w:r>
      <w:r w:rsidRPr="00572E60">
        <w:rPr>
          <w:rFonts w:ascii="Traditional Arabic" w:hAnsi="Traditional Arabic" w:cs="Traditional Arabic" w:hint="cs"/>
          <w:sz w:val="34"/>
          <w:szCs w:val="34"/>
          <w:rtl/>
          <w:lang w:bidi="ar-SA"/>
        </w:rPr>
        <w:t>ويبدو في القدرة على تنظيم خطة للأنشطة المستقبلية التي ستمارس خلال الوقت المتاح بما يمكن من التحكم فيه وعدم غلبة نشاط أو مهمة على أخرى</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59"/>
        </w:numPr>
        <w:spacing w:after="0" w:line="240" w:lineRule="auto"/>
        <w:ind w:left="0"/>
        <w:jc w:val="both"/>
        <w:rPr>
          <w:rFonts w:ascii="Traditional Arabic" w:hAnsi="Traditional Arabic" w:cs="Traditional Arabic"/>
          <w:b/>
          <w:bCs/>
          <w:sz w:val="34"/>
          <w:szCs w:val="34"/>
          <w:lang w:bidi="ar-SA"/>
        </w:rPr>
      </w:pPr>
      <w:r w:rsidRPr="00572E60">
        <w:rPr>
          <w:rFonts w:ascii="Traditional Arabic" w:hAnsi="Traditional Arabic" w:cs="Traditional Arabic" w:hint="cs"/>
          <w:b/>
          <w:bCs/>
          <w:sz w:val="34"/>
          <w:szCs w:val="34"/>
          <w:rtl/>
          <w:lang w:bidi="ar-SA"/>
        </w:rPr>
        <w:t>التوجه قصير المدى</w:t>
      </w:r>
      <w:r w:rsidR="0054102D">
        <w:rPr>
          <w:rFonts w:ascii="Traditional Arabic" w:hAnsi="Traditional Arabic" w:cs="Traditional Arabic" w:hint="cs"/>
          <w:b/>
          <w:bCs/>
          <w:sz w:val="34"/>
          <w:szCs w:val="34"/>
          <w:rtl/>
          <w:lang w:bidi="ar-SA"/>
        </w:rPr>
        <w:t>:</w:t>
      </w:r>
      <w:r w:rsidR="00775F60">
        <w:rPr>
          <w:rFonts w:ascii="Traditional Arabic" w:hAnsi="Traditional Arabic" w:cs="Traditional Arabic" w:hint="cs"/>
          <w:b/>
          <w:bCs/>
          <w:sz w:val="34"/>
          <w:szCs w:val="34"/>
          <w:rtl/>
          <w:lang w:bidi="ar-SA"/>
        </w:rPr>
        <w:t xml:space="preserve"> </w:t>
      </w:r>
      <w:r w:rsidRPr="00572E60">
        <w:rPr>
          <w:rFonts w:ascii="Traditional Arabic" w:hAnsi="Traditional Arabic" w:cs="Traditional Arabic" w:hint="cs"/>
          <w:sz w:val="34"/>
          <w:szCs w:val="34"/>
          <w:rtl/>
          <w:lang w:bidi="ar-SA"/>
        </w:rPr>
        <w:t>ويشير إلى الاستخدام الفعال للوقت من خلال جدولة الأنشطة على مدى زمني قصير وهذا المدى قد يكون يوما أو أسبوعا وعملية الجدولة تتضمن بناء قائمة من الأنشطة لمراقبة مدى التقدم في إنجاز المهام</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59"/>
        </w:numPr>
        <w:spacing w:after="0" w:line="240" w:lineRule="auto"/>
        <w:ind w:left="0"/>
        <w:jc w:val="both"/>
        <w:rPr>
          <w:rFonts w:ascii="Traditional Arabic" w:hAnsi="Traditional Arabic" w:cs="Traditional Arabic"/>
          <w:b/>
          <w:bCs/>
          <w:sz w:val="34"/>
          <w:szCs w:val="34"/>
          <w:lang w:bidi="ar-SA"/>
        </w:rPr>
      </w:pPr>
      <w:r w:rsidRPr="00572E60">
        <w:rPr>
          <w:rFonts w:ascii="Traditional Arabic" w:hAnsi="Traditional Arabic" w:cs="Traditional Arabic" w:hint="cs"/>
          <w:b/>
          <w:bCs/>
          <w:sz w:val="34"/>
          <w:szCs w:val="34"/>
          <w:rtl/>
          <w:lang w:bidi="ar-SA"/>
        </w:rPr>
        <w:t xml:space="preserve"> التوجه طويل المدى</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w:t>
      </w:r>
      <w:r w:rsidRPr="00572E60">
        <w:rPr>
          <w:rFonts w:ascii="Traditional Arabic" w:hAnsi="Traditional Arabic" w:cs="Traditional Arabic" w:hint="cs"/>
          <w:sz w:val="34"/>
          <w:szCs w:val="34"/>
          <w:rtl/>
          <w:lang w:bidi="ar-SA"/>
        </w:rPr>
        <w:t xml:space="preserve">ويعبر عن الاستخدام الفعال للوقت المتاح من خلال جدولة أنشطة الفرد على المدى الزمني البعيد. </w:t>
      </w:r>
    </w:p>
    <w:p w:rsidR="002F7671" w:rsidRPr="00572E60" w:rsidRDefault="002F7671" w:rsidP="00775F60">
      <w:pPr>
        <w:pStyle w:val="a5"/>
        <w:numPr>
          <w:ilvl w:val="0"/>
          <w:numId w:val="59"/>
        </w:numPr>
        <w:spacing w:after="0" w:line="240" w:lineRule="auto"/>
        <w:ind w:left="0"/>
        <w:jc w:val="both"/>
        <w:rPr>
          <w:rFonts w:ascii="Traditional Arabic" w:hAnsi="Traditional Arabic" w:cs="Traditional Arabic"/>
          <w:b/>
          <w:bCs/>
          <w:sz w:val="34"/>
          <w:szCs w:val="34"/>
          <w:lang w:bidi="ar-SA"/>
        </w:rPr>
      </w:pPr>
      <w:r w:rsidRPr="00572E60">
        <w:rPr>
          <w:rFonts w:ascii="Traditional Arabic" w:hAnsi="Traditional Arabic" w:cs="Traditional Arabic" w:hint="cs"/>
          <w:b/>
          <w:bCs/>
          <w:sz w:val="34"/>
          <w:szCs w:val="34"/>
          <w:rtl/>
          <w:lang w:bidi="ar-SA"/>
        </w:rPr>
        <w:t>تجنب الإرجاء</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w:t>
      </w:r>
      <w:r w:rsidRPr="00572E60">
        <w:rPr>
          <w:rFonts w:ascii="Traditional Arabic" w:hAnsi="Traditional Arabic" w:cs="Traditional Arabic" w:hint="cs"/>
          <w:sz w:val="34"/>
          <w:szCs w:val="34"/>
          <w:rtl/>
          <w:lang w:bidi="ar-SA"/>
        </w:rPr>
        <w:t>يقصد به أن يتجنب الفرد إرجاء بعض المشكلات الكبيرة أو الصعبة إلى وقت لاحق</w:t>
      </w:r>
      <w:r w:rsidR="003C0D5B">
        <w:rPr>
          <w:rFonts w:ascii="Traditional Arabic" w:hAnsi="Traditional Arabic" w:cs="Traditional Arabic" w:hint="cs"/>
          <w:sz w:val="34"/>
          <w:szCs w:val="34"/>
          <w:rtl/>
          <w:lang w:bidi="ar-SA"/>
        </w:rPr>
        <w:t>.</w:t>
      </w:r>
    </w:p>
    <w:p w:rsidR="002F7671" w:rsidRPr="00572E60" w:rsidRDefault="002F7671" w:rsidP="00775F60">
      <w:pPr>
        <w:pStyle w:val="a5"/>
        <w:numPr>
          <w:ilvl w:val="0"/>
          <w:numId w:val="59"/>
        </w:numPr>
        <w:spacing w:after="0" w:line="240" w:lineRule="auto"/>
        <w:ind w:left="0"/>
        <w:jc w:val="both"/>
        <w:rPr>
          <w:rFonts w:ascii="Traditional Arabic" w:hAnsi="Traditional Arabic" w:cs="Traditional Arabic"/>
          <w:b/>
          <w:bCs/>
          <w:sz w:val="34"/>
          <w:szCs w:val="34"/>
          <w:lang w:bidi="ar-SA"/>
        </w:rPr>
      </w:pPr>
      <w:r w:rsidRPr="00572E60">
        <w:rPr>
          <w:rFonts w:ascii="Traditional Arabic" w:hAnsi="Traditional Arabic" w:cs="Traditional Arabic" w:hint="cs"/>
          <w:b/>
          <w:bCs/>
          <w:sz w:val="34"/>
          <w:szCs w:val="34"/>
          <w:rtl/>
          <w:lang w:bidi="ar-SA"/>
        </w:rPr>
        <w:t xml:space="preserve"> المراقبة</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w:t>
      </w:r>
      <w:r w:rsidRPr="00572E60">
        <w:rPr>
          <w:rFonts w:ascii="Traditional Arabic" w:hAnsi="Traditional Arabic" w:cs="Traditional Arabic" w:hint="cs"/>
          <w:sz w:val="34"/>
          <w:szCs w:val="34"/>
          <w:rtl/>
          <w:lang w:bidi="ar-SA"/>
        </w:rPr>
        <w:t>وتتضح في ملاحظة الفرد لسلوكه وانتباهه لتخطيطه وتنسيقه للوقت أثناء الجدولة الفعالة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وهي تفيد في تقويم الفرد لأدائه كي يعدل نحو الأفضل عند الضرورة بما يحقق الاستخدام الأمثل للوقت في إنجاز المهام</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ويسهم في زيادة وعي الفرد وتقدمه في الأداء (بدوي</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د.ت</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85-86).</w:t>
      </w:r>
    </w:p>
    <w:p w:rsidR="002F7671" w:rsidRPr="00572E60" w:rsidRDefault="002F7671" w:rsidP="00775F60">
      <w:pPr>
        <w:spacing w:after="0" w:line="240" w:lineRule="auto"/>
        <w:jc w:val="both"/>
        <w:rPr>
          <w:rFonts w:ascii="Traditional Arabic" w:hAnsi="Traditional Arabic" w:cs="Traditional Arabic"/>
          <w:b/>
          <w:bCs/>
          <w:sz w:val="34"/>
          <w:szCs w:val="34"/>
          <w:rtl/>
          <w:lang w:bidi="ar-SA"/>
        </w:rPr>
      </w:pPr>
    </w:p>
    <w:p w:rsidR="002F7671" w:rsidRPr="00572E60" w:rsidRDefault="002F7671" w:rsidP="00775F60">
      <w:pPr>
        <w:tabs>
          <w:tab w:val="left" w:pos="3327"/>
        </w:tabs>
        <w:spacing w:after="0" w:line="240" w:lineRule="auto"/>
        <w:jc w:val="both"/>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سادسا</w:t>
      </w:r>
      <w:r w:rsidR="003C0D5B">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موفرات الوقت</w:t>
      </w:r>
    </w:p>
    <w:p w:rsidR="000C360E" w:rsidRPr="00572E60" w:rsidRDefault="000C360E" w:rsidP="00775F60">
      <w:pPr>
        <w:tabs>
          <w:tab w:val="left" w:pos="3327"/>
        </w:tabs>
        <w:spacing w:after="0" w:line="240" w:lineRule="auto"/>
        <w:jc w:val="both"/>
        <w:rPr>
          <w:rFonts w:ascii="Traditional Arabic" w:hAnsi="Traditional Arabic" w:cs="Traditional Arabic"/>
          <w:b/>
          <w:bCs/>
          <w:sz w:val="34"/>
          <w:szCs w:val="34"/>
          <w:rtl/>
          <w:lang w:bidi="ar-SA"/>
        </w:rPr>
      </w:pP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هناك أمور أو مهارات لو أتقنتها فإنك ستوفر وقتا كثيرا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من أهمها</w:t>
      </w:r>
      <w:r w:rsidR="0054102D">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التخطيط السابق لأي عمل قبل البدء به ؛ تحديد مواعيد نهائية للأعمال ؛ الروح الايجابية للتعامل مع العوائق والمشاكل ؛ التفويض الفعال ؛ أن أقول (لا) للعمل الخارج عن خطتي وأهدافي ؛ العلاقات الجيدة مع الرؤساء والمرؤوسين وأصحاب الخدمات الفنية والاجتماعية؛ مكتب منظم ؛ أرشيف منظم ؛ القراءة السريعة ؛ البداية المنظمة الواضحة للعمل في الموعد المحدد للبداية وحسب الخطة ؛ استعمال الكمبيوتر ؛ استعمال جداول الوقت ( السويدان والعدلوني</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2001: 103-104).</w:t>
      </w:r>
    </w:p>
    <w:p w:rsidR="002F7671" w:rsidRPr="00572E60" w:rsidRDefault="002F7671" w:rsidP="00775F60">
      <w:pPr>
        <w:spacing w:after="0" w:line="240" w:lineRule="auto"/>
        <w:jc w:val="both"/>
        <w:rPr>
          <w:rFonts w:ascii="Traditional Arabic" w:hAnsi="Traditional Arabic" w:cs="Traditional Arabic"/>
          <w:b/>
          <w:bCs/>
          <w:sz w:val="34"/>
          <w:szCs w:val="34"/>
          <w:rtl/>
          <w:lang w:bidi="ar-SA"/>
        </w:rPr>
      </w:pPr>
    </w:p>
    <w:p w:rsidR="002F7671" w:rsidRPr="00572E60" w:rsidRDefault="002F7671" w:rsidP="00775F60">
      <w:pPr>
        <w:spacing w:after="0" w:line="240" w:lineRule="auto"/>
        <w:jc w:val="both"/>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سابعا</w:t>
      </w:r>
      <w:r w:rsidR="003C0D5B">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مضيعات الوقت</w:t>
      </w:r>
    </w:p>
    <w:p w:rsidR="000C360E" w:rsidRPr="00572E60" w:rsidRDefault="000C360E" w:rsidP="00775F60">
      <w:pPr>
        <w:spacing w:after="0" w:line="240" w:lineRule="auto"/>
        <w:jc w:val="both"/>
        <w:rPr>
          <w:rFonts w:ascii="Traditional Arabic" w:hAnsi="Traditional Arabic" w:cs="Traditional Arabic"/>
          <w:b/>
          <w:bCs/>
          <w:sz w:val="34"/>
          <w:szCs w:val="34"/>
          <w:rtl/>
          <w:lang w:bidi="ar-SA"/>
        </w:rPr>
      </w:pP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الأمور الرئيسية التي تضيع الوقت أكثر من غيرها يمكن تلخيصها بالتالي:</w:t>
      </w:r>
    </w:p>
    <w:p w:rsidR="002F7671" w:rsidRPr="00572E60" w:rsidRDefault="002F7671" w:rsidP="00775F60">
      <w:pPr>
        <w:spacing w:after="0" w:line="240" w:lineRule="auto"/>
        <w:jc w:val="both"/>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الاجتماعات المطولة أو غير الفعالة ؛ الاتصالات الهاتفية غير المنتجة ؛ المقاطعات والزيارات المفاجئة ؛ تسويف أو تأجيل الأعمال بأعذار واهية ؛ التلفاز</w:t>
      </w:r>
      <w:r w:rsidR="003C0D5B">
        <w:rPr>
          <w:rFonts w:ascii="Traditional Arabic" w:hAnsi="Traditional Arabic" w:cs="Traditional Arabic" w:hint="cs"/>
          <w:sz w:val="34"/>
          <w:szCs w:val="34"/>
          <w:rtl/>
          <w:lang w:bidi="ar-SA"/>
        </w:rPr>
        <w:t>.</w:t>
      </w:r>
    </w:p>
    <w:p w:rsidR="002F7671" w:rsidRPr="00572E60"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ولكن هناك أمور كثيرة يضيع بسببها الوقت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ومن أمثلة ذلك</w:t>
      </w:r>
      <w:r w:rsidR="0054102D">
        <w:rPr>
          <w:rFonts w:ascii="Traditional Arabic" w:hAnsi="Traditional Arabic" w:cs="Traditional Arabic" w:hint="cs"/>
          <w:sz w:val="34"/>
          <w:szCs w:val="34"/>
          <w:rtl/>
          <w:lang w:bidi="ar-SA"/>
        </w:rPr>
        <w:t>:</w:t>
      </w:r>
    </w:p>
    <w:p w:rsidR="002F7671" w:rsidRDefault="002F7671" w:rsidP="00775F60">
      <w:pPr>
        <w:spacing w:after="0" w:line="240" w:lineRule="auto"/>
        <w:jc w:val="both"/>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عدم حمل نقود كافية ؛ عدم وجود مفاتيح احتياطيه ؛ الانتظار عند الأطباء وغيرهم ؛ عدم معرفة الكيفية الصحيحة لأداء العمل ؛ عطل السيارة، جهاز التصوير</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الخ ؛ البحث عن أوراق أو معلومات ؛ أزمة المرور ؛ سكرتير غير فعال ؛ روتين المعاملات الرسمية ؛ مركزية الرئيس</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انتظار توقيعه أو موافقته ( السويدان والعدلوني</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2001: 81-82 )</w:t>
      </w:r>
      <w:r w:rsidR="003C0D5B">
        <w:rPr>
          <w:rFonts w:ascii="Traditional Arabic" w:hAnsi="Traditional Arabic" w:cs="Traditional Arabic" w:hint="cs"/>
          <w:sz w:val="34"/>
          <w:szCs w:val="34"/>
          <w:rtl/>
          <w:lang w:bidi="ar-SA"/>
        </w:rPr>
        <w:t>.</w:t>
      </w:r>
    </w:p>
    <w:p w:rsidR="00775F60" w:rsidRPr="00572E60" w:rsidRDefault="00775F60" w:rsidP="00775F60">
      <w:pPr>
        <w:spacing w:after="0" w:line="240" w:lineRule="auto"/>
        <w:jc w:val="both"/>
        <w:rPr>
          <w:rFonts w:ascii="Traditional Arabic" w:hAnsi="Traditional Arabic" w:cs="Traditional Arabic"/>
          <w:sz w:val="34"/>
          <w:szCs w:val="34"/>
          <w:rtl/>
          <w:lang w:bidi="ar-SA"/>
        </w:rPr>
      </w:pPr>
    </w:p>
    <w:p w:rsidR="00775F60" w:rsidRDefault="00775F60">
      <w:pPr>
        <w:bidi w:val="0"/>
        <w:spacing w:after="0" w:line="240" w:lineRule="auto"/>
        <w:rPr>
          <w:rFonts w:ascii="Traditional Arabic" w:hAnsi="Traditional Arabic" w:cs="Traditional Arabic"/>
          <w:b/>
          <w:bCs/>
          <w:sz w:val="34"/>
          <w:szCs w:val="34"/>
          <w:rtl/>
          <w:lang w:bidi="ar-SA"/>
        </w:rPr>
      </w:pPr>
      <w:r>
        <w:rPr>
          <w:rFonts w:ascii="Traditional Arabic" w:hAnsi="Traditional Arabic" w:cs="Traditional Arabic"/>
          <w:b/>
          <w:bCs/>
          <w:sz w:val="34"/>
          <w:szCs w:val="34"/>
          <w:rtl/>
          <w:lang w:bidi="ar-SA"/>
        </w:rPr>
        <w:br w:type="page"/>
      </w:r>
    </w:p>
    <w:p w:rsidR="002F7671" w:rsidRPr="00572E60" w:rsidRDefault="002F7671" w:rsidP="00775F60">
      <w:pPr>
        <w:pStyle w:val="3"/>
        <w:jc w:val="center"/>
        <w:rPr>
          <w:rtl/>
        </w:rPr>
      </w:pPr>
      <w:bookmarkStart w:id="35" w:name="_Toc517176131"/>
      <w:r w:rsidRPr="00572E60">
        <w:rPr>
          <w:rFonts w:hint="cs"/>
          <w:rtl/>
          <w:lang w:bidi="ar-SA"/>
        </w:rPr>
        <w:lastRenderedPageBreak/>
        <w:t>المبحث الثالث</w:t>
      </w:r>
      <w:r w:rsidR="0054102D">
        <w:rPr>
          <w:rFonts w:hint="cs"/>
          <w:rtl/>
          <w:lang w:bidi="ar-SA"/>
        </w:rPr>
        <w:t>:</w:t>
      </w:r>
      <w:bookmarkEnd w:id="35"/>
    </w:p>
    <w:p w:rsidR="002F7671" w:rsidRPr="00572E60" w:rsidRDefault="002F7671" w:rsidP="00775F60">
      <w:pPr>
        <w:pStyle w:val="3"/>
        <w:jc w:val="center"/>
        <w:rPr>
          <w:color w:val="FF0000"/>
        </w:rPr>
      </w:pPr>
      <w:bookmarkStart w:id="36" w:name="_Toc517176132"/>
      <w:r w:rsidRPr="00572E60">
        <w:rPr>
          <w:rFonts w:hint="cs"/>
          <w:rtl/>
        </w:rPr>
        <w:t xml:space="preserve">التحصيل الأكاديمي ( </w:t>
      </w:r>
      <w:r w:rsidRPr="00572E60">
        <w:rPr>
          <w:rFonts w:hint="cs"/>
        </w:rPr>
        <w:t>Academic Achievement</w:t>
      </w:r>
      <w:r w:rsidRPr="00572E60">
        <w:rPr>
          <w:rFonts w:hint="cs"/>
          <w:rtl/>
        </w:rPr>
        <w:t>)</w:t>
      </w:r>
      <w:bookmarkEnd w:id="36"/>
    </w:p>
    <w:p w:rsidR="002F7671" w:rsidRPr="00572E60" w:rsidRDefault="002F7671" w:rsidP="00572E60">
      <w:pPr>
        <w:spacing w:after="0" w:line="240" w:lineRule="auto"/>
        <w:rPr>
          <w:rFonts w:ascii="Traditional Arabic" w:hAnsi="Traditional Arabic" w:cs="Traditional Arabic"/>
          <w:b/>
          <w:bCs/>
          <w:sz w:val="34"/>
          <w:szCs w:val="34"/>
          <w:rtl/>
        </w:rPr>
      </w:pPr>
    </w:p>
    <w:p w:rsidR="002F7671" w:rsidRPr="00572E60" w:rsidRDefault="002F7671"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 xml:space="preserve">أولا: مفهوم التحصيل الأكاديمي </w:t>
      </w:r>
    </w:p>
    <w:p w:rsidR="002F7671" w:rsidRPr="00572E60" w:rsidRDefault="002F767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 تعرفه فطيم بأنه</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مقدار ما يكتسبه الطالب من معلومات ومهارات في مادة دراسية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أو مجموعة مواد</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مقدرا بالدرجات التي يحصل عليها</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نتيجة لأدائه الاختبارات التحصيلية " ( المصري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Pr>
        <w:t>2009</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347 )</w:t>
      </w:r>
      <w:r w:rsidR="003C0D5B">
        <w:rPr>
          <w:rFonts w:ascii="Traditional Arabic" w:hAnsi="Traditional Arabic" w:cs="Traditional Arabic" w:hint="cs"/>
          <w:sz w:val="34"/>
          <w:szCs w:val="34"/>
          <w:rtl/>
        </w:rPr>
        <w:t>.</w:t>
      </w:r>
    </w:p>
    <w:p w:rsidR="002F7671" w:rsidRPr="00572E60" w:rsidRDefault="002F767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ويضع عبدالرحمن عدس، ومحي الدين توق المقياس الذي يعتمد عليه لمعرفة مستوى التحصيل الدراسي وهو مجموع الدرجات التي يحصل عليها التلميذ في نهاية العام الدراسي، أو نهاية الفصل الأول، أو الثاني، وذلك بعد تجاوز الاختبارات والامتحانات بنجاح (الحموي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2010: 8)</w:t>
      </w:r>
      <w:r w:rsidR="003C0D5B">
        <w:rPr>
          <w:rFonts w:ascii="Traditional Arabic" w:hAnsi="Traditional Arabic" w:cs="Traditional Arabic" w:hint="cs"/>
          <w:sz w:val="34"/>
          <w:szCs w:val="34"/>
          <w:rtl/>
        </w:rPr>
        <w:t>.</w:t>
      </w:r>
    </w:p>
    <w:p w:rsidR="002F7671" w:rsidRPr="00572E60" w:rsidRDefault="002F7671" w:rsidP="00572E60">
      <w:pPr>
        <w:spacing w:after="0" w:line="240" w:lineRule="auto"/>
        <w:rPr>
          <w:rFonts w:ascii="Traditional Arabic" w:hAnsi="Traditional Arabic" w:cs="Traditional Arabic"/>
          <w:sz w:val="34"/>
          <w:szCs w:val="34"/>
        </w:rPr>
      </w:pPr>
    </w:p>
    <w:p w:rsidR="002F7671" w:rsidRPr="00572E60" w:rsidRDefault="002F7671"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ثانيا: العوامل المؤثرة في مستوى التحصيل الأكاديمي</w:t>
      </w:r>
    </w:p>
    <w:p w:rsidR="002F7671" w:rsidRPr="00572E60" w:rsidRDefault="002F7671" w:rsidP="00572E60">
      <w:pPr>
        <w:bidi w:val="0"/>
        <w:spacing w:after="0" w:line="240" w:lineRule="auto"/>
        <w:jc w:val="right"/>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SA"/>
        </w:rPr>
        <w:t>) نموذجا يتضمن أربعة مكونات للتعلم المنظم ذاتياً، هي</w:t>
      </w:r>
      <w:r w:rsidR="0054102D">
        <w:rPr>
          <w:rFonts w:ascii="Traditional Arabic" w:hAnsi="Traditional Arabic" w:cs="Traditional Arabic" w:hint="cs"/>
          <w:sz w:val="34"/>
          <w:szCs w:val="34"/>
          <w:lang w:bidi="ar-SA"/>
        </w:rPr>
        <w:t>:</w:t>
      </w:r>
      <w:r w:rsidRPr="00572E60">
        <w:rPr>
          <w:rFonts w:ascii="Traditional Arabic" w:hAnsi="Traditional Arabic" w:cs="Traditional Arabic" w:hint="cs"/>
          <w:sz w:val="34"/>
          <w:szCs w:val="34"/>
          <w:lang w:bidi="ar-SA"/>
        </w:rPr>
        <w:t xml:space="preserve"> Purdie</w:t>
      </w:r>
      <w:r w:rsidRPr="00572E60">
        <w:rPr>
          <w:rFonts w:ascii="Traditional Arabic" w:hAnsi="Traditional Arabic" w:cs="Traditional Arabic" w:hint="cs"/>
          <w:sz w:val="34"/>
          <w:szCs w:val="34"/>
          <w:rtl/>
        </w:rPr>
        <w:t>يقدم بوردي (</w:t>
      </w:r>
    </w:p>
    <w:p w:rsidR="002F7671" w:rsidRPr="00572E60" w:rsidRDefault="002F7671" w:rsidP="00572E60">
      <w:pPr>
        <w:bidi w:val="0"/>
        <w:spacing w:after="0" w:line="240" w:lineRule="auto"/>
        <w:jc w:val="right"/>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1- وضع الهدف والتخطيط</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ويتمثل بقدرة الطالب على وضع أهداف عامة، وأخرى خاصة، والتخطيط لها وفق جدول زمني محدد، والقيام بالأنشطة المرتبطة بتحقيق تلك الأهداف. </w:t>
      </w:r>
    </w:p>
    <w:p w:rsidR="002F7671" w:rsidRPr="00572E60" w:rsidRDefault="002F7671" w:rsidP="00572E60">
      <w:pPr>
        <w:bidi w:val="0"/>
        <w:spacing w:after="0" w:line="240" w:lineRule="auto"/>
        <w:jc w:val="right"/>
        <w:rPr>
          <w:rFonts w:ascii="Traditional Arabic" w:hAnsi="Traditional Arabic" w:cs="Traditional Arabic"/>
          <w:sz w:val="34"/>
          <w:szCs w:val="34"/>
        </w:rPr>
      </w:pPr>
      <w:r w:rsidRPr="00572E60">
        <w:rPr>
          <w:rFonts w:ascii="Traditional Arabic" w:hAnsi="Traditional Arabic" w:cs="Traditional Arabic" w:hint="cs"/>
          <w:sz w:val="34"/>
          <w:szCs w:val="34"/>
          <w:rtl/>
          <w:lang w:bidi="ar-SA"/>
        </w:rPr>
        <w:t>2- الاحتفاظ بالسجلات والمراقبة</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وتتمثل بقدرة </w:t>
      </w:r>
      <w:r w:rsidRPr="00572E60">
        <w:rPr>
          <w:rFonts w:ascii="Traditional Arabic" w:hAnsi="Traditional Arabic" w:cs="Traditional Arabic" w:hint="cs"/>
          <w:sz w:val="34"/>
          <w:szCs w:val="34"/>
          <w:rtl/>
          <w:lang w:bidi="ar-SA"/>
        </w:rPr>
        <w:t xml:space="preserve">الطالب على مراقبة النشاطات التي يقوم بها لتحقيق الأهداف، وتسجيلها، وتسجيل النتائج التي يتوصل إليها. </w:t>
      </w:r>
    </w:p>
    <w:p w:rsidR="002F7671" w:rsidRPr="00572E60" w:rsidRDefault="002F7671" w:rsidP="00572E60">
      <w:pPr>
        <w:bidi w:val="0"/>
        <w:spacing w:after="0" w:line="240" w:lineRule="auto"/>
        <w:jc w:val="right"/>
        <w:rPr>
          <w:rFonts w:ascii="Traditional Arabic" w:hAnsi="Traditional Arabic" w:cs="Traditional Arabic"/>
          <w:sz w:val="34"/>
          <w:szCs w:val="34"/>
        </w:rPr>
      </w:pPr>
      <w:r w:rsidRPr="00572E60">
        <w:rPr>
          <w:rFonts w:ascii="Traditional Arabic" w:hAnsi="Traditional Arabic" w:cs="Traditional Arabic" w:hint="cs"/>
          <w:sz w:val="34"/>
          <w:szCs w:val="34"/>
          <w:rtl/>
          <w:lang w:bidi="ar-SA"/>
        </w:rPr>
        <w:t>3- التسميع والحفظ</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ويتمثل بقدرة الطالب على حفظ المادة عن طريق تسميعها بصورة جهرية أو صامتة.</w:t>
      </w:r>
    </w:p>
    <w:p w:rsidR="002F7671" w:rsidRPr="00572E60" w:rsidRDefault="002F7671" w:rsidP="00572E60">
      <w:pPr>
        <w:bidi w:val="0"/>
        <w:spacing w:after="0" w:line="240" w:lineRule="auto"/>
        <w:jc w:val="right"/>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 xml:space="preserve"> 4- طلب المساعدة الاجتماعية</w:t>
      </w:r>
      <w:r w:rsidR="0054102D">
        <w:rPr>
          <w:rFonts w:ascii="Traditional Arabic" w:hAnsi="Traditional Arabic" w:cs="Traditional Arabic" w:hint="cs"/>
          <w:sz w:val="34"/>
          <w:szCs w:val="34"/>
          <w:rtl/>
          <w:lang w:bidi="ar-SA"/>
        </w:rPr>
        <w:t>:</w:t>
      </w:r>
      <w:r w:rsidR="00775F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SA"/>
        </w:rPr>
        <w:t xml:space="preserve">ويتمثل بلجوء الطالب إلى أحد أفراد الأسرة، أو المعلمين، أو الزملاء للحصول على المساعدة في فهم المادة التعليمية، أو أداء الواجبات </w:t>
      </w:r>
      <w:r w:rsidRPr="00572E60">
        <w:rPr>
          <w:rFonts w:ascii="Traditional Arabic" w:hAnsi="Traditional Arabic" w:cs="Traditional Arabic" w:hint="cs"/>
          <w:sz w:val="34"/>
          <w:szCs w:val="34"/>
          <w:rtl/>
        </w:rPr>
        <w:t>(الجراح</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2010: 335)</w:t>
      </w:r>
      <w:r w:rsidR="003C0D5B">
        <w:rPr>
          <w:rFonts w:ascii="Traditional Arabic" w:hAnsi="Traditional Arabic" w:cs="Traditional Arabic" w:hint="cs"/>
          <w:sz w:val="34"/>
          <w:szCs w:val="34"/>
        </w:rPr>
        <w:t>.</w:t>
      </w:r>
    </w:p>
    <w:p w:rsidR="002F7671" w:rsidRPr="00572E60" w:rsidRDefault="002F7671" w:rsidP="00572E60">
      <w:pPr>
        <w:spacing w:after="0" w:line="240" w:lineRule="auto"/>
        <w:rPr>
          <w:rFonts w:ascii="Traditional Arabic" w:hAnsi="Traditional Arabic" w:cs="Traditional Arabic"/>
          <w:b/>
          <w:bCs/>
          <w:sz w:val="34"/>
          <w:szCs w:val="34"/>
          <w:rtl/>
          <w:lang w:bidi="ar-SA"/>
        </w:rPr>
      </w:pPr>
      <w:r w:rsidRPr="00572E60">
        <w:rPr>
          <w:rFonts w:ascii="Traditional Arabic" w:hAnsi="Traditional Arabic" w:cs="Traditional Arabic" w:hint="cs"/>
          <w:sz w:val="34"/>
          <w:szCs w:val="34"/>
          <w:rtl/>
        </w:rPr>
        <w:t>وهذا ما أكده أيضاً مين (</w:t>
      </w:r>
      <w:r w:rsidRPr="00572E60">
        <w:rPr>
          <w:rFonts w:ascii="Traditional Arabic" w:hAnsi="Traditional Arabic" w:cs="Traditional Arabic" w:hint="cs"/>
          <w:sz w:val="34"/>
          <w:szCs w:val="34"/>
        </w:rPr>
        <w:t>Main</w:t>
      </w:r>
      <w:r w:rsidRPr="00572E60">
        <w:rPr>
          <w:rFonts w:ascii="Traditional Arabic" w:hAnsi="Traditional Arabic" w:cs="Traditional Arabic" w:hint="cs"/>
          <w:sz w:val="34"/>
          <w:szCs w:val="34"/>
          <w:rtl/>
        </w:rPr>
        <w:t>) بعد مقابلته عدداً من أساتذة الجامعة، لمعرفة عادات الاستذكار لدى طلبتهم، وتوصل إلى أن الطلبة المنظمين في دراستهم متفوقون في تحصيلهم الأكاديمي وأن الطالب الفعال يمتلك مهارات تنظيم الوقت وأخذ الملاحظات، ودافعية نحو الدراسة.</w:t>
      </w:r>
      <w:r w:rsidRPr="00572E60">
        <w:rPr>
          <w:rFonts w:ascii="Traditional Arabic" w:hAnsi="Traditional Arabic" w:cs="Traditional Arabic" w:hint="cs"/>
          <w:b/>
          <w:bCs/>
          <w:sz w:val="34"/>
          <w:szCs w:val="34"/>
          <w:rtl/>
          <w:lang w:bidi="ar-SA"/>
        </w:rPr>
        <w:t xml:space="preserve"> </w:t>
      </w:r>
      <w:r w:rsidRPr="00572E60">
        <w:rPr>
          <w:rFonts w:ascii="Traditional Arabic" w:hAnsi="Traditional Arabic" w:cs="Traditional Arabic" w:hint="cs"/>
          <w:sz w:val="34"/>
          <w:szCs w:val="34"/>
          <w:rtl/>
        </w:rPr>
        <w:t xml:space="preserve">ونتيجة لذلك تزايد الاهتمام لدى كثير من الباحثين لدراسة الاستراتيجيات التي يتعلم بها </w:t>
      </w:r>
      <w:r w:rsidRPr="00572E60">
        <w:rPr>
          <w:rFonts w:ascii="Traditional Arabic" w:hAnsi="Traditional Arabic" w:cs="Traditional Arabic" w:hint="cs"/>
          <w:sz w:val="34"/>
          <w:szCs w:val="34"/>
          <w:rtl/>
        </w:rPr>
        <w:lastRenderedPageBreak/>
        <w:t>الطلبة ولاسيما في المرحلة الجامعية لأسباب عدة من أهمها: أن الطالب الجامعي يتحمل المسؤولية الذاتية عن تعلمه، وأن طبيعة التعلم الجامعي تفرض أعباء متعددة على الطالب، وأن انخفاض درجات بعض الطلبة في الاختبارات قد لا يرجع إلى ضعف قدراتهم أو إلى القصور في جوانب شخصياتهم، وإنما قد يعود إلى افتقارهم لمهارات الاستذكار، واستراتيجيات التعلم المناسبة (المصري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2009: 343)</w:t>
      </w:r>
      <w:r w:rsidR="003C0D5B">
        <w:rPr>
          <w:rFonts w:ascii="Traditional Arabic" w:hAnsi="Traditional Arabic" w:cs="Traditional Arabic" w:hint="cs"/>
          <w:sz w:val="34"/>
          <w:szCs w:val="34"/>
          <w:rtl/>
        </w:rPr>
        <w:t>.</w:t>
      </w:r>
    </w:p>
    <w:p w:rsidR="002F7671" w:rsidRPr="00572E60" w:rsidRDefault="002F767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tl/>
        </w:rPr>
        <w:t>وقد حدد روجر</w:t>
      </w:r>
      <w:r w:rsidRPr="00572E60">
        <w:rPr>
          <w:rFonts w:ascii="Traditional Arabic" w:hAnsi="Traditional Arabic" w:cs="Traditional Arabic" w:hint="cs"/>
          <w:sz w:val="34"/>
          <w:szCs w:val="34"/>
        </w:rPr>
        <w:t>Roger)</w:t>
      </w:r>
      <w:r w:rsidRPr="00572E60">
        <w:rPr>
          <w:rFonts w:ascii="Traditional Arabic" w:hAnsi="Traditional Arabic" w:cs="Traditional Arabic" w:hint="cs"/>
          <w:sz w:val="34"/>
          <w:szCs w:val="34"/>
          <w:rtl/>
        </w:rPr>
        <w:t>) ثلاثة عوامل قد تؤثر في عملية التعلم هي: طبيعة المادة التعليمية ؛ طريقة عرضها ؛ استراتيجيات المتعلم ومهاراته (المصري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2009: 343)</w:t>
      </w:r>
      <w:r w:rsidR="003C0D5B">
        <w:rPr>
          <w:rFonts w:ascii="Traditional Arabic" w:hAnsi="Traditional Arabic" w:cs="Traditional Arabic" w:hint="cs"/>
          <w:sz w:val="34"/>
          <w:szCs w:val="34"/>
          <w:rtl/>
        </w:rPr>
        <w:t>.</w:t>
      </w:r>
    </w:p>
    <w:p w:rsidR="002F7671" w:rsidRPr="00572E60" w:rsidRDefault="002F7671" w:rsidP="00572E60">
      <w:pPr>
        <w:spacing w:after="0" w:line="240" w:lineRule="auto"/>
        <w:rPr>
          <w:rFonts w:ascii="Traditional Arabic" w:hAnsi="Traditional Arabic" w:cs="Traditional Arabic"/>
          <w:sz w:val="34"/>
          <w:szCs w:val="34"/>
          <w:rtl/>
        </w:rPr>
      </w:pPr>
    </w:p>
    <w:p w:rsidR="002F7671" w:rsidRPr="00572E60" w:rsidRDefault="002F767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tl/>
        </w:rPr>
        <w:t>وأكدت العجمي أن أهم محددات التعلم الأصيل استخدام استراتيجيات التعلم الفعال التي تحقق الابتكارية أكثر من أساليب استدعاء المتعلم لما تعلمه، وذكر الوهر وبطرس أن علماء النفس المعرفيين حددوا ثلاثة أنواع من العمليات لتعلم المهارات الدراسية هي:</w:t>
      </w:r>
    </w:p>
    <w:p w:rsidR="002F7671" w:rsidRPr="00572E60" w:rsidRDefault="002F7671" w:rsidP="00572E60">
      <w:pPr>
        <w:pStyle w:val="a5"/>
        <w:numPr>
          <w:ilvl w:val="0"/>
          <w:numId w:val="55"/>
        </w:numPr>
        <w:spacing w:after="0" w:line="240" w:lineRule="auto"/>
        <w:ind w:left="0"/>
        <w:contextualSpacing/>
        <w:rPr>
          <w:rFonts w:ascii="Traditional Arabic" w:hAnsi="Traditional Arabic" w:cs="Traditional Arabic"/>
          <w:sz w:val="34"/>
          <w:szCs w:val="34"/>
          <w:rtl/>
        </w:rPr>
      </w:pPr>
      <w:r w:rsidRPr="00572E60">
        <w:rPr>
          <w:rFonts w:ascii="Traditional Arabic" w:hAnsi="Traditional Arabic" w:cs="Traditional Arabic" w:hint="cs"/>
          <w:sz w:val="34"/>
          <w:szCs w:val="34"/>
          <w:rtl/>
        </w:rPr>
        <w:t>العمليات العقلية: وتتضمن الانتباه للمعلومات وكيفية معالجتها في الذاكرة القصيرة والطويلة الأمد واسترجاعها</w:t>
      </w:r>
      <w:r w:rsidR="003C0D5B">
        <w:rPr>
          <w:rFonts w:ascii="Traditional Arabic" w:hAnsi="Traditional Arabic" w:cs="Traditional Arabic" w:hint="cs"/>
          <w:sz w:val="34"/>
          <w:szCs w:val="34"/>
          <w:rtl/>
        </w:rPr>
        <w:t>.</w:t>
      </w:r>
    </w:p>
    <w:p w:rsidR="002F7671" w:rsidRPr="00572E60" w:rsidRDefault="002F7671" w:rsidP="00572E60">
      <w:pPr>
        <w:pStyle w:val="a5"/>
        <w:numPr>
          <w:ilvl w:val="0"/>
          <w:numId w:val="55"/>
        </w:numPr>
        <w:spacing w:after="0" w:line="240" w:lineRule="auto"/>
        <w:ind w:left="0"/>
        <w:contextualSpacing/>
        <w:rPr>
          <w:rFonts w:ascii="Traditional Arabic" w:hAnsi="Traditional Arabic" w:cs="Traditional Arabic"/>
          <w:sz w:val="34"/>
          <w:szCs w:val="34"/>
          <w:rtl/>
        </w:rPr>
      </w:pPr>
      <w:r w:rsidRPr="00572E60">
        <w:rPr>
          <w:rFonts w:ascii="Traditional Arabic" w:hAnsi="Traditional Arabic" w:cs="Traditional Arabic" w:hint="cs"/>
          <w:sz w:val="34"/>
          <w:szCs w:val="34"/>
          <w:rtl/>
        </w:rPr>
        <w:t>العمليات فوق العقلية: وتتضمن معرفة المتعلم بعمليات تعلمه، واختيار استراتيجيات دراسية مناسبة للمهمات التعليمية المختلفة، ومراقبة مدى نجاحه في استخدام تلك الاستراتيجيات</w:t>
      </w:r>
      <w:r w:rsidR="003C0D5B">
        <w:rPr>
          <w:rFonts w:ascii="Traditional Arabic" w:hAnsi="Traditional Arabic" w:cs="Traditional Arabic" w:hint="cs"/>
          <w:sz w:val="34"/>
          <w:szCs w:val="34"/>
          <w:rtl/>
        </w:rPr>
        <w:t>.</w:t>
      </w:r>
    </w:p>
    <w:p w:rsidR="002F7671" w:rsidRPr="00572E60" w:rsidRDefault="002F7671" w:rsidP="00572E60">
      <w:pPr>
        <w:pStyle w:val="a5"/>
        <w:numPr>
          <w:ilvl w:val="0"/>
          <w:numId w:val="55"/>
        </w:numPr>
        <w:spacing w:after="0" w:line="240" w:lineRule="auto"/>
        <w:ind w:left="0"/>
        <w:contextualSpacing/>
        <w:rPr>
          <w:rFonts w:ascii="Traditional Arabic" w:hAnsi="Traditional Arabic" w:cs="Traditional Arabic"/>
          <w:sz w:val="34"/>
          <w:szCs w:val="34"/>
        </w:rPr>
      </w:pPr>
      <w:r w:rsidRPr="00572E60">
        <w:rPr>
          <w:rFonts w:ascii="Traditional Arabic" w:hAnsi="Traditional Arabic" w:cs="Traditional Arabic" w:hint="cs"/>
          <w:sz w:val="34"/>
          <w:szCs w:val="34"/>
          <w:rtl/>
        </w:rPr>
        <w:t>العمليات الدافعية: وتتضمن القيام بعمليات عزو مناسبة لأسباب النجاح والفشل، وتطوير توقعات نجاح عالية، والاقتداء بنماذج إيجابية.</w:t>
      </w:r>
    </w:p>
    <w:p w:rsidR="002F7671" w:rsidRPr="00572E60" w:rsidRDefault="002F767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ويرى الضامن وسلمان أن التعلم الجيد يتطلب مهارات على الطلبة القيام بها، من أهمها جمع المعلومات والأفكار الجديدة من خلال القراءة والاستماع وأخذ الملاحظات وتنظيمها بالتعلم السابق والقدرة على استدعائها وتوظيفها في المواقف المختلفة.</w:t>
      </w:r>
    </w:p>
    <w:p w:rsidR="002F7671" w:rsidRPr="00572E60" w:rsidRDefault="002F767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 xml:space="preserve">وقد ميز باريس وليبسون ويكسون </w:t>
      </w:r>
      <w:r w:rsidRPr="00572E60">
        <w:rPr>
          <w:rFonts w:ascii="Traditional Arabic" w:hAnsi="Traditional Arabic" w:cs="Traditional Arabic" w:hint="cs"/>
          <w:sz w:val="34"/>
          <w:szCs w:val="34"/>
        </w:rPr>
        <w:t>Paris &amp; Lipson &amp; wixson)</w:t>
      </w:r>
      <w:r w:rsidRPr="00572E60">
        <w:rPr>
          <w:rFonts w:ascii="Traditional Arabic" w:hAnsi="Traditional Arabic" w:cs="Traditional Arabic" w:hint="cs"/>
          <w:sz w:val="34"/>
          <w:szCs w:val="34"/>
          <w:rtl/>
        </w:rPr>
        <w:t>) بين معرفة الطلبة لاستراتيجيات التعلم، واستخدام هذه الاستراتيجيات، أي بين النظرية والتطبيق ويعني ذلك؛ أنه لا بد من تعلم الطلبة المعلومات عن هذه الاستراتيجيات، وكيف يضبطون وينظمون العمليات العقلية في آن واحد. ومن الدراسات في هذا المجال دراسة دانسيريو (</w:t>
      </w:r>
      <w:r w:rsidRPr="00572E60">
        <w:rPr>
          <w:rFonts w:ascii="Traditional Arabic" w:hAnsi="Traditional Arabic" w:cs="Traditional Arabic" w:hint="cs"/>
          <w:sz w:val="34"/>
          <w:szCs w:val="34"/>
        </w:rPr>
        <w:t>Dansereau</w:t>
      </w:r>
      <w:r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الذي طور برنامجاً زود فيه المتعلمين بطرائق محددة لتحسين استيعابهم للمواد التعليمية وبطرائق لاختيار الأفكار الرئيسة وكيفية ربط هذه الأفكار.</w:t>
      </w:r>
    </w:p>
    <w:p w:rsidR="002F7671" w:rsidRPr="00572E60" w:rsidRDefault="002F767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lastRenderedPageBreak/>
        <w:t xml:space="preserve">وقد أشارت بعض الدراسات التي حاولت معرفة دلالة الفروق بين الطلاب الذكور والطالبات الإناث في استخدامهم لاستراتيجيات التعلم وعادات الاستذكار في المرحلة الجامعية، إلى وجود فروق بينهما ولصالح الإناث منها دراسة ( </w:t>
      </w:r>
      <w:r w:rsidRPr="00572E60">
        <w:rPr>
          <w:rFonts w:ascii="Traditional Arabic" w:hAnsi="Traditional Arabic" w:cs="Traditional Arabic" w:hint="cs"/>
          <w:sz w:val="34"/>
          <w:szCs w:val="34"/>
        </w:rPr>
        <w:t>Crolett,1984</w:t>
      </w:r>
      <w:r w:rsidRPr="00572E60">
        <w:rPr>
          <w:rFonts w:ascii="Traditional Arabic" w:hAnsi="Traditional Arabic" w:cs="Traditional Arabic" w:hint="cs"/>
          <w:sz w:val="34"/>
          <w:szCs w:val="34"/>
          <w:rtl/>
        </w:rPr>
        <w:t>؛ ودراسة باعباد ومرعي 1996؛ ودراسة فطيم 1989) (المصري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2009: 343-344)</w:t>
      </w:r>
      <w:r w:rsidR="003C0D5B">
        <w:rPr>
          <w:rFonts w:ascii="Traditional Arabic" w:hAnsi="Traditional Arabic" w:cs="Traditional Arabic" w:hint="cs"/>
          <w:sz w:val="34"/>
          <w:szCs w:val="34"/>
          <w:rtl/>
        </w:rPr>
        <w:t>.</w:t>
      </w:r>
    </w:p>
    <w:p w:rsidR="002F7671" w:rsidRPr="00572E60" w:rsidRDefault="002F767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وأظهرت نتائج دراسة جادزيلا وويليامسون</w:t>
      </w:r>
      <w:r w:rsidR="003C0D5B">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Pr>
        <w:t>Gadzella &amp; Williamson)</w:t>
      </w:r>
      <w:r w:rsidRPr="00572E60">
        <w:rPr>
          <w:rFonts w:ascii="Traditional Arabic" w:hAnsi="Traditional Arabic" w:cs="Traditional Arabic" w:hint="cs"/>
          <w:sz w:val="34"/>
          <w:szCs w:val="34"/>
          <w:rtl/>
        </w:rPr>
        <w:t>) أن هناك علاقة ارتباطية ذات دلالة إحصائية بين المعدل الأكاديمي والدرجة الكلية لمهارات التعلم ومع الدرجة على المهارات الفرعية مثل</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تنظيم الوقت، وتحسين الذاكرة، وأخذ الملاحظات، وقراءة النصوص، والإعداد للامتحانات، وكتابة التقارير والتسميع اللفظي والدافعية والعلاقات الشخصية وتحسين التركيز وفاعلية التعلم (المصري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2009: 349)</w:t>
      </w:r>
      <w:r w:rsidR="003C0D5B">
        <w:rPr>
          <w:rFonts w:ascii="Traditional Arabic" w:hAnsi="Traditional Arabic" w:cs="Traditional Arabic" w:hint="cs"/>
          <w:sz w:val="34"/>
          <w:szCs w:val="34"/>
          <w:rtl/>
        </w:rPr>
        <w:t>.</w:t>
      </w:r>
    </w:p>
    <w:p w:rsidR="002F7671" w:rsidRPr="00572E60" w:rsidRDefault="002F767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وطور ماكيشي وبنتريش ولين (</w:t>
      </w:r>
      <w:r w:rsidRPr="00572E60">
        <w:rPr>
          <w:rFonts w:ascii="Traditional Arabic" w:hAnsi="Traditional Arabic" w:cs="Traditional Arabic" w:hint="cs"/>
          <w:sz w:val="34"/>
          <w:szCs w:val="34"/>
        </w:rPr>
        <w:t>Mckeachie, Pintrich, &amp;Lin</w:t>
      </w:r>
      <w:r w:rsidRPr="00572E60">
        <w:rPr>
          <w:rFonts w:ascii="Traditional Arabic" w:hAnsi="Traditional Arabic" w:cs="Traditional Arabic" w:hint="cs"/>
          <w:sz w:val="34"/>
          <w:szCs w:val="34"/>
          <w:rtl/>
        </w:rPr>
        <w:t>) من جامعة ميشيغان أحد المقررات ليعلموا الطلبة استراتجيات التعلم،</w:t>
      </w:r>
      <w:r w:rsidR="00607AF8">
        <w:rPr>
          <w:rFonts w:ascii="Traditional Arabic" w:hAnsi="Traditional Arabic" w:cs="Traditional Arabic" w:hint="cs"/>
          <w:sz w:val="34"/>
          <w:szCs w:val="34"/>
          <w:rtl/>
        </w:rPr>
        <w:t xml:space="preserve"> و</w:t>
      </w:r>
      <w:r w:rsidRPr="00572E60">
        <w:rPr>
          <w:rFonts w:ascii="Traditional Arabic" w:hAnsi="Traditional Arabic" w:cs="Traditional Arabic" w:hint="cs"/>
          <w:sz w:val="34"/>
          <w:szCs w:val="34"/>
          <w:rtl/>
        </w:rPr>
        <w:t>أظهرت النتائج أن طلبة الفئة الأولى الذين حصلوا على تقدير (أ) في المقرر تميزوا بالدافعية العالية وإدارة ذاتية للتعلم، في حين تميز طلبة الفئة الأخيرة بدافعية متدنية وأنهم لا يديرون تعلمهم (المصري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2009: 349-350)</w:t>
      </w:r>
      <w:r w:rsidR="003C0D5B">
        <w:rPr>
          <w:rFonts w:ascii="Traditional Arabic" w:hAnsi="Traditional Arabic" w:cs="Traditional Arabic" w:hint="cs"/>
          <w:sz w:val="34"/>
          <w:szCs w:val="34"/>
          <w:rtl/>
        </w:rPr>
        <w:t>.</w:t>
      </w:r>
    </w:p>
    <w:p w:rsidR="002F7671" w:rsidRPr="00572E60" w:rsidRDefault="002F767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يرى وولفولك (</w:t>
      </w:r>
      <w:r w:rsidRPr="00572E60">
        <w:rPr>
          <w:rFonts w:ascii="Traditional Arabic" w:hAnsi="Traditional Arabic" w:cs="Traditional Arabic" w:hint="cs"/>
          <w:sz w:val="34"/>
          <w:szCs w:val="34"/>
        </w:rPr>
        <w:t>Woolfolk</w:t>
      </w:r>
      <w:r w:rsidRPr="00572E60">
        <w:rPr>
          <w:rFonts w:ascii="Traditional Arabic" w:hAnsi="Traditional Arabic" w:cs="Traditional Arabic" w:hint="cs"/>
          <w:sz w:val="34"/>
          <w:szCs w:val="34"/>
          <w:rtl/>
        </w:rPr>
        <w:t xml:space="preserve"> ) </w:t>
      </w:r>
      <w:r w:rsidRPr="00572E60">
        <w:rPr>
          <w:rFonts w:ascii="Traditional Arabic" w:hAnsi="Traditional Arabic" w:cs="Traditional Arabic" w:hint="cs"/>
          <w:sz w:val="34"/>
          <w:szCs w:val="34"/>
          <w:rtl/>
          <w:lang w:bidi="ar-SA"/>
        </w:rPr>
        <w:t xml:space="preserve">أن معرفة الطالب لما يسمى المعرفة الفوقية </w:t>
      </w:r>
      <w:r w:rsidRPr="00572E60">
        <w:rPr>
          <w:rFonts w:ascii="Traditional Arabic" w:hAnsi="Traditional Arabic" w:cs="Traditional Arabic" w:hint="cs"/>
          <w:sz w:val="34"/>
          <w:szCs w:val="34"/>
          <w:rtl/>
        </w:rPr>
        <w:t>وتنشيطها يساعده في تنظيم ذاكرته الفوقية أيضا</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وهذا يسهل عليه عملية التخطيط للدراسة وذلك باستخدام طرق وأساليب معرفية تطبيقية مهمة تساعد على تخزين المعلومات واسترجاعها عند اللزوم</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وهذه الطرق والأساليب عديدة ومتنوعة منها</w:t>
      </w:r>
      <w:r w:rsidR="0054102D">
        <w:rPr>
          <w:rFonts w:ascii="Traditional Arabic" w:hAnsi="Traditional Arabic" w:cs="Traditional Arabic" w:hint="cs"/>
          <w:sz w:val="34"/>
          <w:szCs w:val="34"/>
          <w:rtl/>
        </w:rPr>
        <w:t>:</w:t>
      </w:r>
    </w:p>
    <w:p w:rsidR="002F7671" w:rsidRPr="00572E60" w:rsidRDefault="002F7671" w:rsidP="00572E60">
      <w:pPr>
        <w:pStyle w:val="a5"/>
        <w:numPr>
          <w:ilvl w:val="0"/>
          <w:numId w:val="56"/>
        </w:numPr>
        <w:spacing w:after="0" w:line="240" w:lineRule="auto"/>
        <w:ind w:left="0"/>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rPr>
        <w:t>الحفظ</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ويتطلب ذلك عادة من الطالب جهد ووقت كبيرين ونادرًا ما يكون سهل الاستخدام في العديد من المواضيع المتعلمة وبخاصة لدى طلبة الجامعة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p>
    <w:p w:rsidR="002F7671" w:rsidRPr="00572E60" w:rsidRDefault="002F7671" w:rsidP="00572E60">
      <w:pPr>
        <w:pStyle w:val="a5"/>
        <w:numPr>
          <w:ilvl w:val="0"/>
          <w:numId w:val="56"/>
        </w:numPr>
        <w:spacing w:after="0" w:line="240" w:lineRule="auto"/>
        <w:ind w:left="0"/>
        <w:rPr>
          <w:rFonts w:ascii="Traditional Arabic" w:hAnsi="Traditional Arabic" w:cs="Traditional Arabic"/>
          <w:sz w:val="34"/>
          <w:szCs w:val="34"/>
        </w:rPr>
      </w:pPr>
      <w:r w:rsidRPr="00572E60">
        <w:rPr>
          <w:rFonts w:ascii="Traditional Arabic" w:hAnsi="Traditional Arabic" w:cs="Traditional Arabic" w:hint="cs"/>
          <w:sz w:val="34"/>
          <w:szCs w:val="34"/>
          <w:rtl/>
        </w:rPr>
        <w:t xml:space="preserve"> التنظيم</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ويقوم عن طريق تقسيم المادة الدراسية إلى أجزاء صغيرة يعاد وصفها ووضعها في شكل ذي معنى</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وصياغتها من جديد في علاقتها مع المعلومات الأخرى</w:t>
      </w:r>
      <w:r w:rsidR="003C0D5B">
        <w:rPr>
          <w:rFonts w:ascii="Traditional Arabic" w:hAnsi="Traditional Arabic" w:cs="Traditional Arabic" w:hint="cs"/>
          <w:sz w:val="34"/>
          <w:szCs w:val="34"/>
          <w:rtl/>
        </w:rPr>
        <w:t>.</w:t>
      </w:r>
    </w:p>
    <w:p w:rsidR="002F7671" w:rsidRPr="00572E60" w:rsidRDefault="002F7671" w:rsidP="00572E60">
      <w:pPr>
        <w:pStyle w:val="a5"/>
        <w:numPr>
          <w:ilvl w:val="0"/>
          <w:numId w:val="56"/>
        </w:numPr>
        <w:spacing w:after="0" w:line="240" w:lineRule="auto"/>
        <w:ind w:left="0"/>
        <w:rPr>
          <w:rFonts w:ascii="Traditional Arabic" w:hAnsi="Traditional Arabic" w:cs="Traditional Arabic"/>
          <w:sz w:val="34"/>
          <w:szCs w:val="34"/>
        </w:rPr>
      </w:pPr>
      <w:r w:rsidRPr="00572E60">
        <w:rPr>
          <w:rFonts w:ascii="Traditional Arabic" w:hAnsi="Traditional Arabic" w:cs="Traditional Arabic" w:hint="cs"/>
          <w:sz w:val="34"/>
          <w:szCs w:val="34"/>
          <w:rtl/>
        </w:rPr>
        <w:t xml:space="preserve"> التصور الذهني</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وهي عملية تخزين المعلومات في الذاكرة على</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هيئة صور وأشكال ( الجانب الأيمن من الدماغ )</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وعلى هيئة كلمات وأفكار ( الجانب الأيسر من الدماغ )</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وبذلك يمكن بهذه الاستراتيجية استثمار الدماغ بشكل كامل إذا استطاع الطالب تنظيم المعلومات والأفكار بأساليب تسهل عملية توظيف نصفي الدماغ بشكل متكامل</w:t>
      </w:r>
      <w:r w:rsidR="003C0D5B">
        <w:rPr>
          <w:rFonts w:ascii="Traditional Arabic" w:hAnsi="Traditional Arabic" w:cs="Traditional Arabic" w:hint="cs"/>
          <w:sz w:val="34"/>
          <w:szCs w:val="34"/>
          <w:rtl/>
        </w:rPr>
        <w:t>.</w:t>
      </w:r>
    </w:p>
    <w:p w:rsidR="002F7671" w:rsidRPr="00572E60" w:rsidRDefault="002F7671" w:rsidP="00572E60">
      <w:pPr>
        <w:pStyle w:val="a5"/>
        <w:numPr>
          <w:ilvl w:val="0"/>
          <w:numId w:val="56"/>
        </w:numPr>
        <w:spacing w:after="0" w:line="240" w:lineRule="auto"/>
        <w:ind w:left="0"/>
        <w:rPr>
          <w:rFonts w:ascii="Traditional Arabic" w:hAnsi="Traditional Arabic" w:cs="Traditional Arabic"/>
          <w:sz w:val="34"/>
          <w:szCs w:val="34"/>
        </w:rPr>
      </w:pPr>
      <w:r w:rsidRPr="00572E60">
        <w:rPr>
          <w:rFonts w:ascii="Traditional Arabic" w:hAnsi="Traditional Arabic" w:cs="Traditional Arabic" w:hint="cs"/>
          <w:sz w:val="34"/>
          <w:szCs w:val="34"/>
          <w:rtl/>
        </w:rPr>
        <w:t>المراجعة المنظمة</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عملية تعلمية يقوم خلالها الطالب بإعادة كل ما درسه للتأكد من مستوى قدرته على استيعابه وتذكره للمادة الدراسية بشكل مترابط وفعال</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إذ تعتبرعملية المراجعة من العمليات </w:t>
      </w:r>
      <w:r w:rsidRPr="00572E60">
        <w:rPr>
          <w:rFonts w:ascii="Traditional Arabic" w:hAnsi="Traditional Arabic" w:cs="Traditional Arabic" w:hint="cs"/>
          <w:sz w:val="34"/>
          <w:szCs w:val="34"/>
          <w:rtl/>
        </w:rPr>
        <w:lastRenderedPageBreak/>
        <w:t>التي تقاوم النسيان</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وللمراجعة نوعان أو شكلان هما</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المراجعة الفورية وتكون بعد انتهاء الطالب من عملية الدراسة مباشرة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والمراجعة اللاحقة وتتم على فترات متفاوتة ( يومين</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اسبوع</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اسبوعين</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شهر</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شهرين ) بعد دراسة المادة وفهمها</w:t>
      </w:r>
      <w:r w:rsidR="003C0D5B">
        <w:rPr>
          <w:rFonts w:ascii="Traditional Arabic" w:hAnsi="Traditional Arabic" w:cs="Traditional Arabic" w:hint="cs"/>
          <w:sz w:val="34"/>
          <w:szCs w:val="34"/>
          <w:rtl/>
        </w:rPr>
        <w:t>.</w:t>
      </w:r>
    </w:p>
    <w:p w:rsidR="002F7671" w:rsidRPr="00572E60" w:rsidRDefault="002F7671" w:rsidP="00572E60">
      <w:pPr>
        <w:pStyle w:val="a5"/>
        <w:numPr>
          <w:ilvl w:val="0"/>
          <w:numId w:val="56"/>
        </w:numPr>
        <w:spacing w:after="0" w:line="240" w:lineRule="auto"/>
        <w:ind w:left="0"/>
        <w:rPr>
          <w:rFonts w:ascii="Traditional Arabic" w:hAnsi="Traditional Arabic" w:cs="Traditional Arabic"/>
          <w:sz w:val="34"/>
          <w:szCs w:val="34"/>
        </w:rPr>
      </w:pPr>
      <w:r w:rsidRPr="00572E60">
        <w:rPr>
          <w:rFonts w:ascii="Traditional Arabic" w:hAnsi="Traditional Arabic" w:cs="Traditional Arabic" w:hint="cs"/>
          <w:sz w:val="34"/>
          <w:szCs w:val="34"/>
          <w:rtl/>
        </w:rPr>
        <w:t>التسميع الذاتي الذهني</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وهي محاولة الطالب استذكار ما درسه جهرًا</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وبشكل متكرر دون النظر إلى المادة الدراسية ( غيبًا ) مما يؤدي ذلك إلى ترسيخ الأفكار المهمة وتحويلها من الذاكرة قريبة المدى إلى الذاكرة بعيدة المدى</w:t>
      </w:r>
      <w:r w:rsidR="003C0D5B">
        <w:rPr>
          <w:rFonts w:ascii="Traditional Arabic" w:hAnsi="Traditional Arabic" w:cs="Traditional Arabic" w:hint="cs"/>
          <w:sz w:val="34"/>
          <w:szCs w:val="34"/>
          <w:rtl/>
        </w:rPr>
        <w:t>.</w:t>
      </w:r>
    </w:p>
    <w:p w:rsidR="002F7671" w:rsidRPr="00572E60" w:rsidRDefault="002F767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مساعدات ( معينات) التذكر</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وتقوم هذه الطريقة على أساس ربط المادة التعليمية أو الجزء الجديد منها مع المعلومات المعروفة جدًا</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باستخدام آليات التلخيص والتدوين وقد أصبح استخدام مساعدات التذكر معروفًا وشائعًا لدى الطلبة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وطلاب الجامعة بشكل خاص</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وتعتبر هذه الآلية من فنون الدراسة القائمة على الفهم والاستيعاب ذات فائدة عظيمة لمساعدة الطالب على استرجاع المعلومات وقت الامتحان</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وقد بدأ السيكولوجيون والتربويون يعطون أهمية لهذه الاستراتيجية من حيث أنها تعتبر نقلة مهمة في تحسين عملية التعلم</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وقد اقترحت أساليب وتقنيات عديدة يمكن استخدامها كمساعدات للتذكر</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أهمها</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أسلوب ربط الكلمات ؛ أسلوب التجميع ؛ أسلوب تحديد الموقع ؛ أسلوب السلسلة ؛ أسلوب الكلمات الدليلية أو المفتاحية ؛ أسلوب المكان أو الموقع ؛ أسلوب التدوين ؛ التلخيص</w:t>
      </w:r>
      <w:r w:rsidR="003C0D5B">
        <w:rPr>
          <w:rFonts w:ascii="Traditional Arabic" w:hAnsi="Traditional Arabic" w:cs="Traditional Arabic" w:hint="cs"/>
          <w:sz w:val="34"/>
          <w:szCs w:val="34"/>
          <w:rtl/>
        </w:rPr>
        <w:t>.</w:t>
      </w:r>
    </w:p>
    <w:p w:rsidR="002F7671" w:rsidRPr="00572E60" w:rsidRDefault="002F767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حيث تستخدم هذه الأساليب من أجل مساعدة الطالب على الدراسة وتخزين المعلومات في فترة ما قبل الامتحان</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أي في فترة الاستعداد للامتحان أثناء الفصل الدراسي ( </w:t>
      </w:r>
      <w:r w:rsidRPr="00572E60">
        <w:rPr>
          <w:rFonts w:ascii="Traditional Arabic" w:hAnsi="Traditional Arabic" w:cs="Traditional Arabic" w:hint="cs"/>
          <w:sz w:val="34"/>
          <w:szCs w:val="34"/>
          <w:rtl/>
          <w:lang w:bidi="ar-SA"/>
        </w:rPr>
        <w:t>بركات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rPr>
        <w:t>د.ت:د.ص).</w:t>
      </w:r>
    </w:p>
    <w:p w:rsidR="002F7671" w:rsidRPr="00572E60" w:rsidRDefault="002F7671" w:rsidP="00572E60">
      <w:pPr>
        <w:spacing w:after="0" w:line="240" w:lineRule="auto"/>
        <w:rPr>
          <w:rFonts w:ascii="Traditional Arabic" w:hAnsi="Traditional Arabic" w:cs="Traditional Arabic"/>
          <w:sz w:val="34"/>
          <w:szCs w:val="34"/>
          <w:rtl/>
        </w:rPr>
      </w:pPr>
    </w:p>
    <w:p w:rsidR="002F7671" w:rsidRPr="00572E60" w:rsidRDefault="002F7671" w:rsidP="00572E60">
      <w:pPr>
        <w:spacing w:after="0" w:line="240" w:lineRule="auto"/>
        <w:rPr>
          <w:rFonts w:ascii="Traditional Arabic" w:hAnsi="Traditional Arabic" w:cs="Traditional Arabic"/>
          <w:sz w:val="34"/>
          <w:szCs w:val="34"/>
          <w:rtl/>
        </w:rPr>
      </w:pPr>
    </w:p>
    <w:p w:rsidR="002F7671" w:rsidRPr="00572E60" w:rsidRDefault="002F7671" w:rsidP="00572E60">
      <w:pPr>
        <w:spacing w:after="0" w:line="240" w:lineRule="auto"/>
        <w:rPr>
          <w:rFonts w:ascii="Traditional Arabic" w:hAnsi="Traditional Arabic" w:cs="Traditional Arabic"/>
          <w:sz w:val="34"/>
          <w:szCs w:val="34"/>
          <w:rtl/>
        </w:rPr>
      </w:pPr>
    </w:p>
    <w:p w:rsidR="002F7671" w:rsidRPr="00572E60" w:rsidRDefault="002F7671" w:rsidP="00572E60">
      <w:pPr>
        <w:spacing w:after="0" w:line="240" w:lineRule="auto"/>
        <w:rPr>
          <w:rFonts w:ascii="Traditional Arabic" w:hAnsi="Traditional Arabic" w:cs="Traditional Arabic"/>
          <w:sz w:val="34"/>
          <w:szCs w:val="34"/>
          <w:rtl/>
        </w:rPr>
      </w:pPr>
    </w:p>
    <w:p w:rsidR="002F7671" w:rsidRPr="00572E60" w:rsidRDefault="002F7671" w:rsidP="00572E60">
      <w:pPr>
        <w:spacing w:after="0" w:line="240" w:lineRule="auto"/>
        <w:rPr>
          <w:rFonts w:ascii="Traditional Arabic" w:hAnsi="Traditional Arabic" w:cs="Traditional Arabic"/>
          <w:sz w:val="34"/>
          <w:szCs w:val="34"/>
          <w:rtl/>
        </w:rPr>
      </w:pPr>
    </w:p>
    <w:p w:rsidR="002F7671" w:rsidRPr="00572E60" w:rsidRDefault="002F7671" w:rsidP="00572E60">
      <w:pPr>
        <w:spacing w:after="0" w:line="240" w:lineRule="auto"/>
        <w:rPr>
          <w:rFonts w:ascii="Traditional Arabic" w:hAnsi="Traditional Arabic" w:cs="Traditional Arabic"/>
          <w:sz w:val="34"/>
          <w:szCs w:val="34"/>
          <w:rtl/>
        </w:rPr>
      </w:pPr>
    </w:p>
    <w:p w:rsidR="002F7671" w:rsidRPr="00572E60" w:rsidRDefault="002F7671" w:rsidP="00572E60">
      <w:pPr>
        <w:spacing w:after="0" w:line="240" w:lineRule="auto"/>
        <w:rPr>
          <w:rFonts w:ascii="Traditional Arabic" w:hAnsi="Traditional Arabic" w:cs="Traditional Arabic"/>
          <w:sz w:val="34"/>
          <w:szCs w:val="34"/>
          <w:rtl/>
        </w:rPr>
      </w:pPr>
    </w:p>
    <w:p w:rsidR="002F7671" w:rsidRPr="00572E60" w:rsidRDefault="002F7671" w:rsidP="00572E60">
      <w:pPr>
        <w:spacing w:after="0" w:line="240" w:lineRule="auto"/>
        <w:rPr>
          <w:rFonts w:ascii="Traditional Arabic" w:hAnsi="Traditional Arabic" w:cs="Traditional Arabic"/>
          <w:sz w:val="34"/>
          <w:szCs w:val="34"/>
          <w:rtl/>
        </w:rPr>
      </w:pPr>
    </w:p>
    <w:p w:rsidR="002F7671" w:rsidRPr="00572E60" w:rsidRDefault="002F7671" w:rsidP="00572E60">
      <w:pPr>
        <w:spacing w:after="0" w:line="240" w:lineRule="auto"/>
        <w:rPr>
          <w:rFonts w:ascii="Traditional Arabic" w:hAnsi="Traditional Arabic" w:cs="Traditional Arabic"/>
          <w:sz w:val="34"/>
          <w:szCs w:val="34"/>
          <w:rtl/>
        </w:rPr>
      </w:pPr>
    </w:p>
    <w:p w:rsidR="005510BE" w:rsidRPr="00572E60" w:rsidRDefault="005510BE" w:rsidP="00572E60">
      <w:pPr>
        <w:spacing w:after="0" w:line="240" w:lineRule="auto"/>
        <w:rPr>
          <w:rFonts w:ascii="Traditional Arabic" w:hAnsi="Traditional Arabic" w:cs="Traditional Arabic"/>
          <w:b/>
          <w:bCs/>
          <w:sz w:val="34"/>
          <w:szCs w:val="34"/>
          <w:rtl/>
        </w:rPr>
      </w:pPr>
    </w:p>
    <w:p w:rsidR="000C360E" w:rsidRPr="00572E60" w:rsidRDefault="000C360E" w:rsidP="00572E60">
      <w:pPr>
        <w:spacing w:after="0" w:line="240" w:lineRule="auto"/>
        <w:rPr>
          <w:rFonts w:ascii="Traditional Arabic" w:hAnsi="Traditional Arabic" w:cs="Traditional Arabic"/>
          <w:b/>
          <w:bCs/>
          <w:sz w:val="34"/>
          <w:szCs w:val="34"/>
          <w:rtl/>
        </w:rPr>
      </w:pPr>
    </w:p>
    <w:p w:rsidR="000C360E" w:rsidRPr="00572E60" w:rsidRDefault="000C360E" w:rsidP="00572E60">
      <w:pPr>
        <w:spacing w:after="0" w:line="240" w:lineRule="auto"/>
        <w:rPr>
          <w:rFonts w:ascii="Traditional Arabic" w:hAnsi="Traditional Arabic" w:cs="Traditional Arabic"/>
          <w:b/>
          <w:bCs/>
          <w:sz w:val="34"/>
          <w:szCs w:val="34"/>
          <w:rtl/>
        </w:rPr>
      </w:pPr>
    </w:p>
    <w:p w:rsidR="005510BE" w:rsidRPr="00572E60" w:rsidRDefault="005510BE" w:rsidP="00572E60">
      <w:pPr>
        <w:spacing w:after="0" w:line="240" w:lineRule="auto"/>
        <w:rPr>
          <w:rFonts w:ascii="Traditional Arabic" w:hAnsi="Traditional Arabic" w:cs="Traditional Arabic"/>
          <w:b/>
          <w:bCs/>
          <w:sz w:val="34"/>
          <w:szCs w:val="34"/>
          <w:rtl/>
        </w:rPr>
      </w:pPr>
    </w:p>
    <w:p w:rsidR="00180235" w:rsidRPr="00572E60" w:rsidRDefault="00180235" w:rsidP="00572E60">
      <w:pPr>
        <w:tabs>
          <w:tab w:val="left" w:pos="3540"/>
        </w:tabs>
        <w:spacing w:after="0" w:line="240" w:lineRule="auto"/>
        <w:jc w:val="center"/>
        <w:rPr>
          <w:rFonts w:ascii="Traditional Arabic" w:hAnsi="Traditional Arabic" w:cs="Traditional Arabic"/>
          <w:b/>
          <w:bCs/>
          <w:sz w:val="34"/>
          <w:szCs w:val="34"/>
          <w:lang w:bidi="ar-SA"/>
        </w:rPr>
      </w:pPr>
      <w:r w:rsidRPr="00572E60">
        <w:rPr>
          <w:rFonts w:ascii="Traditional Arabic" w:hAnsi="Traditional Arabic" w:cs="Traditional Arabic" w:hint="cs"/>
          <w:b/>
          <w:bCs/>
          <w:noProof/>
          <w:sz w:val="34"/>
          <w:szCs w:val="34"/>
          <w:rtl/>
          <w:lang w:bidi="ar-SA"/>
        </w:rPr>
        <w:drawing>
          <wp:inline distT="0" distB="0" distL="0" distR="0">
            <wp:extent cx="2623185" cy="1589405"/>
            <wp:effectExtent l="19050" t="0" r="5715" b="0"/>
            <wp:docPr id="4" name="صورة 7" descr="حدد اتجاهك.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حدد اتجاهك.png"/>
                    <pic:cNvPicPr>
                      <a:picLocks noChangeArrowheads="1"/>
                    </pic:cNvPicPr>
                  </pic:nvPicPr>
                  <pic:blipFill>
                    <a:blip r:embed="rId13"/>
                    <a:srcRect/>
                    <a:stretch>
                      <a:fillRect/>
                    </a:stretch>
                  </pic:blipFill>
                  <pic:spPr bwMode="auto">
                    <a:xfrm>
                      <a:off x="0" y="0"/>
                      <a:ext cx="2623185" cy="1589405"/>
                    </a:xfrm>
                    <a:prstGeom prst="rect">
                      <a:avLst/>
                    </a:prstGeom>
                    <a:noFill/>
                    <a:ln w="9525">
                      <a:noFill/>
                      <a:miter lim="800000"/>
                      <a:headEnd/>
                      <a:tailEnd/>
                    </a:ln>
                  </pic:spPr>
                </pic:pic>
              </a:graphicData>
            </a:graphic>
          </wp:inline>
        </w:drawing>
      </w:r>
    </w:p>
    <w:p w:rsidR="00180235" w:rsidRPr="00775F60" w:rsidRDefault="00180235" w:rsidP="00572E60">
      <w:pPr>
        <w:tabs>
          <w:tab w:val="left" w:pos="3540"/>
        </w:tabs>
        <w:spacing w:after="0" w:line="240" w:lineRule="auto"/>
        <w:jc w:val="center"/>
        <w:rPr>
          <w:rFonts w:ascii="Traditional Arabic" w:hAnsi="Traditional Arabic" w:cs="Traditional Arabic"/>
          <w:b/>
          <w:bCs/>
          <w:color w:val="0000FF"/>
          <w:sz w:val="34"/>
          <w:szCs w:val="34"/>
          <w:rtl/>
          <w:lang w:bidi="ar-SA"/>
        </w:rPr>
      </w:pPr>
      <w:r w:rsidRPr="00775F60">
        <w:rPr>
          <w:rFonts w:ascii="Traditional Arabic" w:hAnsi="Traditional Arabic" w:cs="Traditional Arabic" w:hint="cs"/>
          <w:b/>
          <w:bCs/>
          <w:color w:val="0000FF"/>
          <w:sz w:val="34"/>
          <w:szCs w:val="34"/>
          <w:rtl/>
          <w:lang w:bidi="ar-SA"/>
        </w:rPr>
        <w:t>الفصل الرابع</w:t>
      </w:r>
    </w:p>
    <w:p w:rsidR="00180235" w:rsidRPr="00775F60" w:rsidRDefault="00180235" w:rsidP="00572E60">
      <w:pPr>
        <w:spacing w:after="0" w:line="240" w:lineRule="auto"/>
        <w:jc w:val="center"/>
        <w:rPr>
          <w:rFonts w:ascii="Traditional Arabic" w:hAnsi="Traditional Arabic" w:cs="Traditional Arabic"/>
          <w:b/>
          <w:bCs/>
          <w:color w:val="0000FF"/>
          <w:sz w:val="34"/>
          <w:szCs w:val="34"/>
          <w:rtl/>
          <w:lang w:bidi="ar-BH"/>
        </w:rPr>
      </w:pPr>
      <w:r w:rsidRPr="00775F60">
        <w:rPr>
          <w:rFonts w:ascii="Traditional Arabic" w:hAnsi="Traditional Arabic" w:cs="Traditional Arabic" w:hint="cs"/>
          <w:b/>
          <w:bCs/>
          <w:color w:val="0000FF"/>
          <w:sz w:val="34"/>
          <w:szCs w:val="34"/>
          <w:rtl/>
          <w:lang w:bidi="ar-BH"/>
        </w:rPr>
        <w:t>الطريقة والإجراءات</w:t>
      </w:r>
    </w:p>
    <w:p w:rsidR="00180235" w:rsidRPr="00572E60" w:rsidRDefault="00180235" w:rsidP="00572E60">
      <w:pPr>
        <w:spacing w:after="0" w:line="240" w:lineRule="auto"/>
        <w:rPr>
          <w:rFonts w:ascii="Traditional Arabic" w:hAnsi="Traditional Arabic" w:cs="Traditional Arabic"/>
          <w:b/>
          <w:bCs/>
          <w:color w:val="00B050"/>
          <w:sz w:val="34"/>
          <w:szCs w:val="34"/>
          <w:rtl/>
          <w:lang w:bidi="ar-BH"/>
        </w:rPr>
      </w:pPr>
    </w:p>
    <w:p w:rsidR="00180235" w:rsidRPr="00572E60" w:rsidRDefault="00180235" w:rsidP="00572E60">
      <w:pPr>
        <w:spacing w:after="0" w:line="240" w:lineRule="auto"/>
        <w:rPr>
          <w:rFonts w:ascii="Traditional Arabic" w:hAnsi="Traditional Arabic" w:cs="Traditional Arabic"/>
          <w:b/>
          <w:bCs/>
          <w:color w:val="00B050"/>
          <w:sz w:val="34"/>
          <w:szCs w:val="34"/>
          <w:rtl/>
          <w:lang w:bidi="ar-BH"/>
        </w:rPr>
      </w:pPr>
    </w:p>
    <w:p w:rsidR="00180235" w:rsidRPr="00572E60" w:rsidRDefault="00180235" w:rsidP="00572E60">
      <w:pPr>
        <w:spacing w:after="0" w:line="240" w:lineRule="auto"/>
        <w:rPr>
          <w:rFonts w:ascii="Traditional Arabic" w:hAnsi="Traditional Arabic" w:cs="Traditional Arabic"/>
          <w:b/>
          <w:bCs/>
          <w:sz w:val="34"/>
          <w:szCs w:val="34"/>
          <w:rtl/>
          <w:lang w:bidi="ar-BH"/>
        </w:rPr>
      </w:pPr>
      <w:r w:rsidRPr="00572E60">
        <w:rPr>
          <w:rFonts w:ascii="Traditional Arabic" w:hAnsi="Traditional Arabic" w:cs="Traditional Arabic" w:hint="cs"/>
          <w:b/>
          <w:bCs/>
          <w:sz w:val="34"/>
          <w:szCs w:val="34"/>
          <w:rtl/>
          <w:lang w:bidi="ar-BH"/>
        </w:rPr>
        <w:t>منهج الدراسة</w:t>
      </w:r>
    </w:p>
    <w:p w:rsidR="00180235" w:rsidRPr="00572E60" w:rsidRDefault="00180235" w:rsidP="00572E60">
      <w:pPr>
        <w:spacing w:after="0" w:line="240" w:lineRule="auto"/>
        <w:rPr>
          <w:rFonts w:ascii="Traditional Arabic" w:hAnsi="Traditional Arabic" w:cs="Traditional Arabic"/>
          <w:b/>
          <w:bCs/>
          <w:sz w:val="34"/>
          <w:szCs w:val="34"/>
          <w:rtl/>
          <w:lang w:bidi="ar-BH"/>
        </w:rPr>
      </w:pPr>
      <w:r w:rsidRPr="00572E60">
        <w:rPr>
          <w:rFonts w:ascii="Traditional Arabic" w:hAnsi="Traditional Arabic" w:cs="Traditional Arabic" w:hint="cs"/>
          <w:b/>
          <w:bCs/>
          <w:sz w:val="34"/>
          <w:szCs w:val="34"/>
          <w:rtl/>
          <w:lang w:bidi="ar-BH"/>
        </w:rPr>
        <w:t xml:space="preserve">مجتمع الدراسة </w:t>
      </w:r>
    </w:p>
    <w:p w:rsidR="00180235" w:rsidRPr="00572E60" w:rsidRDefault="00180235" w:rsidP="00572E60">
      <w:pPr>
        <w:spacing w:after="0" w:line="240" w:lineRule="auto"/>
        <w:rPr>
          <w:rFonts w:ascii="Traditional Arabic" w:hAnsi="Traditional Arabic" w:cs="Traditional Arabic"/>
          <w:b/>
          <w:bCs/>
          <w:sz w:val="34"/>
          <w:szCs w:val="34"/>
          <w:rtl/>
          <w:lang w:bidi="ar-BH"/>
        </w:rPr>
      </w:pPr>
      <w:r w:rsidRPr="00572E60">
        <w:rPr>
          <w:rFonts w:ascii="Traditional Arabic" w:hAnsi="Traditional Arabic" w:cs="Traditional Arabic" w:hint="cs"/>
          <w:b/>
          <w:bCs/>
          <w:sz w:val="34"/>
          <w:szCs w:val="34"/>
          <w:rtl/>
          <w:lang w:bidi="ar-BH"/>
        </w:rPr>
        <w:t>عينة الدراسة</w:t>
      </w:r>
    </w:p>
    <w:p w:rsidR="00180235" w:rsidRPr="00572E60" w:rsidRDefault="00180235"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lang w:bidi="ar-BH"/>
        </w:rPr>
        <w:t>أداة الدراسة</w:t>
      </w:r>
    </w:p>
    <w:p w:rsidR="00180235" w:rsidRPr="00572E60" w:rsidRDefault="00180235" w:rsidP="00572E60">
      <w:pPr>
        <w:spacing w:after="0" w:line="240" w:lineRule="auto"/>
        <w:rPr>
          <w:rFonts w:ascii="Traditional Arabic" w:hAnsi="Traditional Arabic" w:cs="Traditional Arabic"/>
          <w:b/>
          <w:bCs/>
          <w:sz w:val="34"/>
          <w:szCs w:val="34"/>
          <w:rtl/>
          <w:lang w:bidi="ar-BH"/>
        </w:rPr>
      </w:pPr>
      <w:r w:rsidRPr="00572E60">
        <w:rPr>
          <w:rFonts w:ascii="Traditional Arabic" w:hAnsi="Traditional Arabic" w:cs="Traditional Arabic" w:hint="cs"/>
          <w:b/>
          <w:bCs/>
          <w:sz w:val="34"/>
          <w:szCs w:val="34"/>
          <w:rtl/>
          <w:lang w:bidi="ar-BH"/>
        </w:rPr>
        <w:t>صدق أداة الدراسة</w:t>
      </w:r>
    </w:p>
    <w:p w:rsidR="00180235" w:rsidRPr="00572E60" w:rsidRDefault="00180235" w:rsidP="00572E60">
      <w:pPr>
        <w:spacing w:after="0" w:line="240" w:lineRule="auto"/>
        <w:rPr>
          <w:rFonts w:ascii="Traditional Arabic" w:hAnsi="Traditional Arabic" w:cs="Traditional Arabic"/>
          <w:b/>
          <w:bCs/>
          <w:sz w:val="34"/>
          <w:szCs w:val="34"/>
          <w:rtl/>
          <w:lang w:bidi="ar-BH"/>
        </w:rPr>
      </w:pPr>
      <w:r w:rsidRPr="00572E60">
        <w:rPr>
          <w:rFonts w:ascii="Traditional Arabic" w:hAnsi="Traditional Arabic" w:cs="Traditional Arabic" w:hint="cs"/>
          <w:b/>
          <w:bCs/>
          <w:sz w:val="34"/>
          <w:szCs w:val="34"/>
          <w:rtl/>
          <w:lang w:bidi="ar-BH"/>
        </w:rPr>
        <w:t>ثبات أداة الدراسة</w:t>
      </w:r>
    </w:p>
    <w:p w:rsidR="00180235" w:rsidRPr="00572E60" w:rsidRDefault="00180235"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lang w:bidi="ar-BH"/>
        </w:rPr>
        <w:t>المعالجة الإحصائية</w:t>
      </w:r>
    </w:p>
    <w:p w:rsidR="00180235" w:rsidRPr="00572E60" w:rsidRDefault="00180235" w:rsidP="00572E60">
      <w:pPr>
        <w:spacing w:after="0" w:line="240" w:lineRule="auto"/>
        <w:rPr>
          <w:rFonts w:ascii="Traditional Arabic" w:hAnsi="Traditional Arabic" w:cs="Traditional Arabic"/>
          <w:b/>
          <w:bCs/>
          <w:sz w:val="34"/>
          <w:szCs w:val="34"/>
          <w:rtl/>
          <w:lang w:bidi="ar-BH"/>
        </w:rPr>
      </w:pPr>
      <w:r w:rsidRPr="00572E60">
        <w:rPr>
          <w:rFonts w:ascii="Traditional Arabic" w:hAnsi="Traditional Arabic" w:cs="Traditional Arabic" w:hint="cs"/>
          <w:b/>
          <w:bCs/>
          <w:sz w:val="34"/>
          <w:szCs w:val="34"/>
          <w:rtl/>
          <w:lang w:bidi="ar-BH"/>
        </w:rPr>
        <w:t>إجراءات الدراسة</w:t>
      </w:r>
    </w:p>
    <w:p w:rsidR="00180235" w:rsidRPr="00572E60" w:rsidRDefault="00180235" w:rsidP="00572E60">
      <w:pPr>
        <w:spacing w:after="0" w:line="240" w:lineRule="auto"/>
        <w:rPr>
          <w:rFonts w:ascii="Traditional Arabic" w:hAnsi="Traditional Arabic" w:cs="Traditional Arabic"/>
          <w:sz w:val="34"/>
          <w:szCs w:val="34"/>
          <w:rtl/>
        </w:rPr>
      </w:pPr>
    </w:p>
    <w:p w:rsidR="00DD17B6" w:rsidRPr="00572E60" w:rsidRDefault="00DD17B6" w:rsidP="00572E60">
      <w:pPr>
        <w:spacing w:after="0" w:line="240" w:lineRule="auto"/>
        <w:rPr>
          <w:rFonts w:ascii="Traditional Arabic" w:hAnsi="Traditional Arabic" w:cs="Traditional Arabic"/>
          <w:sz w:val="34"/>
          <w:szCs w:val="34"/>
          <w:rtl/>
        </w:rPr>
      </w:pPr>
    </w:p>
    <w:p w:rsidR="00DD17B6" w:rsidRPr="00572E60" w:rsidRDefault="00DD17B6" w:rsidP="00572E60">
      <w:pPr>
        <w:spacing w:after="0" w:line="240" w:lineRule="auto"/>
        <w:rPr>
          <w:rFonts w:ascii="Traditional Arabic" w:hAnsi="Traditional Arabic" w:cs="Traditional Arabic"/>
          <w:sz w:val="34"/>
          <w:szCs w:val="34"/>
          <w:rtl/>
        </w:rPr>
      </w:pPr>
    </w:p>
    <w:p w:rsidR="00DD17B6" w:rsidRPr="00572E60" w:rsidRDefault="00DD17B6" w:rsidP="00572E60">
      <w:pPr>
        <w:spacing w:after="0" w:line="240" w:lineRule="auto"/>
        <w:rPr>
          <w:rFonts w:ascii="Traditional Arabic" w:hAnsi="Traditional Arabic" w:cs="Traditional Arabic"/>
          <w:sz w:val="34"/>
          <w:szCs w:val="34"/>
          <w:rtl/>
        </w:rPr>
      </w:pPr>
    </w:p>
    <w:p w:rsidR="008A4394" w:rsidRPr="00572E60" w:rsidRDefault="008A4394" w:rsidP="00572E60">
      <w:pPr>
        <w:spacing w:after="0" w:line="240" w:lineRule="auto"/>
        <w:rPr>
          <w:rFonts w:ascii="Traditional Arabic" w:hAnsi="Traditional Arabic" w:cs="Traditional Arabic"/>
          <w:b/>
          <w:bCs/>
          <w:sz w:val="34"/>
          <w:szCs w:val="34"/>
          <w:rtl/>
        </w:rPr>
      </w:pPr>
    </w:p>
    <w:p w:rsidR="00775F60" w:rsidRDefault="00775F60">
      <w:pPr>
        <w:bidi w:val="0"/>
        <w:spacing w:after="0" w:line="240" w:lineRule="auto"/>
        <w:rPr>
          <w:rFonts w:ascii="Traditional Arabic" w:hAnsi="Traditional Arabic" w:cs="Traditional Arabic"/>
          <w:b/>
          <w:bCs/>
          <w:sz w:val="34"/>
          <w:szCs w:val="34"/>
          <w:rtl/>
          <w:lang w:bidi="ar-BH"/>
        </w:rPr>
      </w:pPr>
      <w:r>
        <w:rPr>
          <w:rFonts w:ascii="Traditional Arabic" w:hAnsi="Traditional Arabic" w:cs="Traditional Arabic"/>
          <w:b/>
          <w:bCs/>
          <w:sz w:val="34"/>
          <w:szCs w:val="34"/>
          <w:rtl/>
          <w:lang w:bidi="ar-BH"/>
        </w:rPr>
        <w:br w:type="page"/>
      </w:r>
    </w:p>
    <w:p w:rsidR="008A4394" w:rsidRPr="00572E60" w:rsidRDefault="008A4394" w:rsidP="00775F60">
      <w:pPr>
        <w:pStyle w:val="1"/>
        <w:rPr>
          <w:rtl/>
          <w:lang w:bidi="ar-BH"/>
        </w:rPr>
      </w:pPr>
      <w:bookmarkStart w:id="37" w:name="_Toc517176133"/>
      <w:r w:rsidRPr="00572E60">
        <w:rPr>
          <w:rFonts w:hint="cs"/>
          <w:rtl/>
          <w:lang w:bidi="ar-BH"/>
        </w:rPr>
        <w:lastRenderedPageBreak/>
        <w:t>الفصل الرابع</w:t>
      </w:r>
      <w:bookmarkEnd w:id="37"/>
    </w:p>
    <w:p w:rsidR="008A4394" w:rsidRPr="00572E60" w:rsidRDefault="008A4394" w:rsidP="00775F60">
      <w:pPr>
        <w:pStyle w:val="1"/>
        <w:rPr>
          <w:rtl/>
          <w:lang w:bidi="ar-BH"/>
        </w:rPr>
      </w:pPr>
      <w:bookmarkStart w:id="38" w:name="_Toc517176134"/>
      <w:r w:rsidRPr="00572E60">
        <w:rPr>
          <w:rFonts w:hint="cs"/>
          <w:rtl/>
          <w:lang w:bidi="ar-BH"/>
        </w:rPr>
        <w:t>الطريقة والإجراءات</w:t>
      </w:r>
      <w:bookmarkEnd w:id="38"/>
    </w:p>
    <w:p w:rsidR="008A4394" w:rsidRPr="00572E60" w:rsidRDefault="008A4394" w:rsidP="00572E60">
      <w:pPr>
        <w:spacing w:after="0" w:line="240" w:lineRule="auto"/>
        <w:rPr>
          <w:rFonts w:ascii="Traditional Arabic" w:hAnsi="Traditional Arabic" w:cs="Traditional Arabic"/>
          <w:sz w:val="34"/>
          <w:szCs w:val="34"/>
          <w:rtl/>
        </w:rPr>
      </w:pPr>
    </w:p>
    <w:p w:rsidR="008A4394" w:rsidRPr="00572E60" w:rsidRDefault="008A4394" w:rsidP="00572E60">
      <w:pPr>
        <w:spacing w:after="0" w:line="240" w:lineRule="auto"/>
        <w:rPr>
          <w:rFonts w:ascii="Traditional Arabic" w:hAnsi="Traditional Arabic" w:cs="Traditional Arabic"/>
          <w:sz w:val="34"/>
          <w:szCs w:val="34"/>
          <w:rtl/>
        </w:rPr>
      </w:pPr>
    </w:p>
    <w:p w:rsidR="008A4394" w:rsidRPr="00572E60" w:rsidRDefault="008A4394" w:rsidP="00572E60">
      <w:pPr>
        <w:spacing w:after="0" w:line="240" w:lineRule="auto"/>
        <w:rPr>
          <w:rFonts w:ascii="Traditional Arabic" w:hAnsi="Traditional Arabic" w:cs="Traditional Arabic"/>
          <w:b/>
          <w:bCs/>
          <w:sz w:val="34"/>
          <w:szCs w:val="34"/>
          <w:rtl/>
          <w:lang w:bidi="ar-BH"/>
        </w:rPr>
      </w:pPr>
      <w:r w:rsidRPr="00572E60">
        <w:rPr>
          <w:rFonts w:ascii="Traditional Arabic" w:hAnsi="Traditional Arabic" w:cs="Traditional Arabic" w:hint="cs"/>
          <w:sz w:val="34"/>
          <w:szCs w:val="34"/>
          <w:rtl/>
        </w:rPr>
        <w:t>تضمن هذا الفصل تقديم عرض للمنهج المستخدم في الدراسة الحالية، ووصف مجتمع الدراسة وعينتها، وأداة الدراسة وصدقها وثباتها، ووصف الإجراءات والخطوات التي تم اتباعها في هذه الدراسة وإجراءات تطبيقها، مع الإشارة إلى الأساليب الإحصائية التي استخدمت في معالجة البيانات التي تم الحصول عليها من خلال التطبيق.</w:t>
      </w:r>
    </w:p>
    <w:p w:rsidR="008A4394" w:rsidRPr="00572E60" w:rsidRDefault="008A4394" w:rsidP="00572E60">
      <w:pPr>
        <w:spacing w:after="0" w:line="240" w:lineRule="auto"/>
        <w:rPr>
          <w:rFonts w:ascii="Traditional Arabic" w:hAnsi="Traditional Arabic" w:cs="Traditional Arabic"/>
          <w:b/>
          <w:bCs/>
          <w:sz w:val="34"/>
          <w:szCs w:val="34"/>
          <w:rtl/>
          <w:lang w:bidi="ar-BH"/>
        </w:rPr>
      </w:pPr>
    </w:p>
    <w:p w:rsidR="008A4394" w:rsidRPr="00572E60" w:rsidRDefault="008A4394" w:rsidP="00572E60">
      <w:pPr>
        <w:spacing w:after="0" w:line="240" w:lineRule="auto"/>
        <w:rPr>
          <w:rFonts w:ascii="Traditional Arabic" w:hAnsi="Traditional Arabic" w:cs="Traditional Arabic"/>
          <w:b/>
          <w:bCs/>
          <w:sz w:val="34"/>
          <w:szCs w:val="34"/>
          <w:rtl/>
          <w:lang w:bidi="ar-BH"/>
        </w:rPr>
      </w:pPr>
      <w:r w:rsidRPr="00572E60">
        <w:rPr>
          <w:rFonts w:ascii="Traditional Arabic" w:hAnsi="Traditional Arabic" w:cs="Traditional Arabic" w:hint="cs"/>
          <w:b/>
          <w:bCs/>
          <w:sz w:val="34"/>
          <w:szCs w:val="34"/>
          <w:rtl/>
          <w:lang w:bidi="ar-BH"/>
        </w:rPr>
        <w:t>منهج الدراسة</w:t>
      </w:r>
    </w:p>
    <w:p w:rsidR="008A4394" w:rsidRPr="00572E60" w:rsidRDefault="008A4394"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BH"/>
        </w:rPr>
        <w:t>تم استخدام المنهج الوصفي الارتباطي التحليلي لملاءمته طبيعة الدراسة وأهدافها.</w:t>
      </w:r>
    </w:p>
    <w:p w:rsidR="008A4394" w:rsidRPr="00572E60" w:rsidRDefault="008A4394" w:rsidP="00572E60">
      <w:pPr>
        <w:spacing w:after="0" w:line="240" w:lineRule="auto"/>
        <w:rPr>
          <w:rFonts w:ascii="Traditional Arabic" w:hAnsi="Traditional Arabic" w:cs="Traditional Arabic"/>
          <w:b/>
          <w:bCs/>
          <w:sz w:val="34"/>
          <w:szCs w:val="34"/>
          <w:rtl/>
          <w:lang w:bidi="ar-BH"/>
        </w:rPr>
      </w:pPr>
    </w:p>
    <w:p w:rsidR="008A4394" w:rsidRPr="00572E60" w:rsidRDefault="008A4394" w:rsidP="00572E60">
      <w:pPr>
        <w:spacing w:after="0" w:line="240" w:lineRule="auto"/>
        <w:rPr>
          <w:rFonts w:ascii="Traditional Arabic" w:hAnsi="Traditional Arabic" w:cs="Traditional Arabic"/>
          <w:b/>
          <w:bCs/>
          <w:sz w:val="34"/>
          <w:szCs w:val="34"/>
          <w:rtl/>
          <w:lang w:bidi="ar-BH"/>
        </w:rPr>
      </w:pPr>
      <w:r w:rsidRPr="00572E60">
        <w:rPr>
          <w:rFonts w:ascii="Traditional Arabic" w:hAnsi="Traditional Arabic" w:cs="Traditional Arabic" w:hint="cs"/>
          <w:b/>
          <w:bCs/>
          <w:sz w:val="34"/>
          <w:szCs w:val="34"/>
          <w:rtl/>
          <w:lang w:bidi="ar-BH"/>
        </w:rPr>
        <w:t xml:space="preserve">مجتمع الدراسة </w:t>
      </w:r>
    </w:p>
    <w:p w:rsidR="008A4394" w:rsidRPr="00572E60" w:rsidRDefault="008A4394"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 xml:space="preserve">تكون مجتمع الدراسة من جميع طالبات جامعة الكويت بمختلف فرقها وبرامجها الدراسية للعام الدراسي </w:t>
      </w:r>
      <w:r w:rsidRPr="00572E60">
        <w:rPr>
          <w:rFonts w:ascii="Traditional Arabic" w:hAnsi="Traditional Arabic" w:cs="Traditional Arabic" w:hint="cs"/>
          <w:sz w:val="34"/>
          <w:szCs w:val="34"/>
        </w:rPr>
        <w:t>2013</w:t>
      </w:r>
      <w:r w:rsidRPr="00572E60">
        <w:rPr>
          <w:rFonts w:ascii="Traditional Arabic" w:hAnsi="Traditional Arabic" w:cs="Traditional Arabic" w:hint="cs"/>
          <w:sz w:val="34"/>
          <w:szCs w:val="34"/>
          <w:rtl/>
        </w:rPr>
        <w:t xml:space="preserve"> – </w:t>
      </w:r>
      <w:r w:rsidRPr="00572E60">
        <w:rPr>
          <w:rFonts w:ascii="Traditional Arabic" w:hAnsi="Traditional Arabic" w:cs="Traditional Arabic" w:hint="cs"/>
          <w:sz w:val="34"/>
          <w:szCs w:val="34"/>
        </w:rPr>
        <w:t>2014</w:t>
      </w:r>
      <w:r w:rsidRPr="00572E60">
        <w:rPr>
          <w:rFonts w:ascii="Traditional Arabic" w:hAnsi="Traditional Arabic" w:cs="Traditional Arabic" w:hint="cs"/>
          <w:sz w:val="34"/>
          <w:szCs w:val="34"/>
          <w:rtl/>
        </w:rPr>
        <w:t>، والبالغ عددهن (25,745) طالبة (عمادة القبول والتسجيل، جامعة الكويت حتى تاريخ 13/1/2014م )</w:t>
      </w:r>
      <w:r w:rsidR="003C0D5B">
        <w:rPr>
          <w:rFonts w:ascii="Traditional Arabic" w:hAnsi="Traditional Arabic" w:cs="Traditional Arabic" w:hint="cs"/>
          <w:sz w:val="34"/>
          <w:szCs w:val="34"/>
          <w:rtl/>
        </w:rPr>
        <w:t>.</w:t>
      </w:r>
    </w:p>
    <w:p w:rsidR="008A4394" w:rsidRPr="00572E60" w:rsidRDefault="008A4394" w:rsidP="00572E60">
      <w:pPr>
        <w:spacing w:after="0" w:line="240" w:lineRule="auto"/>
        <w:rPr>
          <w:rFonts w:ascii="Traditional Arabic" w:hAnsi="Traditional Arabic" w:cs="Traditional Arabic"/>
          <w:b/>
          <w:bCs/>
          <w:sz w:val="34"/>
          <w:szCs w:val="34"/>
          <w:rtl/>
          <w:lang w:bidi="ar-BH"/>
        </w:rPr>
      </w:pPr>
    </w:p>
    <w:p w:rsidR="008A4394" w:rsidRPr="00572E60" w:rsidRDefault="008A4394"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lang w:bidi="ar-BH"/>
        </w:rPr>
        <w:t>عينة الدراسة</w:t>
      </w:r>
    </w:p>
    <w:p w:rsidR="008A4394" w:rsidRPr="00572E60" w:rsidRDefault="008A4394"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JO"/>
        </w:rPr>
        <w:t xml:space="preserve">تم اختيار عينة عشوائية بسيطة مكونة من </w:t>
      </w:r>
      <w:r w:rsidRPr="00572E60">
        <w:rPr>
          <w:rFonts w:ascii="Traditional Arabic" w:hAnsi="Traditional Arabic" w:cs="Traditional Arabic" w:hint="cs"/>
          <w:sz w:val="34"/>
          <w:szCs w:val="34"/>
          <w:rtl/>
        </w:rPr>
        <w:t xml:space="preserve">( 305 ) طالبة من طالبات جامعة الكويت للعام الدراسي </w:t>
      </w:r>
      <w:r w:rsidRPr="00572E60">
        <w:rPr>
          <w:rFonts w:ascii="Traditional Arabic" w:hAnsi="Traditional Arabic" w:cs="Traditional Arabic" w:hint="cs"/>
          <w:sz w:val="34"/>
          <w:szCs w:val="34"/>
        </w:rPr>
        <w:t>2013</w:t>
      </w:r>
      <w:r w:rsidRPr="00572E60">
        <w:rPr>
          <w:rFonts w:ascii="Traditional Arabic" w:hAnsi="Traditional Arabic" w:cs="Traditional Arabic" w:hint="cs"/>
          <w:sz w:val="34"/>
          <w:szCs w:val="34"/>
          <w:rtl/>
        </w:rPr>
        <w:t xml:space="preserve"> – </w:t>
      </w:r>
      <w:r w:rsidRPr="00572E60">
        <w:rPr>
          <w:rFonts w:ascii="Traditional Arabic" w:hAnsi="Traditional Arabic" w:cs="Traditional Arabic" w:hint="cs"/>
          <w:sz w:val="34"/>
          <w:szCs w:val="34"/>
        </w:rPr>
        <w:t>2014</w:t>
      </w:r>
      <w:r w:rsidRPr="00572E60">
        <w:rPr>
          <w:rFonts w:ascii="Traditional Arabic" w:hAnsi="Traditional Arabic" w:cs="Traditional Arabic" w:hint="cs"/>
          <w:sz w:val="34"/>
          <w:szCs w:val="34"/>
          <w:rtl/>
          <w:lang w:bidi="ar-JO"/>
        </w:rPr>
        <w:t>، وبنسبة (</w:t>
      </w:r>
      <w:r w:rsidRPr="00572E60">
        <w:rPr>
          <w:rFonts w:ascii="Traditional Arabic" w:hAnsi="Traditional Arabic" w:cs="Traditional Arabic" w:hint="cs"/>
          <w:sz w:val="34"/>
          <w:szCs w:val="34"/>
          <w:lang w:bidi="ar-JO"/>
        </w:rPr>
        <w:t>1.2</w:t>
      </w:r>
      <w:r w:rsidRPr="00572E60">
        <w:rPr>
          <w:rFonts w:ascii="Traditional Arabic" w:hAnsi="Traditional Arabic" w:cs="Traditional Arabic" w:hint="cs"/>
          <w:sz w:val="34"/>
          <w:szCs w:val="34"/>
          <w:rtl/>
          <w:lang w:bidi="ar-JO"/>
        </w:rPr>
        <w:t xml:space="preserve"> %) من المجتمع الأصلي للعينة. ويبين الشكلين (5)</w:t>
      </w:r>
      <w:r w:rsidR="003C0D5B">
        <w:rPr>
          <w:rFonts w:ascii="Traditional Arabic" w:hAnsi="Traditional Arabic" w:cs="Traditional Arabic" w:hint="cs"/>
          <w:sz w:val="34"/>
          <w:szCs w:val="34"/>
          <w:rtl/>
          <w:lang w:bidi="ar-JO"/>
        </w:rPr>
        <w:t>،</w:t>
      </w:r>
      <w:r w:rsidRPr="00572E60">
        <w:rPr>
          <w:rFonts w:ascii="Traditional Arabic" w:hAnsi="Traditional Arabic" w:cs="Traditional Arabic" w:hint="cs"/>
          <w:sz w:val="34"/>
          <w:szCs w:val="34"/>
          <w:rtl/>
          <w:lang w:bidi="ar-JO"/>
        </w:rPr>
        <w:t xml:space="preserve"> (6) ذلك.</w:t>
      </w:r>
    </w:p>
    <w:p w:rsidR="008A4394" w:rsidRPr="00572E60" w:rsidRDefault="008A4394" w:rsidP="00572E60">
      <w:pPr>
        <w:shd w:val="clear" w:color="auto" w:fill="FFFFFF"/>
        <w:spacing w:after="0" w:line="240" w:lineRule="auto"/>
        <w:rPr>
          <w:rFonts w:ascii="Traditional Arabic" w:hAnsi="Traditional Arabic" w:cs="Traditional Arabic"/>
          <w:color w:val="00B050"/>
          <w:sz w:val="34"/>
          <w:szCs w:val="34"/>
          <w:rtl/>
        </w:rPr>
      </w:pPr>
    </w:p>
    <w:p w:rsidR="008A4394" w:rsidRPr="00572E60" w:rsidRDefault="008A4394" w:rsidP="00572E60">
      <w:pPr>
        <w:spacing w:after="0" w:line="240" w:lineRule="auto"/>
        <w:rPr>
          <w:rFonts w:ascii="Traditional Arabic" w:hAnsi="Traditional Arabic" w:cs="Traditional Arabic"/>
          <w:sz w:val="34"/>
          <w:szCs w:val="34"/>
          <w:rtl/>
        </w:rPr>
      </w:pPr>
    </w:p>
    <w:p w:rsidR="008A4394" w:rsidRPr="00572E60" w:rsidRDefault="008A4394" w:rsidP="00572E60">
      <w:pPr>
        <w:spacing w:after="0" w:line="240" w:lineRule="auto"/>
        <w:rPr>
          <w:rFonts w:ascii="Traditional Arabic" w:hAnsi="Traditional Arabic" w:cs="Traditional Arabic"/>
          <w:b/>
          <w:bCs/>
          <w:sz w:val="34"/>
          <w:szCs w:val="34"/>
          <w:rtl/>
        </w:rPr>
      </w:pPr>
    </w:p>
    <w:p w:rsidR="00775F60" w:rsidRDefault="00775F60">
      <w:pPr>
        <w:bidi w:val="0"/>
        <w:spacing w:after="0" w:line="240" w:lineRule="auto"/>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8A4394" w:rsidRPr="00572E60" w:rsidRDefault="008A4394" w:rsidP="00775F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lastRenderedPageBreak/>
        <w:t>توز</w:t>
      </w:r>
      <w:r w:rsidR="00775F60">
        <w:rPr>
          <w:rFonts w:ascii="Traditional Arabic" w:hAnsi="Traditional Arabic" w:cs="Traditional Arabic" w:hint="cs"/>
          <w:b/>
          <w:bCs/>
          <w:sz w:val="34"/>
          <w:szCs w:val="34"/>
          <w:rtl/>
        </w:rPr>
        <w:t>ي</w:t>
      </w:r>
      <w:r w:rsidRPr="00572E60">
        <w:rPr>
          <w:rFonts w:ascii="Traditional Arabic" w:hAnsi="Traditional Arabic" w:cs="Traditional Arabic" w:hint="cs"/>
          <w:b/>
          <w:bCs/>
          <w:sz w:val="34"/>
          <w:szCs w:val="34"/>
          <w:rtl/>
        </w:rPr>
        <w:t>ع أفراد الع</w:t>
      </w:r>
      <w:r w:rsidR="00775F60">
        <w:rPr>
          <w:rFonts w:ascii="Traditional Arabic" w:hAnsi="Traditional Arabic" w:cs="Traditional Arabic" w:hint="cs"/>
          <w:b/>
          <w:bCs/>
          <w:sz w:val="34"/>
          <w:szCs w:val="34"/>
          <w:rtl/>
        </w:rPr>
        <w:t>ي</w:t>
      </w:r>
      <w:r w:rsidRPr="00572E60">
        <w:rPr>
          <w:rFonts w:ascii="Traditional Arabic" w:hAnsi="Traditional Arabic" w:cs="Traditional Arabic" w:hint="cs"/>
          <w:b/>
          <w:bCs/>
          <w:sz w:val="34"/>
          <w:szCs w:val="34"/>
          <w:rtl/>
        </w:rPr>
        <w:t>نة حسب المجال الدراسي العام</w:t>
      </w:r>
    </w:p>
    <w:p w:rsidR="00D64015" w:rsidRPr="00572E60" w:rsidRDefault="00B04630" w:rsidP="00572E60">
      <w:pPr>
        <w:spacing w:after="0" w:line="240" w:lineRule="auto"/>
        <w:jc w:val="center"/>
        <w:rPr>
          <w:rFonts w:ascii="Traditional Arabic" w:hAnsi="Traditional Arabic" w:cs="Traditional Arabic"/>
          <w:sz w:val="34"/>
          <w:szCs w:val="34"/>
          <w:rtl/>
          <w:lang w:bidi="ar-SY"/>
        </w:rPr>
      </w:pPr>
      <w:r>
        <w:rPr>
          <w:rFonts w:ascii="Traditional Arabic" w:hAnsi="Traditional Arabic" w:cs="Traditional Arabic"/>
          <w:noProof/>
          <w:sz w:val="34"/>
          <w:szCs w:val="34"/>
          <w:rtl/>
          <w:lang w:bidi="ar-SA"/>
        </w:rPr>
        <mc:AlternateContent>
          <mc:Choice Requires="wps">
            <w:drawing>
              <wp:anchor distT="0" distB="0" distL="114300" distR="114300" simplePos="0" relativeHeight="251664896" behindDoc="0" locked="0" layoutInCell="1" allowOverlap="1">
                <wp:simplePos x="0" y="0"/>
                <wp:positionH relativeFrom="column">
                  <wp:posOffset>1125855</wp:posOffset>
                </wp:positionH>
                <wp:positionV relativeFrom="paragraph">
                  <wp:posOffset>300990</wp:posOffset>
                </wp:positionV>
                <wp:extent cx="1957705" cy="304800"/>
                <wp:effectExtent l="9525" t="5715" r="13970" b="13335"/>
                <wp:wrapNone/>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304800"/>
                        </a:xfrm>
                        <a:prstGeom prst="rect">
                          <a:avLst/>
                        </a:prstGeom>
                        <a:solidFill>
                          <a:srgbClr val="FFFFFF"/>
                        </a:solidFill>
                        <a:ln w="9525">
                          <a:solidFill>
                            <a:srgbClr val="000000"/>
                          </a:solidFill>
                          <a:miter lim="800000"/>
                          <a:headEnd/>
                          <a:tailEnd/>
                        </a:ln>
                      </wps:spPr>
                      <wps:txbx>
                        <w:txbxContent>
                          <w:p w:rsidR="000622F9" w:rsidRDefault="000622F9" w:rsidP="00D20810">
                            <w:pPr>
                              <w:rPr>
                                <w:rtl/>
                              </w:rPr>
                            </w:pPr>
                            <w:r w:rsidRPr="00247602">
                              <w:rPr>
                                <w:rFonts w:hint="cs"/>
                                <w:sz w:val="20"/>
                                <w:szCs w:val="20"/>
                                <w:rtl/>
                              </w:rPr>
                              <w:t xml:space="preserve">رسم </w:t>
                            </w:r>
                            <w:r>
                              <w:rPr>
                                <w:rFonts w:hint="cs"/>
                                <w:sz w:val="20"/>
                                <w:szCs w:val="20"/>
                                <w:rtl/>
                              </w:rPr>
                              <w:t>توضيحي رقم (5</w:t>
                            </w:r>
                            <w:r w:rsidRPr="00247602">
                              <w:rPr>
                                <w:rFonts w:hint="cs"/>
                                <w:sz w:val="20"/>
                                <w:szCs w:val="20"/>
                                <w:rtl/>
                              </w:rPr>
                              <w:t xml:space="preserve">) لنسب </w:t>
                            </w:r>
                            <w:r>
                              <w:rPr>
                                <w:rFonts w:hint="cs"/>
                                <w:sz w:val="20"/>
                                <w:szCs w:val="20"/>
                                <w:rtl/>
                              </w:rPr>
                              <w:t>مجال الدراسة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9" o:spid="_x0000_s1026" type="#_x0000_t202" style="position:absolute;left:0;text-align:left;margin-left:88.65pt;margin-top:23.7pt;width:154.15pt;height: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">
                <v:textbox>
                  <w:txbxContent>
                    <w:p w:rsidR="000622F9" w:rsidRDefault="000622F9" w:rsidP="00D20810">
                      <w:pPr>
                        <w:rPr>
                          <w:rtl/>
                        </w:rPr>
                      </w:pPr>
                      <w:r w:rsidRPr="00247602">
                        <w:rPr>
                          <w:rFonts w:hint="cs"/>
                          <w:sz w:val="20"/>
                          <w:szCs w:val="20"/>
                          <w:rtl/>
                        </w:rPr>
                        <w:t xml:space="preserve">رسم </w:t>
                      </w:r>
                      <w:r>
                        <w:rPr>
                          <w:rFonts w:hint="cs"/>
                          <w:sz w:val="20"/>
                          <w:szCs w:val="20"/>
                          <w:rtl/>
                        </w:rPr>
                        <w:t>توضيحي رقم (5</w:t>
                      </w:r>
                      <w:r w:rsidRPr="00247602">
                        <w:rPr>
                          <w:rFonts w:hint="cs"/>
                          <w:sz w:val="20"/>
                          <w:szCs w:val="20"/>
                          <w:rtl/>
                        </w:rPr>
                        <w:t xml:space="preserve">) لنسب </w:t>
                      </w:r>
                      <w:r>
                        <w:rPr>
                          <w:rFonts w:hint="cs"/>
                          <w:sz w:val="20"/>
                          <w:szCs w:val="20"/>
                          <w:rtl/>
                        </w:rPr>
                        <w:t>مجال الدراسة</w:t>
                      </w:r>
                    </w:p>
                  </w:txbxContent>
                </v:textbox>
              </v:shape>
            </w:pict>
          </mc:Fallback>
        </mc:AlternateContent>
      </w:r>
      <w:r w:rsidR="008A4394" w:rsidRPr="00572E60">
        <w:rPr>
          <w:rFonts w:ascii="Traditional Arabic" w:hAnsi="Traditional Arabic" w:cs="Traditional Arabic" w:hint="cs"/>
          <w:noProof/>
          <w:sz w:val="34"/>
          <w:szCs w:val="34"/>
          <w:rtl/>
          <w:lang w:bidi="ar-SA"/>
        </w:rPr>
        <w:drawing>
          <wp:inline distT="0" distB="0" distL="0" distR="0">
            <wp:extent cx="4619297" cy="3333255"/>
            <wp:effectExtent l="19050" t="0" r="0" b="0"/>
            <wp:docPr id="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4610797" cy="3327122"/>
                    </a:xfrm>
                    <a:prstGeom prst="rect">
                      <a:avLst/>
                    </a:prstGeom>
                    <a:noFill/>
                    <a:ln w="9525">
                      <a:noFill/>
                      <a:miter lim="800000"/>
                      <a:headEnd/>
                      <a:tailEnd/>
                    </a:ln>
                  </pic:spPr>
                </pic:pic>
              </a:graphicData>
            </a:graphic>
          </wp:inline>
        </w:drawing>
      </w:r>
    </w:p>
    <w:p w:rsidR="00775F60" w:rsidRDefault="00775F60" w:rsidP="00572E60">
      <w:pPr>
        <w:spacing w:after="0" w:line="240" w:lineRule="auto"/>
        <w:rPr>
          <w:rFonts w:ascii="Traditional Arabic" w:hAnsi="Traditional Arabic" w:cs="Traditional Arabic"/>
          <w:sz w:val="34"/>
          <w:szCs w:val="34"/>
          <w:rtl/>
        </w:rPr>
      </w:pPr>
    </w:p>
    <w:p w:rsidR="008A4394" w:rsidRDefault="008A4394"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يتضح من الشكل البياني السابق أن نسبة العينة من طالبات كليات العلوم الإنسانية (الأدبية) بلغت (</w:t>
      </w:r>
      <w:r w:rsidRPr="00572E60">
        <w:rPr>
          <w:rFonts w:ascii="Traditional Arabic" w:hAnsi="Traditional Arabic" w:cs="Traditional Arabic" w:hint="cs"/>
          <w:sz w:val="34"/>
          <w:szCs w:val="34"/>
        </w:rPr>
        <w:t>58.69</w:t>
      </w:r>
      <w:r w:rsidRPr="00572E60">
        <w:rPr>
          <w:rFonts w:ascii="Traditional Arabic" w:hAnsi="Traditional Arabic" w:cs="Traditional Arabic" w:hint="cs"/>
          <w:sz w:val="34"/>
          <w:szCs w:val="34"/>
          <w:rtl/>
        </w:rPr>
        <w:t>%)، بينما بلغت نسبة الطالبات المنتمين لكليات العلوم التطبيقية (العلمية) (</w:t>
      </w:r>
      <w:r w:rsidRPr="00572E60">
        <w:rPr>
          <w:rFonts w:ascii="Traditional Arabic" w:hAnsi="Traditional Arabic" w:cs="Traditional Arabic" w:hint="cs"/>
          <w:sz w:val="34"/>
          <w:szCs w:val="34"/>
        </w:rPr>
        <w:t>41.31</w:t>
      </w:r>
      <w:r w:rsidRPr="00572E60">
        <w:rPr>
          <w:rFonts w:ascii="Traditional Arabic" w:hAnsi="Traditional Arabic" w:cs="Traditional Arabic" w:hint="cs"/>
          <w:sz w:val="34"/>
          <w:szCs w:val="34"/>
          <w:rtl/>
        </w:rPr>
        <w:t xml:space="preserve">%). </w:t>
      </w:r>
    </w:p>
    <w:p w:rsidR="00775F60" w:rsidRPr="00572E60" w:rsidRDefault="00775F60" w:rsidP="00775F60">
      <w:pPr>
        <w:spacing w:after="0" w:line="240" w:lineRule="auto"/>
        <w:jc w:val="both"/>
        <w:rPr>
          <w:rFonts w:ascii="Traditional Arabic" w:hAnsi="Traditional Arabic" w:cs="Traditional Arabic"/>
          <w:sz w:val="34"/>
          <w:szCs w:val="34"/>
          <w:rtl/>
        </w:rPr>
      </w:pPr>
    </w:p>
    <w:p w:rsidR="00775F60" w:rsidRDefault="00775F60">
      <w:pPr>
        <w:bidi w:val="0"/>
        <w:spacing w:after="0" w:line="240" w:lineRule="auto"/>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8A4394" w:rsidRPr="00572E60" w:rsidRDefault="008A4394" w:rsidP="00775F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lastRenderedPageBreak/>
        <w:t>توز</w:t>
      </w:r>
      <w:r w:rsidR="00775F60">
        <w:rPr>
          <w:rFonts w:ascii="Traditional Arabic" w:hAnsi="Traditional Arabic" w:cs="Traditional Arabic" w:hint="cs"/>
          <w:b/>
          <w:bCs/>
          <w:sz w:val="34"/>
          <w:szCs w:val="34"/>
          <w:rtl/>
        </w:rPr>
        <w:t>ي</w:t>
      </w:r>
      <w:r w:rsidRPr="00572E60">
        <w:rPr>
          <w:rFonts w:ascii="Traditional Arabic" w:hAnsi="Traditional Arabic" w:cs="Traditional Arabic" w:hint="cs"/>
          <w:b/>
          <w:bCs/>
          <w:sz w:val="34"/>
          <w:szCs w:val="34"/>
          <w:rtl/>
        </w:rPr>
        <w:t>ع أفراد الع</w:t>
      </w:r>
      <w:r w:rsidR="00775F60">
        <w:rPr>
          <w:rFonts w:ascii="Traditional Arabic" w:hAnsi="Traditional Arabic" w:cs="Traditional Arabic" w:hint="cs"/>
          <w:b/>
          <w:bCs/>
          <w:sz w:val="34"/>
          <w:szCs w:val="34"/>
          <w:rtl/>
        </w:rPr>
        <w:t>ي</w:t>
      </w:r>
      <w:r w:rsidRPr="00572E60">
        <w:rPr>
          <w:rFonts w:ascii="Traditional Arabic" w:hAnsi="Traditional Arabic" w:cs="Traditional Arabic" w:hint="cs"/>
          <w:b/>
          <w:bCs/>
          <w:sz w:val="34"/>
          <w:szCs w:val="34"/>
          <w:rtl/>
        </w:rPr>
        <w:t>نة حسب الحالة الاجتماع</w:t>
      </w:r>
      <w:r w:rsidR="00775F60">
        <w:rPr>
          <w:rFonts w:ascii="Traditional Arabic" w:hAnsi="Traditional Arabic" w:cs="Traditional Arabic" w:hint="cs"/>
          <w:b/>
          <w:bCs/>
          <w:sz w:val="34"/>
          <w:szCs w:val="34"/>
          <w:rtl/>
        </w:rPr>
        <w:t>ي</w:t>
      </w:r>
      <w:r w:rsidRPr="00572E60">
        <w:rPr>
          <w:rFonts w:ascii="Traditional Arabic" w:hAnsi="Traditional Arabic" w:cs="Traditional Arabic" w:hint="cs"/>
          <w:b/>
          <w:bCs/>
          <w:sz w:val="34"/>
          <w:szCs w:val="34"/>
          <w:rtl/>
        </w:rPr>
        <w:t>ة</w:t>
      </w:r>
    </w:p>
    <w:p w:rsidR="008A4394" w:rsidRPr="00572E60" w:rsidRDefault="00B04630" w:rsidP="00572E60">
      <w:pPr>
        <w:spacing w:after="0" w:line="240" w:lineRule="auto"/>
        <w:rPr>
          <w:rFonts w:ascii="Traditional Arabic" w:hAnsi="Traditional Arabic" w:cs="Traditional Arabic"/>
          <w:sz w:val="34"/>
          <w:szCs w:val="34"/>
          <w:rtl/>
        </w:rPr>
      </w:pPr>
      <w:r>
        <w:rPr>
          <w:rFonts w:ascii="Traditional Arabic" w:hAnsi="Traditional Arabic" w:cs="Traditional Arabic"/>
          <w:noProof/>
          <w:sz w:val="34"/>
          <w:szCs w:val="34"/>
          <w:rtl/>
          <w:lang w:bidi="ar-SA"/>
        </w:rPr>
        <mc:AlternateContent>
          <mc:Choice Requires="wps">
            <w:drawing>
              <wp:anchor distT="0" distB="0" distL="114300" distR="114300" simplePos="0" relativeHeight="251663872" behindDoc="0" locked="0" layoutInCell="1" allowOverlap="1">
                <wp:simplePos x="0" y="0"/>
                <wp:positionH relativeFrom="column">
                  <wp:posOffset>1397000</wp:posOffset>
                </wp:positionH>
                <wp:positionV relativeFrom="paragraph">
                  <wp:posOffset>120015</wp:posOffset>
                </wp:positionV>
                <wp:extent cx="2653030" cy="304800"/>
                <wp:effectExtent l="13970" t="8890" r="9525" b="1016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030" cy="304800"/>
                        </a:xfrm>
                        <a:prstGeom prst="rect">
                          <a:avLst/>
                        </a:prstGeom>
                        <a:solidFill>
                          <a:srgbClr val="FFFFFF"/>
                        </a:solidFill>
                        <a:ln w="9525">
                          <a:solidFill>
                            <a:srgbClr val="000000"/>
                          </a:solidFill>
                          <a:miter lim="800000"/>
                          <a:headEnd/>
                          <a:tailEnd/>
                        </a:ln>
                      </wps:spPr>
                      <wps:txbx>
                        <w:txbxContent>
                          <w:p w:rsidR="000622F9" w:rsidRDefault="000622F9" w:rsidP="00247602">
                            <w:pPr>
                              <w:rPr>
                                <w:rtl/>
                              </w:rPr>
                            </w:pPr>
                            <w:r w:rsidRPr="00247602">
                              <w:rPr>
                                <w:rFonts w:hint="cs"/>
                                <w:sz w:val="20"/>
                                <w:szCs w:val="20"/>
                                <w:rtl/>
                              </w:rPr>
                              <w:t xml:space="preserve">رسم </w:t>
                            </w:r>
                            <w:r>
                              <w:rPr>
                                <w:rFonts w:hint="cs"/>
                                <w:sz w:val="20"/>
                                <w:szCs w:val="20"/>
                                <w:rtl/>
                              </w:rPr>
                              <w:t>توضيحي رقم (6</w:t>
                            </w:r>
                            <w:r w:rsidRPr="00247602">
                              <w:rPr>
                                <w:rFonts w:hint="cs"/>
                                <w:sz w:val="20"/>
                                <w:szCs w:val="20"/>
                                <w:rtl/>
                              </w:rPr>
                              <w:t>) لنسب الحالة</w:t>
                            </w:r>
                            <w:r>
                              <w:rPr>
                                <w:rFonts w:hint="cs"/>
                                <w:rtl/>
                              </w:rPr>
                              <w:t xml:space="preserve"> الاجتماعية للطالبات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7" o:spid="_x0000_s1027" type="#_x0000_t202" style="position:absolute;left:0;text-align:left;margin-left:110pt;margin-top:9.45pt;width:208.9pt;height: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">
                <v:textbox>
                  <w:txbxContent>
                    <w:p w:rsidR="000622F9" w:rsidRDefault="000622F9" w:rsidP="00247602">
                      <w:pPr>
                        <w:rPr>
                          <w:rtl/>
                        </w:rPr>
                      </w:pPr>
                      <w:r w:rsidRPr="00247602">
                        <w:rPr>
                          <w:rFonts w:hint="cs"/>
                          <w:sz w:val="20"/>
                          <w:szCs w:val="20"/>
                          <w:rtl/>
                        </w:rPr>
                        <w:t xml:space="preserve">رسم </w:t>
                      </w:r>
                      <w:r>
                        <w:rPr>
                          <w:rFonts w:hint="cs"/>
                          <w:sz w:val="20"/>
                          <w:szCs w:val="20"/>
                          <w:rtl/>
                        </w:rPr>
                        <w:t>توضيحي رقم (6</w:t>
                      </w:r>
                      <w:r w:rsidRPr="00247602">
                        <w:rPr>
                          <w:rFonts w:hint="cs"/>
                          <w:sz w:val="20"/>
                          <w:szCs w:val="20"/>
                          <w:rtl/>
                        </w:rPr>
                        <w:t>) لنسب الحالة</w:t>
                      </w:r>
                      <w:r>
                        <w:rPr>
                          <w:rFonts w:hint="cs"/>
                          <w:rtl/>
                        </w:rPr>
                        <w:t xml:space="preserve"> الاجتماعية للطالبات </w:t>
                      </w:r>
                    </w:p>
                  </w:txbxContent>
                </v:textbox>
              </v:shape>
            </w:pict>
          </mc:Fallback>
        </mc:AlternateContent>
      </w:r>
      <w:r w:rsidR="008A4394" w:rsidRPr="00572E60">
        <w:rPr>
          <w:rFonts w:ascii="Traditional Arabic" w:hAnsi="Traditional Arabic" w:cs="Traditional Arabic" w:hint="cs"/>
          <w:noProof/>
          <w:sz w:val="34"/>
          <w:szCs w:val="34"/>
          <w:rtl/>
          <w:lang w:bidi="ar-SA"/>
        </w:rPr>
        <w:drawing>
          <wp:inline distT="0" distB="0" distL="0" distR="0">
            <wp:extent cx="4393870" cy="3510415"/>
            <wp:effectExtent l="0" t="0" r="6985" b="0"/>
            <wp:docPr id="1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4421351" cy="3532370"/>
                    </a:xfrm>
                    <a:prstGeom prst="rect">
                      <a:avLst/>
                    </a:prstGeom>
                    <a:noFill/>
                    <a:ln w="9525">
                      <a:noFill/>
                      <a:miter lim="800000"/>
                      <a:headEnd/>
                      <a:tailEnd/>
                    </a:ln>
                  </pic:spPr>
                </pic:pic>
              </a:graphicData>
            </a:graphic>
          </wp:inline>
        </w:drawing>
      </w:r>
      <w:r w:rsidR="008A4394" w:rsidRPr="00572E60">
        <w:rPr>
          <w:rFonts w:ascii="Traditional Arabic" w:hAnsi="Traditional Arabic" w:cs="Traditional Arabic" w:hint="cs"/>
          <w:sz w:val="34"/>
          <w:szCs w:val="34"/>
          <w:rtl/>
          <w:lang w:bidi="ar-SY"/>
        </w:rPr>
        <w:t xml:space="preserve"> </w:t>
      </w:r>
    </w:p>
    <w:p w:rsidR="00775F60" w:rsidRDefault="00775F60" w:rsidP="00572E60">
      <w:pPr>
        <w:spacing w:after="0" w:line="240" w:lineRule="auto"/>
        <w:rPr>
          <w:rFonts w:ascii="Traditional Arabic" w:hAnsi="Traditional Arabic" w:cs="Traditional Arabic"/>
          <w:sz w:val="34"/>
          <w:szCs w:val="34"/>
          <w:rtl/>
        </w:rPr>
      </w:pPr>
    </w:p>
    <w:p w:rsidR="008A4394" w:rsidRPr="00572E60" w:rsidRDefault="008A4394"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يتضح من الشكل البياني السابق أن نسبة العينة من الطالبات غير المتزوجات بلغت (</w:t>
      </w:r>
      <w:r w:rsidRPr="00572E60">
        <w:rPr>
          <w:rFonts w:ascii="Traditional Arabic" w:hAnsi="Traditional Arabic" w:cs="Traditional Arabic" w:hint="cs"/>
          <w:sz w:val="34"/>
          <w:szCs w:val="34"/>
        </w:rPr>
        <w:t>86.56</w:t>
      </w:r>
      <w:r w:rsidRPr="00572E60">
        <w:rPr>
          <w:rFonts w:ascii="Traditional Arabic" w:hAnsi="Traditional Arabic" w:cs="Traditional Arabic" w:hint="cs"/>
          <w:sz w:val="34"/>
          <w:szCs w:val="34"/>
          <w:rtl/>
        </w:rPr>
        <w:t>%)، بينما بلغت نسبة الطالبات المتزوجات</w:t>
      </w:r>
      <w:r w:rsidR="003C0D5B">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w:t>
      </w:r>
      <w:r w:rsidRPr="00572E60">
        <w:rPr>
          <w:rFonts w:ascii="Traditional Arabic" w:hAnsi="Traditional Arabic" w:cs="Traditional Arabic" w:hint="cs"/>
          <w:sz w:val="34"/>
          <w:szCs w:val="34"/>
        </w:rPr>
        <w:t>13.44</w:t>
      </w:r>
      <w:r w:rsidRPr="00572E60">
        <w:rPr>
          <w:rFonts w:ascii="Traditional Arabic" w:hAnsi="Traditional Arabic" w:cs="Traditional Arabic" w:hint="cs"/>
          <w:sz w:val="34"/>
          <w:szCs w:val="34"/>
          <w:rtl/>
        </w:rPr>
        <w:t xml:space="preserve">%). </w:t>
      </w:r>
    </w:p>
    <w:p w:rsidR="00247602" w:rsidRPr="00572E60" w:rsidRDefault="00247602" w:rsidP="00572E60">
      <w:pPr>
        <w:spacing w:after="0" w:line="240" w:lineRule="auto"/>
        <w:rPr>
          <w:rFonts w:ascii="Traditional Arabic" w:hAnsi="Traditional Arabic" w:cs="Traditional Arabic"/>
          <w:sz w:val="34"/>
          <w:szCs w:val="34"/>
          <w:rtl/>
        </w:rPr>
      </w:pPr>
    </w:p>
    <w:p w:rsidR="008A4394" w:rsidRPr="00572E60" w:rsidRDefault="008A4394" w:rsidP="00775F60">
      <w:pPr>
        <w:pStyle w:val="3"/>
        <w:rPr>
          <w:rtl/>
        </w:rPr>
      </w:pPr>
      <w:bookmarkStart w:id="39" w:name="_Toc517176135"/>
      <w:r w:rsidRPr="00572E60">
        <w:rPr>
          <w:rFonts w:hint="cs"/>
          <w:rtl/>
          <w:lang w:bidi="ar-BH"/>
        </w:rPr>
        <w:t>أداة الدراسة</w:t>
      </w:r>
      <w:bookmarkEnd w:id="39"/>
    </w:p>
    <w:p w:rsidR="006330A2" w:rsidRPr="00572E60" w:rsidRDefault="006330A2" w:rsidP="00572E60">
      <w:pPr>
        <w:spacing w:after="0" w:line="240" w:lineRule="auto"/>
        <w:rPr>
          <w:rFonts w:ascii="Traditional Arabic" w:hAnsi="Traditional Arabic" w:cs="Traditional Arabic"/>
          <w:b/>
          <w:bCs/>
          <w:sz w:val="34"/>
          <w:szCs w:val="34"/>
          <w:rtl/>
        </w:rPr>
      </w:pPr>
    </w:p>
    <w:p w:rsidR="008A4394" w:rsidRPr="00572E60" w:rsidRDefault="008A4394"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JO"/>
        </w:rPr>
        <w:t xml:space="preserve">تم تطوير أداة الكترونية باستخدام </w:t>
      </w:r>
      <w:r w:rsidRPr="00572E60">
        <w:rPr>
          <w:rFonts w:ascii="Traditional Arabic" w:hAnsi="Traditional Arabic" w:cs="Traditional Arabic" w:hint="cs"/>
          <w:sz w:val="34"/>
          <w:szCs w:val="34"/>
          <w:rtl/>
        </w:rPr>
        <w:t xml:space="preserve">برنامج الاستفتاءات الالكترونية والبحوث المسمى ( </w:t>
      </w:r>
      <w:r w:rsidRPr="00572E60">
        <w:rPr>
          <w:rFonts w:ascii="Traditional Arabic" w:hAnsi="Traditional Arabic" w:cs="Traditional Arabic" w:hint="cs"/>
          <w:sz w:val="34"/>
          <w:szCs w:val="34"/>
        </w:rPr>
        <w:t>Survey Monkey</w:t>
      </w:r>
      <w:r w:rsidRPr="00572E60">
        <w:rPr>
          <w:rFonts w:ascii="Traditional Arabic" w:hAnsi="Traditional Arabic" w:cs="Traditional Arabic" w:hint="cs"/>
          <w:sz w:val="34"/>
          <w:szCs w:val="34"/>
          <w:rtl/>
        </w:rPr>
        <w:t xml:space="preserve"> )</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حول أثر إدارة الذات لدى الطالبات على التحصيل الأكاديمي </w:t>
      </w:r>
      <w:r w:rsidRPr="00572E60">
        <w:rPr>
          <w:rFonts w:ascii="Traditional Arabic" w:hAnsi="Traditional Arabic" w:cs="Traditional Arabic" w:hint="cs"/>
          <w:sz w:val="34"/>
          <w:szCs w:val="34"/>
          <w:rtl/>
          <w:lang w:bidi="ar-JO"/>
        </w:rPr>
        <w:t>لقياس متغيرات الدراسة، فقد تكونت الأداة من ثلاثة مجالات الأول</w:t>
      </w:r>
      <w:r w:rsidR="0054102D">
        <w:rPr>
          <w:rFonts w:ascii="Traditional Arabic" w:hAnsi="Traditional Arabic" w:cs="Traditional Arabic" w:hint="cs"/>
          <w:sz w:val="34"/>
          <w:szCs w:val="34"/>
          <w:rtl/>
          <w:lang w:bidi="ar-JO"/>
        </w:rPr>
        <w:t>:</w:t>
      </w:r>
      <w:r w:rsidRPr="00572E60">
        <w:rPr>
          <w:rFonts w:ascii="Traditional Arabic" w:hAnsi="Traditional Arabic" w:cs="Traditional Arabic" w:hint="cs"/>
          <w:sz w:val="34"/>
          <w:szCs w:val="34"/>
          <w:rtl/>
          <w:lang w:bidi="ar-JO"/>
        </w:rPr>
        <w:t xml:space="preserve"> تكون من (</w:t>
      </w:r>
      <w:r w:rsidRPr="00572E60">
        <w:rPr>
          <w:rFonts w:ascii="Traditional Arabic" w:hAnsi="Traditional Arabic" w:cs="Traditional Arabic" w:hint="cs"/>
          <w:sz w:val="34"/>
          <w:szCs w:val="34"/>
          <w:lang w:bidi="ar-JO"/>
        </w:rPr>
        <w:t>13</w:t>
      </w:r>
      <w:r w:rsidRPr="00572E60">
        <w:rPr>
          <w:rFonts w:ascii="Traditional Arabic" w:hAnsi="Traditional Arabic" w:cs="Traditional Arabic" w:hint="cs"/>
          <w:sz w:val="34"/>
          <w:szCs w:val="34"/>
          <w:rtl/>
          <w:lang w:bidi="ar-JO"/>
        </w:rPr>
        <w:t xml:space="preserve">) فقرة لقياس </w:t>
      </w:r>
      <w:r w:rsidRPr="00572E60">
        <w:rPr>
          <w:rFonts w:ascii="Traditional Arabic" w:hAnsi="Traditional Arabic" w:cs="Traditional Arabic" w:hint="cs"/>
          <w:sz w:val="34"/>
          <w:szCs w:val="34"/>
          <w:rtl/>
        </w:rPr>
        <w:t>مجال التخطيط الاستراتيجي الشخصي</w:t>
      </w:r>
      <w:r w:rsidRPr="00572E60">
        <w:rPr>
          <w:rFonts w:ascii="Traditional Arabic" w:hAnsi="Traditional Arabic" w:cs="Traditional Arabic" w:hint="cs"/>
          <w:sz w:val="34"/>
          <w:szCs w:val="34"/>
          <w:rtl/>
          <w:lang w:bidi="ar-JO"/>
        </w:rPr>
        <w:t>، أما المجال الثاني فقد تكون من (</w:t>
      </w:r>
      <w:r w:rsidRPr="00572E60">
        <w:rPr>
          <w:rFonts w:ascii="Traditional Arabic" w:hAnsi="Traditional Arabic" w:cs="Traditional Arabic" w:hint="cs"/>
          <w:sz w:val="34"/>
          <w:szCs w:val="34"/>
          <w:lang w:bidi="ar-JO"/>
        </w:rPr>
        <w:t>13</w:t>
      </w:r>
      <w:r w:rsidRPr="00572E60">
        <w:rPr>
          <w:rFonts w:ascii="Traditional Arabic" w:hAnsi="Traditional Arabic" w:cs="Traditional Arabic" w:hint="cs"/>
          <w:sz w:val="34"/>
          <w:szCs w:val="34"/>
          <w:rtl/>
          <w:lang w:bidi="ar-JO"/>
        </w:rPr>
        <w:t xml:space="preserve">) فقرة </w:t>
      </w:r>
      <w:r w:rsidRPr="00572E60">
        <w:rPr>
          <w:rFonts w:ascii="Traditional Arabic" w:hAnsi="Traditional Arabic" w:cs="Traditional Arabic" w:hint="cs"/>
          <w:sz w:val="34"/>
          <w:szCs w:val="34"/>
          <w:rtl/>
        </w:rPr>
        <w:t>لقياس إدارة الوقت</w:t>
      </w:r>
      <w:r w:rsidRPr="00572E60">
        <w:rPr>
          <w:rFonts w:ascii="Traditional Arabic" w:hAnsi="Traditional Arabic" w:cs="Traditional Arabic" w:hint="cs"/>
          <w:sz w:val="34"/>
          <w:szCs w:val="34"/>
          <w:rtl/>
          <w:lang w:bidi="ar-JO"/>
        </w:rPr>
        <w:t>، أما المجال الثالث فقد تكون من (</w:t>
      </w:r>
      <w:r w:rsidRPr="00572E60">
        <w:rPr>
          <w:rFonts w:ascii="Traditional Arabic" w:hAnsi="Traditional Arabic" w:cs="Traditional Arabic" w:hint="cs"/>
          <w:sz w:val="34"/>
          <w:szCs w:val="34"/>
          <w:lang w:bidi="ar-JO"/>
        </w:rPr>
        <w:t>14</w:t>
      </w:r>
      <w:r w:rsidRPr="00572E60">
        <w:rPr>
          <w:rFonts w:ascii="Traditional Arabic" w:hAnsi="Traditional Arabic" w:cs="Traditional Arabic" w:hint="cs"/>
          <w:sz w:val="34"/>
          <w:szCs w:val="34"/>
          <w:rtl/>
          <w:lang w:bidi="ar-JO"/>
        </w:rPr>
        <w:t xml:space="preserve">) فقرة لقياس </w:t>
      </w:r>
      <w:r w:rsidRPr="00572E60">
        <w:rPr>
          <w:rFonts w:ascii="Traditional Arabic" w:hAnsi="Traditional Arabic" w:cs="Traditional Arabic" w:hint="cs"/>
          <w:sz w:val="34"/>
          <w:szCs w:val="34"/>
          <w:rtl/>
        </w:rPr>
        <w:t>إدارة الحياة المتوازنة</w:t>
      </w:r>
      <w:r w:rsidR="003C0D5B">
        <w:rPr>
          <w:rFonts w:ascii="Traditional Arabic" w:hAnsi="Traditional Arabic" w:cs="Traditional Arabic" w:hint="cs"/>
          <w:sz w:val="34"/>
          <w:szCs w:val="34"/>
          <w:rtl/>
        </w:rPr>
        <w:t>.</w:t>
      </w:r>
    </w:p>
    <w:p w:rsidR="008A4394" w:rsidRPr="00572E60" w:rsidRDefault="008A4394" w:rsidP="00775F60">
      <w:pPr>
        <w:spacing w:after="0" w:line="240" w:lineRule="auto"/>
        <w:jc w:val="both"/>
        <w:rPr>
          <w:rFonts w:ascii="Traditional Arabic" w:hAnsi="Traditional Arabic" w:cs="Traditional Arabic"/>
          <w:sz w:val="34"/>
          <w:szCs w:val="34"/>
          <w:rtl/>
          <w:lang w:bidi="ar-JO"/>
        </w:rPr>
      </w:pPr>
      <w:r w:rsidRPr="00572E60">
        <w:rPr>
          <w:rFonts w:ascii="Traditional Arabic" w:hAnsi="Traditional Arabic" w:cs="Traditional Arabic" w:hint="cs"/>
          <w:sz w:val="34"/>
          <w:szCs w:val="34"/>
          <w:rtl/>
          <w:lang w:bidi="ar-JO"/>
        </w:rPr>
        <w:t>وتم إعداد الأداة من خلال الخطوات التالية:</w:t>
      </w:r>
    </w:p>
    <w:p w:rsidR="008A4394" w:rsidRPr="00572E60" w:rsidRDefault="008A4394" w:rsidP="00775F60">
      <w:pPr>
        <w:pStyle w:val="a5"/>
        <w:numPr>
          <w:ilvl w:val="0"/>
          <w:numId w:val="16"/>
        </w:numPr>
        <w:spacing w:after="0" w:line="240" w:lineRule="auto"/>
        <w:ind w:left="0"/>
        <w:jc w:val="both"/>
        <w:rPr>
          <w:rFonts w:ascii="Traditional Arabic" w:hAnsi="Traditional Arabic" w:cs="Traditional Arabic"/>
          <w:sz w:val="34"/>
          <w:szCs w:val="34"/>
          <w:rtl/>
          <w:lang w:bidi="ar-JO"/>
        </w:rPr>
      </w:pPr>
      <w:r w:rsidRPr="00572E60">
        <w:rPr>
          <w:rFonts w:ascii="Traditional Arabic" w:hAnsi="Traditional Arabic" w:cs="Traditional Arabic" w:hint="cs"/>
          <w:sz w:val="34"/>
          <w:szCs w:val="34"/>
          <w:rtl/>
          <w:lang w:bidi="ar-JO"/>
        </w:rPr>
        <w:t>الرجوع إلى الأدب النظري مثل (السويدان، 2001)</w:t>
      </w:r>
      <w:r w:rsidR="003C0D5B">
        <w:rPr>
          <w:rFonts w:ascii="Traditional Arabic" w:hAnsi="Traditional Arabic" w:cs="Traditional Arabic" w:hint="cs"/>
          <w:sz w:val="34"/>
          <w:szCs w:val="34"/>
          <w:rtl/>
          <w:lang w:bidi="ar-JO"/>
        </w:rPr>
        <w:t>،</w:t>
      </w:r>
      <w:r w:rsidRPr="00572E60">
        <w:rPr>
          <w:rFonts w:ascii="Traditional Arabic" w:hAnsi="Traditional Arabic" w:cs="Traditional Arabic" w:hint="cs"/>
          <w:sz w:val="34"/>
          <w:szCs w:val="34"/>
          <w:rtl/>
          <w:lang w:bidi="ar-JO"/>
        </w:rPr>
        <w:t xml:space="preserve"> (السويدان وغياث</w:t>
      </w:r>
      <w:r w:rsidR="003C0D5B">
        <w:rPr>
          <w:rFonts w:ascii="Traditional Arabic" w:hAnsi="Traditional Arabic" w:cs="Traditional Arabic" w:hint="cs"/>
          <w:sz w:val="34"/>
          <w:szCs w:val="34"/>
          <w:rtl/>
          <w:lang w:bidi="ar-JO"/>
        </w:rPr>
        <w:t>،</w:t>
      </w:r>
      <w:r w:rsidRPr="00572E60">
        <w:rPr>
          <w:rFonts w:ascii="Traditional Arabic" w:hAnsi="Traditional Arabic" w:cs="Traditional Arabic" w:hint="cs"/>
          <w:sz w:val="34"/>
          <w:szCs w:val="34"/>
          <w:rtl/>
          <w:lang w:bidi="ar-JO"/>
        </w:rPr>
        <w:t xml:space="preserve"> 2013 )</w:t>
      </w:r>
      <w:r w:rsidR="003C0D5B">
        <w:rPr>
          <w:rFonts w:ascii="Traditional Arabic" w:hAnsi="Traditional Arabic" w:cs="Traditional Arabic" w:hint="cs"/>
          <w:sz w:val="34"/>
          <w:szCs w:val="34"/>
          <w:rtl/>
          <w:lang w:bidi="ar-JO"/>
        </w:rPr>
        <w:t>،</w:t>
      </w:r>
      <w:r w:rsidRPr="00572E60">
        <w:rPr>
          <w:rFonts w:ascii="Traditional Arabic" w:hAnsi="Traditional Arabic" w:cs="Traditional Arabic" w:hint="cs"/>
          <w:sz w:val="34"/>
          <w:szCs w:val="34"/>
          <w:rtl/>
          <w:lang w:bidi="ar-JO"/>
        </w:rPr>
        <w:t xml:space="preserve"> (العدلوني</w:t>
      </w:r>
      <w:r w:rsidR="003C0D5B">
        <w:rPr>
          <w:rFonts w:ascii="Traditional Arabic" w:hAnsi="Traditional Arabic" w:cs="Traditional Arabic" w:hint="cs"/>
          <w:sz w:val="34"/>
          <w:szCs w:val="34"/>
          <w:rtl/>
          <w:lang w:bidi="ar-JO"/>
        </w:rPr>
        <w:t>،</w:t>
      </w:r>
      <w:r w:rsidRPr="00572E60">
        <w:rPr>
          <w:rFonts w:ascii="Traditional Arabic" w:hAnsi="Traditional Arabic" w:cs="Traditional Arabic" w:hint="cs"/>
          <w:sz w:val="34"/>
          <w:szCs w:val="34"/>
          <w:rtl/>
          <w:lang w:bidi="ar-JO"/>
        </w:rPr>
        <w:t xml:space="preserve"> 1422 هـ)</w:t>
      </w:r>
      <w:r w:rsidR="003C0D5B">
        <w:rPr>
          <w:rFonts w:ascii="Traditional Arabic" w:hAnsi="Traditional Arabic" w:cs="Traditional Arabic" w:hint="cs"/>
          <w:sz w:val="34"/>
          <w:szCs w:val="34"/>
          <w:rtl/>
          <w:lang w:bidi="ar-JO"/>
        </w:rPr>
        <w:t>،</w:t>
      </w:r>
      <w:r w:rsidRPr="00572E60">
        <w:rPr>
          <w:rFonts w:ascii="Traditional Arabic" w:hAnsi="Traditional Arabic" w:cs="Traditional Arabic" w:hint="cs"/>
          <w:sz w:val="34"/>
          <w:szCs w:val="34"/>
          <w:rtl/>
          <w:lang w:bidi="ar-JO"/>
        </w:rPr>
        <w:t xml:space="preserve"> (أبو النصر، 2008)</w:t>
      </w:r>
      <w:r w:rsidR="003C0D5B">
        <w:rPr>
          <w:rFonts w:ascii="Traditional Arabic" w:hAnsi="Traditional Arabic" w:cs="Traditional Arabic" w:hint="cs"/>
          <w:sz w:val="34"/>
          <w:szCs w:val="34"/>
          <w:rtl/>
          <w:lang w:bidi="ar-JO"/>
        </w:rPr>
        <w:t>،</w:t>
      </w:r>
      <w:r w:rsidRPr="00572E60">
        <w:rPr>
          <w:rFonts w:ascii="Traditional Arabic" w:hAnsi="Traditional Arabic" w:cs="Traditional Arabic" w:hint="cs"/>
          <w:sz w:val="34"/>
          <w:szCs w:val="34"/>
          <w:rtl/>
          <w:lang w:bidi="ar-JO"/>
        </w:rPr>
        <w:t xml:space="preserve"> (بوزبر، 2014). والرجوع كذلك إلى الدراسات السابقة ذات </w:t>
      </w:r>
      <w:r w:rsidRPr="00572E60">
        <w:rPr>
          <w:rFonts w:ascii="Traditional Arabic" w:hAnsi="Traditional Arabic" w:cs="Traditional Arabic" w:hint="cs"/>
          <w:sz w:val="34"/>
          <w:szCs w:val="34"/>
          <w:rtl/>
          <w:lang w:bidi="ar-JO"/>
        </w:rPr>
        <w:lastRenderedPageBreak/>
        <w:t xml:space="preserve">العلاقة كدراسة </w:t>
      </w:r>
      <w:r w:rsidRPr="00572E60">
        <w:rPr>
          <w:rFonts w:ascii="Traditional Arabic" w:hAnsi="Traditional Arabic" w:cs="Traditional Arabic" w:hint="cs"/>
          <w:sz w:val="34"/>
          <w:szCs w:val="34"/>
          <w:rtl/>
        </w:rPr>
        <w:t>(أميمة</w:t>
      </w:r>
      <w:r w:rsidRPr="00572E60">
        <w:rPr>
          <w:rFonts w:ascii="Traditional Arabic" w:hAnsi="Traditional Arabic" w:cs="Traditional Arabic" w:hint="cs"/>
          <w:sz w:val="34"/>
          <w:szCs w:val="34"/>
          <w:rtl/>
          <w:lang w:bidi="ar-SA"/>
        </w:rPr>
        <w:t xml:space="preserve"> الأسطل، </w:t>
      </w:r>
      <w:r w:rsidRPr="00572E60">
        <w:rPr>
          <w:rFonts w:ascii="Traditional Arabic" w:hAnsi="Traditional Arabic" w:cs="Traditional Arabic" w:hint="cs"/>
          <w:sz w:val="34"/>
          <w:szCs w:val="34"/>
          <w:lang w:bidi="ar-SA"/>
        </w:rPr>
        <w:t>2009</w:t>
      </w:r>
      <w:r w:rsidRPr="00572E60">
        <w:rPr>
          <w:rFonts w:ascii="Traditional Arabic" w:hAnsi="Traditional Arabic" w:cs="Traditional Arabic" w:hint="cs"/>
          <w:sz w:val="34"/>
          <w:szCs w:val="34"/>
          <w:rtl/>
          <w:lang w:bidi="ar-SA"/>
        </w:rPr>
        <w:t>)</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ودراسة (زياد بركات، </w:t>
      </w:r>
      <w:r w:rsidRPr="00572E60">
        <w:rPr>
          <w:rFonts w:ascii="Traditional Arabic" w:hAnsi="Traditional Arabic" w:cs="Traditional Arabic" w:hint="cs"/>
          <w:sz w:val="34"/>
          <w:szCs w:val="34"/>
          <w:lang w:bidi="ar-SA"/>
        </w:rPr>
        <w:t>2009</w:t>
      </w:r>
      <w:r w:rsidRPr="00572E60">
        <w:rPr>
          <w:rFonts w:ascii="Traditional Arabic" w:hAnsi="Traditional Arabic" w:cs="Traditional Arabic" w:hint="cs"/>
          <w:sz w:val="34"/>
          <w:szCs w:val="34"/>
          <w:rtl/>
          <w:lang w:bidi="ar-SA"/>
        </w:rPr>
        <w:t>)</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ودراسة</w:t>
      </w:r>
      <w:r w:rsidRPr="00572E60">
        <w:rPr>
          <w:rFonts w:ascii="Traditional Arabic" w:hAnsi="Traditional Arabic" w:cs="Traditional Arabic" w:hint="cs"/>
          <w:sz w:val="34"/>
          <w:szCs w:val="34"/>
          <w:rtl/>
        </w:rPr>
        <w:t xml:space="preserve"> (خیري شعیب، </w:t>
      </w:r>
      <w:r w:rsidRPr="00572E60">
        <w:rPr>
          <w:rFonts w:ascii="Traditional Arabic" w:hAnsi="Traditional Arabic" w:cs="Traditional Arabic" w:hint="cs"/>
          <w:sz w:val="34"/>
          <w:szCs w:val="34"/>
        </w:rPr>
        <w:t>2011</w:t>
      </w:r>
      <w:r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lang w:bidi="ar-SA"/>
        </w:rPr>
        <w:t>ودراسة</w:t>
      </w:r>
      <w:r w:rsidRPr="00572E60">
        <w:rPr>
          <w:rFonts w:ascii="Traditional Arabic" w:hAnsi="Traditional Arabic" w:cs="Traditional Arabic" w:hint="cs"/>
          <w:sz w:val="34"/>
          <w:szCs w:val="34"/>
          <w:rtl/>
        </w:rPr>
        <w:t xml:space="preserve"> (أسعد</w:t>
      </w:r>
      <w:r w:rsidR="00290A30"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العقيلي،</w:t>
      </w:r>
      <w:r w:rsidR="006330A2" w:rsidRPr="00572E60">
        <w:rPr>
          <w:rFonts w:ascii="Traditional Arabic" w:hAnsi="Traditional Arabic" w:cs="Traditional Arabic" w:hint="cs"/>
          <w:sz w:val="34"/>
          <w:szCs w:val="34"/>
        </w:rPr>
        <w:t>2009</w:t>
      </w:r>
      <w:r w:rsidR="006330A2" w:rsidRPr="00572E60">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w:t>
      </w:r>
    </w:p>
    <w:p w:rsidR="008A4394" w:rsidRPr="00572E60" w:rsidRDefault="008A4394" w:rsidP="00775F60">
      <w:pPr>
        <w:pStyle w:val="msolistparagraph0"/>
        <w:numPr>
          <w:ilvl w:val="0"/>
          <w:numId w:val="17"/>
        </w:numPr>
        <w:spacing w:line="240" w:lineRule="auto"/>
        <w:ind w:left="0"/>
        <w:rPr>
          <w:rFonts w:ascii="Traditional Arabic" w:hAnsi="Traditional Arabic" w:cs="Traditional Arabic"/>
          <w:sz w:val="34"/>
          <w:szCs w:val="34"/>
          <w:lang w:bidi="ar-JO"/>
        </w:rPr>
      </w:pPr>
      <w:r w:rsidRPr="00572E60">
        <w:rPr>
          <w:rFonts w:ascii="Traditional Arabic" w:hAnsi="Traditional Arabic" w:cs="Traditional Arabic" w:hint="cs"/>
          <w:sz w:val="34"/>
          <w:szCs w:val="34"/>
          <w:rtl/>
          <w:lang w:bidi="ar-JO"/>
        </w:rPr>
        <w:t>تحديد المجالات الرئيسية التي شملتها الاستبانة.</w:t>
      </w:r>
    </w:p>
    <w:p w:rsidR="008A4394" w:rsidRPr="00572E60" w:rsidRDefault="008A4394" w:rsidP="00775F60">
      <w:pPr>
        <w:pStyle w:val="msolistparagraph0"/>
        <w:numPr>
          <w:ilvl w:val="0"/>
          <w:numId w:val="17"/>
        </w:numPr>
        <w:spacing w:line="240" w:lineRule="auto"/>
        <w:ind w:left="0"/>
        <w:rPr>
          <w:rFonts w:ascii="Traditional Arabic" w:hAnsi="Traditional Arabic" w:cs="Traditional Arabic"/>
          <w:sz w:val="34"/>
          <w:szCs w:val="34"/>
          <w:lang w:bidi="ar-JO"/>
        </w:rPr>
      </w:pPr>
      <w:r w:rsidRPr="00572E60">
        <w:rPr>
          <w:rFonts w:ascii="Traditional Arabic" w:hAnsi="Traditional Arabic" w:cs="Traditional Arabic" w:hint="cs"/>
          <w:sz w:val="34"/>
          <w:szCs w:val="34"/>
          <w:rtl/>
          <w:lang w:bidi="ar-JO"/>
        </w:rPr>
        <w:t>تحديد الفقرات التي تقع تحت كل مجال.</w:t>
      </w:r>
    </w:p>
    <w:p w:rsidR="00CE41DE" w:rsidRPr="00572E60" w:rsidRDefault="00CE41DE" w:rsidP="00775F60">
      <w:pPr>
        <w:spacing w:after="0" w:line="240" w:lineRule="auto"/>
        <w:jc w:val="both"/>
        <w:rPr>
          <w:rFonts w:ascii="Traditional Arabic" w:hAnsi="Traditional Arabic" w:cs="Traditional Arabic"/>
          <w:sz w:val="34"/>
          <w:szCs w:val="34"/>
          <w:rtl/>
          <w:lang w:bidi="ar-JO"/>
        </w:rPr>
      </w:pPr>
    </w:p>
    <w:p w:rsidR="008A4394" w:rsidRPr="00572E60" w:rsidRDefault="008A4394" w:rsidP="00775F60">
      <w:pPr>
        <w:spacing w:after="0" w:line="240" w:lineRule="auto"/>
        <w:jc w:val="both"/>
        <w:rPr>
          <w:rFonts w:ascii="Traditional Arabic" w:hAnsi="Traditional Arabic" w:cs="Traditional Arabic"/>
          <w:sz w:val="34"/>
          <w:szCs w:val="34"/>
          <w:rtl/>
          <w:lang w:bidi="ar-JO"/>
        </w:rPr>
      </w:pPr>
      <w:r w:rsidRPr="00572E60">
        <w:rPr>
          <w:rFonts w:ascii="Traditional Arabic" w:hAnsi="Traditional Arabic" w:cs="Traditional Arabic" w:hint="cs"/>
          <w:sz w:val="34"/>
          <w:szCs w:val="34"/>
          <w:rtl/>
          <w:lang w:bidi="ar-JO"/>
        </w:rPr>
        <w:t>وتكونت الأداة من جزئين هما</w:t>
      </w:r>
      <w:r w:rsidR="0054102D">
        <w:rPr>
          <w:rFonts w:ascii="Traditional Arabic" w:hAnsi="Traditional Arabic" w:cs="Traditional Arabic" w:hint="cs"/>
          <w:sz w:val="34"/>
          <w:szCs w:val="34"/>
          <w:rtl/>
          <w:lang w:bidi="ar-JO"/>
        </w:rPr>
        <w:t>:</w:t>
      </w:r>
    </w:p>
    <w:p w:rsidR="008A4394" w:rsidRPr="00572E60" w:rsidRDefault="008A4394" w:rsidP="00775F60">
      <w:pPr>
        <w:spacing w:after="0" w:line="240" w:lineRule="auto"/>
        <w:jc w:val="both"/>
        <w:rPr>
          <w:rFonts w:ascii="Traditional Arabic" w:hAnsi="Traditional Arabic" w:cs="Traditional Arabic"/>
          <w:sz w:val="34"/>
          <w:szCs w:val="34"/>
          <w:rtl/>
          <w:lang w:bidi="ar-JO"/>
        </w:rPr>
      </w:pPr>
      <w:r w:rsidRPr="00572E60">
        <w:rPr>
          <w:rFonts w:ascii="Traditional Arabic" w:hAnsi="Traditional Arabic" w:cs="Traditional Arabic" w:hint="cs"/>
          <w:b/>
          <w:bCs/>
          <w:sz w:val="34"/>
          <w:szCs w:val="34"/>
          <w:rtl/>
          <w:lang w:bidi="ar-BH"/>
        </w:rPr>
        <w:t>الجزء الأول</w:t>
      </w:r>
      <w:r w:rsidRPr="00572E60">
        <w:rPr>
          <w:rFonts w:ascii="Traditional Arabic" w:hAnsi="Traditional Arabic" w:cs="Traditional Arabic" w:hint="cs"/>
          <w:b/>
          <w:bCs/>
          <w:sz w:val="34"/>
          <w:szCs w:val="34"/>
          <w:rtl/>
          <w:lang w:bidi="ar-JO"/>
        </w:rPr>
        <w:t>:</w:t>
      </w:r>
      <w:r w:rsidRPr="00572E60">
        <w:rPr>
          <w:rFonts w:ascii="Traditional Arabic" w:hAnsi="Traditional Arabic" w:cs="Traditional Arabic" w:hint="cs"/>
          <w:sz w:val="34"/>
          <w:szCs w:val="34"/>
          <w:rtl/>
          <w:lang w:bidi="ar-JO"/>
        </w:rPr>
        <w:t xml:space="preserve"> اشتمل على المعلومات الشخصية عن المستجيب وهي (المجال الدراسي، والحالة الاجتماعية).</w:t>
      </w:r>
    </w:p>
    <w:p w:rsidR="008A4394" w:rsidRPr="00572E60" w:rsidRDefault="008A4394"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b/>
          <w:bCs/>
          <w:sz w:val="34"/>
          <w:szCs w:val="34"/>
          <w:rtl/>
          <w:lang w:bidi="ar-BH"/>
        </w:rPr>
        <w:t>الجزء الثاني</w:t>
      </w:r>
      <w:r w:rsidRPr="00572E60">
        <w:rPr>
          <w:rFonts w:ascii="Traditional Arabic" w:hAnsi="Traditional Arabic" w:cs="Traditional Arabic" w:hint="cs"/>
          <w:b/>
          <w:bCs/>
          <w:sz w:val="34"/>
          <w:szCs w:val="34"/>
          <w:rtl/>
          <w:lang w:bidi="ar-JO"/>
        </w:rPr>
        <w:t>:</w:t>
      </w:r>
      <w:r w:rsidRPr="00572E60">
        <w:rPr>
          <w:rFonts w:ascii="Traditional Arabic" w:hAnsi="Traditional Arabic" w:cs="Traditional Arabic" w:hint="cs"/>
          <w:sz w:val="34"/>
          <w:szCs w:val="34"/>
          <w:rtl/>
          <w:lang w:bidi="ar-JO"/>
        </w:rPr>
        <w:t xml:space="preserve"> استبانه لقياس إدارة الذات. </w:t>
      </w:r>
    </w:p>
    <w:p w:rsidR="008A4394" w:rsidRPr="00572E60" w:rsidRDefault="008A4394" w:rsidP="00775F60">
      <w:pPr>
        <w:spacing w:after="0" w:line="240" w:lineRule="auto"/>
        <w:jc w:val="both"/>
        <w:rPr>
          <w:rFonts w:ascii="Traditional Arabic" w:hAnsi="Traditional Arabic" w:cs="Traditional Arabic"/>
          <w:sz w:val="34"/>
          <w:szCs w:val="34"/>
          <w:rtl/>
          <w:lang w:bidi="ar-JO"/>
        </w:rPr>
      </w:pPr>
      <w:r w:rsidRPr="00572E60">
        <w:rPr>
          <w:rFonts w:ascii="Traditional Arabic" w:hAnsi="Traditional Arabic" w:cs="Traditional Arabic" w:hint="cs"/>
          <w:sz w:val="34"/>
          <w:szCs w:val="34"/>
          <w:rtl/>
          <w:lang w:bidi="ar-JO"/>
        </w:rPr>
        <w:t>وقد تم تحديد الإجابات للاستبانة بخمسة معايير وهي (</w:t>
      </w:r>
      <w:r w:rsidRPr="00572E60">
        <w:rPr>
          <w:rFonts w:ascii="Traditional Arabic" w:hAnsi="Traditional Arabic" w:cs="Traditional Arabic" w:hint="cs"/>
          <w:sz w:val="34"/>
          <w:szCs w:val="34"/>
          <w:rtl/>
        </w:rPr>
        <w:t>دائما - غالبا - أحيانا - نادرا - أبدا</w:t>
      </w:r>
      <w:r w:rsidRPr="00572E60">
        <w:rPr>
          <w:rFonts w:ascii="Traditional Arabic" w:hAnsi="Traditional Arabic" w:cs="Traditional Arabic" w:hint="cs"/>
          <w:sz w:val="34"/>
          <w:szCs w:val="34"/>
          <w:rtl/>
          <w:lang w:bidi="ar-JO"/>
        </w:rPr>
        <w:t>).</w:t>
      </w:r>
    </w:p>
    <w:p w:rsidR="008A4394" w:rsidRPr="00572E60" w:rsidRDefault="006A70A8" w:rsidP="00775F60">
      <w:pPr>
        <w:spacing w:after="0" w:line="240" w:lineRule="auto"/>
        <w:jc w:val="both"/>
        <w:rPr>
          <w:rFonts w:ascii="Traditional Arabic" w:hAnsi="Traditional Arabic" w:cs="Traditional Arabic"/>
          <w:sz w:val="34"/>
          <w:szCs w:val="34"/>
          <w:rtl/>
          <w:lang w:bidi="ar-SA"/>
        </w:rPr>
      </w:pPr>
      <w:bookmarkStart w:id="40" w:name="_Toc325984810"/>
      <w:bookmarkStart w:id="41" w:name="_Toc325876298"/>
      <w:r w:rsidRPr="00572E60">
        <w:rPr>
          <w:rFonts w:ascii="Traditional Arabic" w:hAnsi="Traditional Arabic" w:cs="Traditional Arabic" w:hint="cs"/>
          <w:sz w:val="34"/>
          <w:szCs w:val="34"/>
          <w:rtl/>
          <w:lang w:bidi="ar-SA"/>
        </w:rPr>
        <w:t>و</w:t>
      </w:r>
      <w:r w:rsidR="008A4394" w:rsidRPr="00572E60">
        <w:rPr>
          <w:rFonts w:ascii="Traditional Arabic" w:hAnsi="Traditional Arabic" w:cs="Traditional Arabic" w:hint="cs"/>
          <w:sz w:val="34"/>
          <w:szCs w:val="34"/>
          <w:rtl/>
          <w:lang w:bidi="ar-SA"/>
        </w:rPr>
        <w:t>تم تحديد مستوى التحصيل الأكاديمي للطالبات بناء على المعدل التراكمي للطالبة للفصل الأول من العام الدراسي (2013-2014 م)</w:t>
      </w:r>
      <w:r w:rsidR="003C0D5B">
        <w:rPr>
          <w:rFonts w:ascii="Traditional Arabic" w:hAnsi="Traditional Arabic" w:cs="Traditional Arabic" w:hint="cs"/>
          <w:sz w:val="34"/>
          <w:szCs w:val="34"/>
          <w:rtl/>
          <w:lang w:bidi="ar-SA"/>
        </w:rPr>
        <w:t>.</w:t>
      </w:r>
    </w:p>
    <w:p w:rsidR="00CE41DE" w:rsidRPr="00572E60" w:rsidRDefault="00CE41DE" w:rsidP="00775F60">
      <w:pPr>
        <w:spacing w:after="0" w:line="240" w:lineRule="auto"/>
        <w:jc w:val="both"/>
        <w:rPr>
          <w:rFonts w:ascii="Traditional Arabic" w:hAnsi="Traditional Arabic" w:cs="Traditional Arabic"/>
          <w:sz w:val="34"/>
          <w:szCs w:val="34"/>
          <w:rtl/>
          <w:lang w:bidi="ar-SA"/>
        </w:rPr>
      </w:pPr>
    </w:p>
    <w:p w:rsidR="008A4394" w:rsidRPr="00572E60" w:rsidRDefault="008A4394" w:rsidP="00775F60">
      <w:pPr>
        <w:spacing w:after="0" w:line="240" w:lineRule="auto"/>
        <w:jc w:val="both"/>
        <w:rPr>
          <w:rFonts w:ascii="Traditional Arabic" w:hAnsi="Traditional Arabic" w:cs="Traditional Arabic"/>
          <w:b/>
          <w:bCs/>
          <w:sz w:val="34"/>
          <w:szCs w:val="34"/>
          <w:rtl/>
          <w:lang w:bidi="ar-BH"/>
        </w:rPr>
      </w:pPr>
      <w:r w:rsidRPr="00572E60">
        <w:rPr>
          <w:rFonts w:ascii="Traditional Arabic" w:hAnsi="Traditional Arabic" w:cs="Traditional Arabic" w:hint="cs"/>
          <w:b/>
          <w:bCs/>
          <w:sz w:val="34"/>
          <w:szCs w:val="34"/>
          <w:rtl/>
          <w:lang w:bidi="ar-BH"/>
        </w:rPr>
        <w:t>صدق أداة الدراسة</w:t>
      </w:r>
      <w:bookmarkEnd w:id="40"/>
      <w:bookmarkEnd w:id="41"/>
    </w:p>
    <w:p w:rsidR="008A4394" w:rsidRPr="00572E60" w:rsidRDefault="008A4394"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JO"/>
        </w:rPr>
        <w:t>للتأكد من صدق أداة الدراسة قامت الباحثة بعرضها على مجموعة من المحكمين، بلغ عددهم (</w:t>
      </w:r>
      <w:r w:rsidRPr="00572E60">
        <w:rPr>
          <w:rFonts w:ascii="Traditional Arabic" w:hAnsi="Traditional Arabic" w:cs="Traditional Arabic" w:hint="cs"/>
          <w:sz w:val="34"/>
          <w:szCs w:val="34"/>
          <w:lang w:bidi="ar-JO"/>
        </w:rPr>
        <w:t>3</w:t>
      </w:r>
      <w:r w:rsidRPr="00572E60">
        <w:rPr>
          <w:rFonts w:ascii="Traditional Arabic" w:hAnsi="Traditional Arabic" w:cs="Traditional Arabic" w:hint="cs"/>
          <w:sz w:val="34"/>
          <w:szCs w:val="34"/>
          <w:rtl/>
          <w:lang w:bidi="ar-JO"/>
        </w:rPr>
        <w:t>) محكمين، وكان الغرض من التحكيم هو التحقق من درجة مناسبة الصياغات اللغوية للفقرات ومدى انتماء الفقرات للمحور الذي وردت فيه، ومدى قياسها لذلك المحور الذي تنتمي إليه، وقد تم الأخذ بملاحظات المحكمين، إذ تم تعديل صياغة بعض الفقرات، وحذف بعضها الآخر أي التي لم تحصل على نسبة موافقة (</w:t>
      </w:r>
      <w:r w:rsidRPr="00572E60">
        <w:rPr>
          <w:rFonts w:ascii="Traditional Arabic" w:hAnsi="Traditional Arabic" w:cs="Traditional Arabic" w:hint="cs"/>
          <w:sz w:val="34"/>
          <w:szCs w:val="34"/>
          <w:lang w:bidi="ar-JO"/>
        </w:rPr>
        <w:t>80</w:t>
      </w:r>
      <w:r w:rsidRPr="00572E60">
        <w:rPr>
          <w:rFonts w:ascii="Traditional Arabic" w:hAnsi="Traditional Arabic" w:cs="Traditional Arabic" w:hint="cs"/>
          <w:sz w:val="34"/>
          <w:szCs w:val="34"/>
          <w:rtl/>
          <w:lang w:bidi="ar-JO"/>
        </w:rPr>
        <w:t xml:space="preserve"> </w:t>
      </w:r>
      <w:r w:rsidRPr="00572E60">
        <w:rPr>
          <w:rFonts w:ascii="Traditional Arabic" w:hAnsi="Traditional Arabic" w:cs="Traditional Arabic" w:hint="cs"/>
          <w:sz w:val="34"/>
          <w:szCs w:val="34"/>
          <w:rtl/>
        </w:rPr>
        <w:t>%) من آراء المحكمين.</w:t>
      </w:r>
    </w:p>
    <w:p w:rsidR="008A4394" w:rsidRPr="00572E60" w:rsidRDefault="008A4394"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وقد تكونت استبانة إدارة الذات بصورتها الأولية من (</w:t>
      </w:r>
      <w:r w:rsidRPr="00572E60">
        <w:rPr>
          <w:rFonts w:ascii="Traditional Arabic" w:hAnsi="Traditional Arabic" w:cs="Traditional Arabic" w:hint="cs"/>
          <w:sz w:val="34"/>
          <w:szCs w:val="34"/>
        </w:rPr>
        <w:t>46</w:t>
      </w:r>
      <w:r w:rsidRPr="00572E60">
        <w:rPr>
          <w:rFonts w:ascii="Traditional Arabic" w:hAnsi="Traditional Arabic" w:cs="Traditional Arabic" w:hint="cs"/>
          <w:sz w:val="34"/>
          <w:szCs w:val="34"/>
          <w:rtl/>
        </w:rPr>
        <w:t>) فقرة موزعة</w:t>
      </w:r>
      <w:r w:rsidR="003C0D5B">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على المجالات الثلاثة، حيث أعطي لكل فقرة وزن مدرج خماسي، لتقدير درجة إدارة الذات من قبل طالبات جامعة الكويت، وقد أعطي البديل دائما (</w:t>
      </w:r>
      <w:r w:rsidRPr="00572E60">
        <w:rPr>
          <w:rFonts w:ascii="Traditional Arabic" w:hAnsi="Traditional Arabic" w:cs="Traditional Arabic" w:hint="cs"/>
          <w:sz w:val="34"/>
          <w:szCs w:val="34"/>
        </w:rPr>
        <w:t>5</w:t>
      </w:r>
      <w:r w:rsidRPr="00572E60">
        <w:rPr>
          <w:rFonts w:ascii="Traditional Arabic" w:hAnsi="Traditional Arabic" w:cs="Traditional Arabic" w:hint="cs"/>
          <w:sz w:val="34"/>
          <w:szCs w:val="34"/>
          <w:rtl/>
        </w:rPr>
        <w:t>) درجات، والبديل غالبا (</w:t>
      </w:r>
      <w:r w:rsidRPr="00572E60">
        <w:rPr>
          <w:rFonts w:ascii="Traditional Arabic" w:hAnsi="Traditional Arabic" w:cs="Traditional Arabic" w:hint="cs"/>
          <w:sz w:val="34"/>
          <w:szCs w:val="34"/>
        </w:rPr>
        <w:t>4</w:t>
      </w:r>
      <w:r w:rsidRPr="00572E60">
        <w:rPr>
          <w:rFonts w:ascii="Traditional Arabic" w:hAnsi="Traditional Arabic" w:cs="Traditional Arabic" w:hint="cs"/>
          <w:sz w:val="34"/>
          <w:szCs w:val="34"/>
          <w:rtl/>
        </w:rPr>
        <w:t>) درجات، والبديل أحيانا (</w:t>
      </w:r>
      <w:r w:rsidRPr="00572E60">
        <w:rPr>
          <w:rFonts w:ascii="Traditional Arabic" w:hAnsi="Traditional Arabic" w:cs="Traditional Arabic" w:hint="cs"/>
          <w:sz w:val="34"/>
          <w:szCs w:val="34"/>
        </w:rPr>
        <w:t>3</w:t>
      </w:r>
      <w:r w:rsidRPr="00572E60">
        <w:rPr>
          <w:rFonts w:ascii="Traditional Arabic" w:hAnsi="Traditional Arabic" w:cs="Traditional Arabic" w:hint="cs"/>
          <w:sz w:val="34"/>
          <w:szCs w:val="34"/>
          <w:rtl/>
        </w:rPr>
        <w:t>) درجات، والبديل نادراً (درجتين)، والبديل أبداً (درجة واحدة)، وهذا ينطبق على كل فقرات الاستبيان عدا الفقرات التي تحمل عبارات سلبية فتحسب بطريقة عكسية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أي يعطى الدرجة (1) للاستجابة ( دائما ) ثم تزيد الدرجات إلى أن تصل إلى الدرجة (5) للاستجابة أبدا</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وأرقام هذه الفقرات حسب الاستبانة ( انظر ملحق 2 ) هي</w:t>
      </w:r>
      <w:r w:rsidR="0054102D">
        <w:rPr>
          <w:rFonts w:ascii="Traditional Arabic" w:hAnsi="Traditional Arabic" w:cs="Traditional Arabic" w:hint="cs"/>
          <w:sz w:val="34"/>
          <w:szCs w:val="34"/>
          <w:rtl/>
        </w:rPr>
        <w:t>:</w:t>
      </w:r>
    </w:p>
    <w:p w:rsidR="008A4394" w:rsidRPr="00572E60" w:rsidRDefault="008A4394"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lastRenderedPageBreak/>
        <w:t xml:space="preserve"> ( 6 - 7 - 12 - 13 - 19 - 23 - 24 - 25 - 37 )</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وبعد عرضها على لجنة التحكيم تم حذف (</w:t>
      </w:r>
      <w:r w:rsidRPr="00572E60">
        <w:rPr>
          <w:rFonts w:ascii="Traditional Arabic" w:hAnsi="Traditional Arabic" w:cs="Traditional Arabic" w:hint="cs"/>
          <w:sz w:val="34"/>
          <w:szCs w:val="34"/>
        </w:rPr>
        <w:t>6</w:t>
      </w:r>
      <w:r w:rsidRPr="00572E60">
        <w:rPr>
          <w:rFonts w:ascii="Traditional Arabic" w:hAnsi="Traditional Arabic" w:cs="Traditional Arabic" w:hint="cs"/>
          <w:sz w:val="34"/>
          <w:szCs w:val="34"/>
          <w:rtl/>
        </w:rPr>
        <w:t>) فقرات، فأصبحت الاستبانة بشكلها النهائي مكونة من (</w:t>
      </w:r>
      <w:r w:rsidRPr="00572E60">
        <w:rPr>
          <w:rFonts w:ascii="Traditional Arabic" w:hAnsi="Traditional Arabic" w:cs="Traditional Arabic" w:hint="cs"/>
          <w:sz w:val="34"/>
          <w:szCs w:val="34"/>
        </w:rPr>
        <w:t>40</w:t>
      </w:r>
      <w:r w:rsidRPr="00572E60">
        <w:rPr>
          <w:rFonts w:ascii="Traditional Arabic" w:hAnsi="Traditional Arabic" w:cs="Traditional Arabic" w:hint="cs"/>
          <w:sz w:val="34"/>
          <w:szCs w:val="34"/>
          <w:rtl/>
        </w:rPr>
        <w:t>) فقرة موزعة على المجالات الثلاث كما يأتي</w:t>
      </w:r>
      <w:r w:rsidR="0054102D">
        <w:rPr>
          <w:rFonts w:ascii="Traditional Arabic" w:hAnsi="Traditional Arabic" w:cs="Traditional Arabic" w:hint="cs"/>
          <w:sz w:val="34"/>
          <w:szCs w:val="34"/>
          <w:rtl/>
        </w:rPr>
        <w:t>:</w:t>
      </w:r>
    </w:p>
    <w:p w:rsidR="008A4394" w:rsidRPr="00572E60" w:rsidRDefault="008A4394" w:rsidP="00572E60">
      <w:pPr>
        <w:spacing w:after="0" w:line="240" w:lineRule="auto"/>
        <w:rPr>
          <w:rFonts w:ascii="Traditional Arabic" w:hAnsi="Traditional Arabic" w:cs="Traditional Arabic"/>
          <w:b/>
          <w:bCs/>
          <w:sz w:val="34"/>
          <w:szCs w:val="34"/>
          <w:rtl/>
          <w:lang w:bidi="ar-BH"/>
        </w:rPr>
      </w:pPr>
      <w:r w:rsidRPr="00572E60">
        <w:rPr>
          <w:rFonts w:ascii="Traditional Arabic" w:hAnsi="Traditional Arabic" w:cs="Traditional Arabic" w:hint="cs"/>
          <w:b/>
          <w:bCs/>
          <w:sz w:val="34"/>
          <w:szCs w:val="34"/>
          <w:rtl/>
          <w:lang w:bidi="ar-BH"/>
        </w:rPr>
        <w:t>المجال الأول</w:t>
      </w:r>
      <w:r w:rsidR="0054102D">
        <w:rPr>
          <w:rFonts w:ascii="Traditional Arabic" w:hAnsi="Traditional Arabic" w:cs="Traditional Arabic" w:hint="cs"/>
          <w:b/>
          <w:bCs/>
          <w:sz w:val="34"/>
          <w:szCs w:val="34"/>
          <w:rtl/>
          <w:lang w:bidi="ar-BH"/>
        </w:rPr>
        <w:t>:</w:t>
      </w:r>
      <w:r w:rsidRPr="00572E60">
        <w:rPr>
          <w:rFonts w:ascii="Traditional Arabic" w:hAnsi="Traditional Arabic" w:cs="Traditional Arabic" w:hint="cs"/>
          <w:b/>
          <w:bCs/>
          <w:sz w:val="34"/>
          <w:szCs w:val="34"/>
          <w:rtl/>
          <w:lang w:bidi="ar-BH"/>
        </w:rPr>
        <w:t xml:space="preserve"> </w:t>
      </w:r>
      <w:r w:rsidRPr="00572E60">
        <w:rPr>
          <w:rFonts w:ascii="Traditional Arabic" w:hAnsi="Traditional Arabic" w:cs="Traditional Arabic" w:hint="cs"/>
          <w:sz w:val="34"/>
          <w:szCs w:val="34"/>
          <w:rtl/>
          <w:lang w:bidi="ar-BH"/>
        </w:rPr>
        <w:t>وله (13) فقرة وهي الفقرات من ( 1-13)</w:t>
      </w:r>
    </w:p>
    <w:p w:rsidR="008A4394" w:rsidRPr="00572E60" w:rsidRDefault="008A4394"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b/>
          <w:bCs/>
          <w:sz w:val="34"/>
          <w:szCs w:val="34"/>
          <w:rtl/>
          <w:lang w:bidi="ar-BH"/>
        </w:rPr>
        <w:t>المجال الثاني</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وله (</w:t>
      </w:r>
      <w:r w:rsidRPr="00572E60">
        <w:rPr>
          <w:rFonts w:ascii="Traditional Arabic" w:hAnsi="Traditional Arabic" w:cs="Traditional Arabic" w:hint="cs"/>
          <w:sz w:val="34"/>
          <w:szCs w:val="34"/>
        </w:rPr>
        <w:t>13</w:t>
      </w:r>
      <w:r w:rsidRPr="00572E60">
        <w:rPr>
          <w:rFonts w:ascii="Traditional Arabic" w:hAnsi="Traditional Arabic" w:cs="Traditional Arabic" w:hint="cs"/>
          <w:sz w:val="34"/>
          <w:szCs w:val="34"/>
          <w:rtl/>
        </w:rPr>
        <w:t>) فقرة وهي الفقرات من (14-26)</w:t>
      </w:r>
    </w:p>
    <w:p w:rsidR="008A4394" w:rsidRPr="00572E60" w:rsidRDefault="008A4394"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b/>
          <w:bCs/>
          <w:sz w:val="34"/>
          <w:szCs w:val="34"/>
          <w:rtl/>
          <w:lang w:bidi="ar-BH"/>
        </w:rPr>
        <w:t>المجال الثالث</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وله (</w:t>
      </w:r>
      <w:r w:rsidRPr="00572E60">
        <w:rPr>
          <w:rFonts w:ascii="Traditional Arabic" w:hAnsi="Traditional Arabic" w:cs="Traditional Arabic" w:hint="cs"/>
          <w:sz w:val="34"/>
          <w:szCs w:val="34"/>
        </w:rPr>
        <w:t>14</w:t>
      </w:r>
      <w:r w:rsidRPr="00572E60">
        <w:rPr>
          <w:rFonts w:ascii="Traditional Arabic" w:hAnsi="Traditional Arabic" w:cs="Traditional Arabic" w:hint="cs"/>
          <w:sz w:val="34"/>
          <w:szCs w:val="34"/>
          <w:rtl/>
        </w:rPr>
        <w:t>) فقرات وهي الفقرات من ( 27-40)</w:t>
      </w:r>
    </w:p>
    <w:p w:rsidR="008A4394" w:rsidRPr="00572E60" w:rsidRDefault="008A4394" w:rsidP="00572E60">
      <w:pPr>
        <w:spacing w:after="0" w:line="240" w:lineRule="auto"/>
        <w:rPr>
          <w:rFonts w:ascii="Traditional Arabic" w:hAnsi="Traditional Arabic" w:cs="Traditional Arabic"/>
          <w:sz w:val="34"/>
          <w:szCs w:val="34"/>
          <w:rtl/>
          <w:lang w:bidi="ar-JO"/>
        </w:rPr>
      </w:pPr>
      <w:r w:rsidRPr="00572E60">
        <w:rPr>
          <w:rFonts w:ascii="Traditional Arabic" w:hAnsi="Traditional Arabic" w:cs="Traditional Arabic" w:hint="cs"/>
          <w:sz w:val="34"/>
          <w:szCs w:val="34"/>
          <w:rtl/>
          <w:lang w:bidi="ar-JO"/>
        </w:rPr>
        <w:t>والملحقين رقمي (2-3) يوضحان مجالات وفقرات الاستبانة قبل وبعد التحكيم.</w:t>
      </w:r>
    </w:p>
    <w:p w:rsidR="008A4394" w:rsidRPr="00572E60" w:rsidRDefault="008A4394" w:rsidP="00572E60">
      <w:pPr>
        <w:spacing w:after="0" w:line="240" w:lineRule="auto"/>
        <w:rPr>
          <w:rFonts w:ascii="Traditional Arabic" w:hAnsi="Traditional Arabic" w:cs="Traditional Arabic"/>
          <w:sz w:val="34"/>
          <w:szCs w:val="34"/>
          <w:rtl/>
          <w:lang w:bidi="ar-JO"/>
        </w:rPr>
      </w:pPr>
      <w:bookmarkStart w:id="42" w:name="_Toc325984811"/>
      <w:bookmarkStart w:id="43" w:name="_Toc325876299"/>
    </w:p>
    <w:p w:rsidR="008A4394" w:rsidRPr="00572E60" w:rsidRDefault="008A4394" w:rsidP="00572E60">
      <w:pPr>
        <w:spacing w:after="0" w:line="240" w:lineRule="auto"/>
        <w:rPr>
          <w:rFonts w:ascii="Traditional Arabic" w:hAnsi="Traditional Arabic" w:cs="Traditional Arabic"/>
          <w:b/>
          <w:bCs/>
          <w:sz w:val="34"/>
          <w:szCs w:val="34"/>
          <w:rtl/>
          <w:lang w:bidi="ar-BH"/>
        </w:rPr>
      </w:pPr>
      <w:r w:rsidRPr="00572E60">
        <w:rPr>
          <w:rFonts w:ascii="Traditional Arabic" w:hAnsi="Traditional Arabic" w:cs="Traditional Arabic" w:hint="cs"/>
          <w:b/>
          <w:bCs/>
          <w:sz w:val="34"/>
          <w:szCs w:val="34"/>
          <w:rtl/>
          <w:lang w:bidi="ar-BH"/>
        </w:rPr>
        <w:t>ثبات أداة الدراسة</w:t>
      </w:r>
      <w:bookmarkEnd w:id="42"/>
      <w:bookmarkEnd w:id="43"/>
    </w:p>
    <w:p w:rsidR="008A4394" w:rsidRPr="00572E60" w:rsidRDefault="008A4394"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JO"/>
        </w:rPr>
        <w:t>للتأكد من ثبات أداة الدراسة، تم استخدام قيم معامل الاتساق الداخلي (معامل كرونباخ ألفا)، على عينة من خارج عينة الدراسة بلغ عددها (</w:t>
      </w:r>
      <w:r w:rsidRPr="00572E60">
        <w:rPr>
          <w:rFonts w:ascii="Traditional Arabic" w:hAnsi="Traditional Arabic" w:cs="Traditional Arabic" w:hint="cs"/>
          <w:sz w:val="34"/>
          <w:szCs w:val="34"/>
          <w:lang w:bidi="ar-JO"/>
        </w:rPr>
        <w:t>93</w:t>
      </w:r>
      <w:r w:rsidRPr="00572E60">
        <w:rPr>
          <w:rFonts w:ascii="Traditional Arabic" w:hAnsi="Traditional Arabic" w:cs="Traditional Arabic" w:hint="cs"/>
          <w:sz w:val="34"/>
          <w:szCs w:val="34"/>
          <w:rtl/>
          <w:lang w:bidi="ar-JO"/>
        </w:rPr>
        <w:t>) طالبة، والجدول رقم (1) يبين معامل الاتساق الداخلي وفق معادلة كرونباخ ألفا.</w:t>
      </w:r>
    </w:p>
    <w:p w:rsidR="008A4394" w:rsidRPr="00572E60" w:rsidRDefault="003C0D5B" w:rsidP="00572E60">
      <w:pPr>
        <w:spacing w:after="0" w:line="240" w:lineRule="auto"/>
        <w:rPr>
          <w:rFonts w:ascii="Traditional Arabic" w:hAnsi="Traditional Arabic" w:cs="Traditional Arabic"/>
          <w:sz w:val="34"/>
          <w:szCs w:val="34"/>
          <w:rtl/>
          <w:lang w:bidi="ar-JO"/>
        </w:rPr>
      </w:pPr>
      <w:r>
        <w:rPr>
          <w:rFonts w:ascii="Traditional Arabic" w:hAnsi="Traditional Arabic" w:cs="Traditional Arabic" w:hint="cs"/>
          <w:sz w:val="34"/>
          <w:szCs w:val="34"/>
          <w:rtl/>
          <w:lang w:bidi="ar-JO"/>
        </w:rPr>
        <w:t xml:space="preserve">       </w:t>
      </w:r>
    </w:p>
    <w:p w:rsidR="008A4394" w:rsidRPr="00572E60" w:rsidRDefault="008A4394" w:rsidP="00572E60">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JO"/>
        </w:rPr>
        <w:t>جدول (1)</w:t>
      </w:r>
      <w:r w:rsidRPr="00572E60">
        <w:rPr>
          <w:rFonts w:ascii="Traditional Arabic" w:hAnsi="Traditional Arabic" w:cs="Traditional Arabic" w:hint="cs"/>
          <w:sz w:val="34"/>
          <w:szCs w:val="34"/>
          <w:rtl/>
        </w:rPr>
        <w:t xml:space="preserve"> معاملات الثبات لمجالات أداة الدراسة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1971"/>
        <w:gridCol w:w="1971"/>
      </w:tblGrid>
      <w:tr w:rsidR="008A4394" w:rsidRPr="00572E60" w:rsidTr="00FB608D">
        <w:trPr>
          <w:trHeight w:val="984"/>
          <w:jc w:val="center"/>
        </w:trPr>
        <w:tc>
          <w:tcPr>
            <w:tcW w:w="2439" w:type="dxa"/>
            <w:tcBorders>
              <w:top w:val="single" w:sz="12" w:space="0" w:color="auto"/>
              <w:left w:val="single" w:sz="12" w:space="0" w:color="auto"/>
              <w:bottom w:val="single" w:sz="12" w:space="0" w:color="auto"/>
              <w:right w:val="single" w:sz="12" w:space="0" w:color="auto"/>
            </w:tcBorders>
            <w:shd w:val="clear" w:color="auto" w:fill="F2F2F2"/>
            <w:vAlign w:val="center"/>
          </w:tcPr>
          <w:p w:rsidR="008A4394" w:rsidRPr="00572E60" w:rsidRDefault="008A4394" w:rsidP="00572E60">
            <w:pPr>
              <w:spacing w:after="0" w:line="240" w:lineRule="auto"/>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المجال</w:t>
            </w:r>
          </w:p>
        </w:tc>
        <w:tc>
          <w:tcPr>
            <w:tcW w:w="1971" w:type="dxa"/>
            <w:tcBorders>
              <w:top w:val="single" w:sz="12" w:space="0" w:color="auto"/>
              <w:left w:val="single" w:sz="12" w:space="0" w:color="auto"/>
              <w:bottom w:val="single" w:sz="12" w:space="0" w:color="auto"/>
              <w:right w:val="single" w:sz="12" w:space="0" w:color="auto"/>
            </w:tcBorders>
            <w:shd w:val="clear" w:color="auto" w:fill="F2F2F2"/>
          </w:tcPr>
          <w:p w:rsidR="008A4394" w:rsidRPr="00572E60" w:rsidRDefault="008A4394" w:rsidP="00572E60">
            <w:pPr>
              <w:spacing w:after="0" w:line="240" w:lineRule="auto"/>
              <w:rPr>
                <w:rFonts w:ascii="Traditional Arabic" w:hAnsi="Traditional Arabic" w:cs="Traditional Arabic"/>
                <w:b/>
                <w:bCs/>
                <w:sz w:val="34"/>
                <w:szCs w:val="34"/>
                <w:rtl/>
              </w:rPr>
            </w:pPr>
          </w:p>
          <w:p w:rsidR="008A4394" w:rsidRPr="00572E60" w:rsidRDefault="008A4394"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عدد البنود</w:t>
            </w:r>
          </w:p>
        </w:tc>
        <w:tc>
          <w:tcPr>
            <w:tcW w:w="1971" w:type="dxa"/>
            <w:tcBorders>
              <w:top w:val="single" w:sz="12" w:space="0" w:color="auto"/>
              <w:left w:val="single" w:sz="12" w:space="0" w:color="auto"/>
              <w:bottom w:val="single" w:sz="12" w:space="0" w:color="auto"/>
              <w:right w:val="single" w:sz="12" w:space="0" w:color="auto"/>
            </w:tcBorders>
            <w:shd w:val="clear" w:color="auto" w:fill="F2F2F2"/>
            <w:vAlign w:val="center"/>
          </w:tcPr>
          <w:p w:rsidR="008A4394" w:rsidRPr="00572E60" w:rsidRDefault="008A4394"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معامل الثبات</w:t>
            </w:r>
          </w:p>
          <w:p w:rsidR="008A4394" w:rsidRPr="00572E60" w:rsidRDefault="008A4394" w:rsidP="00572E60">
            <w:pPr>
              <w:spacing w:after="0" w:line="240" w:lineRule="auto"/>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كرونباخ الفا</w:t>
            </w:r>
          </w:p>
        </w:tc>
      </w:tr>
      <w:tr w:rsidR="008A4394" w:rsidRPr="00572E60" w:rsidTr="00FB608D">
        <w:trPr>
          <w:jc w:val="center"/>
        </w:trPr>
        <w:tc>
          <w:tcPr>
            <w:tcW w:w="2439" w:type="dxa"/>
            <w:tcBorders>
              <w:top w:val="single" w:sz="12" w:space="0" w:color="auto"/>
              <w:left w:val="single" w:sz="12" w:space="0" w:color="auto"/>
              <w:bottom w:val="single" w:sz="4" w:space="0" w:color="auto"/>
              <w:right w:val="single" w:sz="12" w:space="0" w:color="auto"/>
            </w:tcBorders>
            <w:shd w:val="clear" w:color="auto" w:fill="FFFFFF"/>
          </w:tcPr>
          <w:p w:rsidR="008A4394" w:rsidRPr="00572E60" w:rsidRDefault="008A4394"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tl/>
              </w:rPr>
              <w:t xml:space="preserve">التخطيط الاستراتيجي </w:t>
            </w:r>
          </w:p>
        </w:tc>
        <w:tc>
          <w:tcPr>
            <w:tcW w:w="1971" w:type="dxa"/>
            <w:tcBorders>
              <w:top w:val="single" w:sz="12" w:space="0" w:color="auto"/>
              <w:left w:val="single" w:sz="12" w:space="0" w:color="auto"/>
              <w:bottom w:val="single" w:sz="4" w:space="0" w:color="auto"/>
              <w:right w:val="single" w:sz="12" w:space="0" w:color="auto"/>
            </w:tcBorders>
            <w:shd w:val="clear" w:color="auto" w:fill="FFFFFF"/>
          </w:tcPr>
          <w:p w:rsidR="008A4394" w:rsidRPr="00572E60" w:rsidRDefault="008A4394"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13</w:t>
            </w:r>
          </w:p>
        </w:tc>
        <w:tc>
          <w:tcPr>
            <w:tcW w:w="1971" w:type="dxa"/>
            <w:tcBorders>
              <w:top w:val="single" w:sz="12" w:space="0" w:color="auto"/>
              <w:left w:val="single" w:sz="12" w:space="0" w:color="auto"/>
              <w:bottom w:val="single" w:sz="4" w:space="0" w:color="auto"/>
              <w:right w:val="single" w:sz="12" w:space="0" w:color="auto"/>
            </w:tcBorders>
            <w:shd w:val="clear" w:color="auto" w:fill="FFFFFF"/>
          </w:tcPr>
          <w:p w:rsidR="008A4394" w:rsidRPr="00572E60" w:rsidRDefault="008A4394"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0.69</w:t>
            </w:r>
          </w:p>
        </w:tc>
      </w:tr>
      <w:tr w:rsidR="008A4394" w:rsidRPr="00572E60" w:rsidTr="00FB608D">
        <w:trPr>
          <w:jc w:val="center"/>
        </w:trPr>
        <w:tc>
          <w:tcPr>
            <w:tcW w:w="2439" w:type="dxa"/>
            <w:tcBorders>
              <w:top w:val="single" w:sz="12" w:space="0" w:color="auto"/>
              <w:left w:val="single" w:sz="12" w:space="0" w:color="auto"/>
              <w:bottom w:val="single" w:sz="4" w:space="0" w:color="auto"/>
              <w:right w:val="single" w:sz="12" w:space="0" w:color="auto"/>
            </w:tcBorders>
            <w:shd w:val="clear" w:color="auto" w:fill="FFFFFF"/>
          </w:tcPr>
          <w:p w:rsidR="008A4394" w:rsidRPr="00572E60" w:rsidRDefault="008A4394"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tl/>
              </w:rPr>
              <w:t xml:space="preserve">إدارة الوقت </w:t>
            </w:r>
          </w:p>
        </w:tc>
        <w:tc>
          <w:tcPr>
            <w:tcW w:w="1971" w:type="dxa"/>
            <w:tcBorders>
              <w:top w:val="single" w:sz="12" w:space="0" w:color="auto"/>
              <w:left w:val="single" w:sz="12" w:space="0" w:color="auto"/>
              <w:bottom w:val="single" w:sz="4" w:space="0" w:color="auto"/>
              <w:right w:val="single" w:sz="12" w:space="0" w:color="auto"/>
            </w:tcBorders>
            <w:shd w:val="clear" w:color="auto" w:fill="FFFFFF"/>
          </w:tcPr>
          <w:p w:rsidR="008A4394" w:rsidRPr="00572E60" w:rsidRDefault="008A4394"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13</w:t>
            </w:r>
          </w:p>
        </w:tc>
        <w:tc>
          <w:tcPr>
            <w:tcW w:w="1971" w:type="dxa"/>
            <w:tcBorders>
              <w:top w:val="single" w:sz="12" w:space="0" w:color="auto"/>
              <w:left w:val="single" w:sz="12" w:space="0" w:color="auto"/>
              <w:bottom w:val="single" w:sz="4" w:space="0" w:color="auto"/>
              <w:right w:val="single" w:sz="12" w:space="0" w:color="auto"/>
            </w:tcBorders>
            <w:shd w:val="clear" w:color="auto" w:fill="FFFFFF"/>
          </w:tcPr>
          <w:p w:rsidR="008A4394" w:rsidRPr="00572E60" w:rsidRDefault="008A4394"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0.76</w:t>
            </w:r>
          </w:p>
        </w:tc>
      </w:tr>
      <w:tr w:rsidR="008A4394" w:rsidRPr="00572E60" w:rsidTr="00FB608D">
        <w:trPr>
          <w:jc w:val="center"/>
        </w:trPr>
        <w:tc>
          <w:tcPr>
            <w:tcW w:w="2439" w:type="dxa"/>
            <w:tcBorders>
              <w:top w:val="single" w:sz="12" w:space="0" w:color="auto"/>
              <w:left w:val="single" w:sz="12" w:space="0" w:color="auto"/>
              <w:bottom w:val="single" w:sz="4" w:space="0" w:color="auto"/>
              <w:right w:val="single" w:sz="12" w:space="0" w:color="auto"/>
            </w:tcBorders>
            <w:shd w:val="clear" w:color="auto" w:fill="FFFFFF"/>
          </w:tcPr>
          <w:p w:rsidR="008A4394" w:rsidRPr="00572E60" w:rsidRDefault="008A4394"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tl/>
              </w:rPr>
              <w:t xml:space="preserve">إدارة الحياة المتوازنة </w:t>
            </w:r>
          </w:p>
        </w:tc>
        <w:tc>
          <w:tcPr>
            <w:tcW w:w="1971" w:type="dxa"/>
            <w:tcBorders>
              <w:top w:val="single" w:sz="12" w:space="0" w:color="auto"/>
              <w:left w:val="single" w:sz="12" w:space="0" w:color="auto"/>
              <w:bottom w:val="single" w:sz="4" w:space="0" w:color="auto"/>
              <w:right w:val="single" w:sz="12" w:space="0" w:color="auto"/>
            </w:tcBorders>
            <w:shd w:val="clear" w:color="auto" w:fill="FFFFFF"/>
          </w:tcPr>
          <w:p w:rsidR="008A4394" w:rsidRPr="00572E60" w:rsidRDefault="008A4394"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Pr>
              <w:t>14</w:t>
            </w:r>
          </w:p>
        </w:tc>
        <w:tc>
          <w:tcPr>
            <w:tcW w:w="1971" w:type="dxa"/>
            <w:tcBorders>
              <w:top w:val="single" w:sz="12" w:space="0" w:color="auto"/>
              <w:left w:val="single" w:sz="12" w:space="0" w:color="auto"/>
              <w:bottom w:val="single" w:sz="4" w:space="0" w:color="auto"/>
              <w:right w:val="single" w:sz="12" w:space="0" w:color="auto"/>
            </w:tcBorders>
            <w:shd w:val="clear" w:color="auto" w:fill="FFFFFF"/>
          </w:tcPr>
          <w:p w:rsidR="008A4394" w:rsidRPr="00572E60" w:rsidRDefault="008A4394"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0.73</w:t>
            </w:r>
          </w:p>
        </w:tc>
      </w:tr>
      <w:tr w:rsidR="008A4394" w:rsidRPr="00572E60" w:rsidTr="00FB608D">
        <w:trPr>
          <w:jc w:val="center"/>
        </w:trPr>
        <w:tc>
          <w:tcPr>
            <w:tcW w:w="2439" w:type="dxa"/>
            <w:tcBorders>
              <w:top w:val="single" w:sz="4" w:space="0" w:color="auto"/>
              <w:left w:val="single" w:sz="12" w:space="0" w:color="auto"/>
              <w:bottom w:val="single" w:sz="12" w:space="0" w:color="auto"/>
              <w:right w:val="single" w:sz="12" w:space="0" w:color="auto"/>
            </w:tcBorders>
            <w:shd w:val="clear" w:color="auto" w:fill="FFFFFF"/>
          </w:tcPr>
          <w:p w:rsidR="008A4394" w:rsidRPr="00572E60" w:rsidRDefault="008A4394"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tl/>
              </w:rPr>
              <w:t xml:space="preserve">الاستبانة ككل </w:t>
            </w:r>
          </w:p>
        </w:tc>
        <w:tc>
          <w:tcPr>
            <w:tcW w:w="1971" w:type="dxa"/>
            <w:tcBorders>
              <w:top w:val="single" w:sz="4" w:space="0" w:color="auto"/>
              <w:left w:val="single" w:sz="12" w:space="0" w:color="auto"/>
              <w:bottom w:val="single" w:sz="12" w:space="0" w:color="auto"/>
              <w:right w:val="single" w:sz="12" w:space="0" w:color="auto"/>
            </w:tcBorders>
            <w:shd w:val="clear" w:color="auto" w:fill="FFFFFF"/>
          </w:tcPr>
          <w:p w:rsidR="008A4394" w:rsidRPr="00572E60" w:rsidRDefault="008A4394"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40</w:t>
            </w:r>
          </w:p>
        </w:tc>
        <w:tc>
          <w:tcPr>
            <w:tcW w:w="1971" w:type="dxa"/>
            <w:tcBorders>
              <w:top w:val="single" w:sz="4" w:space="0" w:color="auto"/>
              <w:left w:val="single" w:sz="12" w:space="0" w:color="auto"/>
              <w:bottom w:val="single" w:sz="12" w:space="0" w:color="auto"/>
              <w:right w:val="single" w:sz="12" w:space="0" w:color="auto"/>
            </w:tcBorders>
            <w:shd w:val="clear" w:color="auto" w:fill="FFFFFF"/>
          </w:tcPr>
          <w:p w:rsidR="008A4394" w:rsidRPr="00572E60" w:rsidRDefault="008A4394"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0.86</w:t>
            </w:r>
          </w:p>
        </w:tc>
      </w:tr>
    </w:tbl>
    <w:p w:rsidR="008A4394" w:rsidRPr="00572E60" w:rsidRDefault="008A4394" w:rsidP="00572E60">
      <w:pPr>
        <w:spacing w:after="0" w:line="240" w:lineRule="auto"/>
        <w:rPr>
          <w:rFonts w:ascii="Traditional Arabic" w:hAnsi="Traditional Arabic" w:cs="Traditional Arabic"/>
          <w:sz w:val="34"/>
          <w:szCs w:val="34"/>
          <w:rtl/>
        </w:rPr>
      </w:pPr>
    </w:p>
    <w:p w:rsidR="008A4394" w:rsidRPr="00572E60" w:rsidRDefault="008A4394"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من خلال الجدول السابق يتضح تمتع مجالات الأداة بمعاملات ثبات عالية، حيث تراوحت نسب الثبات للمجالات بين (</w:t>
      </w:r>
      <w:r w:rsidRPr="00572E60">
        <w:rPr>
          <w:rFonts w:ascii="Traditional Arabic" w:hAnsi="Traditional Arabic" w:cs="Traditional Arabic" w:hint="cs"/>
          <w:sz w:val="34"/>
          <w:szCs w:val="34"/>
        </w:rPr>
        <w:t>0.69</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Pr>
        <w:t>0.73</w:t>
      </w:r>
      <w:r w:rsidRPr="00572E60">
        <w:rPr>
          <w:rFonts w:ascii="Traditional Arabic" w:hAnsi="Traditional Arabic" w:cs="Traditional Arabic" w:hint="cs"/>
          <w:sz w:val="34"/>
          <w:szCs w:val="34"/>
          <w:rtl/>
        </w:rPr>
        <w:t>)، وكانت نسبة الثبات للاستبانة ككل (</w:t>
      </w:r>
      <w:r w:rsidRPr="00572E60">
        <w:rPr>
          <w:rFonts w:ascii="Traditional Arabic" w:hAnsi="Traditional Arabic" w:cs="Traditional Arabic" w:hint="cs"/>
          <w:sz w:val="34"/>
          <w:szCs w:val="34"/>
        </w:rPr>
        <w:t>0.86</w:t>
      </w:r>
      <w:r w:rsidRPr="00572E60">
        <w:rPr>
          <w:rFonts w:ascii="Traditional Arabic" w:hAnsi="Traditional Arabic" w:cs="Traditional Arabic" w:hint="cs"/>
          <w:sz w:val="34"/>
          <w:szCs w:val="34"/>
          <w:rtl/>
        </w:rPr>
        <w:t xml:space="preserve">) وهو ما يشير إلى أن </w:t>
      </w:r>
      <w:r w:rsidRPr="00572E60">
        <w:rPr>
          <w:rFonts w:ascii="Traditional Arabic" w:hAnsi="Traditional Arabic" w:cs="Traditional Arabic" w:hint="cs"/>
          <w:sz w:val="34"/>
          <w:szCs w:val="34"/>
          <w:rtl/>
          <w:lang w:bidi="ar-JO"/>
        </w:rPr>
        <w:t>جميع قيم معامل الثبات مرتفعة ومقبولة لغايات البحث.</w:t>
      </w:r>
    </w:p>
    <w:p w:rsidR="008A4394" w:rsidRPr="00572E60" w:rsidRDefault="008A4394" w:rsidP="00775F60">
      <w:pPr>
        <w:spacing w:after="0" w:line="240" w:lineRule="auto"/>
        <w:jc w:val="both"/>
        <w:rPr>
          <w:rFonts w:ascii="Traditional Arabic" w:hAnsi="Traditional Arabic" w:cs="Traditional Arabic"/>
          <w:b/>
          <w:bCs/>
          <w:sz w:val="34"/>
          <w:szCs w:val="34"/>
          <w:rtl/>
          <w:lang w:bidi="ar-BH"/>
        </w:rPr>
      </w:pPr>
    </w:p>
    <w:p w:rsidR="008A4394" w:rsidRPr="00572E60" w:rsidRDefault="008A4394" w:rsidP="00775F60">
      <w:pPr>
        <w:pStyle w:val="3"/>
        <w:jc w:val="both"/>
        <w:rPr>
          <w:rtl/>
        </w:rPr>
      </w:pPr>
      <w:bookmarkStart w:id="44" w:name="_Toc517176136"/>
      <w:r w:rsidRPr="00572E60">
        <w:rPr>
          <w:rFonts w:hint="cs"/>
          <w:rtl/>
          <w:lang w:bidi="ar-BH"/>
        </w:rPr>
        <w:lastRenderedPageBreak/>
        <w:t>المعالجة الإحصائية</w:t>
      </w:r>
      <w:bookmarkEnd w:id="44"/>
    </w:p>
    <w:p w:rsidR="008A4394" w:rsidRPr="00572E60" w:rsidRDefault="008A4394" w:rsidP="00775F60">
      <w:pPr>
        <w:spacing w:after="0" w:line="240" w:lineRule="auto"/>
        <w:jc w:val="both"/>
        <w:rPr>
          <w:rFonts w:ascii="Traditional Arabic" w:hAnsi="Traditional Arabic" w:cs="Traditional Arabic"/>
          <w:sz w:val="34"/>
          <w:szCs w:val="34"/>
          <w:rtl/>
          <w:lang w:bidi="ar-JO"/>
        </w:rPr>
      </w:pPr>
      <w:r w:rsidRPr="00572E60">
        <w:rPr>
          <w:rFonts w:ascii="Traditional Arabic" w:hAnsi="Traditional Arabic" w:cs="Traditional Arabic" w:hint="cs"/>
          <w:sz w:val="34"/>
          <w:szCs w:val="34"/>
          <w:rtl/>
          <w:lang w:bidi="ar-JO"/>
        </w:rPr>
        <w:t>تم استخدام البرنامج الإحصائي (</w:t>
      </w:r>
      <w:r w:rsidRPr="00572E60">
        <w:rPr>
          <w:rFonts w:ascii="Traditional Arabic" w:hAnsi="Traditional Arabic" w:cs="Traditional Arabic" w:hint="cs"/>
          <w:sz w:val="34"/>
          <w:szCs w:val="34"/>
          <w:lang w:bidi="ar-JO"/>
        </w:rPr>
        <w:t>SPSS</w:t>
      </w:r>
      <w:r w:rsidRPr="00572E60">
        <w:rPr>
          <w:rFonts w:ascii="Traditional Arabic" w:hAnsi="Traditional Arabic" w:cs="Traditional Arabic" w:hint="cs"/>
          <w:sz w:val="34"/>
          <w:szCs w:val="34"/>
          <w:rtl/>
          <w:lang w:bidi="ar-JO"/>
        </w:rPr>
        <w:t>) لتفريغ البيانات للإجابة عن أسئلة الدراسة على النحو الآتي:</w:t>
      </w:r>
    </w:p>
    <w:p w:rsidR="008A4394" w:rsidRPr="00572E60" w:rsidRDefault="008A4394" w:rsidP="00775F60">
      <w:pPr>
        <w:spacing w:after="0" w:line="240" w:lineRule="auto"/>
        <w:jc w:val="both"/>
        <w:rPr>
          <w:rFonts w:ascii="Traditional Arabic" w:hAnsi="Traditional Arabic" w:cs="Traditional Arabic"/>
          <w:sz w:val="34"/>
          <w:szCs w:val="34"/>
          <w:lang w:bidi="ar-JO"/>
        </w:rPr>
      </w:pPr>
      <w:r w:rsidRPr="00572E60">
        <w:rPr>
          <w:rFonts w:ascii="Traditional Arabic" w:hAnsi="Traditional Arabic" w:cs="Traditional Arabic" w:hint="cs"/>
          <w:sz w:val="34"/>
          <w:szCs w:val="34"/>
          <w:rtl/>
          <w:lang w:bidi="ar-JO"/>
        </w:rPr>
        <w:t>للإجابة عن السؤال الأول تم استخدام المتوسطات الحسابية والانحرافات المعيارية.</w:t>
      </w:r>
    </w:p>
    <w:p w:rsidR="008A4394" w:rsidRPr="00572E60" w:rsidRDefault="008A4394" w:rsidP="00775F60">
      <w:pPr>
        <w:spacing w:after="0" w:line="240" w:lineRule="auto"/>
        <w:jc w:val="both"/>
        <w:rPr>
          <w:rFonts w:ascii="Traditional Arabic" w:hAnsi="Traditional Arabic" w:cs="Traditional Arabic"/>
          <w:sz w:val="34"/>
          <w:szCs w:val="34"/>
        </w:rPr>
      </w:pPr>
      <w:r w:rsidRPr="00572E60">
        <w:rPr>
          <w:rFonts w:ascii="Traditional Arabic" w:hAnsi="Traditional Arabic" w:cs="Traditional Arabic" w:hint="cs"/>
          <w:sz w:val="34"/>
          <w:szCs w:val="34"/>
          <w:rtl/>
          <w:lang w:bidi="ar-JO"/>
        </w:rPr>
        <w:t>للإجابة عن السؤال الثاني تم استخدام المتوسطات الحسابية والانحرافات المعيارية.</w:t>
      </w:r>
    </w:p>
    <w:p w:rsidR="008A4394" w:rsidRPr="00572E60" w:rsidRDefault="008A4394" w:rsidP="00775F60">
      <w:pPr>
        <w:spacing w:after="0" w:line="240" w:lineRule="auto"/>
        <w:jc w:val="both"/>
        <w:rPr>
          <w:rFonts w:ascii="Traditional Arabic" w:hAnsi="Traditional Arabic" w:cs="Traditional Arabic"/>
          <w:sz w:val="34"/>
          <w:szCs w:val="34"/>
        </w:rPr>
      </w:pPr>
      <w:r w:rsidRPr="00572E60">
        <w:rPr>
          <w:rFonts w:ascii="Traditional Arabic" w:hAnsi="Traditional Arabic" w:cs="Traditional Arabic" w:hint="cs"/>
          <w:sz w:val="34"/>
          <w:szCs w:val="34"/>
          <w:rtl/>
          <w:lang w:bidi="ar-JO"/>
        </w:rPr>
        <w:t>للإجابة عن السؤال الثالث تم استخدام المتوسطات الحسابية والانحرافات المعيارية، وإجراء اختبار (ت) لمعرفة الفروق بين المتوسطات</w:t>
      </w:r>
      <w:r w:rsidR="003C0D5B">
        <w:rPr>
          <w:rFonts w:ascii="Traditional Arabic" w:hAnsi="Traditional Arabic" w:cs="Traditional Arabic" w:hint="cs"/>
          <w:sz w:val="34"/>
          <w:szCs w:val="34"/>
          <w:rtl/>
          <w:lang w:bidi="ar-JO"/>
        </w:rPr>
        <w:t>.</w:t>
      </w:r>
    </w:p>
    <w:p w:rsidR="008A4394" w:rsidRPr="00572E60" w:rsidRDefault="008A4394" w:rsidP="00775F60">
      <w:pPr>
        <w:spacing w:after="0" w:line="240" w:lineRule="auto"/>
        <w:jc w:val="both"/>
        <w:rPr>
          <w:rFonts w:ascii="Traditional Arabic" w:hAnsi="Traditional Arabic" w:cs="Traditional Arabic"/>
          <w:sz w:val="34"/>
          <w:szCs w:val="34"/>
          <w:rtl/>
          <w:lang w:bidi="ar-JO"/>
        </w:rPr>
      </w:pPr>
      <w:r w:rsidRPr="00572E60">
        <w:rPr>
          <w:rFonts w:ascii="Traditional Arabic" w:hAnsi="Traditional Arabic" w:cs="Traditional Arabic" w:hint="cs"/>
          <w:sz w:val="34"/>
          <w:szCs w:val="34"/>
          <w:rtl/>
          <w:lang w:bidi="ar-JO"/>
        </w:rPr>
        <w:t xml:space="preserve">للإجابة عن السؤال الرابع تم اختبار (ت) لتحديد الفروق بين المتوسطات. </w:t>
      </w:r>
    </w:p>
    <w:p w:rsidR="008A4394" w:rsidRPr="00572E60" w:rsidRDefault="008A4394" w:rsidP="00775F60">
      <w:pPr>
        <w:spacing w:after="0" w:line="240" w:lineRule="auto"/>
        <w:jc w:val="both"/>
        <w:rPr>
          <w:rFonts w:ascii="Traditional Arabic" w:hAnsi="Traditional Arabic" w:cs="Traditional Arabic"/>
          <w:sz w:val="34"/>
          <w:szCs w:val="34"/>
          <w:rtl/>
          <w:lang w:bidi="ar-JO"/>
        </w:rPr>
      </w:pPr>
      <w:r w:rsidRPr="00572E60">
        <w:rPr>
          <w:rFonts w:ascii="Traditional Arabic" w:hAnsi="Traditional Arabic" w:cs="Traditional Arabic" w:hint="cs"/>
          <w:sz w:val="34"/>
          <w:szCs w:val="34"/>
          <w:rtl/>
          <w:lang w:bidi="ar-JO"/>
        </w:rPr>
        <w:t xml:space="preserve">للإجابة عن السؤال الخامس: تم استخدام مصفوفة معامل الارتباط سبيرمان </w:t>
      </w:r>
      <w:r w:rsidRPr="00572E60">
        <w:rPr>
          <w:rFonts w:ascii="Traditional Arabic" w:hAnsi="Traditional Arabic" w:cs="Traditional Arabic" w:hint="cs"/>
          <w:sz w:val="34"/>
          <w:szCs w:val="34"/>
          <w:lang w:bidi="ar-JO"/>
        </w:rPr>
        <w:t>SPEARMAN)</w:t>
      </w:r>
      <w:r w:rsidRPr="00572E60">
        <w:rPr>
          <w:rFonts w:ascii="Traditional Arabic" w:hAnsi="Traditional Arabic" w:cs="Traditional Arabic" w:hint="cs"/>
          <w:sz w:val="34"/>
          <w:szCs w:val="34"/>
          <w:rtl/>
        </w:rPr>
        <w:t>)</w:t>
      </w:r>
      <w:r w:rsidRPr="00572E60">
        <w:rPr>
          <w:rFonts w:ascii="Traditional Arabic" w:hAnsi="Traditional Arabic" w:cs="Traditional Arabic" w:hint="cs"/>
          <w:sz w:val="34"/>
          <w:szCs w:val="34"/>
          <w:rtl/>
          <w:lang w:bidi="ar-JO"/>
        </w:rPr>
        <w:t xml:space="preserve"> لاختبار العلاقات الارتباطية بين إدارة الذات والتحصيل الأكاديمي لطالبات جامعة الكويت.</w:t>
      </w:r>
    </w:p>
    <w:p w:rsidR="008A4394" w:rsidRPr="00572E60" w:rsidRDefault="008A4394" w:rsidP="00775F60">
      <w:pPr>
        <w:spacing w:after="0" w:line="240" w:lineRule="auto"/>
        <w:jc w:val="both"/>
        <w:rPr>
          <w:rFonts w:ascii="Traditional Arabic" w:hAnsi="Traditional Arabic" w:cs="Traditional Arabic"/>
          <w:sz w:val="34"/>
          <w:szCs w:val="34"/>
          <w:lang w:bidi="ar-JO"/>
        </w:rPr>
      </w:pPr>
      <w:r w:rsidRPr="00572E60">
        <w:rPr>
          <w:rFonts w:ascii="Traditional Arabic" w:hAnsi="Traditional Arabic" w:cs="Traditional Arabic" w:hint="cs"/>
          <w:sz w:val="34"/>
          <w:szCs w:val="34"/>
          <w:rtl/>
          <w:lang w:bidi="ar-JO"/>
        </w:rPr>
        <w:t>واعتمدت الباحثة على المتوسطات الحسابية لإجابات أفراد العينة لتكون مؤشراً على درجة إدارة الذات وذلك اعتماداً على المعادلة التالية:</w:t>
      </w:r>
    </w:p>
    <w:p w:rsidR="008A4394" w:rsidRPr="00572E60" w:rsidRDefault="003C0D5B" w:rsidP="00572E60">
      <w:pPr>
        <w:spacing w:after="0" w:line="240" w:lineRule="auto"/>
        <w:rPr>
          <w:rFonts w:ascii="Traditional Arabic" w:hAnsi="Traditional Arabic" w:cs="Traditional Arabic"/>
          <w:sz w:val="34"/>
          <w:szCs w:val="34"/>
          <w:rtl/>
          <w:lang w:bidi="ar-JO"/>
        </w:rPr>
      </w:pPr>
      <w:r>
        <w:rPr>
          <w:rFonts w:ascii="Traditional Arabic" w:hAnsi="Traditional Arabic" w:cs="Traditional Arabic" w:hint="cs"/>
          <w:sz w:val="34"/>
          <w:szCs w:val="34"/>
          <w:rtl/>
          <w:lang w:bidi="ar-JO"/>
        </w:rPr>
        <w:t xml:space="preserve">    </w:t>
      </w:r>
      <w:r w:rsidR="008A4394" w:rsidRPr="00572E60">
        <w:rPr>
          <w:rFonts w:ascii="Traditional Arabic" w:hAnsi="Traditional Arabic" w:cs="Traditional Arabic" w:hint="cs"/>
          <w:sz w:val="34"/>
          <w:szCs w:val="34"/>
          <w:rtl/>
          <w:lang w:bidi="ar-JO"/>
        </w:rPr>
        <w:t>الحد الأعلى للبدائل – الحد الأدنى للبدائل</w:t>
      </w:r>
      <w:r>
        <w:rPr>
          <w:rFonts w:ascii="Traditional Arabic" w:hAnsi="Traditional Arabic" w:cs="Traditional Arabic" w:hint="cs"/>
          <w:sz w:val="34"/>
          <w:szCs w:val="34"/>
          <w:rtl/>
          <w:lang w:bidi="ar-JO"/>
        </w:rPr>
        <w:t xml:space="preserve"> </w:t>
      </w:r>
      <w:r w:rsidR="008A4394" w:rsidRPr="00572E60">
        <w:rPr>
          <w:rFonts w:ascii="Traditional Arabic" w:hAnsi="Traditional Arabic" w:cs="Traditional Arabic" w:hint="cs"/>
          <w:sz w:val="34"/>
          <w:szCs w:val="34"/>
          <w:rtl/>
          <w:lang w:bidi="ar-JO"/>
        </w:rPr>
        <w:t>=</w:t>
      </w:r>
      <w:r>
        <w:rPr>
          <w:rFonts w:ascii="Traditional Arabic" w:hAnsi="Traditional Arabic" w:cs="Traditional Arabic" w:hint="cs"/>
          <w:sz w:val="34"/>
          <w:szCs w:val="34"/>
          <w:rtl/>
          <w:lang w:bidi="ar-JO"/>
        </w:rPr>
        <w:t xml:space="preserve">  </w:t>
      </w:r>
      <w:r w:rsidR="008A4394" w:rsidRPr="00572E60">
        <w:rPr>
          <w:rFonts w:ascii="Traditional Arabic" w:hAnsi="Traditional Arabic" w:cs="Traditional Arabic" w:hint="cs"/>
          <w:sz w:val="34"/>
          <w:szCs w:val="34"/>
          <w:rtl/>
          <w:lang w:bidi="ar-JO"/>
        </w:rPr>
        <w:t>5-1</w:t>
      </w:r>
      <w:r>
        <w:rPr>
          <w:rFonts w:ascii="Traditional Arabic" w:hAnsi="Traditional Arabic" w:cs="Traditional Arabic" w:hint="cs"/>
          <w:sz w:val="34"/>
          <w:szCs w:val="34"/>
          <w:rtl/>
          <w:lang w:bidi="ar-JO"/>
        </w:rPr>
        <w:t xml:space="preserve"> </w:t>
      </w:r>
      <w:r w:rsidR="008A4394" w:rsidRPr="00572E60">
        <w:rPr>
          <w:rFonts w:ascii="Traditional Arabic" w:hAnsi="Traditional Arabic" w:cs="Traditional Arabic" w:hint="cs"/>
          <w:sz w:val="34"/>
          <w:szCs w:val="34"/>
          <w:rtl/>
          <w:lang w:bidi="ar-JO"/>
        </w:rPr>
        <w:t>= 1.33</w:t>
      </w:r>
    </w:p>
    <w:p w:rsidR="008A4394" w:rsidRPr="00572E60" w:rsidRDefault="00B04630" w:rsidP="00572E60">
      <w:pPr>
        <w:spacing w:after="0" w:line="240" w:lineRule="auto"/>
        <w:rPr>
          <w:rFonts w:ascii="Traditional Arabic" w:hAnsi="Traditional Arabic" w:cs="Traditional Arabic"/>
          <w:sz w:val="34"/>
          <w:szCs w:val="34"/>
          <w:rtl/>
          <w:lang w:bidi="ar-JO"/>
        </w:rPr>
      </w:pPr>
      <w:r>
        <w:rPr>
          <w:rFonts w:ascii="Traditional Arabic" w:hAnsi="Traditional Arabic" w:cs="Traditional Arabic"/>
          <w:noProof/>
          <w:sz w:val="34"/>
          <w:szCs w:val="34"/>
          <w:rtl/>
          <w:lang w:bidi="ar-SA"/>
        </w:rPr>
        <mc:AlternateContent>
          <mc:Choice Requires="wps">
            <w:drawing>
              <wp:anchor distT="0" distB="0" distL="114300" distR="114300" simplePos="0" relativeHeight="251661824" behindDoc="0" locked="0" layoutInCell="1" allowOverlap="1">
                <wp:simplePos x="0" y="0"/>
                <wp:positionH relativeFrom="column">
                  <wp:posOffset>2171700</wp:posOffset>
                </wp:positionH>
                <wp:positionV relativeFrom="paragraph">
                  <wp:posOffset>7620</wp:posOffset>
                </wp:positionV>
                <wp:extent cx="2400300" cy="0"/>
                <wp:effectExtent l="7620" t="5080" r="11430" b="13970"/>
                <wp:wrapNone/>
                <wp:docPr id="3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9880B65" id="Line 4"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5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xv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"/>
            </w:pict>
          </mc:Fallback>
        </mc:AlternateContent>
      </w:r>
      <w:r>
        <w:rPr>
          <w:rFonts w:ascii="Traditional Arabic" w:hAnsi="Traditional Arabic" w:cs="Traditional Arabic"/>
          <w:noProof/>
          <w:sz w:val="34"/>
          <w:szCs w:val="34"/>
          <w:rtl/>
          <w:lang w:bidi="ar-SA"/>
        </w:rPr>
        <mc:AlternateContent>
          <mc:Choice Requires="wps">
            <w:drawing>
              <wp:anchor distT="0" distB="0" distL="114300" distR="114300" simplePos="0" relativeHeight="251662848" behindDoc="0" locked="0" layoutInCell="1" allowOverlap="1">
                <wp:simplePos x="0" y="0"/>
                <wp:positionH relativeFrom="column">
                  <wp:posOffset>1485900</wp:posOffset>
                </wp:positionH>
                <wp:positionV relativeFrom="paragraph">
                  <wp:posOffset>7620</wp:posOffset>
                </wp:positionV>
                <wp:extent cx="342900" cy="0"/>
                <wp:effectExtent l="7620" t="5080" r="11430" b="13970"/>
                <wp:wrapNone/>
                <wp:docPr id="3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82862D3" id="Line 5"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6pt" to="2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770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"/>
            </w:pict>
          </mc:Fallback>
        </mc:AlternateContent>
      </w:r>
      <w:r w:rsidR="003C0D5B">
        <w:rPr>
          <w:rFonts w:ascii="Traditional Arabic" w:hAnsi="Traditional Arabic" w:cs="Traditional Arabic" w:hint="cs"/>
          <w:sz w:val="34"/>
          <w:szCs w:val="34"/>
          <w:rtl/>
          <w:lang w:bidi="ar-JO"/>
        </w:rPr>
        <w:t xml:space="preserve">              </w:t>
      </w:r>
      <w:r w:rsidR="008A4394" w:rsidRPr="00572E60">
        <w:rPr>
          <w:rFonts w:ascii="Traditional Arabic" w:hAnsi="Traditional Arabic" w:cs="Traditional Arabic" w:hint="cs"/>
          <w:sz w:val="34"/>
          <w:szCs w:val="34"/>
          <w:rtl/>
          <w:lang w:bidi="ar-JO"/>
        </w:rPr>
        <w:t>عدد المستويات</w:t>
      </w:r>
      <w:r w:rsidR="003C0D5B">
        <w:rPr>
          <w:rFonts w:ascii="Traditional Arabic" w:hAnsi="Traditional Arabic" w:cs="Traditional Arabic" w:hint="cs"/>
          <w:sz w:val="34"/>
          <w:szCs w:val="34"/>
          <w:rtl/>
          <w:lang w:bidi="ar-JO"/>
        </w:rPr>
        <w:t xml:space="preserve">           </w:t>
      </w:r>
      <w:r w:rsidR="008A4394" w:rsidRPr="00572E60">
        <w:rPr>
          <w:rFonts w:ascii="Traditional Arabic" w:hAnsi="Traditional Arabic" w:cs="Traditional Arabic" w:hint="cs"/>
          <w:sz w:val="34"/>
          <w:szCs w:val="34"/>
          <w:rtl/>
          <w:lang w:bidi="ar-JO"/>
        </w:rPr>
        <w:t xml:space="preserve"> 3</w:t>
      </w:r>
    </w:p>
    <w:p w:rsidR="008A4394" w:rsidRPr="00572E60" w:rsidRDefault="008A4394" w:rsidP="00572E60">
      <w:pPr>
        <w:spacing w:after="0" w:line="240" w:lineRule="auto"/>
        <w:rPr>
          <w:rFonts w:ascii="Traditional Arabic" w:hAnsi="Traditional Arabic" w:cs="Traditional Arabic"/>
          <w:b/>
          <w:bCs/>
          <w:sz w:val="34"/>
          <w:szCs w:val="34"/>
          <w:rtl/>
          <w:lang w:bidi="ar-JO"/>
        </w:rPr>
      </w:pPr>
    </w:p>
    <w:p w:rsidR="008A4394" w:rsidRPr="00572E60" w:rsidRDefault="008A4394" w:rsidP="00572E60">
      <w:pPr>
        <w:spacing w:after="0" w:line="240" w:lineRule="auto"/>
        <w:rPr>
          <w:rFonts w:ascii="Traditional Arabic" w:hAnsi="Traditional Arabic" w:cs="Traditional Arabic"/>
          <w:sz w:val="34"/>
          <w:szCs w:val="34"/>
          <w:rtl/>
          <w:lang w:bidi="ar-JO"/>
        </w:rPr>
      </w:pPr>
      <w:r w:rsidRPr="00572E60">
        <w:rPr>
          <w:rFonts w:ascii="Traditional Arabic" w:hAnsi="Traditional Arabic" w:cs="Traditional Arabic" w:hint="cs"/>
          <w:b/>
          <w:bCs/>
          <w:sz w:val="34"/>
          <w:szCs w:val="34"/>
          <w:rtl/>
          <w:lang w:bidi="ar-JO"/>
        </w:rPr>
        <w:t>المدى الأول</w:t>
      </w:r>
      <w:r w:rsidRPr="00572E60">
        <w:rPr>
          <w:rFonts w:ascii="Traditional Arabic" w:hAnsi="Traditional Arabic" w:cs="Traditional Arabic" w:hint="cs"/>
          <w:sz w:val="34"/>
          <w:szCs w:val="34"/>
          <w:rtl/>
          <w:lang w:bidi="ar-JO"/>
        </w:rPr>
        <w:t>: 1 + 1.33 = 2.33.</w:t>
      </w:r>
    </w:p>
    <w:p w:rsidR="008A4394" w:rsidRPr="00572E60" w:rsidRDefault="008A4394" w:rsidP="00572E60">
      <w:pPr>
        <w:spacing w:after="0" w:line="240" w:lineRule="auto"/>
        <w:rPr>
          <w:rFonts w:ascii="Traditional Arabic" w:hAnsi="Traditional Arabic" w:cs="Traditional Arabic"/>
          <w:sz w:val="34"/>
          <w:szCs w:val="34"/>
          <w:rtl/>
          <w:lang w:bidi="ar-JO"/>
        </w:rPr>
      </w:pPr>
      <w:r w:rsidRPr="00572E60">
        <w:rPr>
          <w:rFonts w:ascii="Traditional Arabic" w:hAnsi="Traditional Arabic" w:cs="Traditional Arabic" w:hint="cs"/>
          <w:b/>
          <w:bCs/>
          <w:sz w:val="34"/>
          <w:szCs w:val="34"/>
          <w:rtl/>
          <w:lang w:bidi="ar-JO"/>
        </w:rPr>
        <w:t>المدى الثاني:</w:t>
      </w:r>
      <w:r w:rsidRPr="00572E60">
        <w:rPr>
          <w:rFonts w:ascii="Traditional Arabic" w:hAnsi="Traditional Arabic" w:cs="Traditional Arabic" w:hint="cs"/>
          <w:sz w:val="34"/>
          <w:szCs w:val="34"/>
          <w:rtl/>
          <w:lang w:bidi="ar-JO"/>
        </w:rPr>
        <w:t xml:space="preserve"> 2.34 + 1.33 = 3.67.</w:t>
      </w:r>
    </w:p>
    <w:p w:rsidR="008A4394" w:rsidRPr="00572E60" w:rsidRDefault="008A4394" w:rsidP="00572E60">
      <w:pPr>
        <w:spacing w:after="0" w:line="240" w:lineRule="auto"/>
        <w:rPr>
          <w:rFonts w:ascii="Traditional Arabic" w:hAnsi="Traditional Arabic" w:cs="Traditional Arabic"/>
          <w:sz w:val="34"/>
          <w:szCs w:val="34"/>
          <w:rtl/>
          <w:lang w:bidi="ar-JO"/>
        </w:rPr>
      </w:pPr>
      <w:r w:rsidRPr="00572E60">
        <w:rPr>
          <w:rFonts w:ascii="Traditional Arabic" w:hAnsi="Traditional Arabic" w:cs="Traditional Arabic" w:hint="cs"/>
          <w:b/>
          <w:bCs/>
          <w:sz w:val="34"/>
          <w:szCs w:val="34"/>
          <w:rtl/>
          <w:lang w:bidi="ar-JO"/>
        </w:rPr>
        <w:t>المدى الثالث:</w:t>
      </w:r>
      <w:r w:rsidRPr="00572E60">
        <w:rPr>
          <w:rFonts w:ascii="Traditional Arabic" w:hAnsi="Traditional Arabic" w:cs="Traditional Arabic" w:hint="cs"/>
          <w:sz w:val="34"/>
          <w:szCs w:val="34"/>
          <w:rtl/>
          <w:lang w:bidi="ar-JO"/>
        </w:rPr>
        <w:t xml:space="preserve"> 3.68 + 1.33 = 5.</w:t>
      </w:r>
    </w:p>
    <w:p w:rsidR="008A4394" w:rsidRPr="00572E60" w:rsidRDefault="008A4394" w:rsidP="00572E60">
      <w:pPr>
        <w:spacing w:after="0" w:line="240" w:lineRule="auto"/>
        <w:rPr>
          <w:rFonts w:ascii="Traditional Arabic" w:hAnsi="Traditional Arabic" w:cs="Traditional Arabic"/>
          <w:sz w:val="34"/>
          <w:szCs w:val="34"/>
          <w:rtl/>
          <w:lang w:bidi="ar-JO"/>
        </w:rPr>
      </w:pPr>
      <w:r w:rsidRPr="00572E60">
        <w:rPr>
          <w:rFonts w:ascii="Traditional Arabic" w:hAnsi="Traditional Arabic" w:cs="Traditional Arabic" w:hint="cs"/>
          <w:sz w:val="34"/>
          <w:szCs w:val="34"/>
          <w:rtl/>
          <w:lang w:bidi="ar-JO"/>
        </w:rPr>
        <w:t>فتصبح بعد ذلك التقديرات كالتالي:</w:t>
      </w:r>
    </w:p>
    <w:p w:rsidR="008A4394" w:rsidRPr="00572E60" w:rsidRDefault="008A4394" w:rsidP="00572E60">
      <w:pPr>
        <w:spacing w:after="0" w:line="240" w:lineRule="auto"/>
        <w:rPr>
          <w:rFonts w:ascii="Traditional Arabic" w:hAnsi="Traditional Arabic" w:cs="Traditional Arabic"/>
          <w:sz w:val="34"/>
          <w:szCs w:val="34"/>
          <w:rtl/>
          <w:lang w:bidi="ar-JO"/>
        </w:rPr>
      </w:pPr>
      <w:r w:rsidRPr="00572E60">
        <w:rPr>
          <w:rFonts w:ascii="Traditional Arabic" w:hAnsi="Traditional Arabic" w:cs="Traditional Arabic" w:hint="cs"/>
          <w:sz w:val="34"/>
          <w:szCs w:val="34"/>
          <w:rtl/>
          <w:lang w:bidi="ar-JO"/>
        </w:rPr>
        <w:t>اقل من أو يساوي (2.33) مؤشراً منخفضاً.</w:t>
      </w:r>
    </w:p>
    <w:p w:rsidR="008A4394" w:rsidRPr="00572E60" w:rsidRDefault="008A4394" w:rsidP="00572E60">
      <w:pPr>
        <w:spacing w:after="0" w:line="240" w:lineRule="auto"/>
        <w:rPr>
          <w:rFonts w:ascii="Traditional Arabic" w:hAnsi="Traditional Arabic" w:cs="Traditional Arabic"/>
          <w:sz w:val="34"/>
          <w:szCs w:val="34"/>
          <w:lang w:bidi="ar-JO"/>
        </w:rPr>
      </w:pPr>
      <w:r w:rsidRPr="00572E60">
        <w:rPr>
          <w:rFonts w:ascii="Traditional Arabic" w:hAnsi="Traditional Arabic" w:cs="Traditional Arabic" w:hint="cs"/>
          <w:sz w:val="34"/>
          <w:szCs w:val="34"/>
          <w:rtl/>
          <w:lang w:bidi="ar-JO"/>
        </w:rPr>
        <w:t>اكبر من (2.34) واقل من أو يساوي (3.67) مؤشراً متوسطاً.</w:t>
      </w:r>
    </w:p>
    <w:p w:rsidR="008A4394" w:rsidRPr="00572E60" w:rsidRDefault="008A4394" w:rsidP="00572E60">
      <w:pPr>
        <w:spacing w:after="0" w:line="240" w:lineRule="auto"/>
        <w:rPr>
          <w:rFonts w:ascii="Traditional Arabic" w:hAnsi="Traditional Arabic" w:cs="Traditional Arabic"/>
          <w:sz w:val="34"/>
          <w:szCs w:val="34"/>
          <w:lang w:bidi="ar-JO"/>
        </w:rPr>
      </w:pPr>
      <w:r w:rsidRPr="00572E60">
        <w:rPr>
          <w:rFonts w:ascii="Traditional Arabic" w:hAnsi="Traditional Arabic" w:cs="Traditional Arabic" w:hint="cs"/>
          <w:sz w:val="34"/>
          <w:szCs w:val="34"/>
          <w:rtl/>
          <w:lang w:bidi="ar-JO"/>
        </w:rPr>
        <w:t>اكبر من أو يساوي (3.68) مؤشراً مرتفعاً.</w:t>
      </w:r>
    </w:p>
    <w:p w:rsidR="008A4394" w:rsidRPr="00572E60" w:rsidRDefault="008A4394" w:rsidP="00572E60">
      <w:pPr>
        <w:spacing w:after="0" w:line="240" w:lineRule="auto"/>
        <w:rPr>
          <w:rFonts w:ascii="Traditional Arabic" w:hAnsi="Traditional Arabic" w:cs="Traditional Arabic"/>
          <w:b/>
          <w:bCs/>
          <w:sz w:val="34"/>
          <w:szCs w:val="34"/>
          <w:rtl/>
          <w:lang w:bidi="ar-BH"/>
        </w:rPr>
      </w:pPr>
    </w:p>
    <w:p w:rsidR="00775F60" w:rsidRDefault="00775F60">
      <w:pPr>
        <w:bidi w:val="0"/>
        <w:spacing w:after="0" w:line="240" w:lineRule="auto"/>
        <w:rPr>
          <w:rFonts w:ascii="Traditional Arabic" w:hAnsi="Traditional Arabic" w:cs="Traditional Arabic"/>
          <w:b/>
          <w:bCs/>
          <w:sz w:val="34"/>
          <w:szCs w:val="34"/>
          <w:rtl/>
          <w:lang w:bidi="ar-BH"/>
        </w:rPr>
      </w:pPr>
      <w:r>
        <w:rPr>
          <w:rFonts w:ascii="Traditional Arabic" w:hAnsi="Traditional Arabic" w:cs="Traditional Arabic"/>
          <w:b/>
          <w:bCs/>
          <w:sz w:val="34"/>
          <w:szCs w:val="34"/>
          <w:rtl/>
          <w:lang w:bidi="ar-BH"/>
        </w:rPr>
        <w:br w:type="page"/>
      </w:r>
    </w:p>
    <w:p w:rsidR="008A4394" w:rsidRPr="00572E60" w:rsidRDefault="008A4394" w:rsidP="00775F60">
      <w:pPr>
        <w:pStyle w:val="3"/>
        <w:rPr>
          <w:rtl/>
          <w:lang w:bidi="ar-BH"/>
        </w:rPr>
      </w:pPr>
      <w:bookmarkStart w:id="45" w:name="_Toc517176137"/>
      <w:r w:rsidRPr="00572E60">
        <w:rPr>
          <w:rFonts w:hint="cs"/>
          <w:rtl/>
          <w:lang w:bidi="ar-BH"/>
        </w:rPr>
        <w:lastRenderedPageBreak/>
        <w:t>إجراءات الدراسة</w:t>
      </w:r>
      <w:bookmarkEnd w:id="45"/>
    </w:p>
    <w:p w:rsidR="008A4394" w:rsidRPr="00572E60" w:rsidRDefault="008A4394" w:rsidP="00572E60">
      <w:pPr>
        <w:spacing w:after="0" w:line="240" w:lineRule="auto"/>
        <w:rPr>
          <w:rFonts w:ascii="Traditional Arabic" w:hAnsi="Traditional Arabic" w:cs="Traditional Arabic"/>
          <w:b/>
          <w:bCs/>
          <w:sz w:val="34"/>
          <w:szCs w:val="34"/>
          <w:rtl/>
          <w:lang w:bidi="ar-BH"/>
        </w:rPr>
      </w:pPr>
    </w:p>
    <w:p w:rsidR="008A4394" w:rsidRPr="00572E60" w:rsidRDefault="008A4394"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JO"/>
        </w:rPr>
        <w:t>بعد اطلاع الباحثة على الأدب النظري المتعلق بالموضوع والدراسات السابقة. تم تطوير أداة الدراسة، وبعد استخراج دلالات الصدق والثبات لها</w:t>
      </w:r>
      <w:r w:rsidR="003C0D5B">
        <w:rPr>
          <w:rFonts w:ascii="Traditional Arabic" w:hAnsi="Traditional Arabic" w:cs="Traditional Arabic" w:hint="cs"/>
          <w:sz w:val="34"/>
          <w:szCs w:val="34"/>
          <w:rtl/>
          <w:lang w:bidi="ar-JO"/>
        </w:rPr>
        <w:t>،</w:t>
      </w:r>
      <w:r w:rsidRPr="00572E60">
        <w:rPr>
          <w:rFonts w:ascii="Traditional Arabic" w:hAnsi="Traditional Arabic" w:cs="Traditional Arabic" w:hint="cs"/>
          <w:sz w:val="34"/>
          <w:szCs w:val="34"/>
          <w:rtl/>
          <w:lang w:bidi="ar-JO"/>
        </w:rPr>
        <w:t xml:space="preserve"> قامت الباحثة باختيار عينة الدراسة، </w:t>
      </w:r>
    </w:p>
    <w:p w:rsidR="008A4394" w:rsidRPr="00572E60" w:rsidRDefault="008A4394" w:rsidP="00775F60">
      <w:pPr>
        <w:shd w:val="clear" w:color="auto" w:fill="FFFFFF"/>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حيث تم توزيع الرابط الالكتروني للاستبانة على الطالبات من قبل أساتذة المقررات العامة التي تسجل فيها الطالبات من كافة الكليات في جامعة الكويت</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lang w:bidi="ar-SA"/>
        </w:rPr>
        <w:t>وعن طريق الاتحاد الطلابي - فرع الطالبات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والجمعيات والقوائم الطلابية </w:t>
      </w:r>
      <w:r w:rsidRPr="00572E60">
        <w:rPr>
          <w:rFonts w:ascii="Traditional Arabic" w:hAnsi="Traditional Arabic" w:cs="Traditional Arabic" w:hint="cs"/>
          <w:sz w:val="34"/>
          <w:szCs w:val="34"/>
          <w:rtl/>
        </w:rPr>
        <w:t>مثل قائمة المعتدلة وقائمة المستقلة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lang w:bidi="ar-SA"/>
        </w:rPr>
        <w:t xml:space="preserve"> والفرق التطوعية للطالبات داخل الجامعة مثل </w:t>
      </w:r>
      <w:r w:rsidRPr="00572E60">
        <w:rPr>
          <w:rFonts w:ascii="Traditional Arabic" w:hAnsi="Traditional Arabic" w:cs="Traditional Arabic" w:hint="cs"/>
          <w:sz w:val="34"/>
          <w:szCs w:val="34"/>
          <w:rtl/>
        </w:rPr>
        <w:t>فريق مشروع ( ادفع دينارين تكسب الدارين ) الذي يمثل كل طلاب وطالبات جامعة الكويت</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وتم نشر رابط الاستبيان في </w:t>
      </w:r>
      <w:r w:rsidRPr="00572E60">
        <w:rPr>
          <w:rFonts w:ascii="Traditional Arabic" w:hAnsi="Traditional Arabic" w:cs="Traditional Arabic" w:hint="cs"/>
          <w:sz w:val="34"/>
          <w:szCs w:val="34"/>
          <w:rtl/>
          <w:lang w:bidi="ar-SA"/>
        </w:rPr>
        <w:t>بيت الجامعة التطوعي</w:t>
      </w:r>
      <w:r w:rsidRPr="00572E60">
        <w:rPr>
          <w:rFonts w:ascii="Traditional Arabic" w:hAnsi="Traditional Arabic" w:cs="Traditional Arabic" w:hint="cs"/>
          <w:sz w:val="34"/>
          <w:szCs w:val="34"/>
          <w:rtl/>
        </w:rPr>
        <w:t xml:space="preserve"> وفي المنتديات المختلفة لجامعة الكويت</w:t>
      </w:r>
      <w:r w:rsidR="003C0D5B">
        <w:rPr>
          <w:rFonts w:ascii="Traditional Arabic" w:hAnsi="Traditional Arabic" w:cs="Traditional Arabic" w:hint="cs"/>
          <w:sz w:val="34"/>
          <w:szCs w:val="34"/>
          <w:rtl/>
        </w:rPr>
        <w:t>.</w:t>
      </w:r>
    </w:p>
    <w:p w:rsidR="008A4394" w:rsidRPr="00572E60" w:rsidRDefault="008A4394" w:rsidP="00775F60">
      <w:pPr>
        <w:spacing w:after="0" w:line="240" w:lineRule="auto"/>
        <w:jc w:val="both"/>
        <w:rPr>
          <w:rFonts w:ascii="Traditional Arabic" w:hAnsi="Traditional Arabic" w:cs="Traditional Arabic"/>
          <w:sz w:val="34"/>
          <w:szCs w:val="34"/>
          <w:rtl/>
        </w:rPr>
      </w:pPr>
    </w:p>
    <w:p w:rsidR="008A4394" w:rsidRPr="00572E60" w:rsidRDefault="008A4394"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SA"/>
        </w:rPr>
        <w:t>وبلغ عدد العينة (476) طالبة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lang w:bidi="ar-JO"/>
        </w:rPr>
        <w:t>بنسبة (</w:t>
      </w:r>
      <w:r w:rsidRPr="00572E60">
        <w:rPr>
          <w:rFonts w:ascii="Traditional Arabic" w:hAnsi="Traditional Arabic" w:cs="Traditional Arabic" w:hint="cs"/>
          <w:sz w:val="34"/>
          <w:szCs w:val="34"/>
          <w:lang w:bidi="ar-JO"/>
        </w:rPr>
        <w:t>1.8</w:t>
      </w:r>
      <w:r w:rsidRPr="00572E60">
        <w:rPr>
          <w:rFonts w:ascii="Traditional Arabic" w:hAnsi="Traditional Arabic" w:cs="Traditional Arabic" w:hint="cs"/>
          <w:sz w:val="34"/>
          <w:szCs w:val="34"/>
          <w:rtl/>
          <w:lang w:bidi="ar-JO"/>
        </w:rPr>
        <w:t>%) تقريباً من مجتمع العينة، تم استبعاد (171) استبانة منها لعدم اكتمالها، ومن ثم أصبح عدد الاستبانات الفعلية القابلة للتحليل (</w:t>
      </w:r>
      <w:r w:rsidRPr="00572E60">
        <w:rPr>
          <w:rFonts w:ascii="Traditional Arabic" w:hAnsi="Traditional Arabic" w:cs="Traditional Arabic" w:hint="cs"/>
          <w:sz w:val="34"/>
          <w:szCs w:val="34"/>
          <w:lang w:bidi="ar-JO"/>
        </w:rPr>
        <w:t>305</w:t>
      </w:r>
      <w:r w:rsidRPr="00572E60">
        <w:rPr>
          <w:rFonts w:ascii="Traditional Arabic" w:hAnsi="Traditional Arabic" w:cs="Traditional Arabic" w:hint="cs"/>
          <w:sz w:val="34"/>
          <w:szCs w:val="34"/>
          <w:rtl/>
          <w:lang w:bidi="ar-JO"/>
        </w:rPr>
        <w:t>) بنسبة (</w:t>
      </w:r>
      <w:r w:rsidRPr="00572E60">
        <w:rPr>
          <w:rFonts w:ascii="Traditional Arabic" w:hAnsi="Traditional Arabic" w:cs="Traditional Arabic" w:hint="cs"/>
          <w:sz w:val="34"/>
          <w:szCs w:val="34"/>
          <w:lang w:bidi="ar-JO"/>
        </w:rPr>
        <w:t>64.1</w:t>
      </w:r>
      <w:r w:rsidRPr="00572E60">
        <w:rPr>
          <w:rFonts w:ascii="Traditional Arabic" w:hAnsi="Traditional Arabic" w:cs="Traditional Arabic" w:hint="cs"/>
          <w:sz w:val="34"/>
          <w:szCs w:val="34"/>
          <w:rtl/>
          <w:lang w:bidi="ar-JO"/>
        </w:rPr>
        <w:t xml:space="preserve">%) من الاستبانات التي تم استقبالها الكترونيا، وقد شكلت العينة الفعلية للدراسة ما نسبته ( </w:t>
      </w:r>
      <w:r w:rsidRPr="00572E60">
        <w:rPr>
          <w:rFonts w:ascii="Traditional Arabic" w:hAnsi="Traditional Arabic" w:cs="Traditional Arabic" w:hint="cs"/>
          <w:sz w:val="34"/>
          <w:szCs w:val="34"/>
          <w:lang w:bidi="ar-JO"/>
        </w:rPr>
        <w:t>1.2</w:t>
      </w:r>
      <w:r w:rsidRPr="00572E60">
        <w:rPr>
          <w:rFonts w:ascii="Traditional Arabic" w:hAnsi="Traditional Arabic" w:cs="Traditional Arabic" w:hint="cs"/>
          <w:sz w:val="34"/>
          <w:szCs w:val="34"/>
          <w:rtl/>
          <w:lang w:bidi="ar-JO"/>
        </w:rPr>
        <w:t>%) تقريباً من مجتمع الدراسة، وبعد جمع الاستبيانات تم تحليلها واستخراج النتائج.</w:t>
      </w:r>
    </w:p>
    <w:p w:rsidR="008A4394" w:rsidRPr="00572E60" w:rsidRDefault="008A4394" w:rsidP="00572E60">
      <w:pPr>
        <w:spacing w:after="0" w:line="240" w:lineRule="auto"/>
        <w:rPr>
          <w:rFonts w:ascii="Traditional Arabic" w:hAnsi="Traditional Arabic" w:cs="Traditional Arabic"/>
          <w:color w:val="FF0000"/>
          <w:sz w:val="34"/>
          <w:szCs w:val="34"/>
          <w:rtl/>
        </w:rPr>
      </w:pPr>
    </w:p>
    <w:p w:rsidR="00775F60" w:rsidRDefault="00775F60">
      <w:pPr>
        <w:bidi w:val="0"/>
        <w:spacing w:after="0" w:line="240" w:lineRule="auto"/>
        <w:rPr>
          <w:rFonts w:ascii="Traditional Arabic" w:hAnsi="Traditional Arabic" w:cs="Traditional Arabic"/>
          <w:color w:val="00B050"/>
          <w:sz w:val="34"/>
          <w:szCs w:val="34"/>
          <w:rtl/>
        </w:rPr>
      </w:pPr>
      <w:r>
        <w:rPr>
          <w:rFonts w:ascii="Traditional Arabic" w:hAnsi="Traditional Arabic" w:cs="Traditional Arabic"/>
          <w:color w:val="00B050"/>
          <w:sz w:val="34"/>
          <w:szCs w:val="34"/>
          <w:rtl/>
        </w:rPr>
        <w:br w:type="page"/>
      </w:r>
    </w:p>
    <w:p w:rsidR="008A4394" w:rsidRPr="00572E60" w:rsidRDefault="008A4394" w:rsidP="00572E60">
      <w:pPr>
        <w:spacing w:after="0" w:line="240" w:lineRule="auto"/>
        <w:rPr>
          <w:rFonts w:ascii="Traditional Arabic" w:hAnsi="Traditional Arabic" w:cs="Traditional Arabic"/>
          <w:color w:val="00B050"/>
          <w:sz w:val="34"/>
          <w:szCs w:val="34"/>
          <w:rtl/>
        </w:rPr>
      </w:pPr>
    </w:p>
    <w:p w:rsidR="008A4394" w:rsidRPr="00572E60" w:rsidRDefault="008A4394" w:rsidP="00572E60">
      <w:pPr>
        <w:spacing w:after="0" w:line="240" w:lineRule="auto"/>
        <w:rPr>
          <w:rFonts w:ascii="Traditional Arabic" w:hAnsi="Traditional Arabic" w:cs="Traditional Arabic"/>
          <w:color w:val="00B050"/>
          <w:sz w:val="34"/>
          <w:szCs w:val="34"/>
          <w:rtl/>
        </w:rPr>
      </w:pPr>
    </w:p>
    <w:p w:rsidR="00AA6AC1" w:rsidRPr="00572E60" w:rsidRDefault="00AA6AC1" w:rsidP="00572E60">
      <w:pPr>
        <w:tabs>
          <w:tab w:val="left" w:pos="3540"/>
        </w:tabs>
        <w:spacing w:after="0" w:line="240" w:lineRule="auto"/>
        <w:jc w:val="center"/>
        <w:rPr>
          <w:rFonts w:ascii="Traditional Arabic" w:hAnsi="Traditional Arabic" w:cs="Traditional Arabic"/>
          <w:b/>
          <w:bCs/>
          <w:sz w:val="34"/>
          <w:szCs w:val="34"/>
          <w:rtl/>
          <w:lang w:bidi="ar-SA"/>
        </w:rPr>
      </w:pPr>
      <w:bookmarkStart w:id="46" w:name="_Toc325984816"/>
      <w:r w:rsidRPr="00572E60">
        <w:rPr>
          <w:rFonts w:ascii="Traditional Arabic" w:hAnsi="Traditional Arabic" w:cs="Traditional Arabic" w:hint="cs"/>
          <w:b/>
          <w:bCs/>
          <w:noProof/>
          <w:sz w:val="34"/>
          <w:szCs w:val="34"/>
          <w:lang w:bidi="ar-SA"/>
        </w:rPr>
        <w:drawing>
          <wp:inline distT="0" distB="0" distL="0" distR="0">
            <wp:extent cx="2623185" cy="1589405"/>
            <wp:effectExtent l="19050" t="0" r="5715" b="0"/>
            <wp:docPr id="17" name="صورة 8" descr="حدد اتجاهك.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حدد اتجاهك.png"/>
                    <pic:cNvPicPr>
                      <a:picLocks noChangeArrowheads="1"/>
                    </pic:cNvPicPr>
                  </pic:nvPicPr>
                  <pic:blipFill>
                    <a:blip r:embed="rId13"/>
                    <a:srcRect/>
                    <a:stretch>
                      <a:fillRect/>
                    </a:stretch>
                  </pic:blipFill>
                  <pic:spPr bwMode="auto">
                    <a:xfrm>
                      <a:off x="0" y="0"/>
                      <a:ext cx="2623185" cy="1589405"/>
                    </a:xfrm>
                    <a:prstGeom prst="rect">
                      <a:avLst/>
                    </a:prstGeom>
                    <a:noFill/>
                    <a:ln w="9525">
                      <a:noFill/>
                      <a:miter lim="800000"/>
                      <a:headEnd/>
                      <a:tailEnd/>
                    </a:ln>
                  </pic:spPr>
                </pic:pic>
              </a:graphicData>
            </a:graphic>
          </wp:inline>
        </w:drawing>
      </w:r>
    </w:p>
    <w:p w:rsidR="00AA6AC1" w:rsidRPr="00775F60" w:rsidRDefault="00AA6AC1" w:rsidP="00572E60">
      <w:pPr>
        <w:tabs>
          <w:tab w:val="left" w:pos="3540"/>
        </w:tabs>
        <w:spacing w:after="0" w:line="240" w:lineRule="auto"/>
        <w:jc w:val="center"/>
        <w:rPr>
          <w:rFonts w:ascii="Traditional Arabic" w:hAnsi="Traditional Arabic" w:cs="Traditional Arabic"/>
          <w:b/>
          <w:bCs/>
          <w:color w:val="0000FF"/>
          <w:sz w:val="34"/>
          <w:szCs w:val="34"/>
          <w:rtl/>
          <w:lang w:bidi="ar-SA"/>
        </w:rPr>
      </w:pPr>
      <w:r w:rsidRPr="00775F60">
        <w:rPr>
          <w:rFonts w:ascii="Traditional Arabic" w:hAnsi="Traditional Arabic" w:cs="Traditional Arabic" w:hint="cs"/>
          <w:b/>
          <w:bCs/>
          <w:color w:val="0000FF"/>
          <w:sz w:val="34"/>
          <w:szCs w:val="34"/>
          <w:rtl/>
          <w:lang w:bidi="ar-SA"/>
        </w:rPr>
        <w:t>الفصل الخامس</w:t>
      </w:r>
    </w:p>
    <w:p w:rsidR="00AA6AC1" w:rsidRPr="00775F60" w:rsidRDefault="00AA6AC1" w:rsidP="00775F60">
      <w:pPr>
        <w:tabs>
          <w:tab w:val="left" w:pos="3540"/>
        </w:tabs>
        <w:spacing w:after="0" w:line="240" w:lineRule="auto"/>
        <w:jc w:val="center"/>
        <w:rPr>
          <w:rFonts w:ascii="Traditional Arabic" w:hAnsi="Traditional Arabic" w:cs="Traditional Arabic"/>
          <w:color w:val="0000FF"/>
          <w:sz w:val="34"/>
          <w:szCs w:val="34"/>
          <w:rtl/>
          <w:lang w:bidi="ar-SA"/>
        </w:rPr>
      </w:pPr>
      <w:r w:rsidRPr="00775F60">
        <w:rPr>
          <w:rFonts w:ascii="Traditional Arabic" w:hAnsi="Traditional Arabic" w:cs="Traditional Arabic" w:hint="cs"/>
          <w:b/>
          <w:bCs/>
          <w:color w:val="0000FF"/>
          <w:sz w:val="34"/>
          <w:szCs w:val="34"/>
          <w:rtl/>
          <w:lang w:bidi="ar-SA"/>
        </w:rPr>
        <w:t>النتائج والتوص</w:t>
      </w:r>
      <w:r w:rsidR="00775F60" w:rsidRPr="00775F60">
        <w:rPr>
          <w:rFonts w:ascii="Traditional Arabic" w:hAnsi="Traditional Arabic" w:cs="Traditional Arabic" w:hint="cs"/>
          <w:b/>
          <w:bCs/>
          <w:color w:val="0000FF"/>
          <w:sz w:val="34"/>
          <w:szCs w:val="34"/>
          <w:rtl/>
          <w:lang w:bidi="ar-SA"/>
        </w:rPr>
        <w:t>ي</w:t>
      </w:r>
      <w:r w:rsidRPr="00775F60">
        <w:rPr>
          <w:rFonts w:ascii="Traditional Arabic" w:hAnsi="Traditional Arabic" w:cs="Traditional Arabic" w:hint="cs"/>
          <w:b/>
          <w:bCs/>
          <w:color w:val="0000FF"/>
          <w:sz w:val="34"/>
          <w:szCs w:val="34"/>
          <w:rtl/>
          <w:lang w:bidi="ar-SA"/>
        </w:rPr>
        <w:t>ات</w:t>
      </w:r>
    </w:p>
    <w:p w:rsidR="00AA6AC1" w:rsidRPr="00572E60" w:rsidRDefault="00AA6AC1" w:rsidP="00572E60">
      <w:pPr>
        <w:tabs>
          <w:tab w:val="left" w:pos="3540"/>
        </w:tabs>
        <w:spacing w:after="0" w:line="240" w:lineRule="auto"/>
        <w:rPr>
          <w:rFonts w:ascii="Traditional Arabic" w:hAnsi="Traditional Arabic" w:cs="Traditional Arabic"/>
          <w:sz w:val="34"/>
          <w:szCs w:val="34"/>
          <w:rtl/>
        </w:rPr>
      </w:pPr>
    </w:p>
    <w:p w:rsidR="00AA6AC1" w:rsidRPr="00572E60" w:rsidRDefault="00AA6AC1" w:rsidP="00572E60">
      <w:pPr>
        <w:tabs>
          <w:tab w:val="left" w:pos="3540"/>
        </w:tabs>
        <w:spacing w:after="0" w:line="240" w:lineRule="auto"/>
        <w:rPr>
          <w:rFonts w:ascii="Traditional Arabic" w:hAnsi="Traditional Arabic" w:cs="Traditional Arabic"/>
          <w:sz w:val="34"/>
          <w:szCs w:val="34"/>
          <w:rtl/>
        </w:rPr>
      </w:pPr>
    </w:p>
    <w:p w:rsidR="00AA6AC1" w:rsidRPr="00572E60" w:rsidRDefault="00AA6AC1" w:rsidP="00572E60">
      <w:pPr>
        <w:tabs>
          <w:tab w:val="left" w:pos="3540"/>
        </w:tabs>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المبحث الأول: نتائج الدراسة وتفسيرها</w:t>
      </w:r>
    </w:p>
    <w:p w:rsidR="00AA6AC1" w:rsidRPr="00572E60" w:rsidRDefault="00AA6AC1" w:rsidP="00572E60">
      <w:pPr>
        <w:spacing w:after="0" w:line="240" w:lineRule="auto"/>
        <w:rPr>
          <w:rFonts w:ascii="Traditional Arabic" w:hAnsi="Traditional Arabic" w:cs="Traditional Arabic"/>
          <w:b/>
          <w:bCs/>
          <w:sz w:val="34"/>
          <w:szCs w:val="34"/>
          <w:rtl/>
          <w:lang w:bidi="ar-BH"/>
        </w:rPr>
      </w:pPr>
      <w:r w:rsidRPr="00572E60">
        <w:rPr>
          <w:rFonts w:ascii="Traditional Arabic" w:hAnsi="Traditional Arabic" w:cs="Traditional Arabic" w:hint="cs"/>
          <w:b/>
          <w:bCs/>
          <w:sz w:val="34"/>
          <w:szCs w:val="34"/>
          <w:rtl/>
          <w:lang w:bidi="ar-BH"/>
        </w:rPr>
        <w:t>النتائج المتعلقة بالسؤال الأول وتفسيرها</w:t>
      </w:r>
    </w:p>
    <w:p w:rsidR="00AA6AC1" w:rsidRPr="00572E60" w:rsidRDefault="00AA6AC1"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lang w:bidi="ar-BH"/>
        </w:rPr>
        <w:t>النتائج المتعلقة بالسؤال الثاني وتفسيرها</w:t>
      </w:r>
    </w:p>
    <w:p w:rsidR="00AA6AC1" w:rsidRPr="00572E60" w:rsidRDefault="00AA6AC1" w:rsidP="00572E60">
      <w:pPr>
        <w:spacing w:after="0" w:line="240" w:lineRule="auto"/>
        <w:rPr>
          <w:rStyle w:val="1Char"/>
          <w:rFonts w:eastAsia="Calibri"/>
          <w:color w:val="auto"/>
          <w:sz w:val="34"/>
          <w:szCs w:val="34"/>
          <w:rtl/>
          <w:lang w:bidi="ar-BH"/>
        </w:rPr>
      </w:pPr>
      <w:r w:rsidRPr="00572E60">
        <w:rPr>
          <w:rFonts w:ascii="Traditional Arabic" w:hAnsi="Traditional Arabic" w:cs="Traditional Arabic" w:hint="cs"/>
          <w:b/>
          <w:bCs/>
          <w:sz w:val="34"/>
          <w:szCs w:val="34"/>
          <w:rtl/>
          <w:lang w:bidi="ar-BH"/>
        </w:rPr>
        <w:t>النتائج المتعلقة بالسؤال الثالث وتفسيرها</w:t>
      </w:r>
    </w:p>
    <w:p w:rsidR="00AA6AC1" w:rsidRPr="00572E60" w:rsidRDefault="00AA6AC1" w:rsidP="00572E60">
      <w:pPr>
        <w:spacing w:after="0" w:line="240" w:lineRule="auto"/>
        <w:rPr>
          <w:rStyle w:val="1Char"/>
          <w:rFonts w:eastAsia="Calibri"/>
          <w:color w:val="auto"/>
          <w:sz w:val="34"/>
          <w:szCs w:val="34"/>
          <w:rtl/>
          <w:lang w:bidi="ar-BH"/>
        </w:rPr>
      </w:pPr>
      <w:bookmarkStart w:id="47" w:name="_Toc517176138"/>
      <w:r w:rsidRPr="00572E60">
        <w:rPr>
          <w:rStyle w:val="1Char"/>
          <w:rFonts w:eastAsia="Calibri" w:hint="cs"/>
          <w:color w:val="auto"/>
          <w:sz w:val="34"/>
          <w:szCs w:val="34"/>
          <w:rtl/>
        </w:rPr>
        <w:t>النتائج المتعلقة بالسؤال الرابع</w:t>
      </w:r>
      <w:bookmarkEnd w:id="47"/>
      <w:r w:rsidRPr="00572E60">
        <w:rPr>
          <w:rFonts w:ascii="Traditional Arabic" w:hAnsi="Traditional Arabic" w:cs="Traditional Arabic" w:hint="cs"/>
          <w:b/>
          <w:bCs/>
          <w:sz w:val="34"/>
          <w:szCs w:val="34"/>
          <w:rtl/>
          <w:lang w:bidi="ar-BH"/>
        </w:rPr>
        <w:t xml:space="preserve"> وتفسيرها</w:t>
      </w:r>
    </w:p>
    <w:p w:rsidR="00AA6AC1" w:rsidRPr="00572E60" w:rsidRDefault="00AA6AC1" w:rsidP="00572E60">
      <w:pPr>
        <w:spacing w:after="0" w:line="240" w:lineRule="auto"/>
        <w:rPr>
          <w:rFonts w:ascii="Traditional Arabic" w:hAnsi="Traditional Arabic" w:cs="Traditional Arabic"/>
          <w:sz w:val="34"/>
          <w:szCs w:val="34"/>
          <w:rtl/>
        </w:rPr>
      </w:pPr>
      <w:bookmarkStart w:id="48" w:name="_Toc517176139"/>
      <w:r w:rsidRPr="00572E60">
        <w:rPr>
          <w:rStyle w:val="1Char"/>
          <w:rFonts w:eastAsia="Calibri" w:hint="cs"/>
          <w:color w:val="auto"/>
          <w:sz w:val="34"/>
          <w:szCs w:val="34"/>
          <w:rtl/>
        </w:rPr>
        <w:t>النتائج المتعلقة بالسؤال الرئيسي</w:t>
      </w:r>
      <w:bookmarkEnd w:id="48"/>
      <w:r w:rsidRPr="00572E60">
        <w:rPr>
          <w:rFonts w:ascii="Traditional Arabic" w:hAnsi="Traditional Arabic" w:cs="Traditional Arabic" w:hint="cs"/>
          <w:b/>
          <w:bCs/>
          <w:sz w:val="34"/>
          <w:szCs w:val="34"/>
          <w:rtl/>
          <w:lang w:bidi="ar-BH"/>
        </w:rPr>
        <w:t xml:space="preserve"> وتفسيرها</w:t>
      </w:r>
    </w:p>
    <w:p w:rsidR="00AA6AC1" w:rsidRPr="00572E60" w:rsidRDefault="00AA6AC1" w:rsidP="00572E60">
      <w:pPr>
        <w:tabs>
          <w:tab w:val="left" w:pos="3540"/>
        </w:tabs>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خلاصة النتائج</w:t>
      </w:r>
    </w:p>
    <w:p w:rsidR="00AA6AC1" w:rsidRPr="00572E60" w:rsidRDefault="00AA6AC1" w:rsidP="00572E60">
      <w:pPr>
        <w:tabs>
          <w:tab w:val="left" w:pos="3540"/>
        </w:tabs>
        <w:spacing w:after="0" w:line="240" w:lineRule="auto"/>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المبحث الثاني: توصیات الدراسة</w:t>
      </w:r>
    </w:p>
    <w:p w:rsidR="00AA6AC1" w:rsidRPr="00572E60" w:rsidRDefault="00AA6AC1" w:rsidP="00572E60">
      <w:pPr>
        <w:tabs>
          <w:tab w:val="left" w:pos="3540"/>
        </w:tabs>
        <w:spacing w:after="0" w:line="240" w:lineRule="auto"/>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rPr>
        <w:t>المبحث الثالث: الدراسات المقترحة</w:t>
      </w:r>
      <w:r w:rsidRPr="00572E60">
        <w:rPr>
          <w:rFonts w:ascii="Traditional Arabic" w:hAnsi="Traditional Arabic" w:cs="Traditional Arabic" w:hint="cs"/>
          <w:b/>
          <w:bCs/>
          <w:sz w:val="34"/>
          <w:szCs w:val="34"/>
          <w:rtl/>
          <w:lang w:bidi="ar-SA"/>
        </w:rPr>
        <w:t xml:space="preserve"> </w:t>
      </w:r>
    </w:p>
    <w:p w:rsidR="00AA6AC1" w:rsidRPr="00572E60" w:rsidRDefault="00AA6AC1" w:rsidP="00572E60">
      <w:pPr>
        <w:spacing w:after="0" w:line="240" w:lineRule="auto"/>
        <w:rPr>
          <w:rFonts w:ascii="Traditional Arabic" w:hAnsi="Traditional Arabic" w:cs="Traditional Arabic"/>
          <w:b/>
          <w:bCs/>
          <w:color w:val="FF0000"/>
          <w:sz w:val="34"/>
          <w:szCs w:val="34"/>
          <w:rtl/>
          <w:lang w:bidi="ar-SA"/>
        </w:rPr>
      </w:pPr>
    </w:p>
    <w:p w:rsidR="00AA6AC1" w:rsidRPr="00572E60" w:rsidRDefault="00AA6AC1" w:rsidP="00572E60">
      <w:pPr>
        <w:spacing w:after="0" w:line="240" w:lineRule="auto"/>
        <w:rPr>
          <w:rFonts w:ascii="Traditional Arabic" w:hAnsi="Traditional Arabic" w:cs="Traditional Arabic"/>
          <w:b/>
          <w:bCs/>
          <w:sz w:val="34"/>
          <w:szCs w:val="34"/>
          <w:rtl/>
          <w:lang w:bidi="ar-BH"/>
        </w:rPr>
      </w:pPr>
    </w:p>
    <w:p w:rsidR="00AA6AC1" w:rsidRPr="00572E60" w:rsidRDefault="00AA6AC1" w:rsidP="00572E60">
      <w:pPr>
        <w:spacing w:after="0" w:line="240" w:lineRule="auto"/>
        <w:rPr>
          <w:rFonts w:ascii="Traditional Arabic" w:hAnsi="Traditional Arabic" w:cs="Traditional Arabic"/>
          <w:b/>
          <w:bCs/>
          <w:sz w:val="34"/>
          <w:szCs w:val="34"/>
          <w:rtl/>
          <w:lang w:bidi="ar-BH"/>
        </w:rPr>
      </w:pPr>
    </w:p>
    <w:p w:rsidR="00AA6AC1" w:rsidRPr="00572E60" w:rsidRDefault="00AA6AC1" w:rsidP="00572E60">
      <w:pPr>
        <w:spacing w:after="0" w:line="240" w:lineRule="auto"/>
        <w:rPr>
          <w:rFonts w:ascii="Traditional Arabic" w:hAnsi="Traditional Arabic" w:cs="Traditional Arabic"/>
          <w:b/>
          <w:bCs/>
          <w:sz w:val="34"/>
          <w:szCs w:val="34"/>
          <w:rtl/>
          <w:lang w:bidi="ar-BH"/>
        </w:rPr>
      </w:pPr>
    </w:p>
    <w:p w:rsidR="00AA6AC1" w:rsidRPr="00572E60" w:rsidRDefault="00AA6AC1" w:rsidP="00572E60">
      <w:pPr>
        <w:spacing w:after="0" w:line="240" w:lineRule="auto"/>
        <w:rPr>
          <w:rFonts w:ascii="Traditional Arabic" w:hAnsi="Traditional Arabic" w:cs="Traditional Arabic"/>
          <w:b/>
          <w:bCs/>
          <w:sz w:val="34"/>
          <w:szCs w:val="34"/>
          <w:rtl/>
          <w:lang w:bidi="ar-BH"/>
        </w:rPr>
      </w:pPr>
    </w:p>
    <w:p w:rsidR="00775F60" w:rsidRDefault="00775F60">
      <w:pPr>
        <w:bidi w:val="0"/>
        <w:spacing w:after="0" w:line="240" w:lineRule="auto"/>
        <w:rPr>
          <w:rFonts w:ascii="Traditional Arabic" w:hAnsi="Traditional Arabic" w:cs="Traditional Arabic"/>
          <w:b/>
          <w:bCs/>
          <w:sz w:val="34"/>
          <w:szCs w:val="34"/>
          <w:rtl/>
          <w:lang w:bidi="ar-BH"/>
        </w:rPr>
      </w:pPr>
      <w:r>
        <w:rPr>
          <w:rFonts w:ascii="Traditional Arabic" w:hAnsi="Traditional Arabic" w:cs="Traditional Arabic"/>
          <w:b/>
          <w:bCs/>
          <w:sz w:val="34"/>
          <w:szCs w:val="34"/>
          <w:rtl/>
          <w:lang w:bidi="ar-BH"/>
        </w:rPr>
        <w:br w:type="page"/>
      </w:r>
    </w:p>
    <w:p w:rsidR="00AA6AC1" w:rsidRPr="00572E60" w:rsidRDefault="00AA6AC1" w:rsidP="00775F60">
      <w:pPr>
        <w:pStyle w:val="1"/>
        <w:rPr>
          <w:rtl/>
          <w:lang w:bidi="ar-BH"/>
        </w:rPr>
      </w:pPr>
      <w:bookmarkStart w:id="49" w:name="_Toc517176140"/>
      <w:r w:rsidRPr="00572E60">
        <w:rPr>
          <w:rFonts w:hint="cs"/>
          <w:rtl/>
          <w:lang w:bidi="ar-BH"/>
        </w:rPr>
        <w:lastRenderedPageBreak/>
        <w:t>الفصل ال</w:t>
      </w:r>
      <w:bookmarkEnd w:id="46"/>
      <w:r w:rsidRPr="00572E60">
        <w:rPr>
          <w:rFonts w:hint="cs"/>
          <w:rtl/>
          <w:lang w:bidi="ar-BH"/>
        </w:rPr>
        <w:t>خامس</w:t>
      </w:r>
      <w:bookmarkEnd w:id="49"/>
    </w:p>
    <w:p w:rsidR="00AA6AC1" w:rsidRPr="00572E60" w:rsidRDefault="00AA6AC1" w:rsidP="00775F60">
      <w:pPr>
        <w:pStyle w:val="1"/>
        <w:rPr>
          <w:rtl/>
          <w:lang w:bidi="ar-BH"/>
        </w:rPr>
      </w:pPr>
      <w:bookmarkStart w:id="50" w:name="_Toc325984817"/>
      <w:bookmarkStart w:id="51" w:name="_Toc325876311"/>
      <w:bookmarkStart w:id="52" w:name="_Toc517176141"/>
      <w:r w:rsidRPr="00572E60">
        <w:rPr>
          <w:rFonts w:hint="cs"/>
          <w:rtl/>
          <w:lang w:bidi="ar-BH"/>
        </w:rPr>
        <w:t>النتائج</w:t>
      </w:r>
      <w:bookmarkEnd w:id="50"/>
      <w:bookmarkEnd w:id="51"/>
      <w:r w:rsidRPr="00572E60">
        <w:rPr>
          <w:rFonts w:hint="cs"/>
          <w:rtl/>
          <w:lang w:bidi="ar-BH"/>
        </w:rPr>
        <w:t xml:space="preserve"> والتوصيات</w:t>
      </w:r>
      <w:bookmarkEnd w:id="52"/>
    </w:p>
    <w:p w:rsidR="00AA6AC1" w:rsidRPr="00572E60" w:rsidRDefault="00AA6AC1" w:rsidP="00572E60">
      <w:pPr>
        <w:spacing w:after="0" w:line="240" w:lineRule="auto"/>
        <w:rPr>
          <w:rFonts w:ascii="Traditional Arabic" w:hAnsi="Traditional Arabic" w:cs="Traditional Arabic"/>
          <w:sz w:val="34"/>
          <w:szCs w:val="34"/>
          <w:rtl/>
        </w:rPr>
      </w:pPr>
    </w:p>
    <w:p w:rsidR="00AA6AC1" w:rsidRPr="00572E60" w:rsidRDefault="003C0D5B" w:rsidP="00572E60">
      <w:pPr>
        <w:spacing w:after="0" w:line="240" w:lineRule="auto"/>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sidR="00AA6AC1" w:rsidRPr="00572E60">
        <w:rPr>
          <w:rFonts w:ascii="Traditional Arabic" w:hAnsi="Traditional Arabic" w:cs="Traditional Arabic" w:hint="cs"/>
          <w:sz w:val="34"/>
          <w:szCs w:val="34"/>
          <w:rtl/>
        </w:rPr>
        <w:t>تناول هذا الفصل عرضاً لنتائج الدراسة وتفسيرها وفقاً لتسلسل أسئلتها، أعقبه إشارة إلى خلاصة النتائج إضافة إلى تقديم عدد من التوصيات المتعلقة بنتائج الدراسة والتي تساهم في تعزیز نقاط القوة أو معالجة نقاط الضعف من أجل تحقیق الأهداف المرجوة لتحسین المستوى الأكاديمي ومستوى إدارة الذات لدى طالبات جامعة الكويت</w:t>
      </w:r>
      <w:r>
        <w:rPr>
          <w:rFonts w:ascii="Traditional Arabic" w:hAnsi="Traditional Arabic" w:cs="Traditional Arabic" w:hint="cs"/>
          <w:sz w:val="34"/>
          <w:szCs w:val="34"/>
          <w:rtl/>
        </w:rPr>
        <w:t>،</w:t>
      </w:r>
      <w:r w:rsidR="00AA6AC1" w:rsidRPr="00572E60">
        <w:rPr>
          <w:rFonts w:ascii="Traditional Arabic" w:hAnsi="Traditional Arabic" w:cs="Traditional Arabic" w:hint="cs"/>
          <w:sz w:val="34"/>
          <w:szCs w:val="34"/>
          <w:rtl/>
        </w:rPr>
        <w:t xml:space="preserve"> مع اقتراح عدد من الدراسات المستقبلية المتعلقة بالموضوع</w:t>
      </w:r>
      <w:r>
        <w:rPr>
          <w:rFonts w:ascii="Traditional Arabic" w:hAnsi="Traditional Arabic" w:cs="Traditional Arabic" w:hint="cs"/>
          <w:sz w:val="34"/>
          <w:szCs w:val="34"/>
          <w:rtl/>
        </w:rPr>
        <w:t>،</w:t>
      </w:r>
      <w:r w:rsidR="00AA6AC1" w:rsidRPr="00572E60">
        <w:rPr>
          <w:rFonts w:ascii="Traditional Arabic" w:hAnsi="Traditional Arabic" w:cs="Traditional Arabic" w:hint="cs"/>
          <w:sz w:val="34"/>
          <w:szCs w:val="34"/>
          <w:rtl/>
        </w:rPr>
        <w:t xml:space="preserve"> وذلك على النحو الآتي</w:t>
      </w:r>
      <w:r w:rsidR="0054102D">
        <w:rPr>
          <w:rFonts w:ascii="Traditional Arabic" w:hAnsi="Traditional Arabic" w:cs="Traditional Arabic" w:hint="cs"/>
          <w:sz w:val="34"/>
          <w:szCs w:val="34"/>
          <w:rtl/>
        </w:rPr>
        <w:t>:</w:t>
      </w:r>
      <w:bookmarkStart w:id="53" w:name="_Toc325984818"/>
      <w:bookmarkStart w:id="54" w:name="_Toc325876312"/>
    </w:p>
    <w:p w:rsidR="00AA6AC1" w:rsidRPr="00572E60" w:rsidRDefault="00AA6AC1" w:rsidP="00572E60">
      <w:pPr>
        <w:tabs>
          <w:tab w:val="left" w:pos="3540"/>
        </w:tabs>
        <w:spacing w:after="0" w:line="240" w:lineRule="auto"/>
        <w:rPr>
          <w:rFonts w:ascii="Traditional Arabic" w:hAnsi="Traditional Arabic" w:cs="Traditional Arabic"/>
          <w:b/>
          <w:bCs/>
          <w:sz w:val="34"/>
          <w:szCs w:val="34"/>
          <w:rtl/>
        </w:rPr>
      </w:pPr>
    </w:p>
    <w:p w:rsidR="00AA6AC1" w:rsidRPr="00572E60" w:rsidRDefault="00AA6AC1" w:rsidP="00775F60">
      <w:pPr>
        <w:pStyle w:val="3"/>
        <w:rPr>
          <w:rtl/>
        </w:rPr>
      </w:pPr>
      <w:bookmarkStart w:id="55" w:name="_Toc517176142"/>
      <w:r w:rsidRPr="00572E60">
        <w:rPr>
          <w:rFonts w:hint="cs"/>
          <w:rtl/>
        </w:rPr>
        <w:t>المبحث الأول: نتائج الدراسة وتفسيرها</w:t>
      </w:r>
      <w:bookmarkEnd w:id="55"/>
    </w:p>
    <w:p w:rsidR="006D685B" w:rsidRPr="00572E60" w:rsidRDefault="006D685B" w:rsidP="00572E60">
      <w:pPr>
        <w:spacing w:after="0" w:line="240" w:lineRule="auto"/>
        <w:rPr>
          <w:rFonts w:ascii="Traditional Arabic" w:hAnsi="Traditional Arabic" w:cs="Traditional Arabic"/>
          <w:b/>
          <w:bCs/>
          <w:sz w:val="34"/>
          <w:szCs w:val="34"/>
          <w:rtl/>
          <w:lang w:bidi="ar-BH"/>
        </w:rPr>
      </w:pPr>
    </w:p>
    <w:p w:rsidR="00AA6AC1" w:rsidRPr="00572E60" w:rsidRDefault="00AA6AC1" w:rsidP="00572E60">
      <w:pPr>
        <w:spacing w:after="0" w:line="240" w:lineRule="auto"/>
        <w:rPr>
          <w:rFonts w:ascii="Traditional Arabic" w:hAnsi="Traditional Arabic" w:cs="Traditional Arabic"/>
          <w:b/>
          <w:bCs/>
          <w:sz w:val="34"/>
          <w:szCs w:val="34"/>
          <w:rtl/>
          <w:lang w:bidi="ar-BH"/>
        </w:rPr>
      </w:pPr>
      <w:r w:rsidRPr="00572E60">
        <w:rPr>
          <w:rFonts w:ascii="Traditional Arabic" w:hAnsi="Traditional Arabic" w:cs="Traditional Arabic" w:hint="cs"/>
          <w:b/>
          <w:bCs/>
          <w:sz w:val="34"/>
          <w:szCs w:val="34"/>
          <w:rtl/>
          <w:lang w:bidi="ar-BH"/>
        </w:rPr>
        <w:t>النتائج المتعلقة بالسؤال الأول:</w:t>
      </w:r>
      <w:bookmarkEnd w:id="53"/>
      <w:bookmarkEnd w:id="54"/>
      <w:r w:rsidRPr="00572E60">
        <w:rPr>
          <w:rFonts w:ascii="Traditional Arabic" w:hAnsi="Traditional Arabic" w:cs="Traditional Arabic" w:hint="cs"/>
          <w:b/>
          <w:bCs/>
          <w:sz w:val="34"/>
          <w:szCs w:val="34"/>
          <w:rtl/>
          <w:lang w:bidi="ar-BH"/>
        </w:rPr>
        <w:t xml:space="preserve"> </w:t>
      </w:r>
      <w:r w:rsidR="006D685B" w:rsidRPr="00572E60">
        <w:rPr>
          <w:rFonts w:ascii="Traditional Arabic" w:hAnsi="Traditional Arabic" w:cs="Traditional Arabic" w:hint="cs"/>
          <w:b/>
          <w:bCs/>
          <w:sz w:val="34"/>
          <w:szCs w:val="34"/>
          <w:rtl/>
          <w:lang w:bidi="ar-BH"/>
        </w:rPr>
        <w:t xml:space="preserve">" </w:t>
      </w:r>
      <w:r w:rsidRPr="00572E60">
        <w:rPr>
          <w:rFonts w:ascii="Traditional Arabic" w:hAnsi="Traditional Arabic" w:cs="Traditional Arabic" w:hint="cs"/>
          <w:b/>
          <w:bCs/>
          <w:sz w:val="34"/>
          <w:szCs w:val="34"/>
          <w:rtl/>
          <w:lang w:bidi="ar-BH"/>
        </w:rPr>
        <w:t>ما هو مستوى إدارة الذات لدى عينة من طالبات جامعة الكويت</w:t>
      </w:r>
      <w:r w:rsidR="00607AF8">
        <w:rPr>
          <w:rFonts w:ascii="Traditional Arabic" w:hAnsi="Traditional Arabic" w:cs="Traditional Arabic" w:hint="cs"/>
          <w:b/>
          <w:bCs/>
          <w:sz w:val="34"/>
          <w:szCs w:val="34"/>
          <w:rtl/>
          <w:lang w:bidi="ar-BH"/>
        </w:rPr>
        <w:t>؟</w:t>
      </w:r>
      <w:r w:rsidRPr="00572E60">
        <w:rPr>
          <w:rFonts w:ascii="Traditional Arabic" w:hAnsi="Traditional Arabic" w:cs="Traditional Arabic" w:hint="cs"/>
          <w:b/>
          <w:bCs/>
          <w:sz w:val="34"/>
          <w:szCs w:val="34"/>
          <w:rtl/>
          <w:lang w:bidi="ar-BH"/>
        </w:rPr>
        <w:t> </w:t>
      </w:r>
      <w:r w:rsidR="006D685B" w:rsidRPr="00572E60">
        <w:rPr>
          <w:rFonts w:ascii="Traditional Arabic" w:hAnsi="Traditional Arabic" w:cs="Traditional Arabic" w:hint="cs"/>
          <w:b/>
          <w:bCs/>
          <w:sz w:val="34"/>
          <w:szCs w:val="34"/>
          <w:rtl/>
          <w:lang w:bidi="ar-BH"/>
        </w:rPr>
        <w:t>"</w:t>
      </w:r>
    </w:p>
    <w:p w:rsidR="006E0F21" w:rsidRPr="00572E60" w:rsidRDefault="006E0F21" w:rsidP="00572E60">
      <w:pPr>
        <w:spacing w:after="0" w:line="240" w:lineRule="auto"/>
        <w:rPr>
          <w:rFonts w:ascii="Traditional Arabic" w:hAnsi="Traditional Arabic" w:cs="Traditional Arabic"/>
          <w:sz w:val="34"/>
          <w:szCs w:val="34"/>
          <w:rtl/>
          <w:lang w:bidi="ar-LB"/>
        </w:rPr>
      </w:pPr>
    </w:p>
    <w:p w:rsidR="00AA6AC1" w:rsidRDefault="00AA6AC1" w:rsidP="00572E60">
      <w:pPr>
        <w:spacing w:after="0" w:line="240" w:lineRule="auto"/>
        <w:rPr>
          <w:rFonts w:ascii="Traditional Arabic" w:hAnsi="Traditional Arabic" w:cs="Traditional Arabic"/>
          <w:sz w:val="34"/>
          <w:szCs w:val="34"/>
          <w:rtl/>
          <w:lang w:bidi="ar-LB"/>
        </w:rPr>
      </w:pPr>
      <w:r w:rsidRPr="00572E60">
        <w:rPr>
          <w:rFonts w:ascii="Traditional Arabic" w:hAnsi="Traditional Arabic" w:cs="Traditional Arabic" w:hint="cs"/>
          <w:sz w:val="34"/>
          <w:szCs w:val="34"/>
          <w:rtl/>
          <w:lang w:bidi="ar-LB"/>
        </w:rPr>
        <w:t xml:space="preserve">للإجابة عن هذا السؤال تم استخراج المتوسطات الحسابية والانحرافات المعيارية </w:t>
      </w:r>
      <w:r w:rsidRPr="00572E60">
        <w:rPr>
          <w:rFonts w:ascii="Traditional Arabic" w:hAnsi="Traditional Arabic" w:cs="Traditional Arabic" w:hint="cs"/>
          <w:sz w:val="34"/>
          <w:szCs w:val="34"/>
          <w:rtl/>
          <w:lang w:bidi="ar-JO"/>
        </w:rPr>
        <w:t xml:space="preserve">لمجالات إدارة الذات </w:t>
      </w:r>
      <w:r w:rsidRPr="00572E60">
        <w:rPr>
          <w:rFonts w:ascii="Traditional Arabic" w:hAnsi="Traditional Arabic" w:cs="Traditional Arabic" w:hint="cs"/>
          <w:sz w:val="34"/>
          <w:szCs w:val="34"/>
          <w:rtl/>
        </w:rPr>
        <w:t>لدى طالبات جامعة الكويت</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lang w:bidi="ar-LB"/>
        </w:rPr>
        <w:t xml:space="preserve"> والجداول (</w:t>
      </w:r>
      <w:r w:rsidRPr="00572E60">
        <w:rPr>
          <w:rFonts w:ascii="Traditional Arabic" w:hAnsi="Traditional Arabic" w:cs="Traditional Arabic" w:hint="cs"/>
          <w:sz w:val="34"/>
          <w:szCs w:val="34"/>
          <w:lang w:bidi="ar-LB"/>
        </w:rPr>
        <w:t>2</w:t>
      </w:r>
      <w:r w:rsidRPr="00572E60">
        <w:rPr>
          <w:rFonts w:ascii="Traditional Arabic" w:hAnsi="Traditional Arabic" w:cs="Traditional Arabic" w:hint="cs"/>
          <w:sz w:val="34"/>
          <w:szCs w:val="34"/>
          <w:rtl/>
          <w:lang w:bidi="ar-LB"/>
        </w:rPr>
        <w:t>)، (</w:t>
      </w:r>
      <w:r w:rsidRPr="00572E60">
        <w:rPr>
          <w:rFonts w:ascii="Traditional Arabic" w:hAnsi="Traditional Arabic" w:cs="Traditional Arabic" w:hint="cs"/>
          <w:sz w:val="34"/>
          <w:szCs w:val="34"/>
          <w:lang w:bidi="ar-LB"/>
        </w:rPr>
        <w:t>3</w:t>
      </w:r>
      <w:r w:rsidRPr="00572E60">
        <w:rPr>
          <w:rFonts w:ascii="Traditional Arabic" w:hAnsi="Traditional Arabic" w:cs="Traditional Arabic" w:hint="cs"/>
          <w:sz w:val="34"/>
          <w:szCs w:val="34"/>
          <w:rtl/>
          <w:lang w:bidi="ar-LB"/>
        </w:rPr>
        <w:t>)، (</w:t>
      </w:r>
      <w:r w:rsidRPr="00572E60">
        <w:rPr>
          <w:rFonts w:ascii="Traditional Arabic" w:hAnsi="Traditional Arabic" w:cs="Traditional Arabic" w:hint="cs"/>
          <w:sz w:val="34"/>
          <w:szCs w:val="34"/>
          <w:lang w:bidi="ar-LB"/>
        </w:rPr>
        <w:t>4</w:t>
      </w:r>
      <w:r w:rsidRPr="00572E60">
        <w:rPr>
          <w:rFonts w:ascii="Traditional Arabic" w:hAnsi="Traditional Arabic" w:cs="Traditional Arabic" w:hint="cs"/>
          <w:sz w:val="34"/>
          <w:szCs w:val="34"/>
          <w:rtl/>
          <w:lang w:bidi="ar-LB"/>
        </w:rPr>
        <w:t>)</w:t>
      </w:r>
      <w:r w:rsidR="003C0D5B">
        <w:rPr>
          <w:rFonts w:ascii="Traditional Arabic" w:hAnsi="Traditional Arabic" w:cs="Traditional Arabic" w:hint="cs"/>
          <w:sz w:val="34"/>
          <w:szCs w:val="34"/>
          <w:rtl/>
          <w:lang w:bidi="ar-LB"/>
        </w:rPr>
        <w:t>،</w:t>
      </w:r>
      <w:r w:rsidRPr="00572E60">
        <w:rPr>
          <w:rFonts w:ascii="Traditional Arabic" w:hAnsi="Traditional Arabic" w:cs="Traditional Arabic" w:hint="cs"/>
          <w:sz w:val="34"/>
          <w:szCs w:val="34"/>
          <w:rtl/>
          <w:lang w:bidi="ar-LB"/>
        </w:rPr>
        <w:t xml:space="preserve"> (5) تبين ذلك.</w:t>
      </w:r>
      <w:bookmarkStart w:id="56" w:name="_Toc325984819"/>
      <w:bookmarkStart w:id="57" w:name="_Toc325876313"/>
      <w:bookmarkStart w:id="58" w:name="_Toc325874002"/>
    </w:p>
    <w:p w:rsidR="00775F60" w:rsidRPr="00572E60" w:rsidRDefault="00775F60" w:rsidP="00572E60">
      <w:pPr>
        <w:spacing w:after="0" w:line="240" w:lineRule="auto"/>
        <w:rPr>
          <w:rFonts w:ascii="Traditional Arabic" w:hAnsi="Traditional Arabic" w:cs="Traditional Arabic"/>
          <w:sz w:val="34"/>
          <w:szCs w:val="34"/>
          <w:rtl/>
        </w:rPr>
      </w:pPr>
    </w:p>
    <w:p w:rsidR="00AA6AC1" w:rsidRPr="00572E60" w:rsidRDefault="00AA6AC1" w:rsidP="00572E60">
      <w:pPr>
        <w:pStyle w:val="1"/>
        <w:spacing w:before="0"/>
        <w:rPr>
          <w:color w:val="auto"/>
          <w:sz w:val="34"/>
          <w:szCs w:val="34"/>
          <w:rtl/>
        </w:rPr>
      </w:pPr>
      <w:bookmarkStart w:id="59" w:name="_Toc517176143"/>
      <w:r w:rsidRPr="00572E60">
        <w:rPr>
          <w:rFonts w:hint="cs"/>
          <w:color w:val="auto"/>
          <w:sz w:val="34"/>
          <w:szCs w:val="34"/>
          <w:rtl/>
          <w:lang w:bidi="ar-LB"/>
        </w:rPr>
        <w:t>الجدول (2)</w:t>
      </w:r>
      <w:bookmarkEnd w:id="56"/>
      <w:bookmarkEnd w:id="57"/>
      <w:bookmarkEnd w:id="58"/>
      <w:bookmarkEnd w:id="59"/>
    </w:p>
    <w:p w:rsidR="00AA6AC1" w:rsidRPr="00572E60" w:rsidRDefault="00AA6AC1" w:rsidP="00572E60">
      <w:pPr>
        <w:pStyle w:val="1"/>
        <w:spacing w:before="0"/>
        <w:rPr>
          <w:sz w:val="34"/>
          <w:szCs w:val="34"/>
          <w:rtl/>
        </w:rPr>
      </w:pPr>
      <w:bookmarkStart w:id="60" w:name="_Toc325984820"/>
      <w:bookmarkStart w:id="61" w:name="_Toc325876314"/>
      <w:bookmarkStart w:id="62" w:name="_Toc325874003"/>
      <w:bookmarkStart w:id="63" w:name="_Toc517176144"/>
      <w:r w:rsidRPr="00572E60">
        <w:rPr>
          <w:rFonts w:hint="cs"/>
          <w:color w:val="auto"/>
          <w:sz w:val="34"/>
          <w:szCs w:val="34"/>
          <w:rtl/>
        </w:rPr>
        <w:t xml:space="preserve">المتوسطات الحسابية والانحرافات المعيارية </w:t>
      </w:r>
      <w:r w:rsidRPr="00572E60">
        <w:rPr>
          <w:rFonts w:hint="cs"/>
          <w:color w:val="auto"/>
          <w:sz w:val="34"/>
          <w:szCs w:val="34"/>
          <w:rtl/>
          <w:lang w:bidi="ar-JO"/>
        </w:rPr>
        <w:t xml:space="preserve">والرتبة </w:t>
      </w:r>
      <w:r w:rsidRPr="00572E60">
        <w:rPr>
          <w:rFonts w:hint="cs"/>
          <w:color w:val="auto"/>
          <w:sz w:val="34"/>
          <w:szCs w:val="34"/>
          <w:rtl/>
        </w:rPr>
        <w:t>لمجالات إدارة الذات مرتبة تنازليا</w:t>
      </w:r>
      <w:bookmarkEnd w:id="60"/>
      <w:bookmarkEnd w:id="61"/>
      <w:bookmarkEnd w:id="62"/>
      <w:bookmarkEnd w:id="63"/>
    </w:p>
    <w:tbl>
      <w:tblPr>
        <w:bidiVisual/>
        <w:tblW w:w="861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95"/>
        <w:gridCol w:w="796"/>
        <w:gridCol w:w="3563"/>
        <w:gridCol w:w="1152"/>
        <w:gridCol w:w="1152"/>
        <w:gridCol w:w="1152"/>
      </w:tblGrid>
      <w:tr w:rsidR="00AA6AC1" w:rsidRPr="00572E60" w:rsidTr="00FE3ED7">
        <w:trPr>
          <w:trHeight w:val="437"/>
          <w:tblHeader/>
          <w:jc w:val="center"/>
        </w:trPr>
        <w:tc>
          <w:tcPr>
            <w:tcW w:w="795" w:type="dxa"/>
            <w:tcBorders>
              <w:top w:val="single" w:sz="12" w:space="0" w:color="auto"/>
              <w:left w:val="single" w:sz="12" w:space="0" w:color="auto"/>
              <w:bottom w:val="single" w:sz="4" w:space="0" w:color="auto"/>
              <w:right w:val="single" w:sz="4" w:space="0" w:color="auto"/>
            </w:tcBorders>
            <w:vAlign w:val="center"/>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الرتبة</w:t>
            </w:r>
          </w:p>
        </w:tc>
        <w:tc>
          <w:tcPr>
            <w:tcW w:w="796" w:type="dxa"/>
            <w:tcBorders>
              <w:top w:val="single" w:sz="12" w:space="0" w:color="auto"/>
              <w:left w:val="single" w:sz="4" w:space="0" w:color="auto"/>
              <w:bottom w:val="single" w:sz="4" w:space="0" w:color="auto"/>
              <w:right w:val="single" w:sz="4" w:space="0" w:color="auto"/>
            </w:tcBorders>
            <w:vAlign w:val="center"/>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lang w:bidi="ar-LB"/>
              </w:rPr>
              <w:t>الرقم</w:t>
            </w:r>
          </w:p>
        </w:tc>
        <w:tc>
          <w:tcPr>
            <w:tcW w:w="3563" w:type="dxa"/>
            <w:tcBorders>
              <w:top w:val="single" w:sz="12" w:space="0" w:color="auto"/>
              <w:left w:val="single" w:sz="4" w:space="0" w:color="auto"/>
              <w:bottom w:val="single" w:sz="4" w:space="0" w:color="auto"/>
              <w:right w:val="single" w:sz="4" w:space="0" w:color="auto"/>
            </w:tcBorders>
            <w:vAlign w:val="center"/>
          </w:tcPr>
          <w:p w:rsidR="00AA6AC1" w:rsidRPr="00572E60" w:rsidRDefault="00AA6AC1" w:rsidP="00572E60">
            <w:pPr>
              <w:spacing w:after="0" w:line="240" w:lineRule="auto"/>
              <w:jc w:val="center"/>
              <w:rPr>
                <w:rFonts w:ascii="Traditional Arabic" w:hAnsi="Traditional Arabic" w:cs="Traditional Arabic"/>
                <w:b/>
                <w:bCs/>
                <w:sz w:val="34"/>
                <w:szCs w:val="34"/>
                <w:lang w:bidi="ar-LB"/>
              </w:rPr>
            </w:pPr>
            <w:r w:rsidRPr="00572E60">
              <w:rPr>
                <w:rFonts w:ascii="Traditional Arabic" w:hAnsi="Traditional Arabic" w:cs="Traditional Arabic" w:hint="cs"/>
                <w:b/>
                <w:bCs/>
                <w:sz w:val="34"/>
                <w:szCs w:val="34"/>
                <w:rtl/>
                <w:lang w:bidi="ar-LB"/>
              </w:rPr>
              <w:t>المجالات</w:t>
            </w:r>
          </w:p>
        </w:tc>
        <w:tc>
          <w:tcPr>
            <w:tcW w:w="1152" w:type="dxa"/>
            <w:tcBorders>
              <w:top w:val="single" w:sz="12" w:space="0" w:color="auto"/>
              <w:left w:val="single" w:sz="4" w:space="0" w:color="auto"/>
              <w:bottom w:val="single" w:sz="4" w:space="0" w:color="auto"/>
              <w:right w:val="single" w:sz="4" w:space="0" w:color="auto"/>
            </w:tcBorders>
            <w:vAlign w:val="center"/>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المتوسط الحسابي</w:t>
            </w:r>
          </w:p>
        </w:tc>
        <w:tc>
          <w:tcPr>
            <w:tcW w:w="1152" w:type="dxa"/>
            <w:tcBorders>
              <w:top w:val="single" w:sz="12" w:space="0" w:color="auto"/>
              <w:left w:val="single" w:sz="4" w:space="0" w:color="auto"/>
              <w:bottom w:val="single" w:sz="4" w:space="0" w:color="auto"/>
              <w:right w:val="single" w:sz="4" w:space="0" w:color="auto"/>
            </w:tcBorders>
            <w:vAlign w:val="center"/>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الانحراف المعياري</w:t>
            </w:r>
          </w:p>
        </w:tc>
        <w:tc>
          <w:tcPr>
            <w:tcW w:w="1152" w:type="dxa"/>
            <w:tcBorders>
              <w:top w:val="single" w:sz="12" w:space="0" w:color="auto"/>
              <w:left w:val="single" w:sz="4" w:space="0" w:color="auto"/>
              <w:bottom w:val="single" w:sz="4" w:space="0" w:color="auto"/>
              <w:right w:val="single" w:sz="12" w:space="0" w:color="auto"/>
            </w:tcBorders>
            <w:vAlign w:val="center"/>
          </w:tcPr>
          <w:p w:rsidR="00AA6AC1" w:rsidRPr="00572E60" w:rsidRDefault="00AA6AC1" w:rsidP="00572E60">
            <w:pPr>
              <w:spacing w:after="0" w:line="240" w:lineRule="auto"/>
              <w:jc w:val="center"/>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lang w:bidi="ar-LB"/>
              </w:rPr>
              <w:t>الدرجة</w:t>
            </w:r>
          </w:p>
        </w:tc>
      </w:tr>
      <w:tr w:rsidR="00AA6AC1" w:rsidRPr="00572E60" w:rsidTr="00FE3ED7">
        <w:trPr>
          <w:jc w:val="center"/>
        </w:trPr>
        <w:tc>
          <w:tcPr>
            <w:tcW w:w="795" w:type="dxa"/>
            <w:tcBorders>
              <w:top w:val="single" w:sz="4" w:space="0" w:color="auto"/>
              <w:left w:val="single" w:sz="12" w:space="0" w:color="auto"/>
              <w:bottom w:val="single" w:sz="4" w:space="0" w:color="auto"/>
              <w:right w:val="single" w:sz="4" w:space="0" w:color="auto"/>
            </w:tcBorders>
            <w:vAlign w:val="center"/>
          </w:tcPr>
          <w:p w:rsidR="00AA6AC1" w:rsidRPr="00572E60" w:rsidRDefault="00AA6AC1" w:rsidP="00572E60">
            <w:pPr>
              <w:spacing w:after="0" w:line="240" w:lineRule="auto"/>
              <w:rPr>
                <w:rFonts w:ascii="Traditional Arabic" w:hAnsi="Traditional Arabic" w:cs="Traditional Arabic"/>
                <w:b/>
                <w:bCs/>
                <w:sz w:val="34"/>
                <w:szCs w:val="34"/>
                <w:lang w:bidi="ar-JO"/>
              </w:rPr>
            </w:pPr>
            <w:r w:rsidRPr="00572E60">
              <w:rPr>
                <w:rFonts w:ascii="Traditional Arabic" w:hAnsi="Traditional Arabic" w:cs="Traditional Arabic" w:hint="cs"/>
                <w:b/>
                <w:bCs/>
                <w:sz w:val="34"/>
                <w:szCs w:val="34"/>
                <w:lang w:bidi="ar-JO"/>
              </w:rPr>
              <w:t>2</w:t>
            </w:r>
          </w:p>
        </w:tc>
        <w:tc>
          <w:tcPr>
            <w:tcW w:w="796" w:type="dxa"/>
            <w:tcBorders>
              <w:top w:val="single" w:sz="4" w:space="0" w:color="auto"/>
              <w:left w:val="single" w:sz="4" w:space="0" w:color="auto"/>
              <w:bottom w:val="single" w:sz="4" w:space="0" w:color="auto"/>
              <w:right w:val="single" w:sz="4" w:space="0" w:color="auto"/>
            </w:tcBorders>
            <w:vAlign w:val="center"/>
          </w:tcPr>
          <w:p w:rsidR="00AA6AC1" w:rsidRPr="00572E60" w:rsidRDefault="00AA6AC1" w:rsidP="00572E60">
            <w:pPr>
              <w:spacing w:after="0" w:line="240" w:lineRule="auto"/>
              <w:rPr>
                <w:rFonts w:ascii="Traditional Arabic" w:hAnsi="Traditional Arabic" w:cs="Traditional Arabic"/>
                <w:b/>
                <w:bCs/>
                <w:sz w:val="34"/>
                <w:szCs w:val="34"/>
                <w:lang w:bidi="ar-LB"/>
              </w:rPr>
            </w:pPr>
            <w:r w:rsidRPr="00572E60">
              <w:rPr>
                <w:rFonts w:ascii="Traditional Arabic" w:hAnsi="Traditional Arabic" w:cs="Traditional Arabic" w:hint="cs"/>
                <w:b/>
                <w:bCs/>
                <w:sz w:val="34"/>
                <w:szCs w:val="34"/>
                <w:lang w:bidi="ar-LB"/>
              </w:rPr>
              <w:t>1</w:t>
            </w:r>
          </w:p>
        </w:tc>
        <w:tc>
          <w:tcPr>
            <w:tcW w:w="3563"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b/>
                <w:bCs/>
                <w:sz w:val="34"/>
                <w:szCs w:val="34"/>
                <w:lang w:val="pl-PL" w:eastAsia="pl-PL"/>
              </w:rPr>
            </w:pPr>
            <w:r w:rsidRPr="00572E60">
              <w:rPr>
                <w:rFonts w:ascii="Traditional Arabic" w:hAnsi="Traditional Arabic" w:cs="Traditional Arabic" w:hint="cs"/>
                <w:b/>
                <w:bCs/>
                <w:sz w:val="34"/>
                <w:szCs w:val="34"/>
                <w:rtl/>
                <w:lang w:val="pl-PL" w:eastAsia="pl-PL"/>
              </w:rPr>
              <w:t>التخطيط الاستراتيجي الشخصي</w:t>
            </w:r>
          </w:p>
        </w:tc>
        <w:tc>
          <w:tcPr>
            <w:tcW w:w="1152"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3.43</w:t>
            </w:r>
          </w:p>
        </w:tc>
        <w:tc>
          <w:tcPr>
            <w:tcW w:w="1152"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1.36</w:t>
            </w:r>
          </w:p>
        </w:tc>
        <w:tc>
          <w:tcPr>
            <w:tcW w:w="1152" w:type="dxa"/>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tl/>
              </w:rPr>
              <w:t>متوسطة</w:t>
            </w:r>
          </w:p>
        </w:tc>
      </w:tr>
      <w:tr w:rsidR="00AA6AC1" w:rsidRPr="00572E60" w:rsidTr="00FE3ED7">
        <w:trPr>
          <w:jc w:val="center"/>
        </w:trPr>
        <w:tc>
          <w:tcPr>
            <w:tcW w:w="795" w:type="dxa"/>
            <w:tcBorders>
              <w:top w:val="single" w:sz="4" w:space="0" w:color="auto"/>
              <w:left w:val="single" w:sz="12" w:space="0" w:color="auto"/>
              <w:bottom w:val="single" w:sz="4" w:space="0" w:color="auto"/>
              <w:right w:val="single" w:sz="4" w:space="0" w:color="auto"/>
            </w:tcBorders>
            <w:vAlign w:val="center"/>
          </w:tcPr>
          <w:p w:rsidR="00AA6AC1" w:rsidRPr="00572E60" w:rsidRDefault="00AA6AC1" w:rsidP="00572E60">
            <w:pPr>
              <w:spacing w:after="0" w:line="240" w:lineRule="auto"/>
              <w:rPr>
                <w:rFonts w:ascii="Traditional Arabic" w:hAnsi="Traditional Arabic" w:cs="Traditional Arabic"/>
                <w:b/>
                <w:bCs/>
                <w:sz w:val="34"/>
                <w:szCs w:val="34"/>
              </w:rPr>
            </w:pPr>
            <w:r w:rsidRPr="00572E60">
              <w:rPr>
                <w:rFonts w:ascii="Traditional Arabic" w:hAnsi="Traditional Arabic" w:cs="Traditional Arabic" w:hint="cs"/>
                <w:b/>
                <w:bCs/>
                <w:sz w:val="34"/>
                <w:szCs w:val="34"/>
              </w:rPr>
              <w:t>1</w:t>
            </w:r>
          </w:p>
        </w:tc>
        <w:tc>
          <w:tcPr>
            <w:tcW w:w="796" w:type="dxa"/>
            <w:tcBorders>
              <w:top w:val="single" w:sz="4" w:space="0" w:color="auto"/>
              <w:left w:val="single" w:sz="4" w:space="0" w:color="auto"/>
              <w:bottom w:val="single" w:sz="4" w:space="0" w:color="auto"/>
              <w:right w:val="single" w:sz="4" w:space="0" w:color="auto"/>
            </w:tcBorders>
            <w:vAlign w:val="center"/>
          </w:tcPr>
          <w:p w:rsidR="00AA6AC1" w:rsidRPr="00572E60" w:rsidRDefault="00AA6AC1" w:rsidP="00572E60">
            <w:pPr>
              <w:spacing w:after="0" w:line="240" w:lineRule="auto"/>
              <w:rPr>
                <w:rFonts w:ascii="Traditional Arabic" w:hAnsi="Traditional Arabic" w:cs="Traditional Arabic"/>
                <w:b/>
                <w:bCs/>
                <w:sz w:val="34"/>
                <w:szCs w:val="34"/>
              </w:rPr>
            </w:pPr>
            <w:r w:rsidRPr="00572E60">
              <w:rPr>
                <w:rFonts w:ascii="Traditional Arabic" w:hAnsi="Traditional Arabic" w:cs="Traditional Arabic" w:hint="cs"/>
                <w:b/>
                <w:bCs/>
                <w:sz w:val="34"/>
                <w:szCs w:val="34"/>
              </w:rPr>
              <w:t>2</w:t>
            </w:r>
          </w:p>
        </w:tc>
        <w:tc>
          <w:tcPr>
            <w:tcW w:w="3563"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b/>
                <w:bCs/>
                <w:sz w:val="34"/>
                <w:szCs w:val="34"/>
                <w:lang w:val="pl-PL" w:eastAsia="pl-PL"/>
              </w:rPr>
            </w:pPr>
            <w:r w:rsidRPr="00572E60">
              <w:rPr>
                <w:rFonts w:ascii="Traditional Arabic" w:hAnsi="Traditional Arabic" w:cs="Traditional Arabic" w:hint="cs"/>
                <w:b/>
                <w:bCs/>
                <w:sz w:val="34"/>
                <w:szCs w:val="34"/>
                <w:rtl/>
                <w:lang w:val="pl-PL" w:eastAsia="pl-PL"/>
              </w:rPr>
              <w:t>إدارة الوقت</w:t>
            </w:r>
          </w:p>
        </w:tc>
        <w:tc>
          <w:tcPr>
            <w:tcW w:w="1152"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3.45</w:t>
            </w:r>
          </w:p>
        </w:tc>
        <w:tc>
          <w:tcPr>
            <w:tcW w:w="1152"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1.212</w:t>
            </w:r>
          </w:p>
        </w:tc>
        <w:tc>
          <w:tcPr>
            <w:tcW w:w="1152" w:type="dxa"/>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tl/>
              </w:rPr>
              <w:t>متوسطة</w:t>
            </w:r>
          </w:p>
        </w:tc>
      </w:tr>
      <w:tr w:rsidR="00AA6AC1" w:rsidRPr="00572E60" w:rsidTr="00FE3ED7">
        <w:trPr>
          <w:jc w:val="center"/>
        </w:trPr>
        <w:tc>
          <w:tcPr>
            <w:tcW w:w="795" w:type="dxa"/>
            <w:tcBorders>
              <w:top w:val="single" w:sz="4" w:space="0" w:color="auto"/>
              <w:left w:val="single" w:sz="12" w:space="0" w:color="auto"/>
              <w:bottom w:val="single" w:sz="4" w:space="0" w:color="auto"/>
              <w:right w:val="single" w:sz="4" w:space="0" w:color="auto"/>
            </w:tcBorders>
            <w:vAlign w:val="center"/>
          </w:tcPr>
          <w:p w:rsidR="00AA6AC1" w:rsidRPr="00572E60" w:rsidRDefault="00AA6AC1" w:rsidP="00572E60">
            <w:pPr>
              <w:spacing w:after="0" w:line="240" w:lineRule="auto"/>
              <w:rPr>
                <w:rFonts w:ascii="Traditional Arabic" w:hAnsi="Traditional Arabic" w:cs="Traditional Arabic"/>
                <w:b/>
                <w:bCs/>
                <w:sz w:val="34"/>
                <w:szCs w:val="34"/>
              </w:rPr>
            </w:pPr>
            <w:r w:rsidRPr="00572E60">
              <w:rPr>
                <w:rFonts w:ascii="Traditional Arabic" w:hAnsi="Traditional Arabic" w:cs="Traditional Arabic" w:hint="cs"/>
                <w:b/>
                <w:bCs/>
                <w:sz w:val="34"/>
                <w:szCs w:val="34"/>
              </w:rPr>
              <w:t>3</w:t>
            </w:r>
          </w:p>
        </w:tc>
        <w:tc>
          <w:tcPr>
            <w:tcW w:w="796" w:type="dxa"/>
            <w:tcBorders>
              <w:top w:val="single" w:sz="4" w:space="0" w:color="auto"/>
              <w:left w:val="single" w:sz="4" w:space="0" w:color="auto"/>
              <w:bottom w:val="single" w:sz="4" w:space="0" w:color="auto"/>
              <w:right w:val="single" w:sz="4" w:space="0" w:color="auto"/>
            </w:tcBorders>
            <w:vAlign w:val="center"/>
          </w:tcPr>
          <w:p w:rsidR="00AA6AC1" w:rsidRPr="00572E60" w:rsidRDefault="00AA6AC1" w:rsidP="00572E60">
            <w:pPr>
              <w:spacing w:after="0" w:line="240" w:lineRule="auto"/>
              <w:rPr>
                <w:rFonts w:ascii="Traditional Arabic" w:hAnsi="Traditional Arabic" w:cs="Traditional Arabic"/>
                <w:b/>
                <w:bCs/>
                <w:sz w:val="34"/>
                <w:szCs w:val="34"/>
              </w:rPr>
            </w:pPr>
            <w:r w:rsidRPr="00572E60">
              <w:rPr>
                <w:rFonts w:ascii="Traditional Arabic" w:hAnsi="Traditional Arabic" w:cs="Traditional Arabic" w:hint="cs"/>
                <w:b/>
                <w:bCs/>
                <w:sz w:val="34"/>
                <w:szCs w:val="34"/>
              </w:rPr>
              <w:t>3</w:t>
            </w:r>
          </w:p>
        </w:tc>
        <w:tc>
          <w:tcPr>
            <w:tcW w:w="3563"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b/>
                <w:bCs/>
                <w:sz w:val="34"/>
                <w:szCs w:val="34"/>
                <w:lang w:val="pl-PL" w:eastAsia="pl-PL"/>
              </w:rPr>
            </w:pPr>
            <w:r w:rsidRPr="00572E60">
              <w:rPr>
                <w:rFonts w:ascii="Traditional Arabic" w:hAnsi="Traditional Arabic" w:cs="Traditional Arabic" w:hint="cs"/>
                <w:b/>
                <w:bCs/>
                <w:sz w:val="34"/>
                <w:szCs w:val="34"/>
                <w:rtl/>
                <w:lang w:val="pl-PL" w:eastAsia="pl-PL"/>
              </w:rPr>
              <w:t>الحياة المتوازنة</w:t>
            </w:r>
          </w:p>
        </w:tc>
        <w:tc>
          <w:tcPr>
            <w:tcW w:w="1152"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3.32</w:t>
            </w:r>
          </w:p>
        </w:tc>
        <w:tc>
          <w:tcPr>
            <w:tcW w:w="1152"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1.401</w:t>
            </w:r>
          </w:p>
        </w:tc>
        <w:tc>
          <w:tcPr>
            <w:tcW w:w="1152" w:type="dxa"/>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tl/>
              </w:rPr>
              <w:t>متوسطة</w:t>
            </w:r>
          </w:p>
        </w:tc>
      </w:tr>
      <w:tr w:rsidR="00AA6AC1" w:rsidRPr="00572E60" w:rsidTr="00FE3ED7">
        <w:trPr>
          <w:jc w:val="center"/>
        </w:trPr>
        <w:tc>
          <w:tcPr>
            <w:tcW w:w="5154" w:type="dxa"/>
            <w:gridSpan w:val="3"/>
            <w:tcBorders>
              <w:top w:val="single" w:sz="4" w:space="0" w:color="auto"/>
              <w:left w:val="single" w:sz="12" w:space="0" w:color="auto"/>
              <w:bottom w:val="single" w:sz="4" w:space="0" w:color="auto"/>
              <w:right w:val="single" w:sz="4" w:space="0" w:color="auto"/>
            </w:tcBorders>
            <w:vAlign w:val="center"/>
          </w:tcPr>
          <w:p w:rsidR="00AA6AC1" w:rsidRPr="00572E60" w:rsidRDefault="00AA6AC1" w:rsidP="00572E60">
            <w:pPr>
              <w:spacing w:after="0" w:line="240" w:lineRule="auto"/>
              <w:jc w:val="center"/>
              <w:rPr>
                <w:rFonts w:ascii="Traditional Arabic" w:hAnsi="Traditional Arabic" w:cs="Traditional Arabic"/>
                <w:b/>
                <w:bCs/>
                <w:sz w:val="34"/>
                <w:szCs w:val="34"/>
                <w:lang w:val="pl-PL" w:eastAsia="pl-PL"/>
              </w:rPr>
            </w:pPr>
            <w:r w:rsidRPr="00572E60">
              <w:rPr>
                <w:rFonts w:ascii="Traditional Arabic" w:hAnsi="Traditional Arabic" w:cs="Traditional Arabic" w:hint="cs"/>
                <w:b/>
                <w:bCs/>
                <w:sz w:val="34"/>
                <w:szCs w:val="34"/>
                <w:rtl/>
                <w:lang w:bidi="ar-JO"/>
              </w:rPr>
              <w:t xml:space="preserve">الدرجة الكلية </w:t>
            </w:r>
            <w:r w:rsidRPr="00572E60">
              <w:rPr>
                <w:rFonts w:ascii="Traditional Arabic" w:hAnsi="Traditional Arabic" w:cs="Traditional Arabic" w:hint="cs"/>
                <w:b/>
                <w:bCs/>
                <w:sz w:val="34"/>
                <w:szCs w:val="34"/>
                <w:rtl/>
              </w:rPr>
              <w:t>لإدارة الذات</w:t>
            </w:r>
          </w:p>
        </w:tc>
        <w:tc>
          <w:tcPr>
            <w:tcW w:w="1152"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3.30</w:t>
            </w:r>
          </w:p>
        </w:tc>
        <w:tc>
          <w:tcPr>
            <w:tcW w:w="1152"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1.380</w:t>
            </w:r>
          </w:p>
        </w:tc>
        <w:tc>
          <w:tcPr>
            <w:tcW w:w="1152" w:type="dxa"/>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tl/>
              </w:rPr>
              <w:t>متوسطة</w:t>
            </w:r>
          </w:p>
        </w:tc>
      </w:tr>
    </w:tbl>
    <w:p w:rsidR="006E0F21" w:rsidRPr="00572E60" w:rsidRDefault="006E0F21" w:rsidP="00572E60">
      <w:pPr>
        <w:spacing w:after="0" w:line="240" w:lineRule="auto"/>
        <w:rPr>
          <w:rFonts w:ascii="Traditional Arabic" w:hAnsi="Traditional Arabic" w:cs="Traditional Arabic"/>
          <w:sz w:val="34"/>
          <w:szCs w:val="34"/>
          <w:rtl/>
        </w:rPr>
      </w:pPr>
    </w:p>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lastRenderedPageBreak/>
        <w:t>يبين الجدول (</w:t>
      </w:r>
      <w:r w:rsidRPr="00572E60">
        <w:rPr>
          <w:rFonts w:ascii="Traditional Arabic" w:hAnsi="Traditional Arabic" w:cs="Traditional Arabic" w:hint="cs"/>
          <w:sz w:val="34"/>
          <w:szCs w:val="34"/>
          <w:rtl/>
          <w:lang w:bidi="ar-LB"/>
        </w:rPr>
        <w:t>2</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lang w:bidi="ar-LB"/>
        </w:rPr>
        <w:t>أن متوسط الدرجة الكلية لإدارة الذات جاء بدرجة (متوسطة)، إذ بلغ المتوسط الحسابي (</w:t>
      </w:r>
      <w:r w:rsidRPr="00572E60">
        <w:rPr>
          <w:rFonts w:ascii="Traditional Arabic" w:hAnsi="Traditional Arabic" w:cs="Traditional Arabic" w:hint="cs"/>
          <w:sz w:val="34"/>
          <w:szCs w:val="34"/>
          <w:rtl/>
        </w:rPr>
        <w:t>3.30</w:t>
      </w:r>
      <w:r w:rsidRPr="00572E60">
        <w:rPr>
          <w:rFonts w:ascii="Traditional Arabic" w:hAnsi="Traditional Arabic" w:cs="Traditional Arabic" w:hint="cs"/>
          <w:sz w:val="34"/>
          <w:szCs w:val="34"/>
          <w:rtl/>
          <w:lang w:bidi="ar-LB"/>
        </w:rPr>
        <w:t>)، وبانحراف معياري (</w:t>
      </w:r>
      <w:r w:rsidRPr="00572E60">
        <w:rPr>
          <w:rFonts w:ascii="Traditional Arabic" w:hAnsi="Traditional Arabic" w:cs="Traditional Arabic" w:hint="cs"/>
          <w:sz w:val="34"/>
          <w:szCs w:val="34"/>
          <w:rtl/>
        </w:rPr>
        <w:t>1.380</w:t>
      </w:r>
      <w:r w:rsidRPr="00572E60">
        <w:rPr>
          <w:rFonts w:ascii="Traditional Arabic" w:hAnsi="Traditional Arabic" w:cs="Traditional Arabic" w:hint="cs"/>
          <w:sz w:val="34"/>
          <w:szCs w:val="34"/>
          <w:rtl/>
          <w:lang w:bidi="ar-LB"/>
        </w:rPr>
        <w:t xml:space="preserve">)، ولقد تراوحت </w:t>
      </w:r>
      <w:r w:rsidRPr="00572E60">
        <w:rPr>
          <w:rFonts w:ascii="Traditional Arabic" w:hAnsi="Traditional Arabic" w:cs="Traditional Arabic" w:hint="cs"/>
          <w:sz w:val="34"/>
          <w:szCs w:val="34"/>
          <w:rtl/>
          <w:lang w:bidi="ar-JO"/>
        </w:rPr>
        <w:t>المتوسطات الحسابية لمجالات إدارة الذات ما بين (</w:t>
      </w:r>
      <w:r w:rsidRPr="00572E60">
        <w:rPr>
          <w:rFonts w:ascii="Traditional Arabic" w:hAnsi="Traditional Arabic" w:cs="Traditional Arabic" w:hint="cs"/>
          <w:sz w:val="34"/>
          <w:szCs w:val="34"/>
          <w:rtl/>
        </w:rPr>
        <w:t>3.32</w:t>
      </w:r>
      <w:r w:rsidRPr="00572E60">
        <w:rPr>
          <w:rFonts w:ascii="Traditional Arabic" w:hAnsi="Traditional Arabic" w:cs="Traditional Arabic" w:hint="cs"/>
          <w:sz w:val="34"/>
          <w:szCs w:val="34"/>
          <w:rtl/>
          <w:lang w:bidi="ar-JO"/>
        </w:rPr>
        <w:t>-</w:t>
      </w:r>
      <w:r w:rsidRPr="00572E60">
        <w:rPr>
          <w:rFonts w:ascii="Traditional Arabic" w:hAnsi="Traditional Arabic" w:cs="Traditional Arabic" w:hint="cs"/>
          <w:sz w:val="34"/>
          <w:szCs w:val="34"/>
          <w:rtl/>
        </w:rPr>
        <w:t xml:space="preserve"> 3.45</w:t>
      </w:r>
      <w:r w:rsidRPr="00572E60">
        <w:rPr>
          <w:rFonts w:ascii="Traditional Arabic" w:hAnsi="Traditional Arabic" w:cs="Traditional Arabic" w:hint="cs"/>
          <w:sz w:val="34"/>
          <w:szCs w:val="34"/>
          <w:rtl/>
          <w:lang w:bidi="ar-JO"/>
        </w:rPr>
        <w:t>)</w:t>
      </w:r>
      <w:r w:rsidRPr="00572E60">
        <w:rPr>
          <w:rFonts w:ascii="Traditional Arabic" w:hAnsi="Traditional Arabic" w:cs="Traditional Arabic" w:hint="cs"/>
          <w:sz w:val="34"/>
          <w:szCs w:val="34"/>
          <w:rtl/>
          <w:lang w:bidi="ar-LB"/>
        </w:rPr>
        <w:t xml:space="preserve">، </w:t>
      </w:r>
      <w:r w:rsidRPr="00572E60">
        <w:rPr>
          <w:rFonts w:ascii="Traditional Arabic" w:hAnsi="Traditional Arabic" w:cs="Traditional Arabic" w:hint="cs"/>
          <w:sz w:val="34"/>
          <w:szCs w:val="34"/>
          <w:rtl/>
        </w:rPr>
        <w:t>حيث جاء</w:t>
      </w:r>
      <w:r w:rsidRPr="00572E60">
        <w:rPr>
          <w:rFonts w:ascii="Traditional Arabic" w:hAnsi="Traditional Arabic" w:cs="Traditional Arabic" w:hint="cs"/>
          <w:sz w:val="34"/>
          <w:szCs w:val="34"/>
          <w:rtl/>
          <w:lang w:bidi="ar-LB"/>
        </w:rPr>
        <w:t xml:space="preserve"> مجال </w:t>
      </w:r>
      <w:r w:rsidRPr="00572E60">
        <w:rPr>
          <w:rFonts w:ascii="Traditional Arabic" w:hAnsi="Traditional Arabic" w:cs="Traditional Arabic" w:hint="cs"/>
          <w:sz w:val="34"/>
          <w:szCs w:val="34"/>
          <w:rtl/>
          <w:lang w:val="pl-PL" w:eastAsia="pl-PL"/>
        </w:rPr>
        <w:t>إدارة الوقت</w:t>
      </w:r>
      <w:r w:rsidRPr="00572E60">
        <w:rPr>
          <w:rFonts w:ascii="Traditional Arabic" w:hAnsi="Traditional Arabic" w:cs="Traditional Arabic" w:hint="cs"/>
          <w:sz w:val="34"/>
          <w:szCs w:val="34"/>
          <w:rtl/>
          <w:lang w:bidi="ar-LB"/>
        </w:rPr>
        <w:t xml:space="preserve"> </w:t>
      </w:r>
      <w:r w:rsidRPr="00572E60">
        <w:rPr>
          <w:rFonts w:ascii="Traditional Arabic" w:hAnsi="Traditional Arabic" w:cs="Traditional Arabic" w:hint="cs"/>
          <w:sz w:val="34"/>
          <w:szCs w:val="34"/>
          <w:rtl/>
        </w:rPr>
        <w:t xml:space="preserve">في المرتبة الأولى </w:t>
      </w:r>
      <w:r w:rsidRPr="00572E60">
        <w:rPr>
          <w:rFonts w:ascii="Traditional Arabic" w:hAnsi="Traditional Arabic" w:cs="Traditional Arabic" w:hint="cs"/>
          <w:sz w:val="34"/>
          <w:szCs w:val="34"/>
          <w:rtl/>
          <w:lang w:bidi="ar-JO"/>
        </w:rPr>
        <w:t xml:space="preserve">بأعلى </w:t>
      </w:r>
      <w:r w:rsidRPr="00572E60">
        <w:rPr>
          <w:rFonts w:ascii="Traditional Arabic" w:hAnsi="Traditional Arabic" w:cs="Traditional Arabic" w:hint="cs"/>
          <w:sz w:val="34"/>
          <w:szCs w:val="34"/>
          <w:rtl/>
        </w:rPr>
        <w:t>متوسط حسابي حيث بلغ (3.45 )</w:t>
      </w:r>
      <w:r w:rsidRPr="00572E60">
        <w:rPr>
          <w:rFonts w:ascii="Traditional Arabic" w:hAnsi="Traditional Arabic" w:cs="Traditional Arabic" w:hint="cs"/>
          <w:sz w:val="34"/>
          <w:szCs w:val="34"/>
          <w:rtl/>
          <w:lang w:bidi="ar-LB"/>
        </w:rPr>
        <w:t>، وبانحراف معياري بلغ (</w:t>
      </w:r>
      <w:r w:rsidRPr="00572E60">
        <w:rPr>
          <w:rFonts w:ascii="Traditional Arabic" w:hAnsi="Traditional Arabic" w:cs="Traditional Arabic" w:hint="cs"/>
          <w:sz w:val="34"/>
          <w:szCs w:val="34"/>
          <w:rtl/>
        </w:rPr>
        <w:t>1.212</w:t>
      </w:r>
      <w:r w:rsidRPr="00572E60">
        <w:rPr>
          <w:rFonts w:ascii="Traditional Arabic" w:hAnsi="Traditional Arabic" w:cs="Traditional Arabic" w:hint="cs"/>
          <w:sz w:val="34"/>
          <w:szCs w:val="34"/>
          <w:rtl/>
          <w:lang w:bidi="ar-LB"/>
        </w:rPr>
        <w:t xml:space="preserve"> )، </w:t>
      </w:r>
      <w:r w:rsidRPr="00572E60">
        <w:rPr>
          <w:rFonts w:ascii="Traditional Arabic" w:hAnsi="Traditional Arabic" w:cs="Traditional Arabic" w:hint="cs"/>
          <w:sz w:val="34"/>
          <w:szCs w:val="34"/>
          <w:rtl/>
        </w:rPr>
        <w:t>وبدرجة (متوسطة)،</w:t>
      </w:r>
      <w:r w:rsidRPr="00572E60">
        <w:rPr>
          <w:rFonts w:ascii="Traditional Arabic" w:hAnsi="Traditional Arabic" w:cs="Traditional Arabic" w:hint="cs"/>
          <w:sz w:val="34"/>
          <w:szCs w:val="34"/>
          <w:rtl/>
          <w:lang w:bidi="ar-LB"/>
        </w:rPr>
        <w:t xml:space="preserve"> تلاه في المرتبة الثانية </w:t>
      </w:r>
      <w:r w:rsidRPr="00572E60">
        <w:rPr>
          <w:rFonts w:ascii="Traditional Arabic" w:hAnsi="Traditional Arabic" w:cs="Traditional Arabic" w:hint="cs"/>
          <w:sz w:val="34"/>
          <w:szCs w:val="34"/>
          <w:rtl/>
        </w:rPr>
        <w:t xml:space="preserve">مجال </w:t>
      </w:r>
      <w:r w:rsidRPr="00572E60">
        <w:rPr>
          <w:rFonts w:ascii="Traditional Arabic" w:hAnsi="Traditional Arabic" w:cs="Traditional Arabic" w:hint="cs"/>
          <w:sz w:val="34"/>
          <w:szCs w:val="34"/>
          <w:rtl/>
          <w:lang w:val="pl-PL" w:eastAsia="pl-PL"/>
        </w:rPr>
        <w:t>التخطيط الاستراتيجي الشخصي</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lang w:bidi="ar-LB"/>
        </w:rPr>
        <w:t>بمتوسط حسابي بلغ (</w:t>
      </w:r>
      <w:r w:rsidRPr="00572E60">
        <w:rPr>
          <w:rFonts w:ascii="Traditional Arabic" w:hAnsi="Traditional Arabic" w:cs="Traditional Arabic" w:hint="cs"/>
          <w:sz w:val="34"/>
          <w:szCs w:val="34"/>
          <w:rtl/>
        </w:rPr>
        <w:t>3.43</w:t>
      </w:r>
      <w:r w:rsidRPr="00572E60">
        <w:rPr>
          <w:rFonts w:ascii="Traditional Arabic" w:hAnsi="Traditional Arabic" w:cs="Traditional Arabic" w:hint="cs"/>
          <w:sz w:val="34"/>
          <w:szCs w:val="34"/>
          <w:rtl/>
          <w:lang w:bidi="ar-LB"/>
        </w:rPr>
        <w:t>)، وبانحراف معياري بلغ (</w:t>
      </w:r>
      <w:r w:rsidRPr="00572E60">
        <w:rPr>
          <w:rFonts w:ascii="Traditional Arabic" w:hAnsi="Traditional Arabic" w:cs="Traditional Arabic" w:hint="cs"/>
          <w:sz w:val="34"/>
          <w:szCs w:val="34"/>
          <w:rtl/>
        </w:rPr>
        <w:t>1.36</w:t>
      </w:r>
      <w:r w:rsidRPr="00572E60">
        <w:rPr>
          <w:rFonts w:ascii="Traditional Arabic" w:hAnsi="Traditional Arabic" w:cs="Traditional Arabic" w:hint="cs"/>
          <w:sz w:val="34"/>
          <w:szCs w:val="34"/>
          <w:rtl/>
          <w:lang w:bidi="ar-LB"/>
        </w:rPr>
        <w:t>)، وبدرجة (</w:t>
      </w:r>
      <w:r w:rsidRPr="00572E60">
        <w:rPr>
          <w:rFonts w:ascii="Traditional Arabic" w:hAnsi="Traditional Arabic" w:cs="Traditional Arabic" w:hint="cs"/>
          <w:sz w:val="34"/>
          <w:szCs w:val="34"/>
          <w:rtl/>
        </w:rPr>
        <w:t>متوسطة</w:t>
      </w:r>
      <w:r w:rsidRPr="00572E60">
        <w:rPr>
          <w:rFonts w:ascii="Traditional Arabic" w:hAnsi="Traditional Arabic" w:cs="Traditional Arabic" w:hint="cs"/>
          <w:sz w:val="34"/>
          <w:szCs w:val="34"/>
          <w:rtl/>
          <w:lang w:bidi="ar-LB"/>
        </w:rPr>
        <w:t xml:space="preserve">)، تلاه في المرتبة الثالثة والأخيرة مجال </w:t>
      </w:r>
      <w:r w:rsidRPr="00572E60">
        <w:rPr>
          <w:rFonts w:ascii="Traditional Arabic" w:hAnsi="Traditional Arabic" w:cs="Traditional Arabic" w:hint="cs"/>
          <w:sz w:val="34"/>
          <w:szCs w:val="34"/>
          <w:rtl/>
          <w:lang w:val="pl-PL" w:eastAsia="pl-PL"/>
        </w:rPr>
        <w:t>الحياة المتوازنة</w:t>
      </w:r>
      <w:r w:rsidRPr="00572E60">
        <w:rPr>
          <w:rFonts w:ascii="Traditional Arabic" w:hAnsi="Traditional Arabic" w:cs="Traditional Arabic" w:hint="cs"/>
          <w:sz w:val="34"/>
          <w:szCs w:val="34"/>
          <w:rtl/>
          <w:lang w:bidi="ar-LB"/>
        </w:rPr>
        <w:t xml:space="preserve"> بمتوسط حسابي بلغ (</w:t>
      </w:r>
      <w:r w:rsidRPr="00572E60">
        <w:rPr>
          <w:rFonts w:ascii="Traditional Arabic" w:hAnsi="Traditional Arabic" w:cs="Traditional Arabic" w:hint="cs"/>
          <w:sz w:val="34"/>
          <w:szCs w:val="34"/>
          <w:rtl/>
        </w:rPr>
        <w:t xml:space="preserve">3.32 </w:t>
      </w:r>
      <w:r w:rsidRPr="00572E60">
        <w:rPr>
          <w:rFonts w:ascii="Traditional Arabic" w:hAnsi="Traditional Arabic" w:cs="Traditional Arabic" w:hint="cs"/>
          <w:sz w:val="34"/>
          <w:szCs w:val="34"/>
          <w:rtl/>
          <w:lang w:bidi="ar-LB"/>
        </w:rPr>
        <w:t>)، وبانحراف معياري بلغ</w:t>
      </w:r>
      <w:r w:rsidRPr="00572E60">
        <w:rPr>
          <w:rFonts w:ascii="Traditional Arabic" w:hAnsi="Traditional Arabic" w:cs="Traditional Arabic" w:hint="cs"/>
          <w:sz w:val="34"/>
          <w:szCs w:val="34"/>
          <w:lang w:bidi="ar-LB"/>
        </w:rPr>
        <w:t xml:space="preserve">) </w:t>
      </w:r>
      <w:r w:rsidRPr="00572E60">
        <w:rPr>
          <w:rFonts w:ascii="Traditional Arabic" w:hAnsi="Traditional Arabic" w:cs="Traditional Arabic" w:hint="cs"/>
          <w:sz w:val="34"/>
          <w:szCs w:val="34"/>
          <w:rtl/>
        </w:rPr>
        <w:t>1.401</w:t>
      </w:r>
      <w:r w:rsidRPr="00572E60">
        <w:rPr>
          <w:rFonts w:ascii="Traditional Arabic" w:hAnsi="Traditional Arabic" w:cs="Traditional Arabic" w:hint="cs"/>
          <w:sz w:val="34"/>
          <w:szCs w:val="34"/>
          <w:lang w:bidi="ar-LB"/>
        </w:rPr>
        <w:t>(</w:t>
      </w:r>
      <w:r w:rsidRPr="00572E60">
        <w:rPr>
          <w:rFonts w:ascii="Traditional Arabic" w:hAnsi="Traditional Arabic" w:cs="Traditional Arabic" w:hint="cs"/>
          <w:sz w:val="34"/>
          <w:szCs w:val="34"/>
          <w:rtl/>
          <w:lang w:bidi="ar-LB"/>
        </w:rPr>
        <w:t>، وبدرجة ( متوسطة).</w:t>
      </w:r>
    </w:p>
    <w:p w:rsidR="006E0F2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 xml:space="preserve">وقد تم حساب المتوسطات الحسابية والانحرافات المعيارية لتقديرات أفراد عينة الدراسة على فقرات </w:t>
      </w:r>
      <w:r w:rsidRPr="00572E60">
        <w:rPr>
          <w:rFonts w:ascii="Traditional Arabic" w:hAnsi="Traditional Arabic" w:cs="Traditional Arabic" w:hint="cs"/>
          <w:sz w:val="34"/>
          <w:szCs w:val="34"/>
          <w:rtl/>
          <w:lang w:bidi="ar-JO"/>
        </w:rPr>
        <w:t>كل مجال منفرداً</w:t>
      </w:r>
      <w:r w:rsidRPr="00572E60">
        <w:rPr>
          <w:rFonts w:ascii="Traditional Arabic" w:hAnsi="Traditional Arabic" w:cs="Traditional Arabic" w:hint="cs"/>
          <w:sz w:val="34"/>
          <w:szCs w:val="34"/>
          <w:rtl/>
        </w:rPr>
        <w:t>، حيث كانت على النحو التالي:</w:t>
      </w:r>
    </w:p>
    <w:p w:rsidR="006E0F21" w:rsidRPr="00572E60" w:rsidRDefault="006E0F21" w:rsidP="00572E60">
      <w:pPr>
        <w:spacing w:after="0" w:line="240" w:lineRule="auto"/>
        <w:rPr>
          <w:rFonts w:ascii="Traditional Arabic" w:hAnsi="Traditional Arabic" w:cs="Traditional Arabic"/>
          <w:b/>
          <w:bCs/>
          <w:sz w:val="34"/>
          <w:szCs w:val="34"/>
          <w:rtl/>
          <w:lang w:bidi="ar-BH"/>
        </w:rPr>
      </w:pPr>
    </w:p>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b/>
          <w:bCs/>
          <w:sz w:val="34"/>
          <w:szCs w:val="34"/>
          <w:rtl/>
          <w:lang w:bidi="ar-BH"/>
        </w:rPr>
        <w:t>المجال الأول</w:t>
      </w:r>
      <w:r w:rsidR="0054102D">
        <w:rPr>
          <w:rFonts w:ascii="Traditional Arabic" w:hAnsi="Traditional Arabic" w:cs="Traditional Arabic" w:hint="cs"/>
          <w:b/>
          <w:bCs/>
          <w:sz w:val="34"/>
          <w:szCs w:val="34"/>
          <w:rtl/>
          <w:lang w:bidi="ar-BH"/>
        </w:rPr>
        <w:t>:</w:t>
      </w:r>
      <w:r w:rsidRPr="00572E60">
        <w:rPr>
          <w:rFonts w:ascii="Traditional Arabic" w:hAnsi="Traditional Arabic" w:cs="Traditional Arabic" w:hint="cs"/>
          <w:b/>
          <w:bCs/>
          <w:sz w:val="34"/>
          <w:szCs w:val="34"/>
          <w:rtl/>
          <w:lang w:bidi="ar-BH"/>
        </w:rPr>
        <w:t xml:space="preserve"> التخطيط الاستراتيجي الشخصي</w:t>
      </w:r>
    </w:p>
    <w:p w:rsidR="00AA6AC1" w:rsidRPr="00572E60" w:rsidRDefault="00AA6AC1" w:rsidP="00572E60">
      <w:pPr>
        <w:spacing w:after="0" w:line="240" w:lineRule="auto"/>
        <w:rPr>
          <w:rFonts w:ascii="Traditional Arabic" w:hAnsi="Traditional Arabic" w:cs="Traditional Arabic"/>
          <w:sz w:val="34"/>
          <w:szCs w:val="34"/>
          <w:rtl/>
          <w:lang w:bidi="ar-JO"/>
        </w:rPr>
      </w:pPr>
      <w:r w:rsidRPr="00572E60">
        <w:rPr>
          <w:rFonts w:ascii="Traditional Arabic" w:hAnsi="Traditional Arabic" w:cs="Traditional Arabic" w:hint="cs"/>
          <w:sz w:val="34"/>
          <w:szCs w:val="34"/>
          <w:rtl/>
          <w:lang w:bidi="ar-LB"/>
        </w:rPr>
        <w:t xml:space="preserve">للإجابة عن فقرات هذا المجال تم استخدام المتوسطات الحسابية والانحرافات المعيارية والدرجة لفقرات مجال </w:t>
      </w:r>
      <w:r w:rsidRPr="00572E60">
        <w:rPr>
          <w:rFonts w:ascii="Traditional Arabic" w:hAnsi="Traditional Arabic" w:cs="Traditional Arabic" w:hint="cs"/>
          <w:sz w:val="34"/>
          <w:szCs w:val="34"/>
          <w:rtl/>
        </w:rPr>
        <w:t>التخطيط الاستراتيجي الشخصي</w:t>
      </w:r>
      <w:r w:rsidRPr="00572E60">
        <w:rPr>
          <w:rFonts w:ascii="Traditional Arabic" w:hAnsi="Traditional Arabic" w:cs="Traditional Arabic" w:hint="cs"/>
          <w:sz w:val="34"/>
          <w:szCs w:val="34"/>
          <w:rtl/>
          <w:lang w:bidi="ar-LB"/>
        </w:rPr>
        <w:t>، والجدول (3) يبين ذلك.</w:t>
      </w:r>
      <w:bookmarkStart w:id="64" w:name="_Toc325984821"/>
      <w:bookmarkStart w:id="65" w:name="_Toc325876315"/>
      <w:bookmarkStart w:id="66" w:name="_Toc325874004"/>
    </w:p>
    <w:p w:rsidR="006E0F21" w:rsidRPr="00572E60" w:rsidRDefault="006E0F21" w:rsidP="00572E60">
      <w:pPr>
        <w:spacing w:after="0" w:line="240" w:lineRule="auto"/>
        <w:rPr>
          <w:rFonts w:ascii="Traditional Arabic" w:hAnsi="Traditional Arabic" w:cs="Traditional Arabic"/>
          <w:sz w:val="34"/>
          <w:szCs w:val="34"/>
          <w:rtl/>
          <w:lang w:bidi="ar-JO"/>
        </w:rPr>
      </w:pPr>
    </w:p>
    <w:p w:rsidR="006E0F21" w:rsidRPr="00572E60" w:rsidRDefault="006E0F21" w:rsidP="00572E60">
      <w:pPr>
        <w:spacing w:after="0" w:line="240" w:lineRule="auto"/>
        <w:rPr>
          <w:rFonts w:ascii="Traditional Arabic" w:hAnsi="Traditional Arabic" w:cs="Traditional Arabic"/>
          <w:sz w:val="34"/>
          <w:szCs w:val="34"/>
          <w:rtl/>
          <w:lang w:bidi="ar-JO"/>
        </w:rPr>
      </w:pPr>
    </w:p>
    <w:p w:rsidR="006E0F21" w:rsidRPr="00572E60" w:rsidRDefault="006E0F21" w:rsidP="00572E60">
      <w:pPr>
        <w:spacing w:after="0" w:line="240" w:lineRule="auto"/>
        <w:rPr>
          <w:rFonts w:ascii="Traditional Arabic" w:hAnsi="Traditional Arabic" w:cs="Traditional Arabic"/>
          <w:sz w:val="34"/>
          <w:szCs w:val="34"/>
          <w:rtl/>
          <w:lang w:bidi="ar-JO"/>
        </w:rPr>
      </w:pPr>
    </w:p>
    <w:p w:rsidR="006E0F21" w:rsidRPr="00572E60" w:rsidRDefault="006E0F21" w:rsidP="00572E60">
      <w:pPr>
        <w:spacing w:after="0" w:line="240" w:lineRule="auto"/>
        <w:rPr>
          <w:rFonts w:ascii="Traditional Arabic" w:hAnsi="Traditional Arabic" w:cs="Traditional Arabic"/>
          <w:sz w:val="34"/>
          <w:szCs w:val="34"/>
          <w:rtl/>
          <w:lang w:bidi="ar-JO"/>
        </w:rPr>
      </w:pPr>
    </w:p>
    <w:p w:rsidR="00775F60" w:rsidRDefault="00775F60">
      <w:pPr>
        <w:bidi w:val="0"/>
        <w:spacing w:after="0" w:line="240" w:lineRule="auto"/>
        <w:rPr>
          <w:rFonts w:ascii="Traditional Arabic" w:hAnsi="Traditional Arabic" w:cs="Traditional Arabic"/>
          <w:sz w:val="34"/>
          <w:szCs w:val="34"/>
          <w:rtl/>
          <w:lang w:bidi="ar-JO"/>
        </w:rPr>
      </w:pPr>
      <w:r>
        <w:rPr>
          <w:rFonts w:ascii="Traditional Arabic" w:hAnsi="Traditional Arabic" w:cs="Traditional Arabic"/>
          <w:sz w:val="34"/>
          <w:szCs w:val="34"/>
          <w:rtl/>
          <w:lang w:bidi="ar-JO"/>
        </w:rPr>
        <w:br w:type="page"/>
      </w:r>
    </w:p>
    <w:p w:rsidR="006E0F21" w:rsidRPr="00572E60" w:rsidRDefault="006E0F21" w:rsidP="00572E60">
      <w:pPr>
        <w:spacing w:after="0" w:line="240" w:lineRule="auto"/>
        <w:rPr>
          <w:rFonts w:ascii="Traditional Arabic" w:hAnsi="Traditional Arabic" w:cs="Traditional Arabic"/>
          <w:sz w:val="34"/>
          <w:szCs w:val="34"/>
          <w:rtl/>
          <w:lang w:bidi="ar-JO"/>
        </w:rPr>
      </w:pPr>
    </w:p>
    <w:p w:rsidR="00AA6AC1" w:rsidRPr="00775F60" w:rsidRDefault="00AA6AC1" w:rsidP="00572E60">
      <w:pPr>
        <w:pStyle w:val="1"/>
        <w:spacing w:before="0"/>
        <w:rPr>
          <w:sz w:val="34"/>
          <w:szCs w:val="34"/>
          <w:rtl/>
          <w:lang w:bidi="ar-LB"/>
        </w:rPr>
      </w:pPr>
      <w:bookmarkStart w:id="67" w:name="_Toc517176145"/>
      <w:r w:rsidRPr="00775F60">
        <w:rPr>
          <w:rFonts w:hint="cs"/>
          <w:sz w:val="34"/>
          <w:szCs w:val="34"/>
          <w:rtl/>
          <w:lang w:bidi="ar-LB"/>
        </w:rPr>
        <w:t>الجدول (3)</w:t>
      </w:r>
      <w:bookmarkEnd w:id="64"/>
      <w:bookmarkEnd w:id="65"/>
      <w:bookmarkEnd w:id="66"/>
      <w:bookmarkEnd w:id="67"/>
    </w:p>
    <w:p w:rsidR="00AA6AC1" w:rsidRPr="00775F60" w:rsidRDefault="00AA6AC1" w:rsidP="00572E60">
      <w:pPr>
        <w:pStyle w:val="1"/>
        <w:spacing w:before="0"/>
        <w:rPr>
          <w:sz w:val="34"/>
          <w:szCs w:val="34"/>
          <w:rtl/>
          <w:lang w:bidi="ar-JO"/>
        </w:rPr>
      </w:pPr>
      <w:bookmarkStart w:id="68" w:name="_Toc325984822"/>
      <w:bookmarkStart w:id="69" w:name="_Toc325876316"/>
      <w:bookmarkStart w:id="70" w:name="_Toc325874005"/>
      <w:bookmarkStart w:id="71" w:name="_Toc517176146"/>
      <w:r w:rsidRPr="00775F60">
        <w:rPr>
          <w:rFonts w:hint="cs"/>
          <w:sz w:val="34"/>
          <w:szCs w:val="34"/>
          <w:rtl/>
        </w:rPr>
        <w:t>المتوسطات الحسابية والانحرافات المعيارية والرتبة والدرجة لفقرات</w:t>
      </w:r>
      <w:r w:rsidRPr="00775F60">
        <w:rPr>
          <w:rFonts w:hint="cs"/>
          <w:sz w:val="34"/>
          <w:szCs w:val="34"/>
          <w:rtl/>
          <w:lang w:bidi="ar-JO"/>
        </w:rPr>
        <w:t xml:space="preserve"> مجال </w:t>
      </w:r>
      <w:r w:rsidRPr="00775F60">
        <w:rPr>
          <w:rFonts w:hint="cs"/>
          <w:sz w:val="34"/>
          <w:szCs w:val="34"/>
          <w:rtl/>
        </w:rPr>
        <w:t>التخطيط الاستراتيجي الشخصي</w:t>
      </w:r>
      <w:bookmarkEnd w:id="68"/>
      <w:bookmarkEnd w:id="69"/>
      <w:bookmarkEnd w:id="70"/>
      <w:bookmarkEnd w:id="71"/>
    </w:p>
    <w:tbl>
      <w:tblPr>
        <w:bidiVisual/>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66"/>
        <w:gridCol w:w="653"/>
        <w:gridCol w:w="3901"/>
        <w:gridCol w:w="1058"/>
        <w:gridCol w:w="1121"/>
        <w:gridCol w:w="883"/>
      </w:tblGrid>
      <w:tr w:rsidR="00AA6AC1" w:rsidRPr="00572E60" w:rsidTr="00775F60">
        <w:trPr>
          <w:trHeight w:val="1031"/>
          <w:tblHeader/>
          <w:jc w:val="center"/>
        </w:trPr>
        <w:tc>
          <w:tcPr>
            <w:tcW w:w="0" w:type="auto"/>
            <w:tcBorders>
              <w:top w:val="single" w:sz="12" w:space="0" w:color="auto"/>
              <w:left w:val="single" w:sz="12" w:space="0" w:color="auto"/>
              <w:bottom w:val="single" w:sz="12" w:space="0" w:color="auto"/>
              <w:right w:val="single" w:sz="4" w:space="0" w:color="auto"/>
            </w:tcBorders>
            <w:shd w:val="clear" w:color="auto" w:fill="4F81BD" w:themeFill="accent1"/>
            <w:vAlign w:val="center"/>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الرتبة</w:t>
            </w:r>
          </w:p>
        </w:tc>
        <w:tc>
          <w:tcPr>
            <w:tcW w:w="0" w:type="auto"/>
            <w:tcBorders>
              <w:top w:val="single" w:sz="12" w:space="0" w:color="auto"/>
              <w:left w:val="single" w:sz="4" w:space="0" w:color="auto"/>
              <w:bottom w:val="single" w:sz="12" w:space="0" w:color="auto"/>
              <w:right w:val="single" w:sz="4" w:space="0" w:color="auto"/>
            </w:tcBorders>
            <w:shd w:val="clear" w:color="auto" w:fill="4F81BD" w:themeFill="accent1"/>
            <w:vAlign w:val="center"/>
          </w:tcPr>
          <w:p w:rsidR="00AA6AC1" w:rsidRPr="00572E60" w:rsidRDefault="00AA6AC1" w:rsidP="00572E60">
            <w:pPr>
              <w:spacing w:after="0" w:line="240" w:lineRule="auto"/>
              <w:jc w:val="center"/>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lang w:bidi="ar-LB"/>
              </w:rPr>
              <w:t>الرقم</w:t>
            </w:r>
          </w:p>
        </w:tc>
        <w:tc>
          <w:tcPr>
            <w:tcW w:w="0" w:type="auto"/>
            <w:tcBorders>
              <w:top w:val="single" w:sz="12" w:space="0" w:color="auto"/>
              <w:left w:val="single" w:sz="4" w:space="0" w:color="auto"/>
              <w:bottom w:val="single" w:sz="12" w:space="0" w:color="auto"/>
              <w:right w:val="single" w:sz="4" w:space="0" w:color="auto"/>
            </w:tcBorders>
            <w:shd w:val="clear" w:color="auto" w:fill="4F81BD" w:themeFill="accent1"/>
            <w:vAlign w:val="center"/>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الفقرات</w:t>
            </w:r>
          </w:p>
        </w:tc>
        <w:tc>
          <w:tcPr>
            <w:tcW w:w="0" w:type="auto"/>
            <w:tcBorders>
              <w:top w:val="single" w:sz="12" w:space="0" w:color="auto"/>
              <w:left w:val="single" w:sz="4" w:space="0" w:color="auto"/>
              <w:bottom w:val="single" w:sz="12" w:space="0" w:color="auto"/>
              <w:right w:val="single" w:sz="4" w:space="0" w:color="auto"/>
            </w:tcBorders>
            <w:shd w:val="clear" w:color="auto" w:fill="4F81BD" w:themeFill="accent1"/>
            <w:vAlign w:val="center"/>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المتوسط الحسابي</w:t>
            </w:r>
          </w:p>
        </w:tc>
        <w:tc>
          <w:tcPr>
            <w:tcW w:w="0" w:type="auto"/>
            <w:tcBorders>
              <w:top w:val="single" w:sz="12" w:space="0" w:color="auto"/>
              <w:left w:val="single" w:sz="4" w:space="0" w:color="auto"/>
              <w:bottom w:val="single" w:sz="12" w:space="0" w:color="auto"/>
              <w:right w:val="single" w:sz="4" w:space="0" w:color="auto"/>
            </w:tcBorders>
            <w:shd w:val="clear" w:color="auto" w:fill="4F81BD" w:themeFill="accent1"/>
            <w:vAlign w:val="center"/>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الانحراف المعياري</w:t>
            </w:r>
          </w:p>
        </w:tc>
        <w:tc>
          <w:tcPr>
            <w:tcW w:w="0" w:type="auto"/>
            <w:tcBorders>
              <w:top w:val="single" w:sz="12" w:space="0" w:color="auto"/>
              <w:left w:val="single" w:sz="4" w:space="0" w:color="auto"/>
              <w:bottom w:val="single" w:sz="12" w:space="0" w:color="auto"/>
              <w:right w:val="single" w:sz="12" w:space="0" w:color="auto"/>
            </w:tcBorders>
            <w:shd w:val="clear" w:color="auto" w:fill="4F81BD" w:themeFill="accent1"/>
            <w:vAlign w:val="center"/>
          </w:tcPr>
          <w:p w:rsidR="00AA6AC1" w:rsidRPr="00572E60" w:rsidRDefault="00AA6AC1" w:rsidP="00572E60">
            <w:pPr>
              <w:spacing w:after="0" w:line="240" w:lineRule="auto"/>
              <w:jc w:val="center"/>
              <w:rPr>
                <w:rFonts w:ascii="Traditional Arabic" w:hAnsi="Traditional Arabic" w:cs="Traditional Arabic"/>
                <w:b/>
                <w:bCs/>
                <w:sz w:val="34"/>
                <w:szCs w:val="34"/>
                <w:lang w:bidi="ar-LB"/>
              </w:rPr>
            </w:pPr>
            <w:r w:rsidRPr="00572E60">
              <w:rPr>
                <w:rFonts w:ascii="Traditional Arabic" w:hAnsi="Traditional Arabic" w:cs="Traditional Arabic" w:hint="cs"/>
                <w:b/>
                <w:bCs/>
                <w:sz w:val="34"/>
                <w:szCs w:val="34"/>
                <w:rtl/>
                <w:lang w:bidi="ar-LB"/>
              </w:rPr>
              <w:t>الدرجة</w:t>
            </w:r>
          </w:p>
        </w:tc>
      </w:tr>
      <w:tr w:rsidR="00AA6AC1" w:rsidRPr="00572E60" w:rsidTr="00775F60">
        <w:trPr>
          <w:jc w:val="center"/>
        </w:trPr>
        <w:tc>
          <w:tcPr>
            <w:tcW w:w="0" w:type="auto"/>
            <w:tcBorders>
              <w:top w:val="single" w:sz="4" w:space="0" w:color="auto"/>
              <w:left w:val="single" w:sz="12" w:space="0" w:color="auto"/>
              <w:bottom w:val="single" w:sz="4" w:space="0" w:color="auto"/>
              <w:right w:val="single" w:sz="4" w:space="0" w:color="auto"/>
            </w:tcBorders>
            <w:shd w:val="clear" w:color="auto" w:fill="4F81BD" w:themeFill="accent1"/>
            <w:vAlign w:val="center"/>
          </w:tcPr>
          <w:p w:rsidR="00AA6AC1" w:rsidRPr="00572E60" w:rsidRDefault="00AA6AC1" w:rsidP="00572E60">
            <w:pPr>
              <w:spacing w:after="0" w:line="240" w:lineRule="auto"/>
              <w:jc w:val="center"/>
              <w:rPr>
                <w:rFonts w:ascii="Traditional Arabic" w:hAnsi="Traditional Arabic" w:cs="Traditional Arabic"/>
                <w:sz w:val="34"/>
                <w:szCs w:val="34"/>
                <w:lang w:bidi="ar-LB"/>
              </w:rPr>
            </w:pPr>
            <w:r w:rsidRPr="00572E60">
              <w:rPr>
                <w:rFonts w:ascii="Traditional Arabic" w:hAnsi="Traditional Arabic" w:cs="Traditional Arabic" w:hint="cs"/>
                <w:sz w:val="34"/>
                <w:szCs w:val="34"/>
                <w:lang w:bidi="ar-LB"/>
              </w:rPr>
              <w:t>1</w:t>
            </w:r>
          </w:p>
        </w:tc>
        <w:tc>
          <w:tcPr>
            <w:tcW w:w="0" w:type="auto"/>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AA6AC1" w:rsidRPr="00572E60" w:rsidRDefault="00AA6AC1" w:rsidP="00572E60">
            <w:pPr>
              <w:bidi w:val="0"/>
              <w:spacing w:after="0" w:line="240" w:lineRule="auto"/>
              <w:jc w:val="center"/>
              <w:rPr>
                <w:rFonts w:ascii="Traditional Arabic" w:hAnsi="Traditional Arabic" w:cs="Traditional Arabic"/>
                <w:sz w:val="34"/>
                <w:szCs w:val="34"/>
                <w:lang w:bidi="ar-JO"/>
              </w:rPr>
            </w:pPr>
            <w:r w:rsidRPr="00572E60">
              <w:rPr>
                <w:rFonts w:ascii="Traditional Arabic" w:hAnsi="Traditional Arabic" w:cs="Traditional Arabic" w:hint="cs"/>
                <w:sz w:val="34"/>
                <w:szCs w:val="34"/>
                <w:lang w:bidi="ar-JO"/>
              </w:rPr>
              <w:t>1</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b/>
                <w:bCs/>
                <w:sz w:val="34"/>
                <w:szCs w:val="34"/>
              </w:rPr>
            </w:pPr>
            <w:r w:rsidRPr="00572E60">
              <w:rPr>
                <w:rFonts w:ascii="Traditional Arabic" w:hAnsi="Traditional Arabic" w:cs="Traditional Arabic" w:hint="cs"/>
                <w:sz w:val="34"/>
                <w:szCs w:val="34"/>
                <w:rtl/>
              </w:rPr>
              <w:t>هل أنا حددت أهم 3 قيم أخلاقية تحكم حياتي</w:t>
            </w:r>
            <w:r w:rsidR="00607AF8">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(الروحانية العالية - حسن الخلق - العلم الغزير - الصحة السليمة - الحرية - مساعدة المحتاج</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sz w:val="34"/>
                <w:szCs w:val="34"/>
                <w:rtl/>
              </w:rPr>
              <w:t>4.06</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sz w:val="34"/>
                <w:szCs w:val="34"/>
                <w:rtl/>
              </w:rPr>
              <w:t>.914</w:t>
            </w:r>
          </w:p>
        </w:tc>
        <w:tc>
          <w:tcPr>
            <w:tcW w:w="0" w:type="auto"/>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sz w:val="34"/>
                <w:szCs w:val="34"/>
                <w:rtl/>
              </w:rPr>
              <w:t>مرتفعة</w:t>
            </w:r>
          </w:p>
        </w:tc>
      </w:tr>
      <w:tr w:rsidR="00AA6AC1" w:rsidRPr="00572E60" w:rsidTr="00775F60">
        <w:trPr>
          <w:jc w:val="center"/>
        </w:trPr>
        <w:tc>
          <w:tcPr>
            <w:tcW w:w="0" w:type="auto"/>
            <w:tcBorders>
              <w:top w:val="single" w:sz="4" w:space="0" w:color="auto"/>
              <w:left w:val="single" w:sz="12" w:space="0" w:color="auto"/>
              <w:bottom w:val="single" w:sz="4" w:space="0" w:color="auto"/>
              <w:right w:val="single" w:sz="4" w:space="0" w:color="auto"/>
            </w:tcBorders>
            <w:shd w:val="clear" w:color="auto" w:fill="4F81BD" w:themeFill="accent1"/>
            <w:vAlign w:val="center"/>
          </w:tcPr>
          <w:p w:rsidR="00AA6AC1" w:rsidRPr="00572E60" w:rsidRDefault="00AA6AC1" w:rsidP="00572E60">
            <w:pPr>
              <w:spacing w:after="0" w:line="240" w:lineRule="auto"/>
              <w:jc w:val="center"/>
              <w:rPr>
                <w:rFonts w:ascii="Traditional Arabic" w:hAnsi="Traditional Arabic" w:cs="Traditional Arabic"/>
                <w:sz w:val="34"/>
                <w:szCs w:val="34"/>
                <w:lang w:bidi="ar-LB"/>
              </w:rPr>
            </w:pPr>
            <w:r w:rsidRPr="00572E60">
              <w:rPr>
                <w:rFonts w:ascii="Traditional Arabic" w:hAnsi="Traditional Arabic" w:cs="Traditional Arabic" w:hint="cs"/>
                <w:sz w:val="34"/>
                <w:szCs w:val="34"/>
                <w:lang w:bidi="ar-LB"/>
              </w:rPr>
              <w:t>2</w:t>
            </w:r>
          </w:p>
        </w:tc>
        <w:tc>
          <w:tcPr>
            <w:tcW w:w="0" w:type="auto"/>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AA6AC1" w:rsidRPr="00572E60" w:rsidRDefault="00AA6AC1" w:rsidP="00572E60">
            <w:pPr>
              <w:bidi w:val="0"/>
              <w:spacing w:after="0" w:line="240" w:lineRule="auto"/>
              <w:jc w:val="center"/>
              <w:rPr>
                <w:rFonts w:ascii="Traditional Arabic" w:hAnsi="Traditional Arabic" w:cs="Traditional Arabic"/>
                <w:sz w:val="34"/>
                <w:szCs w:val="34"/>
                <w:lang w:bidi="ar-JO"/>
              </w:rPr>
            </w:pPr>
            <w:r w:rsidRPr="00572E60">
              <w:rPr>
                <w:rFonts w:ascii="Traditional Arabic" w:hAnsi="Traditional Arabic" w:cs="Traditional Arabic" w:hint="cs"/>
                <w:sz w:val="34"/>
                <w:szCs w:val="34"/>
                <w:lang w:bidi="ar-JO"/>
              </w:rPr>
              <w:t>2</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b/>
                <w:bCs/>
                <w:sz w:val="34"/>
                <w:szCs w:val="34"/>
              </w:rPr>
            </w:pPr>
            <w:r w:rsidRPr="00572E60">
              <w:rPr>
                <w:rFonts w:ascii="Traditional Arabic" w:hAnsi="Traditional Arabic" w:cs="Traditional Arabic" w:hint="cs"/>
                <w:sz w:val="34"/>
                <w:szCs w:val="34"/>
                <w:rtl/>
              </w:rPr>
              <w:t>هل أنا خططت للالتزام بهذه القيم</w:t>
            </w:r>
            <w:r w:rsidR="00607AF8">
              <w:rPr>
                <w:rFonts w:ascii="Traditional Arabic" w:hAnsi="Traditional Arabic" w:cs="Traditional Arabic" w:hint="cs"/>
                <w:sz w:val="34"/>
                <w:szCs w:val="34"/>
                <w:rtl/>
              </w:rPr>
              <w:t>؟</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sz w:val="34"/>
                <w:szCs w:val="34"/>
                <w:rtl/>
              </w:rPr>
              <w:t>3.97</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sz w:val="34"/>
                <w:szCs w:val="34"/>
                <w:rtl/>
              </w:rPr>
              <w:t>.858</w:t>
            </w:r>
          </w:p>
        </w:tc>
        <w:tc>
          <w:tcPr>
            <w:tcW w:w="0" w:type="auto"/>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sz w:val="34"/>
                <w:szCs w:val="34"/>
                <w:rtl/>
              </w:rPr>
              <w:t>مرتفعة</w:t>
            </w:r>
          </w:p>
        </w:tc>
      </w:tr>
      <w:tr w:rsidR="00AA6AC1" w:rsidRPr="00572E60" w:rsidTr="00775F60">
        <w:trPr>
          <w:jc w:val="center"/>
        </w:trPr>
        <w:tc>
          <w:tcPr>
            <w:tcW w:w="0" w:type="auto"/>
            <w:tcBorders>
              <w:top w:val="single" w:sz="4" w:space="0" w:color="auto"/>
              <w:left w:val="single" w:sz="12" w:space="0" w:color="auto"/>
              <w:bottom w:val="single" w:sz="4" w:space="0" w:color="auto"/>
              <w:right w:val="single" w:sz="4" w:space="0" w:color="auto"/>
            </w:tcBorders>
            <w:shd w:val="clear" w:color="auto" w:fill="4F81BD" w:themeFill="accent1"/>
            <w:vAlign w:val="center"/>
          </w:tcPr>
          <w:p w:rsidR="00AA6AC1" w:rsidRPr="00572E60" w:rsidRDefault="00AA6AC1" w:rsidP="00572E60">
            <w:pPr>
              <w:spacing w:after="0" w:line="240" w:lineRule="auto"/>
              <w:jc w:val="center"/>
              <w:rPr>
                <w:rFonts w:ascii="Traditional Arabic" w:hAnsi="Traditional Arabic" w:cs="Traditional Arabic"/>
                <w:sz w:val="34"/>
                <w:szCs w:val="34"/>
                <w:lang w:bidi="ar-JO"/>
              </w:rPr>
            </w:pPr>
            <w:r w:rsidRPr="00572E60">
              <w:rPr>
                <w:rFonts w:ascii="Traditional Arabic" w:hAnsi="Traditional Arabic" w:cs="Traditional Arabic" w:hint="cs"/>
                <w:sz w:val="34"/>
                <w:szCs w:val="34"/>
                <w:lang w:bidi="ar-JO"/>
              </w:rPr>
              <w:t>3</w:t>
            </w:r>
          </w:p>
        </w:tc>
        <w:tc>
          <w:tcPr>
            <w:tcW w:w="0" w:type="auto"/>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AA6AC1" w:rsidRPr="00572E60" w:rsidRDefault="00AA6AC1" w:rsidP="00572E60">
            <w:pPr>
              <w:bidi w:val="0"/>
              <w:spacing w:after="0" w:line="240" w:lineRule="auto"/>
              <w:jc w:val="center"/>
              <w:rPr>
                <w:rFonts w:ascii="Traditional Arabic" w:hAnsi="Traditional Arabic" w:cs="Traditional Arabic"/>
                <w:sz w:val="34"/>
                <w:szCs w:val="34"/>
                <w:lang w:bidi="ar-JO"/>
              </w:rPr>
            </w:pPr>
            <w:r w:rsidRPr="00572E60">
              <w:rPr>
                <w:rFonts w:ascii="Traditional Arabic" w:hAnsi="Traditional Arabic" w:cs="Traditional Arabic" w:hint="cs"/>
                <w:sz w:val="34"/>
                <w:szCs w:val="34"/>
                <w:lang w:bidi="ar-JO"/>
              </w:rPr>
              <w:t>4</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b/>
                <w:bCs/>
                <w:sz w:val="34"/>
                <w:szCs w:val="34"/>
              </w:rPr>
            </w:pPr>
            <w:r w:rsidRPr="00572E60">
              <w:rPr>
                <w:rFonts w:ascii="Traditional Arabic" w:hAnsi="Traditional Arabic" w:cs="Traditional Arabic" w:hint="cs"/>
                <w:sz w:val="34"/>
                <w:szCs w:val="34"/>
                <w:rtl/>
              </w:rPr>
              <w:t>أعرف نقاط قوتي وعملي المحدد الذي أتميز به</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sz w:val="34"/>
                <w:szCs w:val="34"/>
                <w:rtl/>
              </w:rPr>
              <w:t>3.90</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sz w:val="34"/>
                <w:szCs w:val="34"/>
                <w:rtl/>
              </w:rPr>
              <w:t>.990</w:t>
            </w:r>
          </w:p>
        </w:tc>
        <w:tc>
          <w:tcPr>
            <w:tcW w:w="0" w:type="auto"/>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tl/>
              </w:rPr>
              <w:t>مرتفعة</w:t>
            </w:r>
          </w:p>
        </w:tc>
      </w:tr>
      <w:tr w:rsidR="00AA6AC1" w:rsidRPr="00572E60" w:rsidTr="00775F60">
        <w:trPr>
          <w:jc w:val="center"/>
        </w:trPr>
        <w:tc>
          <w:tcPr>
            <w:tcW w:w="0" w:type="auto"/>
            <w:tcBorders>
              <w:top w:val="single" w:sz="4" w:space="0" w:color="auto"/>
              <w:left w:val="single" w:sz="12" w:space="0" w:color="auto"/>
              <w:bottom w:val="single" w:sz="4" w:space="0" w:color="auto"/>
              <w:right w:val="single" w:sz="4" w:space="0" w:color="auto"/>
            </w:tcBorders>
            <w:shd w:val="clear" w:color="auto" w:fill="4F81BD" w:themeFill="accent1"/>
            <w:vAlign w:val="center"/>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Pr>
              <w:t>4</w:t>
            </w:r>
          </w:p>
        </w:tc>
        <w:tc>
          <w:tcPr>
            <w:tcW w:w="0" w:type="auto"/>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AA6AC1" w:rsidRPr="00572E60" w:rsidRDefault="00AA6AC1" w:rsidP="00572E60">
            <w:pPr>
              <w:bidi w:val="0"/>
              <w:spacing w:after="0" w:line="240" w:lineRule="auto"/>
              <w:jc w:val="center"/>
              <w:rPr>
                <w:rFonts w:ascii="Traditional Arabic" w:hAnsi="Traditional Arabic" w:cs="Traditional Arabic"/>
                <w:sz w:val="34"/>
                <w:szCs w:val="34"/>
                <w:lang w:bidi="ar-JO"/>
              </w:rPr>
            </w:pPr>
            <w:r w:rsidRPr="00572E60">
              <w:rPr>
                <w:rFonts w:ascii="Traditional Arabic" w:hAnsi="Traditional Arabic" w:cs="Traditional Arabic" w:hint="cs"/>
                <w:sz w:val="34"/>
                <w:szCs w:val="34"/>
                <w:lang w:bidi="ar-JO"/>
              </w:rPr>
              <w:t>3</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b/>
                <w:bCs/>
                <w:sz w:val="34"/>
                <w:szCs w:val="34"/>
              </w:rPr>
            </w:pPr>
            <w:r w:rsidRPr="00572E60">
              <w:rPr>
                <w:rFonts w:ascii="Traditional Arabic" w:hAnsi="Traditional Arabic" w:cs="Traditional Arabic" w:hint="cs"/>
                <w:sz w:val="34"/>
                <w:szCs w:val="34"/>
                <w:rtl/>
              </w:rPr>
              <w:t>هل أعرف مهمتي الخاصة في الحياة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والموهوب بها</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والتي أعشقها</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فكل ميسر لما خلق له</w:t>
            </w:r>
            <w:r w:rsidR="00607AF8">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 تربية وتعليم - علم طب - علوم تقنية - علم شرعي - رعاية المسنين أو المعوقين - إدارة- قيادة )</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sz w:val="34"/>
                <w:szCs w:val="34"/>
                <w:rtl/>
              </w:rPr>
              <w:t>3.69</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sz w:val="34"/>
                <w:szCs w:val="34"/>
                <w:rtl/>
              </w:rPr>
              <w:t>1.152</w:t>
            </w:r>
          </w:p>
        </w:tc>
        <w:tc>
          <w:tcPr>
            <w:tcW w:w="0" w:type="auto"/>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tl/>
              </w:rPr>
              <w:t>مرتفعة</w:t>
            </w:r>
          </w:p>
        </w:tc>
      </w:tr>
      <w:tr w:rsidR="00AA6AC1" w:rsidRPr="00572E60" w:rsidTr="00775F60">
        <w:trPr>
          <w:jc w:val="center"/>
        </w:trPr>
        <w:tc>
          <w:tcPr>
            <w:tcW w:w="0" w:type="auto"/>
            <w:tcBorders>
              <w:top w:val="single" w:sz="4" w:space="0" w:color="auto"/>
              <w:left w:val="single" w:sz="12" w:space="0" w:color="auto"/>
              <w:bottom w:val="single" w:sz="4" w:space="0" w:color="auto"/>
              <w:right w:val="single" w:sz="4" w:space="0" w:color="auto"/>
            </w:tcBorders>
            <w:shd w:val="clear" w:color="auto" w:fill="4F81BD" w:themeFill="accent1"/>
            <w:vAlign w:val="center"/>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Pr>
              <w:t>5</w:t>
            </w:r>
          </w:p>
        </w:tc>
        <w:tc>
          <w:tcPr>
            <w:tcW w:w="0" w:type="auto"/>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AA6AC1" w:rsidRPr="00572E60" w:rsidRDefault="00AA6AC1" w:rsidP="00572E60">
            <w:pPr>
              <w:bidi w:val="0"/>
              <w:spacing w:after="0" w:line="240" w:lineRule="auto"/>
              <w:jc w:val="center"/>
              <w:rPr>
                <w:rFonts w:ascii="Traditional Arabic" w:hAnsi="Traditional Arabic" w:cs="Traditional Arabic"/>
                <w:sz w:val="34"/>
                <w:szCs w:val="34"/>
                <w:lang w:bidi="ar-JO"/>
              </w:rPr>
            </w:pPr>
            <w:r w:rsidRPr="00572E60">
              <w:rPr>
                <w:rFonts w:ascii="Traditional Arabic" w:hAnsi="Traditional Arabic" w:cs="Traditional Arabic" w:hint="cs"/>
                <w:sz w:val="34"/>
                <w:szCs w:val="34"/>
                <w:lang w:bidi="ar-JO"/>
              </w:rPr>
              <w:t>11</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b/>
                <w:bCs/>
                <w:sz w:val="34"/>
                <w:szCs w:val="34"/>
              </w:rPr>
            </w:pPr>
            <w:r w:rsidRPr="00572E60">
              <w:rPr>
                <w:rFonts w:ascii="Traditional Arabic" w:hAnsi="Traditional Arabic" w:cs="Traditional Arabic" w:hint="cs"/>
                <w:sz w:val="34"/>
                <w:szCs w:val="34"/>
                <w:rtl/>
              </w:rPr>
              <w:t>أستطيع تقييم مدى نجاحي في تنفيذ خطتي</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sz w:val="34"/>
                <w:szCs w:val="34"/>
                <w:rtl/>
              </w:rPr>
              <w:t>3.64</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sz w:val="34"/>
                <w:szCs w:val="34"/>
                <w:rtl/>
              </w:rPr>
              <w:t>1.037</w:t>
            </w:r>
          </w:p>
        </w:tc>
        <w:tc>
          <w:tcPr>
            <w:tcW w:w="0" w:type="auto"/>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tl/>
              </w:rPr>
              <w:t>متوسطة</w:t>
            </w:r>
          </w:p>
        </w:tc>
      </w:tr>
      <w:tr w:rsidR="00AA6AC1" w:rsidRPr="00572E60" w:rsidTr="00775F60">
        <w:trPr>
          <w:jc w:val="center"/>
        </w:trPr>
        <w:tc>
          <w:tcPr>
            <w:tcW w:w="0" w:type="auto"/>
            <w:tcBorders>
              <w:top w:val="single" w:sz="4" w:space="0" w:color="auto"/>
              <w:left w:val="single" w:sz="12" w:space="0" w:color="auto"/>
              <w:bottom w:val="single" w:sz="4" w:space="0" w:color="auto"/>
              <w:right w:val="single" w:sz="4" w:space="0" w:color="auto"/>
            </w:tcBorders>
            <w:shd w:val="clear" w:color="auto" w:fill="4F81BD" w:themeFill="accent1"/>
            <w:vAlign w:val="center"/>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Pr>
              <w:t>6</w:t>
            </w:r>
          </w:p>
        </w:tc>
        <w:tc>
          <w:tcPr>
            <w:tcW w:w="0" w:type="auto"/>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AA6AC1" w:rsidRPr="00572E60" w:rsidRDefault="00AA6AC1" w:rsidP="00572E60">
            <w:pPr>
              <w:bidi w:val="0"/>
              <w:spacing w:after="0" w:line="240" w:lineRule="auto"/>
              <w:jc w:val="center"/>
              <w:rPr>
                <w:rFonts w:ascii="Traditional Arabic" w:hAnsi="Traditional Arabic" w:cs="Traditional Arabic"/>
                <w:sz w:val="34"/>
                <w:szCs w:val="34"/>
                <w:lang w:bidi="ar-JO"/>
              </w:rPr>
            </w:pPr>
            <w:r w:rsidRPr="00572E60">
              <w:rPr>
                <w:rFonts w:ascii="Traditional Arabic" w:hAnsi="Traditional Arabic" w:cs="Traditional Arabic" w:hint="cs"/>
                <w:sz w:val="34"/>
                <w:szCs w:val="34"/>
                <w:lang w:bidi="ar-JO"/>
              </w:rPr>
              <w:t>12</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b/>
                <w:bCs/>
                <w:sz w:val="34"/>
                <w:szCs w:val="34"/>
              </w:rPr>
            </w:pPr>
            <w:r w:rsidRPr="00572E60">
              <w:rPr>
                <w:rFonts w:ascii="Traditional Arabic" w:hAnsi="Traditional Arabic" w:cs="Traditional Arabic" w:hint="cs"/>
                <w:sz w:val="34"/>
                <w:szCs w:val="34"/>
                <w:rtl/>
              </w:rPr>
              <w:t>إذا لم تتحقق أهدافي فليس لدي بديلا عنها</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sz w:val="34"/>
                <w:szCs w:val="34"/>
                <w:rtl/>
              </w:rPr>
              <w:t>3.53</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sz w:val="34"/>
                <w:szCs w:val="34"/>
                <w:rtl/>
              </w:rPr>
              <w:t>1.285</w:t>
            </w:r>
          </w:p>
        </w:tc>
        <w:tc>
          <w:tcPr>
            <w:tcW w:w="0" w:type="auto"/>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tl/>
              </w:rPr>
              <w:t>متوسطة</w:t>
            </w:r>
          </w:p>
        </w:tc>
      </w:tr>
      <w:tr w:rsidR="00AA6AC1" w:rsidRPr="00572E60" w:rsidTr="00775F60">
        <w:trPr>
          <w:jc w:val="center"/>
        </w:trPr>
        <w:tc>
          <w:tcPr>
            <w:tcW w:w="0" w:type="auto"/>
            <w:tcBorders>
              <w:top w:val="single" w:sz="4" w:space="0" w:color="auto"/>
              <w:left w:val="single" w:sz="12" w:space="0" w:color="auto"/>
              <w:bottom w:val="single" w:sz="4" w:space="0" w:color="auto"/>
              <w:right w:val="single" w:sz="4" w:space="0" w:color="auto"/>
            </w:tcBorders>
            <w:shd w:val="clear" w:color="auto" w:fill="4F81BD" w:themeFill="accent1"/>
            <w:vAlign w:val="center"/>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Pr>
              <w:t>7</w:t>
            </w:r>
          </w:p>
        </w:tc>
        <w:tc>
          <w:tcPr>
            <w:tcW w:w="0" w:type="auto"/>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AA6AC1" w:rsidRPr="00572E60" w:rsidRDefault="00AA6AC1" w:rsidP="00572E60">
            <w:pPr>
              <w:bidi w:val="0"/>
              <w:spacing w:after="0" w:line="240" w:lineRule="auto"/>
              <w:jc w:val="center"/>
              <w:rPr>
                <w:rFonts w:ascii="Traditional Arabic" w:hAnsi="Traditional Arabic" w:cs="Traditional Arabic"/>
                <w:sz w:val="34"/>
                <w:szCs w:val="34"/>
                <w:lang w:bidi="ar-JO"/>
              </w:rPr>
            </w:pPr>
            <w:r w:rsidRPr="00572E60">
              <w:rPr>
                <w:rFonts w:ascii="Traditional Arabic" w:hAnsi="Traditional Arabic" w:cs="Traditional Arabic" w:hint="cs"/>
                <w:sz w:val="34"/>
                <w:szCs w:val="34"/>
                <w:lang w:bidi="ar-JO"/>
              </w:rPr>
              <w:t>5</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sz w:val="34"/>
                <w:szCs w:val="34"/>
                <w:rtl/>
              </w:rPr>
              <w:t>أعرف نقاط ضعفي وأعمل على علاجها</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sz w:val="34"/>
                <w:szCs w:val="34"/>
                <w:rtl/>
              </w:rPr>
              <w:t>3.48</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sz w:val="34"/>
                <w:szCs w:val="34"/>
                <w:rtl/>
              </w:rPr>
              <w:t>1.023</w:t>
            </w:r>
          </w:p>
        </w:tc>
        <w:tc>
          <w:tcPr>
            <w:tcW w:w="0" w:type="auto"/>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tl/>
              </w:rPr>
              <w:t>متوسطة</w:t>
            </w:r>
          </w:p>
        </w:tc>
      </w:tr>
      <w:tr w:rsidR="00AA6AC1" w:rsidRPr="00572E60" w:rsidTr="00775F60">
        <w:trPr>
          <w:jc w:val="center"/>
        </w:trPr>
        <w:tc>
          <w:tcPr>
            <w:tcW w:w="0" w:type="auto"/>
            <w:tcBorders>
              <w:top w:val="single" w:sz="4" w:space="0" w:color="auto"/>
              <w:left w:val="single" w:sz="12" w:space="0" w:color="auto"/>
              <w:bottom w:val="single" w:sz="4" w:space="0" w:color="auto"/>
              <w:right w:val="single" w:sz="4" w:space="0" w:color="auto"/>
            </w:tcBorders>
            <w:shd w:val="clear" w:color="auto" w:fill="4F81BD" w:themeFill="accent1"/>
            <w:vAlign w:val="center"/>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Pr>
              <w:t>8</w:t>
            </w:r>
          </w:p>
        </w:tc>
        <w:tc>
          <w:tcPr>
            <w:tcW w:w="0" w:type="auto"/>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AA6AC1" w:rsidRPr="00572E60" w:rsidRDefault="00AA6AC1" w:rsidP="00572E60">
            <w:pPr>
              <w:bidi w:val="0"/>
              <w:spacing w:after="0" w:line="240" w:lineRule="auto"/>
              <w:jc w:val="center"/>
              <w:rPr>
                <w:rFonts w:ascii="Traditional Arabic" w:hAnsi="Traditional Arabic" w:cs="Traditional Arabic"/>
                <w:sz w:val="34"/>
                <w:szCs w:val="34"/>
                <w:lang w:bidi="ar-JO"/>
              </w:rPr>
            </w:pPr>
            <w:r w:rsidRPr="00572E60">
              <w:rPr>
                <w:rFonts w:ascii="Traditional Arabic" w:hAnsi="Traditional Arabic" w:cs="Traditional Arabic" w:hint="cs"/>
                <w:sz w:val="34"/>
                <w:szCs w:val="34"/>
                <w:lang w:bidi="ar-JO"/>
              </w:rPr>
              <w:t>8</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sz w:val="34"/>
                <w:szCs w:val="34"/>
                <w:rtl/>
              </w:rPr>
              <w:t>لدي تصور مكتوب لمستقبلي الذي أريد تحقيقه بعد 10 سنوات أو أكثر</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sz w:val="34"/>
                <w:szCs w:val="34"/>
                <w:rtl/>
              </w:rPr>
              <w:t>3.29</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sz w:val="34"/>
                <w:szCs w:val="34"/>
                <w:rtl/>
              </w:rPr>
              <w:t>1.321</w:t>
            </w:r>
          </w:p>
        </w:tc>
        <w:tc>
          <w:tcPr>
            <w:tcW w:w="0" w:type="auto"/>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tl/>
              </w:rPr>
              <w:t>متوسطة</w:t>
            </w:r>
          </w:p>
        </w:tc>
      </w:tr>
      <w:tr w:rsidR="00AA6AC1" w:rsidRPr="00572E60" w:rsidTr="00775F60">
        <w:trPr>
          <w:jc w:val="center"/>
        </w:trPr>
        <w:tc>
          <w:tcPr>
            <w:tcW w:w="0" w:type="auto"/>
            <w:tcBorders>
              <w:top w:val="single" w:sz="4" w:space="0" w:color="auto"/>
              <w:left w:val="single" w:sz="12" w:space="0" w:color="auto"/>
              <w:bottom w:val="single" w:sz="4" w:space="0" w:color="auto"/>
              <w:right w:val="single" w:sz="4" w:space="0" w:color="auto"/>
            </w:tcBorders>
            <w:shd w:val="clear" w:color="auto" w:fill="4F81BD" w:themeFill="accent1"/>
            <w:vAlign w:val="center"/>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Pr>
              <w:t>9</w:t>
            </w:r>
          </w:p>
        </w:tc>
        <w:tc>
          <w:tcPr>
            <w:tcW w:w="0" w:type="auto"/>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AA6AC1" w:rsidRPr="00572E60" w:rsidRDefault="00AA6AC1" w:rsidP="00572E60">
            <w:pPr>
              <w:bidi w:val="0"/>
              <w:spacing w:after="0" w:line="240" w:lineRule="auto"/>
              <w:jc w:val="center"/>
              <w:rPr>
                <w:rFonts w:ascii="Traditional Arabic" w:hAnsi="Traditional Arabic" w:cs="Traditional Arabic"/>
                <w:sz w:val="34"/>
                <w:szCs w:val="34"/>
                <w:lang w:bidi="ar-JO"/>
              </w:rPr>
            </w:pPr>
            <w:r w:rsidRPr="00572E60">
              <w:rPr>
                <w:rFonts w:ascii="Traditional Arabic" w:hAnsi="Traditional Arabic" w:cs="Traditional Arabic" w:hint="cs"/>
                <w:sz w:val="34"/>
                <w:szCs w:val="34"/>
                <w:lang w:bidi="ar-JO"/>
              </w:rPr>
              <w:t>9</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sz w:val="34"/>
                <w:szCs w:val="34"/>
                <w:rtl/>
              </w:rPr>
              <w:t>أهدافي المرحلية مكتوبة لمدة 3 أو 5 سنوات قادمة</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sz w:val="34"/>
                <w:szCs w:val="34"/>
                <w:rtl/>
              </w:rPr>
              <w:t>3.23</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sz w:val="34"/>
                <w:szCs w:val="34"/>
                <w:rtl/>
              </w:rPr>
              <w:t>1.401</w:t>
            </w:r>
          </w:p>
        </w:tc>
        <w:tc>
          <w:tcPr>
            <w:tcW w:w="0" w:type="auto"/>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tl/>
              </w:rPr>
              <w:t>متوسطة</w:t>
            </w:r>
          </w:p>
        </w:tc>
      </w:tr>
      <w:tr w:rsidR="00AA6AC1" w:rsidRPr="00572E60" w:rsidTr="00775F60">
        <w:trPr>
          <w:jc w:val="center"/>
        </w:trPr>
        <w:tc>
          <w:tcPr>
            <w:tcW w:w="0" w:type="auto"/>
            <w:tcBorders>
              <w:top w:val="single" w:sz="4" w:space="0" w:color="auto"/>
              <w:left w:val="single" w:sz="12" w:space="0" w:color="auto"/>
              <w:bottom w:val="single" w:sz="4" w:space="0" w:color="auto"/>
              <w:right w:val="single" w:sz="4" w:space="0" w:color="auto"/>
            </w:tcBorders>
            <w:shd w:val="clear" w:color="auto" w:fill="4F81BD" w:themeFill="accent1"/>
            <w:vAlign w:val="center"/>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Pr>
              <w:t>10</w:t>
            </w:r>
          </w:p>
        </w:tc>
        <w:tc>
          <w:tcPr>
            <w:tcW w:w="0" w:type="auto"/>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AA6AC1" w:rsidRPr="00572E60" w:rsidRDefault="00AA6AC1" w:rsidP="00572E60">
            <w:pPr>
              <w:bidi w:val="0"/>
              <w:spacing w:after="0" w:line="240" w:lineRule="auto"/>
              <w:jc w:val="center"/>
              <w:rPr>
                <w:rFonts w:ascii="Traditional Arabic" w:hAnsi="Traditional Arabic" w:cs="Traditional Arabic"/>
                <w:sz w:val="34"/>
                <w:szCs w:val="34"/>
                <w:lang w:bidi="ar-JO"/>
              </w:rPr>
            </w:pPr>
            <w:r w:rsidRPr="00572E60">
              <w:rPr>
                <w:rFonts w:ascii="Traditional Arabic" w:hAnsi="Traditional Arabic" w:cs="Traditional Arabic" w:hint="cs"/>
                <w:sz w:val="34"/>
                <w:szCs w:val="34"/>
                <w:lang w:bidi="ar-JO"/>
              </w:rPr>
              <w:t>6</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sz w:val="34"/>
                <w:szCs w:val="34"/>
                <w:rtl/>
              </w:rPr>
              <w:t>أنتظر الفرص حتى تأتيني لأنه لا يمكنني صناعة الفرص</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sz w:val="34"/>
                <w:szCs w:val="34"/>
                <w:rtl/>
              </w:rPr>
              <w:t>3.12</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sz w:val="34"/>
                <w:szCs w:val="34"/>
                <w:rtl/>
              </w:rPr>
              <w:t>1.138</w:t>
            </w:r>
          </w:p>
        </w:tc>
        <w:tc>
          <w:tcPr>
            <w:tcW w:w="0" w:type="auto"/>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tl/>
              </w:rPr>
              <w:t>متوسطة</w:t>
            </w:r>
          </w:p>
        </w:tc>
      </w:tr>
      <w:tr w:rsidR="00AA6AC1" w:rsidRPr="00572E60" w:rsidTr="00775F60">
        <w:trPr>
          <w:jc w:val="center"/>
        </w:trPr>
        <w:tc>
          <w:tcPr>
            <w:tcW w:w="0" w:type="auto"/>
            <w:tcBorders>
              <w:top w:val="single" w:sz="4" w:space="0" w:color="auto"/>
              <w:left w:val="single" w:sz="12" w:space="0" w:color="auto"/>
              <w:bottom w:val="single" w:sz="4" w:space="0" w:color="auto"/>
              <w:right w:val="single" w:sz="4" w:space="0" w:color="auto"/>
            </w:tcBorders>
            <w:shd w:val="clear" w:color="auto" w:fill="4F81BD" w:themeFill="accent1"/>
            <w:vAlign w:val="center"/>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Pr>
              <w:lastRenderedPageBreak/>
              <w:t>11</w:t>
            </w:r>
          </w:p>
        </w:tc>
        <w:tc>
          <w:tcPr>
            <w:tcW w:w="0" w:type="auto"/>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AA6AC1" w:rsidRPr="00572E60" w:rsidRDefault="00AA6AC1" w:rsidP="00572E60">
            <w:pPr>
              <w:bidi w:val="0"/>
              <w:spacing w:after="0" w:line="240" w:lineRule="auto"/>
              <w:jc w:val="center"/>
              <w:rPr>
                <w:rFonts w:ascii="Traditional Arabic" w:hAnsi="Traditional Arabic" w:cs="Traditional Arabic"/>
                <w:sz w:val="34"/>
                <w:szCs w:val="34"/>
                <w:lang w:bidi="ar-JO"/>
              </w:rPr>
            </w:pPr>
            <w:r w:rsidRPr="00572E60">
              <w:rPr>
                <w:rFonts w:ascii="Traditional Arabic" w:hAnsi="Traditional Arabic" w:cs="Traditional Arabic" w:hint="cs"/>
                <w:sz w:val="34"/>
                <w:szCs w:val="34"/>
                <w:lang w:bidi="ar-JO"/>
              </w:rPr>
              <w:t>10</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sz w:val="34"/>
                <w:szCs w:val="34"/>
                <w:rtl/>
              </w:rPr>
              <w:t>حددت ما أحتاجه من الوقت والمساعدين</w:t>
            </w:r>
            <w:r w:rsidR="00607AF8">
              <w:rPr>
                <w:rFonts w:ascii="Traditional Arabic" w:hAnsi="Traditional Arabic" w:cs="Traditional Arabic" w:hint="cs"/>
                <w:sz w:val="34"/>
                <w:szCs w:val="34"/>
                <w:rtl/>
              </w:rPr>
              <w:t xml:space="preserve"> و</w:t>
            </w:r>
            <w:r w:rsidRPr="00572E60">
              <w:rPr>
                <w:rFonts w:ascii="Traditional Arabic" w:hAnsi="Traditional Arabic" w:cs="Traditional Arabic" w:hint="cs"/>
                <w:sz w:val="34"/>
                <w:szCs w:val="34"/>
                <w:rtl/>
              </w:rPr>
              <w:t>المال والإجراءات اللازمة لتنفيذ أهدافي في هذا العام</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sz w:val="34"/>
                <w:szCs w:val="34"/>
                <w:rtl/>
              </w:rPr>
              <w:t>2.95</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sz w:val="34"/>
                <w:szCs w:val="34"/>
                <w:rtl/>
              </w:rPr>
              <w:t>1.293</w:t>
            </w:r>
          </w:p>
        </w:tc>
        <w:tc>
          <w:tcPr>
            <w:tcW w:w="0" w:type="auto"/>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tl/>
              </w:rPr>
              <w:t>متوسطة</w:t>
            </w:r>
          </w:p>
        </w:tc>
      </w:tr>
      <w:tr w:rsidR="00AA6AC1" w:rsidRPr="00572E60" w:rsidTr="00775F60">
        <w:trPr>
          <w:jc w:val="center"/>
        </w:trPr>
        <w:tc>
          <w:tcPr>
            <w:tcW w:w="0" w:type="auto"/>
            <w:tcBorders>
              <w:top w:val="single" w:sz="4" w:space="0" w:color="auto"/>
              <w:left w:val="single" w:sz="12" w:space="0" w:color="auto"/>
              <w:bottom w:val="single" w:sz="4" w:space="0" w:color="auto"/>
              <w:right w:val="single" w:sz="4" w:space="0" w:color="auto"/>
            </w:tcBorders>
            <w:shd w:val="clear" w:color="auto" w:fill="4F81BD" w:themeFill="accent1"/>
            <w:vAlign w:val="center"/>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Pr>
              <w:t>12</w:t>
            </w:r>
          </w:p>
        </w:tc>
        <w:tc>
          <w:tcPr>
            <w:tcW w:w="0" w:type="auto"/>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AA6AC1" w:rsidRPr="00572E60" w:rsidRDefault="00AA6AC1" w:rsidP="00572E60">
            <w:pPr>
              <w:bidi w:val="0"/>
              <w:spacing w:after="0" w:line="240" w:lineRule="auto"/>
              <w:jc w:val="center"/>
              <w:rPr>
                <w:rFonts w:ascii="Traditional Arabic" w:hAnsi="Traditional Arabic" w:cs="Traditional Arabic"/>
                <w:sz w:val="34"/>
                <w:szCs w:val="34"/>
                <w:lang w:bidi="ar-JO"/>
              </w:rPr>
            </w:pPr>
            <w:r w:rsidRPr="00572E60">
              <w:rPr>
                <w:rFonts w:ascii="Traditional Arabic" w:hAnsi="Traditional Arabic" w:cs="Traditional Arabic" w:hint="cs"/>
                <w:sz w:val="34"/>
                <w:szCs w:val="34"/>
                <w:lang w:bidi="ar-JO"/>
              </w:rPr>
              <w:t>13</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sz w:val="34"/>
                <w:szCs w:val="34"/>
                <w:rtl/>
              </w:rPr>
              <w:t>خلال تنفيذ خطتي لا أستطيع التعامل مع المثبطين والحاسدين</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sz w:val="34"/>
                <w:szCs w:val="34"/>
                <w:rtl/>
              </w:rPr>
              <w:t>2.83</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sz w:val="34"/>
                <w:szCs w:val="34"/>
                <w:rtl/>
              </w:rPr>
              <w:t>1.275</w:t>
            </w:r>
          </w:p>
        </w:tc>
        <w:tc>
          <w:tcPr>
            <w:tcW w:w="0" w:type="auto"/>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tl/>
              </w:rPr>
              <w:t>متوسطة</w:t>
            </w:r>
          </w:p>
        </w:tc>
      </w:tr>
      <w:tr w:rsidR="00AA6AC1" w:rsidRPr="00572E60" w:rsidTr="00775F60">
        <w:trPr>
          <w:jc w:val="center"/>
        </w:trPr>
        <w:tc>
          <w:tcPr>
            <w:tcW w:w="0" w:type="auto"/>
            <w:tcBorders>
              <w:top w:val="single" w:sz="4" w:space="0" w:color="auto"/>
              <w:left w:val="single" w:sz="12" w:space="0" w:color="auto"/>
              <w:bottom w:val="single" w:sz="4" w:space="0" w:color="auto"/>
              <w:right w:val="single" w:sz="4" w:space="0" w:color="auto"/>
            </w:tcBorders>
            <w:shd w:val="clear" w:color="auto" w:fill="4F81BD" w:themeFill="accent1"/>
            <w:vAlign w:val="center"/>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Pr>
              <w:t>13</w:t>
            </w:r>
          </w:p>
        </w:tc>
        <w:tc>
          <w:tcPr>
            <w:tcW w:w="0" w:type="auto"/>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AA6AC1" w:rsidRPr="00572E60" w:rsidRDefault="00AA6AC1" w:rsidP="00572E60">
            <w:pPr>
              <w:bidi w:val="0"/>
              <w:spacing w:after="0" w:line="240" w:lineRule="auto"/>
              <w:jc w:val="center"/>
              <w:rPr>
                <w:rFonts w:ascii="Traditional Arabic" w:hAnsi="Traditional Arabic" w:cs="Traditional Arabic"/>
                <w:sz w:val="34"/>
                <w:szCs w:val="34"/>
                <w:lang w:bidi="ar-JO"/>
              </w:rPr>
            </w:pPr>
            <w:r w:rsidRPr="00572E60">
              <w:rPr>
                <w:rFonts w:ascii="Traditional Arabic" w:hAnsi="Traditional Arabic" w:cs="Traditional Arabic" w:hint="cs"/>
                <w:sz w:val="34"/>
                <w:szCs w:val="34"/>
                <w:lang w:bidi="ar-JO"/>
              </w:rPr>
              <w:t>7</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sz w:val="34"/>
                <w:szCs w:val="34"/>
                <w:rtl/>
              </w:rPr>
              <w:t>أتفاءل دائما لدرجة أني لا أتوقع أن تواجهني التحديات والصعوبات</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sz w:val="34"/>
                <w:szCs w:val="34"/>
                <w:rtl/>
              </w:rPr>
              <w:t>2.68</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sz w:val="34"/>
                <w:szCs w:val="34"/>
                <w:rtl/>
              </w:rPr>
              <w:t>1.06</w:t>
            </w:r>
          </w:p>
        </w:tc>
        <w:tc>
          <w:tcPr>
            <w:tcW w:w="0" w:type="auto"/>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tl/>
              </w:rPr>
              <w:t>متوسطة</w:t>
            </w:r>
          </w:p>
        </w:tc>
      </w:tr>
      <w:tr w:rsidR="00AA6AC1" w:rsidRPr="00572E60" w:rsidTr="00775F60">
        <w:trPr>
          <w:jc w:val="center"/>
        </w:trPr>
        <w:tc>
          <w:tcPr>
            <w:tcW w:w="0" w:type="auto"/>
            <w:gridSpan w:val="3"/>
            <w:tcBorders>
              <w:top w:val="single" w:sz="4" w:space="0" w:color="auto"/>
              <w:left w:val="single" w:sz="12" w:space="0" w:color="auto"/>
              <w:bottom w:val="single" w:sz="12" w:space="0" w:color="auto"/>
              <w:right w:val="single" w:sz="4" w:space="0" w:color="auto"/>
            </w:tcBorders>
            <w:shd w:val="clear" w:color="auto" w:fill="4F81BD" w:themeFill="accent1"/>
            <w:vAlign w:val="center"/>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الدرجة الكلية لمجال التخطيط الاستراتيجي الشخصي</w:t>
            </w:r>
          </w:p>
        </w:tc>
        <w:tc>
          <w:tcPr>
            <w:tcW w:w="0" w:type="auto"/>
            <w:tcBorders>
              <w:top w:val="single" w:sz="4" w:space="0" w:color="auto"/>
              <w:left w:val="single" w:sz="4" w:space="0" w:color="auto"/>
              <w:bottom w:val="single" w:sz="12" w:space="0" w:color="auto"/>
              <w:right w:val="single" w:sz="4" w:space="0" w:color="auto"/>
            </w:tcBorders>
          </w:tcPr>
          <w:p w:rsidR="00AA6AC1" w:rsidRPr="00572E60" w:rsidRDefault="00AA6AC1" w:rsidP="00572E60">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sz w:val="34"/>
                <w:szCs w:val="34"/>
                <w:rtl/>
              </w:rPr>
              <w:t>3.43</w:t>
            </w:r>
          </w:p>
        </w:tc>
        <w:tc>
          <w:tcPr>
            <w:tcW w:w="0" w:type="auto"/>
            <w:tcBorders>
              <w:top w:val="single" w:sz="4" w:space="0" w:color="auto"/>
              <w:left w:val="single" w:sz="4" w:space="0" w:color="auto"/>
              <w:bottom w:val="single" w:sz="12" w:space="0" w:color="auto"/>
              <w:right w:val="single" w:sz="4" w:space="0" w:color="auto"/>
            </w:tcBorders>
          </w:tcPr>
          <w:p w:rsidR="00AA6AC1" w:rsidRPr="00572E60" w:rsidRDefault="00AA6AC1" w:rsidP="00572E60">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sz w:val="34"/>
                <w:szCs w:val="34"/>
                <w:rtl/>
              </w:rPr>
              <w:t>1.36</w:t>
            </w:r>
          </w:p>
        </w:tc>
        <w:tc>
          <w:tcPr>
            <w:tcW w:w="0" w:type="auto"/>
            <w:tcBorders>
              <w:top w:val="single" w:sz="4" w:space="0" w:color="auto"/>
              <w:left w:val="single" w:sz="4" w:space="0" w:color="auto"/>
              <w:bottom w:val="single" w:sz="12" w:space="0" w:color="auto"/>
              <w:right w:val="single" w:sz="12" w:space="0" w:color="auto"/>
            </w:tcBorders>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tl/>
              </w:rPr>
              <w:t>متوسطة</w:t>
            </w:r>
          </w:p>
        </w:tc>
      </w:tr>
    </w:tbl>
    <w:p w:rsidR="00775F60" w:rsidRDefault="00775F60" w:rsidP="00572E60">
      <w:pPr>
        <w:spacing w:after="0" w:line="240" w:lineRule="auto"/>
        <w:rPr>
          <w:rFonts w:ascii="Traditional Arabic" w:hAnsi="Traditional Arabic" w:cs="Traditional Arabic"/>
          <w:sz w:val="34"/>
          <w:szCs w:val="34"/>
          <w:rtl/>
        </w:rPr>
      </w:pPr>
    </w:p>
    <w:p w:rsidR="006E0F21" w:rsidRPr="00572E60" w:rsidRDefault="00AA6AC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يبين الجدول (</w:t>
      </w:r>
      <w:r w:rsidRPr="00572E60">
        <w:rPr>
          <w:rFonts w:ascii="Traditional Arabic" w:hAnsi="Traditional Arabic" w:cs="Traditional Arabic" w:hint="cs"/>
          <w:sz w:val="34"/>
          <w:szCs w:val="34"/>
          <w:rtl/>
          <w:lang w:bidi="ar-LB"/>
        </w:rPr>
        <w:t>3</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lang w:bidi="ar-LB"/>
        </w:rPr>
        <w:t>أن متوسط الدرجة الكلية</w:t>
      </w:r>
      <w:r w:rsidRPr="00572E60">
        <w:rPr>
          <w:rFonts w:ascii="Traditional Arabic" w:hAnsi="Traditional Arabic" w:cs="Traditional Arabic" w:hint="cs"/>
          <w:sz w:val="34"/>
          <w:szCs w:val="34"/>
          <w:rtl/>
          <w:lang w:bidi="ar-JO"/>
        </w:rPr>
        <w:t xml:space="preserve"> لمجال </w:t>
      </w:r>
      <w:r w:rsidRPr="00572E60">
        <w:rPr>
          <w:rFonts w:ascii="Traditional Arabic" w:hAnsi="Traditional Arabic" w:cs="Traditional Arabic" w:hint="cs"/>
          <w:sz w:val="34"/>
          <w:szCs w:val="34"/>
          <w:rtl/>
        </w:rPr>
        <w:t>التخطيط الاستراتيجي الشخصي</w:t>
      </w:r>
      <w:r w:rsidRPr="00572E60">
        <w:rPr>
          <w:rFonts w:ascii="Traditional Arabic" w:hAnsi="Traditional Arabic" w:cs="Traditional Arabic" w:hint="cs"/>
          <w:sz w:val="34"/>
          <w:szCs w:val="34"/>
          <w:rtl/>
          <w:lang w:bidi="ar-JO"/>
        </w:rPr>
        <w:t xml:space="preserve"> بلغت (</w:t>
      </w:r>
      <w:r w:rsidRPr="00572E60">
        <w:rPr>
          <w:rFonts w:ascii="Traditional Arabic" w:hAnsi="Traditional Arabic" w:cs="Traditional Arabic" w:hint="cs"/>
          <w:color w:val="000000" w:themeColor="text1"/>
          <w:sz w:val="34"/>
          <w:szCs w:val="34"/>
          <w:rtl/>
        </w:rPr>
        <w:t>3.43</w:t>
      </w:r>
      <w:r w:rsidRPr="00572E60">
        <w:rPr>
          <w:rFonts w:ascii="Traditional Arabic" w:hAnsi="Traditional Arabic" w:cs="Traditional Arabic" w:hint="cs"/>
          <w:color w:val="000000" w:themeColor="text1"/>
          <w:sz w:val="34"/>
          <w:szCs w:val="34"/>
          <w:rtl/>
          <w:lang w:bidi="ar-JO"/>
        </w:rPr>
        <w:t>)، وبانحراف معياري بلغ (</w:t>
      </w:r>
      <w:r w:rsidRPr="00572E60">
        <w:rPr>
          <w:rFonts w:ascii="Traditional Arabic" w:hAnsi="Traditional Arabic" w:cs="Traditional Arabic" w:hint="cs"/>
          <w:color w:val="000000" w:themeColor="text1"/>
          <w:sz w:val="34"/>
          <w:szCs w:val="34"/>
          <w:rtl/>
        </w:rPr>
        <w:t>1.36</w:t>
      </w:r>
      <w:r w:rsidRPr="00572E60">
        <w:rPr>
          <w:rFonts w:ascii="Traditional Arabic" w:hAnsi="Traditional Arabic" w:cs="Traditional Arabic" w:hint="cs"/>
          <w:color w:val="000000" w:themeColor="text1"/>
          <w:sz w:val="34"/>
          <w:szCs w:val="34"/>
          <w:rtl/>
          <w:lang w:bidi="ar-JO"/>
        </w:rPr>
        <w:t>)، وبدرجة (</w:t>
      </w:r>
      <w:r w:rsidRPr="00572E60">
        <w:rPr>
          <w:rFonts w:ascii="Traditional Arabic" w:hAnsi="Traditional Arabic" w:cs="Traditional Arabic" w:hint="cs"/>
          <w:color w:val="000000" w:themeColor="text1"/>
          <w:sz w:val="34"/>
          <w:szCs w:val="34"/>
          <w:rtl/>
        </w:rPr>
        <w:t>متوسطة</w:t>
      </w:r>
      <w:r w:rsidRPr="00572E60">
        <w:rPr>
          <w:rFonts w:ascii="Traditional Arabic" w:hAnsi="Traditional Arabic" w:cs="Traditional Arabic" w:hint="cs"/>
          <w:color w:val="000000" w:themeColor="text1"/>
          <w:sz w:val="34"/>
          <w:szCs w:val="34"/>
          <w:rtl/>
          <w:lang w:bidi="ar-JO"/>
        </w:rPr>
        <w:t>)، وتراوحت المتوسطات الحسابية</w:t>
      </w:r>
      <w:r w:rsidRPr="00572E60">
        <w:rPr>
          <w:rFonts w:ascii="Traditional Arabic" w:hAnsi="Traditional Arabic" w:cs="Traditional Arabic" w:hint="cs"/>
          <w:sz w:val="34"/>
          <w:szCs w:val="34"/>
          <w:rtl/>
          <w:lang w:bidi="ar-JO"/>
        </w:rPr>
        <w:t xml:space="preserve"> </w:t>
      </w:r>
      <w:r w:rsidRPr="00572E60">
        <w:rPr>
          <w:rFonts w:ascii="Traditional Arabic" w:hAnsi="Traditional Arabic" w:cs="Traditional Arabic" w:hint="cs"/>
          <w:color w:val="000000" w:themeColor="text1"/>
          <w:sz w:val="34"/>
          <w:szCs w:val="34"/>
          <w:rtl/>
          <w:lang w:bidi="ar-JO"/>
        </w:rPr>
        <w:t xml:space="preserve">لفقرات مجال </w:t>
      </w:r>
      <w:r w:rsidRPr="00572E60">
        <w:rPr>
          <w:rFonts w:ascii="Traditional Arabic" w:hAnsi="Traditional Arabic" w:cs="Traditional Arabic" w:hint="cs"/>
          <w:color w:val="000000" w:themeColor="text1"/>
          <w:sz w:val="34"/>
          <w:szCs w:val="34"/>
          <w:rtl/>
        </w:rPr>
        <w:t>التخطيط الاستراتيجي الشخصي</w:t>
      </w:r>
      <w:r w:rsidRPr="00572E60">
        <w:rPr>
          <w:rFonts w:ascii="Traditional Arabic" w:hAnsi="Traditional Arabic" w:cs="Traditional Arabic" w:hint="cs"/>
          <w:color w:val="000000" w:themeColor="text1"/>
          <w:sz w:val="34"/>
          <w:szCs w:val="34"/>
          <w:rtl/>
          <w:lang w:bidi="ar-JO"/>
        </w:rPr>
        <w:t xml:space="preserve"> ما بين (</w:t>
      </w:r>
      <w:r w:rsidRPr="00572E60">
        <w:rPr>
          <w:rFonts w:ascii="Traditional Arabic" w:hAnsi="Traditional Arabic" w:cs="Traditional Arabic" w:hint="cs"/>
          <w:color w:val="000000" w:themeColor="text1"/>
          <w:sz w:val="34"/>
          <w:szCs w:val="34"/>
        </w:rPr>
        <w:t>2.68</w:t>
      </w:r>
      <w:r w:rsidRPr="00572E60">
        <w:rPr>
          <w:rFonts w:ascii="Traditional Arabic" w:hAnsi="Traditional Arabic" w:cs="Traditional Arabic" w:hint="cs"/>
          <w:color w:val="000000" w:themeColor="text1"/>
          <w:sz w:val="34"/>
          <w:szCs w:val="34"/>
          <w:rtl/>
          <w:lang w:bidi="ar-JO"/>
        </w:rPr>
        <w:t xml:space="preserve">- </w:t>
      </w:r>
      <w:r w:rsidRPr="00572E60">
        <w:rPr>
          <w:rFonts w:ascii="Traditional Arabic" w:hAnsi="Traditional Arabic" w:cs="Traditional Arabic" w:hint="cs"/>
          <w:color w:val="000000" w:themeColor="text1"/>
          <w:sz w:val="34"/>
          <w:szCs w:val="34"/>
        </w:rPr>
        <w:t>4.06</w:t>
      </w:r>
      <w:r w:rsidRPr="00572E60">
        <w:rPr>
          <w:rFonts w:ascii="Traditional Arabic" w:hAnsi="Traditional Arabic" w:cs="Traditional Arabic" w:hint="cs"/>
          <w:color w:val="000000" w:themeColor="text1"/>
          <w:sz w:val="34"/>
          <w:szCs w:val="34"/>
          <w:rtl/>
          <w:lang w:bidi="ar-JO"/>
        </w:rPr>
        <w:t>)</w:t>
      </w:r>
      <w:r w:rsidRPr="00572E60">
        <w:rPr>
          <w:rFonts w:ascii="Traditional Arabic" w:hAnsi="Traditional Arabic" w:cs="Traditional Arabic" w:hint="cs"/>
          <w:color w:val="000000" w:themeColor="text1"/>
          <w:sz w:val="34"/>
          <w:szCs w:val="34"/>
          <w:rtl/>
        </w:rPr>
        <w:t>، حيث جاءت الفقر</w:t>
      </w:r>
      <w:r w:rsidRPr="00572E60">
        <w:rPr>
          <w:rFonts w:ascii="Traditional Arabic" w:hAnsi="Traditional Arabic" w:cs="Traditional Arabic" w:hint="cs"/>
          <w:color w:val="000000" w:themeColor="text1"/>
          <w:sz w:val="34"/>
          <w:szCs w:val="34"/>
          <w:rtl/>
          <w:lang w:bidi="ar-LB"/>
        </w:rPr>
        <w:t>ة</w:t>
      </w:r>
      <w:r w:rsidRPr="00572E60">
        <w:rPr>
          <w:rFonts w:ascii="Traditional Arabic" w:hAnsi="Traditional Arabic" w:cs="Traditional Arabic" w:hint="cs"/>
          <w:color w:val="000000" w:themeColor="text1"/>
          <w:sz w:val="34"/>
          <w:szCs w:val="34"/>
          <w:rtl/>
        </w:rPr>
        <w:t xml:space="preserve"> رقم</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lang w:bidi="ar-LB"/>
        </w:rPr>
        <w:t>1</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lang w:bidi="ar-LB"/>
        </w:rPr>
        <w:t>والتي تنص على</w:t>
      </w:r>
      <w:r w:rsidRPr="00572E60">
        <w:rPr>
          <w:rFonts w:ascii="Traditional Arabic" w:hAnsi="Traditional Arabic" w:cs="Traditional Arabic" w:hint="cs"/>
          <w:sz w:val="34"/>
          <w:szCs w:val="34"/>
          <w:rtl/>
          <w:lang w:bidi="ar-JO"/>
        </w:rPr>
        <w:t xml:space="preserve"> </w:t>
      </w:r>
      <w:r w:rsidRPr="00572E60">
        <w:rPr>
          <w:rFonts w:ascii="Traditional Arabic" w:hAnsi="Traditional Arabic" w:cs="Traditional Arabic" w:hint="cs"/>
          <w:sz w:val="34"/>
          <w:szCs w:val="34"/>
          <w:rtl/>
          <w:lang w:bidi="ar-LB"/>
        </w:rPr>
        <w:t>"</w:t>
      </w:r>
      <w:r w:rsidRPr="00572E60">
        <w:rPr>
          <w:rFonts w:ascii="Traditional Arabic" w:hAnsi="Traditional Arabic" w:cs="Traditional Arabic" w:hint="cs"/>
          <w:sz w:val="34"/>
          <w:szCs w:val="34"/>
          <w:rtl/>
          <w:lang w:bidi="ar-JO"/>
        </w:rPr>
        <w:t xml:space="preserve"> </w:t>
      </w:r>
      <w:r w:rsidRPr="00572E60">
        <w:rPr>
          <w:rFonts w:ascii="Traditional Arabic" w:hAnsi="Traditional Arabic" w:cs="Traditional Arabic" w:hint="cs"/>
          <w:sz w:val="34"/>
          <w:szCs w:val="34"/>
          <w:rtl/>
        </w:rPr>
        <w:t>هل أنا حددت أهم 3 قيم أخلاقية تحكم حياتي</w:t>
      </w:r>
      <w:r w:rsidR="00607AF8">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(الروحانية العالية - حسن الخلق - العلم الغزير - الصحة السليمة - الحرية - مساعدة المحتاج</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w:t>
      </w:r>
      <w:r w:rsidRPr="00572E60">
        <w:rPr>
          <w:rFonts w:ascii="Traditional Arabic" w:hAnsi="Traditional Arabic" w:cs="Traditional Arabic" w:hint="cs"/>
          <w:sz w:val="34"/>
          <w:szCs w:val="34"/>
          <w:rtl/>
          <w:lang w:bidi="ar-LB"/>
        </w:rPr>
        <w:t xml:space="preserve"> " </w:t>
      </w:r>
      <w:r w:rsidRPr="00572E60">
        <w:rPr>
          <w:rFonts w:ascii="Traditional Arabic" w:hAnsi="Traditional Arabic" w:cs="Traditional Arabic" w:hint="cs"/>
          <w:sz w:val="34"/>
          <w:szCs w:val="34"/>
          <w:rtl/>
        </w:rPr>
        <w:t>في الرتبة الأولى بمتوسط حسابي بلغ (</w:t>
      </w:r>
      <w:r w:rsidRPr="00572E60">
        <w:rPr>
          <w:rFonts w:ascii="Traditional Arabic" w:hAnsi="Traditional Arabic" w:cs="Traditional Arabic" w:hint="cs"/>
          <w:sz w:val="34"/>
          <w:szCs w:val="34"/>
        </w:rPr>
        <w:t>4.06</w:t>
      </w:r>
      <w:r w:rsidRPr="00572E60">
        <w:rPr>
          <w:rFonts w:ascii="Traditional Arabic" w:hAnsi="Traditional Arabic" w:cs="Traditional Arabic" w:hint="cs"/>
          <w:sz w:val="34"/>
          <w:szCs w:val="34"/>
          <w:rtl/>
        </w:rPr>
        <w:t>)</w:t>
      </w:r>
      <w:r w:rsidRPr="00572E60">
        <w:rPr>
          <w:rFonts w:ascii="Traditional Arabic" w:hAnsi="Traditional Arabic" w:cs="Traditional Arabic" w:hint="cs"/>
          <w:sz w:val="34"/>
          <w:szCs w:val="34"/>
          <w:rtl/>
          <w:lang w:bidi="ar-LB"/>
        </w:rPr>
        <w:t>، وبانحراف معياري بلغ (</w:t>
      </w:r>
      <w:r w:rsidRPr="00572E60">
        <w:rPr>
          <w:rFonts w:ascii="Traditional Arabic" w:hAnsi="Traditional Arabic" w:cs="Traditional Arabic" w:hint="cs"/>
          <w:sz w:val="34"/>
          <w:szCs w:val="34"/>
          <w:lang w:bidi="ar-LB"/>
        </w:rPr>
        <w:t>.91</w:t>
      </w:r>
      <w:r w:rsidRPr="00572E60">
        <w:rPr>
          <w:rFonts w:ascii="Traditional Arabic" w:hAnsi="Traditional Arabic" w:cs="Traditional Arabic" w:hint="cs"/>
          <w:sz w:val="34"/>
          <w:szCs w:val="34"/>
          <w:rtl/>
          <w:lang w:bidi="ar-LB"/>
        </w:rPr>
        <w:t>)، وبدرجة (</w:t>
      </w:r>
      <w:r w:rsidRPr="00572E60">
        <w:rPr>
          <w:rFonts w:ascii="Traditional Arabic" w:hAnsi="Traditional Arabic" w:cs="Traditional Arabic" w:hint="cs"/>
          <w:sz w:val="34"/>
          <w:szCs w:val="34"/>
          <w:rtl/>
        </w:rPr>
        <w:t xml:space="preserve"> مرتفعة</w:t>
      </w:r>
      <w:r w:rsidRPr="00572E60">
        <w:rPr>
          <w:rFonts w:ascii="Traditional Arabic" w:hAnsi="Traditional Arabic" w:cs="Traditional Arabic" w:hint="cs"/>
          <w:sz w:val="34"/>
          <w:szCs w:val="34"/>
          <w:rtl/>
          <w:lang w:bidi="ar-LB"/>
        </w:rPr>
        <w:t>)</w:t>
      </w:r>
      <w:r w:rsidR="003C0D5B">
        <w:rPr>
          <w:rFonts w:ascii="Traditional Arabic" w:hAnsi="Traditional Arabic" w:cs="Traditional Arabic" w:hint="cs"/>
          <w:sz w:val="34"/>
          <w:szCs w:val="34"/>
          <w:rtl/>
          <w:lang w:bidi="ar-LB"/>
        </w:rPr>
        <w:t>،</w:t>
      </w:r>
      <w:r w:rsidRPr="00572E60">
        <w:rPr>
          <w:rFonts w:ascii="Traditional Arabic" w:hAnsi="Traditional Arabic" w:cs="Traditional Arabic" w:hint="cs"/>
          <w:sz w:val="34"/>
          <w:szCs w:val="34"/>
          <w:rtl/>
          <w:lang w:bidi="ar-LB"/>
        </w:rPr>
        <w:t xml:space="preserve"> </w:t>
      </w:r>
      <w:r w:rsidRPr="00572E60">
        <w:rPr>
          <w:rFonts w:ascii="Traditional Arabic" w:hAnsi="Traditional Arabic" w:cs="Traditional Arabic" w:hint="cs"/>
          <w:sz w:val="34"/>
          <w:szCs w:val="34"/>
          <w:rtl/>
        </w:rPr>
        <w:t xml:space="preserve">بينما جاءت الفقرة رقم </w:t>
      </w:r>
      <w:r w:rsidRPr="00572E60">
        <w:rPr>
          <w:rFonts w:ascii="Traditional Arabic" w:hAnsi="Traditional Arabic" w:cs="Traditional Arabic" w:hint="cs"/>
          <w:sz w:val="34"/>
          <w:szCs w:val="34"/>
          <w:rtl/>
          <w:lang w:bidi="ar-JO"/>
        </w:rPr>
        <w:t>(</w:t>
      </w:r>
      <w:r w:rsidRPr="00572E60">
        <w:rPr>
          <w:rFonts w:ascii="Traditional Arabic" w:hAnsi="Traditional Arabic" w:cs="Traditional Arabic" w:hint="cs"/>
          <w:sz w:val="34"/>
          <w:szCs w:val="34"/>
          <w:lang w:bidi="ar-JO"/>
        </w:rPr>
        <w:t>7</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lang w:bidi="ar-JO"/>
        </w:rPr>
        <w:t xml:space="preserve">ونصها </w:t>
      </w:r>
      <w:r w:rsidRPr="00572E60">
        <w:rPr>
          <w:rFonts w:ascii="Traditional Arabic" w:hAnsi="Traditional Arabic" w:cs="Traditional Arabic" w:hint="cs"/>
          <w:sz w:val="34"/>
          <w:szCs w:val="34"/>
          <w:rtl/>
          <w:lang w:bidi="ar-LB"/>
        </w:rPr>
        <w:t>"</w:t>
      </w:r>
      <w:r w:rsidRPr="00572E60">
        <w:rPr>
          <w:rFonts w:ascii="Traditional Arabic" w:hAnsi="Traditional Arabic" w:cs="Traditional Arabic" w:hint="cs"/>
          <w:sz w:val="34"/>
          <w:szCs w:val="34"/>
          <w:rtl/>
        </w:rPr>
        <w:t xml:space="preserve"> أتفاءل دائما لدرجة أني لا أتوقع أن تواجهني التحديات والصعوبات</w:t>
      </w:r>
      <w:r w:rsidRPr="00572E60">
        <w:rPr>
          <w:rFonts w:ascii="Traditional Arabic" w:hAnsi="Traditional Arabic" w:cs="Traditional Arabic" w:hint="cs"/>
          <w:sz w:val="34"/>
          <w:szCs w:val="34"/>
          <w:rtl/>
          <w:lang w:bidi="ar-JO"/>
        </w:rPr>
        <w:t xml:space="preserve"> " </w:t>
      </w:r>
      <w:r w:rsidRPr="00572E60">
        <w:rPr>
          <w:rFonts w:ascii="Traditional Arabic" w:hAnsi="Traditional Arabic" w:cs="Traditional Arabic" w:hint="cs"/>
          <w:sz w:val="34"/>
          <w:szCs w:val="34"/>
          <w:rtl/>
        </w:rPr>
        <w:t>بالمرتبة الأخيرة بمتوسط حسابي بلغ (</w:t>
      </w:r>
      <w:r w:rsidRPr="00572E60">
        <w:rPr>
          <w:rFonts w:ascii="Traditional Arabic" w:hAnsi="Traditional Arabic" w:cs="Traditional Arabic" w:hint="cs"/>
          <w:sz w:val="34"/>
          <w:szCs w:val="34"/>
        </w:rPr>
        <w:t>2.68</w:t>
      </w:r>
      <w:r w:rsidRPr="00572E60">
        <w:rPr>
          <w:rFonts w:ascii="Traditional Arabic" w:hAnsi="Traditional Arabic" w:cs="Traditional Arabic" w:hint="cs"/>
          <w:sz w:val="34"/>
          <w:szCs w:val="34"/>
          <w:rtl/>
        </w:rPr>
        <w:t>)</w:t>
      </w:r>
      <w:r w:rsidRPr="00572E60">
        <w:rPr>
          <w:rFonts w:ascii="Traditional Arabic" w:hAnsi="Traditional Arabic" w:cs="Traditional Arabic" w:hint="cs"/>
          <w:sz w:val="34"/>
          <w:szCs w:val="34"/>
          <w:rtl/>
          <w:lang w:bidi="ar-LB"/>
        </w:rPr>
        <w:t>، وبانحراف معياري بلغ (</w:t>
      </w:r>
      <w:r w:rsidRPr="00572E60">
        <w:rPr>
          <w:rFonts w:ascii="Traditional Arabic" w:hAnsi="Traditional Arabic" w:cs="Traditional Arabic" w:hint="cs"/>
          <w:sz w:val="34"/>
          <w:szCs w:val="34"/>
          <w:lang w:bidi="ar-LB"/>
        </w:rPr>
        <w:t>1.06</w:t>
      </w:r>
      <w:r w:rsidRPr="00572E60">
        <w:rPr>
          <w:rFonts w:ascii="Traditional Arabic" w:hAnsi="Traditional Arabic" w:cs="Traditional Arabic" w:hint="cs"/>
          <w:sz w:val="34"/>
          <w:szCs w:val="34"/>
          <w:rtl/>
          <w:lang w:bidi="ar-LB"/>
        </w:rPr>
        <w:t>)، وبدرجة (متوسطة).</w:t>
      </w:r>
    </w:p>
    <w:p w:rsidR="00AA6AC1" w:rsidRPr="00572E60" w:rsidRDefault="00AA6AC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b/>
          <w:bCs/>
          <w:sz w:val="34"/>
          <w:szCs w:val="34"/>
          <w:rtl/>
          <w:lang w:bidi="ar-BH"/>
        </w:rPr>
        <w:t>المجال الثاني</w:t>
      </w:r>
      <w:r w:rsidR="0054102D">
        <w:rPr>
          <w:rFonts w:ascii="Traditional Arabic" w:hAnsi="Traditional Arabic" w:cs="Traditional Arabic" w:hint="cs"/>
          <w:b/>
          <w:bCs/>
          <w:sz w:val="34"/>
          <w:szCs w:val="34"/>
          <w:rtl/>
          <w:lang w:bidi="ar-BH"/>
        </w:rPr>
        <w:t>:</w:t>
      </w:r>
      <w:r w:rsidRPr="00572E60">
        <w:rPr>
          <w:rFonts w:ascii="Traditional Arabic" w:hAnsi="Traditional Arabic" w:cs="Traditional Arabic" w:hint="cs"/>
          <w:b/>
          <w:bCs/>
          <w:sz w:val="34"/>
          <w:szCs w:val="34"/>
          <w:rtl/>
          <w:lang w:bidi="ar-BH"/>
        </w:rPr>
        <w:t xml:space="preserve"> إدارة الوقت </w:t>
      </w:r>
    </w:p>
    <w:p w:rsidR="00AA6AC1" w:rsidRPr="00572E60" w:rsidRDefault="00AA6AC1" w:rsidP="00775F60">
      <w:pPr>
        <w:spacing w:after="0" w:line="240" w:lineRule="auto"/>
        <w:jc w:val="both"/>
        <w:rPr>
          <w:rFonts w:ascii="Traditional Arabic" w:hAnsi="Traditional Arabic" w:cs="Traditional Arabic"/>
          <w:sz w:val="34"/>
          <w:szCs w:val="34"/>
          <w:lang w:bidi="ar-JO"/>
        </w:rPr>
      </w:pPr>
      <w:r w:rsidRPr="00572E60">
        <w:rPr>
          <w:rFonts w:ascii="Traditional Arabic" w:hAnsi="Traditional Arabic" w:cs="Traditional Arabic" w:hint="cs"/>
          <w:sz w:val="34"/>
          <w:szCs w:val="34"/>
          <w:rtl/>
          <w:lang w:bidi="ar-LB"/>
        </w:rPr>
        <w:t xml:space="preserve">للإجابة على فقرات هذا المجال تم استخدام المتوسطات الحسابية والانحرافات المعيارية والدرجة لفقرات </w:t>
      </w:r>
      <w:r w:rsidRPr="00572E60">
        <w:rPr>
          <w:rFonts w:ascii="Traditional Arabic" w:hAnsi="Traditional Arabic" w:cs="Traditional Arabic" w:hint="cs"/>
          <w:color w:val="000000" w:themeColor="text1"/>
          <w:sz w:val="34"/>
          <w:szCs w:val="34"/>
          <w:rtl/>
          <w:lang w:bidi="ar-LB"/>
        </w:rPr>
        <w:t xml:space="preserve">مجال </w:t>
      </w:r>
      <w:r w:rsidRPr="00572E60">
        <w:rPr>
          <w:rFonts w:ascii="Traditional Arabic" w:hAnsi="Traditional Arabic" w:cs="Traditional Arabic" w:hint="cs"/>
          <w:sz w:val="34"/>
          <w:szCs w:val="34"/>
          <w:rtl/>
          <w:lang w:bidi="ar-LB"/>
        </w:rPr>
        <w:t>إدارة الوقت، والجدول (4) يبين ذلك.</w:t>
      </w:r>
    </w:p>
    <w:p w:rsidR="00AA6AC1" w:rsidRPr="00775F60" w:rsidRDefault="00AA6AC1" w:rsidP="00572E60">
      <w:pPr>
        <w:pStyle w:val="1"/>
        <w:spacing w:before="0"/>
        <w:rPr>
          <w:sz w:val="34"/>
          <w:szCs w:val="34"/>
          <w:rtl/>
          <w:lang w:bidi="ar-LB"/>
        </w:rPr>
      </w:pPr>
      <w:bookmarkStart w:id="72" w:name="_Toc325984823"/>
      <w:bookmarkStart w:id="73" w:name="_Toc325876317"/>
      <w:bookmarkStart w:id="74" w:name="_Toc325874006"/>
      <w:bookmarkStart w:id="75" w:name="_Toc517176147"/>
      <w:r w:rsidRPr="00775F60">
        <w:rPr>
          <w:rFonts w:hint="cs"/>
          <w:sz w:val="34"/>
          <w:szCs w:val="34"/>
          <w:rtl/>
          <w:lang w:bidi="ar-LB"/>
        </w:rPr>
        <w:lastRenderedPageBreak/>
        <w:t>الجدول (4)</w:t>
      </w:r>
      <w:bookmarkEnd w:id="72"/>
      <w:bookmarkEnd w:id="73"/>
      <w:bookmarkEnd w:id="74"/>
      <w:bookmarkEnd w:id="75"/>
    </w:p>
    <w:p w:rsidR="00AA6AC1" w:rsidRPr="00775F60" w:rsidRDefault="00AA6AC1" w:rsidP="00572E60">
      <w:pPr>
        <w:pStyle w:val="1"/>
        <w:spacing w:before="0"/>
        <w:rPr>
          <w:sz w:val="34"/>
          <w:szCs w:val="34"/>
          <w:rtl/>
          <w:lang w:bidi="ar-JO"/>
        </w:rPr>
      </w:pPr>
      <w:bookmarkStart w:id="76" w:name="_Toc517176148"/>
      <w:r w:rsidRPr="00775F60">
        <w:rPr>
          <w:rFonts w:hint="cs"/>
          <w:sz w:val="34"/>
          <w:szCs w:val="34"/>
          <w:rtl/>
        </w:rPr>
        <w:t>المتوسطات الحسابية والانحرافات المعيارية والرتبة والدرجة لفقرات</w:t>
      </w:r>
      <w:r w:rsidRPr="00775F60">
        <w:rPr>
          <w:rFonts w:hint="cs"/>
          <w:sz w:val="34"/>
          <w:szCs w:val="34"/>
          <w:rtl/>
          <w:lang w:bidi="ar-JO"/>
        </w:rPr>
        <w:t xml:space="preserve"> مجال إدارة الوقت </w:t>
      </w:r>
      <w:r w:rsidRPr="00775F60">
        <w:rPr>
          <w:rFonts w:hint="cs"/>
          <w:sz w:val="34"/>
          <w:szCs w:val="34"/>
          <w:rtl/>
        </w:rPr>
        <w:t>مرتبة تنازلياً</w:t>
      </w:r>
      <w:bookmarkEnd w:id="76"/>
    </w:p>
    <w:tbl>
      <w:tblPr>
        <w:bidiVisual/>
        <w:tblW w:w="953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697"/>
        <w:gridCol w:w="709"/>
        <w:gridCol w:w="5245"/>
        <w:gridCol w:w="992"/>
        <w:gridCol w:w="992"/>
        <w:gridCol w:w="896"/>
      </w:tblGrid>
      <w:tr w:rsidR="00AA6AC1" w:rsidRPr="00572E60" w:rsidTr="00775F60">
        <w:trPr>
          <w:trHeight w:val="1031"/>
          <w:tblHeader/>
          <w:jc w:val="center"/>
        </w:trPr>
        <w:tc>
          <w:tcPr>
            <w:tcW w:w="697" w:type="dxa"/>
            <w:tcBorders>
              <w:top w:val="single" w:sz="12" w:space="0" w:color="auto"/>
              <w:left w:val="single" w:sz="12" w:space="0" w:color="auto"/>
              <w:bottom w:val="single" w:sz="12" w:space="0" w:color="auto"/>
              <w:right w:val="single" w:sz="4" w:space="0" w:color="auto"/>
            </w:tcBorders>
            <w:shd w:val="clear" w:color="auto" w:fill="4F81BD" w:themeFill="accent1"/>
            <w:vAlign w:val="center"/>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الرتبة</w:t>
            </w:r>
          </w:p>
        </w:tc>
        <w:tc>
          <w:tcPr>
            <w:tcW w:w="709" w:type="dxa"/>
            <w:tcBorders>
              <w:top w:val="single" w:sz="12" w:space="0" w:color="auto"/>
              <w:left w:val="single" w:sz="4" w:space="0" w:color="auto"/>
              <w:bottom w:val="single" w:sz="12" w:space="0" w:color="auto"/>
              <w:right w:val="single" w:sz="4" w:space="0" w:color="auto"/>
            </w:tcBorders>
            <w:shd w:val="clear" w:color="auto" w:fill="4F81BD" w:themeFill="accent1"/>
            <w:vAlign w:val="center"/>
          </w:tcPr>
          <w:p w:rsidR="00AA6AC1" w:rsidRPr="00572E60" w:rsidRDefault="00AA6AC1" w:rsidP="00572E60">
            <w:pPr>
              <w:spacing w:after="0" w:line="240" w:lineRule="auto"/>
              <w:jc w:val="center"/>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lang w:bidi="ar-LB"/>
              </w:rPr>
              <w:t>الرقم</w:t>
            </w:r>
          </w:p>
        </w:tc>
        <w:tc>
          <w:tcPr>
            <w:tcW w:w="5245" w:type="dxa"/>
            <w:tcBorders>
              <w:top w:val="single" w:sz="12" w:space="0" w:color="auto"/>
              <w:left w:val="single" w:sz="4" w:space="0" w:color="auto"/>
              <w:bottom w:val="single" w:sz="12" w:space="0" w:color="auto"/>
              <w:right w:val="single" w:sz="4" w:space="0" w:color="auto"/>
            </w:tcBorders>
            <w:shd w:val="clear" w:color="auto" w:fill="4F81BD" w:themeFill="accent1"/>
            <w:vAlign w:val="center"/>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الفقرات</w:t>
            </w:r>
          </w:p>
        </w:tc>
        <w:tc>
          <w:tcPr>
            <w:tcW w:w="992" w:type="dxa"/>
            <w:tcBorders>
              <w:top w:val="single" w:sz="12" w:space="0" w:color="auto"/>
              <w:left w:val="single" w:sz="4" w:space="0" w:color="auto"/>
              <w:bottom w:val="single" w:sz="12" w:space="0" w:color="auto"/>
              <w:right w:val="single" w:sz="4" w:space="0" w:color="auto"/>
            </w:tcBorders>
            <w:shd w:val="clear" w:color="auto" w:fill="4F81BD" w:themeFill="accent1"/>
            <w:vAlign w:val="center"/>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المتوسط الحسابي</w:t>
            </w:r>
          </w:p>
        </w:tc>
        <w:tc>
          <w:tcPr>
            <w:tcW w:w="992" w:type="dxa"/>
            <w:tcBorders>
              <w:top w:val="single" w:sz="12" w:space="0" w:color="auto"/>
              <w:left w:val="single" w:sz="4" w:space="0" w:color="auto"/>
              <w:bottom w:val="single" w:sz="12" w:space="0" w:color="auto"/>
              <w:right w:val="single" w:sz="4" w:space="0" w:color="auto"/>
            </w:tcBorders>
            <w:shd w:val="clear" w:color="auto" w:fill="4F81BD" w:themeFill="accent1"/>
            <w:vAlign w:val="center"/>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الانحراف المعياري</w:t>
            </w:r>
          </w:p>
        </w:tc>
        <w:tc>
          <w:tcPr>
            <w:tcW w:w="896" w:type="dxa"/>
            <w:tcBorders>
              <w:top w:val="single" w:sz="12" w:space="0" w:color="auto"/>
              <w:left w:val="single" w:sz="4" w:space="0" w:color="auto"/>
              <w:bottom w:val="single" w:sz="12" w:space="0" w:color="auto"/>
              <w:right w:val="single" w:sz="12" w:space="0" w:color="auto"/>
            </w:tcBorders>
            <w:shd w:val="clear" w:color="auto" w:fill="4F81BD" w:themeFill="accent1"/>
            <w:vAlign w:val="center"/>
          </w:tcPr>
          <w:p w:rsidR="00AA6AC1" w:rsidRPr="00572E60" w:rsidRDefault="00AA6AC1" w:rsidP="00572E60">
            <w:pPr>
              <w:spacing w:after="0" w:line="240" w:lineRule="auto"/>
              <w:jc w:val="center"/>
              <w:rPr>
                <w:rFonts w:ascii="Traditional Arabic" w:hAnsi="Traditional Arabic" w:cs="Traditional Arabic"/>
                <w:b/>
                <w:bCs/>
                <w:sz w:val="34"/>
                <w:szCs w:val="34"/>
                <w:lang w:bidi="ar-LB"/>
              </w:rPr>
            </w:pPr>
            <w:r w:rsidRPr="00572E60">
              <w:rPr>
                <w:rFonts w:ascii="Traditional Arabic" w:hAnsi="Traditional Arabic" w:cs="Traditional Arabic" w:hint="cs"/>
                <w:b/>
                <w:bCs/>
                <w:sz w:val="34"/>
                <w:szCs w:val="34"/>
                <w:rtl/>
                <w:lang w:bidi="ar-LB"/>
              </w:rPr>
              <w:t>الدرجة</w:t>
            </w:r>
          </w:p>
        </w:tc>
      </w:tr>
      <w:tr w:rsidR="00AA6AC1" w:rsidRPr="00572E60" w:rsidTr="00775F60">
        <w:trPr>
          <w:jc w:val="center"/>
        </w:trPr>
        <w:tc>
          <w:tcPr>
            <w:tcW w:w="697" w:type="dxa"/>
            <w:tcBorders>
              <w:top w:val="single" w:sz="4" w:space="0" w:color="auto"/>
              <w:left w:val="single" w:sz="12" w:space="0" w:color="auto"/>
              <w:bottom w:val="single" w:sz="4" w:space="0" w:color="auto"/>
              <w:right w:val="single" w:sz="4" w:space="0" w:color="auto"/>
            </w:tcBorders>
            <w:shd w:val="clear" w:color="auto" w:fill="4F81BD" w:themeFill="accent1"/>
            <w:vAlign w:val="center"/>
          </w:tcPr>
          <w:p w:rsidR="00AA6AC1" w:rsidRPr="00572E60" w:rsidRDefault="00AA6AC1" w:rsidP="00572E60">
            <w:pPr>
              <w:spacing w:after="0" w:line="240" w:lineRule="auto"/>
              <w:rPr>
                <w:rFonts w:ascii="Traditional Arabic" w:hAnsi="Traditional Arabic" w:cs="Traditional Arabic"/>
                <w:sz w:val="34"/>
                <w:szCs w:val="34"/>
                <w:lang w:bidi="ar-LB"/>
              </w:rPr>
            </w:pPr>
            <w:r w:rsidRPr="00572E60">
              <w:rPr>
                <w:rFonts w:ascii="Traditional Arabic" w:hAnsi="Traditional Arabic" w:cs="Traditional Arabic" w:hint="cs"/>
                <w:sz w:val="34"/>
                <w:szCs w:val="34"/>
                <w:lang w:bidi="ar-LB"/>
              </w:rPr>
              <w:t>1</w:t>
            </w:r>
          </w:p>
        </w:tc>
        <w:tc>
          <w:tcPr>
            <w:tcW w:w="709"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AA6AC1" w:rsidRPr="00572E60" w:rsidRDefault="00AA6AC1" w:rsidP="00572E60">
            <w:pPr>
              <w:bidi w:val="0"/>
              <w:spacing w:after="0" w:line="240" w:lineRule="auto"/>
              <w:rPr>
                <w:rFonts w:ascii="Traditional Arabic" w:hAnsi="Traditional Arabic" w:cs="Traditional Arabic"/>
                <w:sz w:val="34"/>
                <w:szCs w:val="34"/>
                <w:lang w:bidi="ar-JO"/>
              </w:rPr>
            </w:pPr>
            <w:r w:rsidRPr="00572E60">
              <w:rPr>
                <w:rFonts w:ascii="Traditional Arabic" w:hAnsi="Traditional Arabic" w:cs="Traditional Arabic" w:hint="cs"/>
                <w:sz w:val="34"/>
                <w:szCs w:val="34"/>
                <w:lang w:bidi="ar-JO"/>
              </w:rPr>
              <w:t>14</w:t>
            </w:r>
          </w:p>
        </w:tc>
        <w:tc>
          <w:tcPr>
            <w:tcW w:w="5245"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b/>
                <w:bCs/>
                <w:sz w:val="34"/>
                <w:szCs w:val="34"/>
              </w:rPr>
            </w:pPr>
            <w:r w:rsidRPr="00572E60">
              <w:rPr>
                <w:rFonts w:ascii="Traditional Arabic" w:hAnsi="Traditional Arabic" w:cs="Traditional Arabic" w:hint="cs"/>
                <w:sz w:val="34"/>
                <w:szCs w:val="34"/>
                <w:rtl/>
              </w:rPr>
              <w:t>أنجز أعمالا خلال السنة الدراسية أكثر من عطلة الصيف</w:t>
            </w:r>
          </w:p>
        </w:tc>
        <w:tc>
          <w:tcPr>
            <w:tcW w:w="992"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4.03</w:t>
            </w:r>
          </w:p>
        </w:tc>
        <w:tc>
          <w:tcPr>
            <w:tcW w:w="992"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1.032</w:t>
            </w:r>
          </w:p>
        </w:tc>
        <w:tc>
          <w:tcPr>
            <w:tcW w:w="896" w:type="dxa"/>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مرتفعة</w:t>
            </w:r>
          </w:p>
        </w:tc>
      </w:tr>
      <w:tr w:rsidR="00AA6AC1" w:rsidRPr="00572E60" w:rsidTr="00775F60">
        <w:trPr>
          <w:jc w:val="center"/>
        </w:trPr>
        <w:tc>
          <w:tcPr>
            <w:tcW w:w="697" w:type="dxa"/>
            <w:tcBorders>
              <w:top w:val="single" w:sz="4" w:space="0" w:color="auto"/>
              <w:left w:val="single" w:sz="12" w:space="0" w:color="auto"/>
              <w:bottom w:val="single" w:sz="4" w:space="0" w:color="auto"/>
              <w:right w:val="single" w:sz="4" w:space="0" w:color="auto"/>
            </w:tcBorders>
            <w:shd w:val="clear" w:color="auto" w:fill="4F81BD" w:themeFill="accent1"/>
            <w:vAlign w:val="center"/>
          </w:tcPr>
          <w:p w:rsidR="00AA6AC1" w:rsidRPr="00572E60" w:rsidRDefault="00AA6AC1" w:rsidP="00572E60">
            <w:pPr>
              <w:spacing w:after="0" w:line="240" w:lineRule="auto"/>
              <w:rPr>
                <w:rFonts w:ascii="Traditional Arabic" w:hAnsi="Traditional Arabic" w:cs="Traditional Arabic"/>
                <w:sz w:val="34"/>
                <w:szCs w:val="34"/>
                <w:lang w:bidi="ar-LB"/>
              </w:rPr>
            </w:pPr>
            <w:r w:rsidRPr="00572E60">
              <w:rPr>
                <w:rFonts w:ascii="Traditional Arabic" w:hAnsi="Traditional Arabic" w:cs="Traditional Arabic" w:hint="cs"/>
                <w:sz w:val="34"/>
                <w:szCs w:val="34"/>
                <w:lang w:bidi="ar-LB"/>
              </w:rPr>
              <w:t>2</w:t>
            </w:r>
          </w:p>
        </w:tc>
        <w:tc>
          <w:tcPr>
            <w:tcW w:w="709"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AA6AC1" w:rsidRPr="00572E60" w:rsidRDefault="00AA6AC1" w:rsidP="00572E60">
            <w:pPr>
              <w:bidi w:val="0"/>
              <w:spacing w:after="0" w:line="240" w:lineRule="auto"/>
              <w:rPr>
                <w:rFonts w:ascii="Traditional Arabic" w:hAnsi="Traditional Arabic" w:cs="Traditional Arabic"/>
                <w:sz w:val="34"/>
                <w:szCs w:val="34"/>
                <w:lang w:bidi="ar-JO"/>
              </w:rPr>
            </w:pPr>
            <w:r w:rsidRPr="00572E60">
              <w:rPr>
                <w:rFonts w:ascii="Traditional Arabic" w:hAnsi="Traditional Arabic" w:cs="Traditional Arabic" w:hint="cs"/>
                <w:sz w:val="34"/>
                <w:szCs w:val="34"/>
                <w:lang w:bidi="ar-JO"/>
              </w:rPr>
              <w:t>17</w:t>
            </w:r>
          </w:p>
        </w:tc>
        <w:tc>
          <w:tcPr>
            <w:tcW w:w="5245"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b/>
                <w:bCs/>
                <w:sz w:val="34"/>
                <w:szCs w:val="34"/>
              </w:rPr>
            </w:pPr>
            <w:r w:rsidRPr="00572E60">
              <w:rPr>
                <w:rFonts w:ascii="Traditional Arabic" w:hAnsi="Traditional Arabic" w:cs="Traditional Arabic" w:hint="cs"/>
                <w:sz w:val="34"/>
                <w:szCs w:val="34"/>
                <w:rtl/>
              </w:rPr>
              <w:t>أعرف ما الذي أريد إنجازه في الأسبوع القادم</w:t>
            </w:r>
          </w:p>
        </w:tc>
        <w:tc>
          <w:tcPr>
            <w:tcW w:w="992"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3.78</w:t>
            </w:r>
          </w:p>
        </w:tc>
        <w:tc>
          <w:tcPr>
            <w:tcW w:w="992"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1.031</w:t>
            </w:r>
          </w:p>
        </w:tc>
        <w:tc>
          <w:tcPr>
            <w:tcW w:w="896" w:type="dxa"/>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مرتفعة</w:t>
            </w:r>
          </w:p>
        </w:tc>
      </w:tr>
      <w:tr w:rsidR="00AA6AC1" w:rsidRPr="00572E60" w:rsidTr="00775F60">
        <w:trPr>
          <w:jc w:val="center"/>
        </w:trPr>
        <w:tc>
          <w:tcPr>
            <w:tcW w:w="697" w:type="dxa"/>
            <w:tcBorders>
              <w:top w:val="single" w:sz="4" w:space="0" w:color="auto"/>
              <w:left w:val="single" w:sz="12" w:space="0" w:color="auto"/>
              <w:bottom w:val="single" w:sz="4" w:space="0" w:color="auto"/>
              <w:right w:val="single" w:sz="4" w:space="0" w:color="auto"/>
            </w:tcBorders>
            <w:shd w:val="clear" w:color="auto" w:fill="4F81BD" w:themeFill="accent1"/>
            <w:vAlign w:val="center"/>
          </w:tcPr>
          <w:p w:rsidR="00AA6AC1" w:rsidRPr="00572E60" w:rsidRDefault="00AA6AC1" w:rsidP="00572E60">
            <w:pPr>
              <w:spacing w:after="0" w:line="240" w:lineRule="auto"/>
              <w:rPr>
                <w:rFonts w:ascii="Traditional Arabic" w:hAnsi="Traditional Arabic" w:cs="Traditional Arabic"/>
                <w:sz w:val="34"/>
                <w:szCs w:val="34"/>
                <w:lang w:bidi="ar-JO"/>
              </w:rPr>
            </w:pPr>
            <w:r w:rsidRPr="00572E60">
              <w:rPr>
                <w:rFonts w:ascii="Traditional Arabic" w:hAnsi="Traditional Arabic" w:cs="Traditional Arabic" w:hint="cs"/>
                <w:sz w:val="34"/>
                <w:szCs w:val="34"/>
                <w:lang w:bidi="ar-JO"/>
              </w:rPr>
              <w:t>3</w:t>
            </w:r>
          </w:p>
        </w:tc>
        <w:tc>
          <w:tcPr>
            <w:tcW w:w="709"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AA6AC1" w:rsidRPr="00572E60" w:rsidRDefault="00AA6AC1" w:rsidP="00572E60">
            <w:pPr>
              <w:bidi w:val="0"/>
              <w:spacing w:after="0" w:line="240" w:lineRule="auto"/>
              <w:rPr>
                <w:rFonts w:ascii="Traditional Arabic" w:hAnsi="Traditional Arabic" w:cs="Traditional Arabic"/>
                <w:sz w:val="34"/>
                <w:szCs w:val="34"/>
                <w:lang w:bidi="ar-JO"/>
              </w:rPr>
            </w:pPr>
            <w:r w:rsidRPr="00572E60">
              <w:rPr>
                <w:rFonts w:ascii="Traditional Arabic" w:hAnsi="Traditional Arabic" w:cs="Traditional Arabic" w:hint="cs"/>
                <w:sz w:val="34"/>
                <w:szCs w:val="34"/>
                <w:lang w:bidi="ar-JO"/>
              </w:rPr>
              <w:t>21</w:t>
            </w:r>
          </w:p>
        </w:tc>
        <w:tc>
          <w:tcPr>
            <w:tcW w:w="5245"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b/>
                <w:bCs/>
                <w:sz w:val="34"/>
                <w:szCs w:val="34"/>
              </w:rPr>
            </w:pPr>
            <w:r w:rsidRPr="00572E60">
              <w:rPr>
                <w:rFonts w:ascii="Traditional Arabic" w:hAnsi="Traditional Arabic" w:cs="Traditional Arabic" w:hint="cs"/>
                <w:sz w:val="34"/>
                <w:szCs w:val="34"/>
                <w:rtl/>
              </w:rPr>
              <w:t>أخطط لأي عمل قبل البدء به</w:t>
            </w:r>
          </w:p>
        </w:tc>
        <w:tc>
          <w:tcPr>
            <w:tcW w:w="992"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3.77</w:t>
            </w:r>
          </w:p>
        </w:tc>
        <w:tc>
          <w:tcPr>
            <w:tcW w:w="992"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1.045</w:t>
            </w:r>
          </w:p>
        </w:tc>
        <w:tc>
          <w:tcPr>
            <w:tcW w:w="896" w:type="dxa"/>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tl/>
              </w:rPr>
              <w:t>مرتفعة</w:t>
            </w:r>
          </w:p>
        </w:tc>
      </w:tr>
      <w:tr w:rsidR="00AA6AC1" w:rsidRPr="00572E60" w:rsidTr="00775F60">
        <w:trPr>
          <w:jc w:val="center"/>
        </w:trPr>
        <w:tc>
          <w:tcPr>
            <w:tcW w:w="697" w:type="dxa"/>
            <w:tcBorders>
              <w:top w:val="single" w:sz="4" w:space="0" w:color="auto"/>
              <w:left w:val="single" w:sz="12" w:space="0" w:color="auto"/>
              <w:bottom w:val="single" w:sz="4" w:space="0" w:color="auto"/>
              <w:right w:val="single" w:sz="4" w:space="0" w:color="auto"/>
            </w:tcBorders>
            <w:shd w:val="clear" w:color="auto" w:fill="4F81BD" w:themeFill="accent1"/>
            <w:vAlign w:val="center"/>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4</w:t>
            </w:r>
          </w:p>
        </w:tc>
        <w:tc>
          <w:tcPr>
            <w:tcW w:w="709"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AA6AC1" w:rsidRPr="00572E60" w:rsidRDefault="00AA6AC1" w:rsidP="00572E60">
            <w:pPr>
              <w:bidi w:val="0"/>
              <w:spacing w:after="0" w:line="240" w:lineRule="auto"/>
              <w:rPr>
                <w:rFonts w:ascii="Traditional Arabic" w:hAnsi="Traditional Arabic" w:cs="Traditional Arabic"/>
                <w:sz w:val="34"/>
                <w:szCs w:val="34"/>
                <w:lang w:bidi="ar-JO"/>
              </w:rPr>
            </w:pPr>
            <w:r w:rsidRPr="00572E60">
              <w:rPr>
                <w:rFonts w:ascii="Traditional Arabic" w:hAnsi="Traditional Arabic" w:cs="Traditional Arabic" w:hint="cs"/>
                <w:sz w:val="34"/>
                <w:szCs w:val="34"/>
                <w:lang w:bidi="ar-JO"/>
              </w:rPr>
              <w:t>16</w:t>
            </w:r>
          </w:p>
        </w:tc>
        <w:tc>
          <w:tcPr>
            <w:tcW w:w="5245"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b/>
                <w:bCs/>
                <w:sz w:val="34"/>
                <w:szCs w:val="34"/>
              </w:rPr>
            </w:pPr>
            <w:r w:rsidRPr="00572E60">
              <w:rPr>
                <w:rFonts w:ascii="Traditional Arabic" w:hAnsi="Traditional Arabic" w:cs="Traditional Arabic" w:hint="cs"/>
                <w:sz w:val="34"/>
                <w:szCs w:val="34"/>
                <w:rtl/>
              </w:rPr>
              <w:t>أعرف أولوياتي وأبدأ بالعمل الأهم فالمهم وأترك الأعمال غير المهمة</w:t>
            </w:r>
            <w:r w:rsidR="003C0D5B">
              <w:rPr>
                <w:rFonts w:ascii="Traditional Arabic" w:hAnsi="Traditional Arabic" w:cs="Traditional Arabic" w:hint="cs"/>
                <w:sz w:val="34"/>
                <w:szCs w:val="34"/>
                <w:rtl/>
              </w:rPr>
              <w:t>.</w:t>
            </w:r>
          </w:p>
        </w:tc>
        <w:tc>
          <w:tcPr>
            <w:tcW w:w="992"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3.60</w:t>
            </w:r>
          </w:p>
        </w:tc>
        <w:tc>
          <w:tcPr>
            <w:tcW w:w="992"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1.096</w:t>
            </w:r>
          </w:p>
        </w:tc>
        <w:tc>
          <w:tcPr>
            <w:tcW w:w="896" w:type="dxa"/>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tl/>
              </w:rPr>
              <w:t>متوسطة</w:t>
            </w:r>
          </w:p>
        </w:tc>
      </w:tr>
      <w:tr w:rsidR="00AA6AC1" w:rsidRPr="00572E60" w:rsidTr="00775F60">
        <w:trPr>
          <w:jc w:val="center"/>
        </w:trPr>
        <w:tc>
          <w:tcPr>
            <w:tcW w:w="697" w:type="dxa"/>
            <w:tcBorders>
              <w:top w:val="single" w:sz="4" w:space="0" w:color="auto"/>
              <w:left w:val="single" w:sz="12" w:space="0" w:color="auto"/>
              <w:bottom w:val="single" w:sz="4" w:space="0" w:color="auto"/>
              <w:right w:val="single" w:sz="4" w:space="0" w:color="auto"/>
            </w:tcBorders>
            <w:shd w:val="clear" w:color="auto" w:fill="4F81BD" w:themeFill="accent1"/>
            <w:vAlign w:val="center"/>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5</w:t>
            </w:r>
          </w:p>
        </w:tc>
        <w:tc>
          <w:tcPr>
            <w:tcW w:w="709"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AA6AC1" w:rsidRPr="00572E60" w:rsidRDefault="00AA6AC1" w:rsidP="00572E60">
            <w:pPr>
              <w:bidi w:val="0"/>
              <w:spacing w:after="0" w:line="240" w:lineRule="auto"/>
              <w:rPr>
                <w:rFonts w:ascii="Traditional Arabic" w:hAnsi="Traditional Arabic" w:cs="Traditional Arabic"/>
                <w:sz w:val="34"/>
                <w:szCs w:val="34"/>
                <w:lang w:bidi="ar-JO"/>
              </w:rPr>
            </w:pPr>
            <w:r w:rsidRPr="00572E60">
              <w:rPr>
                <w:rFonts w:ascii="Traditional Arabic" w:hAnsi="Traditional Arabic" w:cs="Traditional Arabic" w:hint="cs"/>
                <w:sz w:val="34"/>
                <w:szCs w:val="34"/>
                <w:lang w:bidi="ar-JO"/>
              </w:rPr>
              <w:t>22</w:t>
            </w:r>
          </w:p>
        </w:tc>
        <w:tc>
          <w:tcPr>
            <w:tcW w:w="5245"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b/>
                <w:bCs/>
                <w:sz w:val="34"/>
                <w:szCs w:val="34"/>
              </w:rPr>
            </w:pPr>
            <w:r w:rsidRPr="00572E60">
              <w:rPr>
                <w:rFonts w:ascii="Traditional Arabic" w:hAnsi="Traditional Arabic" w:cs="Traditional Arabic" w:hint="cs"/>
                <w:sz w:val="34"/>
                <w:szCs w:val="34"/>
                <w:rtl/>
              </w:rPr>
              <w:t>أحدد مواعيد نهائية للأعمال</w:t>
            </w:r>
          </w:p>
        </w:tc>
        <w:tc>
          <w:tcPr>
            <w:tcW w:w="992"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3.64</w:t>
            </w:r>
          </w:p>
        </w:tc>
        <w:tc>
          <w:tcPr>
            <w:tcW w:w="992"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1.037</w:t>
            </w:r>
          </w:p>
        </w:tc>
        <w:tc>
          <w:tcPr>
            <w:tcW w:w="896" w:type="dxa"/>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tl/>
              </w:rPr>
              <w:t>متوسطة</w:t>
            </w:r>
          </w:p>
        </w:tc>
      </w:tr>
      <w:tr w:rsidR="00AA6AC1" w:rsidRPr="00572E60" w:rsidTr="00775F60">
        <w:trPr>
          <w:jc w:val="center"/>
        </w:trPr>
        <w:tc>
          <w:tcPr>
            <w:tcW w:w="697" w:type="dxa"/>
            <w:tcBorders>
              <w:top w:val="single" w:sz="4" w:space="0" w:color="auto"/>
              <w:left w:val="single" w:sz="12" w:space="0" w:color="auto"/>
              <w:bottom w:val="single" w:sz="4" w:space="0" w:color="auto"/>
              <w:right w:val="single" w:sz="4" w:space="0" w:color="auto"/>
            </w:tcBorders>
            <w:shd w:val="clear" w:color="auto" w:fill="4F81BD" w:themeFill="accent1"/>
            <w:vAlign w:val="center"/>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6</w:t>
            </w:r>
          </w:p>
        </w:tc>
        <w:tc>
          <w:tcPr>
            <w:tcW w:w="709"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AA6AC1" w:rsidRPr="00572E60" w:rsidRDefault="00AA6AC1" w:rsidP="00572E60">
            <w:pPr>
              <w:bidi w:val="0"/>
              <w:spacing w:after="0" w:line="240" w:lineRule="auto"/>
              <w:rPr>
                <w:rFonts w:ascii="Traditional Arabic" w:hAnsi="Traditional Arabic" w:cs="Traditional Arabic"/>
                <w:sz w:val="34"/>
                <w:szCs w:val="34"/>
                <w:lang w:bidi="ar-JO"/>
              </w:rPr>
            </w:pPr>
            <w:r w:rsidRPr="00572E60">
              <w:rPr>
                <w:rFonts w:ascii="Traditional Arabic" w:hAnsi="Traditional Arabic" w:cs="Traditional Arabic" w:hint="cs"/>
                <w:sz w:val="34"/>
                <w:szCs w:val="34"/>
                <w:lang w:bidi="ar-JO"/>
              </w:rPr>
              <w:t>26</w:t>
            </w:r>
          </w:p>
        </w:tc>
        <w:tc>
          <w:tcPr>
            <w:tcW w:w="5245"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b/>
                <w:bCs/>
                <w:sz w:val="34"/>
                <w:szCs w:val="34"/>
              </w:rPr>
            </w:pPr>
            <w:r w:rsidRPr="00572E60">
              <w:rPr>
                <w:rFonts w:ascii="Traditional Arabic" w:hAnsi="Traditional Arabic" w:cs="Traditional Arabic" w:hint="cs"/>
                <w:sz w:val="34"/>
                <w:szCs w:val="34"/>
                <w:rtl/>
              </w:rPr>
              <w:t>أستخدم مواقع التواصل الاجتماعي والألعاب الإلكترونية دون إضاعة واجباتي الأخرى</w:t>
            </w:r>
          </w:p>
        </w:tc>
        <w:tc>
          <w:tcPr>
            <w:tcW w:w="992"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3.35</w:t>
            </w:r>
          </w:p>
        </w:tc>
        <w:tc>
          <w:tcPr>
            <w:tcW w:w="992"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1.158</w:t>
            </w:r>
          </w:p>
        </w:tc>
        <w:tc>
          <w:tcPr>
            <w:tcW w:w="896" w:type="dxa"/>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tl/>
              </w:rPr>
              <w:t>متوسطة</w:t>
            </w:r>
          </w:p>
        </w:tc>
      </w:tr>
      <w:tr w:rsidR="00AA6AC1" w:rsidRPr="00572E60" w:rsidTr="00775F60">
        <w:trPr>
          <w:jc w:val="center"/>
        </w:trPr>
        <w:tc>
          <w:tcPr>
            <w:tcW w:w="697" w:type="dxa"/>
            <w:tcBorders>
              <w:top w:val="single" w:sz="4" w:space="0" w:color="auto"/>
              <w:left w:val="single" w:sz="12" w:space="0" w:color="auto"/>
              <w:bottom w:val="single" w:sz="4" w:space="0" w:color="auto"/>
              <w:right w:val="single" w:sz="4" w:space="0" w:color="auto"/>
            </w:tcBorders>
            <w:shd w:val="clear" w:color="auto" w:fill="4F81BD" w:themeFill="accent1"/>
            <w:vAlign w:val="center"/>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7</w:t>
            </w:r>
          </w:p>
        </w:tc>
        <w:tc>
          <w:tcPr>
            <w:tcW w:w="709"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AA6AC1" w:rsidRPr="00572E60" w:rsidRDefault="00AA6AC1" w:rsidP="00572E60">
            <w:pPr>
              <w:bidi w:val="0"/>
              <w:spacing w:after="0" w:line="240" w:lineRule="auto"/>
              <w:rPr>
                <w:rFonts w:ascii="Traditional Arabic" w:hAnsi="Traditional Arabic" w:cs="Traditional Arabic"/>
                <w:sz w:val="34"/>
                <w:szCs w:val="34"/>
                <w:lang w:bidi="ar-JO"/>
              </w:rPr>
            </w:pPr>
            <w:r w:rsidRPr="00572E60">
              <w:rPr>
                <w:rFonts w:ascii="Traditional Arabic" w:hAnsi="Traditional Arabic" w:cs="Traditional Arabic" w:hint="cs"/>
                <w:sz w:val="34"/>
                <w:szCs w:val="34"/>
                <w:lang w:bidi="ar-JO"/>
              </w:rPr>
              <w:t>15</w:t>
            </w:r>
          </w:p>
        </w:tc>
        <w:tc>
          <w:tcPr>
            <w:tcW w:w="5245"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sz w:val="34"/>
                <w:szCs w:val="34"/>
                <w:rtl/>
              </w:rPr>
              <w:t>قليلا ما يصيبني الملل بسبب وقت الفراغ لأني أعلم أن الواجبات أكثر من الأوقات</w:t>
            </w:r>
          </w:p>
        </w:tc>
        <w:tc>
          <w:tcPr>
            <w:tcW w:w="992"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3.34</w:t>
            </w:r>
          </w:p>
        </w:tc>
        <w:tc>
          <w:tcPr>
            <w:tcW w:w="992"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1.239</w:t>
            </w:r>
          </w:p>
        </w:tc>
        <w:tc>
          <w:tcPr>
            <w:tcW w:w="896" w:type="dxa"/>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tl/>
              </w:rPr>
              <w:t>متوسطة</w:t>
            </w:r>
          </w:p>
        </w:tc>
      </w:tr>
      <w:tr w:rsidR="00AA6AC1" w:rsidRPr="00572E60" w:rsidTr="00775F60">
        <w:trPr>
          <w:jc w:val="center"/>
        </w:trPr>
        <w:tc>
          <w:tcPr>
            <w:tcW w:w="697" w:type="dxa"/>
            <w:tcBorders>
              <w:top w:val="single" w:sz="4" w:space="0" w:color="auto"/>
              <w:left w:val="single" w:sz="12" w:space="0" w:color="auto"/>
              <w:bottom w:val="single" w:sz="4" w:space="0" w:color="auto"/>
              <w:right w:val="single" w:sz="4" w:space="0" w:color="auto"/>
            </w:tcBorders>
            <w:shd w:val="clear" w:color="auto" w:fill="4F81BD" w:themeFill="accent1"/>
            <w:vAlign w:val="center"/>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8</w:t>
            </w:r>
          </w:p>
        </w:tc>
        <w:tc>
          <w:tcPr>
            <w:tcW w:w="709"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AA6AC1" w:rsidRPr="00572E60" w:rsidRDefault="00AA6AC1" w:rsidP="00572E60">
            <w:pPr>
              <w:bidi w:val="0"/>
              <w:spacing w:after="0" w:line="240" w:lineRule="auto"/>
              <w:rPr>
                <w:rFonts w:ascii="Traditional Arabic" w:hAnsi="Traditional Arabic" w:cs="Traditional Arabic"/>
                <w:sz w:val="34"/>
                <w:szCs w:val="34"/>
                <w:lang w:bidi="ar-JO"/>
              </w:rPr>
            </w:pPr>
            <w:r w:rsidRPr="00572E60">
              <w:rPr>
                <w:rFonts w:ascii="Traditional Arabic" w:hAnsi="Traditional Arabic" w:cs="Traditional Arabic" w:hint="cs"/>
                <w:sz w:val="34"/>
                <w:szCs w:val="34"/>
                <w:lang w:bidi="ar-JO"/>
              </w:rPr>
              <w:t>20</w:t>
            </w:r>
          </w:p>
        </w:tc>
        <w:tc>
          <w:tcPr>
            <w:tcW w:w="5245"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sz w:val="34"/>
                <w:szCs w:val="34"/>
                <w:rtl/>
              </w:rPr>
              <w:t>أجهز نهاية كل يوم خطتي لأعمال الغد</w:t>
            </w:r>
          </w:p>
        </w:tc>
        <w:tc>
          <w:tcPr>
            <w:tcW w:w="992"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3.29</w:t>
            </w:r>
          </w:p>
        </w:tc>
        <w:tc>
          <w:tcPr>
            <w:tcW w:w="992"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1.321</w:t>
            </w:r>
          </w:p>
        </w:tc>
        <w:tc>
          <w:tcPr>
            <w:tcW w:w="896" w:type="dxa"/>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tl/>
              </w:rPr>
              <w:t>متوسطة</w:t>
            </w:r>
          </w:p>
        </w:tc>
      </w:tr>
      <w:tr w:rsidR="00AA6AC1" w:rsidRPr="00572E60" w:rsidTr="00775F60">
        <w:trPr>
          <w:jc w:val="center"/>
        </w:trPr>
        <w:tc>
          <w:tcPr>
            <w:tcW w:w="697" w:type="dxa"/>
            <w:tcBorders>
              <w:top w:val="single" w:sz="4" w:space="0" w:color="auto"/>
              <w:left w:val="single" w:sz="12" w:space="0" w:color="auto"/>
              <w:bottom w:val="single" w:sz="4" w:space="0" w:color="auto"/>
              <w:right w:val="single" w:sz="4" w:space="0" w:color="auto"/>
            </w:tcBorders>
            <w:shd w:val="clear" w:color="auto" w:fill="4F81BD" w:themeFill="accent1"/>
            <w:vAlign w:val="center"/>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9</w:t>
            </w:r>
          </w:p>
        </w:tc>
        <w:tc>
          <w:tcPr>
            <w:tcW w:w="709"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AA6AC1" w:rsidRPr="00572E60" w:rsidRDefault="00AA6AC1" w:rsidP="00572E60">
            <w:pPr>
              <w:bidi w:val="0"/>
              <w:spacing w:after="0" w:line="240" w:lineRule="auto"/>
              <w:rPr>
                <w:rFonts w:ascii="Traditional Arabic" w:hAnsi="Traditional Arabic" w:cs="Traditional Arabic"/>
                <w:sz w:val="34"/>
                <w:szCs w:val="34"/>
                <w:lang w:bidi="ar-JO"/>
              </w:rPr>
            </w:pPr>
            <w:r w:rsidRPr="00572E60">
              <w:rPr>
                <w:rFonts w:ascii="Traditional Arabic" w:hAnsi="Traditional Arabic" w:cs="Traditional Arabic" w:hint="cs"/>
                <w:sz w:val="34"/>
                <w:szCs w:val="34"/>
                <w:lang w:bidi="ar-JO"/>
              </w:rPr>
              <w:t>18</w:t>
            </w:r>
          </w:p>
        </w:tc>
        <w:tc>
          <w:tcPr>
            <w:tcW w:w="5245"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sz w:val="34"/>
                <w:szCs w:val="34"/>
                <w:rtl/>
              </w:rPr>
              <w:t>أنهي مذاكرة دروسي مبكرا وأخصص وقتا للمراجعة قبل موعد الامتحان</w:t>
            </w:r>
          </w:p>
        </w:tc>
        <w:tc>
          <w:tcPr>
            <w:tcW w:w="992"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3.23</w:t>
            </w:r>
          </w:p>
        </w:tc>
        <w:tc>
          <w:tcPr>
            <w:tcW w:w="992"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1.401</w:t>
            </w:r>
          </w:p>
        </w:tc>
        <w:tc>
          <w:tcPr>
            <w:tcW w:w="896" w:type="dxa"/>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tl/>
              </w:rPr>
              <w:t>متوسطة</w:t>
            </w:r>
          </w:p>
        </w:tc>
      </w:tr>
      <w:tr w:rsidR="00AA6AC1" w:rsidRPr="00572E60" w:rsidTr="00775F60">
        <w:trPr>
          <w:jc w:val="center"/>
        </w:trPr>
        <w:tc>
          <w:tcPr>
            <w:tcW w:w="697" w:type="dxa"/>
            <w:tcBorders>
              <w:top w:val="single" w:sz="4" w:space="0" w:color="auto"/>
              <w:left w:val="single" w:sz="12" w:space="0" w:color="auto"/>
              <w:bottom w:val="single" w:sz="4" w:space="0" w:color="auto"/>
              <w:right w:val="single" w:sz="4" w:space="0" w:color="auto"/>
            </w:tcBorders>
            <w:shd w:val="clear" w:color="auto" w:fill="4F81BD" w:themeFill="accent1"/>
            <w:vAlign w:val="center"/>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10</w:t>
            </w:r>
          </w:p>
        </w:tc>
        <w:tc>
          <w:tcPr>
            <w:tcW w:w="709"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AA6AC1" w:rsidRPr="00572E60" w:rsidRDefault="00AA6AC1" w:rsidP="00572E60">
            <w:pPr>
              <w:bidi w:val="0"/>
              <w:spacing w:after="0" w:line="240" w:lineRule="auto"/>
              <w:rPr>
                <w:rFonts w:ascii="Traditional Arabic" w:hAnsi="Traditional Arabic" w:cs="Traditional Arabic"/>
                <w:sz w:val="34"/>
                <w:szCs w:val="34"/>
                <w:lang w:bidi="ar-JO"/>
              </w:rPr>
            </w:pPr>
            <w:r w:rsidRPr="00572E60">
              <w:rPr>
                <w:rFonts w:ascii="Traditional Arabic" w:hAnsi="Traditional Arabic" w:cs="Traditional Arabic" w:hint="cs"/>
                <w:sz w:val="34"/>
                <w:szCs w:val="34"/>
                <w:lang w:bidi="ar-JO"/>
              </w:rPr>
              <w:t>19</w:t>
            </w:r>
          </w:p>
        </w:tc>
        <w:tc>
          <w:tcPr>
            <w:tcW w:w="5245"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sz w:val="34"/>
                <w:szCs w:val="34"/>
                <w:rtl/>
              </w:rPr>
              <w:t>أتحرج من الرفض وقول كلمة ( لا ) مع صديقاتي وقت انشغالي بالدراسة</w:t>
            </w:r>
          </w:p>
        </w:tc>
        <w:tc>
          <w:tcPr>
            <w:tcW w:w="992"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2.86</w:t>
            </w:r>
          </w:p>
        </w:tc>
        <w:tc>
          <w:tcPr>
            <w:tcW w:w="992"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1.322</w:t>
            </w:r>
          </w:p>
        </w:tc>
        <w:tc>
          <w:tcPr>
            <w:tcW w:w="896" w:type="dxa"/>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tl/>
              </w:rPr>
              <w:t>متوسطة</w:t>
            </w:r>
          </w:p>
        </w:tc>
      </w:tr>
      <w:tr w:rsidR="00AA6AC1" w:rsidRPr="00572E60" w:rsidTr="00775F60">
        <w:trPr>
          <w:jc w:val="center"/>
        </w:trPr>
        <w:tc>
          <w:tcPr>
            <w:tcW w:w="697" w:type="dxa"/>
            <w:tcBorders>
              <w:top w:val="single" w:sz="4" w:space="0" w:color="auto"/>
              <w:left w:val="single" w:sz="12" w:space="0" w:color="auto"/>
              <w:bottom w:val="single" w:sz="4" w:space="0" w:color="auto"/>
              <w:right w:val="single" w:sz="4" w:space="0" w:color="auto"/>
            </w:tcBorders>
            <w:shd w:val="clear" w:color="auto" w:fill="4F81BD" w:themeFill="accent1"/>
            <w:vAlign w:val="center"/>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11</w:t>
            </w:r>
          </w:p>
        </w:tc>
        <w:tc>
          <w:tcPr>
            <w:tcW w:w="709"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AA6AC1" w:rsidRPr="00572E60" w:rsidRDefault="00AA6AC1" w:rsidP="00572E60">
            <w:pPr>
              <w:bidi w:val="0"/>
              <w:spacing w:after="0" w:line="240" w:lineRule="auto"/>
              <w:rPr>
                <w:rFonts w:ascii="Traditional Arabic" w:hAnsi="Traditional Arabic" w:cs="Traditional Arabic"/>
                <w:sz w:val="34"/>
                <w:szCs w:val="34"/>
                <w:lang w:bidi="ar-JO"/>
              </w:rPr>
            </w:pPr>
            <w:r w:rsidRPr="00572E60">
              <w:rPr>
                <w:rFonts w:ascii="Traditional Arabic" w:hAnsi="Traditional Arabic" w:cs="Traditional Arabic" w:hint="cs"/>
                <w:sz w:val="34"/>
                <w:szCs w:val="34"/>
                <w:lang w:bidi="ar-JO"/>
              </w:rPr>
              <w:t>24</w:t>
            </w:r>
          </w:p>
        </w:tc>
        <w:tc>
          <w:tcPr>
            <w:tcW w:w="5245"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sz w:val="34"/>
                <w:szCs w:val="34"/>
                <w:rtl/>
              </w:rPr>
              <w:t>تأجيل المذاكرة هو الحل إذا كانت الدروس صعبة أومملة</w:t>
            </w:r>
          </w:p>
        </w:tc>
        <w:tc>
          <w:tcPr>
            <w:tcW w:w="992"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2.84</w:t>
            </w:r>
          </w:p>
        </w:tc>
        <w:tc>
          <w:tcPr>
            <w:tcW w:w="992"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1.254</w:t>
            </w:r>
          </w:p>
        </w:tc>
        <w:tc>
          <w:tcPr>
            <w:tcW w:w="896" w:type="dxa"/>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tl/>
              </w:rPr>
              <w:t>متوسطة</w:t>
            </w:r>
          </w:p>
        </w:tc>
      </w:tr>
      <w:tr w:rsidR="00AA6AC1" w:rsidRPr="00572E60" w:rsidTr="00775F60">
        <w:trPr>
          <w:jc w:val="center"/>
        </w:trPr>
        <w:tc>
          <w:tcPr>
            <w:tcW w:w="697" w:type="dxa"/>
            <w:tcBorders>
              <w:top w:val="single" w:sz="4" w:space="0" w:color="auto"/>
              <w:left w:val="single" w:sz="12" w:space="0" w:color="auto"/>
              <w:bottom w:val="single" w:sz="4" w:space="0" w:color="auto"/>
              <w:right w:val="single" w:sz="4" w:space="0" w:color="auto"/>
            </w:tcBorders>
            <w:shd w:val="clear" w:color="auto" w:fill="4F81BD" w:themeFill="accent1"/>
            <w:vAlign w:val="center"/>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12</w:t>
            </w:r>
          </w:p>
        </w:tc>
        <w:tc>
          <w:tcPr>
            <w:tcW w:w="709"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AA6AC1" w:rsidRPr="00572E60" w:rsidRDefault="00AA6AC1" w:rsidP="00572E60">
            <w:pPr>
              <w:bidi w:val="0"/>
              <w:spacing w:after="0" w:line="240" w:lineRule="auto"/>
              <w:rPr>
                <w:rFonts w:ascii="Traditional Arabic" w:hAnsi="Traditional Arabic" w:cs="Traditional Arabic"/>
                <w:sz w:val="34"/>
                <w:szCs w:val="34"/>
                <w:lang w:bidi="ar-JO"/>
              </w:rPr>
            </w:pPr>
            <w:r w:rsidRPr="00572E60">
              <w:rPr>
                <w:rFonts w:ascii="Traditional Arabic" w:hAnsi="Traditional Arabic" w:cs="Traditional Arabic" w:hint="cs"/>
                <w:sz w:val="34"/>
                <w:szCs w:val="34"/>
                <w:lang w:bidi="ar-JO"/>
              </w:rPr>
              <w:t>25</w:t>
            </w:r>
          </w:p>
        </w:tc>
        <w:tc>
          <w:tcPr>
            <w:tcW w:w="5245"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sz w:val="34"/>
                <w:szCs w:val="34"/>
                <w:rtl/>
              </w:rPr>
              <w:t>عادة ما أعاني من الفوضى في حجرتي ومكتبي</w:t>
            </w:r>
          </w:p>
        </w:tc>
        <w:tc>
          <w:tcPr>
            <w:tcW w:w="992"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2.65</w:t>
            </w:r>
          </w:p>
        </w:tc>
        <w:tc>
          <w:tcPr>
            <w:tcW w:w="992"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1.310</w:t>
            </w:r>
          </w:p>
        </w:tc>
        <w:tc>
          <w:tcPr>
            <w:tcW w:w="896" w:type="dxa"/>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tl/>
              </w:rPr>
              <w:t>متوسطة</w:t>
            </w:r>
          </w:p>
        </w:tc>
      </w:tr>
      <w:tr w:rsidR="00AA6AC1" w:rsidRPr="00572E60" w:rsidTr="00775F60">
        <w:trPr>
          <w:jc w:val="center"/>
        </w:trPr>
        <w:tc>
          <w:tcPr>
            <w:tcW w:w="697" w:type="dxa"/>
            <w:tcBorders>
              <w:top w:val="single" w:sz="4" w:space="0" w:color="auto"/>
              <w:left w:val="single" w:sz="12" w:space="0" w:color="auto"/>
              <w:bottom w:val="single" w:sz="4" w:space="0" w:color="auto"/>
              <w:right w:val="single" w:sz="4" w:space="0" w:color="auto"/>
            </w:tcBorders>
            <w:shd w:val="clear" w:color="auto" w:fill="4F81BD" w:themeFill="accent1"/>
            <w:vAlign w:val="center"/>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13</w:t>
            </w:r>
          </w:p>
        </w:tc>
        <w:tc>
          <w:tcPr>
            <w:tcW w:w="709"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AA6AC1" w:rsidRPr="00572E60" w:rsidRDefault="00AA6AC1" w:rsidP="00572E60">
            <w:pPr>
              <w:bidi w:val="0"/>
              <w:spacing w:after="0" w:line="240" w:lineRule="auto"/>
              <w:rPr>
                <w:rFonts w:ascii="Traditional Arabic" w:hAnsi="Traditional Arabic" w:cs="Traditional Arabic"/>
                <w:sz w:val="34"/>
                <w:szCs w:val="34"/>
                <w:lang w:bidi="ar-JO"/>
              </w:rPr>
            </w:pPr>
            <w:r w:rsidRPr="00572E60">
              <w:rPr>
                <w:rFonts w:ascii="Traditional Arabic" w:hAnsi="Traditional Arabic" w:cs="Traditional Arabic" w:hint="cs"/>
                <w:sz w:val="34"/>
                <w:szCs w:val="34"/>
                <w:lang w:bidi="ar-JO"/>
              </w:rPr>
              <w:t>23</w:t>
            </w:r>
          </w:p>
        </w:tc>
        <w:tc>
          <w:tcPr>
            <w:tcW w:w="5245"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sz w:val="34"/>
                <w:szCs w:val="34"/>
                <w:rtl/>
              </w:rPr>
              <w:t>أشعر بالاكتئاب والفشل عندما تعترضني المشاكل</w:t>
            </w:r>
          </w:p>
        </w:tc>
        <w:tc>
          <w:tcPr>
            <w:tcW w:w="992"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2.63</w:t>
            </w:r>
          </w:p>
        </w:tc>
        <w:tc>
          <w:tcPr>
            <w:tcW w:w="992" w:type="dxa"/>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1.069</w:t>
            </w:r>
          </w:p>
        </w:tc>
        <w:tc>
          <w:tcPr>
            <w:tcW w:w="896" w:type="dxa"/>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tl/>
              </w:rPr>
              <w:t>متوسطة</w:t>
            </w:r>
          </w:p>
        </w:tc>
      </w:tr>
      <w:tr w:rsidR="00AA6AC1" w:rsidRPr="00572E60" w:rsidTr="00775F60">
        <w:trPr>
          <w:jc w:val="center"/>
        </w:trPr>
        <w:tc>
          <w:tcPr>
            <w:tcW w:w="6651" w:type="dxa"/>
            <w:gridSpan w:val="3"/>
            <w:tcBorders>
              <w:top w:val="single" w:sz="4" w:space="0" w:color="auto"/>
              <w:left w:val="single" w:sz="12" w:space="0" w:color="auto"/>
              <w:bottom w:val="single" w:sz="12" w:space="0" w:color="auto"/>
              <w:right w:val="single" w:sz="4" w:space="0" w:color="auto"/>
            </w:tcBorders>
            <w:shd w:val="clear" w:color="auto" w:fill="4F81BD" w:themeFill="accent1"/>
            <w:vAlign w:val="center"/>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الدرجة الكلية لمجال إدارة الوقت</w:t>
            </w:r>
          </w:p>
        </w:tc>
        <w:tc>
          <w:tcPr>
            <w:tcW w:w="992" w:type="dxa"/>
            <w:tcBorders>
              <w:top w:val="single" w:sz="4" w:space="0" w:color="auto"/>
              <w:left w:val="single" w:sz="4" w:space="0" w:color="auto"/>
              <w:bottom w:val="single" w:sz="12"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3.45</w:t>
            </w:r>
          </w:p>
        </w:tc>
        <w:tc>
          <w:tcPr>
            <w:tcW w:w="992" w:type="dxa"/>
            <w:tcBorders>
              <w:top w:val="single" w:sz="4" w:space="0" w:color="auto"/>
              <w:left w:val="single" w:sz="4" w:space="0" w:color="auto"/>
              <w:bottom w:val="single" w:sz="12"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1.212</w:t>
            </w:r>
          </w:p>
        </w:tc>
        <w:tc>
          <w:tcPr>
            <w:tcW w:w="896" w:type="dxa"/>
            <w:tcBorders>
              <w:top w:val="single" w:sz="4" w:space="0" w:color="auto"/>
              <w:left w:val="single" w:sz="4" w:space="0" w:color="auto"/>
              <w:bottom w:val="single" w:sz="12" w:space="0" w:color="auto"/>
              <w:right w:val="single" w:sz="12" w:space="0" w:color="auto"/>
            </w:tcBorders>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tl/>
              </w:rPr>
              <w:t>متوسطة</w:t>
            </w:r>
          </w:p>
        </w:tc>
      </w:tr>
    </w:tbl>
    <w:p w:rsidR="00AA6AC1" w:rsidRPr="00572E60" w:rsidRDefault="00AA6AC1" w:rsidP="00572E60">
      <w:pPr>
        <w:spacing w:after="0" w:line="240" w:lineRule="auto"/>
        <w:rPr>
          <w:rFonts w:ascii="Traditional Arabic" w:hAnsi="Traditional Arabic" w:cs="Traditional Arabic"/>
          <w:sz w:val="34"/>
          <w:szCs w:val="34"/>
          <w:rtl/>
        </w:rPr>
      </w:pPr>
    </w:p>
    <w:p w:rsidR="00AA6AC1" w:rsidRPr="00572E60" w:rsidRDefault="00AA6AC1" w:rsidP="00775F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lastRenderedPageBreak/>
        <w:t>يبين الجدول (</w:t>
      </w:r>
      <w:r w:rsidRPr="00572E60">
        <w:rPr>
          <w:rFonts w:ascii="Traditional Arabic" w:hAnsi="Traditional Arabic" w:cs="Traditional Arabic" w:hint="cs"/>
          <w:sz w:val="34"/>
          <w:szCs w:val="34"/>
          <w:lang w:bidi="ar-LB"/>
        </w:rPr>
        <w:t>4</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lang w:bidi="ar-LB"/>
        </w:rPr>
        <w:t>أن متوسط الدرجة الكلية</w:t>
      </w:r>
      <w:r w:rsidRPr="00572E60">
        <w:rPr>
          <w:rFonts w:ascii="Traditional Arabic" w:hAnsi="Traditional Arabic" w:cs="Traditional Arabic" w:hint="cs"/>
          <w:sz w:val="34"/>
          <w:szCs w:val="34"/>
          <w:rtl/>
          <w:lang w:bidi="ar-JO"/>
        </w:rPr>
        <w:t xml:space="preserve"> لمجال</w:t>
      </w:r>
      <w:r w:rsidRPr="00572E60">
        <w:rPr>
          <w:rFonts w:ascii="Traditional Arabic" w:hAnsi="Traditional Arabic" w:cs="Traditional Arabic" w:hint="cs"/>
          <w:sz w:val="34"/>
          <w:szCs w:val="34"/>
          <w:rtl/>
          <w:lang w:bidi="ar-LB"/>
        </w:rPr>
        <w:t xml:space="preserve"> إدارة الوقت بلغ (</w:t>
      </w:r>
      <w:r w:rsidRPr="00572E60">
        <w:rPr>
          <w:rFonts w:ascii="Traditional Arabic" w:hAnsi="Traditional Arabic" w:cs="Traditional Arabic" w:hint="cs"/>
          <w:sz w:val="34"/>
          <w:szCs w:val="34"/>
          <w:rtl/>
        </w:rPr>
        <w:t>3.45</w:t>
      </w:r>
      <w:r w:rsidRPr="00572E60">
        <w:rPr>
          <w:rFonts w:ascii="Traditional Arabic" w:hAnsi="Traditional Arabic" w:cs="Traditional Arabic" w:hint="cs"/>
          <w:sz w:val="34"/>
          <w:szCs w:val="34"/>
          <w:rtl/>
          <w:lang w:bidi="ar-JO"/>
        </w:rPr>
        <w:t>)، وبانحراف معياري (</w:t>
      </w:r>
      <w:r w:rsidRPr="00572E60">
        <w:rPr>
          <w:rFonts w:ascii="Traditional Arabic" w:hAnsi="Traditional Arabic" w:cs="Traditional Arabic" w:hint="cs"/>
          <w:sz w:val="34"/>
          <w:szCs w:val="34"/>
          <w:rtl/>
        </w:rPr>
        <w:t>1.212</w:t>
      </w:r>
      <w:r w:rsidRPr="00572E60">
        <w:rPr>
          <w:rFonts w:ascii="Traditional Arabic" w:hAnsi="Traditional Arabic" w:cs="Traditional Arabic" w:hint="cs"/>
          <w:sz w:val="34"/>
          <w:szCs w:val="34"/>
          <w:rtl/>
          <w:lang w:bidi="ar-JO"/>
        </w:rPr>
        <w:t>)، وبدرجة (</w:t>
      </w:r>
      <w:r w:rsidRPr="00572E60">
        <w:rPr>
          <w:rFonts w:ascii="Traditional Arabic" w:hAnsi="Traditional Arabic" w:cs="Traditional Arabic" w:hint="cs"/>
          <w:sz w:val="34"/>
          <w:szCs w:val="34"/>
          <w:rtl/>
        </w:rPr>
        <w:t>متوسطة)</w:t>
      </w:r>
      <w:r w:rsidRPr="00572E60">
        <w:rPr>
          <w:rFonts w:ascii="Traditional Arabic" w:hAnsi="Traditional Arabic" w:cs="Traditional Arabic" w:hint="cs"/>
          <w:sz w:val="34"/>
          <w:szCs w:val="34"/>
          <w:rtl/>
          <w:lang w:bidi="ar-LB"/>
        </w:rPr>
        <w:t xml:space="preserve">، وتراوحت </w:t>
      </w:r>
      <w:r w:rsidRPr="00572E60">
        <w:rPr>
          <w:rFonts w:ascii="Traditional Arabic" w:hAnsi="Traditional Arabic" w:cs="Traditional Arabic" w:hint="cs"/>
          <w:sz w:val="34"/>
          <w:szCs w:val="34"/>
          <w:rtl/>
          <w:lang w:bidi="ar-JO"/>
        </w:rPr>
        <w:t xml:space="preserve">المتوسطات الحسابية </w:t>
      </w:r>
      <w:r w:rsidRPr="00572E60">
        <w:rPr>
          <w:rFonts w:ascii="Traditional Arabic" w:hAnsi="Traditional Arabic" w:cs="Traditional Arabic" w:hint="cs"/>
          <w:color w:val="000000" w:themeColor="text1"/>
          <w:sz w:val="34"/>
          <w:szCs w:val="34"/>
          <w:rtl/>
          <w:lang w:bidi="ar-JO"/>
        </w:rPr>
        <w:t>لفقرات مجال</w:t>
      </w:r>
      <w:r w:rsidRPr="00572E60">
        <w:rPr>
          <w:rFonts w:ascii="Traditional Arabic" w:hAnsi="Traditional Arabic" w:cs="Traditional Arabic" w:hint="cs"/>
          <w:color w:val="000000" w:themeColor="text1"/>
          <w:sz w:val="34"/>
          <w:szCs w:val="34"/>
          <w:rtl/>
          <w:lang w:bidi="ar-LB"/>
        </w:rPr>
        <w:t xml:space="preserve"> إدارة الوقت</w:t>
      </w:r>
      <w:r w:rsidRPr="00572E60">
        <w:rPr>
          <w:rFonts w:ascii="Traditional Arabic" w:hAnsi="Traditional Arabic" w:cs="Traditional Arabic" w:hint="cs"/>
          <w:sz w:val="34"/>
          <w:szCs w:val="34"/>
          <w:rtl/>
          <w:lang w:bidi="ar-LB"/>
        </w:rPr>
        <w:t xml:space="preserve"> </w:t>
      </w:r>
      <w:r w:rsidRPr="00572E60">
        <w:rPr>
          <w:rFonts w:ascii="Traditional Arabic" w:hAnsi="Traditional Arabic" w:cs="Traditional Arabic" w:hint="cs"/>
          <w:sz w:val="34"/>
          <w:szCs w:val="34"/>
          <w:rtl/>
          <w:lang w:bidi="ar-JO"/>
        </w:rPr>
        <w:t>ما بين (</w:t>
      </w:r>
      <w:r w:rsidRPr="00572E60">
        <w:rPr>
          <w:rFonts w:ascii="Traditional Arabic" w:hAnsi="Traditional Arabic" w:cs="Traditional Arabic" w:hint="cs"/>
          <w:sz w:val="34"/>
          <w:szCs w:val="34"/>
        </w:rPr>
        <w:t>2.63</w:t>
      </w:r>
      <w:r w:rsidRPr="00572E60">
        <w:rPr>
          <w:rFonts w:ascii="Traditional Arabic" w:hAnsi="Traditional Arabic" w:cs="Traditional Arabic" w:hint="cs"/>
          <w:sz w:val="34"/>
          <w:szCs w:val="34"/>
          <w:rtl/>
          <w:lang w:bidi="ar-JO"/>
        </w:rPr>
        <w:t xml:space="preserve">- </w:t>
      </w:r>
      <w:r w:rsidRPr="00572E60">
        <w:rPr>
          <w:rFonts w:ascii="Traditional Arabic" w:hAnsi="Traditional Arabic" w:cs="Traditional Arabic" w:hint="cs"/>
          <w:sz w:val="34"/>
          <w:szCs w:val="34"/>
        </w:rPr>
        <w:t>4.03</w:t>
      </w:r>
      <w:r w:rsidRPr="00572E60">
        <w:rPr>
          <w:rFonts w:ascii="Traditional Arabic" w:hAnsi="Traditional Arabic" w:cs="Traditional Arabic" w:hint="cs"/>
          <w:sz w:val="34"/>
          <w:szCs w:val="34"/>
          <w:rtl/>
          <w:lang w:bidi="ar-JO"/>
        </w:rPr>
        <w:t>)</w:t>
      </w:r>
      <w:r w:rsidRPr="00572E60">
        <w:rPr>
          <w:rFonts w:ascii="Traditional Arabic" w:hAnsi="Traditional Arabic" w:cs="Traditional Arabic" w:hint="cs"/>
          <w:sz w:val="34"/>
          <w:szCs w:val="34"/>
          <w:rtl/>
        </w:rPr>
        <w:t>، حيث جاءت الفقر</w:t>
      </w:r>
      <w:r w:rsidRPr="00572E60">
        <w:rPr>
          <w:rFonts w:ascii="Traditional Arabic" w:hAnsi="Traditional Arabic" w:cs="Traditional Arabic" w:hint="cs"/>
          <w:sz w:val="34"/>
          <w:szCs w:val="34"/>
          <w:rtl/>
          <w:lang w:bidi="ar-LB"/>
        </w:rPr>
        <w:t>ة</w:t>
      </w:r>
      <w:r w:rsidRPr="00572E60">
        <w:rPr>
          <w:rFonts w:ascii="Traditional Arabic" w:hAnsi="Traditional Arabic" w:cs="Traditional Arabic" w:hint="cs"/>
          <w:sz w:val="34"/>
          <w:szCs w:val="34"/>
          <w:rtl/>
        </w:rPr>
        <w:t xml:space="preserve"> رقم (</w:t>
      </w:r>
      <w:r w:rsidRPr="00572E60">
        <w:rPr>
          <w:rFonts w:ascii="Traditional Arabic" w:hAnsi="Traditional Arabic" w:cs="Traditional Arabic" w:hint="cs"/>
          <w:sz w:val="34"/>
          <w:szCs w:val="34"/>
          <w:rtl/>
          <w:lang w:bidi="ar-LB"/>
        </w:rPr>
        <w:t>14</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lang w:bidi="ar-LB"/>
        </w:rPr>
        <w:t>والتي تنص على</w:t>
      </w:r>
      <w:r w:rsidRPr="00572E60">
        <w:rPr>
          <w:rFonts w:ascii="Traditional Arabic" w:hAnsi="Traditional Arabic" w:cs="Traditional Arabic" w:hint="cs"/>
          <w:sz w:val="34"/>
          <w:szCs w:val="34"/>
          <w:rtl/>
          <w:lang w:bidi="ar-JO"/>
        </w:rPr>
        <w:t xml:space="preserve"> </w:t>
      </w:r>
      <w:r w:rsidRPr="00572E60">
        <w:rPr>
          <w:rFonts w:ascii="Traditional Arabic" w:hAnsi="Traditional Arabic" w:cs="Traditional Arabic" w:hint="cs"/>
          <w:sz w:val="34"/>
          <w:szCs w:val="34"/>
          <w:rtl/>
          <w:lang w:bidi="ar-LB"/>
        </w:rPr>
        <w:t>"</w:t>
      </w:r>
      <w:r w:rsidRPr="00572E60">
        <w:rPr>
          <w:rFonts w:ascii="Traditional Arabic" w:hAnsi="Traditional Arabic" w:cs="Traditional Arabic" w:hint="cs"/>
          <w:sz w:val="34"/>
          <w:szCs w:val="34"/>
          <w:rtl/>
          <w:lang w:bidi="ar-JO"/>
        </w:rPr>
        <w:t xml:space="preserve"> </w:t>
      </w:r>
      <w:r w:rsidRPr="00572E60">
        <w:rPr>
          <w:rFonts w:ascii="Traditional Arabic" w:hAnsi="Traditional Arabic" w:cs="Traditional Arabic" w:hint="cs"/>
          <w:sz w:val="34"/>
          <w:szCs w:val="34"/>
          <w:rtl/>
        </w:rPr>
        <w:t>أنجز أعمالا خلال السنة الدراسية أكثر من عطلة الصيف</w:t>
      </w:r>
      <w:r w:rsidRPr="00572E60">
        <w:rPr>
          <w:rFonts w:ascii="Traditional Arabic" w:hAnsi="Traditional Arabic" w:cs="Traditional Arabic" w:hint="cs"/>
          <w:sz w:val="34"/>
          <w:szCs w:val="34"/>
          <w:rtl/>
          <w:lang w:bidi="ar-LB"/>
        </w:rPr>
        <w:t xml:space="preserve"> " </w:t>
      </w:r>
      <w:r w:rsidRPr="00572E60">
        <w:rPr>
          <w:rFonts w:ascii="Traditional Arabic" w:hAnsi="Traditional Arabic" w:cs="Traditional Arabic" w:hint="cs"/>
          <w:sz w:val="34"/>
          <w:szCs w:val="34"/>
          <w:rtl/>
        </w:rPr>
        <w:t>في الرتبة الأولى بمتوسط حسابي بلغ (</w:t>
      </w:r>
      <w:r w:rsidRPr="00572E60">
        <w:rPr>
          <w:rFonts w:ascii="Traditional Arabic" w:hAnsi="Traditional Arabic" w:cs="Traditional Arabic" w:hint="cs"/>
          <w:sz w:val="34"/>
          <w:szCs w:val="34"/>
        </w:rPr>
        <w:t>4.03</w:t>
      </w:r>
      <w:r w:rsidRPr="00572E60">
        <w:rPr>
          <w:rFonts w:ascii="Traditional Arabic" w:hAnsi="Traditional Arabic" w:cs="Traditional Arabic" w:hint="cs"/>
          <w:sz w:val="34"/>
          <w:szCs w:val="34"/>
          <w:rtl/>
        </w:rPr>
        <w:t>)</w:t>
      </w:r>
      <w:r w:rsidRPr="00572E60">
        <w:rPr>
          <w:rFonts w:ascii="Traditional Arabic" w:hAnsi="Traditional Arabic" w:cs="Traditional Arabic" w:hint="cs"/>
          <w:sz w:val="34"/>
          <w:szCs w:val="34"/>
          <w:rtl/>
          <w:lang w:bidi="ar-LB"/>
        </w:rPr>
        <w:t>، وبانحراف معياري بلغ (</w:t>
      </w:r>
      <w:r w:rsidRPr="00572E60">
        <w:rPr>
          <w:rFonts w:ascii="Traditional Arabic" w:hAnsi="Traditional Arabic" w:cs="Traditional Arabic" w:hint="cs"/>
          <w:sz w:val="34"/>
          <w:szCs w:val="34"/>
          <w:lang w:bidi="ar-LB"/>
        </w:rPr>
        <w:t>1.032</w:t>
      </w:r>
      <w:r w:rsidRPr="00572E60">
        <w:rPr>
          <w:rFonts w:ascii="Traditional Arabic" w:hAnsi="Traditional Arabic" w:cs="Traditional Arabic" w:hint="cs"/>
          <w:sz w:val="34"/>
          <w:szCs w:val="34"/>
          <w:rtl/>
          <w:lang w:bidi="ar-LB"/>
        </w:rPr>
        <w:t>)، وبدرجة (</w:t>
      </w:r>
      <w:r w:rsidRPr="00572E60">
        <w:rPr>
          <w:rFonts w:ascii="Traditional Arabic" w:hAnsi="Traditional Arabic" w:cs="Traditional Arabic" w:hint="cs"/>
          <w:sz w:val="34"/>
          <w:szCs w:val="34"/>
          <w:rtl/>
        </w:rPr>
        <w:t xml:space="preserve"> مرتفعة </w:t>
      </w:r>
      <w:r w:rsidRPr="00572E60">
        <w:rPr>
          <w:rFonts w:ascii="Traditional Arabic" w:hAnsi="Traditional Arabic" w:cs="Traditional Arabic" w:hint="cs"/>
          <w:sz w:val="34"/>
          <w:szCs w:val="34"/>
          <w:rtl/>
          <w:lang w:bidi="ar-LB"/>
        </w:rPr>
        <w:t>)، وفي الرتبة الأخيرة</w:t>
      </w:r>
      <w:r w:rsidRPr="00572E60">
        <w:rPr>
          <w:rFonts w:ascii="Traditional Arabic" w:hAnsi="Traditional Arabic" w:cs="Traditional Arabic" w:hint="cs"/>
          <w:sz w:val="34"/>
          <w:szCs w:val="34"/>
          <w:rtl/>
        </w:rPr>
        <w:t xml:space="preserve"> جاءت الفقرة رقم (23) ونصها " أشعر بالاكتئاب والفشل عندما تعترضني المشاكل " بمتوسط حسابي بلغ (</w:t>
      </w:r>
      <w:r w:rsidRPr="00572E60">
        <w:rPr>
          <w:rFonts w:ascii="Traditional Arabic" w:hAnsi="Traditional Arabic" w:cs="Traditional Arabic" w:hint="cs"/>
          <w:sz w:val="34"/>
          <w:szCs w:val="34"/>
        </w:rPr>
        <w:t>2.63</w:t>
      </w:r>
      <w:r w:rsidRPr="00572E60">
        <w:rPr>
          <w:rFonts w:ascii="Traditional Arabic" w:hAnsi="Traditional Arabic" w:cs="Traditional Arabic" w:hint="cs"/>
          <w:sz w:val="34"/>
          <w:szCs w:val="34"/>
          <w:rtl/>
        </w:rPr>
        <w:t>)، وبانحراف معياري بلغ (</w:t>
      </w:r>
      <w:r w:rsidRPr="00572E60">
        <w:rPr>
          <w:rFonts w:ascii="Traditional Arabic" w:hAnsi="Traditional Arabic" w:cs="Traditional Arabic" w:hint="cs"/>
          <w:color w:val="000000"/>
          <w:sz w:val="34"/>
          <w:szCs w:val="34"/>
        </w:rPr>
        <w:t>1.069</w:t>
      </w:r>
      <w:r w:rsidRPr="00572E60">
        <w:rPr>
          <w:rFonts w:ascii="Traditional Arabic" w:hAnsi="Traditional Arabic" w:cs="Traditional Arabic" w:hint="cs"/>
          <w:sz w:val="34"/>
          <w:szCs w:val="34"/>
          <w:rtl/>
        </w:rPr>
        <w:t>)، وبدرجة (</w:t>
      </w:r>
      <w:r w:rsidR="003C0D5B">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متوسطة ).</w:t>
      </w:r>
    </w:p>
    <w:p w:rsidR="00AA6AC1" w:rsidRPr="00572E60" w:rsidRDefault="00AA6AC1" w:rsidP="00775F60">
      <w:pPr>
        <w:spacing w:after="0" w:line="240" w:lineRule="auto"/>
        <w:jc w:val="both"/>
        <w:rPr>
          <w:rFonts w:ascii="Traditional Arabic" w:hAnsi="Traditional Arabic" w:cs="Traditional Arabic"/>
          <w:b/>
          <w:bCs/>
          <w:sz w:val="34"/>
          <w:szCs w:val="34"/>
          <w:rtl/>
          <w:lang w:bidi="ar-BH"/>
        </w:rPr>
      </w:pPr>
      <w:r w:rsidRPr="00572E60">
        <w:rPr>
          <w:rFonts w:ascii="Traditional Arabic" w:hAnsi="Traditional Arabic" w:cs="Traditional Arabic" w:hint="cs"/>
          <w:b/>
          <w:bCs/>
          <w:sz w:val="34"/>
          <w:szCs w:val="34"/>
          <w:rtl/>
          <w:lang w:bidi="ar-BH"/>
        </w:rPr>
        <w:t>المجال الثالث</w:t>
      </w:r>
      <w:r w:rsidR="0054102D">
        <w:rPr>
          <w:rFonts w:ascii="Traditional Arabic" w:hAnsi="Traditional Arabic" w:cs="Traditional Arabic" w:hint="cs"/>
          <w:b/>
          <w:bCs/>
          <w:sz w:val="34"/>
          <w:szCs w:val="34"/>
          <w:rtl/>
          <w:lang w:bidi="ar-BH"/>
        </w:rPr>
        <w:t>:</w:t>
      </w:r>
      <w:r w:rsidR="003C0D5B">
        <w:rPr>
          <w:rFonts w:ascii="Traditional Arabic" w:hAnsi="Traditional Arabic" w:cs="Traditional Arabic" w:hint="cs"/>
          <w:b/>
          <w:bCs/>
          <w:sz w:val="34"/>
          <w:szCs w:val="34"/>
          <w:rtl/>
          <w:lang w:bidi="ar-BH"/>
        </w:rPr>
        <w:t xml:space="preserve"> </w:t>
      </w:r>
      <w:r w:rsidRPr="00572E60">
        <w:rPr>
          <w:rFonts w:ascii="Traditional Arabic" w:hAnsi="Traditional Arabic" w:cs="Traditional Arabic" w:hint="cs"/>
          <w:b/>
          <w:bCs/>
          <w:sz w:val="34"/>
          <w:szCs w:val="34"/>
          <w:rtl/>
          <w:lang w:bidi="ar-BH"/>
        </w:rPr>
        <w:t>الحياة المتوازنة</w:t>
      </w:r>
    </w:p>
    <w:p w:rsidR="00AA6AC1" w:rsidRPr="00572E60" w:rsidRDefault="00AA6AC1" w:rsidP="00775F60">
      <w:pPr>
        <w:spacing w:after="0" w:line="240" w:lineRule="auto"/>
        <w:jc w:val="both"/>
        <w:rPr>
          <w:rFonts w:ascii="Traditional Arabic" w:hAnsi="Traditional Arabic" w:cs="Traditional Arabic"/>
          <w:sz w:val="34"/>
          <w:szCs w:val="34"/>
          <w:rtl/>
          <w:lang w:bidi="ar-JO"/>
        </w:rPr>
      </w:pPr>
      <w:r w:rsidRPr="00572E60">
        <w:rPr>
          <w:rFonts w:ascii="Traditional Arabic" w:hAnsi="Traditional Arabic" w:cs="Traditional Arabic" w:hint="cs"/>
          <w:sz w:val="34"/>
          <w:szCs w:val="34"/>
          <w:rtl/>
          <w:lang w:bidi="ar-LB"/>
        </w:rPr>
        <w:t>للإجابة على فقرات هذا المجال تم استخدام المتوسطات الحسابية والانحرافات المعيارية والمستوى لفقرات مجال الحياة المتوازنة، والجدول (5) يبين ذلك.</w:t>
      </w:r>
      <w:bookmarkStart w:id="77" w:name="_Toc325984825"/>
      <w:bookmarkStart w:id="78" w:name="_Toc325876319"/>
      <w:bookmarkStart w:id="79" w:name="_Toc325874008"/>
    </w:p>
    <w:p w:rsidR="00AA6AC1" w:rsidRPr="00775F60" w:rsidRDefault="00AA6AC1" w:rsidP="00572E60">
      <w:pPr>
        <w:pStyle w:val="1"/>
        <w:spacing w:before="0"/>
        <w:rPr>
          <w:sz w:val="34"/>
          <w:szCs w:val="34"/>
          <w:rtl/>
          <w:lang w:bidi="ar-LB"/>
        </w:rPr>
      </w:pPr>
      <w:bookmarkStart w:id="80" w:name="_Toc517176149"/>
      <w:r w:rsidRPr="00775F60">
        <w:rPr>
          <w:rFonts w:hint="cs"/>
          <w:sz w:val="34"/>
          <w:szCs w:val="34"/>
          <w:rtl/>
          <w:lang w:bidi="ar-LB"/>
        </w:rPr>
        <w:t>الجدول (5)</w:t>
      </w:r>
      <w:bookmarkEnd w:id="77"/>
      <w:bookmarkEnd w:id="78"/>
      <w:bookmarkEnd w:id="79"/>
      <w:bookmarkEnd w:id="80"/>
    </w:p>
    <w:p w:rsidR="00AA6AC1" w:rsidRPr="00775F60" w:rsidRDefault="00AA6AC1" w:rsidP="00572E60">
      <w:pPr>
        <w:pStyle w:val="1"/>
        <w:spacing w:before="0"/>
        <w:rPr>
          <w:sz w:val="34"/>
          <w:szCs w:val="34"/>
          <w:rtl/>
          <w:lang w:bidi="ar-JO"/>
        </w:rPr>
      </w:pPr>
      <w:bookmarkStart w:id="81" w:name="_Toc517176150"/>
      <w:r w:rsidRPr="00775F60">
        <w:rPr>
          <w:rFonts w:hint="cs"/>
          <w:sz w:val="34"/>
          <w:szCs w:val="34"/>
          <w:rtl/>
        </w:rPr>
        <w:t>المتوسطات الحسابية والانحرافات المعيارية والرتبة والدرجة لفقرات</w:t>
      </w:r>
      <w:r w:rsidRPr="00775F60">
        <w:rPr>
          <w:rFonts w:hint="cs"/>
          <w:sz w:val="34"/>
          <w:szCs w:val="34"/>
          <w:rtl/>
          <w:lang w:bidi="ar-JO"/>
        </w:rPr>
        <w:t xml:space="preserve"> مجال </w:t>
      </w:r>
      <w:r w:rsidRPr="00775F60">
        <w:rPr>
          <w:rFonts w:hint="cs"/>
          <w:sz w:val="34"/>
          <w:szCs w:val="34"/>
          <w:rtl/>
          <w:lang w:bidi="ar-LB"/>
        </w:rPr>
        <w:t xml:space="preserve">الحياة المتوازنة </w:t>
      </w:r>
      <w:r w:rsidRPr="00775F60">
        <w:rPr>
          <w:rFonts w:hint="cs"/>
          <w:sz w:val="34"/>
          <w:szCs w:val="34"/>
          <w:rtl/>
        </w:rPr>
        <w:t>مرتبة تنازلياً</w:t>
      </w:r>
      <w:bookmarkEnd w:id="81"/>
    </w:p>
    <w:tbl>
      <w:tblPr>
        <w:bidiVisual/>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65"/>
        <w:gridCol w:w="653"/>
        <w:gridCol w:w="3552"/>
        <w:gridCol w:w="1193"/>
        <w:gridCol w:w="1259"/>
        <w:gridCol w:w="960"/>
      </w:tblGrid>
      <w:tr w:rsidR="00AA6AC1" w:rsidRPr="00572E60" w:rsidTr="00775F60">
        <w:trPr>
          <w:trHeight w:val="1031"/>
          <w:tblHeader/>
          <w:jc w:val="center"/>
        </w:trPr>
        <w:tc>
          <w:tcPr>
            <w:tcW w:w="0" w:type="auto"/>
            <w:tcBorders>
              <w:top w:val="single" w:sz="12" w:space="0" w:color="auto"/>
              <w:left w:val="single" w:sz="12" w:space="0" w:color="auto"/>
              <w:bottom w:val="single" w:sz="12" w:space="0" w:color="auto"/>
              <w:right w:val="single" w:sz="4" w:space="0" w:color="auto"/>
            </w:tcBorders>
            <w:shd w:val="clear" w:color="auto" w:fill="4F81BD" w:themeFill="accent1"/>
            <w:vAlign w:val="center"/>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الرتبة</w:t>
            </w:r>
          </w:p>
        </w:tc>
        <w:tc>
          <w:tcPr>
            <w:tcW w:w="0" w:type="auto"/>
            <w:tcBorders>
              <w:top w:val="single" w:sz="12" w:space="0" w:color="auto"/>
              <w:left w:val="single" w:sz="4" w:space="0" w:color="auto"/>
              <w:bottom w:val="single" w:sz="12" w:space="0" w:color="auto"/>
              <w:right w:val="single" w:sz="4" w:space="0" w:color="auto"/>
            </w:tcBorders>
            <w:shd w:val="clear" w:color="auto" w:fill="4F81BD" w:themeFill="accent1"/>
            <w:vAlign w:val="center"/>
          </w:tcPr>
          <w:p w:rsidR="00AA6AC1" w:rsidRPr="00572E60" w:rsidRDefault="00AA6AC1" w:rsidP="00572E60">
            <w:pPr>
              <w:spacing w:after="0" w:line="240" w:lineRule="auto"/>
              <w:jc w:val="center"/>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lang w:bidi="ar-LB"/>
              </w:rPr>
              <w:t>الرقم</w:t>
            </w:r>
          </w:p>
        </w:tc>
        <w:tc>
          <w:tcPr>
            <w:tcW w:w="0" w:type="auto"/>
            <w:tcBorders>
              <w:top w:val="single" w:sz="12" w:space="0" w:color="auto"/>
              <w:left w:val="single" w:sz="4" w:space="0" w:color="auto"/>
              <w:bottom w:val="single" w:sz="12" w:space="0" w:color="auto"/>
              <w:right w:val="single" w:sz="4" w:space="0" w:color="auto"/>
            </w:tcBorders>
            <w:shd w:val="clear" w:color="auto" w:fill="4F81BD" w:themeFill="accent1"/>
            <w:vAlign w:val="center"/>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الفقرات</w:t>
            </w:r>
          </w:p>
        </w:tc>
        <w:tc>
          <w:tcPr>
            <w:tcW w:w="0" w:type="auto"/>
            <w:tcBorders>
              <w:top w:val="single" w:sz="12" w:space="0" w:color="auto"/>
              <w:left w:val="single" w:sz="4" w:space="0" w:color="auto"/>
              <w:bottom w:val="single" w:sz="12" w:space="0" w:color="auto"/>
              <w:right w:val="single" w:sz="4" w:space="0" w:color="auto"/>
            </w:tcBorders>
            <w:shd w:val="clear" w:color="auto" w:fill="4F81BD" w:themeFill="accent1"/>
            <w:vAlign w:val="center"/>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المتوسط الحسابي</w:t>
            </w:r>
          </w:p>
        </w:tc>
        <w:tc>
          <w:tcPr>
            <w:tcW w:w="0" w:type="auto"/>
            <w:tcBorders>
              <w:top w:val="single" w:sz="12" w:space="0" w:color="auto"/>
              <w:left w:val="single" w:sz="4" w:space="0" w:color="auto"/>
              <w:bottom w:val="single" w:sz="12" w:space="0" w:color="auto"/>
              <w:right w:val="single" w:sz="4" w:space="0" w:color="auto"/>
            </w:tcBorders>
            <w:shd w:val="clear" w:color="auto" w:fill="4F81BD" w:themeFill="accent1"/>
            <w:vAlign w:val="center"/>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الانحراف المعياري</w:t>
            </w:r>
          </w:p>
        </w:tc>
        <w:tc>
          <w:tcPr>
            <w:tcW w:w="0" w:type="auto"/>
            <w:tcBorders>
              <w:top w:val="single" w:sz="12" w:space="0" w:color="auto"/>
              <w:left w:val="single" w:sz="4" w:space="0" w:color="auto"/>
              <w:bottom w:val="single" w:sz="12" w:space="0" w:color="auto"/>
              <w:right w:val="single" w:sz="12" w:space="0" w:color="auto"/>
            </w:tcBorders>
            <w:shd w:val="clear" w:color="auto" w:fill="4F81BD" w:themeFill="accent1"/>
            <w:vAlign w:val="center"/>
          </w:tcPr>
          <w:p w:rsidR="00AA6AC1" w:rsidRPr="00572E60" w:rsidRDefault="00AA6AC1" w:rsidP="00572E60">
            <w:pPr>
              <w:spacing w:after="0" w:line="240" w:lineRule="auto"/>
              <w:jc w:val="center"/>
              <w:rPr>
                <w:rFonts w:ascii="Traditional Arabic" w:hAnsi="Traditional Arabic" w:cs="Traditional Arabic"/>
                <w:b/>
                <w:bCs/>
                <w:sz w:val="34"/>
                <w:szCs w:val="34"/>
                <w:lang w:bidi="ar-LB"/>
              </w:rPr>
            </w:pPr>
            <w:r w:rsidRPr="00572E60">
              <w:rPr>
                <w:rFonts w:ascii="Traditional Arabic" w:hAnsi="Traditional Arabic" w:cs="Traditional Arabic" w:hint="cs"/>
                <w:b/>
                <w:bCs/>
                <w:sz w:val="34"/>
                <w:szCs w:val="34"/>
                <w:rtl/>
                <w:lang w:bidi="ar-LB"/>
              </w:rPr>
              <w:t>الدرجة</w:t>
            </w:r>
          </w:p>
        </w:tc>
      </w:tr>
      <w:tr w:rsidR="00AA6AC1" w:rsidRPr="00572E60" w:rsidTr="00775F60">
        <w:trPr>
          <w:jc w:val="center"/>
        </w:trPr>
        <w:tc>
          <w:tcPr>
            <w:tcW w:w="0" w:type="auto"/>
            <w:tcBorders>
              <w:top w:val="single" w:sz="4" w:space="0" w:color="auto"/>
              <w:left w:val="single" w:sz="12" w:space="0" w:color="auto"/>
              <w:bottom w:val="single" w:sz="4" w:space="0" w:color="auto"/>
              <w:right w:val="single" w:sz="4" w:space="0" w:color="auto"/>
            </w:tcBorders>
            <w:shd w:val="clear" w:color="auto" w:fill="4F81BD" w:themeFill="accent1"/>
            <w:vAlign w:val="center"/>
          </w:tcPr>
          <w:p w:rsidR="00AA6AC1" w:rsidRPr="00572E60" w:rsidRDefault="00AA6AC1" w:rsidP="00572E60">
            <w:pPr>
              <w:spacing w:after="0" w:line="240" w:lineRule="auto"/>
              <w:rPr>
                <w:rFonts w:ascii="Traditional Arabic" w:hAnsi="Traditional Arabic" w:cs="Traditional Arabic"/>
                <w:sz w:val="34"/>
                <w:szCs w:val="34"/>
                <w:lang w:bidi="ar-LB"/>
              </w:rPr>
            </w:pPr>
            <w:r w:rsidRPr="00572E60">
              <w:rPr>
                <w:rFonts w:ascii="Traditional Arabic" w:hAnsi="Traditional Arabic" w:cs="Traditional Arabic" w:hint="cs"/>
                <w:sz w:val="34"/>
                <w:szCs w:val="34"/>
                <w:lang w:bidi="ar-LB"/>
              </w:rPr>
              <w:t>1</w:t>
            </w:r>
          </w:p>
        </w:tc>
        <w:tc>
          <w:tcPr>
            <w:tcW w:w="0" w:type="auto"/>
            <w:tcBorders>
              <w:top w:val="single" w:sz="4" w:space="0" w:color="auto"/>
              <w:left w:val="single" w:sz="4" w:space="0" w:color="auto"/>
              <w:bottom w:val="single" w:sz="4" w:space="0" w:color="auto"/>
              <w:right w:val="single" w:sz="4" w:space="0" w:color="auto"/>
            </w:tcBorders>
            <w:shd w:val="clear" w:color="auto" w:fill="4F81BD" w:themeFill="accent1"/>
          </w:tcPr>
          <w:p w:rsidR="00AA6AC1" w:rsidRPr="00572E60" w:rsidRDefault="00AA6AC1"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sz w:val="34"/>
                <w:szCs w:val="34"/>
                <w:rtl/>
              </w:rPr>
              <w:t>38</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أرتب أولويات علاقاتي وأقدم حق الوالدين على حق الأصدقاء</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4.16</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.928</w:t>
            </w:r>
          </w:p>
        </w:tc>
        <w:tc>
          <w:tcPr>
            <w:tcW w:w="0" w:type="auto"/>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rPr>
                <w:rFonts w:ascii="Traditional Arabic" w:hAnsi="Traditional Arabic" w:cs="Traditional Arabic"/>
                <w:color w:val="FF0000"/>
                <w:sz w:val="34"/>
                <w:szCs w:val="34"/>
                <w:rtl/>
              </w:rPr>
            </w:pPr>
            <w:r w:rsidRPr="00572E60">
              <w:rPr>
                <w:rFonts w:ascii="Traditional Arabic" w:hAnsi="Traditional Arabic" w:cs="Traditional Arabic" w:hint="cs"/>
                <w:sz w:val="34"/>
                <w:szCs w:val="34"/>
                <w:rtl/>
              </w:rPr>
              <w:t xml:space="preserve">مرتفعة </w:t>
            </w:r>
          </w:p>
        </w:tc>
      </w:tr>
      <w:tr w:rsidR="00AA6AC1" w:rsidRPr="00572E60" w:rsidTr="00775F60">
        <w:trPr>
          <w:jc w:val="center"/>
        </w:trPr>
        <w:tc>
          <w:tcPr>
            <w:tcW w:w="0" w:type="auto"/>
            <w:tcBorders>
              <w:top w:val="single" w:sz="4" w:space="0" w:color="auto"/>
              <w:left w:val="single" w:sz="12" w:space="0" w:color="auto"/>
              <w:bottom w:val="single" w:sz="4" w:space="0" w:color="auto"/>
              <w:right w:val="single" w:sz="4" w:space="0" w:color="auto"/>
            </w:tcBorders>
            <w:shd w:val="clear" w:color="auto" w:fill="4F81BD" w:themeFill="accent1"/>
            <w:vAlign w:val="center"/>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Pr>
              <w:t>2</w:t>
            </w:r>
          </w:p>
        </w:tc>
        <w:tc>
          <w:tcPr>
            <w:tcW w:w="0" w:type="auto"/>
            <w:tcBorders>
              <w:top w:val="single" w:sz="4" w:space="0" w:color="auto"/>
              <w:left w:val="single" w:sz="4" w:space="0" w:color="auto"/>
              <w:bottom w:val="single" w:sz="4" w:space="0" w:color="auto"/>
              <w:right w:val="single" w:sz="4" w:space="0" w:color="auto"/>
            </w:tcBorders>
            <w:shd w:val="clear" w:color="auto" w:fill="4F81BD" w:themeFill="accent1"/>
          </w:tcPr>
          <w:p w:rsidR="00AA6AC1" w:rsidRPr="00572E60" w:rsidRDefault="00AA6AC1"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sz w:val="34"/>
                <w:szCs w:val="34"/>
                <w:rtl/>
              </w:rPr>
              <w:t>27</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أحافظ على الصلاة في وقتها</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3.76</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1.114</w:t>
            </w:r>
          </w:p>
        </w:tc>
        <w:tc>
          <w:tcPr>
            <w:tcW w:w="0" w:type="auto"/>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مرتفعة</w:t>
            </w:r>
          </w:p>
        </w:tc>
      </w:tr>
      <w:tr w:rsidR="00AA6AC1" w:rsidRPr="00572E60" w:rsidTr="00775F60">
        <w:trPr>
          <w:jc w:val="center"/>
        </w:trPr>
        <w:tc>
          <w:tcPr>
            <w:tcW w:w="0" w:type="auto"/>
            <w:tcBorders>
              <w:top w:val="single" w:sz="4" w:space="0" w:color="auto"/>
              <w:left w:val="single" w:sz="12" w:space="0" w:color="auto"/>
              <w:bottom w:val="single" w:sz="4" w:space="0" w:color="auto"/>
              <w:right w:val="single" w:sz="4" w:space="0" w:color="auto"/>
            </w:tcBorders>
            <w:shd w:val="clear" w:color="auto" w:fill="4F81BD" w:themeFill="accent1"/>
            <w:vAlign w:val="center"/>
          </w:tcPr>
          <w:p w:rsidR="00AA6AC1" w:rsidRPr="00572E60" w:rsidRDefault="00AA6AC1" w:rsidP="00572E60">
            <w:pPr>
              <w:spacing w:after="0" w:line="240" w:lineRule="auto"/>
              <w:rPr>
                <w:rFonts w:ascii="Traditional Arabic" w:hAnsi="Traditional Arabic" w:cs="Traditional Arabic"/>
                <w:sz w:val="34"/>
                <w:szCs w:val="34"/>
                <w:lang w:bidi="ar-JO"/>
              </w:rPr>
            </w:pPr>
            <w:r w:rsidRPr="00572E60">
              <w:rPr>
                <w:rFonts w:ascii="Traditional Arabic" w:hAnsi="Traditional Arabic" w:cs="Traditional Arabic" w:hint="cs"/>
                <w:sz w:val="34"/>
                <w:szCs w:val="34"/>
                <w:lang w:bidi="ar-JO"/>
              </w:rPr>
              <w:t>3</w:t>
            </w:r>
          </w:p>
        </w:tc>
        <w:tc>
          <w:tcPr>
            <w:tcW w:w="0" w:type="auto"/>
            <w:tcBorders>
              <w:top w:val="single" w:sz="4" w:space="0" w:color="auto"/>
              <w:left w:val="single" w:sz="4" w:space="0" w:color="auto"/>
              <w:bottom w:val="single" w:sz="4" w:space="0" w:color="auto"/>
              <w:right w:val="single" w:sz="4" w:space="0" w:color="auto"/>
            </w:tcBorders>
            <w:shd w:val="clear" w:color="auto" w:fill="4F81BD" w:themeFill="accent1"/>
          </w:tcPr>
          <w:p w:rsidR="00AA6AC1" w:rsidRPr="00572E60" w:rsidRDefault="00AA6AC1"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sz w:val="34"/>
                <w:szCs w:val="34"/>
                <w:rtl/>
              </w:rPr>
              <w:t>34</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أستمتع بدراستي الجامعية وراضية عن مستواي الدراسي</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3.50</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1.270</w:t>
            </w:r>
          </w:p>
        </w:tc>
        <w:tc>
          <w:tcPr>
            <w:tcW w:w="0" w:type="auto"/>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متوسطة</w:t>
            </w:r>
          </w:p>
        </w:tc>
      </w:tr>
      <w:tr w:rsidR="00AA6AC1" w:rsidRPr="00572E60" w:rsidTr="00775F60">
        <w:trPr>
          <w:jc w:val="center"/>
        </w:trPr>
        <w:tc>
          <w:tcPr>
            <w:tcW w:w="0" w:type="auto"/>
            <w:tcBorders>
              <w:top w:val="single" w:sz="4" w:space="0" w:color="auto"/>
              <w:left w:val="single" w:sz="12" w:space="0" w:color="auto"/>
              <w:bottom w:val="single" w:sz="4" w:space="0" w:color="auto"/>
              <w:right w:val="single" w:sz="4" w:space="0" w:color="auto"/>
            </w:tcBorders>
            <w:shd w:val="clear" w:color="auto" w:fill="4F81BD" w:themeFill="accent1"/>
            <w:vAlign w:val="center"/>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4</w:t>
            </w:r>
          </w:p>
        </w:tc>
        <w:tc>
          <w:tcPr>
            <w:tcW w:w="0" w:type="auto"/>
            <w:tcBorders>
              <w:top w:val="single" w:sz="4" w:space="0" w:color="auto"/>
              <w:left w:val="single" w:sz="4" w:space="0" w:color="auto"/>
              <w:bottom w:val="single" w:sz="4" w:space="0" w:color="auto"/>
              <w:right w:val="single" w:sz="4" w:space="0" w:color="auto"/>
            </w:tcBorders>
            <w:shd w:val="clear" w:color="auto" w:fill="4F81BD" w:themeFill="accent1"/>
          </w:tcPr>
          <w:p w:rsidR="00AA6AC1" w:rsidRPr="00572E60" w:rsidRDefault="00AA6AC1"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sz w:val="34"/>
                <w:szCs w:val="34"/>
                <w:rtl/>
              </w:rPr>
              <w:t>39</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لدي توازن بين دراستي وحياتي الاجتماعية</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3.46</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1.150</w:t>
            </w:r>
          </w:p>
        </w:tc>
        <w:tc>
          <w:tcPr>
            <w:tcW w:w="0" w:type="auto"/>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متوسطة</w:t>
            </w:r>
          </w:p>
        </w:tc>
      </w:tr>
      <w:tr w:rsidR="00AA6AC1" w:rsidRPr="00572E60" w:rsidTr="00775F60">
        <w:trPr>
          <w:jc w:val="center"/>
        </w:trPr>
        <w:tc>
          <w:tcPr>
            <w:tcW w:w="0" w:type="auto"/>
            <w:tcBorders>
              <w:top w:val="single" w:sz="4" w:space="0" w:color="auto"/>
              <w:left w:val="single" w:sz="12" w:space="0" w:color="auto"/>
              <w:bottom w:val="single" w:sz="4" w:space="0" w:color="auto"/>
              <w:right w:val="single" w:sz="4" w:space="0" w:color="auto"/>
            </w:tcBorders>
            <w:shd w:val="clear" w:color="auto" w:fill="4F81BD" w:themeFill="accent1"/>
            <w:vAlign w:val="center"/>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5</w:t>
            </w:r>
          </w:p>
        </w:tc>
        <w:tc>
          <w:tcPr>
            <w:tcW w:w="0" w:type="auto"/>
            <w:tcBorders>
              <w:top w:val="single" w:sz="4" w:space="0" w:color="auto"/>
              <w:left w:val="single" w:sz="4" w:space="0" w:color="auto"/>
              <w:bottom w:val="single" w:sz="4" w:space="0" w:color="auto"/>
              <w:right w:val="single" w:sz="4" w:space="0" w:color="auto"/>
            </w:tcBorders>
            <w:shd w:val="clear" w:color="auto" w:fill="4F81BD" w:themeFill="accent1"/>
          </w:tcPr>
          <w:p w:rsidR="00AA6AC1" w:rsidRPr="00572E60" w:rsidRDefault="00AA6AC1"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sz w:val="34"/>
                <w:szCs w:val="34"/>
                <w:rtl/>
              </w:rPr>
              <w:t>29</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أحافظ على الأذكار والأدعية كل يوم</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3.45</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1.194</w:t>
            </w:r>
          </w:p>
        </w:tc>
        <w:tc>
          <w:tcPr>
            <w:tcW w:w="0" w:type="auto"/>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متوسطة</w:t>
            </w:r>
          </w:p>
        </w:tc>
      </w:tr>
      <w:tr w:rsidR="00AA6AC1" w:rsidRPr="00572E60" w:rsidTr="00775F60">
        <w:trPr>
          <w:jc w:val="center"/>
        </w:trPr>
        <w:tc>
          <w:tcPr>
            <w:tcW w:w="0" w:type="auto"/>
            <w:tcBorders>
              <w:top w:val="single" w:sz="4" w:space="0" w:color="auto"/>
              <w:left w:val="single" w:sz="12" w:space="0" w:color="auto"/>
              <w:bottom w:val="single" w:sz="4" w:space="0" w:color="auto"/>
              <w:right w:val="single" w:sz="4" w:space="0" w:color="auto"/>
            </w:tcBorders>
            <w:shd w:val="clear" w:color="auto" w:fill="4F81BD" w:themeFill="accent1"/>
            <w:vAlign w:val="center"/>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6</w:t>
            </w:r>
          </w:p>
        </w:tc>
        <w:tc>
          <w:tcPr>
            <w:tcW w:w="0" w:type="auto"/>
            <w:tcBorders>
              <w:top w:val="single" w:sz="4" w:space="0" w:color="auto"/>
              <w:left w:val="single" w:sz="4" w:space="0" w:color="auto"/>
              <w:bottom w:val="single" w:sz="4" w:space="0" w:color="auto"/>
              <w:right w:val="single" w:sz="4" w:space="0" w:color="auto"/>
            </w:tcBorders>
            <w:shd w:val="clear" w:color="auto" w:fill="4F81BD" w:themeFill="accent1"/>
          </w:tcPr>
          <w:p w:rsidR="00AA6AC1" w:rsidRPr="00572E60" w:rsidRDefault="00AA6AC1"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sz w:val="34"/>
                <w:szCs w:val="34"/>
                <w:rtl/>
              </w:rPr>
              <w:t>40</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أتماسك ولا أنهار في الأوقات الصعبة</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3.30</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1.181</w:t>
            </w:r>
          </w:p>
        </w:tc>
        <w:tc>
          <w:tcPr>
            <w:tcW w:w="0" w:type="auto"/>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متوسطة</w:t>
            </w:r>
          </w:p>
        </w:tc>
      </w:tr>
      <w:tr w:rsidR="00AA6AC1" w:rsidRPr="00572E60" w:rsidTr="00775F60">
        <w:trPr>
          <w:jc w:val="center"/>
        </w:trPr>
        <w:tc>
          <w:tcPr>
            <w:tcW w:w="0" w:type="auto"/>
            <w:tcBorders>
              <w:top w:val="single" w:sz="4" w:space="0" w:color="auto"/>
              <w:left w:val="single" w:sz="12" w:space="0" w:color="auto"/>
              <w:bottom w:val="single" w:sz="4" w:space="0" w:color="auto"/>
              <w:right w:val="single" w:sz="4" w:space="0" w:color="auto"/>
            </w:tcBorders>
            <w:shd w:val="clear" w:color="auto" w:fill="4F81BD" w:themeFill="accent1"/>
            <w:vAlign w:val="center"/>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7</w:t>
            </w:r>
          </w:p>
        </w:tc>
        <w:tc>
          <w:tcPr>
            <w:tcW w:w="0" w:type="auto"/>
            <w:tcBorders>
              <w:top w:val="single" w:sz="4" w:space="0" w:color="auto"/>
              <w:left w:val="single" w:sz="4" w:space="0" w:color="auto"/>
              <w:bottom w:val="single" w:sz="4" w:space="0" w:color="auto"/>
              <w:right w:val="single" w:sz="4" w:space="0" w:color="auto"/>
            </w:tcBorders>
            <w:shd w:val="clear" w:color="auto" w:fill="4F81BD" w:themeFill="accent1"/>
          </w:tcPr>
          <w:p w:rsidR="00AA6AC1" w:rsidRPr="00572E60" w:rsidRDefault="00AA6AC1"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sz w:val="34"/>
                <w:szCs w:val="34"/>
                <w:rtl/>
              </w:rPr>
              <w:t>33</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أحرص على أن أقوم وأتحرك لخمس دقائق على الأقل كل ساعة عندما أعمل لفترات طويلة</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3.27</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1.275</w:t>
            </w:r>
          </w:p>
        </w:tc>
        <w:tc>
          <w:tcPr>
            <w:tcW w:w="0" w:type="auto"/>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متوسطة</w:t>
            </w:r>
          </w:p>
        </w:tc>
      </w:tr>
      <w:tr w:rsidR="00AA6AC1" w:rsidRPr="00572E60" w:rsidTr="00775F60">
        <w:trPr>
          <w:jc w:val="center"/>
        </w:trPr>
        <w:tc>
          <w:tcPr>
            <w:tcW w:w="0" w:type="auto"/>
            <w:tcBorders>
              <w:top w:val="single" w:sz="4" w:space="0" w:color="auto"/>
              <w:left w:val="single" w:sz="12" w:space="0" w:color="auto"/>
              <w:bottom w:val="single" w:sz="4" w:space="0" w:color="auto"/>
              <w:right w:val="single" w:sz="4" w:space="0" w:color="auto"/>
            </w:tcBorders>
            <w:shd w:val="clear" w:color="auto" w:fill="4F81BD" w:themeFill="accent1"/>
            <w:vAlign w:val="center"/>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lastRenderedPageBreak/>
              <w:t>8</w:t>
            </w:r>
          </w:p>
        </w:tc>
        <w:tc>
          <w:tcPr>
            <w:tcW w:w="0" w:type="auto"/>
            <w:tcBorders>
              <w:top w:val="single" w:sz="4" w:space="0" w:color="auto"/>
              <w:left w:val="single" w:sz="4" w:space="0" w:color="auto"/>
              <w:bottom w:val="single" w:sz="4" w:space="0" w:color="auto"/>
              <w:right w:val="single" w:sz="4" w:space="0" w:color="auto"/>
            </w:tcBorders>
            <w:shd w:val="clear" w:color="auto" w:fill="4F81BD" w:themeFill="accent1"/>
          </w:tcPr>
          <w:p w:rsidR="00AA6AC1" w:rsidRPr="00572E60" w:rsidRDefault="00AA6AC1"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sz w:val="34"/>
                <w:szCs w:val="34"/>
                <w:rtl/>
              </w:rPr>
              <w:t>35</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أتزود بالدورات والمحاضرات لأجل تحقيق أهدافي</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3.21</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1.368</w:t>
            </w:r>
          </w:p>
        </w:tc>
        <w:tc>
          <w:tcPr>
            <w:tcW w:w="0" w:type="auto"/>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متوسطة</w:t>
            </w:r>
          </w:p>
        </w:tc>
      </w:tr>
      <w:tr w:rsidR="00AA6AC1" w:rsidRPr="00572E60" w:rsidTr="00775F60">
        <w:trPr>
          <w:jc w:val="center"/>
        </w:trPr>
        <w:tc>
          <w:tcPr>
            <w:tcW w:w="0" w:type="auto"/>
            <w:tcBorders>
              <w:top w:val="single" w:sz="4" w:space="0" w:color="auto"/>
              <w:left w:val="single" w:sz="12" w:space="0" w:color="auto"/>
              <w:bottom w:val="single" w:sz="4" w:space="0" w:color="auto"/>
              <w:right w:val="single" w:sz="4" w:space="0" w:color="auto"/>
            </w:tcBorders>
            <w:shd w:val="clear" w:color="auto" w:fill="4F81BD" w:themeFill="accent1"/>
            <w:vAlign w:val="center"/>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9</w:t>
            </w:r>
          </w:p>
        </w:tc>
        <w:tc>
          <w:tcPr>
            <w:tcW w:w="0" w:type="auto"/>
            <w:tcBorders>
              <w:top w:val="single" w:sz="4" w:space="0" w:color="auto"/>
              <w:left w:val="single" w:sz="4" w:space="0" w:color="auto"/>
              <w:bottom w:val="single" w:sz="4" w:space="0" w:color="auto"/>
              <w:right w:val="single" w:sz="4" w:space="0" w:color="auto"/>
            </w:tcBorders>
            <w:shd w:val="clear" w:color="auto" w:fill="4F81BD" w:themeFill="accent1"/>
          </w:tcPr>
          <w:p w:rsidR="00AA6AC1" w:rsidRPr="00572E60" w:rsidRDefault="00AA6AC1"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sz w:val="34"/>
                <w:szCs w:val="34"/>
                <w:rtl/>
              </w:rPr>
              <w:t>31</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أستطيع مقاومة الوجبات السريعة وأعرف ضررها على صحتي</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2.86</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1.254</w:t>
            </w:r>
          </w:p>
        </w:tc>
        <w:tc>
          <w:tcPr>
            <w:tcW w:w="0" w:type="auto"/>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متوسطة</w:t>
            </w:r>
          </w:p>
        </w:tc>
      </w:tr>
      <w:tr w:rsidR="00AA6AC1" w:rsidRPr="00572E60" w:rsidTr="00775F60">
        <w:trPr>
          <w:jc w:val="center"/>
        </w:trPr>
        <w:tc>
          <w:tcPr>
            <w:tcW w:w="0" w:type="auto"/>
            <w:tcBorders>
              <w:top w:val="single" w:sz="4" w:space="0" w:color="auto"/>
              <w:left w:val="single" w:sz="12" w:space="0" w:color="auto"/>
              <w:bottom w:val="single" w:sz="4" w:space="0" w:color="auto"/>
              <w:right w:val="single" w:sz="4" w:space="0" w:color="auto"/>
            </w:tcBorders>
            <w:shd w:val="clear" w:color="auto" w:fill="4F81BD" w:themeFill="accent1"/>
            <w:vAlign w:val="center"/>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10</w:t>
            </w:r>
          </w:p>
        </w:tc>
        <w:tc>
          <w:tcPr>
            <w:tcW w:w="0" w:type="auto"/>
            <w:tcBorders>
              <w:top w:val="single" w:sz="4" w:space="0" w:color="auto"/>
              <w:left w:val="single" w:sz="4" w:space="0" w:color="auto"/>
              <w:bottom w:val="single" w:sz="4" w:space="0" w:color="auto"/>
              <w:right w:val="single" w:sz="4" w:space="0" w:color="auto"/>
            </w:tcBorders>
            <w:shd w:val="clear" w:color="auto" w:fill="4F81BD" w:themeFill="accent1"/>
          </w:tcPr>
          <w:p w:rsidR="00AA6AC1" w:rsidRPr="00572E60" w:rsidRDefault="00AA6AC1"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sz w:val="34"/>
                <w:szCs w:val="34"/>
                <w:rtl/>
              </w:rPr>
              <w:t>30</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أستمع لمحاضرة دينية تزيد إيماني أو أقرأ في كتب المواعظ مرة على الأقل كل أسبوع</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2.85</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1.194</w:t>
            </w:r>
          </w:p>
        </w:tc>
        <w:tc>
          <w:tcPr>
            <w:tcW w:w="0" w:type="auto"/>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متوسطة</w:t>
            </w:r>
          </w:p>
        </w:tc>
      </w:tr>
      <w:tr w:rsidR="00AA6AC1" w:rsidRPr="00572E60" w:rsidTr="00775F60">
        <w:trPr>
          <w:jc w:val="center"/>
        </w:trPr>
        <w:tc>
          <w:tcPr>
            <w:tcW w:w="0" w:type="auto"/>
            <w:tcBorders>
              <w:top w:val="single" w:sz="4" w:space="0" w:color="auto"/>
              <w:left w:val="single" w:sz="12" w:space="0" w:color="auto"/>
              <w:bottom w:val="single" w:sz="4" w:space="0" w:color="auto"/>
              <w:right w:val="single" w:sz="4" w:space="0" w:color="auto"/>
            </w:tcBorders>
            <w:shd w:val="clear" w:color="auto" w:fill="4F81BD" w:themeFill="accent1"/>
            <w:vAlign w:val="center"/>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11</w:t>
            </w:r>
          </w:p>
        </w:tc>
        <w:tc>
          <w:tcPr>
            <w:tcW w:w="0" w:type="auto"/>
            <w:tcBorders>
              <w:top w:val="single" w:sz="4" w:space="0" w:color="auto"/>
              <w:left w:val="single" w:sz="4" w:space="0" w:color="auto"/>
              <w:bottom w:val="single" w:sz="4" w:space="0" w:color="auto"/>
              <w:right w:val="single" w:sz="4" w:space="0" w:color="auto"/>
            </w:tcBorders>
            <w:shd w:val="clear" w:color="auto" w:fill="4F81BD" w:themeFill="accent1"/>
          </w:tcPr>
          <w:p w:rsidR="00AA6AC1" w:rsidRPr="00572E60" w:rsidRDefault="00AA6AC1"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sz w:val="34"/>
                <w:szCs w:val="34"/>
                <w:rtl/>
              </w:rPr>
              <w:t>28</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أحافظ على ورد يومي للقرآن الكريم</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2.84</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1.183</w:t>
            </w:r>
          </w:p>
        </w:tc>
        <w:tc>
          <w:tcPr>
            <w:tcW w:w="0" w:type="auto"/>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متوسطة</w:t>
            </w:r>
          </w:p>
        </w:tc>
      </w:tr>
      <w:tr w:rsidR="00AA6AC1" w:rsidRPr="00572E60" w:rsidTr="00775F60">
        <w:trPr>
          <w:jc w:val="center"/>
        </w:trPr>
        <w:tc>
          <w:tcPr>
            <w:tcW w:w="0" w:type="auto"/>
            <w:tcBorders>
              <w:top w:val="single" w:sz="4" w:space="0" w:color="auto"/>
              <w:left w:val="single" w:sz="12" w:space="0" w:color="auto"/>
              <w:bottom w:val="single" w:sz="4" w:space="0" w:color="auto"/>
              <w:right w:val="single" w:sz="4" w:space="0" w:color="auto"/>
            </w:tcBorders>
            <w:shd w:val="clear" w:color="auto" w:fill="4F81BD" w:themeFill="accent1"/>
            <w:vAlign w:val="center"/>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12</w:t>
            </w:r>
          </w:p>
        </w:tc>
        <w:tc>
          <w:tcPr>
            <w:tcW w:w="0" w:type="auto"/>
            <w:tcBorders>
              <w:top w:val="single" w:sz="4" w:space="0" w:color="auto"/>
              <w:left w:val="single" w:sz="4" w:space="0" w:color="auto"/>
              <w:bottom w:val="single" w:sz="4" w:space="0" w:color="auto"/>
              <w:right w:val="single" w:sz="4" w:space="0" w:color="auto"/>
            </w:tcBorders>
            <w:shd w:val="clear" w:color="auto" w:fill="4F81BD" w:themeFill="accent1"/>
          </w:tcPr>
          <w:p w:rsidR="00AA6AC1" w:rsidRPr="00572E60" w:rsidRDefault="00AA6AC1"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sz w:val="34"/>
                <w:szCs w:val="34"/>
                <w:rtl/>
              </w:rPr>
              <w:t>37</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أتحمس كثيرا لأي فكرة جديدة لدرجة أني لا أضيع الوقت في التفكير قبل التنفيذ</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2.80</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1.199</w:t>
            </w:r>
          </w:p>
        </w:tc>
        <w:tc>
          <w:tcPr>
            <w:tcW w:w="0" w:type="auto"/>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متوسطة</w:t>
            </w:r>
          </w:p>
        </w:tc>
      </w:tr>
      <w:tr w:rsidR="00AA6AC1" w:rsidRPr="00572E60" w:rsidTr="00775F60">
        <w:trPr>
          <w:jc w:val="center"/>
        </w:trPr>
        <w:tc>
          <w:tcPr>
            <w:tcW w:w="0" w:type="auto"/>
            <w:tcBorders>
              <w:top w:val="single" w:sz="4" w:space="0" w:color="auto"/>
              <w:left w:val="single" w:sz="12" w:space="0" w:color="auto"/>
              <w:bottom w:val="single" w:sz="4" w:space="0" w:color="auto"/>
              <w:right w:val="single" w:sz="4" w:space="0" w:color="auto"/>
            </w:tcBorders>
            <w:shd w:val="clear" w:color="auto" w:fill="4F81BD" w:themeFill="accent1"/>
            <w:vAlign w:val="center"/>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13</w:t>
            </w:r>
          </w:p>
        </w:tc>
        <w:tc>
          <w:tcPr>
            <w:tcW w:w="0" w:type="auto"/>
            <w:tcBorders>
              <w:top w:val="single" w:sz="4" w:space="0" w:color="auto"/>
              <w:left w:val="single" w:sz="4" w:space="0" w:color="auto"/>
              <w:bottom w:val="single" w:sz="4" w:space="0" w:color="auto"/>
              <w:right w:val="single" w:sz="4" w:space="0" w:color="auto"/>
            </w:tcBorders>
            <w:shd w:val="clear" w:color="auto" w:fill="4F81BD" w:themeFill="accent1"/>
          </w:tcPr>
          <w:p w:rsidR="00AA6AC1" w:rsidRPr="00572E60" w:rsidRDefault="00AA6AC1"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sz w:val="34"/>
                <w:szCs w:val="34"/>
                <w:rtl/>
              </w:rPr>
              <w:t>36</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أقرأ كتابين - غير الكتب الدراسية – شهريا</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2.35</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1.299</w:t>
            </w:r>
          </w:p>
        </w:tc>
        <w:tc>
          <w:tcPr>
            <w:tcW w:w="0" w:type="auto"/>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متوسطة</w:t>
            </w:r>
          </w:p>
        </w:tc>
      </w:tr>
      <w:tr w:rsidR="00AA6AC1" w:rsidRPr="00572E60" w:rsidTr="00775F60">
        <w:trPr>
          <w:jc w:val="center"/>
        </w:trPr>
        <w:tc>
          <w:tcPr>
            <w:tcW w:w="0" w:type="auto"/>
            <w:tcBorders>
              <w:top w:val="single" w:sz="4" w:space="0" w:color="auto"/>
              <w:left w:val="single" w:sz="12" w:space="0" w:color="auto"/>
              <w:bottom w:val="single" w:sz="4" w:space="0" w:color="auto"/>
              <w:right w:val="single" w:sz="4" w:space="0" w:color="auto"/>
            </w:tcBorders>
            <w:shd w:val="clear" w:color="auto" w:fill="4F81BD" w:themeFill="accent1"/>
            <w:vAlign w:val="center"/>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14</w:t>
            </w:r>
          </w:p>
        </w:tc>
        <w:tc>
          <w:tcPr>
            <w:tcW w:w="0" w:type="auto"/>
            <w:tcBorders>
              <w:top w:val="single" w:sz="4" w:space="0" w:color="auto"/>
              <w:left w:val="single" w:sz="4" w:space="0" w:color="auto"/>
              <w:bottom w:val="single" w:sz="4" w:space="0" w:color="auto"/>
              <w:right w:val="single" w:sz="4" w:space="0" w:color="auto"/>
            </w:tcBorders>
            <w:shd w:val="clear" w:color="auto" w:fill="4F81BD" w:themeFill="accent1"/>
          </w:tcPr>
          <w:p w:rsidR="00AA6AC1" w:rsidRPr="00572E60" w:rsidRDefault="00AA6AC1"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sz w:val="34"/>
                <w:szCs w:val="34"/>
                <w:rtl/>
              </w:rPr>
              <w:t>32</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أمارس الرياضة 20-30 دقيقة كل يوم أو ساعة 3 مرات أسبوعيا على الأقل</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2.25</w:t>
            </w:r>
          </w:p>
        </w:tc>
        <w:tc>
          <w:tcPr>
            <w:tcW w:w="0" w:type="auto"/>
            <w:tcBorders>
              <w:top w:val="single" w:sz="4" w:space="0" w:color="auto"/>
              <w:left w:val="single" w:sz="4" w:space="0" w:color="auto"/>
              <w:bottom w:val="single" w:sz="4"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1.207</w:t>
            </w:r>
          </w:p>
        </w:tc>
        <w:tc>
          <w:tcPr>
            <w:tcW w:w="0" w:type="auto"/>
            <w:tcBorders>
              <w:top w:val="single" w:sz="4" w:space="0" w:color="auto"/>
              <w:left w:val="single" w:sz="4" w:space="0" w:color="auto"/>
              <w:bottom w:val="single" w:sz="4" w:space="0" w:color="auto"/>
              <w:right w:val="single" w:sz="12"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منخفضة</w:t>
            </w:r>
          </w:p>
        </w:tc>
      </w:tr>
      <w:tr w:rsidR="00AA6AC1" w:rsidRPr="00572E60" w:rsidTr="00775F60">
        <w:trPr>
          <w:jc w:val="center"/>
        </w:trPr>
        <w:tc>
          <w:tcPr>
            <w:tcW w:w="0" w:type="auto"/>
            <w:gridSpan w:val="3"/>
            <w:tcBorders>
              <w:top w:val="single" w:sz="4" w:space="0" w:color="auto"/>
              <w:left w:val="single" w:sz="12" w:space="0" w:color="auto"/>
              <w:bottom w:val="single" w:sz="12" w:space="0" w:color="auto"/>
              <w:right w:val="single" w:sz="4" w:space="0" w:color="auto"/>
            </w:tcBorders>
            <w:shd w:val="clear" w:color="auto" w:fill="4F81BD" w:themeFill="accent1"/>
            <w:vAlign w:val="center"/>
          </w:tcPr>
          <w:p w:rsidR="00AA6AC1" w:rsidRPr="00572E60" w:rsidRDefault="00AA6AC1" w:rsidP="00572E60">
            <w:pPr>
              <w:spacing w:after="0" w:line="240" w:lineRule="auto"/>
              <w:jc w:val="center"/>
              <w:rPr>
                <w:rFonts w:ascii="Traditional Arabic" w:hAnsi="Traditional Arabic" w:cs="Traditional Arabic"/>
                <w:b/>
                <w:bCs/>
                <w:sz w:val="34"/>
                <w:szCs w:val="34"/>
                <w:lang w:bidi="ar-LB"/>
              </w:rPr>
            </w:pPr>
            <w:r w:rsidRPr="00572E60">
              <w:rPr>
                <w:rFonts w:ascii="Traditional Arabic" w:hAnsi="Traditional Arabic" w:cs="Traditional Arabic" w:hint="cs"/>
                <w:b/>
                <w:bCs/>
                <w:sz w:val="34"/>
                <w:szCs w:val="34"/>
                <w:rtl/>
              </w:rPr>
              <w:t xml:space="preserve">الدرجة الكلية لمجال </w:t>
            </w:r>
            <w:r w:rsidRPr="00572E60">
              <w:rPr>
                <w:rFonts w:ascii="Traditional Arabic" w:hAnsi="Traditional Arabic" w:cs="Traditional Arabic" w:hint="cs"/>
                <w:b/>
                <w:bCs/>
                <w:sz w:val="34"/>
                <w:szCs w:val="34"/>
                <w:rtl/>
                <w:lang w:bidi="ar-LB"/>
              </w:rPr>
              <w:t>الحياة المتوازنة</w:t>
            </w:r>
          </w:p>
        </w:tc>
        <w:tc>
          <w:tcPr>
            <w:tcW w:w="0" w:type="auto"/>
            <w:tcBorders>
              <w:top w:val="single" w:sz="4" w:space="0" w:color="auto"/>
              <w:left w:val="single" w:sz="4" w:space="0" w:color="auto"/>
              <w:bottom w:val="single" w:sz="12"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3.32</w:t>
            </w:r>
          </w:p>
        </w:tc>
        <w:tc>
          <w:tcPr>
            <w:tcW w:w="0" w:type="auto"/>
            <w:tcBorders>
              <w:top w:val="single" w:sz="4" w:space="0" w:color="auto"/>
              <w:left w:val="single" w:sz="4" w:space="0" w:color="auto"/>
              <w:bottom w:val="single" w:sz="12" w:space="0" w:color="auto"/>
              <w:right w:val="single" w:sz="4"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1.401</w:t>
            </w:r>
          </w:p>
        </w:tc>
        <w:tc>
          <w:tcPr>
            <w:tcW w:w="0" w:type="auto"/>
            <w:tcBorders>
              <w:top w:val="single" w:sz="4" w:space="0" w:color="auto"/>
              <w:left w:val="single" w:sz="4" w:space="0" w:color="auto"/>
              <w:bottom w:val="single" w:sz="12" w:space="0" w:color="auto"/>
              <w:right w:val="single" w:sz="12" w:space="0" w:color="auto"/>
            </w:tcBorders>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متوسطة</w:t>
            </w:r>
          </w:p>
        </w:tc>
      </w:tr>
    </w:tbl>
    <w:p w:rsidR="00775F60" w:rsidRDefault="00775F60" w:rsidP="00572E60">
      <w:pPr>
        <w:spacing w:after="0" w:line="240" w:lineRule="auto"/>
        <w:rPr>
          <w:rFonts w:ascii="Traditional Arabic" w:hAnsi="Traditional Arabic" w:cs="Traditional Arabic"/>
          <w:sz w:val="34"/>
          <w:szCs w:val="34"/>
          <w:rtl/>
        </w:rPr>
      </w:pPr>
    </w:p>
    <w:p w:rsidR="00AA6AC1" w:rsidRPr="00572E60" w:rsidRDefault="00AA6AC1" w:rsidP="00572E60">
      <w:pPr>
        <w:spacing w:after="0" w:line="240" w:lineRule="auto"/>
        <w:rPr>
          <w:rFonts w:ascii="Traditional Arabic" w:hAnsi="Traditional Arabic" w:cs="Traditional Arabic"/>
          <w:sz w:val="34"/>
          <w:szCs w:val="34"/>
          <w:rtl/>
          <w:lang w:bidi="ar-LB"/>
        </w:rPr>
      </w:pPr>
      <w:r w:rsidRPr="00572E60">
        <w:rPr>
          <w:rFonts w:ascii="Traditional Arabic" w:hAnsi="Traditional Arabic" w:cs="Traditional Arabic" w:hint="cs"/>
          <w:sz w:val="34"/>
          <w:szCs w:val="34"/>
          <w:rtl/>
        </w:rPr>
        <w:t>يبين الجدول (5)</w:t>
      </w:r>
      <w:r w:rsidRPr="00572E60">
        <w:rPr>
          <w:rFonts w:ascii="Traditional Arabic" w:hAnsi="Traditional Arabic" w:cs="Traditional Arabic" w:hint="cs"/>
          <w:sz w:val="34"/>
          <w:szCs w:val="34"/>
          <w:rtl/>
          <w:lang w:bidi="ar-LB"/>
        </w:rPr>
        <w:t xml:space="preserve"> أن متوسط الدرجة الكلية</w:t>
      </w:r>
      <w:r w:rsidRPr="00572E60">
        <w:rPr>
          <w:rFonts w:ascii="Traditional Arabic" w:hAnsi="Traditional Arabic" w:cs="Traditional Arabic" w:hint="cs"/>
          <w:sz w:val="34"/>
          <w:szCs w:val="34"/>
          <w:rtl/>
          <w:lang w:bidi="ar-JO"/>
        </w:rPr>
        <w:t xml:space="preserve"> لمجال </w:t>
      </w:r>
      <w:r w:rsidRPr="00572E60">
        <w:rPr>
          <w:rFonts w:ascii="Traditional Arabic" w:hAnsi="Traditional Arabic" w:cs="Traditional Arabic" w:hint="cs"/>
          <w:sz w:val="34"/>
          <w:szCs w:val="34"/>
          <w:rtl/>
        </w:rPr>
        <w:t>الحياة المتوازنة</w:t>
      </w:r>
      <w:r w:rsidRPr="00572E60">
        <w:rPr>
          <w:rFonts w:ascii="Traditional Arabic" w:hAnsi="Traditional Arabic" w:cs="Traditional Arabic" w:hint="cs"/>
          <w:sz w:val="34"/>
          <w:szCs w:val="34"/>
          <w:rtl/>
          <w:lang w:bidi="ar-JO"/>
        </w:rPr>
        <w:t xml:space="preserve"> بلغ (</w:t>
      </w:r>
      <w:r w:rsidRPr="00572E60">
        <w:rPr>
          <w:rFonts w:ascii="Traditional Arabic" w:hAnsi="Traditional Arabic" w:cs="Traditional Arabic" w:hint="cs"/>
          <w:sz w:val="34"/>
          <w:szCs w:val="34"/>
          <w:rtl/>
        </w:rPr>
        <w:t>3.32</w:t>
      </w:r>
      <w:r w:rsidRPr="00572E60">
        <w:rPr>
          <w:rFonts w:ascii="Traditional Arabic" w:hAnsi="Traditional Arabic" w:cs="Traditional Arabic" w:hint="cs"/>
          <w:sz w:val="34"/>
          <w:szCs w:val="34"/>
          <w:rtl/>
          <w:lang w:bidi="ar-JO"/>
        </w:rPr>
        <w:t>)، وبانحراف معياري (</w:t>
      </w:r>
      <w:r w:rsidRPr="00572E60">
        <w:rPr>
          <w:rFonts w:ascii="Traditional Arabic" w:hAnsi="Traditional Arabic" w:cs="Traditional Arabic" w:hint="cs"/>
          <w:sz w:val="34"/>
          <w:szCs w:val="34"/>
          <w:rtl/>
        </w:rPr>
        <w:t>1.401</w:t>
      </w:r>
      <w:r w:rsidRPr="00572E60">
        <w:rPr>
          <w:rFonts w:ascii="Traditional Arabic" w:hAnsi="Traditional Arabic" w:cs="Traditional Arabic" w:hint="cs"/>
          <w:sz w:val="34"/>
          <w:szCs w:val="34"/>
          <w:rtl/>
          <w:lang w:bidi="ar-JO"/>
        </w:rPr>
        <w:t>)، وبدرجة (</w:t>
      </w:r>
      <w:r w:rsidRPr="00572E60">
        <w:rPr>
          <w:rFonts w:ascii="Traditional Arabic" w:hAnsi="Traditional Arabic" w:cs="Traditional Arabic" w:hint="cs"/>
          <w:sz w:val="34"/>
          <w:szCs w:val="34"/>
          <w:rtl/>
        </w:rPr>
        <w:t>متوسطة</w:t>
      </w:r>
      <w:r w:rsidRPr="00572E60">
        <w:rPr>
          <w:rFonts w:ascii="Traditional Arabic" w:hAnsi="Traditional Arabic" w:cs="Traditional Arabic" w:hint="cs"/>
          <w:sz w:val="34"/>
          <w:szCs w:val="34"/>
          <w:rtl/>
          <w:lang w:bidi="ar-JO"/>
        </w:rPr>
        <w:t xml:space="preserve">)، وتراوحت المتوسطات الحسابية لمجال </w:t>
      </w:r>
      <w:r w:rsidRPr="00572E60">
        <w:rPr>
          <w:rFonts w:ascii="Traditional Arabic" w:hAnsi="Traditional Arabic" w:cs="Traditional Arabic" w:hint="cs"/>
          <w:sz w:val="34"/>
          <w:szCs w:val="34"/>
          <w:rtl/>
        </w:rPr>
        <w:t>الحياة المتوازنة</w:t>
      </w:r>
      <w:r w:rsidRPr="00572E60">
        <w:rPr>
          <w:rFonts w:ascii="Traditional Arabic" w:hAnsi="Traditional Arabic" w:cs="Traditional Arabic" w:hint="cs"/>
          <w:sz w:val="34"/>
          <w:szCs w:val="34"/>
          <w:rtl/>
          <w:lang w:bidi="ar-JO"/>
        </w:rPr>
        <w:t xml:space="preserve"> ما بين (</w:t>
      </w:r>
      <w:r w:rsidRPr="00572E60">
        <w:rPr>
          <w:rFonts w:ascii="Traditional Arabic" w:hAnsi="Traditional Arabic" w:cs="Traditional Arabic" w:hint="cs"/>
          <w:sz w:val="34"/>
          <w:szCs w:val="34"/>
        </w:rPr>
        <w:t>2.25</w:t>
      </w:r>
      <w:r w:rsidRPr="00572E60">
        <w:rPr>
          <w:rFonts w:ascii="Traditional Arabic" w:hAnsi="Traditional Arabic" w:cs="Traditional Arabic" w:hint="cs"/>
          <w:sz w:val="34"/>
          <w:szCs w:val="34"/>
          <w:rtl/>
          <w:lang w:bidi="ar-JO"/>
        </w:rPr>
        <w:t xml:space="preserve">- </w:t>
      </w:r>
      <w:r w:rsidRPr="00572E60">
        <w:rPr>
          <w:rFonts w:ascii="Traditional Arabic" w:hAnsi="Traditional Arabic" w:cs="Traditional Arabic" w:hint="cs"/>
          <w:sz w:val="34"/>
          <w:szCs w:val="34"/>
          <w:rtl/>
        </w:rPr>
        <w:t>4.16</w:t>
      </w:r>
      <w:r w:rsidRPr="00572E60">
        <w:rPr>
          <w:rFonts w:ascii="Traditional Arabic" w:hAnsi="Traditional Arabic" w:cs="Traditional Arabic" w:hint="cs"/>
          <w:sz w:val="34"/>
          <w:szCs w:val="34"/>
          <w:rtl/>
          <w:lang w:bidi="ar-JO"/>
        </w:rPr>
        <w:t>)</w:t>
      </w:r>
      <w:r w:rsidRPr="00572E60">
        <w:rPr>
          <w:rFonts w:ascii="Traditional Arabic" w:hAnsi="Traditional Arabic" w:cs="Traditional Arabic" w:hint="cs"/>
          <w:sz w:val="34"/>
          <w:szCs w:val="34"/>
          <w:rtl/>
        </w:rPr>
        <w:t>، حيث جاءت الفقر</w:t>
      </w:r>
      <w:r w:rsidRPr="00572E60">
        <w:rPr>
          <w:rFonts w:ascii="Traditional Arabic" w:hAnsi="Traditional Arabic" w:cs="Traditional Arabic" w:hint="cs"/>
          <w:sz w:val="34"/>
          <w:szCs w:val="34"/>
          <w:rtl/>
          <w:lang w:bidi="ar-LB"/>
        </w:rPr>
        <w:t>ة</w:t>
      </w:r>
      <w:r w:rsidRPr="00572E60">
        <w:rPr>
          <w:rFonts w:ascii="Traditional Arabic" w:hAnsi="Traditional Arabic" w:cs="Traditional Arabic" w:hint="cs"/>
          <w:sz w:val="34"/>
          <w:szCs w:val="34"/>
          <w:rtl/>
        </w:rPr>
        <w:t xml:space="preserve"> رقم (</w:t>
      </w:r>
      <w:r w:rsidRPr="00572E60">
        <w:rPr>
          <w:rFonts w:ascii="Traditional Arabic" w:hAnsi="Traditional Arabic" w:cs="Traditional Arabic" w:hint="cs"/>
          <w:sz w:val="34"/>
          <w:szCs w:val="34"/>
          <w:rtl/>
          <w:lang w:bidi="ar-LB"/>
        </w:rPr>
        <w:t>38</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lang w:bidi="ar-LB"/>
        </w:rPr>
        <w:t>والتي تنص على</w:t>
      </w:r>
      <w:r w:rsidRPr="00572E60">
        <w:rPr>
          <w:rFonts w:ascii="Traditional Arabic" w:hAnsi="Traditional Arabic" w:cs="Traditional Arabic" w:hint="cs"/>
          <w:sz w:val="34"/>
          <w:szCs w:val="34"/>
          <w:rtl/>
          <w:lang w:bidi="ar-JO"/>
        </w:rPr>
        <w:t xml:space="preserve"> </w:t>
      </w:r>
      <w:r w:rsidRPr="00572E60">
        <w:rPr>
          <w:rFonts w:ascii="Traditional Arabic" w:hAnsi="Traditional Arabic" w:cs="Traditional Arabic" w:hint="cs"/>
          <w:sz w:val="34"/>
          <w:szCs w:val="34"/>
          <w:rtl/>
          <w:lang w:bidi="ar-LB"/>
        </w:rPr>
        <w:t>"</w:t>
      </w:r>
      <w:r w:rsidRPr="00572E60">
        <w:rPr>
          <w:rFonts w:ascii="Traditional Arabic" w:hAnsi="Traditional Arabic" w:cs="Traditional Arabic" w:hint="cs"/>
          <w:sz w:val="34"/>
          <w:szCs w:val="34"/>
          <w:rtl/>
        </w:rPr>
        <w:t xml:space="preserve"> أرتب أولويات علاقاتي وأقدم حق الوالدين على حق الأصدقاء </w:t>
      </w:r>
      <w:r w:rsidRPr="00572E60">
        <w:rPr>
          <w:rFonts w:ascii="Traditional Arabic" w:hAnsi="Traditional Arabic" w:cs="Traditional Arabic" w:hint="cs"/>
          <w:sz w:val="34"/>
          <w:szCs w:val="34"/>
          <w:rtl/>
          <w:lang w:bidi="ar-LB"/>
        </w:rPr>
        <w:t xml:space="preserve">" </w:t>
      </w:r>
      <w:r w:rsidRPr="00572E60">
        <w:rPr>
          <w:rFonts w:ascii="Traditional Arabic" w:hAnsi="Traditional Arabic" w:cs="Traditional Arabic" w:hint="cs"/>
          <w:sz w:val="34"/>
          <w:szCs w:val="34"/>
          <w:rtl/>
        </w:rPr>
        <w:t>في المرتبة الأولى وبمتوسط حسابي بلغ (4.16)</w:t>
      </w:r>
      <w:r w:rsidRPr="00572E60">
        <w:rPr>
          <w:rFonts w:ascii="Traditional Arabic" w:hAnsi="Traditional Arabic" w:cs="Traditional Arabic" w:hint="cs"/>
          <w:sz w:val="34"/>
          <w:szCs w:val="34"/>
          <w:rtl/>
          <w:lang w:bidi="ar-LB"/>
        </w:rPr>
        <w:t>، وبانحراف معياري بلغ (</w:t>
      </w:r>
      <w:r w:rsidRPr="00572E60">
        <w:rPr>
          <w:rFonts w:ascii="Traditional Arabic" w:hAnsi="Traditional Arabic" w:cs="Traditional Arabic" w:hint="cs"/>
          <w:sz w:val="34"/>
          <w:szCs w:val="34"/>
          <w:rtl/>
        </w:rPr>
        <w:t>.928</w:t>
      </w:r>
      <w:r w:rsidRPr="00572E60">
        <w:rPr>
          <w:rFonts w:ascii="Traditional Arabic" w:hAnsi="Traditional Arabic" w:cs="Traditional Arabic" w:hint="cs"/>
          <w:sz w:val="34"/>
          <w:szCs w:val="34"/>
          <w:rtl/>
          <w:lang w:bidi="ar-LB"/>
        </w:rPr>
        <w:t>)، وبدرجة (</w:t>
      </w:r>
      <w:r w:rsidRPr="00572E60">
        <w:rPr>
          <w:rFonts w:ascii="Traditional Arabic" w:hAnsi="Traditional Arabic" w:cs="Traditional Arabic" w:hint="cs"/>
          <w:sz w:val="34"/>
          <w:szCs w:val="34"/>
          <w:rtl/>
        </w:rPr>
        <w:t>مرتفعة</w:t>
      </w:r>
      <w:r w:rsidRPr="00572E60">
        <w:rPr>
          <w:rFonts w:ascii="Traditional Arabic" w:hAnsi="Traditional Arabic" w:cs="Traditional Arabic" w:hint="cs"/>
          <w:sz w:val="34"/>
          <w:szCs w:val="34"/>
          <w:rtl/>
          <w:lang w:bidi="ar-LB"/>
        </w:rPr>
        <w:t xml:space="preserve">)، </w:t>
      </w:r>
      <w:r w:rsidRPr="00572E60">
        <w:rPr>
          <w:rFonts w:ascii="Traditional Arabic" w:hAnsi="Traditional Arabic" w:cs="Traditional Arabic" w:hint="cs"/>
          <w:sz w:val="34"/>
          <w:szCs w:val="34"/>
          <w:rtl/>
        </w:rPr>
        <w:t xml:space="preserve">بينما جاءت الفقرة رقم </w:t>
      </w:r>
      <w:r w:rsidRPr="00572E60">
        <w:rPr>
          <w:rFonts w:ascii="Traditional Arabic" w:hAnsi="Traditional Arabic" w:cs="Traditional Arabic" w:hint="cs"/>
          <w:sz w:val="34"/>
          <w:szCs w:val="34"/>
          <w:rtl/>
          <w:lang w:bidi="ar-JO"/>
        </w:rPr>
        <w:t>(32</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lang w:bidi="ar-JO"/>
        </w:rPr>
        <w:t xml:space="preserve">ونصها </w:t>
      </w:r>
      <w:r w:rsidRPr="00572E60">
        <w:rPr>
          <w:rFonts w:ascii="Traditional Arabic" w:hAnsi="Traditional Arabic" w:cs="Traditional Arabic" w:hint="cs"/>
          <w:sz w:val="34"/>
          <w:szCs w:val="34"/>
          <w:rtl/>
          <w:lang w:bidi="ar-LB"/>
        </w:rPr>
        <w:t>"</w:t>
      </w:r>
      <w:r w:rsidRPr="00572E60">
        <w:rPr>
          <w:rFonts w:ascii="Traditional Arabic" w:hAnsi="Traditional Arabic" w:cs="Traditional Arabic" w:hint="cs"/>
          <w:sz w:val="34"/>
          <w:szCs w:val="34"/>
          <w:rtl/>
        </w:rPr>
        <w:t xml:space="preserve"> أمارس الرياضة 20-30 دقيقة كل يوم أو ساعة 3 مرات أسبوعيا على الأقل</w:t>
      </w:r>
      <w:r w:rsidRPr="00572E60">
        <w:rPr>
          <w:rFonts w:ascii="Traditional Arabic" w:hAnsi="Traditional Arabic" w:cs="Traditional Arabic" w:hint="cs"/>
          <w:sz w:val="34"/>
          <w:szCs w:val="34"/>
          <w:rtl/>
          <w:lang w:bidi="ar-JO"/>
        </w:rPr>
        <w:t xml:space="preserve"> " </w:t>
      </w:r>
      <w:r w:rsidRPr="00572E60">
        <w:rPr>
          <w:rFonts w:ascii="Traditional Arabic" w:hAnsi="Traditional Arabic" w:cs="Traditional Arabic" w:hint="cs"/>
          <w:sz w:val="34"/>
          <w:szCs w:val="34"/>
          <w:rtl/>
        </w:rPr>
        <w:t>بالمرتبة الأخيرة وبمتوسط حسابي بلغ (</w:t>
      </w:r>
      <w:r w:rsidRPr="00572E60">
        <w:rPr>
          <w:rFonts w:ascii="Traditional Arabic" w:hAnsi="Traditional Arabic" w:cs="Traditional Arabic" w:hint="cs"/>
          <w:sz w:val="34"/>
          <w:szCs w:val="34"/>
        </w:rPr>
        <w:t>2.25</w:t>
      </w:r>
      <w:r w:rsidRPr="00572E60">
        <w:rPr>
          <w:rFonts w:ascii="Traditional Arabic" w:hAnsi="Traditional Arabic" w:cs="Traditional Arabic" w:hint="cs"/>
          <w:sz w:val="34"/>
          <w:szCs w:val="34"/>
          <w:rtl/>
        </w:rPr>
        <w:t>)</w:t>
      </w:r>
      <w:r w:rsidRPr="00572E60">
        <w:rPr>
          <w:rFonts w:ascii="Traditional Arabic" w:hAnsi="Traditional Arabic" w:cs="Traditional Arabic" w:hint="cs"/>
          <w:sz w:val="34"/>
          <w:szCs w:val="34"/>
          <w:rtl/>
          <w:lang w:bidi="ar-LB"/>
        </w:rPr>
        <w:t>، وبانحراف معياري بلغ (</w:t>
      </w:r>
      <w:r w:rsidRPr="00572E60">
        <w:rPr>
          <w:rFonts w:ascii="Traditional Arabic" w:hAnsi="Traditional Arabic" w:cs="Traditional Arabic" w:hint="cs"/>
          <w:color w:val="000000"/>
          <w:sz w:val="34"/>
          <w:szCs w:val="34"/>
        </w:rPr>
        <w:t>1.207</w:t>
      </w:r>
      <w:r w:rsidRPr="00572E60">
        <w:rPr>
          <w:rFonts w:ascii="Traditional Arabic" w:hAnsi="Traditional Arabic" w:cs="Traditional Arabic" w:hint="cs"/>
          <w:sz w:val="34"/>
          <w:szCs w:val="34"/>
          <w:rtl/>
          <w:lang w:bidi="ar-LB"/>
        </w:rPr>
        <w:t>)، وبدرجة (</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lang w:bidi="ar-LB"/>
        </w:rPr>
        <w:t>منخفضة).</w:t>
      </w:r>
    </w:p>
    <w:p w:rsidR="00D16C3E" w:rsidRPr="00572E60" w:rsidRDefault="00D16C3E" w:rsidP="00572E60">
      <w:pPr>
        <w:spacing w:after="0" w:line="240" w:lineRule="auto"/>
        <w:rPr>
          <w:rFonts w:ascii="Traditional Arabic" w:hAnsi="Traditional Arabic" w:cs="Traditional Arabic"/>
          <w:b/>
          <w:bCs/>
          <w:sz w:val="34"/>
          <w:szCs w:val="34"/>
          <w:rtl/>
          <w:lang w:bidi="ar-BH"/>
        </w:rPr>
      </w:pPr>
      <w:bookmarkStart w:id="82" w:name="_Toc325984843"/>
      <w:bookmarkStart w:id="83" w:name="_Toc325876337"/>
    </w:p>
    <w:p w:rsidR="00AA6AC1" w:rsidRPr="00572E60" w:rsidRDefault="00AA6AC1" w:rsidP="00572E60">
      <w:pPr>
        <w:spacing w:after="0" w:line="240" w:lineRule="auto"/>
        <w:rPr>
          <w:rFonts w:ascii="Traditional Arabic" w:hAnsi="Traditional Arabic" w:cs="Traditional Arabic"/>
          <w:b/>
          <w:bCs/>
          <w:sz w:val="34"/>
          <w:szCs w:val="34"/>
          <w:rtl/>
          <w:lang w:bidi="ar-BH"/>
        </w:rPr>
      </w:pPr>
      <w:r w:rsidRPr="00572E60">
        <w:rPr>
          <w:rFonts w:ascii="Traditional Arabic" w:hAnsi="Traditional Arabic" w:cs="Traditional Arabic" w:hint="cs"/>
          <w:b/>
          <w:bCs/>
          <w:sz w:val="34"/>
          <w:szCs w:val="34"/>
          <w:rtl/>
          <w:lang w:bidi="ar-BH"/>
        </w:rPr>
        <w:lastRenderedPageBreak/>
        <w:t>تفسير النتائج المتعلقة بالسؤال الأول</w:t>
      </w:r>
      <w:r w:rsidR="0054102D">
        <w:rPr>
          <w:rFonts w:ascii="Traditional Arabic" w:hAnsi="Traditional Arabic" w:cs="Traditional Arabic" w:hint="cs"/>
          <w:b/>
          <w:bCs/>
          <w:sz w:val="34"/>
          <w:szCs w:val="34"/>
          <w:rtl/>
          <w:lang w:bidi="ar-BH"/>
        </w:rPr>
        <w:t>:</w:t>
      </w:r>
    </w:p>
    <w:p w:rsidR="00AA6AC1" w:rsidRPr="00572E60" w:rsidRDefault="003C0D5B" w:rsidP="00572E60">
      <w:pPr>
        <w:spacing w:after="0" w:line="240" w:lineRule="auto"/>
        <w:rPr>
          <w:rFonts w:ascii="Traditional Arabic" w:hAnsi="Traditional Arabic" w:cs="Traditional Arabic"/>
          <w:sz w:val="34"/>
          <w:szCs w:val="34"/>
          <w:rtl/>
        </w:rPr>
      </w:pPr>
      <w:r>
        <w:rPr>
          <w:rFonts w:ascii="Traditional Arabic" w:hAnsi="Traditional Arabic" w:cs="Traditional Arabic" w:hint="cs"/>
          <w:sz w:val="34"/>
          <w:szCs w:val="34"/>
          <w:rtl/>
          <w:lang w:bidi="ar-BH"/>
        </w:rPr>
        <w:t xml:space="preserve">     </w:t>
      </w:r>
      <w:r w:rsidR="00AA6AC1" w:rsidRPr="00572E60">
        <w:rPr>
          <w:rFonts w:ascii="Traditional Arabic" w:hAnsi="Traditional Arabic" w:cs="Traditional Arabic" w:hint="cs"/>
          <w:sz w:val="34"/>
          <w:szCs w:val="34"/>
          <w:rtl/>
          <w:lang w:bidi="ar-BH"/>
        </w:rPr>
        <w:t>أشارت النتائج إلى أن مستوى إدارة الذات لدى طالبات جامعة الكويت يعد متوسطا مما يعني أن لدى الطالبات الثقافة الجيدة عن الذات والتحكم فيها</w:t>
      </w:r>
      <w:r>
        <w:rPr>
          <w:rFonts w:ascii="Traditional Arabic" w:hAnsi="Traditional Arabic" w:cs="Traditional Arabic" w:hint="cs"/>
          <w:sz w:val="34"/>
          <w:szCs w:val="34"/>
          <w:rtl/>
          <w:lang w:bidi="ar-BH"/>
        </w:rPr>
        <w:t>.</w:t>
      </w:r>
      <w:r w:rsidR="00AA6AC1" w:rsidRPr="00572E60">
        <w:rPr>
          <w:rFonts w:ascii="Traditional Arabic" w:hAnsi="Traditional Arabic" w:cs="Traditional Arabic" w:hint="cs"/>
          <w:sz w:val="34"/>
          <w:szCs w:val="34"/>
          <w:rtl/>
        </w:rPr>
        <w:t xml:space="preserve"> </w:t>
      </w:r>
      <w:r w:rsidR="00AA6AC1" w:rsidRPr="00572E60">
        <w:rPr>
          <w:rFonts w:ascii="Traditional Arabic" w:hAnsi="Traditional Arabic" w:cs="Traditional Arabic" w:hint="cs"/>
          <w:sz w:val="34"/>
          <w:szCs w:val="34"/>
          <w:rtl/>
          <w:lang w:bidi="ar-BH"/>
        </w:rPr>
        <w:t xml:space="preserve">وهو ما ينم عن بيئة ثقافية جيدة، لاسيما أن البيئة الكويتية محضن رئيسي في الخليج والمنطقة العربية للتدريب وتطوير الذات والتي نمت في جو من الديمقراطية السائدة في المجتمع الكويتي </w:t>
      </w:r>
      <w:r>
        <w:rPr>
          <w:rFonts w:ascii="Traditional Arabic" w:hAnsi="Traditional Arabic" w:cs="Traditional Arabic" w:hint="cs"/>
          <w:sz w:val="34"/>
          <w:szCs w:val="34"/>
          <w:rtl/>
          <w:lang w:bidi="ar-BH"/>
        </w:rPr>
        <w:t>.</w:t>
      </w:r>
    </w:p>
    <w:p w:rsidR="00AA6AC1" w:rsidRPr="00572E60" w:rsidRDefault="00AA6AC1" w:rsidP="00572E60">
      <w:pPr>
        <w:spacing w:after="0" w:line="240" w:lineRule="auto"/>
        <w:rPr>
          <w:rFonts w:ascii="Traditional Arabic" w:hAnsi="Traditional Arabic" w:cs="Traditional Arabic"/>
          <w:sz w:val="34"/>
          <w:szCs w:val="34"/>
          <w:rtl/>
          <w:lang w:bidi="ar-BH"/>
        </w:rPr>
      </w:pPr>
      <w:r w:rsidRPr="00572E60">
        <w:rPr>
          <w:rFonts w:ascii="Traditional Arabic" w:hAnsi="Traditional Arabic" w:cs="Traditional Arabic" w:hint="cs"/>
          <w:sz w:val="34"/>
          <w:szCs w:val="34"/>
          <w:rtl/>
          <w:lang w:bidi="ar-BH"/>
        </w:rPr>
        <w:t>وهذه النتيجة تلمح إلى المحضن التربوي الجيد لهؤلاء الطالبات سواء في المنزل أو في الجامعة وإلى مشاركة أعضاء الأسرة في اتخاذ القرار</w:t>
      </w:r>
      <w:r w:rsidR="003C0D5B">
        <w:rPr>
          <w:rFonts w:ascii="Traditional Arabic" w:hAnsi="Traditional Arabic" w:cs="Traditional Arabic" w:hint="cs"/>
          <w:sz w:val="34"/>
          <w:szCs w:val="34"/>
          <w:rtl/>
          <w:lang w:bidi="ar-BH"/>
        </w:rPr>
        <w:t>.</w:t>
      </w:r>
    </w:p>
    <w:p w:rsidR="00AA6AC1" w:rsidRPr="00572E60" w:rsidRDefault="00AA6AC1" w:rsidP="00572E60">
      <w:pPr>
        <w:spacing w:after="0" w:line="240" w:lineRule="auto"/>
        <w:rPr>
          <w:rFonts w:ascii="Traditional Arabic" w:hAnsi="Traditional Arabic" w:cs="Traditional Arabic"/>
          <w:sz w:val="34"/>
          <w:szCs w:val="34"/>
          <w:rtl/>
          <w:lang w:bidi="ar-BH"/>
        </w:rPr>
      </w:pPr>
      <w:r w:rsidRPr="00572E60">
        <w:rPr>
          <w:rFonts w:ascii="Traditional Arabic" w:hAnsi="Traditional Arabic" w:cs="Traditional Arabic" w:hint="cs"/>
          <w:sz w:val="34"/>
          <w:szCs w:val="34"/>
          <w:rtl/>
          <w:lang w:bidi="ar-BH"/>
        </w:rPr>
        <w:t>ويرجع الفضل في نشر التوعية بإدارة الذات إلى جهود المدربين المختصين بدولة الكويت عبر البرامج الإعلامية والتدريبية</w:t>
      </w:r>
      <w:r w:rsidR="003C0D5B">
        <w:rPr>
          <w:rFonts w:ascii="Traditional Arabic" w:hAnsi="Traditional Arabic" w:cs="Traditional Arabic" w:hint="cs"/>
          <w:sz w:val="34"/>
          <w:szCs w:val="34"/>
          <w:rtl/>
          <w:lang w:bidi="ar-BH"/>
        </w:rPr>
        <w:t>.</w:t>
      </w:r>
    </w:p>
    <w:p w:rsidR="00AA6AC1" w:rsidRPr="00572E60" w:rsidRDefault="00AA6AC1" w:rsidP="00572E60">
      <w:pPr>
        <w:spacing w:after="0" w:line="240" w:lineRule="auto"/>
        <w:rPr>
          <w:rFonts w:ascii="Traditional Arabic" w:hAnsi="Traditional Arabic" w:cs="Traditional Arabic"/>
          <w:sz w:val="34"/>
          <w:szCs w:val="34"/>
          <w:rtl/>
          <w:lang w:bidi="ar-BH"/>
        </w:rPr>
      </w:pPr>
      <w:r w:rsidRPr="00572E60">
        <w:rPr>
          <w:rFonts w:ascii="Traditional Arabic" w:hAnsi="Traditional Arabic" w:cs="Traditional Arabic" w:hint="cs"/>
          <w:sz w:val="34"/>
          <w:szCs w:val="34"/>
          <w:rtl/>
          <w:lang w:bidi="ar-BH"/>
        </w:rPr>
        <w:t>وهذا المستوى في إدارة الذات ينبئ عن إمكانية تحسينه إلى مستوى مرتفع بتقديم بعض التوعية والتدريب لطالبات الجامعة في مجالات التخطيط الاستراتيجي الشخصي وإدارة الوقت وإدارة الحياة المتوازنة</w:t>
      </w:r>
      <w:r w:rsidR="003C0D5B">
        <w:rPr>
          <w:rFonts w:ascii="Traditional Arabic" w:hAnsi="Traditional Arabic" w:cs="Traditional Arabic" w:hint="cs"/>
          <w:sz w:val="34"/>
          <w:szCs w:val="34"/>
          <w:rtl/>
          <w:lang w:bidi="ar-BH"/>
        </w:rPr>
        <w:t>.</w:t>
      </w:r>
      <w:r w:rsidRPr="00572E60">
        <w:rPr>
          <w:rFonts w:ascii="Traditional Arabic" w:hAnsi="Traditional Arabic" w:cs="Traditional Arabic" w:hint="cs"/>
          <w:sz w:val="34"/>
          <w:szCs w:val="34"/>
          <w:rtl/>
          <w:lang w:bidi="ar-BH"/>
        </w:rPr>
        <w:t xml:space="preserve"> وقد حصلت الطالبات على درجة متوسطة في كل مجال من المجالات الثلاثة</w:t>
      </w:r>
      <w:r w:rsidR="003C0D5B">
        <w:rPr>
          <w:rFonts w:ascii="Traditional Arabic" w:hAnsi="Traditional Arabic" w:cs="Traditional Arabic" w:hint="cs"/>
          <w:sz w:val="34"/>
          <w:szCs w:val="34"/>
          <w:rtl/>
          <w:lang w:bidi="ar-BH"/>
        </w:rPr>
        <w:t>،</w:t>
      </w:r>
      <w:r w:rsidRPr="00572E60">
        <w:rPr>
          <w:rFonts w:ascii="Traditional Arabic" w:hAnsi="Traditional Arabic" w:cs="Traditional Arabic" w:hint="cs"/>
          <w:sz w:val="34"/>
          <w:szCs w:val="34"/>
          <w:rtl/>
          <w:lang w:bidi="ar-BH"/>
        </w:rPr>
        <w:t xml:space="preserve"> مع اختلاف طفيف في الرتب مما يعني أن الطالبات بحاجة إلى توعية وتدريب أكثر بمهارات الحياة المتوازنة ثم مهارات التخطيط الاستراتيجي الشخصي ثم مهارات إدارة الوقت وهذا يعكس أيضا جدة الاهتمام بموضوع الحياة المتوازنة في البيئة العربية كما هو في البيئة الغربية أيضا</w:t>
      </w:r>
      <w:r w:rsidR="003C0D5B">
        <w:rPr>
          <w:rFonts w:ascii="Traditional Arabic" w:hAnsi="Traditional Arabic" w:cs="Traditional Arabic" w:hint="cs"/>
          <w:sz w:val="34"/>
          <w:szCs w:val="34"/>
          <w:rtl/>
          <w:lang w:bidi="ar-BH"/>
        </w:rPr>
        <w:t>،</w:t>
      </w:r>
      <w:r w:rsidRPr="00572E60">
        <w:rPr>
          <w:rFonts w:ascii="Traditional Arabic" w:hAnsi="Traditional Arabic" w:cs="Traditional Arabic" w:hint="cs"/>
          <w:sz w:val="34"/>
          <w:szCs w:val="34"/>
          <w:rtl/>
          <w:lang w:bidi="ar-BH"/>
        </w:rPr>
        <w:t xml:space="preserve"> يليه موضوع التخطيط الاستراتيجي الشخصي الذي بدأ في الانتشار مؤخرا</w:t>
      </w:r>
      <w:r w:rsidR="003C0D5B">
        <w:rPr>
          <w:rFonts w:ascii="Traditional Arabic" w:hAnsi="Traditional Arabic" w:cs="Traditional Arabic" w:hint="cs"/>
          <w:sz w:val="34"/>
          <w:szCs w:val="34"/>
          <w:rtl/>
          <w:lang w:bidi="ar-BH"/>
        </w:rPr>
        <w:t>،</w:t>
      </w:r>
      <w:r w:rsidRPr="00572E60">
        <w:rPr>
          <w:rFonts w:ascii="Traditional Arabic" w:hAnsi="Traditional Arabic" w:cs="Traditional Arabic" w:hint="cs"/>
          <w:sz w:val="34"/>
          <w:szCs w:val="34"/>
          <w:rtl/>
          <w:lang w:bidi="ar-BH"/>
        </w:rPr>
        <w:t xml:space="preserve"> بعكس موضوع إدارة الوقت الذي يعد قديما بعض الشيء</w:t>
      </w:r>
      <w:r w:rsidR="003C0D5B">
        <w:rPr>
          <w:rFonts w:ascii="Traditional Arabic" w:hAnsi="Traditional Arabic" w:cs="Traditional Arabic" w:hint="cs"/>
          <w:sz w:val="34"/>
          <w:szCs w:val="34"/>
          <w:rtl/>
          <w:lang w:bidi="ar-BH"/>
        </w:rPr>
        <w:t>.</w:t>
      </w:r>
      <w:r w:rsidRPr="00572E60">
        <w:rPr>
          <w:rFonts w:ascii="Traditional Arabic" w:hAnsi="Traditional Arabic" w:cs="Traditional Arabic" w:hint="cs"/>
          <w:sz w:val="34"/>
          <w:szCs w:val="34"/>
          <w:rtl/>
          <w:lang w:bidi="ar-BH"/>
        </w:rPr>
        <w:t xml:space="preserve"> مما يعني أن البيئة الكويتية مبادرة في تلقي المعارف العالمية والمهارات الجديدة</w:t>
      </w:r>
      <w:r w:rsidR="003C0D5B">
        <w:rPr>
          <w:rFonts w:ascii="Traditional Arabic" w:hAnsi="Traditional Arabic" w:cs="Traditional Arabic" w:hint="cs"/>
          <w:sz w:val="34"/>
          <w:szCs w:val="34"/>
          <w:rtl/>
          <w:lang w:bidi="ar-BH"/>
        </w:rPr>
        <w:t>.</w:t>
      </w:r>
      <w:r w:rsidRPr="00572E60">
        <w:rPr>
          <w:rFonts w:ascii="Traditional Arabic" w:hAnsi="Traditional Arabic" w:cs="Traditional Arabic" w:hint="cs"/>
          <w:sz w:val="34"/>
          <w:szCs w:val="34"/>
          <w:rtl/>
          <w:lang w:bidi="ar-BH"/>
        </w:rPr>
        <w:t xml:space="preserve"> </w:t>
      </w:r>
    </w:p>
    <w:p w:rsidR="00AA6AC1" w:rsidRPr="00572E60" w:rsidRDefault="00AA6AC1" w:rsidP="00572E60">
      <w:pPr>
        <w:spacing w:after="0" w:line="240" w:lineRule="auto"/>
        <w:rPr>
          <w:rFonts w:ascii="Traditional Arabic" w:hAnsi="Traditional Arabic" w:cs="Traditional Arabic"/>
          <w:sz w:val="34"/>
          <w:szCs w:val="34"/>
          <w:rtl/>
          <w:lang w:bidi="ar-BH"/>
        </w:rPr>
      </w:pPr>
      <w:r w:rsidRPr="00572E60">
        <w:rPr>
          <w:rFonts w:ascii="Traditional Arabic" w:hAnsi="Traditional Arabic" w:cs="Traditional Arabic" w:hint="cs"/>
          <w:sz w:val="34"/>
          <w:szCs w:val="34"/>
          <w:rtl/>
          <w:lang w:bidi="ar-BH"/>
        </w:rPr>
        <w:t>وكان من أهم أسباب حصول الطالبات على درجة متوسطة في إدارة الذات هو حسن إدارة الوقت بدرجة متوسطة ثم التخطيط الاستراتيجي الشخصي بدرجة متوسطة ثم كان السبب الأخير هو تحقيق الحياة المتوازنة بدرجة متوسطة أيضا</w:t>
      </w:r>
      <w:r w:rsidR="003C0D5B">
        <w:rPr>
          <w:rFonts w:ascii="Traditional Arabic" w:hAnsi="Traditional Arabic" w:cs="Traditional Arabic" w:hint="cs"/>
          <w:sz w:val="34"/>
          <w:szCs w:val="34"/>
          <w:rtl/>
          <w:lang w:bidi="ar-BH"/>
        </w:rPr>
        <w:t>.</w:t>
      </w:r>
    </w:p>
    <w:p w:rsidR="00AA6AC1" w:rsidRPr="00572E60" w:rsidRDefault="003C0D5B" w:rsidP="00572E60">
      <w:pPr>
        <w:spacing w:after="0" w:line="240" w:lineRule="auto"/>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sidR="00AA6AC1" w:rsidRPr="00572E60">
        <w:rPr>
          <w:rFonts w:ascii="Traditional Arabic" w:hAnsi="Traditional Arabic" w:cs="Traditional Arabic" w:hint="cs"/>
          <w:sz w:val="34"/>
          <w:szCs w:val="34"/>
          <w:rtl/>
        </w:rPr>
        <w:t>ولعل من أهم الأسباب الإيجابية لحصول الطالبات على درجة متوسطة في إدارة الذات</w:t>
      </w:r>
      <w:r w:rsidR="00607AF8">
        <w:rPr>
          <w:rFonts w:ascii="Traditional Arabic" w:hAnsi="Traditional Arabic" w:cs="Traditional Arabic" w:hint="cs"/>
          <w:sz w:val="34"/>
          <w:szCs w:val="34"/>
          <w:rtl/>
        </w:rPr>
        <w:t xml:space="preserve"> و</w:t>
      </w:r>
      <w:r w:rsidR="00AA6AC1" w:rsidRPr="00572E60">
        <w:rPr>
          <w:rFonts w:ascii="Traditional Arabic" w:hAnsi="Traditional Arabic" w:cs="Traditional Arabic" w:hint="cs"/>
          <w:sz w:val="34"/>
          <w:szCs w:val="34"/>
          <w:rtl/>
          <w:lang w:bidi="ar-BH"/>
        </w:rPr>
        <w:t>التخطيط الاستراتيجي الشخصي هو حرص الطالبات على تحديد نظام قيمي لحياتهن حيث جاءت الفقرة (1) المختصة بالقيم في الرتبة الأولى</w:t>
      </w:r>
      <w:r>
        <w:rPr>
          <w:rFonts w:ascii="Traditional Arabic" w:hAnsi="Traditional Arabic" w:cs="Traditional Arabic" w:hint="cs"/>
          <w:sz w:val="34"/>
          <w:szCs w:val="34"/>
          <w:rtl/>
          <w:lang w:bidi="ar-BH"/>
        </w:rPr>
        <w:t>.</w:t>
      </w:r>
      <w:r w:rsidR="00AA6AC1" w:rsidRPr="00572E60">
        <w:rPr>
          <w:rFonts w:ascii="Traditional Arabic" w:hAnsi="Traditional Arabic" w:cs="Traditional Arabic" w:hint="cs"/>
          <w:color w:val="00B050"/>
          <w:sz w:val="34"/>
          <w:szCs w:val="34"/>
          <w:rtl/>
          <w:lang w:bidi="ar-BH"/>
        </w:rPr>
        <w:t xml:space="preserve"> </w:t>
      </w:r>
      <w:r w:rsidR="00AA6AC1" w:rsidRPr="00572E60">
        <w:rPr>
          <w:rFonts w:ascii="Traditional Arabic" w:hAnsi="Traditional Arabic" w:cs="Traditional Arabic" w:hint="cs"/>
          <w:sz w:val="34"/>
          <w:szCs w:val="34"/>
          <w:rtl/>
          <w:lang w:bidi="ar-BH"/>
        </w:rPr>
        <w:t xml:space="preserve">وهذا ما أشار إليه </w:t>
      </w:r>
      <w:r w:rsidR="00AA6AC1" w:rsidRPr="00572E60">
        <w:rPr>
          <w:rFonts w:ascii="Traditional Arabic" w:hAnsi="Traditional Arabic" w:cs="Traditional Arabic" w:hint="cs"/>
          <w:sz w:val="34"/>
          <w:szCs w:val="34"/>
          <w:rtl/>
        </w:rPr>
        <w:t>تيم (</w:t>
      </w:r>
      <w:r w:rsidR="00AA6AC1" w:rsidRPr="00572E60">
        <w:rPr>
          <w:rFonts w:ascii="Traditional Arabic" w:hAnsi="Traditional Arabic" w:cs="Traditional Arabic" w:hint="cs"/>
          <w:sz w:val="34"/>
          <w:szCs w:val="34"/>
        </w:rPr>
        <w:t>Timm</w:t>
      </w:r>
      <w:r w:rsidR="00AA6AC1" w:rsidRPr="00572E60">
        <w:rPr>
          <w:rFonts w:ascii="Traditional Arabic" w:hAnsi="Traditional Arabic" w:cs="Traditional Arabic" w:hint="cs"/>
          <w:sz w:val="34"/>
          <w:szCs w:val="34"/>
          <w:rtl/>
        </w:rPr>
        <w:t>) حين عرف إدارة الذات بأنها "عملية الاستفادة القصوى من وقتنا ومواهبنا لإنجاز أهداف ذات قيمة</w:t>
      </w:r>
      <w:r>
        <w:rPr>
          <w:rFonts w:ascii="Traditional Arabic" w:hAnsi="Traditional Arabic" w:cs="Traditional Arabic" w:hint="cs"/>
          <w:sz w:val="34"/>
          <w:szCs w:val="34"/>
          <w:rtl/>
        </w:rPr>
        <w:t>،</w:t>
      </w:r>
      <w:r w:rsidR="00AA6AC1" w:rsidRPr="00572E60">
        <w:rPr>
          <w:rFonts w:ascii="Traditional Arabic" w:hAnsi="Traditional Arabic" w:cs="Traditional Arabic" w:hint="cs"/>
          <w:sz w:val="34"/>
          <w:szCs w:val="34"/>
          <w:rtl/>
        </w:rPr>
        <w:t xml:space="preserve"> اعتماداً نظام قيمي صحيح " (الهذلي</w:t>
      </w:r>
      <w:r>
        <w:rPr>
          <w:rFonts w:ascii="Traditional Arabic" w:hAnsi="Traditional Arabic" w:cs="Traditional Arabic" w:hint="cs"/>
          <w:sz w:val="34"/>
          <w:szCs w:val="34"/>
          <w:rtl/>
        </w:rPr>
        <w:t>،</w:t>
      </w:r>
      <w:r w:rsidR="00AA6AC1" w:rsidRPr="00572E60">
        <w:rPr>
          <w:rFonts w:ascii="Traditional Arabic" w:hAnsi="Traditional Arabic" w:cs="Traditional Arabic" w:hint="cs"/>
          <w:sz w:val="34"/>
          <w:szCs w:val="34"/>
          <w:rtl/>
        </w:rPr>
        <w:t xml:space="preserve"> 2010: 23 ) وهو ما أكده ستيفن كوفي في قوله</w:t>
      </w:r>
      <w:r w:rsidR="0054102D">
        <w:rPr>
          <w:rFonts w:ascii="Traditional Arabic" w:hAnsi="Traditional Arabic" w:cs="Traditional Arabic" w:hint="cs"/>
          <w:sz w:val="34"/>
          <w:szCs w:val="34"/>
          <w:rtl/>
        </w:rPr>
        <w:t>:</w:t>
      </w:r>
      <w:r w:rsidR="00AA6AC1" w:rsidRPr="00572E60">
        <w:rPr>
          <w:rFonts w:ascii="Traditional Arabic" w:hAnsi="Traditional Arabic" w:cs="Traditional Arabic" w:hint="cs"/>
          <w:sz w:val="34"/>
          <w:szCs w:val="34"/>
          <w:rtl/>
        </w:rPr>
        <w:t xml:space="preserve"> " إن المنهج الذي نرى به الأمور يقود أفعالنا</w:t>
      </w:r>
      <w:r>
        <w:rPr>
          <w:rFonts w:ascii="Traditional Arabic" w:hAnsi="Traditional Arabic" w:cs="Traditional Arabic" w:hint="cs"/>
          <w:sz w:val="34"/>
          <w:szCs w:val="34"/>
          <w:rtl/>
        </w:rPr>
        <w:t>،</w:t>
      </w:r>
      <w:r w:rsidR="00AA6AC1" w:rsidRPr="00572E60">
        <w:rPr>
          <w:rFonts w:ascii="Traditional Arabic" w:hAnsi="Traditional Arabic" w:cs="Traditional Arabic" w:hint="cs"/>
          <w:sz w:val="34"/>
          <w:szCs w:val="34"/>
          <w:rtl/>
        </w:rPr>
        <w:t xml:space="preserve"> وأفعالنا هذه هي التي تحدد النتائج</w:t>
      </w:r>
      <w:r>
        <w:rPr>
          <w:rFonts w:ascii="Traditional Arabic" w:hAnsi="Traditional Arabic" w:cs="Traditional Arabic" w:hint="cs"/>
          <w:sz w:val="34"/>
          <w:szCs w:val="34"/>
          <w:rtl/>
        </w:rPr>
        <w:t>،</w:t>
      </w:r>
      <w:r w:rsidR="00AA6AC1" w:rsidRPr="00572E60">
        <w:rPr>
          <w:rFonts w:ascii="Traditional Arabic" w:hAnsi="Traditional Arabic" w:cs="Traditional Arabic" w:hint="cs"/>
          <w:sz w:val="34"/>
          <w:szCs w:val="34"/>
          <w:rtl/>
        </w:rPr>
        <w:t xml:space="preserve"> لذلك إذا أردنا أن نحقق </w:t>
      </w:r>
      <w:r w:rsidR="00AA6AC1" w:rsidRPr="00572E60">
        <w:rPr>
          <w:rFonts w:ascii="Traditional Arabic" w:hAnsi="Traditional Arabic" w:cs="Traditional Arabic" w:hint="cs"/>
          <w:sz w:val="34"/>
          <w:szCs w:val="34"/>
          <w:rtl/>
        </w:rPr>
        <w:lastRenderedPageBreak/>
        <w:t>نتائج هامة في حياتنا</w:t>
      </w:r>
      <w:r>
        <w:rPr>
          <w:rFonts w:ascii="Traditional Arabic" w:hAnsi="Traditional Arabic" w:cs="Traditional Arabic" w:hint="cs"/>
          <w:sz w:val="34"/>
          <w:szCs w:val="34"/>
          <w:rtl/>
        </w:rPr>
        <w:t>،</w:t>
      </w:r>
      <w:r w:rsidR="00AA6AC1" w:rsidRPr="00572E60">
        <w:rPr>
          <w:rFonts w:ascii="Traditional Arabic" w:hAnsi="Traditional Arabic" w:cs="Traditional Arabic" w:hint="cs"/>
          <w:sz w:val="34"/>
          <w:szCs w:val="34"/>
          <w:rtl/>
        </w:rPr>
        <w:t xml:space="preserve"> فلابد لنا من تغيير اتجاهاتنا وسلوكنا وأساليبنا</w:t>
      </w:r>
      <w:r>
        <w:rPr>
          <w:rFonts w:ascii="Traditional Arabic" w:hAnsi="Traditional Arabic" w:cs="Traditional Arabic" w:hint="cs"/>
          <w:sz w:val="34"/>
          <w:szCs w:val="34"/>
          <w:rtl/>
        </w:rPr>
        <w:t>،</w:t>
      </w:r>
      <w:r w:rsidR="00AA6AC1" w:rsidRPr="00572E60">
        <w:rPr>
          <w:rFonts w:ascii="Traditional Arabic" w:hAnsi="Traditional Arabic" w:cs="Traditional Arabic" w:hint="cs"/>
          <w:sz w:val="34"/>
          <w:szCs w:val="34"/>
          <w:rtl/>
        </w:rPr>
        <w:t xml:space="preserve"> وبالتالي المنهج الذي تنبع منه كل هذه الجوانب</w:t>
      </w:r>
      <w:r>
        <w:rPr>
          <w:rFonts w:ascii="Traditional Arabic" w:hAnsi="Traditional Arabic" w:cs="Traditional Arabic" w:hint="cs"/>
          <w:sz w:val="34"/>
          <w:szCs w:val="34"/>
          <w:rtl/>
        </w:rPr>
        <w:t>.</w:t>
      </w:r>
      <w:r w:rsidR="00AA6AC1" w:rsidRPr="00572E60">
        <w:rPr>
          <w:rFonts w:ascii="Traditional Arabic" w:hAnsi="Traditional Arabic" w:cs="Traditional Arabic" w:hint="cs"/>
          <w:sz w:val="34"/>
          <w:szCs w:val="34"/>
          <w:rtl/>
        </w:rPr>
        <w:t xml:space="preserve"> فعندما نحاول تغيير أفعالنا وأساليبنا دون تغيير المنهج</w:t>
      </w:r>
      <w:r>
        <w:rPr>
          <w:rFonts w:ascii="Traditional Arabic" w:hAnsi="Traditional Arabic" w:cs="Traditional Arabic" w:hint="cs"/>
          <w:sz w:val="34"/>
          <w:szCs w:val="34"/>
          <w:rtl/>
        </w:rPr>
        <w:t>،</w:t>
      </w:r>
      <w:r w:rsidR="00AA6AC1" w:rsidRPr="00572E60">
        <w:rPr>
          <w:rFonts w:ascii="Traditional Arabic" w:hAnsi="Traditional Arabic" w:cs="Traditional Arabic" w:hint="cs"/>
          <w:sz w:val="34"/>
          <w:szCs w:val="34"/>
          <w:rtl/>
        </w:rPr>
        <w:t xml:space="preserve"> فإن المنهج القديم سيعيق عملية التغيير كلها</w:t>
      </w:r>
      <w:r>
        <w:rPr>
          <w:rFonts w:ascii="Traditional Arabic" w:hAnsi="Traditional Arabic" w:cs="Traditional Arabic" w:hint="cs"/>
          <w:sz w:val="34"/>
          <w:szCs w:val="34"/>
          <w:rtl/>
        </w:rPr>
        <w:t>.</w:t>
      </w:r>
      <w:r w:rsidR="00AA6AC1" w:rsidRPr="00572E60">
        <w:rPr>
          <w:rFonts w:ascii="Traditional Arabic" w:hAnsi="Traditional Arabic" w:cs="Traditional Arabic" w:hint="cs"/>
          <w:sz w:val="34"/>
          <w:szCs w:val="34"/>
          <w:rtl/>
        </w:rPr>
        <w:t xml:space="preserve">" (كوفي،2010: 34) وهو ما أشارت إليه دراسة </w:t>
      </w:r>
      <w:r w:rsidR="00290A30" w:rsidRPr="00572E60">
        <w:rPr>
          <w:rFonts w:ascii="Traditional Arabic" w:hAnsi="Traditional Arabic" w:cs="Traditional Arabic" w:hint="cs"/>
          <w:sz w:val="34"/>
          <w:szCs w:val="34"/>
          <w:rtl/>
        </w:rPr>
        <w:t>(العقيلي،2009: 37-38</w:t>
      </w:r>
      <w:r w:rsidR="00D9170C" w:rsidRPr="00572E60">
        <w:rPr>
          <w:rFonts w:ascii="Traditional Arabic" w:hAnsi="Traditional Arabic" w:cs="Traditional Arabic" w:hint="cs"/>
          <w:sz w:val="34"/>
          <w:szCs w:val="34"/>
          <w:rtl/>
        </w:rPr>
        <w:t xml:space="preserve">) </w:t>
      </w:r>
      <w:r w:rsidR="00AA6AC1" w:rsidRPr="00572E60">
        <w:rPr>
          <w:rFonts w:ascii="Traditional Arabic" w:hAnsi="Traditional Arabic" w:cs="Traditional Arabic" w:hint="cs"/>
          <w:sz w:val="34"/>
          <w:szCs w:val="34"/>
          <w:rtl/>
        </w:rPr>
        <w:t>أن إدارة الذات تبدأ أولا بالإدراك الواعي لمعنى وجود الإنسان في هذه الحياة</w:t>
      </w:r>
      <w:r w:rsidR="00082B6B">
        <w:rPr>
          <w:rFonts w:ascii="Traditional Arabic" w:hAnsi="Traditional Arabic" w:cs="Traditional Arabic" w:hint="cs"/>
          <w:sz w:val="34"/>
          <w:szCs w:val="34"/>
          <w:rtl/>
        </w:rPr>
        <w:t>،</w:t>
      </w:r>
      <w:r w:rsidR="00AA6AC1" w:rsidRPr="00572E60">
        <w:rPr>
          <w:rFonts w:ascii="Traditional Arabic" w:hAnsi="Traditional Arabic" w:cs="Traditional Arabic" w:hint="cs"/>
          <w:sz w:val="34"/>
          <w:szCs w:val="34"/>
          <w:rtl/>
        </w:rPr>
        <w:t xml:space="preserve"> ثم منظومة القيم والمثل والمبادئ, التي تشكل هذه الذات</w:t>
      </w:r>
      <w:r>
        <w:rPr>
          <w:rFonts w:ascii="Traditional Arabic" w:hAnsi="Traditional Arabic" w:cs="Traditional Arabic" w:hint="cs"/>
          <w:sz w:val="34"/>
          <w:szCs w:val="34"/>
          <w:rtl/>
        </w:rPr>
        <w:t>،</w:t>
      </w:r>
      <w:r w:rsidR="00AA6AC1" w:rsidRPr="00572E60">
        <w:rPr>
          <w:rFonts w:ascii="Traditional Arabic" w:hAnsi="Traditional Arabic" w:cs="Traditional Arabic" w:hint="cs"/>
          <w:sz w:val="34"/>
          <w:szCs w:val="34"/>
          <w:rtl/>
        </w:rPr>
        <w:t xml:space="preserve"> ثم مجموعة الأهداف..". وبعد البحث والتحليل توصلت الباحثة لفهم صلب إدارة الذات بأنه "إلزام النفس بمنهج رباني صالح يحقق أهدافها في الدنيا والآخرة ".</w:t>
      </w:r>
      <w:r w:rsidR="00AA6AC1" w:rsidRPr="00572E60">
        <w:rPr>
          <w:rFonts w:ascii="Traditional Arabic" w:hAnsi="Traditional Arabic" w:cs="Traditional Arabic" w:hint="cs"/>
          <w:sz w:val="34"/>
          <w:szCs w:val="34"/>
          <w:rtl/>
          <w:lang w:bidi="ar-BH"/>
        </w:rPr>
        <w:t xml:space="preserve"> </w:t>
      </w:r>
    </w:p>
    <w:p w:rsidR="0079674A" w:rsidRPr="00572E60" w:rsidRDefault="003C0D5B" w:rsidP="00572E60">
      <w:pPr>
        <w:spacing w:after="0" w:line="240" w:lineRule="auto"/>
        <w:rPr>
          <w:rFonts w:ascii="Traditional Arabic" w:hAnsi="Traditional Arabic" w:cs="Traditional Arabic"/>
          <w:sz w:val="34"/>
          <w:szCs w:val="34"/>
          <w:rtl/>
          <w:lang w:bidi="ar-BH"/>
        </w:rPr>
      </w:pPr>
      <w:r>
        <w:rPr>
          <w:rFonts w:ascii="Traditional Arabic" w:hAnsi="Traditional Arabic" w:cs="Traditional Arabic" w:hint="cs"/>
          <w:sz w:val="34"/>
          <w:szCs w:val="34"/>
          <w:rtl/>
          <w:lang w:bidi="ar-BH"/>
        </w:rPr>
        <w:t xml:space="preserve">     </w:t>
      </w:r>
    </w:p>
    <w:p w:rsidR="00AA6AC1" w:rsidRPr="00572E60" w:rsidRDefault="003C0D5B" w:rsidP="00572E60">
      <w:pPr>
        <w:spacing w:after="0" w:line="240" w:lineRule="auto"/>
        <w:rPr>
          <w:rFonts w:ascii="Traditional Arabic" w:hAnsi="Traditional Arabic" w:cs="Traditional Arabic"/>
          <w:sz w:val="34"/>
          <w:szCs w:val="34"/>
          <w:rtl/>
        </w:rPr>
      </w:pPr>
      <w:r>
        <w:rPr>
          <w:rFonts w:ascii="Traditional Arabic" w:hAnsi="Traditional Arabic" w:cs="Traditional Arabic" w:hint="cs"/>
          <w:sz w:val="34"/>
          <w:szCs w:val="34"/>
          <w:rtl/>
          <w:lang w:bidi="ar-BH"/>
        </w:rPr>
        <w:t xml:space="preserve">   </w:t>
      </w:r>
      <w:r w:rsidR="0079674A" w:rsidRPr="00572E60">
        <w:rPr>
          <w:rFonts w:ascii="Traditional Arabic" w:hAnsi="Traditional Arabic" w:cs="Traditional Arabic" w:hint="cs"/>
          <w:sz w:val="34"/>
          <w:szCs w:val="34"/>
          <w:rtl/>
          <w:lang w:bidi="ar-BH"/>
        </w:rPr>
        <w:t xml:space="preserve"> </w:t>
      </w:r>
      <w:r w:rsidR="00AA6AC1" w:rsidRPr="00572E60">
        <w:rPr>
          <w:rFonts w:ascii="Traditional Arabic" w:hAnsi="Traditional Arabic" w:cs="Traditional Arabic" w:hint="cs"/>
          <w:sz w:val="34"/>
          <w:szCs w:val="34"/>
          <w:rtl/>
          <w:lang w:bidi="ar-BH"/>
        </w:rPr>
        <w:t xml:space="preserve">وقد يكون من الأسباب الإيجابية لحصول الطالبات على درجة متوسطة في </w:t>
      </w:r>
      <w:r w:rsidR="00AA6AC1" w:rsidRPr="00572E60">
        <w:rPr>
          <w:rFonts w:ascii="Traditional Arabic" w:hAnsi="Traditional Arabic" w:cs="Traditional Arabic" w:hint="cs"/>
          <w:sz w:val="34"/>
          <w:szCs w:val="34"/>
          <w:rtl/>
        </w:rPr>
        <w:t xml:space="preserve">مجال </w:t>
      </w:r>
      <w:r w:rsidR="00AA6AC1" w:rsidRPr="00572E60">
        <w:rPr>
          <w:rFonts w:ascii="Traditional Arabic" w:hAnsi="Traditional Arabic" w:cs="Traditional Arabic" w:hint="cs"/>
          <w:sz w:val="34"/>
          <w:szCs w:val="34"/>
          <w:rtl/>
          <w:lang w:bidi="ar-BH"/>
        </w:rPr>
        <w:t>التخطيط الاستراتيجي الشخصي هو التخطيط للقيم وم</w:t>
      </w:r>
      <w:r w:rsidR="000F5E10" w:rsidRPr="00572E60">
        <w:rPr>
          <w:rFonts w:ascii="Traditional Arabic" w:hAnsi="Traditional Arabic" w:cs="Traditional Arabic" w:hint="cs"/>
          <w:sz w:val="34"/>
          <w:szCs w:val="34"/>
          <w:rtl/>
          <w:lang w:bidi="ar-BH"/>
        </w:rPr>
        <w:t>عرفة نقاط القوة والمواهب الخاصة.</w:t>
      </w:r>
      <w:r w:rsidR="00AA6AC1" w:rsidRPr="00572E60">
        <w:rPr>
          <w:rFonts w:ascii="Traditional Arabic" w:hAnsi="Traditional Arabic" w:cs="Traditional Arabic" w:hint="cs"/>
          <w:sz w:val="34"/>
          <w:szCs w:val="34"/>
          <w:rtl/>
          <w:lang w:bidi="ar-BH"/>
        </w:rPr>
        <w:t>أما عن الأسباب السلبية التي قد تكون أدت للحصول على درجة متوسطة في مجال التخطيط الاستراتيجي الشخصي فهي صعوبة التعامل مع التحديات والمثبطين والحاسدين وحصلت على درجة متوسطة. ولعل من الأسباب السلبية أيضا الإفراط في التفاؤل لدرجة عدم توقع حدوث صعوبات وهذا يشير إلى قلة الخبرة والتجربة في سن الشباب</w:t>
      </w:r>
      <w:r>
        <w:rPr>
          <w:rFonts w:ascii="Traditional Arabic" w:hAnsi="Traditional Arabic" w:cs="Traditional Arabic" w:hint="cs"/>
          <w:sz w:val="34"/>
          <w:szCs w:val="34"/>
          <w:rtl/>
          <w:lang w:bidi="ar-BH"/>
        </w:rPr>
        <w:t>،</w:t>
      </w:r>
      <w:r w:rsidR="00AA6AC1" w:rsidRPr="00572E60">
        <w:rPr>
          <w:rFonts w:ascii="Traditional Arabic" w:hAnsi="Traditional Arabic" w:cs="Traditional Arabic" w:hint="cs"/>
          <w:sz w:val="34"/>
          <w:szCs w:val="34"/>
          <w:rtl/>
          <w:lang w:bidi="ar-BH"/>
        </w:rPr>
        <w:t xml:space="preserve"> وهو أمر طبيعي ولذا ننصح الشباب بمشورة أهل الحكمة والخبرة من كبار السن حتى يكونوا أقدر على مواجهة صعوبات الحياة وأكثر مهارة في التخطيط الاستراتيجي الشخصي</w:t>
      </w:r>
      <w:r>
        <w:rPr>
          <w:rFonts w:ascii="Traditional Arabic" w:hAnsi="Traditional Arabic" w:cs="Traditional Arabic" w:hint="cs"/>
          <w:sz w:val="34"/>
          <w:szCs w:val="34"/>
          <w:rtl/>
          <w:lang w:bidi="ar-BH"/>
        </w:rPr>
        <w:t>.</w:t>
      </w:r>
      <w:r w:rsidR="00AA6AC1" w:rsidRPr="00572E60">
        <w:rPr>
          <w:rFonts w:ascii="Traditional Arabic" w:hAnsi="Traditional Arabic" w:cs="Traditional Arabic" w:hint="cs"/>
          <w:sz w:val="34"/>
          <w:szCs w:val="34"/>
          <w:rtl/>
        </w:rPr>
        <w:t xml:space="preserve"> </w:t>
      </w:r>
    </w:p>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وترى الباحثة أن غياب التخطيط في حياة الأسرة والمجتمع قد يكون سببا سلبيا مؤثرا في حصول الطالبات على درجة متوسطة في التخطيط الاستراتيجي الشخصي بغض النظر عن جهود المفكرين والمدربين في نشر التخطيط بجهود شخصية</w:t>
      </w:r>
      <w:r w:rsidR="003C0D5B">
        <w:rPr>
          <w:rFonts w:ascii="Traditional Arabic" w:hAnsi="Traditional Arabic" w:cs="Traditional Arabic" w:hint="cs"/>
          <w:sz w:val="34"/>
          <w:szCs w:val="34"/>
          <w:rtl/>
        </w:rPr>
        <w:t>.</w:t>
      </w:r>
    </w:p>
    <w:p w:rsidR="0079674A" w:rsidRPr="00572E60" w:rsidRDefault="003C0D5B" w:rsidP="00572E60">
      <w:pPr>
        <w:spacing w:after="0" w:line="240" w:lineRule="auto"/>
        <w:rPr>
          <w:rFonts w:ascii="Traditional Arabic" w:hAnsi="Traditional Arabic" w:cs="Traditional Arabic"/>
          <w:sz w:val="34"/>
          <w:szCs w:val="34"/>
          <w:rtl/>
          <w:lang w:bidi="ar-BH"/>
        </w:rPr>
      </w:pPr>
      <w:r>
        <w:rPr>
          <w:rFonts w:ascii="Traditional Arabic" w:hAnsi="Traditional Arabic" w:cs="Traditional Arabic" w:hint="cs"/>
          <w:sz w:val="34"/>
          <w:szCs w:val="34"/>
          <w:rtl/>
          <w:lang w:bidi="ar-BH"/>
        </w:rPr>
        <w:t xml:space="preserve">     </w:t>
      </w:r>
    </w:p>
    <w:p w:rsidR="00AA6AC1" w:rsidRPr="00572E60" w:rsidRDefault="003C0D5B" w:rsidP="00572E60">
      <w:pPr>
        <w:spacing w:after="0" w:line="240" w:lineRule="auto"/>
        <w:rPr>
          <w:rFonts w:ascii="Traditional Arabic" w:hAnsi="Traditional Arabic" w:cs="Traditional Arabic"/>
          <w:sz w:val="34"/>
          <w:szCs w:val="34"/>
          <w:rtl/>
        </w:rPr>
      </w:pPr>
      <w:r>
        <w:rPr>
          <w:rFonts w:ascii="Traditional Arabic" w:hAnsi="Traditional Arabic" w:cs="Traditional Arabic" w:hint="cs"/>
          <w:sz w:val="34"/>
          <w:szCs w:val="34"/>
          <w:rtl/>
          <w:lang w:bidi="ar-BH"/>
        </w:rPr>
        <w:t xml:space="preserve">    </w:t>
      </w:r>
      <w:r w:rsidR="00AA6AC1" w:rsidRPr="00572E60">
        <w:rPr>
          <w:rFonts w:ascii="Traditional Arabic" w:hAnsi="Traditional Arabic" w:cs="Traditional Arabic" w:hint="cs"/>
          <w:sz w:val="34"/>
          <w:szCs w:val="34"/>
          <w:rtl/>
        </w:rPr>
        <w:t>أما بالنسبة لمجال إدارة الوقت فقد تكون أبرز الأسباب الإيجابية لحصول الطالبات على درجة متوسطة هي أن الطالبات ينجزن أعمالا خلال السنة الدراسية أكثر من عطلة الصيف كما جاء في الفقر</w:t>
      </w:r>
      <w:r w:rsidR="00AA6AC1" w:rsidRPr="00572E60">
        <w:rPr>
          <w:rFonts w:ascii="Traditional Arabic" w:hAnsi="Traditional Arabic" w:cs="Traditional Arabic" w:hint="cs"/>
          <w:sz w:val="34"/>
          <w:szCs w:val="34"/>
          <w:rtl/>
          <w:lang w:bidi="ar-LB"/>
        </w:rPr>
        <w:t>ة</w:t>
      </w:r>
      <w:r w:rsidR="00AA6AC1" w:rsidRPr="00572E60">
        <w:rPr>
          <w:rFonts w:ascii="Traditional Arabic" w:hAnsi="Traditional Arabic" w:cs="Traditional Arabic" w:hint="cs"/>
          <w:sz w:val="34"/>
          <w:szCs w:val="34"/>
          <w:rtl/>
        </w:rPr>
        <w:t xml:space="preserve"> رقم (</w:t>
      </w:r>
      <w:r w:rsidR="00AA6AC1" w:rsidRPr="00572E60">
        <w:rPr>
          <w:rFonts w:ascii="Traditional Arabic" w:hAnsi="Traditional Arabic" w:cs="Traditional Arabic" w:hint="cs"/>
          <w:sz w:val="34"/>
          <w:szCs w:val="34"/>
          <w:rtl/>
          <w:lang w:bidi="ar-LB"/>
        </w:rPr>
        <w:t>14</w:t>
      </w:r>
      <w:r w:rsidR="00AA6AC1" w:rsidRPr="00572E60">
        <w:rPr>
          <w:rFonts w:ascii="Traditional Arabic" w:hAnsi="Traditional Arabic" w:cs="Traditional Arabic" w:hint="cs"/>
          <w:sz w:val="34"/>
          <w:szCs w:val="34"/>
          <w:rtl/>
        </w:rPr>
        <w:t>) ضمن مقوم الوعي بالوقت والتي جاءت في الرتبة الأولى وحازت على درجة مرتفعة</w:t>
      </w:r>
      <w:r>
        <w:rPr>
          <w:rFonts w:ascii="Traditional Arabic" w:hAnsi="Traditional Arabic" w:cs="Traditional Arabic" w:hint="cs"/>
          <w:sz w:val="34"/>
          <w:szCs w:val="34"/>
          <w:rtl/>
        </w:rPr>
        <w:t>.</w:t>
      </w:r>
      <w:r w:rsidR="00AA6AC1" w:rsidRPr="00572E60">
        <w:rPr>
          <w:rFonts w:ascii="Traditional Arabic" w:hAnsi="Traditional Arabic" w:cs="Traditional Arabic" w:hint="cs"/>
          <w:sz w:val="34"/>
          <w:szCs w:val="34"/>
          <w:rtl/>
        </w:rPr>
        <w:t xml:space="preserve"> وذلك لأن الإنسان المشغول ينجز أكثر</w:t>
      </w:r>
      <w:r>
        <w:rPr>
          <w:rFonts w:ascii="Traditional Arabic" w:hAnsi="Traditional Arabic" w:cs="Traditional Arabic" w:hint="cs"/>
          <w:sz w:val="34"/>
          <w:szCs w:val="34"/>
          <w:rtl/>
        </w:rPr>
        <w:t>.</w:t>
      </w:r>
      <w:r w:rsidR="00AA6AC1" w:rsidRPr="00572E60">
        <w:rPr>
          <w:rFonts w:ascii="Traditional Arabic" w:hAnsi="Traditional Arabic" w:cs="Traditional Arabic" w:hint="cs"/>
          <w:sz w:val="34"/>
          <w:szCs w:val="34"/>
          <w:rtl/>
        </w:rPr>
        <w:t xml:space="preserve"> وقد يكون من الأسباب الإيجابية أيضا تحلي الطالبات بمهارة وضع الخطة الأسبوعية</w:t>
      </w:r>
      <w:r>
        <w:rPr>
          <w:rFonts w:ascii="Traditional Arabic" w:hAnsi="Traditional Arabic" w:cs="Traditional Arabic" w:hint="cs"/>
          <w:sz w:val="34"/>
          <w:szCs w:val="34"/>
          <w:rtl/>
        </w:rPr>
        <w:t>،</w:t>
      </w:r>
      <w:r w:rsidR="00AA6AC1" w:rsidRPr="00572E60">
        <w:rPr>
          <w:rFonts w:ascii="Traditional Arabic" w:hAnsi="Traditional Arabic" w:cs="Traditional Arabic" w:hint="cs"/>
          <w:sz w:val="34"/>
          <w:szCs w:val="34"/>
          <w:rtl/>
        </w:rPr>
        <w:t xml:space="preserve"> والتخطيط لكل عمل قبل البدء به مما يوفر الوقت</w:t>
      </w:r>
      <w:r>
        <w:rPr>
          <w:rFonts w:ascii="Traditional Arabic" w:hAnsi="Traditional Arabic" w:cs="Traditional Arabic" w:hint="cs"/>
          <w:sz w:val="34"/>
          <w:szCs w:val="34"/>
          <w:rtl/>
        </w:rPr>
        <w:t>،</w:t>
      </w:r>
      <w:r w:rsidR="00AA6AC1" w:rsidRPr="00572E60">
        <w:rPr>
          <w:rFonts w:ascii="Traditional Arabic" w:hAnsi="Traditional Arabic" w:cs="Traditional Arabic" w:hint="cs"/>
          <w:sz w:val="34"/>
          <w:szCs w:val="34"/>
          <w:rtl/>
        </w:rPr>
        <w:t xml:space="preserve"> وحازت هاتان الفقرتان على درجة مرتفعة</w:t>
      </w:r>
      <w:r>
        <w:rPr>
          <w:rFonts w:ascii="Traditional Arabic" w:hAnsi="Traditional Arabic" w:cs="Traditional Arabic" w:hint="cs"/>
          <w:sz w:val="34"/>
          <w:szCs w:val="34"/>
          <w:rtl/>
        </w:rPr>
        <w:t>.</w:t>
      </w:r>
    </w:p>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lastRenderedPageBreak/>
        <w:t>أما بالنسبة للأسباب السلبية التي قد تكون أدت إلى حصول الطالبات على درجة متوسطة في مجال إدارة الوقت فهي التحرج من قول (لا) مع الصديقات وقت الانشغال بالدراسة، وتأجيل المذاكرة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والفوضى في الحجرة والمكتب</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وقد يعود السبب السلبي الأقوى إلى الاستسلام للشعور بالفشل عند التعرض للمشاكل إذ جاء في الرتبة الأخيرة بدرجة متوسطة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ولعل من الأسباب السلبية للحصول على درجة متوسطة في إدارة الوقت هو حصول الطالبات على درجة متوسطة في الحياة المتوازنة لأن مؤشر النجاح في إدارة الوقت هو تحقيق الحياة المتوازنة. وفي هذا الصدد </w:t>
      </w:r>
      <w:r w:rsidR="00D16C3E" w:rsidRPr="00572E60">
        <w:rPr>
          <w:rFonts w:ascii="Traditional Arabic" w:hAnsi="Traditional Arabic" w:cs="Traditional Arabic" w:hint="cs"/>
          <w:sz w:val="34"/>
          <w:szCs w:val="34"/>
          <w:rtl/>
        </w:rPr>
        <w:t>يقول شوقي عبدالله</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أن الإدارة الناجحة للوقت تستشعر بالتوازن في الحياة، وتتعرف على مواطن القصور والضعف، وتتمكن من تحديد أي من الأنشطة هي الأهم، والتي تشغل أهمية كبيرة في حياة الشخص، وكيفية التعامل مع الوقت، وإدارته هي مهارة يمكن تعلمها وتنميتها مع الوقت، فهي تنظم وقت الشخص بين جميع أنشطته فتجعل وقتاً لعمله وفقاً للأنشطة الاجتماعية، ووقتاً للعائلة</w:t>
      </w:r>
      <w:r w:rsidRPr="00572E60">
        <w:rPr>
          <w:rFonts w:ascii="Traditional Arabic" w:hAnsi="Traditional Arabic" w:cs="Traditional Arabic" w:hint="cs"/>
          <w:color w:val="000000" w:themeColor="text1"/>
          <w:sz w:val="34"/>
          <w:szCs w:val="34"/>
          <w:rtl/>
        </w:rPr>
        <w:t xml:space="preserve"> " ( الأسطل</w:t>
      </w:r>
      <w:r w:rsidR="003C0D5B">
        <w:rPr>
          <w:rFonts w:ascii="Traditional Arabic" w:hAnsi="Traditional Arabic" w:cs="Traditional Arabic" w:hint="cs"/>
          <w:color w:val="000000" w:themeColor="text1"/>
          <w:sz w:val="34"/>
          <w:szCs w:val="34"/>
          <w:rtl/>
        </w:rPr>
        <w:t>،</w:t>
      </w:r>
      <w:r w:rsidRPr="00572E60">
        <w:rPr>
          <w:rFonts w:ascii="Traditional Arabic" w:hAnsi="Traditional Arabic" w:cs="Traditional Arabic" w:hint="cs"/>
          <w:color w:val="000000" w:themeColor="text1"/>
          <w:sz w:val="34"/>
          <w:szCs w:val="34"/>
          <w:rtl/>
        </w:rPr>
        <w:t>2009: 124).</w:t>
      </w:r>
    </w:p>
    <w:p w:rsidR="0079674A" w:rsidRPr="00572E60" w:rsidRDefault="003C0D5B" w:rsidP="00572E60">
      <w:pPr>
        <w:spacing w:after="0" w:line="240" w:lineRule="auto"/>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p>
    <w:p w:rsidR="00AA6AC1" w:rsidRPr="00572E60" w:rsidRDefault="003C0D5B" w:rsidP="00572E60">
      <w:pPr>
        <w:spacing w:after="0" w:line="240" w:lineRule="auto"/>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sidR="0079674A" w:rsidRPr="00572E60">
        <w:rPr>
          <w:rFonts w:ascii="Traditional Arabic" w:hAnsi="Traditional Arabic" w:cs="Traditional Arabic" w:hint="cs"/>
          <w:sz w:val="34"/>
          <w:szCs w:val="34"/>
          <w:rtl/>
        </w:rPr>
        <w:t xml:space="preserve"> </w:t>
      </w:r>
      <w:r w:rsidR="00AA6AC1" w:rsidRPr="00572E60">
        <w:rPr>
          <w:rFonts w:ascii="Traditional Arabic" w:hAnsi="Traditional Arabic" w:cs="Traditional Arabic" w:hint="cs"/>
          <w:sz w:val="34"/>
          <w:szCs w:val="34"/>
          <w:rtl/>
        </w:rPr>
        <w:t>وبالنسبة لمجال الحياة المتوازنة فقد حصلت الطالبات على درجة متوسطة فيه وقد يرجع ذلك للأسباب الإيجابية التالية</w:t>
      </w:r>
      <w:r w:rsidR="0054102D">
        <w:rPr>
          <w:rFonts w:ascii="Traditional Arabic" w:hAnsi="Traditional Arabic" w:cs="Traditional Arabic" w:hint="cs"/>
          <w:sz w:val="34"/>
          <w:szCs w:val="34"/>
          <w:rtl/>
        </w:rPr>
        <w:t>:</w:t>
      </w:r>
      <w:r w:rsidR="00AA6AC1" w:rsidRPr="00572E60">
        <w:rPr>
          <w:rFonts w:ascii="Traditional Arabic" w:hAnsi="Traditional Arabic" w:cs="Traditional Arabic" w:hint="cs"/>
          <w:sz w:val="34"/>
          <w:szCs w:val="34"/>
          <w:rtl/>
        </w:rPr>
        <w:t xml:space="preserve"> ترتيب الأولويات في العلاقات وتقديم حق الوالدين على حق الأصدقاء الذي جاء في الرتبة الأولى وبدرجة مرتفعة وهو من الجانب الاجتماعي، يليه المحافظة على الصلاة في وقتها وبدرجة مرتفعة أيضا وهو من الجانب الإيماني</w:t>
      </w:r>
      <w:r>
        <w:rPr>
          <w:rFonts w:ascii="Traditional Arabic" w:hAnsi="Traditional Arabic" w:cs="Traditional Arabic" w:hint="cs"/>
          <w:sz w:val="34"/>
          <w:szCs w:val="34"/>
          <w:rtl/>
        </w:rPr>
        <w:t>.</w:t>
      </w:r>
    </w:p>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أما بالنسبة للأسباب السلبية فقد تعود إلى ممارسة الرياضة بشكل منتظم إذ جاءت في المرتبة الأولى وبدرجة منخفضة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ولعله أبرز أسباب غياب التوازن في حياة الطالبة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وهو في الجانب الصحي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يليه قراءة كتابين غير الكتب الدراسية شهريا</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ثم الحماسة الشديدة لأي فكرة جديدة بحيث تبدأ في التنفيذ قبل التخطيط والتفكير</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وهما في إدارة الجانب العقلي</w:t>
      </w:r>
      <w:r w:rsidR="003C0D5B">
        <w:rPr>
          <w:rFonts w:ascii="Traditional Arabic" w:hAnsi="Traditional Arabic" w:cs="Traditional Arabic" w:hint="cs"/>
          <w:sz w:val="34"/>
          <w:szCs w:val="34"/>
          <w:rtl/>
        </w:rPr>
        <w:t>.</w:t>
      </w:r>
    </w:p>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وإذ نلاحظ ضعف التوازن في حياة الطالبات بسبب قد يرجع إلى إهمال الرياضة وهي في الجانب الصحي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وإهمال القراءة والاستعجال في تنفيذ الأفكار الجديدة قبل دراستها وهي في الجانب العقلي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نتذكر مقولة العرب القديمة</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العقل السليم في الجسم السليم "</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وهذه لفتة مهمة للشباب والمسئولين بالجامعات وخارجها للاهتمام بالتنمية الصحية والفكرية للطلبة والطالبات</w:t>
      </w:r>
      <w:r w:rsidR="003C0D5B">
        <w:rPr>
          <w:rFonts w:ascii="Traditional Arabic" w:hAnsi="Traditional Arabic" w:cs="Traditional Arabic" w:hint="cs"/>
          <w:sz w:val="34"/>
          <w:szCs w:val="34"/>
          <w:rtl/>
        </w:rPr>
        <w:t>.</w:t>
      </w:r>
    </w:p>
    <w:p w:rsidR="00AA6AC1" w:rsidRPr="00572E60" w:rsidRDefault="00AA6AC1" w:rsidP="00572E60">
      <w:pPr>
        <w:spacing w:after="0" w:line="240" w:lineRule="auto"/>
        <w:rPr>
          <w:rFonts w:ascii="Traditional Arabic" w:hAnsi="Traditional Arabic" w:cs="Traditional Arabic"/>
          <w:b/>
          <w:bCs/>
          <w:sz w:val="34"/>
          <w:szCs w:val="34"/>
          <w:rtl/>
          <w:lang w:bidi="ar-BH"/>
        </w:rPr>
      </w:pPr>
    </w:p>
    <w:p w:rsidR="00D16C3E" w:rsidRPr="00572E60" w:rsidRDefault="00D16C3E" w:rsidP="00572E60">
      <w:pPr>
        <w:spacing w:after="0" w:line="240" w:lineRule="auto"/>
        <w:rPr>
          <w:rFonts w:ascii="Traditional Arabic" w:hAnsi="Traditional Arabic" w:cs="Traditional Arabic"/>
          <w:b/>
          <w:bCs/>
          <w:sz w:val="34"/>
          <w:szCs w:val="34"/>
          <w:rtl/>
          <w:lang w:bidi="ar-BH"/>
        </w:rPr>
      </w:pPr>
    </w:p>
    <w:p w:rsidR="00D16C3E" w:rsidRPr="00572E60" w:rsidRDefault="00D16C3E" w:rsidP="00572E60">
      <w:pPr>
        <w:spacing w:after="0" w:line="240" w:lineRule="auto"/>
        <w:rPr>
          <w:rFonts w:ascii="Traditional Arabic" w:hAnsi="Traditional Arabic" w:cs="Traditional Arabic"/>
          <w:b/>
          <w:bCs/>
          <w:sz w:val="34"/>
          <w:szCs w:val="34"/>
          <w:rtl/>
          <w:lang w:bidi="ar-BH"/>
        </w:rPr>
      </w:pPr>
    </w:p>
    <w:p w:rsidR="0079674A" w:rsidRPr="00572E60" w:rsidRDefault="0079674A" w:rsidP="00572E60">
      <w:pPr>
        <w:spacing w:after="0" w:line="240" w:lineRule="auto"/>
        <w:rPr>
          <w:rFonts w:ascii="Traditional Arabic" w:hAnsi="Traditional Arabic" w:cs="Traditional Arabic"/>
          <w:b/>
          <w:bCs/>
          <w:sz w:val="34"/>
          <w:szCs w:val="34"/>
          <w:rtl/>
          <w:lang w:bidi="ar-BH"/>
        </w:rPr>
      </w:pPr>
    </w:p>
    <w:p w:rsidR="00D16C3E" w:rsidRPr="00572E60" w:rsidRDefault="00D16C3E" w:rsidP="00572E60">
      <w:pPr>
        <w:spacing w:after="0" w:line="240" w:lineRule="auto"/>
        <w:rPr>
          <w:rFonts w:ascii="Traditional Arabic" w:hAnsi="Traditional Arabic" w:cs="Traditional Arabic"/>
          <w:b/>
          <w:bCs/>
          <w:sz w:val="34"/>
          <w:szCs w:val="34"/>
          <w:rtl/>
          <w:lang w:bidi="ar-BH"/>
        </w:rPr>
      </w:pPr>
    </w:p>
    <w:p w:rsidR="00D16C3E" w:rsidRPr="00572E60" w:rsidRDefault="00D16C3E" w:rsidP="00572E60">
      <w:pPr>
        <w:spacing w:after="0" w:line="240" w:lineRule="auto"/>
        <w:rPr>
          <w:rFonts w:ascii="Traditional Arabic" w:hAnsi="Traditional Arabic" w:cs="Traditional Arabic"/>
          <w:b/>
          <w:bCs/>
          <w:sz w:val="34"/>
          <w:szCs w:val="34"/>
          <w:rtl/>
          <w:lang w:bidi="ar-BH"/>
        </w:rPr>
      </w:pPr>
    </w:p>
    <w:p w:rsidR="00D16C3E" w:rsidRPr="00572E60" w:rsidRDefault="00D16C3E" w:rsidP="00572E60">
      <w:pPr>
        <w:spacing w:after="0" w:line="240" w:lineRule="auto"/>
        <w:rPr>
          <w:rFonts w:ascii="Traditional Arabic" w:hAnsi="Traditional Arabic" w:cs="Traditional Arabic"/>
          <w:b/>
          <w:bCs/>
          <w:sz w:val="34"/>
          <w:szCs w:val="34"/>
          <w:rtl/>
          <w:lang w:bidi="ar-BH"/>
        </w:rPr>
      </w:pPr>
    </w:p>
    <w:p w:rsidR="00D16C3E" w:rsidRPr="00572E60" w:rsidRDefault="00D16C3E" w:rsidP="00572E60">
      <w:pPr>
        <w:spacing w:after="0" w:line="240" w:lineRule="auto"/>
        <w:rPr>
          <w:rFonts w:ascii="Traditional Arabic" w:hAnsi="Traditional Arabic" w:cs="Traditional Arabic"/>
          <w:b/>
          <w:bCs/>
          <w:sz w:val="34"/>
          <w:szCs w:val="34"/>
          <w:rtl/>
          <w:lang w:bidi="ar-BH"/>
        </w:rPr>
      </w:pPr>
    </w:p>
    <w:p w:rsidR="00AA6AC1" w:rsidRPr="00572E60" w:rsidRDefault="00AA6AC1" w:rsidP="00572E60">
      <w:pPr>
        <w:spacing w:after="0" w:line="240" w:lineRule="auto"/>
        <w:rPr>
          <w:rFonts w:ascii="Traditional Arabic" w:hAnsi="Traditional Arabic" w:cs="Traditional Arabic"/>
          <w:b/>
          <w:bCs/>
          <w:sz w:val="34"/>
          <w:szCs w:val="34"/>
          <w:rtl/>
          <w:lang w:bidi="ar-BH"/>
        </w:rPr>
      </w:pPr>
      <w:r w:rsidRPr="00775F60">
        <w:rPr>
          <w:rFonts w:ascii="Traditional Arabic" w:hAnsi="Traditional Arabic" w:cs="Traditional Arabic" w:hint="cs"/>
          <w:b/>
          <w:bCs/>
          <w:color w:val="0000FF"/>
          <w:sz w:val="34"/>
          <w:szCs w:val="34"/>
          <w:rtl/>
          <w:lang w:bidi="ar-BH"/>
        </w:rPr>
        <w:t xml:space="preserve">النتائج المتعلقة بالسؤال الثاني: </w:t>
      </w:r>
      <w:r w:rsidR="00D16C3E" w:rsidRPr="00775F60">
        <w:rPr>
          <w:rFonts w:ascii="Traditional Arabic" w:hAnsi="Traditional Arabic" w:cs="Traditional Arabic" w:hint="cs"/>
          <w:b/>
          <w:bCs/>
          <w:color w:val="0000FF"/>
          <w:sz w:val="34"/>
          <w:szCs w:val="34"/>
          <w:rtl/>
          <w:lang w:bidi="ar-BH"/>
        </w:rPr>
        <w:t xml:space="preserve">" </w:t>
      </w:r>
      <w:r w:rsidRPr="00775F60">
        <w:rPr>
          <w:rFonts w:ascii="Traditional Arabic" w:hAnsi="Traditional Arabic" w:cs="Traditional Arabic" w:hint="cs"/>
          <w:b/>
          <w:bCs/>
          <w:color w:val="0000FF"/>
          <w:sz w:val="34"/>
          <w:szCs w:val="34"/>
          <w:rtl/>
          <w:lang w:bidi="ar-BH"/>
        </w:rPr>
        <w:t>ما هو مستوى التحصيل الأكاديمي لدى عينة من طالبات جامعة الكويت</w:t>
      </w:r>
      <w:r w:rsidR="00607AF8" w:rsidRPr="00775F60">
        <w:rPr>
          <w:rFonts w:ascii="Traditional Arabic" w:hAnsi="Traditional Arabic" w:cs="Traditional Arabic" w:hint="cs"/>
          <w:b/>
          <w:bCs/>
          <w:color w:val="0000FF"/>
          <w:sz w:val="34"/>
          <w:szCs w:val="34"/>
          <w:rtl/>
          <w:lang w:bidi="ar-BH"/>
        </w:rPr>
        <w:t>؟</w:t>
      </w:r>
      <w:r w:rsidRPr="00775F60">
        <w:rPr>
          <w:rFonts w:ascii="Traditional Arabic" w:hAnsi="Traditional Arabic" w:cs="Traditional Arabic" w:hint="cs"/>
          <w:b/>
          <w:bCs/>
          <w:color w:val="0000FF"/>
          <w:sz w:val="34"/>
          <w:szCs w:val="34"/>
          <w:rtl/>
          <w:lang w:bidi="ar-BH"/>
        </w:rPr>
        <w:t> </w:t>
      </w:r>
      <w:r w:rsidR="00D16C3E" w:rsidRPr="00572E60">
        <w:rPr>
          <w:rFonts w:ascii="Traditional Arabic" w:hAnsi="Traditional Arabic" w:cs="Traditional Arabic" w:hint="cs"/>
          <w:b/>
          <w:bCs/>
          <w:sz w:val="34"/>
          <w:szCs w:val="34"/>
          <w:rtl/>
          <w:lang w:bidi="ar-BH"/>
        </w:rPr>
        <w:t>"</w:t>
      </w:r>
    </w:p>
    <w:p w:rsidR="00AA6AC1" w:rsidRPr="00572E60" w:rsidRDefault="00AA6AC1" w:rsidP="00572E60">
      <w:pPr>
        <w:spacing w:after="0" w:line="240" w:lineRule="auto"/>
        <w:rPr>
          <w:rFonts w:ascii="Traditional Arabic" w:hAnsi="Traditional Arabic" w:cs="Traditional Arabic"/>
          <w:sz w:val="34"/>
          <w:szCs w:val="34"/>
          <w:rtl/>
        </w:rPr>
      </w:pPr>
    </w:p>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للإجابة على هذا السؤال تم حساب التكرارات للمعدلات التراكمية للطالبات ويبين ذلك الجدول التالي:</w:t>
      </w:r>
    </w:p>
    <w:p w:rsidR="00AA6AC1" w:rsidRPr="00572E60" w:rsidRDefault="00AA6AC1" w:rsidP="00572E60">
      <w:pPr>
        <w:spacing w:after="0" w:line="240" w:lineRule="auto"/>
        <w:jc w:val="center"/>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جدول (6)</w:t>
      </w:r>
    </w:p>
    <w:p w:rsidR="00AA6AC1" w:rsidRPr="00572E60" w:rsidRDefault="00AA6AC1" w:rsidP="00572E60">
      <w:pPr>
        <w:spacing w:after="0" w:line="240" w:lineRule="auto"/>
        <w:jc w:val="center"/>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المعدل التراكمي لطالبات جامعة الكويت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179"/>
        <w:gridCol w:w="1287"/>
        <w:gridCol w:w="1548"/>
      </w:tblGrid>
      <w:tr w:rsidR="00AA6AC1" w:rsidRPr="00572E60" w:rsidTr="00775F60">
        <w:trPr>
          <w:jc w:val="center"/>
        </w:trPr>
        <w:tc>
          <w:tcPr>
            <w:tcW w:w="2840" w:type="dxa"/>
            <w:shd w:val="clear" w:color="auto" w:fill="4F81BD" w:themeFill="accent1"/>
          </w:tcPr>
          <w:p w:rsidR="00AA6AC1" w:rsidRPr="00572E60" w:rsidRDefault="00AA6AC1"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المعدل</w:t>
            </w:r>
          </w:p>
        </w:tc>
        <w:tc>
          <w:tcPr>
            <w:tcW w:w="1179" w:type="dxa"/>
            <w:shd w:val="clear" w:color="auto" w:fill="4F81BD" w:themeFill="accent1"/>
          </w:tcPr>
          <w:p w:rsidR="00AA6AC1" w:rsidRPr="00572E60" w:rsidRDefault="00AA6AC1"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التكرار</w:t>
            </w:r>
          </w:p>
        </w:tc>
        <w:tc>
          <w:tcPr>
            <w:tcW w:w="1287" w:type="dxa"/>
            <w:shd w:val="clear" w:color="auto" w:fill="4F81BD" w:themeFill="accent1"/>
          </w:tcPr>
          <w:p w:rsidR="00AA6AC1" w:rsidRPr="00572E60" w:rsidRDefault="00AA6AC1"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النسبة</w:t>
            </w:r>
          </w:p>
        </w:tc>
        <w:tc>
          <w:tcPr>
            <w:tcW w:w="1548" w:type="dxa"/>
            <w:shd w:val="clear" w:color="auto" w:fill="4F81BD" w:themeFill="accent1"/>
          </w:tcPr>
          <w:p w:rsidR="00AA6AC1" w:rsidRPr="00572E60" w:rsidRDefault="00AA6AC1"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الترتيب</w:t>
            </w:r>
          </w:p>
        </w:tc>
      </w:tr>
      <w:tr w:rsidR="00AA6AC1" w:rsidRPr="00572E60" w:rsidTr="00FE3ED7">
        <w:trPr>
          <w:jc w:val="center"/>
        </w:trPr>
        <w:tc>
          <w:tcPr>
            <w:tcW w:w="2840" w:type="dxa"/>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A</w:t>
            </w:r>
          </w:p>
        </w:tc>
        <w:tc>
          <w:tcPr>
            <w:tcW w:w="1179" w:type="dxa"/>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49</w:t>
            </w:r>
          </w:p>
        </w:tc>
        <w:tc>
          <w:tcPr>
            <w:tcW w:w="1287" w:type="dxa"/>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16.1</w:t>
            </w:r>
          </w:p>
        </w:tc>
        <w:tc>
          <w:tcPr>
            <w:tcW w:w="1548" w:type="dxa"/>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2</w:t>
            </w:r>
          </w:p>
        </w:tc>
      </w:tr>
      <w:tr w:rsidR="00AA6AC1" w:rsidRPr="00572E60" w:rsidTr="00FE3ED7">
        <w:trPr>
          <w:jc w:val="center"/>
        </w:trPr>
        <w:tc>
          <w:tcPr>
            <w:tcW w:w="2840" w:type="dxa"/>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-A</w:t>
            </w:r>
          </w:p>
        </w:tc>
        <w:tc>
          <w:tcPr>
            <w:tcW w:w="1179" w:type="dxa"/>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40</w:t>
            </w:r>
          </w:p>
        </w:tc>
        <w:tc>
          <w:tcPr>
            <w:tcW w:w="1287" w:type="dxa"/>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13.1</w:t>
            </w:r>
          </w:p>
        </w:tc>
        <w:tc>
          <w:tcPr>
            <w:tcW w:w="1548" w:type="dxa"/>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4</w:t>
            </w:r>
          </w:p>
        </w:tc>
      </w:tr>
      <w:tr w:rsidR="00AA6AC1" w:rsidRPr="00572E60" w:rsidTr="00FE3ED7">
        <w:trPr>
          <w:jc w:val="center"/>
        </w:trPr>
        <w:tc>
          <w:tcPr>
            <w:tcW w:w="2840" w:type="dxa"/>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+B</w:t>
            </w:r>
          </w:p>
        </w:tc>
        <w:tc>
          <w:tcPr>
            <w:tcW w:w="1179" w:type="dxa"/>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52</w:t>
            </w:r>
          </w:p>
        </w:tc>
        <w:tc>
          <w:tcPr>
            <w:tcW w:w="1287" w:type="dxa"/>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17.0</w:t>
            </w:r>
          </w:p>
        </w:tc>
        <w:tc>
          <w:tcPr>
            <w:tcW w:w="1548" w:type="dxa"/>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1</w:t>
            </w:r>
          </w:p>
        </w:tc>
      </w:tr>
      <w:tr w:rsidR="00AA6AC1" w:rsidRPr="00572E60" w:rsidTr="00FE3ED7">
        <w:trPr>
          <w:jc w:val="center"/>
        </w:trPr>
        <w:tc>
          <w:tcPr>
            <w:tcW w:w="2840" w:type="dxa"/>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B</w:t>
            </w:r>
          </w:p>
        </w:tc>
        <w:tc>
          <w:tcPr>
            <w:tcW w:w="1179" w:type="dxa"/>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46</w:t>
            </w:r>
          </w:p>
        </w:tc>
        <w:tc>
          <w:tcPr>
            <w:tcW w:w="1287" w:type="dxa"/>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15.1</w:t>
            </w:r>
          </w:p>
        </w:tc>
        <w:tc>
          <w:tcPr>
            <w:tcW w:w="1548" w:type="dxa"/>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Pr>
              <w:t>3</w:t>
            </w:r>
          </w:p>
        </w:tc>
      </w:tr>
      <w:tr w:rsidR="00AA6AC1" w:rsidRPr="00572E60" w:rsidTr="00FE3ED7">
        <w:trPr>
          <w:jc w:val="center"/>
        </w:trPr>
        <w:tc>
          <w:tcPr>
            <w:tcW w:w="2840" w:type="dxa"/>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-B</w:t>
            </w:r>
          </w:p>
        </w:tc>
        <w:tc>
          <w:tcPr>
            <w:tcW w:w="1179" w:type="dxa"/>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26</w:t>
            </w:r>
          </w:p>
        </w:tc>
        <w:tc>
          <w:tcPr>
            <w:tcW w:w="1287" w:type="dxa"/>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8.5</w:t>
            </w:r>
          </w:p>
        </w:tc>
        <w:tc>
          <w:tcPr>
            <w:tcW w:w="1548" w:type="dxa"/>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7</w:t>
            </w:r>
          </w:p>
        </w:tc>
      </w:tr>
      <w:tr w:rsidR="00AA6AC1" w:rsidRPr="00572E60" w:rsidTr="00FE3ED7">
        <w:trPr>
          <w:jc w:val="center"/>
        </w:trPr>
        <w:tc>
          <w:tcPr>
            <w:tcW w:w="2840" w:type="dxa"/>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+C</w:t>
            </w:r>
          </w:p>
        </w:tc>
        <w:tc>
          <w:tcPr>
            <w:tcW w:w="1179" w:type="dxa"/>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35</w:t>
            </w:r>
          </w:p>
        </w:tc>
        <w:tc>
          <w:tcPr>
            <w:tcW w:w="1287" w:type="dxa"/>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11.5</w:t>
            </w:r>
          </w:p>
        </w:tc>
        <w:tc>
          <w:tcPr>
            <w:tcW w:w="1548" w:type="dxa"/>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6</w:t>
            </w:r>
          </w:p>
        </w:tc>
      </w:tr>
      <w:tr w:rsidR="00AA6AC1" w:rsidRPr="00572E60" w:rsidTr="00FE3ED7">
        <w:trPr>
          <w:jc w:val="center"/>
        </w:trPr>
        <w:tc>
          <w:tcPr>
            <w:tcW w:w="2840" w:type="dxa"/>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C</w:t>
            </w:r>
          </w:p>
        </w:tc>
        <w:tc>
          <w:tcPr>
            <w:tcW w:w="1179" w:type="dxa"/>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39</w:t>
            </w:r>
          </w:p>
        </w:tc>
        <w:tc>
          <w:tcPr>
            <w:tcW w:w="1287" w:type="dxa"/>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12.8</w:t>
            </w:r>
          </w:p>
        </w:tc>
        <w:tc>
          <w:tcPr>
            <w:tcW w:w="1548" w:type="dxa"/>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5</w:t>
            </w:r>
          </w:p>
        </w:tc>
      </w:tr>
      <w:tr w:rsidR="00AA6AC1" w:rsidRPr="00572E60" w:rsidTr="00FE3ED7">
        <w:trPr>
          <w:jc w:val="center"/>
        </w:trPr>
        <w:tc>
          <w:tcPr>
            <w:tcW w:w="2840" w:type="dxa"/>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-C</w:t>
            </w:r>
          </w:p>
        </w:tc>
        <w:tc>
          <w:tcPr>
            <w:tcW w:w="1179" w:type="dxa"/>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8</w:t>
            </w:r>
          </w:p>
        </w:tc>
        <w:tc>
          <w:tcPr>
            <w:tcW w:w="1287" w:type="dxa"/>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2.6</w:t>
            </w:r>
          </w:p>
        </w:tc>
        <w:tc>
          <w:tcPr>
            <w:tcW w:w="1548" w:type="dxa"/>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8</w:t>
            </w:r>
          </w:p>
        </w:tc>
      </w:tr>
      <w:tr w:rsidR="00AA6AC1" w:rsidRPr="00572E60" w:rsidTr="00FE3ED7">
        <w:trPr>
          <w:jc w:val="center"/>
        </w:trPr>
        <w:tc>
          <w:tcPr>
            <w:tcW w:w="2840" w:type="dxa"/>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+D</w:t>
            </w:r>
          </w:p>
        </w:tc>
        <w:tc>
          <w:tcPr>
            <w:tcW w:w="1179" w:type="dxa"/>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7</w:t>
            </w:r>
          </w:p>
        </w:tc>
        <w:tc>
          <w:tcPr>
            <w:tcW w:w="1287" w:type="dxa"/>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2.3</w:t>
            </w:r>
          </w:p>
        </w:tc>
        <w:tc>
          <w:tcPr>
            <w:tcW w:w="1548" w:type="dxa"/>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9</w:t>
            </w:r>
          </w:p>
        </w:tc>
      </w:tr>
      <w:tr w:rsidR="00AA6AC1" w:rsidRPr="00572E60" w:rsidTr="00FE3ED7">
        <w:trPr>
          <w:jc w:val="center"/>
        </w:trPr>
        <w:tc>
          <w:tcPr>
            <w:tcW w:w="2840" w:type="dxa"/>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D</w:t>
            </w:r>
          </w:p>
        </w:tc>
        <w:tc>
          <w:tcPr>
            <w:tcW w:w="1179" w:type="dxa"/>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2</w:t>
            </w:r>
          </w:p>
        </w:tc>
        <w:tc>
          <w:tcPr>
            <w:tcW w:w="1287" w:type="dxa"/>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.7</w:t>
            </w:r>
          </w:p>
        </w:tc>
        <w:tc>
          <w:tcPr>
            <w:tcW w:w="1548" w:type="dxa"/>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10</w:t>
            </w:r>
          </w:p>
        </w:tc>
      </w:tr>
      <w:tr w:rsidR="00AA6AC1" w:rsidRPr="00572E60" w:rsidTr="00FE3ED7">
        <w:trPr>
          <w:jc w:val="center"/>
        </w:trPr>
        <w:tc>
          <w:tcPr>
            <w:tcW w:w="2840" w:type="dxa"/>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F</w:t>
            </w:r>
          </w:p>
        </w:tc>
        <w:tc>
          <w:tcPr>
            <w:tcW w:w="1179" w:type="dxa"/>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1</w:t>
            </w:r>
          </w:p>
        </w:tc>
        <w:tc>
          <w:tcPr>
            <w:tcW w:w="1287" w:type="dxa"/>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.3</w:t>
            </w:r>
          </w:p>
        </w:tc>
        <w:tc>
          <w:tcPr>
            <w:tcW w:w="1548" w:type="dxa"/>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11</w:t>
            </w:r>
          </w:p>
        </w:tc>
      </w:tr>
    </w:tbl>
    <w:p w:rsidR="00AA6AC1" w:rsidRPr="00572E60" w:rsidRDefault="00AA6AC1" w:rsidP="00572E60">
      <w:pPr>
        <w:spacing w:after="0" w:line="240" w:lineRule="auto"/>
        <w:rPr>
          <w:rFonts w:ascii="Traditional Arabic" w:hAnsi="Traditional Arabic" w:cs="Traditional Arabic"/>
          <w:sz w:val="34"/>
          <w:szCs w:val="34"/>
          <w:rtl/>
        </w:rPr>
      </w:pPr>
    </w:p>
    <w:p w:rsidR="00AA6AC1" w:rsidRPr="00572E60" w:rsidRDefault="00AA6AC1" w:rsidP="00572E60">
      <w:pPr>
        <w:spacing w:after="0" w:line="240" w:lineRule="auto"/>
        <w:rPr>
          <w:rStyle w:val="1Char"/>
          <w:rFonts w:eastAsia="Calibri"/>
          <w:sz w:val="34"/>
          <w:szCs w:val="34"/>
          <w:rtl/>
        </w:rPr>
      </w:pPr>
      <w:r w:rsidRPr="00572E60">
        <w:rPr>
          <w:rFonts w:ascii="Traditional Arabic" w:hAnsi="Traditional Arabic" w:cs="Traditional Arabic" w:hint="cs"/>
          <w:sz w:val="34"/>
          <w:szCs w:val="34"/>
          <w:rtl/>
        </w:rPr>
        <w:lastRenderedPageBreak/>
        <w:t>يبين جدول (6) المتوسطات لمعدلات الطالبات التراكمية، حيث تراوحت هذه المتوسطات بين (</w:t>
      </w:r>
      <w:r w:rsidRPr="00572E60">
        <w:rPr>
          <w:rFonts w:ascii="Traditional Arabic" w:hAnsi="Traditional Arabic" w:cs="Traditional Arabic" w:hint="cs"/>
          <w:sz w:val="34"/>
          <w:szCs w:val="34"/>
        </w:rPr>
        <w:t>0.3</w:t>
      </w:r>
      <w:r w:rsidRPr="00572E60">
        <w:rPr>
          <w:rFonts w:ascii="Traditional Arabic" w:hAnsi="Traditional Arabic" w:cs="Traditional Arabic" w:hint="cs"/>
          <w:sz w:val="34"/>
          <w:szCs w:val="34"/>
          <w:rtl/>
        </w:rPr>
        <w:t xml:space="preserve">% - </w:t>
      </w:r>
      <w:r w:rsidRPr="00572E60">
        <w:rPr>
          <w:rFonts w:ascii="Traditional Arabic" w:hAnsi="Traditional Arabic" w:cs="Traditional Arabic" w:hint="cs"/>
          <w:sz w:val="34"/>
          <w:szCs w:val="34"/>
        </w:rPr>
        <w:t>17.0</w:t>
      </w:r>
      <w:r w:rsidRPr="00572E60">
        <w:rPr>
          <w:rFonts w:ascii="Traditional Arabic" w:hAnsi="Traditional Arabic" w:cs="Traditional Arabic" w:hint="cs"/>
          <w:sz w:val="34"/>
          <w:szCs w:val="34"/>
          <w:rtl/>
        </w:rPr>
        <w:t>)، حيث جاء معدل (</w:t>
      </w:r>
      <w:r w:rsidRPr="00572E60">
        <w:rPr>
          <w:rFonts w:ascii="Traditional Arabic" w:hAnsi="Traditional Arabic" w:cs="Traditional Arabic" w:hint="cs"/>
          <w:sz w:val="34"/>
          <w:szCs w:val="34"/>
        </w:rPr>
        <w:t>+B</w:t>
      </w:r>
      <w:r w:rsidRPr="00572E60">
        <w:rPr>
          <w:rFonts w:ascii="Traditional Arabic" w:hAnsi="Traditional Arabic" w:cs="Traditional Arabic" w:hint="cs"/>
          <w:sz w:val="34"/>
          <w:szCs w:val="34"/>
          <w:rtl/>
        </w:rPr>
        <w:t>) على رأس هذه المعدلات بنسبة (</w:t>
      </w:r>
      <w:r w:rsidRPr="00572E60">
        <w:rPr>
          <w:rFonts w:ascii="Traditional Arabic" w:hAnsi="Traditional Arabic" w:cs="Traditional Arabic" w:hint="cs"/>
          <w:sz w:val="34"/>
          <w:szCs w:val="34"/>
        </w:rPr>
        <w:t>17.0</w:t>
      </w:r>
      <w:r w:rsidRPr="00572E60">
        <w:rPr>
          <w:rFonts w:ascii="Traditional Arabic" w:hAnsi="Traditional Arabic" w:cs="Traditional Arabic" w:hint="cs"/>
          <w:sz w:val="34"/>
          <w:szCs w:val="34"/>
          <w:rtl/>
        </w:rPr>
        <w:t>)، بينما جاء</w:t>
      </w:r>
      <w:r w:rsidRPr="00572E60">
        <w:rPr>
          <w:rFonts w:ascii="Traditional Arabic" w:hAnsi="Traditional Arabic" w:cs="Traditional Arabic" w:hint="cs"/>
          <w:color w:val="FF0000"/>
          <w:sz w:val="34"/>
          <w:szCs w:val="34"/>
          <w:rtl/>
        </w:rPr>
        <w:t xml:space="preserve"> </w:t>
      </w:r>
      <w:r w:rsidRPr="00572E60">
        <w:rPr>
          <w:rFonts w:ascii="Traditional Arabic" w:hAnsi="Traditional Arabic" w:cs="Traditional Arabic" w:hint="cs"/>
          <w:sz w:val="34"/>
          <w:szCs w:val="34"/>
          <w:rtl/>
        </w:rPr>
        <w:t>معدل (</w:t>
      </w:r>
      <w:r w:rsidRPr="00572E60">
        <w:rPr>
          <w:rFonts w:ascii="Traditional Arabic" w:hAnsi="Traditional Arabic" w:cs="Traditional Arabic" w:hint="cs"/>
          <w:sz w:val="34"/>
          <w:szCs w:val="34"/>
        </w:rPr>
        <w:t>A</w:t>
      </w:r>
      <w:r w:rsidRPr="00572E60">
        <w:rPr>
          <w:rFonts w:ascii="Traditional Arabic" w:hAnsi="Traditional Arabic" w:cs="Traditional Arabic" w:hint="cs"/>
          <w:sz w:val="34"/>
          <w:szCs w:val="34"/>
          <w:rtl/>
        </w:rPr>
        <w:t>) في الرتبة الثانية بنسبة (</w:t>
      </w:r>
      <w:r w:rsidRPr="00572E60">
        <w:rPr>
          <w:rFonts w:ascii="Traditional Arabic" w:hAnsi="Traditional Arabic" w:cs="Traditional Arabic" w:hint="cs"/>
          <w:sz w:val="34"/>
          <w:szCs w:val="34"/>
        </w:rPr>
        <w:t>16.1</w:t>
      </w:r>
      <w:r w:rsidRPr="00572E60">
        <w:rPr>
          <w:rFonts w:ascii="Traditional Arabic" w:hAnsi="Traditional Arabic" w:cs="Traditional Arabic" w:hint="cs"/>
          <w:sz w:val="34"/>
          <w:szCs w:val="34"/>
          <w:rtl/>
        </w:rPr>
        <w:t>)، وكان أقل المعدلات لصالح المعدل (</w:t>
      </w:r>
      <w:r w:rsidRPr="00572E60">
        <w:rPr>
          <w:rFonts w:ascii="Traditional Arabic" w:hAnsi="Traditional Arabic" w:cs="Traditional Arabic" w:hint="cs"/>
          <w:sz w:val="34"/>
          <w:szCs w:val="34"/>
        </w:rPr>
        <w:t>F</w:t>
      </w:r>
      <w:r w:rsidRPr="00572E60">
        <w:rPr>
          <w:rFonts w:ascii="Traditional Arabic" w:hAnsi="Traditional Arabic" w:cs="Traditional Arabic" w:hint="cs"/>
          <w:sz w:val="34"/>
          <w:szCs w:val="34"/>
          <w:rtl/>
        </w:rPr>
        <w:t>) بنسبة (</w:t>
      </w:r>
      <w:r w:rsidRPr="00572E60">
        <w:rPr>
          <w:rFonts w:ascii="Traditional Arabic" w:hAnsi="Traditional Arabic" w:cs="Traditional Arabic" w:hint="cs"/>
          <w:sz w:val="34"/>
          <w:szCs w:val="34"/>
        </w:rPr>
        <w:t>0.3</w:t>
      </w:r>
      <w:r w:rsidRPr="00572E60">
        <w:rPr>
          <w:rFonts w:ascii="Traditional Arabic" w:hAnsi="Traditional Arabic" w:cs="Traditional Arabic" w:hint="cs"/>
          <w:sz w:val="34"/>
          <w:szCs w:val="34"/>
          <w:rtl/>
        </w:rPr>
        <w:t>).</w:t>
      </w:r>
    </w:p>
    <w:p w:rsidR="00AA6AC1" w:rsidRPr="00572E60" w:rsidRDefault="00AA6AC1" w:rsidP="00572E60">
      <w:pPr>
        <w:spacing w:after="0" w:line="240" w:lineRule="auto"/>
        <w:rPr>
          <w:rFonts w:ascii="Traditional Arabic" w:hAnsi="Traditional Arabic" w:cs="Traditional Arabic"/>
          <w:b/>
          <w:bCs/>
          <w:sz w:val="34"/>
          <w:szCs w:val="34"/>
          <w:rtl/>
          <w:lang w:bidi="ar-BH"/>
        </w:rPr>
      </w:pPr>
    </w:p>
    <w:p w:rsidR="001F2659" w:rsidRPr="00572E60" w:rsidRDefault="001F2659" w:rsidP="00572E60">
      <w:pPr>
        <w:spacing w:after="0" w:line="240" w:lineRule="auto"/>
        <w:rPr>
          <w:rFonts w:ascii="Traditional Arabic" w:hAnsi="Traditional Arabic" w:cs="Traditional Arabic"/>
          <w:b/>
          <w:bCs/>
          <w:sz w:val="34"/>
          <w:szCs w:val="34"/>
          <w:rtl/>
          <w:lang w:bidi="ar-BH"/>
        </w:rPr>
      </w:pPr>
    </w:p>
    <w:p w:rsidR="001F2659" w:rsidRPr="00572E60" w:rsidRDefault="001F2659" w:rsidP="00572E60">
      <w:pPr>
        <w:spacing w:after="0" w:line="240" w:lineRule="auto"/>
        <w:rPr>
          <w:rFonts w:ascii="Traditional Arabic" w:hAnsi="Traditional Arabic" w:cs="Traditional Arabic"/>
          <w:b/>
          <w:bCs/>
          <w:sz w:val="34"/>
          <w:szCs w:val="34"/>
          <w:rtl/>
          <w:lang w:bidi="ar-BH"/>
        </w:rPr>
      </w:pPr>
    </w:p>
    <w:p w:rsidR="00AA6AC1" w:rsidRPr="00572E60" w:rsidRDefault="00AA6AC1" w:rsidP="00572E60">
      <w:pPr>
        <w:spacing w:after="0" w:line="240" w:lineRule="auto"/>
        <w:rPr>
          <w:rFonts w:ascii="Traditional Arabic" w:hAnsi="Traditional Arabic" w:cs="Traditional Arabic"/>
          <w:b/>
          <w:bCs/>
          <w:sz w:val="34"/>
          <w:szCs w:val="34"/>
          <w:rtl/>
          <w:lang w:bidi="ar-BH"/>
        </w:rPr>
      </w:pPr>
      <w:r w:rsidRPr="00572E60">
        <w:rPr>
          <w:rFonts w:ascii="Traditional Arabic" w:hAnsi="Traditional Arabic" w:cs="Traditional Arabic" w:hint="cs"/>
          <w:b/>
          <w:bCs/>
          <w:sz w:val="34"/>
          <w:szCs w:val="34"/>
          <w:rtl/>
          <w:lang w:bidi="ar-BH"/>
        </w:rPr>
        <w:t>تفسير النتائج المتعلقة بالسؤال الثاني</w:t>
      </w:r>
      <w:r w:rsidR="0054102D">
        <w:rPr>
          <w:rFonts w:ascii="Traditional Arabic" w:hAnsi="Traditional Arabic" w:cs="Traditional Arabic" w:hint="cs"/>
          <w:b/>
          <w:bCs/>
          <w:sz w:val="34"/>
          <w:szCs w:val="34"/>
          <w:rtl/>
          <w:lang w:bidi="ar-BH"/>
        </w:rPr>
        <w:t>:</w:t>
      </w:r>
    </w:p>
    <w:p w:rsidR="001F2659" w:rsidRPr="00572E60" w:rsidRDefault="001F2659" w:rsidP="00572E60">
      <w:pPr>
        <w:spacing w:after="0" w:line="240" w:lineRule="auto"/>
        <w:rPr>
          <w:rFonts w:ascii="Traditional Arabic" w:hAnsi="Traditional Arabic" w:cs="Traditional Arabic"/>
          <w:b/>
          <w:bCs/>
          <w:sz w:val="34"/>
          <w:szCs w:val="34"/>
          <w:rtl/>
          <w:lang w:bidi="ar-BH"/>
        </w:rPr>
      </w:pPr>
    </w:p>
    <w:p w:rsidR="00AA6AC1" w:rsidRPr="00572E60" w:rsidRDefault="003C0D5B" w:rsidP="00572E60">
      <w:pPr>
        <w:spacing w:after="0" w:line="240" w:lineRule="auto"/>
        <w:rPr>
          <w:rFonts w:ascii="Traditional Arabic" w:eastAsiaTheme="majorEastAsia" w:hAnsi="Traditional Arabic" w:cs="Traditional Arabic"/>
          <w:b/>
          <w:bCs/>
          <w:color w:val="365F91" w:themeColor="accent1" w:themeShade="BF"/>
          <w:sz w:val="34"/>
          <w:szCs w:val="34"/>
          <w:rtl/>
        </w:rPr>
      </w:pPr>
      <w:r>
        <w:rPr>
          <w:rFonts w:ascii="Traditional Arabic" w:hAnsi="Traditional Arabic" w:cs="Traditional Arabic" w:hint="cs"/>
          <w:sz w:val="34"/>
          <w:szCs w:val="34"/>
          <w:rtl/>
          <w:lang w:bidi="ar-BH"/>
        </w:rPr>
        <w:t xml:space="preserve">     </w:t>
      </w:r>
      <w:r w:rsidR="00AA6AC1" w:rsidRPr="00572E60">
        <w:rPr>
          <w:rFonts w:ascii="Traditional Arabic" w:hAnsi="Traditional Arabic" w:cs="Traditional Arabic" w:hint="cs"/>
          <w:sz w:val="34"/>
          <w:szCs w:val="34"/>
          <w:rtl/>
          <w:lang w:bidi="ar-BH"/>
        </w:rPr>
        <w:t>أكدت النتائج أن المعدل التراكمي الأكثر تكرارا لطالبات جامعة الكويت هو (</w:t>
      </w:r>
      <w:r w:rsidR="00AA6AC1" w:rsidRPr="00572E60">
        <w:rPr>
          <w:rFonts w:ascii="Traditional Arabic" w:hAnsi="Traditional Arabic" w:cs="Traditional Arabic" w:hint="cs"/>
          <w:sz w:val="34"/>
          <w:szCs w:val="34"/>
        </w:rPr>
        <w:t>B+</w:t>
      </w:r>
      <w:r w:rsidR="00AA6AC1" w:rsidRPr="00572E60">
        <w:rPr>
          <w:rFonts w:ascii="Traditional Arabic" w:hAnsi="Traditional Arabic" w:cs="Traditional Arabic" w:hint="cs"/>
          <w:sz w:val="34"/>
          <w:szCs w:val="34"/>
          <w:rtl/>
          <w:lang w:bidi="ar-BH"/>
        </w:rPr>
        <w:t>) ثم (</w:t>
      </w:r>
      <w:r w:rsidR="00AA6AC1" w:rsidRPr="00572E60">
        <w:rPr>
          <w:rFonts w:ascii="Traditional Arabic" w:hAnsi="Traditional Arabic" w:cs="Traditional Arabic" w:hint="cs"/>
          <w:sz w:val="34"/>
          <w:szCs w:val="34"/>
          <w:lang w:bidi="ar-BH"/>
        </w:rPr>
        <w:t>A</w:t>
      </w:r>
      <w:r w:rsidR="00AA6AC1" w:rsidRPr="00572E60">
        <w:rPr>
          <w:rFonts w:ascii="Traditional Arabic" w:hAnsi="Traditional Arabic" w:cs="Traditional Arabic" w:hint="cs"/>
          <w:sz w:val="34"/>
          <w:szCs w:val="34"/>
          <w:rtl/>
          <w:lang w:bidi="ar-BH"/>
        </w:rPr>
        <w:t>) ثم (</w:t>
      </w:r>
      <w:r w:rsidR="00AA6AC1" w:rsidRPr="00572E60">
        <w:rPr>
          <w:rFonts w:ascii="Traditional Arabic" w:hAnsi="Traditional Arabic" w:cs="Traditional Arabic" w:hint="cs"/>
          <w:sz w:val="34"/>
          <w:szCs w:val="34"/>
          <w:lang w:bidi="ar-BH"/>
        </w:rPr>
        <w:t>B</w:t>
      </w:r>
      <w:r w:rsidR="00AA6AC1" w:rsidRPr="00572E60">
        <w:rPr>
          <w:rFonts w:ascii="Traditional Arabic" w:hAnsi="Traditional Arabic" w:cs="Traditional Arabic" w:hint="cs"/>
          <w:sz w:val="34"/>
          <w:szCs w:val="34"/>
          <w:rtl/>
          <w:lang w:bidi="ar-BH"/>
        </w:rPr>
        <w:t xml:space="preserve">) </w:t>
      </w:r>
      <w:r w:rsidR="00AA6AC1" w:rsidRPr="00572E60">
        <w:rPr>
          <w:rFonts w:ascii="Traditional Arabic" w:hAnsi="Traditional Arabic" w:cs="Traditional Arabic" w:hint="cs"/>
          <w:sz w:val="34"/>
          <w:szCs w:val="34"/>
          <w:rtl/>
        </w:rPr>
        <w:t>وكان أقل المعدلات لصالح المعدل (</w:t>
      </w:r>
      <w:r w:rsidR="00AA6AC1" w:rsidRPr="00572E60">
        <w:rPr>
          <w:rFonts w:ascii="Traditional Arabic" w:hAnsi="Traditional Arabic" w:cs="Traditional Arabic" w:hint="cs"/>
          <w:sz w:val="34"/>
          <w:szCs w:val="34"/>
        </w:rPr>
        <w:t>F</w:t>
      </w:r>
      <w:r w:rsidR="00AA6AC1" w:rsidRPr="00572E60">
        <w:rPr>
          <w:rFonts w:ascii="Traditional Arabic" w:hAnsi="Traditional Arabic" w:cs="Traditional Arabic" w:hint="cs"/>
          <w:sz w:val="34"/>
          <w:szCs w:val="34"/>
          <w:rtl/>
        </w:rPr>
        <w:t>)</w:t>
      </w:r>
      <w:r>
        <w:rPr>
          <w:rFonts w:ascii="Traditional Arabic" w:hAnsi="Traditional Arabic" w:cs="Traditional Arabic" w:hint="cs"/>
          <w:sz w:val="34"/>
          <w:szCs w:val="34"/>
          <w:rtl/>
        </w:rPr>
        <w:t>،</w:t>
      </w:r>
      <w:r w:rsidR="00AA6AC1" w:rsidRPr="00572E60">
        <w:rPr>
          <w:rStyle w:val="1Char"/>
          <w:rFonts w:eastAsia="Calibri" w:hint="cs"/>
          <w:sz w:val="34"/>
          <w:szCs w:val="34"/>
          <w:rtl/>
        </w:rPr>
        <w:t xml:space="preserve"> </w:t>
      </w:r>
      <w:r w:rsidR="00AA6AC1" w:rsidRPr="00572E60">
        <w:rPr>
          <w:rStyle w:val="1Char"/>
          <w:rFonts w:eastAsia="Calibri" w:hint="cs"/>
          <w:b w:val="0"/>
          <w:bCs w:val="0"/>
          <w:color w:val="auto"/>
          <w:sz w:val="34"/>
          <w:szCs w:val="34"/>
          <w:rtl/>
        </w:rPr>
        <w:t>مما</w:t>
      </w:r>
      <w:r w:rsidR="00AA6AC1" w:rsidRPr="00572E60">
        <w:rPr>
          <w:rStyle w:val="1Char"/>
          <w:rFonts w:eastAsia="Calibri" w:hint="cs"/>
          <w:sz w:val="34"/>
          <w:szCs w:val="34"/>
          <w:rtl/>
        </w:rPr>
        <w:t xml:space="preserve"> </w:t>
      </w:r>
      <w:r w:rsidR="00AA6AC1" w:rsidRPr="00572E60">
        <w:rPr>
          <w:rFonts w:ascii="Traditional Arabic" w:hAnsi="Traditional Arabic" w:cs="Traditional Arabic" w:hint="cs"/>
          <w:sz w:val="34"/>
          <w:szCs w:val="34"/>
          <w:rtl/>
          <w:lang w:bidi="ar-BH"/>
        </w:rPr>
        <w:t>يدل على مستوى تحصيل أكاديمي مرتفع لدى الطالبات</w:t>
      </w:r>
      <w:r>
        <w:rPr>
          <w:rFonts w:ascii="Traditional Arabic" w:hAnsi="Traditional Arabic" w:cs="Traditional Arabic" w:hint="cs"/>
          <w:sz w:val="34"/>
          <w:szCs w:val="34"/>
          <w:rtl/>
          <w:lang w:bidi="ar-BH"/>
        </w:rPr>
        <w:t>.</w:t>
      </w:r>
    </w:p>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 xml:space="preserve">وقد يعود هذا المستوى المرتفع للطالبات إلى ما أكده مين </w:t>
      </w:r>
      <w:r w:rsidRPr="00572E60">
        <w:rPr>
          <w:rFonts w:ascii="Traditional Arabic" w:hAnsi="Traditional Arabic" w:cs="Traditional Arabic" w:hint="cs"/>
          <w:sz w:val="34"/>
          <w:szCs w:val="34"/>
        </w:rPr>
        <w:t>Main)</w:t>
      </w:r>
      <w:r w:rsidRPr="00572E60">
        <w:rPr>
          <w:rFonts w:ascii="Traditional Arabic" w:hAnsi="Traditional Arabic" w:cs="Traditional Arabic" w:hint="cs"/>
          <w:sz w:val="34"/>
          <w:szCs w:val="34"/>
          <w:rtl/>
        </w:rPr>
        <w:t xml:space="preserve"> ) في أن الطالب الفعال يمتلك مهارات تنظيم الوقت وأخذ الملاحظات، والدافعية نحو الدراسة (المصري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2009: 343). وقد يكون ذلك راجعا إلى زيادة مستوى الدافعية لدى الطالبات لرغبتهن في الحصول على عمل يتناسب مع إمكانياتهن</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وقد يعزى ذلك إلى سهولة الحصول على المعلومات</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وبالتالي زيادة القدرات المعرفية لدى الطالبات مما يحسن من تحصيلهن</w:t>
      </w:r>
      <w:r w:rsidR="003C0D5B">
        <w:rPr>
          <w:rFonts w:ascii="Traditional Arabic" w:hAnsi="Traditional Arabic" w:cs="Traditional Arabic" w:hint="cs"/>
          <w:sz w:val="34"/>
          <w:szCs w:val="34"/>
          <w:rtl/>
        </w:rPr>
        <w:t>.</w:t>
      </w:r>
    </w:p>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وقد يكون من أسباب ارتفاع معدل التحصيل الأكاديمي الطرق الحديثة لوضع المناهج</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والتي تبتعد عن التقليدية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وترتبط بشكل كبير بالجانب التطبيقي والنشاط العملي</w:t>
      </w:r>
      <w:r w:rsidR="003C0D5B">
        <w:rPr>
          <w:rFonts w:ascii="Traditional Arabic" w:hAnsi="Traditional Arabic" w:cs="Traditional Arabic" w:hint="cs"/>
          <w:sz w:val="34"/>
          <w:szCs w:val="34"/>
          <w:rtl/>
        </w:rPr>
        <w:t>.</w:t>
      </w:r>
    </w:p>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وقد يكون هذا المستوى راجعا إلى زيادة القدرات الذهنية لدى الطالبات والمتمثلة في</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الحفظ - تنظيم المادة الدراسية - التصور الذهني للمعلومات - المراجعة المنظمة - التسميع الذاتي الذهني كما ذكر وولفولك (</w:t>
      </w:r>
      <w:r w:rsidRPr="00572E60">
        <w:rPr>
          <w:rFonts w:ascii="Traditional Arabic" w:hAnsi="Traditional Arabic" w:cs="Traditional Arabic" w:hint="cs"/>
          <w:sz w:val="34"/>
          <w:szCs w:val="34"/>
        </w:rPr>
        <w:t>Woolfolk</w:t>
      </w:r>
      <w:r w:rsidRPr="00572E60">
        <w:rPr>
          <w:rFonts w:ascii="Traditional Arabic" w:hAnsi="Traditional Arabic" w:cs="Traditional Arabic" w:hint="cs"/>
          <w:sz w:val="34"/>
          <w:szCs w:val="34"/>
          <w:rtl/>
        </w:rPr>
        <w:t xml:space="preserve">) ( </w:t>
      </w:r>
      <w:r w:rsidRPr="00572E60">
        <w:rPr>
          <w:rFonts w:ascii="Traditional Arabic" w:hAnsi="Traditional Arabic" w:cs="Traditional Arabic" w:hint="cs"/>
          <w:sz w:val="34"/>
          <w:szCs w:val="34"/>
          <w:rtl/>
          <w:lang w:bidi="ar-SA"/>
        </w:rPr>
        <w:t>بركات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rPr>
        <w:t>د.ت:د.ص).</w:t>
      </w:r>
    </w:p>
    <w:p w:rsidR="00AA6AC1" w:rsidRPr="00572E60" w:rsidRDefault="003C0D5B" w:rsidP="00572E60">
      <w:pPr>
        <w:spacing w:after="0" w:line="240" w:lineRule="auto"/>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sidR="00AA6AC1" w:rsidRPr="00572E60">
        <w:rPr>
          <w:rFonts w:ascii="Traditional Arabic" w:hAnsi="Traditional Arabic" w:cs="Traditional Arabic" w:hint="cs"/>
          <w:sz w:val="34"/>
          <w:szCs w:val="34"/>
          <w:rtl/>
        </w:rPr>
        <w:t>ويمكن زيادة مستوى التحصيل الأكاديمي لدى الطالبات بالتدريب على مهارات الاستذكار واستراتيجيات التعلم المناسبة (المصري</w:t>
      </w:r>
      <w:r>
        <w:rPr>
          <w:rFonts w:ascii="Traditional Arabic" w:hAnsi="Traditional Arabic" w:cs="Traditional Arabic" w:hint="cs"/>
          <w:sz w:val="34"/>
          <w:szCs w:val="34"/>
          <w:rtl/>
        </w:rPr>
        <w:t>،</w:t>
      </w:r>
      <w:r w:rsidR="00AA6AC1" w:rsidRPr="00572E60">
        <w:rPr>
          <w:rFonts w:ascii="Traditional Arabic" w:hAnsi="Traditional Arabic" w:cs="Traditional Arabic" w:hint="cs"/>
          <w:sz w:val="34"/>
          <w:szCs w:val="34"/>
          <w:rtl/>
        </w:rPr>
        <w:t>2009: 343)</w:t>
      </w:r>
      <w:r>
        <w:rPr>
          <w:rFonts w:ascii="Traditional Arabic" w:hAnsi="Traditional Arabic" w:cs="Traditional Arabic" w:hint="cs"/>
          <w:sz w:val="34"/>
          <w:szCs w:val="34"/>
          <w:rtl/>
        </w:rPr>
        <w:t>.</w:t>
      </w:r>
      <w:r w:rsidR="00AA6AC1" w:rsidRPr="00572E60">
        <w:rPr>
          <w:rFonts w:ascii="Traditional Arabic" w:hAnsi="Traditional Arabic" w:cs="Traditional Arabic" w:hint="cs"/>
          <w:sz w:val="34"/>
          <w:szCs w:val="34"/>
          <w:rtl/>
        </w:rPr>
        <w:t xml:space="preserve"> وأكدت دراسة ماكيشي وبنتريش ولين (</w:t>
      </w:r>
      <w:r w:rsidR="00AA6AC1" w:rsidRPr="00572E60">
        <w:rPr>
          <w:rFonts w:ascii="Traditional Arabic" w:hAnsi="Traditional Arabic" w:cs="Traditional Arabic" w:hint="cs"/>
          <w:sz w:val="34"/>
          <w:szCs w:val="34"/>
        </w:rPr>
        <w:t>Mckeachie, Pintrich, &amp;Lin</w:t>
      </w:r>
      <w:r w:rsidR="00AA6AC1" w:rsidRPr="00572E60">
        <w:rPr>
          <w:rFonts w:ascii="Traditional Arabic" w:hAnsi="Traditional Arabic" w:cs="Traditional Arabic" w:hint="cs"/>
          <w:sz w:val="34"/>
          <w:szCs w:val="34"/>
          <w:rtl/>
        </w:rPr>
        <w:t>) أن الحاصلين على تقدير (</w:t>
      </w:r>
      <w:r w:rsidR="00AA6AC1" w:rsidRPr="00572E60">
        <w:rPr>
          <w:rFonts w:ascii="Traditional Arabic" w:hAnsi="Traditional Arabic" w:cs="Traditional Arabic" w:hint="cs"/>
          <w:sz w:val="34"/>
          <w:szCs w:val="34"/>
        </w:rPr>
        <w:t>A</w:t>
      </w:r>
      <w:r w:rsidR="00AA6AC1" w:rsidRPr="00572E60">
        <w:rPr>
          <w:rFonts w:ascii="Traditional Arabic" w:hAnsi="Traditional Arabic" w:cs="Traditional Arabic" w:hint="cs"/>
          <w:sz w:val="34"/>
          <w:szCs w:val="34"/>
          <w:rtl/>
        </w:rPr>
        <w:t>) تميزوا بالدافعية العالية والإدارة الذاتية للتعلم، في حين تميز طلبة الفئة الضعيفة بدافعية متدنية وأنهم لا يديرون تعلمهم (المصري</w:t>
      </w:r>
      <w:r>
        <w:rPr>
          <w:rFonts w:ascii="Traditional Arabic" w:hAnsi="Traditional Arabic" w:cs="Traditional Arabic" w:hint="cs"/>
          <w:sz w:val="34"/>
          <w:szCs w:val="34"/>
          <w:rtl/>
        </w:rPr>
        <w:t>،</w:t>
      </w:r>
      <w:r w:rsidR="00AA6AC1" w:rsidRPr="00572E60">
        <w:rPr>
          <w:rFonts w:ascii="Traditional Arabic" w:hAnsi="Traditional Arabic" w:cs="Traditional Arabic" w:hint="cs"/>
          <w:sz w:val="34"/>
          <w:szCs w:val="34"/>
          <w:rtl/>
        </w:rPr>
        <w:t>2009: 349-350)</w:t>
      </w:r>
      <w:r>
        <w:rPr>
          <w:rFonts w:ascii="Traditional Arabic" w:hAnsi="Traditional Arabic" w:cs="Traditional Arabic" w:hint="cs"/>
          <w:sz w:val="34"/>
          <w:szCs w:val="34"/>
          <w:rtl/>
        </w:rPr>
        <w:t>.</w:t>
      </w:r>
    </w:p>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lastRenderedPageBreak/>
        <w:t>وهو ما تؤكده الباحثة أن الطالب الذي يحسن إدارة ذاته وتعلمه معتمدا على نفسه أقدر على التحصيل الأكاديمي المرتفع</w:t>
      </w:r>
      <w:r w:rsidR="003C0D5B">
        <w:rPr>
          <w:rFonts w:ascii="Traditional Arabic" w:hAnsi="Traditional Arabic" w:cs="Traditional Arabic" w:hint="cs"/>
          <w:sz w:val="34"/>
          <w:szCs w:val="34"/>
          <w:rtl/>
        </w:rPr>
        <w:t>.</w:t>
      </w:r>
    </w:p>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 xml:space="preserve">وهذا ما يتفق مع نتائج دراسة جادزيلا وويليامسون </w:t>
      </w:r>
      <w:r w:rsidR="00873627" w:rsidRPr="00572E60">
        <w:rPr>
          <w:rFonts w:ascii="Traditional Arabic" w:hAnsi="Traditional Arabic" w:cs="Traditional Arabic" w:hint="cs"/>
          <w:sz w:val="34"/>
          <w:szCs w:val="34"/>
        </w:rPr>
        <w:t>Gadzella &amp; Williamson)</w:t>
      </w:r>
      <w:r w:rsidR="00873627"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التي أثبتت وجود علاقة ارتباطية ذات دلالة إحصائية بين المعدل الأكاديمي ودرجة المهارات الفرعية مثل</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تنظيم الوقت، والدافعية، والعلاقات الشخصية، وتحسين التركيز (المصري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2009: 349)</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وهذه المهارات الفرعية من مهارات إدارة الذات</w:t>
      </w:r>
      <w:r w:rsidR="003C0D5B">
        <w:rPr>
          <w:rFonts w:ascii="Traditional Arabic" w:hAnsi="Traditional Arabic" w:cs="Traditional Arabic" w:hint="cs"/>
          <w:sz w:val="34"/>
          <w:szCs w:val="34"/>
          <w:rtl/>
        </w:rPr>
        <w:t>.</w:t>
      </w:r>
    </w:p>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وقد يختلف مستوى التحصيل الأكاديمي لدى الذكور منه عن الإناث</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فقد أشارت بعض الدراسات التي حاولت معرفة دلالة الفروق بين الطلاب الذكور والطالبات الإناث في استخدامهم لاستراتيجيات التعلم وعادات الاستذكار في المرحلة الجامعية، إلى وجود فروق </w:t>
      </w:r>
      <w:r w:rsidR="001F2659" w:rsidRPr="00572E60">
        <w:rPr>
          <w:rFonts w:ascii="Traditional Arabic" w:hAnsi="Traditional Arabic" w:cs="Traditional Arabic" w:hint="cs"/>
          <w:sz w:val="34"/>
          <w:szCs w:val="34"/>
          <w:rtl/>
        </w:rPr>
        <w:t>بينهما ولصالح الإناث منها دراسات</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Pr>
        <w:t>Crolett,1984</w:t>
      </w:r>
      <w:r w:rsidR="001F2659"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 xml:space="preserve"> فطيم، </w:t>
      </w:r>
      <w:r w:rsidR="001F2659" w:rsidRPr="00572E60">
        <w:rPr>
          <w:rFonts w:ascii="Traditional Arabic" w:hAnsi="Traditional Arabic" w:cs="Traditional Arabic" w:hint="cs"/>
          <w:sz w:val="34"/>
          <w:szCs w:val="34"/>
          <w:rtl/>
        </w:rPr>
        <w:t>1989 ؛ باعباد ومرعي</w:t>
      </w:r>
      <w:r w:rsidR="003C0D5B">
        <w:rPr>
          <w:rFonts w:ascii="Traditional Arabic" w:hAnsi="Traditional Arabic" w:cs="Traditional Arabic" w:hint="cs"/>
          <w:sz w:val="34"/>
          <w:szCs w:val="34"/>
          <w:rtl/>
        </w:rPr>
        <w:t>،</w:t>
      </w:r>
      <w:r w:rsidR="001F2659" w:rsidRPr="00572E60">
        <w:rPr>
          <w:rFonts w:ascii="Traditional Arabic" w:hAnsi="Traditional Arabic" w:cs="Traditional Arabic" w:hint="cs"/>
          <w:sz w:val="34"/>
          <w:szCs w:val="34"/>
          <w:rtl/>
        </w:rPr>
        <w:t>1996)</w:t>
      </w:r>
      <w:r w:rsidR="003C0D5B">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(المصري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2009: 343-344)</w:t>
      </w:r>
      <w:r w:rsidR="003C0D5B">
        <w:rPr>
          <w:rFonts w:ascii="Traditional Arabic" w:hAnsi="Traditional Arabic" w:cs="Traditional Arabic" w:hint="cs"/>
          <w:sz w:val="34"/>
          <w:szCs w:val="34"/>
          <w:rtl/>
        </w:rPr>
        <w:t>.</w:t>
      </w:r>
    </w:p>
    <w:p w:rsidR="00AA6AC1" w:rsidRPr="00572E60" w:rsidRDefault="00AA6AC1" w:rsidP="00572E60">
      <w:pPr>
        <w:spacing w:after="0" w:line="240" w:lineRule="auto"/>
        <w:rPr>
          <w:rFonts w:ascii="Traditional Arabic" w:hAnsi="Traditional Arabic" w:cs="Traditional Arabic"/>
          <w:sz w:val="34"/>
          <w:szCs w:val="34"/>
          <w:rtl/>
        </w:rPr>
      </w:pPr>
    </w:p>
    <w:p w:rsidR="00AA6AC1" w:rsidRPr="00572E60" w:rsidRDefault="00AA6AC1" w:rsidP="00572E60">
      <w:pPr>
        <w:spacing w:after="0" w:line="240" w:lineRule="auto"/>
        <w:rPr>
          <w:rFonts w:ascii="Traditional Arabic" w:hAnsi="Traditional Arabic" w:cs="Traditional Arabic"/>
          <w:b/>
          <w:bCs/>
          <w:sz w:val="34"/>
          <w:szCs w:val="34"/>
          <w:rtl/>
          <w:lang w:bidi="ar-BH"/>
        </w:rPr>
      </w:pPr>
      <w:r w:rsidRPr="00572E60">
        <w:rPr>
          <w:rFonts w:ascii="Traditional Arabic" w:hAnsi="Traditional Arabic" w:cs="Traditional Arabic" w:hint="cs"/>
          <w:b/>
          <w:bCs/>
          <w:sz w:val="34"/>
          <w:szCs w:val="34"/>
          <w:rtl/>
          <w:lang w:bidi="ar-BH"/>
        </w:rPr>
        <w:t>النتائج المتعلقة بالسؤال الثالث:</w:t>
      </w:r>
      <w:bookmarkEnd w:id="82"/>
      <w:bookmarkEnd w:id="83"/>
      <w:r w:rsidRPr="00572E60">
        <w:rPr>
          <w:rFonts w:ascii="Traditional Arabic" w:hAnsi="Traditional Arabic" w:cs="Traditional Arabic" w:hint="cs"/>
          <w:b/>
          <w:bCs/>
          <w:sz w:val="34"/>
          <w:szCs w:val="34"/>
          <w:rtl/>
          <w:lang w:bidi="ar-BH"/>
        </w:rPr>
        <w:t xml:space="preserve"> </w:t>
      </w:r>
      <w:r w:rsidR="00AA3B33" w:rsidRPr="00572E60">
        <w:rPr>
          <w:rFonts w:ascii="Traditional Arabic" w:hAnsi="Traditional Arabic" w:cs="Traditional Arabic" w:hint="cs"/>
          <w:b/>
          <w:bCs/>
          <w:sz w:val="34"/>
          <w:szCs w:val="34"/>
          <w:rtl/>
          <w:lang w:bidi="ar-BH"/>
        </w:rPr>
        <w:t xml:space="preserve">" </w:t>
      </w:r>
      <w:r w:rsidRPr="00572E60">
        <w:rPr>
          <w:rFonts w:ascii="Traditional Arabic" w:hAnsi="Traditional Arabic" w:cs="Traditional Arabic" w:hint="cs"/>
          <w:b/>
          <w:bCs/>
          <w:sz w:val="34"/>
          <w:szCs w:val="34"/>
          <w:rtl/>
          <w:lang w:bidi="ar-BH"/>
        </w:rPr>
        <w:t>هل توجد فروق ذات دلالة إحصائية عند مستوى دلالة (</w:t>
      </w:r>
      <w:r w:rsidRPr="00572E60">
        <w:rPr>
          <w:rFonts w:ascii="Cambria" w:hAnsi="Cambria" w:cs="Cambria" w:hint="cs"/>
          <w:b/>
          <w:bCs/>
          <w:sz w:val="34"/>
          <w:szCs w:val="34"/>
          <w:rtl/>
          <w:lang w:bidi="ar-BH"/>
        </w:rPr>
        <w:t>α</w:t>
      </w:r>
      <w:r w:rsidRPr="00572E60">
        <w:rPr>
          <w:rFonts w:ascii="Sakkal Majalla" w:hAnsi="Sakkal Majalla" w:cs="Sakkal Majalla"/>
          <w:b/>
          <w:bCs/>
          <w:sz w:val="34"/>
          <w:szCs w:val="34"/>
          <w:lang w:bidi="ar-BH"/>
        </w:rPr>
        <w:t>≥</w:t>
      </w:r>
      <w:r w:rsidRPr="00572E60">
        <w:rPr>
          <w:rFonts w:ascii="Traditional Arabic" w:hAnsi="Traditional Arabic" w:cs="Traditional Arabic" w:hint="cs"/>
          <w:b/>
          <w:bCs/>
          <w:sz w:val="34"/>
          <w:szCs w:val="34"/>
          <w:rtl/>
          <w:lang w:bidi="ar-BH"/>
        </w:rPr>
        <w:t xml:space="preserve"> 0.05) في درجة إدارة الذات لدى عينة من طالبات جامعة الكويت تعزى لمتغيري (الحالة الاجتماعية - مجال الدراسة)</w:t>
      </w:r>
      <w:r w:rsidR="00607AF8">
        <w:rPr>
          <w:rFonts w:ascii="Traditional Arabic" w:hAnsi="Traditional Arabic" w:cs="Traditional Arabic" w:hint="cs"/>
          <w:b/>
          <w:bCs/>
          <w:sz w:val="34"/>
          <w:szCs w:val="34"/>
          <w:rtl/>
          <w:lang w:bidi="ar-BH"/>
        </w:rPr>
        <w:t>؟</w:t>
      </w:r>
      <w:r w:rsidR="00AA3B33" w:rsidRPr="00572E60">
        <w:rPr>
          <w:rFonts w:ascii="Traditional Arabic" w:hAnsi="Traditional Arabic" w:cs="Traditional Arabic" w:hint="cs"/>
          <w:b/>
          <w:bCs/>
          <w:sz w:val="34"/>
          <w:szCs w:val="34"/>
          <w:rtl/>
          <w:lang w:bidi="ar-BH"/>
        </w:rPr>
        <w:t xml:space="preserve"> "</w:t>
      </w:r>
    </w:p>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وللإجابة عن هذا السؤال تم استخدام اختبار (ت) لمعرفة الفروق في ضوء متغيري (الحالة الاجتماعية - مجال الدراسة)، وذلك على النحو التالي</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w:t>
      </w:r>
    </w:p>
    <w:p w:rsidR="00AA6AC1" w:rsidRPr="00572E60" w:rsidRDefault="00AA6AC1"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أولا</w:t>
      </w:r>
      <w:r w:rsidR="0054102D">
        <w:rPr>
          <w:rFonts w:ascii="Traditional Arabic" w:hAnsi="Traditional Arabic" w:cs="Traditional Arabic" w:hint="cs"/>
          <w:b/>
          <w:bCs/>
          <w:sz w:val="34"/>
          <w:szCs w:val="34"/>
          <w:rtl/>
        </w:rPr>
        <w:t>:</w:t>
      </w:r>
      <w:r w:rsidRPr="00572E60">
        <w:rPr>
          <w:rFonts w:ascii="Traditional Arabic" w:hAnsi="Traditional Arabic" w:cs="Traditional Arabic" w:hint="cs"/>
          <w:b/>
          <w:bCs/>
          <w:sz w:val="34"/>
          <w:szCs w:val="34"/>
          <w:rtl/>
        </w:rPr>
        <w:t xml:space="preserve"> فيما يتعلق بمتغير الحالة الاجتماعية</w:t>
      </w:r>
    </w:p>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لمعرفة الفروق فيما يتعلق بمتغير الحالة الاجتماعية تم استخدام اختبار (ت)</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ويتضح ذلك من خلال الجدول التالي (7)</w:t>
      </w:r>
      <w:r w:rsidR="003C0D5B">
        <w:rPr>
          <w:rFonts w:ascii="Traditional Arabic" w:hAnsi="Traditional Arabic" w:cs="Traditional Arabic" w:hint="cs"/>
          <w:sz w:val="34"/>
          <w:szCs w:val="34"/>
          <w:rtl/>
        </w:rPr>
        <w:t>.</w:t>
      </w:r>
    </w:p>
    <w:p w:rsidR="00AA6AC1" w:rsidRPr="00572E60" w:rsidRDefault="00AA6AC1" w:rsidP="00572E60">
      <w:pPr>
        <w:spacing w:after="0" w:line="240" w:lineRule="auto"/>
        <w:jc w:val="center"/>
        <w:rPr>
          <w:rFonts w:ascii="Traditional Arabic" w:hAnsi="Traditional Arabic" w:cs="Traditional Arabic"/>
          <w:b/>
          <w:bCs/>
          <w:color w:val="000000"/>
          <w:sz w:val="34"/>
          <w:szCs w:val="34"/>
          <w:rtl/>
        </w:rPr>
      </w:pPr>
      <w:r w:rsidRPr="00572E60">
        <w:rPr>
          <w:rFonts w:ascii="Traditional Arabic" w:hAnsi="Traditional Arabic" w:cs="Traditional Arabic" w:hint="cs"/>
          <w:b/>
          <w:bCs/>
          <w:color w:val="000000"/>
          <w:sz w:val="34"/>
          <w:szCs w:val="34"/>
          <w:rtl/>
        </w:rPr>
        <w:t>جدول (7)</w:t>
      </w:r>
    </w:p>
    <w:p w:rsidR="00AA6AC1" w:rsidRPr="00572E60" w:rsidRDefault="00AA6AC1" w:rsidP="00572E60">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b/>
          <w:bCs/>
          <w:color w:val="000000"/>
          <w:sz w:val="34"/>
          <w:szCs w:val="34"/>
          <w:rtl/>
        </w:rPr>
        <w:t>نتائج اختبار ( ت ) للفروق بين متوسطات المجالات تبعا لمتغير</w:t>
      </w:r>
      <w:r w:rsidRPr="00572E60">
        <w:rPr>
          <w:rFonts w:ascii="Traditional Arabic" w:hAnsi="Traditional Arabic" w:cs="Traditional Arabic" w:hint="cs"/>
          <w:b/>
          <w:bCs/>
          <w:sz w:val="34"/>
          <w:szCs w:val="34"/>
          <w:rtl/>
        </w:rPr>
        <w:t xml:space="preserve"> الحالة الاجتماعي</w:t>
      </w:r>
      <w:r w:rsidR="00AA3B33" w:rsidRPr="00572E60">
        <w:rPr>
          <w:rFonts w:ascii="Traditional Arabic" w:hAnsi="Traditional Arabic" w:cs="Traditional Arabic" w:hint="cs"/>
          <w:b/>
          <w:bCs/>
          <w:sz w:val="34"/>
          <w:szCs w:val="34"/>
          <w:rtl/>
        </w:rPr>
        <w:t>ة</w:t>
      </w:r>
    </w:p>
    <w:tbl>
      <w:tblPr>
        <w:bidiVisual/>
        <w:tblW w:w="0" w:type="auto"/>
        <w:jc w:val="center"/>
        <w:tblLayout w:type="fixed"/>
        <w:tblLook w:val="04A0" w:firstRow="1" w:lastRow="0" w:firstColumn="1" w:lastColumn="0" w:noHBand="0" w:noVBand="1"/>
      </w:tblPr>
      <w:tblGrid>
        <w:gridCol w:w="1560"/>
        <w:gridCol w:w="1237"/>
        <w:gridCol w:w="702"/>
        <w:gridCol w:w="1278"/>
        <w:gridCol w:w="1278"/>
        <w:gridCol w:w="955"/>
        <w:gridCol w:w="955"/>
        <w:gridCol w:w="955"/>
      </w:tblGrid>
      <w:tr w:rsidR="00AA6AC1" w:rsidRPr="00572E60" w:rsidTr="008A2306">
        <w:trPr>
          <w:trHeight w:val="524"/>
          <w:jc w:val="center"/>
        </w:trPr>
        <w:tc>
          <w:tcPr>
            <w:tcW w:w="2797" w:type="dxa"/>
            <w:gridSpan w:val="2"/>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AA6AC1" w:rsidRPr="00572E60" w:rsidRDefault="00AA6AC1" w:rsidP="00572E60">
            <w:pPr>
              <w:spacing w:after="0" w:line="240" w:lineRule="auto"/>
              <w:jc w:val="center"/>
              <w:rPr>
                <w:rFonts w:ascii="Traditional Arabic" w:hAnsi="Traditional Arabic" w:cs="Traditional Arabic"/>
                <w:b/>
                <w:bCs/>
                <w:sz w:val="34"/>
                <w:szCs w:val="34"/>
              </w:rPr>
            </w:pPr>
            <w:bookmarkStart w:id="84" w:name="_Toc325984829"/>
            <w:bookmarkStart w:id="85" w:name="_Toc325876323"/>
            <w:r w:rsidRPr="00572E60">
              <w:rPr>
                <w:rFonts w:ascii="Traditional Arabic" w:hAnsi="Traditional Arabic" w:cs="Traditional Arabic" w:hint="cs"/>
                <w:b/>
                <w:bCs/>
                <w:sz w:val="34"/>
                <w:szCs w:val="34"/>
                <w:rtl/>
              </w:rPr>
              <w:t>الجنس</w:t>
            </w:r>
          </w:p>
        </w:tc>
        <w:tc>
          <w:tcPr>
            <w:tcW w:w="702"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AA6AC1" w:rsidRPr="00572E60" w:rsidRDefault="00AA6AC1" w:rsidP="00572E60">
            <w:pPr>
              <w:spacing w:after="0" w:line="240" w:lineRule="auto"/>
              <w:jc w:val="center"/>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ن</w:t>
            </w:r>
          </w:p>
        </w:tc>
        <w:tc>
          <w:tcPr>
            <w:tcW w:w="1278"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المتوسط</w:t>
            </w:r>
          </w:p>
        </w:tc>
        <w:tc>
          <w:tcPr>
            <w:tcW w:w="1278"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الانحراف المعياري</w:t>
            </w:r>
          </w:p>
        </w:tc>
        <w:tc>
          <w:tcPr>
            <w:tcW w:w="955"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AA6AC1" w:rsidRPr="00572E60" w:rsidRDefault="00AA6AC1" w:rsidP="00572E60">
            <w:pPr>
              <w:spacing w:after="0" w:line="240" w:lineRule="auto"/>
              <w:jc w:val="center"/>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قيمة ت</w:t>
            </w:r>
          </w:p>
        </w:tc>
        <w:tc>
          <w:tcPr>
            <w:tcW w:w="955"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درجات الحرية</w:t>
            </w:r>
          </w:p>
        </w:tc>
        <w:tc>
          <w:tcPr>
            <w:tcW w:w="955"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الدلالة</w:t>
            </w:r>
          </w:p>
        </w:tc>
      </w:tr>
      <w:tr w:rsidR="00AA6AC1" w:rsidRPr="00572E60" w:rsidTr="008A2306">
        <w:trPr>
          <w:trHeight w:val="499"/>
          <w:jc w:val="center"/>
        </w:trPr>
        <w:tc>
          <w:tcPr>
            <w:tcW w:w="1560" w:type="dxa"/>
            <w:vMerge w:val="restart"/>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b/>
                <w:bCs/>
                <w:sz w:val="34"/>
                <w:szCs w:val="34"/>
                <w:rtl/>
                <w:lang w:val="pl-PL" w:eastAsia="pl-PL"/>
              </w:rPr>
            </w:pPr>
            <w:r w:rsidRPr="00572E60">
              <w:rPr>
                <w:rFonts w:ascii="Traditional Arabic" w:hAnsi="Traditional Arabic" w:cs="Traditional Arabic" w:hint="cs"/>
                <w:b/>
                <w:bCs/>
                <w:sz w:val="34"/>
                <w:szCs w:val="34"/>
                <w:rtl/>
                <w:lang w:val="pl-PL" w:eastAsia="pl-PL"/>
              </w:rPr>
              <w:t>التخطيط الاستراتيجي</w:t>
            </w:r>
          </w:p>
          <w:p w:rsidR="00AA6AC1" w:rsidRPr="00572E60" w:rsidRDefault="00AA6AC1" w:rsidP="00572E60">
            <w:pPr>
              <w:spacing w:after="0" w:line="240" w:lineRule="auto"/>
              <w:jc w:val="center"/>
              <w:rPr>
                <w:rFonts w:ascii="Traditional Arabic" w:hAnsi="Traditional Arabic" w:cs="Traditional Arabic"/>
                <w:b/>
                <w:bCs/>
                <w:sz w:val="34"/>
                <w:szCs w:val="34"/>
                <w:rtl/>
                <w:lang w:val="pl-PL" w:eastAsia="pl-PL"/>
              </w:rPr>
            </w:pPr>
            <w:r w:rsidRPr="00572E60">
              <w:rPr>
                <w:rFonts w:ascii="Traditional Arabic" w:hAnsi="Traditional Arabic" w:cs="Traditional Arabic" w:hint="cs"/>
                <w:b/>
                <w:bCs/>
                <w:sz w:val="34"/>
                <w:szCs w:val="34"/>
                <w:rtl/>
                <w:lang w:val="pl-PL" w:eastAsia="pl-PL"/>
              </w:rPr>
              <w:t>الشخصي</w:t>
            </w:r>
          </w:p>
        </w:tc>
        <w:tc>
          <w:tcPr>
            <w:tcW w:w="1237" w:type="dxa"/>
            <w:tcBorders>
              <w:top w:val="nil"/>
              <w:left w:val="single" w:sz="4" w:space="0" w:color="auto"/>
              <w:bottom w:val="single" w:sz="4" w:space="0" w:color="auto"/>
              <w:right w:val="single" w:sz="4" w:space="0" w:color="auto"/>
            </w:tcBorders>
            <w:shd w:val="clear" w:color="auto" w:fill="auto"/>
            <w:vAlign w:val="center"/>
            <w:hideMark/>
          </w:tcPr>
          <w:p w:rsidR="00AA6AC1" w:rsidRPr="00572E60" w:rsidRDefault="00AA6AC1" w:rsidP="00572E60">
            <w:pPr>
              <w:spacing w:after="0" w:line="240" w:lineRule="auto"/>
              <w:jc w:val="center"/>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متزوجة</w:t>
            </w:r>
          </w:p>
        </w:tc>
        <w:tc>
          <w:tcPr>
            <w:tcW w:w="702" w:type="dxa"/>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Pr>
              <w:t>264</w:t>
            </w:r>
          </w:p>
        </w:tc>
        <w:tc>
          <w:tcPr>
            <w:tcW w:w="1278" w:type="dxa"/>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Pr>
              <w:t>44.4205</w:t>
            </w:r>
          </w:p>
        </w:tc>
        <w:tc>
          <w:tcPr>
            <w:tcW w:w="1278" w:type="dxa"/>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Pr>
              <w:t>6.90521</w:t>
            </w:r>
          </w:p>
        </w:tc>
        <w:tc>
          <w:tcPr>
            <w:tcW w:w="955" w:type="dxa"/>
            <w:vMerge w:val="restart"/>
            <w:tcBorders>
              <w:top w:val="nil"/>
              <w:left w:val="single" w:sz="4" w:space="0" w:color="auto"/>
              <w:bottom w:val="single" w:sz="4" w:space="0" w:color="000000"/>
              <w:right w:val="single" w:sz="4" w:space="0" w:color="auto"/>
            </w:tcBorders>
            <w:shd w:val="clear" w:color="auto" w:fill="auto"/>
            <w:vAlign w:val="center"/>
            <w:hideMark/>
          </w:tcPr>
          <w:p w:rsidR="00AA6AC1" w:rsidRPr="00572E60" w:rsidRDefault="00AA6AC1" w:rsidP="00572E60">
            <w:pPr>
              <w:bidi w:val="0"/>
              <w:spacing w:after="0" w:line="240" w:lineRule="auto"/>
              <w:jc w:val="center"/>
              <w:rPr>
                <w:rFonts w:ascii="Traditional Arabic" w:hAnsi="Traditional Arabic" w:cs="Traditional Arabic"/>
                <w:color w:val="000000"/>
                <w:sz w:val="34"/>
                <w:szCs w:val="34"/>
              </w:rPr>
            </w:pPr>
            <w:r w:rsidRPr="00572E60">
              <w:rPr>
                <w:rFonts w:ascii="Traditional Arabic" w:hAnsi="Traditional Arabic" w:cs="Traditional Arabic" w:hint="cs"/>
                <w:sz w:val="34"/>
                <w:szCs w:val="34"/>
              </w:rPr>
              <w:t>.281</w:t>
            </w:r>
          </w:p>
        </w:tc>
        <w:tc>
          <w:tcPr>
            <w:tcW w:w="955" w:type="dxa"/>
            <w:vMerge w:val="restart"/>
            <w:tcBorders>
              <w:top w:val="nil"/>
              <w:left w:val="single" w:sz="4" w:space="0" w:color="auto"/>
              <w:bottom w:val="single" w:sz="4" w:space="0" w:color="000000"/>
              <w:right w:val="single" w:sz="4" w:space="0" w:color="auto"/>
            </w:tcBorders>
            <w:shd w:val="clear" w:color="auto" w:fill="auto"/>
            <w:vAlign w:val="center"/>
            <w:hideMark/>
          </w:tcPr>
          <w:p w:rsidR="00AA6AC1" w:rsidRPr="00572E60" w:rsidRDefault="00AA6AC1" w:rsidP="00572E60">
            <w:pPr>
              <w:bidi w:val="0"/>
              <w:spacing w:after="0" w:line="240" w:lineRule="auto"/>
              <w:jc w:val="center"/>
              <w:rPr>
                <w:rFonts w:ascii="Traditional Arabic" w:hAnsi="Traditional Arabic" w:cs="Traditional Arabic"/>
                <w:color w:val="000000"/>
                <w:sz w:val="34"/>
                <w:szCs w:val="34"/>
              </w:rPr>
            </w:pPr>
            <w:r w:rsidRPr="00572E60">
              <w:rPr>
                <w:rFonts w:ascii="Traditional Arabic" w:hAnsi="Traditional Arabic" w:cs="Traditional Arabic" w:hint="cs"/>
                <w:sz w:val="34"/>
                <w:szCs w:val="34"/>
              </w:rPr>
              <w:t>.334</w:t>
            </w:r>
          </w:p>
        </w:tc>
        <w:tc>
          <w:tcPr>
            <w:tcW w:w="955" w:type="dxa"/>
            <w:vMerge w:val="restart"/>
            <w:tcBorders>
              <w:top w:val="nil"/>
              <w:left w:val="single" w:sz="4" w:space="0" w:color="auto"/>
              <w:bottom w:val="single" w:sz="4" w:space="0" w:color="000000"/>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tl/>
              </w:rPr>
            </w:pPr>
          </w:p>
          <w:p w:rsidR="00AA6AC1" w:rsidRPr="00572E60" w:rsidRDefault="00AA6AC1" w:rsidP="00572E60">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sz w:val="34"/>
                <w:szCs w:val="34"/>
              </w:rPr>
              <w:t>.564</w:t>
            </w:r>
          </w:p>
          <w:p w:rsidR="00AA6AC1" w:rsidRPr="00572E60" w:rsidRDefault="00AA6AC1" w:rsidP="00572E60">
            <w:pPr>
              <w:spacing w:after="0" w:line="240" w:lineRule="auto"/>
              <w:jc w:val="center"/>
              <w:rPr>
                <w:rFonts w:ascii="Traditional Arabic" w:hAnsi="Traditional Arabic" w:cs="Traditional Arabic"/>
                <w:sz w:val="34"/>
                <w:szCs w:val="34"/>
                <w:rtl/>
              </w:rPr>
            </w:pPr>
          </w:p>
        </w:tc>
      </w:tr>
      <w:tr w:rsidR="00AA6AC1" w:rsidRPr="00572E60" w:rsidTr="008A2306">
        <w:trPr>
          <w:trHeight w:val="499"/>
          <w:jc w:val="center"/>
        </w:trPr>
        <w:tc>
          <w:tcPr>
            <w:tcW w:w="1560" w:type="dxa"/>
            <w:vMerge/>
            <w:tcBorders>
              <w:top w:val="nil"/>
              <w:left w:val="single" w:sz="4" w:space="0" w:color="auto"/>
              <w:bottom w:val="single" w:sz="4" w:space="0" w:color="auto"/>
              <w:right w:val="single" w:sz="4" w:space="0" w:color="auto"/>
            </w:tcBorders>
            <w:hideMark/>
          </w:tcPr>
          <w:p w:rsidR="00AA6AC1" w:rsidRPr="00572E60" w:rsidRDefault="00AA6AC1" w:rsidP="00572E60">
            <w:pPr>
              <w:bidi w:val="0"/>
              <w:spacing w:after="0" w:line="240" w:lineRule="auto"/>
              <w:jc w:val="center"/>
              <w:rPr>
                <w:rFonts w:ascii="Traditional Arabic" w:hAnsi="Traditional Arabic" w:cs="Traditional Arabic"/>
                <w:b/>
                <w:bCs/>
                <w:sz w:val="34"/>
                <w:szCs w:val="34"/>
              </w:rPr>
            </w:pPr>
          </w:p>
        </w:tc>
        <w:tc>
          <w:tcPr>
            <w:tcW w:w="1237" w:type="dxa"/>
            <w:tcBorders>
              <w:top w:val="nil"/>
              <w:left w:val="single" w:sz="4" w:space="0" w:color="auto"/>
              <w:bottom w:val="single" w:sz="4" w:space="0" w:color="auto"/>
              <w:right w:val="single" w:sz="4" w:space="0" w:color="auto"/>
            </w:tcBorders>
            <w:shd w:val="clear" w:color="auto" w:fill="auto"/>
            <w:vAlign w:val="center"/>
            <w:hideMark/>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غير متزوجة</w:t>
            </w:r>
          </w:p>
        </w:tc>
        <w:tc>
          <w:tcPr>
            <w:tcW w:w="702" w:type="dxa"/>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Pr>
              <w:t>41</w:t>
            </w:r>
          </w:p>
        </w:tc>
        <w:tc>
          <w:tcPr>
            <w:tcW w:w="1278" w:type="dxa"/>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Pr>
              <w:t>44.0976</w:t>
            </w:r>
          </w:p>
        </w:tc>
        <w:tc>
          <w:tcPr>
            <w:tcW w:w="1278" w:type="dxa"/>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Pr>
              <w:t>6.42575</w:t>
            </w:r>
          </w:p>
        </w:tc>
        <w:tc>
          <w:tcPr>
            <w:tcW w:w="955" w:type="dxa"/>
            <w:vMerge/>
            <w:tcBorders>
              <w:top w:val="nil"/>
              <w:left w:val="single" w:sz="4" w:space="0" w:color="auto"/>
              <w:bottom w:val="single" w:sz="4" w:space="0" w:color="000000"/>
              <w:right w:val="single" w:sz="4" w:space="0" w:color="auto"/>
            </w:tcBorders>
            <w:vAlign w:val="center"/>
            <w:hideMark/>
          </w:tcPr>
          <w:p w:rsidR="00AA6AC1" w:rsidRPr="00572E60" w:rsidRDefault="00AA6AC1" w:rsidP="00572E60">
            <w:pPr>
              <w:bidi w:val="0"/>
              <w:spacing w:after="0" w:line="240" w:lineRule="auto"/>
              <w:jc w:val="center"/>
              <w:rPr>
                <w:rFonts w:ascii="Traditional Arabic" w:hAnsi="Traditional Arabic" w:cs="Traditional Arabic"/>
                <w:sz w:val="34"/>
                <w:szCs w:val="34"/>
              </w:rPr>
            </w:pPr>
          </w:p>
        </w:tc>
        <w:tc>
          <w:tcPr>
            <w:tcW w:w="955" w:type="dxa"/>
            <w:vMerge/>
            <w:tcBorders>
              <w:top w:val="nil"/>
              <w:left w:val="single" w:sz="4" w:space="0" w:color="auto"/>
              <w:bottom w:val="single" w:sz="4" w:space="0" w:color="000000"/>
              <w:right w:val="single" w:sz="4" w:space="0" w:color="auto"/>
            </w:tcBorders>
            <w:vAlign w:val="center"/>
            <w:hideMark/>
          </w:tcPr>
          <w:p w:rsidR="00AA6AC1" w:rsidRPr="00572E60" w:rsidRDefault="00AA6AC1" w:rsidP="00572E60">
            <w:pPr>
              <w:bidi w:val="0"/>
              <w:spacing w:after="0" w:line="240" w:lineRule="auto"/>
              <w:jc w:val="center"/>
              <w:rPr>
                <w:rFonts w:ascii="Traditional Arabic" w:hAnsi="Traditional Arabic" w:cs="Traditional Arabic"/>
                <w:sz w:val="34"/>
                <w:szCs w:val="34"/>
              </w:rPr>
            </w:pPr>
          </w:p>
        </w:tc>
        <w:tc>
          <w:tcPr>
            <w:tcW w:w="955" w:type="dxa"/>
            <w:vMerge/>
            <w:tcBorders>
              <w:top w:val="nil"/>
              <w:left w:val="single" w:sz="4" w:space="0" w:color="auto"/>
              <w:bottom w:val="single" w:sz="4" w:space="0" w:color="000000"/>
              <w:right w:val="single" w:sz="4" w:space="0" w:color="auto"/>
            </w:tcBorders>
            <w:hideMark/>
          </w:tcPr>
          <w:p w:rsidR="00AA6AC1" w:rsidRPr="00572E60" w:rsidRDefault="00AA6AC1" w:rsidP="00572E60">
            <w:pPr>
              <w:bidi w:val="0"/>
              <w:spacing w:after="0" w:line="240" w:lineRule="auto"/>
              <w:jc w:val="center"/>
              <w:rPr>
                <w:rFonts w:ascii="Traditional Arabic" w:hAnsi="Traditional Arabic" w:cs="Traditional Arabic"/>
                <w:sz w:val="34"/>
                <w:szCs w:val="34"/>
              </w:rPr>
            </w:pPr>
          </w:p>
        </w:tc>
      </w:tr>
      <w:tr w:rsidR="00AA6AC1" w:rsidRPr="00572E60" w:rsidTr="008A2306">
        <w:trPr>
          <w:trHeight w:val="499"/>
          <w:jc w:val="center"/>
        </w:trPr>
        <w:tc>
          <w:tcPr>
            <w:tcW w:w="1560" w:type="dxa"/>
            <w:vMerge w:val="restart"/>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b/>
                <w:bCs/>
                <w:sz w:val="34"/>
                <w:szCs w:val="34"/>
                <w:lang w:val="pl-PL" w:eastAsia="pl-PL"/>
              </w:rPr>
            </w:pPr>
            <w:r w:rsidRPr="00572E60">
              <w:rPr>
                <w:rFonts w:ascii="Traditional Arabic" w:hAnsi="Traditional Arabic" w:cs="Traditional Arabic" w:hint="cs"/>
                <w:b/>
                <w:bCs/>
                <w:sz w:val="34"/>
                <w:szCs w:val="34"/>
                <w:rtl/>
                <w:lang w:val="pl-PL" w:eastAsia="pl-PL"/>
              </w:rPr>
              <w:lastRenderedPageBreak/>
              <w:t>إدارة الوقت</w:t>
            </w:r>
          </w:p>
        </w:tc>
        <w:tc>
          <w:tcPr>
            <w:tcW w:w="1237" w:type="dxa"/>
            <w:tcBorders>
              <w:top w:val="nil"/>
              <w:left w:val="single" w:sz="4" w:space="0" w:color="auto"/>
              <w:bottom w:val="single" w:sz="4" w:space="0" w:color="auto"/>
              <w:right w:val="single" w:sz="4" w:space="0" w:color="auto"/>
            </w:tcBorders>
            <w:shd w:val="clear" w:color="auto" w:fill="auto"/>
            <w:vAlign w:val="center"/>
            <w:hideMark/>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متزوجة</w:t>
            </w:r>
          </w:p>
        </w:tc>
        <w:tc>
          <w:tcPr>
            <w:tcW w:w="702" w:type="dxa"/>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Pr>
              <w:t>264</w:t>
            </w:r>
          </w:p>
        </w:tc>
        <w:tc>
          <w:tcPr>
            <w:tcW w:w="1278" w:type="dxa"/>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Pr>
              <w:t>41.9811</w:t>
            </w:r>
          </w:p>
        </w:tc>
        <w:tc>
          <w:tcPr>
            <w:tcW w:w="1278" w:type="dxa"/>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Pr>
              <w:t>7.07507</w:t>
            </w:r>
          </w:p>
        </w:tc>
        <w:tc>
          <w:tcPr>
            <w:tcW w:w="955" w:type="dxa"/>
            <w:vMerge w:val="restart"/>
            <w:tcBorders>
              <w:top w:val="nil"/>
              <w:left w:val="single" w:sz="4" w:space="0" w:color="auto"/>
              <w:bottom w:val="single" w:sz="4" w:space="0" w:color="000000"/>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Pr>
              <w:t>-1.391</w:t>
            </w:r>
          </w:p>
        </w:tc>
        <w:tc>
          <w:tcPr>
            <w:tcW w:w="955" w:type="dxa"/>
            <w:vMerge w:val="restart"/>
            <w:tcBorders>
              <w:top w:val="nil"/>
              <w:left w:val="single" w:sz="4" w:space="0" w:color="auto"/>
              <w:bottom w:val="single" w:sz="4" w:space="0" w:color="000000"/>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Pr>
              <w:t>.567</w:t>
            </w:r>
          </w:p>
          <w:p w:rsidR="00AA6AC1" w:rsidRPr="00572E60" w:rsidRDefault="00AA6AC1" w:rsidP="00572E60">
            <w:pPr>
              <w:spacing w:after="0" w:line="240" w:lineRule="auto"/>
              <w:jc w:val="center"/>
              <w:rPr>
                <w:rFonts w:ascii="Traditional Arabic" w:hAnsi="Traditional Arabic" w:cs="Traditional Arabic"/>
                <w:sz w:val="34"/>
                <w:szCs w:val="34"/>
              </w:rPr>
            </w:pPr>
          </w:p>
        </w:tc>
        <w:tc>
          <w:tcPr>
            <w:tcW w:w="955" w:type="dxa"/>
            <w:vMerge w:val="restart"/>
            <w:tcBorders>
              <w:top w:val="nil"/>
              <w:left w:val="single" w:sz="4" w:space="0" w:color="auto"/>
              <w:bottom w:val="single" w:sz="4" w:space="0" w:color="000000"/>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Pr>
              <w:t>.452</w:t>
            </w:r>
          </w:p>
          <w:p w:rsidR="00AA6AC1" w:rsidRPr="00572E60" w:rsidRDefault="00AA6AC1" w:rsidP="00572E60">
            <w:pPr>
              <w:spacing w:after="0" w:line="240" w:lineRule="auto"/>
              <w:jc w:val="center"/>
              <w:rPr>
                <w:rFonts w:ascii="Traditional Arabic" w:hAnsi="Traditional Arabic" w:cs="Traditional Arabic"/>
                <w:sz w:val="34"/>
                <w:szCs w:val="34"/>
              </w:rPr>
            </w:pPr>
          </w:p>
        </w:tc>
      </w:tr>
      <w:tr w:rsidR="00AA6AC1" w:rsidRPr="00572E60" w:rsidTr="008A2306">
        <w:trPr>
          <w:trHeight w:val="499"/>
          <w:jc w:val="center"/>
        </w:trPr>
        <w:tc>
          <w:tcPr>
            <w:tcW w:w="1560" w:type="dxa"/>
            <w:vMerge/>
            <w:tcBorders>
              <w:top w:val="nil"/>
              <w:left w:val="single" w:sz="4" w:space="0" w:color="auto"/>
              <w:bottom w:val="single" w:sz="4" w:space="0" w:color="auto"/>
              <w:right w:val="single" w:sz="4" w:space="0" w:color="auto"/>
            </w:tcBorders>
            <w:hideMark/>
          </w:tcPr>
          <w:p w:rsidR="00AA6AC1" w:rsidRPr="00572E60" w:rsidRDefault="00AA6AC1" w:rsidP="00572E60">
            <w:pPr>
              <w:bidi w:val="0"/>
              <w:spacing w:after="0" w:line="240" w:lineRule="auto"/>
              <w:jc w:val="center"/>
              <w:rPr>
                <w:rFonts w:ascii="Traditional Arabic" w:hAnsi="Traditional Arabic" w:cs="Traditional Arabic"/>
                <w:b/>
                <w:bCs/>
                <w:sz w:val="34"/>
                <w:szCs w:val="34"/>
              </w:rPr>
            </w:pPr>
          </w:p>
        </w:tc>
        <w:tc>
          <w:tcPr>
            <w:tcW w:w="1237" w:type="dxa"/>
            <w:tcBorders>
              <w:top w:val="nil"/>
              <w:left w:val="single" w:sz="4" w:space="0" w:color="auto"/>
              <w:bottom w:val="single" w:sz="4" w:space="0" w:color="auto"/>
              <w:right w:val="single" w:sz="4" w:space="0" w:color="auto"/>
            </w:tcBorders>
            <w:shd w:val="clear" w:color="auto" w:fill="auto"/>
            <w:vAlign w:val="center"/>
            <w:hideMark/>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غير متزوجة</w:t>
            </w:r>
          </w:p>
        </w:tc>
        <w:tc>
          <w:tcPr>
            <w:tcW w:w="702" w:type="dxa"/>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Pr>
              <w:t>41</w:t>
            </w:r>
          </w:p>
        </w:tc>
        <w:tc>
          <w:tcPr>
            <w:tcW w:w="1278" w:type="dxa"/>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Pr>
              <w:t>43.6098</w:t>
            </w:r>
          </w:p>
        </w:tc>
        <w:tc>
          <w:tcPr>
            <w:tcW w:w="1278" w:type="dxa"/>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Pr>
              <w:t>6.28839</w:t>
            </w:r>
          </w:p>
        </w:tc>
        <w:tc>
          <w:tcPr>
            <w:tcW w:w="955" w:type="dxa"/>
            <w:vMerge/>
            <w:tcBorders>
              <w:top w:val="nil"/>
              <w:left w:val="single" w:sz="4" w:space="0" w:color="auto"/>
              <w:bottom w:val="single" w:sz="4" w:space="0" w:color="000000"/>
              <w:right w:val="single" w:sz="4" w:space="0" w:color="auto"/>
            </w:tcBorders>
            <w:hideMark/>
          </w:tcPr>
          <w:p w:rsidR="00AA6AC1" w:rsidRPr="00572E60" w:rsidRDefault="00AA6AC1" w:rsidP="00572E60">
            <w:pPr>
              <w:bidi w:val="0"/>
              <w:spacing w:after="0" w:line="240" w:lineRule="auto"/>
              <w:jc w:val="center"/>
              <w:rPr>
                <w:rFonts w:ascii="Traditional Arabic" w:hAnsi="Traditional Arabic" w:cs="Traditional Arabic"/>
                <w:sz w:val="34"/>
                <w:szCs w:val="34"/>
              </w:rPr>
            </w:pPr>
          </w:p>
        </w:tc>
        <w:tc>
          <w:tcPr>
            <w:tcW w:w="955" w:type="dxa"/>
            <w:vMerge/>
            <w:tcBorders>
              <w:top w:val="nil"/>
              <w:left w:val="single" w:sz="4" w:space="0" w:color="auto"/>
              <w:bottom w:val="single" w:sz="4" w:space="0" w:color="000000"/>
              <w:right w:val="single" w:sz="4" w:space="0" w:color="auto"/>
            </w:tcBorders>
            <w:hideMark/>
          </w:tcPr>
          <w:p w:rsidR="00AA6AC1" w:rsidRPr="00572E60" w:rsidRDefault="00AA6AC1" w:rsidP="00572E60">
            <w:pPr>
              <w:bidi w:val="0"/>
              <w:spacing w:after="0" w:line="240" w:lineRule="auto"/>
              <w:jc w:val="center"/>
              <w:rPr>
                <w:rFonts w:ascii="Traditional Arabic" w:hAnsi="Traditional Arabic" w:cs="Traditional Arabic"/>
                <w:sz w:val="34"/>
                <w:szCs w:val="34"/>
              </w:rPr>
            </w:pPr>
          </w:p>
        </w:tc>
        <w:tc>
          <w:tcPr>
            <w:tcW w:w="955" w:type="dxa"/>
            <w:vMerge/>
            <w:tcBorders>
              <w:top w:val="nil"/>
              <w:left w:val="single" w:sz="4" w:space="0" w:color="auto"/>
              <w:bottom w:val="single" w:sz="4" w:space="0" w:color="000000"/>
              <w:right w:val="single" w:sz="4" w:space="0" w:color="auto"/>
            </w:tcBorders>
            <w:hideMark/>
          </w:tcPr>
          <w:p w:rsidR="00AA6AC1" w:rsidRPr="00572E60" w:rsidRDefault="00AA6AC1" w:rsidP="00572E60">
            <w:pPr>
              <w:bidi w:val="0"/>
              <w:spacing w:after="0" w:line="240" w:lineRule="auto"/>
              <w:jc w:val="center"/>
              <w:rPr>
                <w:rFonts w:ascii="Traditional Arabic" w:hAnsi="Traditional Arabic" w:cs="Traditional Arabic"/>
                <w:sz w:val="34"/>
                <w:szCs w:val="34"/>
              </w:rPr>
            </w:pPr>
          </w:p>
        </w:tc>
      </w:tr>
      <w:tr w:rsidR="00AA6AC1" w:rsidRPr="00572E60" w:rsidTr="008A2306">
        <w:trPr>
          <w:trHeight w:val="222"/>
          <w:jc w:val="center"/>
        </w:trPr>
        <w:tc>
          <w:tcPr>
            <w:tcW w:w="1560" w:type="dxa"/>
            <w:vMerge w:val="restart"/>
            <w:tcBorders>
              <w:top w:val="nil"/>
              <w:left w:val="single" w:sz="4" w:space="0" w:color="auto"/>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b/>
                <w:bCs/>
                <w:sz w:val="34"/>
                <w:szCs w:val="34"/>
                <w:rtl/>
                <w:lang w:val="pl-PL" w:eastAsia="pl-PL"/>
              </w:rPr>
            </w:pPr>
            <w:r w:rsidRPr="00572E60">
              <w:rPr>
                <w:rFonts w:ascii="Traditional Arabic" w:hAnsi="Traditional Arabic" w:cs="Traditional Arabic" w:hint="cs"/>
                <w:b/>
                <w:bCs/>
                <w:sz w:val="34"/>
                <w:szCs w:val="34"/>
                <w:rtl/>
                <w:lang w:val="pl-PL" w:eastAsia="pl-PL"/>
              </w:rPr>
              <w:t>الحياة المتوازنة</w:t>
            </w:r>
          </w:p>
        </w:tc>
        <w:tc>
          <w:tcPr>
            <w:tcW w:w="1237" w:type="dxa"/>
            <w:tcBorders>
              <w:top w:val="nil"/>
              <w:left w:val="single" w:sz="4" w:space="0" w:color="auto"/>
              <w:bottom w:val="single" w:sz="4" w:space="0" w:color="auto"/>
              <w:right w:val="single" w:sz="4" w:space="0" w:color="auto"/>
            </w:tcBorders>
            <w:shd w:val="clear" w:color="auto" w:fill="auto"/>
            <w:vAlign w:val="center"/>
            <w:hideMark/>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متزوجة</w:t>
            </w:r>
          </w:p>
        </w:tc>
        <w:tc>
          <w:tcPr>
            <w:tcW w:w="702" w:type="dxa"/>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Pr>
              <w:t>264</w:t>
            </w:r>
          </w:p>
        </w:tc>
        <w:tc>
          <w:tcPr>
            <w:tcW w:w="1278" w:type="dxa"/>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Pr>
              <w:t>43.9129</w:t>
            </w:r>
          </w:p>
        </w:tc>
        <w:tc>
          <w:tcPr>
            <w:tcW w:w="1278" w:type="dxa"/>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Pr>
              <w:t>7.79075</w:t>
            </w:r>
          </w:p>
        </w:tc>
        <w:tc>
          <w:tcPr>
            <w:tcW w:w="955" w:type="dxa"/>
            <w:vMerge w:val="restart"/>
            <w:tcBorders>
              <w:top w:val="nil"/>
              <w:left w:val="single" w:sz="4" w:space="0" w:color="auto"/>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sz w:val="34"/>
                <w:szCs w:val="34"/>
              </w:rPr>
              <w:t>-.792</w:t>
            </w:r>
          </w:p>
        </w:tc>
        <w:tc>
          <w:tcPr>
            <w:tcW w:w="955" w:type="dxa"/>
            <w:vMerge w:val="restart"/>
            <w:tcBorders>
              <w:top w:val="nil"/>
              <w:left w:val="single" w:sz="4" w:space="0" w:color="auto"/>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Pr>
              <w:t>.137</w:t>
            </w:r>
          </w:p>
        </w:tc>
        <w:tc>
          <w:tcPr>
            <w:tcW w:w="955" w:type="dxa"/>
            <w:vMerge w:val="restart"/>
            <w:tcBorders>
              <w:top w:val="nil"/>
              <w:left w:val="single" w:sz="4" w:space="0" w:color="auto"/>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Pr>
              <w:t>.711</w:t>
            </w:r>
          </w:p>
        </w:tc>
      </w:tr>
      <w:tr w:rsidR="00AA6AC1" w:rsidRPr="00572E60" w:rsidTr="008A2306">
        <w:trPr>
          <w:trHeight w:val="263"/>
          <w:jc w:val="center"/>
        </w:trPr>
        <w:tc>
          <w:tcPr>
            <w:tcW w:w="1560" w:type="dxa"/>
            <w:vMerge/>
            <w:tcBorders>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b/>
                <w:bCs/>
                <w:sz w:val="34"/>
                <w:szCs w:val="34"/>
                <w:rtl/>
                <w:lang w:val="pl-PL" w:eastAsia="pl-PL"/>
              </w:rPr>
            </w:pP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غير متزوجة</w:t>
            </w:r>
          </w:p>
        </w:tc>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Pr>
              <w:t>41</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Pr>
              <w:t>44.9512</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Pr>
              <w:t>7.91186</w:t>
            </w:r>
          </w:p>
        </w:tc>
        <w:tc>
          <w:tcPr>
            <w:tcW w:w="955" w:type="dxa"/>
            <w:vMerge/>
            <w:tcBorders>
              <w:left w:val="single" w:sz="4" w:space="0" w:color="auto"/>
              <w:bottom w:val="single" w:sz="4" w:space="0" w:color="000000"/>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Pr>
            </w:pPr>
          </w:p>
        </w:tc>
        <w:tc>
          <w:tcPr>
            <w:tcW w:w="955" w:type="dxa"/>
            <w:vMerge/>
            <w:tcBorders>
              <w:left w:val="single" w:sz="4" w:space="0" w:color="auto"/>
              <w:bottom w:val="single" w:sz="4" w:space="0" w:color="000000"/>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Pr>
            </w:pPr>
          </w:p>
        </w:tc>
        <w:tc>
          <w:tcPr>
            <w:tcW w:w="955" w:type="dxa"/>
            <w:vMerge/>
            <w:tcBorders>
              <w:left w:val="single" w:sz="4" w:space="0" w:color="auto"/>
              <w:bottom w:val="single" w:sz="4" w:space="0" w:color="000000"/>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Pr>
            </w:pPr>
          </w:p>
        </w:tc>
      </w:tr>
      <w:tr w:rsidR="00AA6AC1" w:rsidRPr="00572E60" w:rsidTr="008A2306">
        <w:trPr>
          <w:trHeight w:val="499"/>
          <w:jc w:val="center"/>
        </w:trPr>
        <w:tc>
          <w:tcPr>
            <w:tcW w:w="1560" w:type="dxa"/>
            <w:vMerge w:val="restart"/>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b/>
                <w:bCs/>
                <w:sz w:val="34"/>
                <w:szCs w:val="34"/>
                <w:rtl/>
                <w:lang w:val="pl-PL" w:eastAsia="pl-PL"/>
              </w:rPr>
            </w:pPr>
            <w:r w:rsidRPr="00572E60">
              <w:rPr>
                <w:rFonts w:ascii="Traditional Arabic" w:hAnsi="Traditional Arabic" w:cs="Traditional Arabic" w:hint="cs"/>
                <w:b/>
                <w:bCs/>
                <w:sz w:val="34"/>
                <w:szCs w:val="34"/>
                <w:rtl/>
                <w:lang w:val="pl-PL" w:eastAsia="pl-PL"/>
              </w:rPr>
              <w:t>الدرجة الكلية</w:t>
            </w:r>
          </w:p>
          <w:p w:rsidR="00AA6AC1" w:rsidRPr="00572E60" w:rsidRDefault="00AA6AC1" w:rsidP="00572E60">
            <w:pPr>
              <w:spacing w:after="0" w:line="240" w:lineRule="auto"/>
              <w:jc w:val="center"/>
              <w:rPr>
                <w:rFonts w:ascii="Traditional Arabic" w:hAnsi="Traditional Arabic" w:cs="Traditional Arabic"/>
                <w:b/>
                <w:bCs/>
                <w:sz w:val="34"/>
                <w:szCs w:val="34"/>
                <w:lang w:val="pl-PL" w:eastAsia="pl-PL"/>
              </w:rPr>
            </w:pPr>
            <w:r w:rsidRPr="00572E60">
              <w:rPr>
                <w:rFonts w:ascii="Traditional Arabic" w:hAnsi="Traditional Arabic" w:cs="Traditional Arabic" w:hint="cs"/>
                <w:b/>
                <w:bCs/>
                <w:sz w:val="34"/>
                <w:szCs w:val="34"/>
                <w:rtl/>
                <w:lang w:val="pl-PL" w:eastAsia="pl-PL"/>
              </w:rPr>
              <w:t>لإدارة الذات</w:t>
            </w:r>
          </w:p>
        </w:tc>
        <w:tc>
          <w:tcPr>
            <w:tcW w:w="1237" w:type="dxa"/>
            <w:tcBorders>
              <w:top w:val="nil"/>
              <w:left w:val="single" w:sz="4" w:space="0" w:color="auto"/>
              <w:bottom w:val="single" w:sz="4" w:space="0" w:color="auto"/>
              <w:right w:val="single" w:sz="4" w:space="0" w:color="auto"/>
            </w:tcBorders>
            <w:shd w:val="clear" w:color="auto" w:fill="auto"/>
            <w:vAlign w:val="center"/>
            <w:hideMark/>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متزوجة</w:t>
            </w:r>
          </w:p>
        </w:tc>
        <w:tc>
          <w:tcPr>
            <w:tcW w:w="702" w:type="dxa"/>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tl/>
              </w:rPr>
              <w:t>264</w:t>
            </w:r>
          </w:p>
        </w:tc>
        <w:tc>
          <w:tcPr>
            <w:tcW w:w="1278" w:type="dxa"/>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EG"/>
              </w:rPr>
              <w:t>130.314</w:t>
            </w:r>
          </w:p>
        </w:tc>
        <w:tc>
          <w:tcPr>
            <w:tcW w:w="1278" w:type="dxa"/>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EG"/>
              </w:rPr>
              <w:t>17.8399</w:t>
            </w:r>
          </w:p>
        </w:tc>
        <w:tc>
          <w:tcPr>
            <w:tcW w:w="955" w:type="dxa"/>
            <w:vMerge w:val="restart"/>
            <w:tcBorders>
              <w:top w:val="nil"/>
              <w:left w:val="single" w:sz="4" w:space="0" w:color="auto"/>
              <w:bottom w:val="single" w:sz="4" w:space="0" w:color="000000"/>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sz w:val="34"/>
                <w:szCs w:val="34"/>
              </w:rPr>
              <w:t>-.792</w:t>
            </w:r>
          </w:p>
        </w:tc>
        <w:tc>
          <w:tcPr>
            <w:tcW w:w="955" w:type="dxa"/>
            <w:vMerge w:val="restart"/>
            <w:tcBorders>
              <w:top w:val="nil"/>
              <w:left w:val="single" w:sz="4" w:space="0" w:color="auto"/>
              <w:bottom w:val="single" w:sz="4" w:space="0" w:color="000000"/>
              <w:right w:val="single" w:sz="4" w:space="0" w:color="auto"/>
            </w:tcBorders>
            <w:shd w:val="clear" w:color="auto" w:fill="auto"/>
            <w:hideMark/>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tl/>
              </w:rPr>
              <w:t>0.539</w:t>
            </w:r>
          </w:p>
        </w:tc>
        <w:tc>
          <w:tcPr>
            <w:tcW w:w="955" w:type="dxa"/>
            <w:vMerge w:val="restart"/>
            <w:tcBorders>
              <w:top w:val="nil"/>
              <w:left w:val="single" w:sz="4" w:space="0" w:color="auto"/>
              <w:bottom w:val="single" w:sz="4" w:space="0" w:color="000000"/>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tl/>
              </w:rPr>
              <w:t>0.463</w:t>
            </w:r>
          </w:p>
        </w:tc>
      </w:tr>
      <w:tr w:rsidR="00AA6AC1" w:rsidRPr="00572E60" w:rsidTr="008A2306">
        <w:trPr>
          <w:trHeight w:val="499"/>
          <w:jc w:val="center"/>
        </w:trPr>
        <w:tc>
          <w:tcPr>
            <w:tcW w:w="1560" w:type="dxa"/>
            <w:vMerge/>
            <w:tcBorders>
              <w:top w:val="nil"/>
              <w:left w:val="single" w:sz="4" w:space="0" w:color="auto"/>
              <w:bottom w:val="single" w:sz="4" w:space="0" w:color="auto"/>
              <w:right w:val="single" w:sz="4" w:space="0" w:color="auto"/>
            </w:tcBorders>
            <w:vAlign w:val="center"/>
            <w:hideMark/>
          </w:tcPr>
          <w:p w:rsidR="00AA6AC1" w:rsidRPr="00572E60" w:rsidRDefault="00AA6AC1" w:rsidP="00572E60">
            <w:pPr>
              <w:bidi w:val="0"/>
              <w:spacing w:after="0" w:line="240" w:lineRule="auto"/>
              <w:rPr>
                <w:rFonts w:ascii="Traditional Arabic" w:hAnsi="Traditional Arabic" w:cs="Traditional Arabic"/>
                <w:sz w:val="34"/>
                <w:szCs w:val="34"/>
              </w:rPr>
            </w:pPr>
          </w:p>
        </w:tc>
        <w:tc>
          <w:tcPr>
            <w:tcW w:w="1237" w:type="dxa"/>
            <w:tcBorders>
              <w:top w:val="nil"/>
              <w:left w:val="single" w:sz="4" w:space="0" w:color="auto"/>
              <w:bottom w:val="single" w:sz="4" w:space="0" w:color="auto"/>
              <w:right w:val="single" w:sz="4" w:space="0" w:color="auto"/>
            </w:tcBorders>
            <w:shd w:val="clear" w:color="auto" w:fill="auto"/>
            <w:vAlign w:val="center"/>
            <w:hideMark/>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غير متزوجة</w:t>
            </w:r>
          </w:p>
        </w:tc>
        <w:tc>
          <w:tcPr>
            <w:tcW w:w="702" w:type="dxa"/>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tl/>
              </w:rPr>
              <w:t>41</w:t>
            </w:r>
          </w:p>
        </w:tc>
        <w:tc>
          <w:tcPr>
            <w:tcW w:w="1278" w:type="dxa"/>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tl/>
                <w:lang w:bidi="ar-EG"/>
              </w:rPr>
              <w:t>132.658</w:t>
            </w:r>
          </w:p>
        </w:tc>
        <w:tc>
          <w:tcPr>
            <w:tcW w:w="1278" w:type="dxa"/>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tl/>
                <w:lang w:bidi="ar-EG"/>
              </w:rPr>
              <w:t>16.1981</w:t>
            </w:r>
          </w:p>
        </w:tc>
        <w:tc>
          <w:tcPr>
            <w:tcW w:w="955" w:type="dxa"/>
            <w:vMerge/>
            <w:tcBorders>
              <w:top w:val="nil"/>
              <w:left w:val="single" w:sz="4" w:space="0" w:color="auto"/>
              <w:bottom w:val="single" w:sz="4" w:space="0" w:color="000000"/>
              <w:right w:val="single" w:sz="4" w:space="0" w:color="auto"/>
            </w:tcBorders>
            <w:vAlign w:val="center"/>
            <w:hideMark/>
          </w:tcPr>
          <w:p w:rsidR="00AA6AC1" w:rsidRPr="00572E60" w:rsidRDefault="00AA6AC1" w:rsidP="00572E60">
            <w:pPr>
              <w:bidi w:val="0"/>
              <w:spacing w:after="0" w:line="240" w:lineRule="auto"/>
              <w:rPr>
                <w:rFonts w:ascii="Traditional Arabic" w:hAnsi="Traditional Arabic" w:cs="Traditional Arabic"/>
                <w:sz w:val="34"/>
                <w:szCs w:val="34"/>
              </w:rPr>
            </w:pPr>
          </w:p>
        </w:tc>
        <w:tc>
          <w:tcPr>
            <w:tcW w:w="955" w:type="dxa"/>
            <w:vMerge/>
            <w:tcBorders>
              <w:top w:val="nil"/>
              <w:left w:val="single" w:sz="4" w:space="0" w:color="auto"/>
              <w:bottom w:val="single" w:sz="4" w:space="0" w:color="000000"/>
              <w:right w:val="single" w:sz="4" w:space="0" w:color="auto"/>
            </w:tcBorders>
            <w:vAlign w:val="center"/>
            <w:hideMark/>
          </w:tcPr>
          <w:p w:rsidR="00AA6AC1" w:rsidRPr="00572E60" w:rsidRDefault="00AA6AC1" w:rsidP="00572E60">
            <w:pPr>
              <w:bidi w:val="0"/>
              <w:spacing w:after="0" w:line="240" w:lineRule="auto"/>
              <w:rPr>
                <w:rFonts w:ascii="Traditional Arabic" w:hAnsi="Traditional Arabic" w:cs="Traditional Arabic"/>
                <w:sz w:val="34"/>
                <w:szCs w:val="34"/>
              </w:rPr>
            </w:pPr>
          </w:p>
        </w:tc>
        <w:tc>
          <w:tcPr>
            <w:tcW w:w="955" w:type="dxa"/>
            <w:vMerge/>
            <w:tcBorders>
              <w:top w:val="nil"/>
              <w:left w:val="single" w:sz="4" w:space="0" w:color="auto"/>
              <w:bottom w:val="single" w:sz="4" w:space="0" w:color="000000"/>
              <w:right w:val="single" w:sz="4" w:space="0" w:color="auto"/>
            </w:tcBorders>
            <w:vAlign w:val="center"/>
            <w:hideMark/>
          </w:tcPr>
          <w:p w:rsidR="00AA6AC1" w:rsidRPr="00572E60" w:rsidRDefault="00AA6AC1" w:rsidP="00572E60">
            <w:pPr>
              <w:bidi w:val="0"/>
              <w:spacing w:after="0" w:line="240" w:lineRule="auto"/>
              <w:rPr>
                <w:rFonts w:ascii="Traditional Arabic" w:hAnsi="Traditional Arabic" w:cs="Traditional Arabic"/>
                <w:sz w:val="34"/>
                <w:szCs w:val="34"/>
              </w:rPr>
            </w:pPr>
          </w:p>
        </w:tc>
      </w:tr>
    </w:tbl>
    <w:p w:rsidR="00AA6AC1" w:rsidRPr="00572E60" w:rsidRDefault="00AA6AC1" w:rsidP="00572E60">
      <w:pPr>
        <w:autoSpaceDE w:val="0"/>
        <w:autoSpaceDN w:val="0"/>
        <w:adjustRightInd w:val="0"/>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يتضح من جدول (7) الآتي</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w:t>
      </w:r>
    </w:p>
    <w:p w:rsidR="00AA6AC1"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لا توجد فروق ذات دلالة إحصائية لقيم (ت) عند مستوى (</w:t>
      </w:r>
      <w:r w:rsidRPr="00572E60">
        <w:rPr>
          <w:rFonts w:ascii="Traditional Arabic" w:hAnsi="Traditional Arabic" w:cs="Traditional Arabic" w:hint="cs"/>
          <w:noProof/>
          <w:sz w:val="34"/>
          <w:szCs w:val="34"/>
          <w:lang w:bidi="ar-SA"/>
        </w:rPr>
        <w:drawing>
          <wp:inline distT="0" distB="0" distL="0" distR="0">
            <wp:extent cx="685800" cy="209550"/>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685800" cy="209550"/>
                    </a:xfrm>
                    <a:prstGeom prst="rect">
                      <a:avLst/>
                    </a:prstGeom>
                    <a:noFill/>
                    <a:ln w="9525">
                      <a:noFill/>
                      <a:miter lim="800000"/>
                      <a:headEnd/>
                      <a:tailEnd/>
                    </a:ln>
                  </pic:spPr>
                </pic:pic>
              </a:graphicData>
            </a:graphic>
          </wp:inline>
        </w:drawing>
      </w:r>
      <w:r w:rsidRPr="00572E60">
        <w:rPr>
          <w:rFonts w:ascii="Traditional Arabic" w:hAnsi="Traditional Arabic" w:cs="Traditional Arabic" w:hint="cs"/>
          <w:sz w:val="34"/>
          <w:szCs w:val="34"/>
          <w:rtl/>
        </w:rPr>
        <w:t>) بالنسبة لمجالات إدارة الذات الثلاثة (</w:t>
      </w:r>
      <w:r w:rsidRPr="00572E60">
        <w:rPr>
          <w:rFonts w:ascii="Traditional Arabic" w:hAnsi="Traditional Arabic" w:cs="Traditional Arabic" w:hint="cs"/>
          <w:sz w:val="34"/>
          <w:szCs w:val="34"/>
          <w:rtl/>
          <w:lang w:val="pl-PL" w:eastAsia="pl-PL"/>
        </w:rPr>
        <w:t>التخطيط الاستراتيجي الشخصي، إدارة الوقت، الحياة المتوازنة</w:t>
      </w:r>
      <w:r w:rsidRPr="00572E60">
        <w:rPr>
          <w:rFonts w:ascii="Traditional Arabic" w:hAnsi="Traditional Arabic" w:cs="Traditional Arabic" w:hint="cs"/>
          <w:sz w:val="34"/>
          <w:szCs w:val="34"/>
          <w:rtl/>
        </w:rPr>
        <w:t>، الدرجة الكلية) فيما يتعلق بمتغير الحالة الاجتماعية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حيث كانت قيمة (ت) لهذه المجالات على التوالي (</w:t>
      </w:r>
      <w:r w:rsidRPr="00572E60">
        <w:rPr>
          <w:rFonts w:ascii="Traditional Arabic" w:hAnsi="Traditional Arabic" w:cs="Traditional Arabic" w:hint="cs"/>
          <w:sz w:val="34"/>
          <w:szCs w:val="34"/>
        </w:rPr>
        <w:t>.281</w:t>
      </w:r>
      <w:r w:rsidR="003C0D5B">
        <w:rPr>
          <w:rFonts w:ascii="Traditional Arabic" w:hAnsi="Traditional Arabic" w:cs="Traditional Arabic" w:hint="cs"/>
          <w:color w:val="000000"/>
          <w:sz w:val="34"/>
          <w:szCs w:val="34"/>
          <w:rtl/>
        </w:rPr>
        <w:t>،</w:t>
      </w:r>
      <w:r w:rsidRPr="00572E60">
        <w:rPr>
          <w:rFonts w:ascii="Traditional Arabic" w:hAnsi="Traditional Arabic" w:cs="Traditional Arabic" w:hint="cs"/>
          <w:color w:val="000000"/>
          <w:sz w:val="34"/>
          <w:szCs w:val="34"/>
          <w:rtl/>
        </w:rPr>
        <w:t xml:space="preserve"> </w:t>
      </w:r>
      <w:r w:rsidRPr="00572E60">
        <w:rPr>
          <w:rFonts w:ascii="Traditional Arabic" w:hAnsi="Traditional Arabic" w:cs="Traditional Arabic" w:hint="cs"/>
          <w:sz w:val="34"/>
          <w:szCs w:val="34"/>
        </w:rPr>
        <w:t>-1.391</w:t>
      </w:r>
      <w:r w:rsidRPr="00572E60">
        <w:rPr>
          <w:rFonts w:ascii="Traditional Arabic" w:hAnsi="Traditional Arabic" w:cs="Traditional Arabic" w:hint="cs"/>
          <w:color w:val="000000"/>
          <w:sz w:val="34"/>
          <w:szCs w:val="34"/>
          <w:rtl/>
        </w:rPr>
        <w:t xml:space="preserve"> </w:t>
      </w:r>
      <w:r w:rsidR="003C0D5B">
        <w:rPr>
          <w:rFonts w:ascii="Traditional Arabic" w:hAnsi="Traditional Arabic" w:cs="Traditional Arabic" w:hint="cs"/>
          <w:color w:val="000000"/>
          <w:sz w:val="34"/>
          <w:szCs w:val="34"/>
          <w:rtl/>
        </w:rPr>
        <w:t>،</w:t>
      </w:r>
      <w:r w:rsidRPr="00572E60">
        <w:rPr>
          <w:rFonts w:ascii="Traditional Arabic" w:hAnsi="Traditional Arabic" w:cs="Traditional Arabic" w:hint="cs"/>
          <w:color w:val="000000"/>
          <w:sz w:val="34"/>
          <w:szCs w:val="34"/>
          <w:rtl/>
        </w:rPr>
        <w:t xml:space="preserve"> </w:t>
      </w:r>
      <w:r w:rsidRPr="00572E60">
        <w:rPr>
          <w:rFonts w:ascii="Traditional Arabic" w:hAnsi="Traditional Arabic" w:cs="Traditional Arabic" w:hint="cs"/>
          <w:sz w:val="34"/>
          <w:szCs w:val="34"/>
        </w:rPr>
        <w:t>-.792</w:t>
      </w:r>
      <w:r w:rsidR="003C0D5B">
        <w:rPr>
          <w:rFonts w:ascii="Traditional Arabic" w:hAnsi="Traditional Arabic" w:cs="Traditional Arabic" w:hint="cs"/>
          <w:color w:val="000000"/>
          <w:sz w:val="34"/>
          <w:szCs w:val="34"/>
          <w:rtl/>
        </w:rPr>
        <w:t>،</w:t>
      </w:r>
      <w:r w:rsidRPr="00572E60">
        <w:rPr>
          <w:rFonts w:ascii="Traditional Arabic" w:hAnsi="Traditional Arabic" w:cs="Traditional Arabic" w:hint="cs"/>
          <w:color w:val="000000"/>
          <w:sz w:val="34"/>
          <w:szCs w:val="34"/>
          <w:rtl/>
        </w:rPr>
        <w:t xml:space="preserve"> </w:t>
      </w:r>
      <w:r w:rsidRPr="00572E60">
        <w:rPr>
          <w:rFonts w:ascii="Traditional Arabic" w:hAnsi="Traditional Arabic" w:cs="Traditional Arabic" w:hint="cs"/>
          <w:sz w:val="34"/>
          <w:szCs w:val="34"/>
          <w:rtl/>
        </w:rPr>
        <w:t>7.92</w:t>
      </w:r>
      <w:r w:rsidRPr="00572E60">
        <w:rPr>
          <w:rFonts w:ascii="Traditional Arabic" w:hAnsi="Traditional Arabic" w:cs="Traditional Arabic" w:hint="cs"/>
          <w:color w:val="000000"/>
          <w:sz w:val="34"/>
          <w:szCs w:val="34"/>
          <w:rtl/>
        </w:rPr>
        <w:t>-)</w:t>
      </w:r>
      <w:r w:rsidRPr="00572E60">
        <w:rPr>
          <w:rFonts w:ascii="Traditional Arabic" w:hAnsi="Traditional Arabic" w:cs="Traditional Arabic" w:hint="cs"/>
          <w:sz w:val="34"/>
          <w:szCs w:val="34"/>
          <w:rtl/>
        </w:rPr>
        <w:t xml:space="preserve"> وهذه القيم تعد غير دالة إحصائيا</w:t>
      </w:r>
      <w:r w:rsidR="003C0D5B">
        <w:rPr>
          <w:rFonts w:ascii="Traditional Arabic" w:hAnsi="Traditional Arabic" w:cs="Traditional Arabic" w:hint="cs"/>
          <w:sz w:val="34"/>
          <w:szCs w:val="34"/>
          <w:rtl/>
        </w:rPr>
        <w:t>.</w:t>
      </w:r>
    </w:p>
    <w:p w:rsidR="008A2306" w:rsidRPr="00572E60" w:rsidRDefault="008A2306" w:rsidP="00572E60">
      <w:pPr>
        <w:spacing w:after="0" w:line="240" w:lineRule="auto"/>
        <w:rPr>
          <w:rFonts w:ascii="Traditional Arabic" w:hAnsi="Traditional Arabic" w:cs="Traditional Arabic"/>
          <w:sz w:val="34"/>
          <w:szCs w:val="34"/>
          <w:rtl/>
          <w:lang w:val="pl-PL" w:eastAsia="pl-PL"/>
        </w:rPr>
      </w:pPr>
    </w:p>
    <w:p w:rsidR="00AA6AC1" w:rsidRPr="00572E60" w:rsidRDefault="00AA6AC1"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ثانياً</w:t>
      </w:r>
      <w:r w:rsidR="0054102D">
        <w:rPr>
          <w:rFonts w:ascii="Traditional Arabic" w:hAnsi="Traditional Arabic" w:cs="Traditional Arabic" w:hint="cs"/>
          <w:b/>
          <w:bCs/>
          <w:sz w:val="34"/>
          <w:szCs w:val="34"/>
          <w:rtl/>
        </w:rPr>
        <w:t>:</w:t>
      </w:r>
      <w:r w:rsidRPr="00572E60">
        <w:rPr>
          <w:rFonts w:ascii="Traditional Arabic" w:hAnsi="Traditional Arabic" w:cs="Traditional Arabic" w:hint="cs"/>
          <w:b/>
          <w:bCs/>
          <w:sz w:val="34"/>
          <w:szCs w:val="34"/>
          <w:rtl/>
        </w:rPr>
        <w:t xml:space="preserve"> فيما يتعلق بمتغير مجال الدراسة</w:t>
      </w:r>
    </w:p>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لمعرفة الفروق فيما يتعلق بمتغير مجال الدراسة تم استخدام اختبار (ت)، والجدول (8) يوضح ذلك.</w:t>
      </w:r>
    </w:p>
    <w:p w:rsidR="00AA6AC1" w:rsidRPr="00572E60" w:rsidRDefault="00AA6AC1" w:rsidP="00572E60">
      <w:pPr>
        <w:spacing w:after="0" w:line="240" w:lineRule="auto"/>
        <w:jc w:val="center"/>
        <w:rPr>
          <w:rFonts w:ascii="Traditional Arabic" w:hAnsi="Traditional Arabic" w:cs="Traditional Arabic"/>
          <w:sz w:val="34"/>
          <w:szCs w:val="34"/>
          <w:rtl/>
        </w:rPr>
      </w:pPr>
    </w:p>
    <w:p w:rsidR="00AA6AC1" w:rsidRPr="008A2306" w:rsidRDefault="00AA6AC1" w:rsidP="00572E60">
      <w:pPr>
        <w:spacing w:after="0" w:line="240" w:lineRule="auto"/>
        <w:jc w:val="center"/>
        <w:rPr>
          <w:rFonts w:ascii="Traditional Arabic" w:hAnsi="Traditional Arabic" w:cs="Traditional Arabic"/>
          <w:b/>
          <w:bCs/>
          <w:color w:val="0000FF"/>
          <w:sz w:val="34"/>
          <w:szCs w:val="34"/>
          <w:rtl/>
        </w:rPr>
      </w:pPr>
      <w:r w:rsidRPr="008A2306">
        <w:rPr>
          <w:rFonts w:ascii="Traditional Arabic" w:hAnsi="Traditional Arabic" w:cs="Traditional Arabic" w:hint="cs"/>
          <w:b/>
          <w:bCs/>
          <w:color w:val="0000FF"/>
          <w:sz w:val="34"/>
          <w:szCs w:val="34"/>
          <w:rtl/>
        </w:rPr>
        <w:t>جدول ( 8 )</w:t>
      </w:r>
    </w:p>
    <w:p w:rsidR="00AA6AC1" w:rsidRPr="008A2306" w:rsidRDefault="00AA6AC1" w:rsidP="00572E60">
      <w:pPr>
        <w:spacing w:after="0" w:line="240" w:lineRule="auto"/>
        <w:jc w:val="center"/>
        <w:rPr>
          <w:rFonts w:ascii="Traditional Arabic" w:hAnsi="Traditional Arabic" w:cs="Traditional Arabic"/>
          <w:color w:val="0000FF"/>
          <w:sz w:val="34"/>
          <w:szCs w:val="34"/>
          <w:rtl/>
        </w:rPr>
      </w:pPr>
      <w:r w:rsidRPr="008A2306">
        <w:rPr>
          <w:rFonts w:ascii="Traditional Arabic" w:hAnsi="Traditional Arabic" w:cs="Traditional Arabic" w:hint="cs"/>
          <w:b/>
          <w:bCs/>
          <w:color w:val="0000FF"/>
          <w:sz w:val="34"/>
          <w:szCs w:val="34"/>
          <w:rtl/>
        </w:rPr>
        <w:t>نتائج اختبار ( ت ) للفروق بين متوسطات المجالات تبعا لمتغير مجال الدراسة</w:t>
      </w:r>
    </w:p>
    <w:tbl>
      <w:tblPr>
        <w:bidiVisual/>
        <w:tblW w:w="0" w:type="auto"/>
        <w:tblInd w:w="-942" w:type="dxa"/>
        <w:tblLook w:val="04A0" w:firstRow="1" w:lastRow="0" w:firstColumn="1" w:lastColumn="0" w:noHBand="0" w:noVBand="1"/>
      </w:tblPr>
      <w:tblGrid>
        <w:gridCol w:w="1578"/>
        <w:gridCol w:w="1336"/>
        <w:gridCol w:w="717"/>
        <w:gridCol w:w="1311"/>
        <w:gridCol w:w="1380"/>
        <w:gridCol w:w="978"/>
        <w:gridCol w:w="1052"/>
        <w:gridCol w:w="892"/>
      </w:tblGrid>
      <w:tr w:rsidR="00AA6AC1" w:rsidRPr="00572E60" w:rsidTr="008A2306">
        <w:trPr>
          <w:trHeight w:val="1005"/>
        </w:trPr>
        <w:tc>
          <w:tcPr>
            <w:tcW w:w="0" w:type="auto"/>
            <w:gridSpan w:val="2"/>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الجنس</w:t>
            </w:r>
          </w:p>
        </w:tc>
        <w:tc>
          <w:tcPr>
            <w:tcW w:w="0" w:type="auto"/>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ن</w:t>
            </w:r>
          </w:p>
        </w:tc>
        <w:tc>
          <w:tcPr>
            <w:tcW w:w="0" w:type="auto"/>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المتوسط</w:t>
            </w:r>
          </w:p>
        </w:tc>
        <w:tc>
          <w:tcPr>
            <w:tcW w:w="0" w:type="auto"/>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AA6AC1" w:rsidRPr="00572E60" w:rsidRDefault="00AA6AC1" w:rsidP="00572E60">
            <w:pPr>
              <w:spacing w:after="0" w:line="240" w:lineRule="auto"/>
              <w:jc w:val="center"/>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الانحراف المعياري</w:t>
            </w:r>
          </w:p>
        </w:tc>
        <w:tc>
          <w:tcPr>
            <w:tcW w:w="0" w:type="auto"/>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قيمة ت</w:t>
            </w:r>
          </w:p>
        </w:tc>
        <w:tc>
          <w:tcPr>
            <w:tcW w:w="0" w:type="auto"/>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درجات الحرية</w:t>
            </w:r>
          </w:p>
        </w:tc>
        <w:tc>
          <w:tcPr>
            <w:tcW w:w="0" w:type="auto"/>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الدلالة</w:t>
            </w:r>
          </w:p>
        </w:tc>
      </w:tr>
      <w:tr w:rsidR="00AA6AC1" w:rsidRPr="00572E60" w:rsidTr="008A2306">
        <w:trPr>
          <w:trHeight w:val="499"/>
        </w:trPr>
        <w:tc>
          <w:tcPr>
            <w:tcW w:w="0" w:type="auto"/>
            <w:vMerge w:val="restart"/>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b/>
                <w:bCs/>
                <w:sz w:val="34"/>
                <w:szCs w:val="34"/>
                <w:rtl/>
                <w:lang w:val="pl-PL" w:eastAsia="pl-PL"/>
              </w:rPr>
            </w:pPr>
            <w:r w:rsidRPr="00572E60">
              <w:rPr>
                <w:rFonts w:ascii="Traditional Arabic" w:hAnsi="Traditional Arabic" w:cs="Traditional Arabic" w:hint="cs"/>
                <w:b/>
                <w:bCs/>
                <w:sz w:val="34"/>
                <w:szCs w:val="34"/>
                <w:rtl/>
              </w:rPr>
              <w:lastRenderedPageBreak/>
              <w:t>التخطيط الاستراتيجي الشخصي</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AA6AC1" w:rsidRPr="00572E60" w:rsidRDefault="00AA6AC1" w:rsidP="00572E60">
            <w:pPr>
              <w:spacing w:after="0" w:line="240" w:lineRule="auto"/>
              <w:rPr>
                <w:rFonts w:ascii="Traditional Arabic" w:hAnsi="Traditional Arabic" w:cs="Traditional Arabic"/>
                <w:b/>
                <w:bCs/>
                <w:sz w:val="34"/>
                <w:szCs w:val="34"/>
              </w:rPr>
            </w:pPr>
            <w:r w:rsidRPr="00572E60">
              <w:rPr>
                <w:rFonts w:ascii="Traditional Arabic" w:hAnsi="Traditional Arabic" w:cs="Traditional Arabic" w:hint="cs"/>
                <w:b/>
                <w:bCs/>
                <w:sz w:val="34"/>
                <w:szCs w:val="34"/>
                <w:rtl/>
                <w:lang w:bidi="ar-SA"/>
              </w:rPr>
              <w:t>كليات العلوم الإنسانية / الأدبية</w:t>
            </w:r>
          </w:p>
        </w:tc>
        <w:tc>
          <w:tcPr>
            <w:tcW w:w="0" w:type="auto"/>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179</w:t>
            </w:r>
          </w:p>
        </w:tc>
        <w:tc>
          <w:tcPr>
            <w:tcW w:w="0" w:type="auto"/>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44.9050</w:t>
            </w:r>
          </w:p>
        </w:tc>
        <w:tc>
          <w:tcPr>
            <w:tcW w:w="0" w:type="auto"/>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6.68614</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A6AC1" w:rsidRPr="00572E60" w:rsidRDefault="00AA6AC1" w:rsidP="00572E60">
            <w:pPr>
              <w:bidi w:val="0"/>
              <w:spacing w:after="0" w:line="240" w:lineRule="auto"/>
              <w:jc w:val="center"/>
              <w:rPr>
                <w:rFonts w:ascii="Traditional Arabic" w:hAnsi="Traditional Arabic" w:cs="Traditional Arabic"/>
                <w:color w:val="000000"/>
                <w:sz w:val="34"/>
                <w:szCs w:val="34"/>
              </w:rPr>
            </w:pPr>
            <w:r w:rsidRPr="00572E60">
              <w:rPr>
                <w:rFonts w:ascii="Traditional Arabic" w:hAnsi="Traditional Arabic" w:cs="Traditional Arabic" w:hint="cs"/>
                <w:sz w:val="34"/>
                <w:szCs w:val="34"/>
              </w:rPr>
              <w:t>1.613</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tl/>
              </w:rPr>
            </w:pPr>
          </w:p>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Pr>
              <w:t>.101</w:t>
            </w:r>
          </w:p>
          <w:p w:rsidR="00AA6AC1" w:rsidRPr="00572E60" w:rsidRDefault="00AA6AC1" w:rsidP="00572E60">
            <w:pPr>
              <w:spacing w:after="0" w:line="240" w:lineRule="auto"/>
              <w:jc w:val="center"/>
              <w:rPr>
                <w:rFonts w:ascii="Traditional Arabic" w:hAnsi="Traditional Arabic" w:cs="Traditional Arabic"/>
                <w:sz w:val="34"/>
                <w:szCs w:val="34"/>
              </w:rPr>
            </w:pP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Pr>
              <w:t>.751</w:t>
            </w:r>
          </w:p>
          <w:p w:rsidR="00AA6AC1" w:rsidRPr="00572E60" w:rsidRDefault="00AA6AC1" w:rsidP="00572E60">
            <w:pPr>
              <w:spacing w:after="0" w:line="240" w:lineRule="auto"/>
              <w:jc w:val="center"/>
              <w:rPr>
                <w:rFonts w:ascii="Traditional Arabic" w:hAnsi="Traditional Arabic" w:cs="Traditional Arabic"/>
                <w:sz w:val="34"/>
                <w:szCs w:val="34"/>
              </w:rPr>
            </w:pPr>
          </w:p>
        </w:tc>
      </w:tr>
      <w:tr w:rsidR="00AA6AC1" w:rsidRPr="00572E60" w:rsidTr="008A2306">
        <w:trPr>
          <w:trHeight w:val="499"/>
        </w:trPr>
        <w:tc>
          <w:tcPr>
            <w:tcW w:w="0" w:type="auto"/>
            <w:vMerge/>
            <w:tcBorders>
              <w:top w:val="nil"/>
              <w:left w:val="single" w:sz="4" w:space="0" w:color="auto"/>
              <w:bottom w:val="single" w:sz="4" w:space="0" w:color="auto"/>
              <w:right w:val="single" w:sz="4" w:space="0" w:color="auto"/>
            </w:tcBorders>
            <w:hideMark/>
          </w:tcPr>
          <w:p w:rsidR="00AA6AC1" w:rsidRPr="00572E60" w:rsidRDefault="00AA6AC1" w:rsidP="00572E60">
            <w:pPr>
              <w:bidi w:val="0"/>
              <w:spacing w:after="0" w:line="240" w:lineRule="auto"/>
              <w:rPr>
                <w:rFonts w:ascii="Traditional Arabic" w:hAnsi="Traditional Arabic" w:cs="Traditional Arabic"/>
                <w:b/>
                <w:bCs/>
                <w:sz w:val="34"/>
                <w:szCs w:val="34"/>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AA6AC1" w:rsidRPr="00572E60" w:rsidRDefault="00AA6AC1" w:rsidP="00572E60">
            <w:pPr>
              <w:spacing w:after="0" w:line="240" w:lineRule="auto"/>
              <w:rPr>
                <w:rFonts w:ascii="Traditional Arabic" w:hAnsi="Traditional Arabic" w:cs="Traditional Arabic"/>
                <w:b/>
                <w:bCs/>
                <w:sz w:val="34"/>
                <w:szCs w:val="34"/>
              </w:rPr>
            </w:pPr>
            <w:r w:rsidRPr="00572E60">
              <w:rPr>
                <w:rFonts w:ascii="Traditional Arabic" w:hAnsi="Traditional Arabic" w:cs="Traditional Arabic" w:hint="cs"/>
                <w:b/>
                <w:bCs/>
                <w:sz w:val="34"/>
                <w:szCs w:val="34"/>
                <w:rtl/>
                <w:lang w:bidi="ar-SA"/>
              </w:rPr>
              <w:t>كليات العلوم التطبيقية / العلمية</w:t>
            </w:r>
          </w:p>
        </w:tc>
        <w:tc>
          <w:tcPr>
            <w:tcW w:w="0" w:type="auto"/>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126</w:t>
            </w:r>
          </w:p>
        </w:tc>
        <w:tc>
          <w:tcPr>
            <w:tcW w:w="0" w:type="auto"/>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43.6270</w:t>
            </w:r>
          </w:p>
        </w:tc>
        <w:tc>
          <w:tcPr>
            <w:tcW w:w="0" w:type="auto"/>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6.99569</w:t>
            </w:r>
          </w:p>
        </w:tc>
        <w:tc>
          <w:tcPr>
            <w:tcW w:w="0" w:type="auto"/>
            <w:vMerge/>
            <w:tcBorders>
              <w:top w:val="nil"/>
              <w:left w:val="single" w:sz="4" w:space="0" w:color="auto"/>
              <w:bottom w:val="single" w:sz="4" w:space="0" w:color="000000"/>
              <w:right w:val="single" w:sz="4" w:space="0" w:color="auto"/>
            </w:tcBorders>
            <w:vAlign w:val="center"/>
            <w:hideMark/>
          </w:tcPr>
          <w:p w:rsidR="00AA6AC1" w:rsidRPr="00572E60" w:rsidRDefault="00AA6AC1" w:rsidP="00572E60">
            <w:pPr>
              <w:bidi w:val="0"/>
              <w:spacing w:after="0" w:line="240" w:lineRule="auto"/>
              <w:jc w:val="center"/>
              <w:rPr>
                <w:rFonts w:ascii="Traditional Arabic" w:hAnsi="Traditional Arabic" w:cs="Traditional Arabic"/>
                <w:sz w:val="34"/>
                <w:szCs w:val="34"/>
              </w:rPr>
            </w:pPr>
          </w:p>
        </w:tc>
        <w:tc>
          <w:tcPr>
            <w:tcW w:w="0" w:type="auto"/>
            <w:vMerge/>
            <w:tcBorders>
              <w:top w:val="nil"/>
              <w:left w:val="single" w:sz="4" w:space="0" w:color="auto"/>
              <w:bottom w:val="single" w:sz="4" w:space="0" w:color="000000"/>
              <w:right w:val="single" w:sz="4" w:space="0" w:color="auto"/>
            </w:tcBorders>
            <w:hideMark/>
          </w:tcPr>
          <w:p w:rsidR="00AA6AC1" w:rsidRPr="00572E60" w:rsidRDefault="00AA6AC1" w:rsidP="00572E60">
            <w:pPr>
              <w:bidi w:val="0"/>
              <w:spacing w:after="0" w:line="240" w:lineRule="auto"/>
              <w:jc w:val="center"/>
              <w:rPr>
                <w:rFonts w:ascii="Traditional Arabic" w:hAnsi="Traditional Arabic" w:cs="Traditional Arabic"/>
                <w:sz w:val="34"/>
                <w:szCs w:val="34"/>
              </w:rPr>
            </w:pPr>
          </w:p>
        </w:tc>
        <w:tc>
          <w:tcPr>
            <w:tcW w:w="0" w:type="auto"/>
            <w:vMerge/>
            <w:tcBorders>
              <w:top w:val="nil"/>
              <w:left w:val="single" w:sz="4" w:space="0" w:color="auto"/>
              <w:bottom w:val="single" w:sz="4" w:space="0" w:color="000000"/>
              <w:right w:val="single" w:sz="4" w:space="0" w:color="auto"/>
            </w:tcBorders>
            <w:hideMark/>
          </w:tcPr>
          <w:p w:rsidR="00AA6AC1" w:rsidRPr="00572E60" w:rsidRDefault="00AA6AC1" w:rsidP="00572E60">
            <w:pPr>
              <w:bidi w:val="0"/>
              <w:spacing w:after="0" w:line="240" w:lineRule="auto"/>
              <w:jc w:val="center"/>
              <w:rPr>
                <w:rFonts w:ascii="Traditional Arabic" w:hAnsi="Traditional Arabic" w:cs="Traditional Arabic"/>
                <w:sz w:val="34"/>
                <w:szCs w:val="34"/>
              </w:rPr>
            </w:pPr>
          </w:p>
        </w:tc>
      </w:tr>
      <w:tr w:rsidR="00AA6AC1" w:rsidRPr="00572E60" w:rsidTr="008A2306">
        <w:trPr>
          <w:trHeight w:val="499"/>
        </w:trPr>
        <w:tc>
          <w:tcPr>
            <w:tcW w:w="0" w:type="auto"/>
            <w:vMerge w:val="restart"/>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b/>
                <w:bCs/>
                <w:sz w:val="34"/>
                <w:szCs w:val="34"/>
                <w:lang w:val="pl-PL" w:eastAsia="pl-PL"/>
              </w:rPr>
            </w:pPr>
            <w:r w:rsidRPr="00572E60">
              <w:rPr>
                <w:rFonts w:ascii="Traditional Arabic" w:hAnsi="Traditional Arabic" w:cs="Traditional Arabic" w:hint="cs"/>
                <w:b/>
                <w:bCs/>
                <w:sz w:val="34"/>
                <w:szCs w:val="34"/>
                <w:rtl/>
                <w:lang w:val="pl-PL" w:eastAsia="pl-PL"/>
              </w:rPr>
              <w:t>إدارة الوقت</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AA6AC1" w:rsidRPr="00572E60" w:rsidRDefault="00AA6AC1" w:rsidP="00572E60">
            <w:pPr>
              <w:spacing w:after="0" w:line="240" w:lineRule="auto"/>
              <w:rPr>
                <w:rFonts w:ascii="Traditional Arabic" w:hAnsi="Traditional Arabic" w:cs="Traditional Arabic"/>
                <w:b/>
                <w:bCs/>
                <w:sz w:val="34"/>
                <w:szCs w:val="34"/>
              </w:rPr>
            </w:pPr>
            <w:r w:rsidRPr="00572E60">
              <w:rPr>
                <w:rFonts w:ascii="Traditional Arabic" w:hAnsi="Traditional Arabic" w:cs="Traditional Arabic" w:hint="cs"/>
                <w:b/>
                <w:bCs/>
                <w:sz w:val="34"/>
                <w:szCs w:val="34"/>
                <w:rtl/>
                <w:lang w:bidi="ar-SA"/>
              </w:rPr>
              <w:t>كليات العلوم الإنسانية / الأدبية</w:t>
            </w:r>
          </w:p>
        </w:tc>
        <w:tc>
          <w:tcPr>
            <w:tcW w:w="0" w:type="auto"/>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179</w:t>
            </w:r>
          </w:p>
        </w:tc>
        <w:tc>
          <w:tcPr>
            <w:tcW w:w="0" w:type="auto"/>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42.4134</w:t>
            </w:r>
          </w:p>
        </w:tc>
        <w:tc>
          <w:tcPr>
            <w:tcW w:w="0" w:type="auto"/>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7.30684</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Pr>
              <w:t>.635</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Pr>
              <w:t>2.609</w:t>
            </w:r>
          </w:p>
          <w:p w:rsidR="00AA6AC1" w:rsidRPr="00572E60" w:rsidRDefault="00AA6AC1" w:rsidP="00572E60">
            <w:pPr>
              <w:spacing w:after="0" w:line="240" w:lineRule="auto"/>
              <w:jc w:val="center"/>
              <w:rPr>
                <w:rFonts w:ascii="Traditional Arabic" w:hAnsi="Traditional Arabic" w:cs="Traditional Arabic"/>
                <w:sz w:val="34"/>
                <w:szCs w:val="34"/>
              </w:rPr>
            </w:pP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Pr>
              <w:t>.107</w:t>
            </w:r>
          </w:p>
          <w:p w:rsidR="00AA6AC1" w:rsidRPr="00572E60" w:rsidRDefault="00AA6AC1" w:rsidP="00572E60">
            <w:pPr>
              <w:spacing w:after="0" w:line="240" w:lineRule="auto"/>
              <w:jc w:val="center"/>
              <w:rPr>
                <w:rFonts w:ascii="Traditional Arabic" w:hAnsi="Traditional Arabic" w:cs="Traditional Arabic"/>
                <w:sz w:val="34"/>
                <w:szCs w:val="34"/>
              </w:rPr>
            </w:pPr>
          </w:p>
        </w:tc>
      </w:tr>
      <w:tr w:rsidR="00AA6AC1" w:rsidRPr="00572E60" w:rsidTr="008A2306">
        <w:trPr>
          <w:trHeight w:val="499"/>
        </w:trPr>
        <w:tc>
          <w:tcPr>
            <w:tcW w:w="0" w:type="auto"/>
            <w:vMerge/>
            <w:tcBorders>
              <w:top w:val="nil"/>
              <w:left w:val="single" w:sz="4" w:space="0" w:color="auto"/>
              <w:bottom w:val="single" w:sz="4" w:space="0" w:color="auto"/>
              <w:right w:val="single" w:sz="4" w:space="0" w:color="auto"/>
            </w:tcBorders>
            <w:hideMark/>
          </w:tcPr>
          <w:p w:rsidR="00AA6AC1" w:rsidRPr="00572E60" w:rsidRDefault="00AA6AC1" w:rsidP="00572E60">
            <w:pPr>
              <w:bidi w:val="0"/>
              <w:spacing w:after="0" w:line="240" w:lineRule="auto"/>
              <w:jc w:val="center"/>
              <w:rPr>
                <w:rFonts w:ascii="Traditional Arabic" w:hAnsi="Traditional Arabic" w:cs="Traditional Arabic"/>
                <w:b/>
                <w:bCs/>
                <w:sz w:val="34"/>
                <w:szCs w:val="34"/>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AA6AC1" w:rsidRPr="00572E60" w:rsidRDefault="00AA6AC1" w:rsidP="00572E60">
            <w:pPr>
              <w:spacing w:after="0" w:line="240" w:lineRule="auto"/>
              <w:rPr>
                <w:rFonts w:ascii="Traditional Arabic" w:hAnsi="Traditional Arabic" w:cs="Traditional Arabic"/>
                <w:b/>
                <w:bCs/>
                <w:sz w:val="34"/>
                <w:szCs w:val="34"/>
              </w:rPr>
            </w:pPr>
            <w:r w:rsidRPr="00572E60">
              <w:rPr>
                <w:rFonts w:ascii="Traditional Arabic" w:hAnsi="Traditional Arabic" w:cs="Traditional Arabic" w:hint="cs"/>
                <w:b/>
                <w:bCs/>
                <w:sz w:val="34"/>
                <w:szCs w:val="34"/>
                <w:rtl/>
                <w:lang w:bidi="ar-SA"/>
              </w:rPr>
              <w:t>كليات العلوم التطبيقية / العلمية</w:t>
            </w:r>
          </w:p>
        </w:tc>
        <w:tc>
          <w:tcPr>
            <w:tcW w:w="0" w:type="auto"/>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126</w:t>
            </w:r>
          </w:p>
        </w:tc>
        <w:tc>
          <w:tcPr>
            <w:tcW w:w="0" w:type="auto"/>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41.8968</w:t>
            </w:r>
          </w:p>
        </w:tc>
        <w:tc>
          <w:tcPr>
            <w:tcW w:w="0" w:type="auto"/>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6.52237</w:t>
            </w:r>
          </w:p>
        </w:tc>
        <w:tc>
          <w:tcPr>
            <w:tcW w:w="0" w:type="auto"/>
            <w:vMerge/>
            <w:tcBorders>
              <w:top w:val="nil"/>
              <w:left w:val="single" w:sz="4" w:space="0" w:color="auto"/>
              <w:bottom w:val="single" w:sz="4" w:space="0" w:color="000000"/>
              <w:right w:val="single" w:sz="4" w:space="0" w:color="auto"/>
            </w:tcBorders>
            <w:hideMark/>
          </w:tcPr>
          <w:p w:rsidR="00AA6AC1" w:rsidRPr="00572E60" w:rsidRDefault="00AA6AC1" w:rsidP="00572E60">
            <w:pPr>
              <w:bidi w:val="0"/>
              <w:spacing w:after="0" w:line="240" w:lineRule="auto"/>
              <w:jc w:val="center"/>
              <w:rPr>
                <w:rFonts w:ascii="Traditional Arabic" w:hAnsi="Traditional Arabic" w:cs="Traditional Arabic"/>
                <w:sz w:val="34"/>
                <w:szCs w:val="34"/>
              </w:rPr>
            </w:pPr>
          </w:p>
        </w:tc>
        <w:tc>
          <w:tcPr>
            <w:tcW w:w="0" w:type="auto"/>
            <w:vMerge/>
            <w:tcBorders>
              <w:top w:val="nil"/>
              <w:left w:val="single" w:sz="4" w:space="0" w:color="auto"/>
              <w:bottom w:val="single" w:sz="4" w:space="0" w:color="000000"/>
              <w:right w:val="single" w:sz="4" w:space="0" w:color="auto"/>
            </w:tcBorders>
            <w:hideMark/>
          </w:tcPr>
          <w:p w:rsidR="00AA6AC1" w:rsidRPr="00572E60" w:rsidRDefault="00AA6AC1" w:rsidP="00572E60">
            <w:pPr>
              <w:bidi w:val="0"/>
              <w:spacing w:after="0" w:line="240" w:lineRule="auto"/>
              <w:jc w:val="center"/>
              <w:rPr>
                <w:rFonts w:ascii="Traditional Arabic" w:hAnsi="Traditional Arabic" w:cs="Traditional Arabic"/>
                <w:sz w:val="34"/>
                <w:szCs w:val="34"/>
              </w:rPr>
            </w:pPr>
          </w:p>
        </w:tc>
        <w:tc>
          <w:tcPr>
            <w:tcW w:w="0" w:type="auto"/>
            <w:vMerge/>
            <w:tcBorders>
              <w:top w:val="nil"/>
              <w:left w:val="single" w:sz="4" w:space="0" w:color="auto"/>
              <w:bottom w:val="single" w:sz="4" w:space="0" w:color="000000"/>
              <w:right w:val="single" w:sz="4" w:space="0" w:color="auto"/>
            </w:tcBorders>
            <w:hideMark/>
          </w:tcPr>
          <w:p w:rsidR="00AA6AC1" w:rsidRPr="00572E60" w:rsidRDefault="00AA6AC1" w:rsidP="00572E60">
            <w:pPr>
              <w:bidi w:val="0"/>
              <w:spacing w:after="0" w:line="240" w:lineRule="auto"/>
              <w:jc w:val="center"/>
              <w:rPr>
                <w:rFonts w:ascii="Traditional Arabic" w:hAnsi="Traditional Arabic" w:cs="Traditional Arabic"/>
                <w:sz w:val="34"/>
                <w:szCs w:val="34"/>
              </w:rPr>
            </w:pPr>
          </w:p>
        </w:tc>
      </w:tr>
      <w:tr w:rsidR="00AA6AC1" w:rsidRPr="00572E60" w:rsidTr="008A2306">
        <w:trPr>
          <w:trHeight w:val="194"/>
        </w:trPr>
        <w:tc>
          <w:tcPr>
            <w:tcW w:w="0" w:type="auto"/>
            <w:vMerge w:val="restart"/>
            <w:tcBorders>
              <w:top w:val="nil"/>
              <w:left w:val="single" w:sz="4" w:space="0" w:color="auto"/>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b/>
                <w:bCs/>
                <w:sz w:val="34"/>
                <w:szCs w:val="34"/>
                <w:rtl/>
                <w:lang w:val="pl-PL" w:eastAsia="pl-PL"/>
              </w:rPr>
            </w:pPr>
            <w:r w:rsidRPr="00572E60">
              <w:rPr>
                <w:rFonts w:ascii="Traditional Arabic" w:hAnsi="Traditional Arabic" w:cs="Traditional Arabic" w:hint="cs"/>
                <w:b/>
                <w:bCs/>
                <w:sz w:val="34"/>
                <w:szCs w:val="34"/>
                <w:rtl/>
                <w:lang w:val="pl-PL" w:eastAsia="pl-PL"/>
              </w:rPr>
              <w:t>الحياة المتوازنة</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A6AC1" w:rsidRPr="00572E60" w:rsidRDefault="00AA6AC1" w:rsidP="00572E60">
            <w:pPr>
              <w:spacing w:after="0" w:line="240" w:lineRule="auto"/>
              <w:rPr>
                <w:rFonts w:ascii="Traditional Arabic" w:hAnsi="Traditional Arabic" w:cs="Traditional Arabic"/>
                <w:b/>
                <w:bCs/>
                <w:sz w:val="34"/>
                <w:szCs w:val="34"/>
              </w:rPr>
            </w:pPr>
            <w:r w:rsidRPr="00572E60">
              <w:rPr>
                <w:rFonts w:ascii="Traditional Arabic" w:hAnsi="Traditional Arabic" w:cs="Traditional Arabic" w:hint="cs"/>
                <w:b/>
                <w:bCs/>
                <w:sz w:val="34"/>
                <w:szCs w:val="34"/>
                <w:rtl/>
                <w:lang w:bidi="ar-SA"/>
              </w:rPr>
              <w:t>كليات العلوم الإنسانية / الأدبية</w:t>
            </w:r>
          </w:p>
        </w:tc>
        <w:tc>
          <w:tcPr>
            <w:tcW w:w="0" w:type="auto"/>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179</w:t>
            </w:r>
          </w:p>
        </w:tc>
        <w:tc>
          <w:tcPr>
            <w:tcW w:w="0" w:type="auto"/>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45.2626</w:t>
            </w:r>
          </w:p>
        </w:tc>
        <w:tc>
          <w:tcPr>
            <w:tcW w:w="0" w:type="auto"/>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7.84995</w:t>
            </w:r>
          </w:p>
        </w:tc>
        <w:tc>
          <w:tcPr>
            <w:tcW w:w="0" w:type="auto"/>
            <w:vMerge w:val="restart"/>
            <w:tcBorders>
              <w:top w:val="nil"/>
              <w:left w:val="single" w:sz="4" w:space="0" w:color="auto"/>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Pr>
              <w:t>3.280</w:t>
            </w:r>
          </w:p>
        </w:tc>
        <w:tc>
          <w:tcPr>
            <w:tcW w:w="0" w:type="auto"/>
            <w:vMerge w:val="restart"/>
            <w:tcBorders>
              <w:top w:val="nil"/>
              <w:left w:val="single" w:sz="4" w:space="0" w:color="auto"/>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Pr>
              <w:t>.867</w:t>
            </w:r>
          </w:p>
        </w:tc>
        <w:tc>
          <w:tcPr>
            <w:tcW w:w="0" w:type="auto"/>
            <w:vMerge w:val="restart"/>
            <w:tcBorders>
              <w:top w:val="nil"/>
              <w:left w:val="single" w:sz="4" w:space="0" w:color="auto"/>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Pr>
              <w:t>.352</w:t>
            </w:r>
          </w:p>
        </w:tc>
      </w:tr>
      <w:tr w:rsidR="00AA6AC1" w:rsidRPr="00572E60" w:rsidTr="008A2306">
        <w:trPr>
          <w:trHeight w:val="291"/>
        </w:trPr>
        <w:tc>
          <w:tcPr>
            <w:tcW w:w="0" w:type="auto"/>
            <w:vMerge/>
            <w:tcBorders>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b/>
                <w:bCs/>
                <w:sz w:val="34"/>
                <w:szCs w:val="34"/>
                <w:rtl/>
                <w:lang w:val="pl-PL" w:eastAsia="pl-P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A6AC1" w:rsidRPr="00572E60" w:rsidRDefault="00AA6AC1" w:rsidP="00572E60">
            <w:pPr>
              <w:spacing w:after="0" w:line="240" w:lineRule="auto"/>
              <w:rPr>
                <w:rFonts w:ascii="Traditional Arabic" w:hAnsi="Traditional Arabic" w:cs="Traditional Arabic"/>
                <w:b/>
                <w:bCs/>
                <w:sz w:val="34"/>
                <w:szCs w:val="34"/>
              </w:rPr>
            </w:pPr>
            <w:r w:rsidRPr="00572E60">
              <w:rPr>
                <w:rFonts w:ascii="Traditional Arabic" w:hAnsi="Traditional Arabic" w:cs="Traditional Arabic" w:hint="cs"/>
                <w:b/>
                <w:bCs/>
                <w:sz w:val="34"/>
                <w:szCs w:val="34"/>
                <w:rtl/>
                <w:lang w:bidi="ar-SA"/>
              </w:rPr>
              <w:t>كليات العلوم التطبيقية / العلمية</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126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42.3333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7.43075</w:t>
            </w:r>
          </w:p>
        </w:tc>
        <w:tc>
          <w:tcPr>
            <w:tcW w:w="0" w:type="auto"/>
            <w:vMerge/>
            <w:tcBorders>
              <w:left w:val="single" w:sz="4" w:space="0" w:color="auto"/>
              <w:bottom w:val="single" w:sz="4" w:space="0" w:color="000000"/>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Pr>
            </w:pPr>
          </w:p>
        </w:tc>
        <w:tc>
          <w:tcPr>
            <w:tcW w:w="0" w:type="auto"/>
            <w:vMerge/>
            <w:tcBorders>
              <w:left w:val="single" w:sz="4" w:space="0" w:color="auto"/>
              <w:bottom w:val="single" w:sz="4" w:space="0" w:color="000000"/>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Pr>
            </w:pPr>
          </w:p>
        </w:tc>
        <w:tc>
          <w:tcPr>
            <w:tcW w:w="0" w:type="auto"/>
            <w:vMerge/>
            <w:tcBorders>
              <w:left w:val="single" w:sz="4" w:space="0" w:color="auto"/>
              <w:bottom w:val="single" w:sz="4" w:space="0" w:color="000000"/>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sz w:val="34"/>
                <w:szCs w:val="34"/>
              </w:rPr>
            </w:pPr>
          </w:p>
        </w:tc>
      </w:tr>
      <w:tr w:rsidR="00AA6AC1" w:rsidRPr="00572E60" w:rsidTr="008A2306">
        <w:trPr>
          <w:trHeight w:val="499"/>
        </w:trPr>
        <w:tc>
          <w:tcPr>
            <w:tcW w:w="0" w:type="auto"/>
            <w:vMerge w:val="restart"/>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jc w:val="center"/>
              <w:rPr>
                <w:rFonts w:ascii="Traditional Arabic" w:hAnsi="Traditional Arabic" w:cs="Traditional Arabic"/>
                <w:b/>
                <w:bCs/>
                <w:sz w:val="34"/>
                <w:szCs w:val="34"/>
                <w:rtl/>
                <w:lang w:val="pl-PL" w:eastAsia="pl-PL"/>
              </w:rPr>
            </w:pPr>
            <w:r w:rsidRPr="00572E60">
              <w:rPr>
                <w:rFonts w:ascii="Traditional Arabic" w:hAnsi="Traditional Arabic" w:cs="Traditional Arabic" w:hint="cs"/>
                <w:b/>
                <w:bCs/>
                <w:sz w:val="34"/>
                <w:szCs w:val="34"/>
                <w:rtl/>
                <w:lang w:val="pl-PL" w:eastAsia="pl-PL"/>
              </w:rPr>
              <w:t>الدرجة الكلية</w:t>
            </w:r>
          </w:p>
          <w:p w:rsidR="00AA6AC1" w:rsidRPr="00572E60" w:rsidRDefault="00AA6AC1" w:rsidP="00572E60">
            <w:pPr>
              <w:spacing w:after="0" w:line="240" w:lineRule="auto"/>
              <w:jc w:val="center"/>
              <w:rPr>
                <w:rFonts w:ascii="Traditional Arabic" w:hAnsi="Traditional Arabic" w:cs="Traditional Arabic"/>
                <w:b/>
                <w:bCs/>
                <w:sz w:val="34"/>
                <w:szCs w:val="34"/>
                <w:lang w:val="pl-PL" w:eastAsia="pl-PL"/>
              </w:rPr>
            </w:pPr>
            <w:r w:rsidRPr="00572E60">
              <w:rPr>
                <w:rFonts w:ascii="Traditional Arabic" w:hAnsi="Traditional Arabic" w:cs="Traditional Arabic" w:hint="cs"/>
                <w:b/>
                <w:bCs/>
                <w:sz w:val="34"/>
                <w:szCs w:val="34"/>
                <w:rtl/>
                <w:lang w:val="pl-PL" w:eastAsia="pl-PL"/>
              </w:rPr>
              <w:t>لإدارة الذات</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A6AC1" w:rsidRPr="00572E60" w:rsidRDefault="00AA6AC1" w:rsidP="00572E60">
            <w:pPr>
              <w:spacing w:after="0" w:line="240" w:lineRule="auto"/>
              <w:rPr>
                <w:rFonts w:ascii="Traditional Arabic" w:hAnsi="Traditional Arabic" w:cs="Traditional Arabic"/>
                <w:b/>
                <w:bCs/>
                <w:sz w:val="34"/>
                <w:szCs w:val="34"/>
              </w:rPr>
            </w:pPr>
            <w:r w:rsidRPr="00572E60">
              <w:rPr>
                <w:rFonts w:ascii="Traditional Arabic" w:hAnsi="Traditional Arabic" w:cs="Traditional Arabic" w:hint="cs"/>
                <w:b/>
                <w:bCs/>
                <w:sz w:val="34"/>
                <w:szCs w:val="34"/>
                <w:rtl/>
                <w:lang w:bidi="ar-SA"/>
              </w:rPr>
              <w:t xml:space="preserve">كليات العلوم </w:t>
            </w:r>
            <w:r w:rsidRPr="00572E60">
              <w:rPr>
                <w:rFonts w:ascii="Traditional Arabic" w:hAnsi="Traditional Arabic" w:cs="Traditional Arabic" w:hint="cs"/>
                <w:b/>
                <w:bCs/>
                <w:sz w:val="34"/>
                <w:szCs w:val="34"/>
                <w:rtl/>
                <w:lang w:bidi="ar-SA"/>
              </w:rPr>
              <w:lastRenderedPageBreak/>
              <w:t>الإنسانية / الأدبية</w:t>
            </w:r>
          </w:p>
        </w:tc>
        <w:tc>
          <w:tcPr>
            <w:tcW w:w="0" w:type="auto"/>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lastRenderedPageBreak/>
              <w:t>179</w:t>
            </w:r>
          </w:p>
        </w:tc>
        <w:tc>
          <w:tcPr>
            <w:tcW w:w="0" w:type="auto"/>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Pr>
              <w:t>132.581</w:t>
            </w:r>
          </w:p>
        </w:tc>
        <w:tc>
          <w:tcPr>
            <w:tcW w:w="0" w:type="auto"/>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17.7427</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tl/>
                <w:lang w:bidi="ar-EG"/>
              </w:rPr>
              <w:t>2.322</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tl/>
              </w:rPr>
              <w:t>0.071</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tl/>
              </w:rPr>
              <w:t>0.071</w:t>
            </w:r>
          </w:p>
        </w:tc>
      </w:tr>
      <w:tr w:rsidR="00AA6AC1" w:rsidRPr="00572E60" w:rsidTr="008A2306">
        <w:trPr>
          <w:trHeight w:val="499"/>
        </w:trPr>
        <w:tc>
          <w:tcPr>
            <w:tcW w:w="0" w:type="auto"/>
            <w:vMerge/>
            <w:tcBorders>
              <w:top w:val="nil"/>
              <w:left w:val="single" w:sz="4" w:space="0" w:color="auto"/>
              <w:bottom w:val="single" w:sz="4" w:space="0" w:color="auto"/>
              <w:right w:val="single" w:sz="4" w:space="0" w:color="auto"/>
            </w:tcBorders>
            <w:vAlign w:val="center"/>
            <w:hideMark/>
          </w:tcPr>
          <w:p w:rsidR="00AA6AC1" w:rsidRPr="00572E60" w:rsidRDefault="00AA6AC1" w:rsidP="00572E60">
            <w:pPr>
              <w:bidi w:val="0"/>
              <w:spacing w:after="0" w:line="240" w:lineRule="auto"/>
              <w:rPr>
                <w:rFonts w:ascii="Traditional Arabic" w:hAnsi="Traditional Arabic" w:cs="Traditional Arabic"/>
                <w:b/>
                <w:bCs/>
                <w:sz w:val="34"/>
                <w:szCs w:val="34"/>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AA6AC1" w:rsidRPr="00572E60" w:rsidRDefault="00AA6AC1" w:rsidP="00572E60">
            <w:pPr>
              <w:spacing w:after="0" w:line="240" w:lineRule="auto"/>
              <w:rPr>
                <w:rFonts w:ascii="Traditional Arabic" w:hAnsi="Traditional Arabic" w:cs="Traditional Arabic"/>
                <w:b/>
                <w:bCs/>
                <w:sz w:val="34"/>
                <w:szCs w:val="34"/>
              </w:rPr>
            </w:pPr>
            <w:r w:rsidRPr="00572E60">
              <w:rPr>
                <w:rFonts w:ascii="Traditional Arabic" w:hAnsi="Traditional Arabic" w:cs="Traditional Arabic" w:hint="cs"/>
                <w:b/>
                <w:bCs/>
                <w:sz w:val="34"/>
                <w:szCs w:val="34"/>
                <w:rtl/>
                <w:lang w:bidi="ar-SA"/>
              </w:rPr>
              <w:t>كليات العلوم التطبيقية / العلمية</w:t>
            </w:r>
          </w:p>
        </w:tc>
        <w:tc>
          <w:tcPr>
            <w:tcW w:w="0" w:type="auto"/>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126</w:t>
            </w:r>
          </w:p>
        </w:tc>
        <w:tc>
          <w:tcPr>
            <w:tcW w:w="0" w:type="auto"/>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127.857</w:t>
            </w:r>
          </w:p>
        </w:tc>
        <w:tc>
          <w:tcPr>
            <w:tcW w:w="0" w:type="auto"/>
            <w:tcBorders>
              <w:top w:val="nil"/>
              <w:left w:val="single" w:sz="4" w:space="0" w:color="auto"/>
              <w:bottom w:val="single" w:sz="4" w:space="0" w:color="auto"/>
              <w:right w:val="single" w:sz="4" w:space="0" w:color="auto"/>
            </w:tcBorders>
            <w:shd w:val="clear" w:color="auto" w:fill="auto"/>
            <w:hideMark/>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Pr>
              <w:t>17.1364</w:t>
            </w:r>
          </w:p>
        </w:tc>
        <w:tc>
          <w:tcPr>
            <w:tcW w:w="0" w:type="auto"/>
            <w:vMerge/>
            <w:tcBorders>
              <w:top w:val="nil"/>
              <w:left w:val="single" w:sz="4" w:space="0" w:color="auto"/>
              <w:bottom w:val="single" w:sz="4" w:space="0" w:color="000000"/>
              <w:right w:val="single" w:sz="4" w:space="0" w:color="auto"/>
            </w:tcBorders>
            <w:vAlign w:val="center"/>
            <w:hideMark/>
          </w:tcPr>
          <w:p w:rsidR="00AA6AC1" w:rsidRPr="00572E60" w:rsidRDefault="00AA6AC1" w:rsidP="00572E60">
            <w:pPr>
              <w:bidi w:val="0"/>
              <w:spacing w:after="0" w:line="240" w:lineRule="auto"/>
              <w:rPr>
                <w:rFonts w:ascii="Traditional Arabic" w:hAnsi="Traditional Arabic" w:cs="Traditional Arabic"/>
                <w:sz w:val="34"/>
                <w:szCs w:val="34"/>
              </w:rPr>
            </w:pPr>
          </w:p>
        </w:tc>
        <w:tc>
          <w:tcPr>
            <w:tcW w:w="0" w:type="auto"/>
            <w:vMerge/>
            <w:tcBorders>
              <w:top w:val="nil"/>
              <w:left w:val="single" w:sz="4" w:space="0" w:color="auto"/>
              <w:bottom w:val="single" w:sz="4" w:space="0" w:color="000000"/>
              <w:right w:val="single" w:sz="4" w:space="0" w:color="auto"/>
            </w:tcBorders>
            <w:vAlign w:val="center"/>
            <w:hideMark/>
          </w:tcPr>
          <w:p w:rsidR="00AA6AC1" w:rsidRPr="00572E60" w:rsidRDefault="00AA6AC1" w:rsidP="00572E60">
            <w:pPr>
              <w:bidi w:val="0"/>
              <w:spacing w:after="0" w:line="240" w:lineRule="auto"/>
              <w:rPr>
                <w:rFonts w:ascii="Traditional Arabic" w:hAnsi="Traditional Arabic" w:cs="Traditional Arabic"/>
                <w:sz w:val="34"/>
                <w:szCs w:val="34"/>
              </w:rPr>
            </w:pPr>
          </w:p>
        </w:tc>
        <w:tc>
          <w:tcPr>
            <w:tcW w:w="0" w:type="auto"/>
            <w:vMerge/>
            <w:tcBorders>
              <w:top w:val="nil"/>
              <w:left w:val="single" w:sz="4" w:space="0" w:color="auto"/>
              <w:bottom w:val="single" w:sz="4" w:space="0" w:color="000000"/>
              <w:right w:val="single" w:sz="4" w:space="0" w:color="auto"/>
            </w:tcBorders>
            <w:vAlign w:val="center"/>
            <w:hideMark/>
          </w:tcPr>
          <w:p w:rsidR="00AA6AC1" w:rsidRPr="00572E60" w:rsidRDefault="00AA6AC1" w:rsidP="00572E60">
            <w:pPr>
              <w:bidi w:val="0"/>
              <w:spacing w:after="0" w:line="240" w:lineRule="auto"/>
              <w:rPr>
                <w:rFonts w:ascii="Traditional Arabic" w:hAnsi="Traditional Arabic" w:cs="Traditional Arabic"/>
                <w:sz w:val="34"/>
                <w:szCs w:val="34"/>
              </w:rPr>
            </w:pPr>
          </w:p>
        </w:tc>
      </w:tr>
    </w:tbl>
    <w:p w:rsidR="00AA6AC1" w:rsidRPr="00572E60" w:rsidRDefault="00AA6AC1" w:rsidP="00572E60">
      <w:pPr>
        <w:spacing w:after="0" w:line="240" w:lineRule="auto"/>
        <w:rPr>
          <w:rFonts w:ascii="Traditional Arabic" w:hAnsi="Traditional Arabic" w:cs="Traditional Arabic"/>
          <w:sz w:val="34"/>
          <w:szCs w:val="34"/>
          <w:rtl/>
        </w:rPr>
      </w:pPr>
    </w:p>
    <w:p w:rsidR="00AA6AC1" w:rsidRPr="00572E60" w:rsidRDefault="00AA6AC1"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يبين الجدول (8) الآتي</w:t>
      </w:r>
      <w:r w:rsidR="0054102D">
        <w:rPr>
          <w:rFonts w:ascii="Traditional Arabic" w:hAnsi="Traditional Arabic" w:cs="Traditional Arabic" w:hint="cs"/>
          <w:b/>
          <w:bCs/>
          <w:sz w:val="34"/>
          <w:szCs w:val="34"/>
          <w:rtl/>
        </w:rPr>
        <w:t>:</w:t>
      </w:r>
    </w:p>
    <w:p w:rsidR="00AA6AC1" w:rsidRPr="00572E60" w:rsidRDefault="00AA6AC1" w:rsidP="00572E60">
      <w:pPr>
        <w:spacing w:after="0" w:line="240" w:lineRule="auto"/>
        <w:rPr>
          <w:rFonts w:ascii="Traditional Arabic" w:hAnsi="Traditional Arabic" w:cs="Traditional Arabic"/>
          <w:b/>
          <w:bCs/>
          <w:sz w:val="34"/>
          <w:szCs w:val="34"/>
          <w:rtl/>
          <w:lang w:val="pl-PL" w:eastAsia="pl-PL"/>
        </w:rPr>
      </w:pPr>
      <w:r w:rsidRPr="00572E60">
        <w:rPr>
          <w:rFonts w:ascii="Traditional Arabic" w:hAnsi="Traditional Arabic" w:cs="Traditional Arabic" w:hint="cs"/>
          <w:sz w:val="34"/>
          <w:szCs w:val="34"/>
          <w:rtl/>
        </w:rPr>
        <w:t>لا توجد فروق ذات دلالة إحصائية لقيم ( ت) عند مستوى (</w:t>
      </w:r>
      <w:r w:rsidRPr="00572E60">
        <w:rPr>
          <w:rFonts w:ascii="Traditional Arabic" w:hAnsi="Traditional Arabic" w:cs="Traditional Arabic" w:hint="cs"/>
          <w:noProof/>
          <w:sz w:val="34"/>
          <w:szCs w:val="34"/>
          <w:lang w:bidi="ar-SA"/>
        </w:rPr>
        <w:drawing>
          <wp:inline distT="0" distB="0" distL="0" distR="0">
            <wp:extent cx="685800" cy="209550"/>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685800" cy="209550"/>
                    </a:xfrm>
                    <a:prstGeom prst="rect">
                      <a:avLst/>
                    </a:prstGeom>
                    <a:noFill/>
                    <a:ln w="9525">
                      <a:noFill/>
                      <a:miter lim="800000"/>
                      <a:headEnd/>
                      <a:tailEnd/>
                    </a:ln>
                  </pic:spPr>
                </pic:pic>
              </a:graphicData>
            </a:graphic>
          </wp:inline>
        </w:drawing>
      </w:r>
      <w:r w:rsidRPr="00572E60">
        <w:rPr>
          <w:rFonts w:ascii="Traditional Arabic" w:hAnsi="Traditional Arabic" w:cs="Traditional Arabic" w:hint="cs"/>
          <w:sz w:val="34"/>
          <w:szCs w:val="34"/>
          <w:rtl/>
        </w:rPr>
        <w:t>) بالنسبة لإدارة الذات ومجالاتها الثلاثة (</w:t>
      </w:r>
      <w:r w:rsidRPr="00572E60">
        <w:rPr>
          <w:rFonts w:ascii="Traditional Arabic" w:hAnsi="Traditional Arabic" w:cs="Traditional Arabic" w:hint="cs"/>
          <w:sz w:val="34"/>
          <w:szCs w:val="34"/>
          <w:rtl/>
          <w:lang w:val="pl-PL" w:eastAsia="pl-PL"/>
        </w:rPr>
        <w:t>التخطيط الاستراتيجي الشخصي، إدارة الوقت، الحياة المتوازنة</w:t>
      </w:r>
      <w:r w:rsidRPr="00572E60">
        <w:rPr>
          <w:rFonts w:ascii="Traditional Arabic" w:hAnsi="Traditional Arabic" w:cs="Traditional Arabic" w:hint="cs"/>
          <w:sz w:val="34"/>
          <w:szCs w:val="34"/>
          <w:rtl/>
        </w:rPr>
        <w:t>، ادارة الذات) فيما يتعلق بمتغير مجال الدراسة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حيث كانت قيمة (ت) لهذه المجالات على التوالي (</w:t>
      </w:r>
      <w:r w:rsidRPr="00572E60">
        <w:rPr>
          <w:rFonts w:ascii="Traditional Arabic" w:hAnsi="Traditional Arabic" w:cs="Traditional Arabic" w:hint="cs"/>
          <w:sz w:val="34"/>
          <w:szCs w:val="34"/>
        </w:rPr>
        <w:t>1.613</w:t>
      </w:r>
      <w:r w:rsidR="003C0D5B">
        <w:rPr>
          <w:rFonts w:ascii="Traditional Arabic" w:hAnsi="Traditional Arabic" w:cs="Traditional Arabic" w:hint="cs"/>
          <w:color w:val="000000"/>
          <w:sz w:val="34"/>
          <w:szCs w:val="34"/>
          <w:rtl/>
        </w:rPr>
        <w:t>،.</w:t>
      </w:r>
      <w:r w:rsidRPr="00572E60">
        <w:rPr>
          <w:rFonts w:ascii="Traditional Arabic" w:hAnsi="Traditional Arabic" w:cs="Traditional Arabic" w:hint="cs"/>
          <w:sz w:val="34"/>
          <w:szCs w:val="34"/>
        </w:rPr>
        <w:t>635</w:t>
      </w:r>
      <w:r w:rsidRPr="00572E60">
        <w:rPr>
          <w:rFonts w:ascii="Traditional Arabic" w:hAnsi="Traditional Arabic" w:cs="Traditional Arabic" w:hint="cs"/>
          <w:color w:val="000000"/>
          <w:sz w:val="34"/>
          <w:szCs w:val="34"/>
          <w:rtl/>
        </w:rPr>
        <w:t xml:space="preserve">، </w:t>
      </w:r>
      <w:r w:rsidRPr="00572E60">
        <w:rPr>
          <w:rFonts w:ascii="Traditional Arabic" w:hAnsi="Traditional Arabic" w:cs="Traditional Arabic" w:hint="cs"/>
          <w:sz w:val="34"/>
          <w:szCs w:val="34"/>
        </w:rPr>
        <w:t>3.280-</w:t>
      </w:r>
      <w:r w:rsidRPr="00572E60">
        <w:rPr>
          <w:rFonts w:ascii="Traditional Arabic" w:hAnsi="Traditional Arabic" w:cs="Traditional Arabic" w:hint="cs"/>
          <w:color w:val="000000"/>
          <w:sz w:val="34"/>
          <w:szCs w:val="34"/>
          <w:rtl/>
        </w:rPr>
        <w:t xml:space="preserve">، </w:t>
      </w:r>
      <w:r w:rsidRPr="00572E60">
        <w:rPr>
          <w:rFonts w:ascii="Traditional Arabic" w:hAnsi="Traditional Arabic" w:cs="Traditional Arabic" w:hint="cs"/>
          <w:sz w:val="34"/>
          <w:szCs w:val="34"/>
          <w:rtl/>
        </w:rPr>
        <w:t>2.32</w:t>
      </w:r>
      <w:r w:rsidRPr="00572E60">
        <w:rPr>
          <w:rFonts w:ascii="Traditional Arabic" w:hAnsi="Traditional Arabic" w:cs="Traditional Arabic" w:hint="cs"/>
          <w:color w:val="000000"/>
          <w:sz w:val="34"/>
          <w:szCs w:val="34"/>
          <w:rtl/>
        </w:rPr>
        <w:t>)</w:t>
      </w:r>
      <w:r w:rsidRPr="00572E60">
        <w:rPr>
          <w:rFonts w:ascii="Traditional Arabic" w:hAnsi="Traditional Arabic" w:cs="Traditional Arabic" w:hint="cs"/>
          <w:sz w:val="34"/>
          <w:szCs w:val="34"/>
          <w:rtl/>
        </w:rPr>
        <w:t xml:space="preserve"> وهذه القيم تعد غير دالة إحصائيا.</w:t>
      </w:r>
    </w:p>
    <w:p w:rsidR="00AA6AC1" w:rsidRPr="00572E60" w:rsidRDefault="00AA6AC1" w:rsidP="00572E60">
      <w:pPr>
        <w:spacing w:after="0" w:line="240" w:lineRule="auto"/>
        <w:rPr>
          <w:rStyle w:val="1Char"/>
          <w:rFonts w:eastAsia="Calibri"/>
          <w:color w:val="000000" w:themeColor="text1"/>
          <w:sz w:val="34"/>
          <w:szCs w:val="34"/>
          <w:rtl/>
        </w:rPr>
      </w:pPr>
    </w:p>
    <w:p w:rsidR="00AA6AC1" w:rsidRPr="00572E60" w:rsidRDefault="00AA6AC1" w:rsidP="00572E60">
      <w:pPr>
        <w:spacing w:after="0" w:line="240" w:lineRule="auto"/>
        <w:rPr>
          <w:rFonts w:ascii="Traditional Arabic" w:hAnsi="Traditional Arabic" w:cs="Traditional Arabic"/>
          <w:b/>
          <w:bCs/>
          <w:sz w:val="34"/>
          <w:szCs w:val="34"/>
          <w:rtl/>
          <w:lang w:bidi="ar-BH"/>
        </w:rPr>
      </w:pPr>
      <w:r w:rsidRPr="00572E60">
        <w:rPr>
          <w:rFonts w:ascii="Traditional Arabic" w:hAnsi="Traditional Arabic" w:cs="Traditional Arabic" w:hint="cs"/>
          <w:b/>
          <w:bCs/>
          <w:sz w:val="34"/>
          <w:szCs w:val="34"/>
          <w:rtl/>
          <w:lang w:bidi="ar-BH"/>
        </w:rPr>
        <w:t>تفسير النتائج المتعلقة بالسؤال الثالث</w:t>
      </w:r>
      <w:r w:rsidR="0054102D">
        <w:rPr>
          <w:rFonts w:ascii="Traditional Arabic" w:hAnsi="Traditional Arabic" w:cs="Traditional Arabic" w:hint="cs"/>
          <w:b/>
          <w:bCs/>
          <w:sz w:val="34"/>
          <w:szCs w:val="34"/>
          <w:rtl/>
          <w:lang w:bidi="ar-BH"/>
        </w:rPr>
        <w:t>:</w:t>
      </w:r>
    </w:p>
    <w:p w:rsidR="00AA6AC1" w:rsidRPr="00572E60" w:rsidRDefault="003C0D5B" w:rsidP="00572E60">
      <w:pPr>
        <w:spacing w:after="0" w:line="240" w:lineRule="auto"/>
        <w:rPr>
          <w:rStyle w:val="1Char"/>
          <w:rFonts w:eastAsia="Calibri"/>
          <w:color w:val="auto"/>
          <w:sz w:val="34"/>
          <w:szCs w:val="34"/>
          <w:rtl/>
        </w:rPr>
      </w:pPr>
      <w:r>
        <w:rPr>
          <w:rFonts w:ascii="Traditional Arabic" w:hAnsi="Traditional Arabic" w:cs="Traditional Arabic" w:hint="cs"/>
          <w:sz w:val="34"/>
          <w:szCs w:val="34"/>
          <w:rtl/>
        </w:rPr>
        <w:t xml:space="preserve">     </w:t>
      </w:r>
      <w:r w:rsidR="00AA6AC1" w:rsidRPr="00572E60">
        <w:rPr>
          <w:rFonts w:ascii="Traditional Arabic" w:hAnsi="Traditional Arabic" w:cs="Traditional Arabic" w:hint="cs"/>
          <w:sz w:val="34"/>
          <w:szCs w:val="34"/>
          <w:rtl/>
        </w:rPr>
        <w:t>أشارت النتائج إلى عدم وجود فروق ذات دلالة إحصائية بالنسبة لإدارة الذات ومجالاته الثلاثة (</w:t>
      </w:r>
      <w:r w:rsidR="00AA6AC1" w:rsidRPr="00572E60">
        <w:rPr>
          <w:rFonts w:ascii="Traditional Arabic" w:hAnsi="Traditional Arabic" w:cs="Traditional Arabic" w:hint="cs"/>
          <w:sz w:val="34"/>
          <w:szCs w:val="34"/>
          <w:rtl/>
          <w:lang w:val="pl-PL" w:eastAsia="pl-PL"/>
        </w:rPr>
        <w:t>التخطيط الاستراتيجي الشخصي، إدارة الوقت، الحياة المتوازنة</w:t>
      </w:r>
      <w:r w:rsidR="00AA6AC1" w:rsidRPr="00572E60">
        <w:rPr>
          <w:rFonts w:ascii="Traditional Arabic" w:hAnsi="Traditional Arabic" w:cs="Traditional Arabic" w:hint="cs"/>
          <w:sz w:val="34"/>
          <w:szCs w:val="34"/>
          <w:rtl/>
        </w:rPr>
        <w:t>) فيما يتعلق بمتغيري الحالة الاجتماعية</w:t>
      </w:r>
      <w:r>
        <w:rPr>
          <w:rStyle w:val="1Char"/>
          <w:rFonts w:eastAsia="Calibri" w:hint="cs"/>
          <w:color w:val="auto"/>
          <w:sz w:val="34"/>
          <w:szCs w:val="34"/>
          <w:rtl/>
        </w:rPr>
        <w:t>،</w:t>
      </w:r>
      <w:r w:rsidR="00AA6AC1" w:rsidRPr="00572E60">
        <w:rPr>
          <w:rStyle w:val="1Char"/>
          <w:rFonts w:eastAsia="Calibri" w:hint="cs"/>
          <w:b w:val="0"/>
          <w:bCs w:val="0"/>
          <w:color w:val="auto"/>
          <w:sz w:val="34"/>
          <w:szCs w:val="34"/>
          <w:rtl/>
        </w:rPr>
        <w:t xml:space="preserve"> و</w:t>
      </w:r>
      <w:r w:rsidR="00AA6AC1" w:rsidRPr="00572E60">
        <w:rPr>
          <w:rFonts w:ascii="Traditional Arabic" w:hAnsi="Traditional Arabic" w:cs="Traditional Arabic" w:hint="cs"/>
          <w:sz w:val="34"/>
          <w:szCs w:val="34"/>
          <w:rtl/>
        </w:rPr>
        <w:t>مجال الدراسة</w:t>
      </w:r>
      <w:r>
        <w:rPr>
          <w:rFonts w:ascii="Traditional Arabic" w:hAnsi="Traditional Arabic" w:cs="Traditional Arabic" w:hint="cs"/>
          <w:sz w:val="34"/>
          <w:szCs w:val="34"/>
          <w:rtl/>
        </w:rPr>
        <w:t>.</w:t>
      </w:r>
    </w:p>
    <w:p w:rsidR="00AA6AC1" w:rsidRPr="00572E60" w:rsidRDefault="00AA6AC1" w:rsidP="00572E60">
      <w:pPr>
        <w:spacing w:after="0" w:line="240" w:lineRule="auto"/>
        <w:rPr>
          <w:rStyle w:val="1Char"/>
          <w:rFonts w:eastAsia="Calibri"/>
          <w:b w:val="0"/>
          <w:bCs w:val="0"/>
          <w:color w:val="auto"/>
          <w:sz w:val="34"/>
          <w:szCs w:val="34"/>
          <w:rtl/>
        </w:rPr>
      </w:pPr>
      <w:bookmarkStart w:id="86" w:name="_Toc517176151"/>
      <w:r w:rsidRPr="00572E60">
        <w:rPr>
          <w:rStyle w:val="1Char"/>
          <w:rFonts w:eastAsia="Calibri" w:hint="cs"/>
          <w:b w:val="0"/>
          <w:bCs w:val="0"/>
          <w:color w:val="auto"/>
          <w:sz w:val="34"/>
          <w:szCs w:val="34"/>
          <w:rtl/>
        </w:rPr>
        <w:t>وتتفق هذه الدراسة مع دراسة (الهذلي</w:t>
      </w:r>
      <w:r w:rsidR="003C0D5B">
        <w:rPr>
          <w:rStyle w:val="1Char"/>
          <w:rFonts w:eastAsia="Calibri" w:hint="cs"/>
          <w:b w:val="0"/>
          <w:bCs w:val="0"/>
          <w:color w:val="auto"/>
          <w:sz w:val="34"/>
          <w:szCs w:val="34"/>
          <w:rtl/>
        </w:rPr>
        <w:t>،</w:t>
      </w:r>
      <w:r w:rsidRPr="00572E60">
        <w:rPr>
          <w:rStyle w:val="1Char"/>
          <w:rFonts w:eastAsia="Calibri" w:hint="cs"/>
          <w:b w:val="0"/>
          <w:bCs w:val="0"/>
          <w:color w:val="auto"/>
          <w:sz w:val="34"/>
          <w:szCs w:val="34"/>
          <w:rtl/>
        </w:rPr>
        <w:t>2010) في عدم وجود فروق</w:t>
      </w:r>
      <w:bookmarkEnd w:id="86"/>
      <w:r w:rsidRPr="00572E60">
        <w:rPr>
          <w:rStyle w:val="1Char"/>
          <w:rFonts w:eastAsia="Calibri" w:hint="cs"/>
          <w:b w:val="0"/>
          <w:bCs w:val="0"/>
          <w:color w:val="auto"/>
          <w:sz w:val="34"/>
          <w:szCs w:val="34"/>
          <w:rtl/>
        </w:rPr>
        <w:t xml:space="preserve"> </w:t>
      </w:r>
      <w:r w:rsidRPr="00572E60">
        <w:rPr>
          <w:rFonts w:ascii="Traditional Arabic" w:hAnsi="Traditional Arabic" w:cs="Traditional Arabic" w:hint="cs"/>
          <w:sz w:val="34"/>
          <w:szCs w:val="34"/>
          <w:rtl/>
        </w:rPr>
        <w:t xml:space="preserve">ذات دلالة إحصائية </w:t>
      </w:r>
      <w:r w:rsidRPr="00572E60">
        <w:rPr>
          <w:rStyle w:val="1Char"/>
          <w:rFonts w:eastAsia="Calibri" w:hint="cs"/>
          <w:b w:val="0"/>
          <w:bCs w:val="0"/>
          <w:color w:val="auto"/>
          <w:sz w:val="34"/>
          <w:szCs w:val="34"/>
          <w:rtl/>
        </w:rPr>
        <w:t>حول درجة ممارسة إدارة الذات والإبداع الإداري تعزى إلى الحالة الاجتماعية</w:t>
      </w:r>
      <w:r w:rsidR="003C0D5B">
        <w:rPr>
          <w:rStyle w:val="1Char"/>
          <w:rFonts w:eastAsia="Calibri" w:hint="cs"/>
          <w:b w:val="0"/>
          <w:bCs w:val="0"/>
          <w:color w:val="auto"/>
          <w:sz w:val="34"/>
          <w:szCs w:val="34"/>
          <w:rtl/>
        </w:rPr>
        <w:t>.</w:t>
      </w:r>
      <w:r w:rsidRPr="00572E60">
        <w:rPr>
          <w:rStyle w:val="1Char"/>
          <w:rFonts w:eastAsia="Calibri" w:hint="cs"/>
          <w:b w:val="0"/>
          <w:bCs w:val="0"/>
          <w:color w:val="auto"/>
          <w:sz w:val="34"/>
          <w:szCs w:val="34"/>
          <w:rtl/>
        </w:rPr>
        <w:t xml:space="preserve"> وتتفق مع دراسة (بركات</w:t>
      </w:r>
      <w:r w:rsidR="003C0D5B">
        <w:rPr>
          <w:rStyle w:val="1Char"/>
          <w:rFonts w:eastAsia="Calibri" w:hint="cs"/>
          <w:b w:val="0"/>
          <w:bCs w:val="0"/>
          <w:color w:val="auto"/>
          <w:sz w:val="34"/>
          <w:szCs w:val="34"/>
          <w:rtl/>
        </w:rPr>
        <w:t>،</w:t>
      </w:r>
      <w:r w:rsidRPr="00572E60">
        <w:rPr>
          <w:rStyle w:val="1Char"/>
          <w:rFonts w:eastAsia="Calibri" w:hint="cs"/>
          <w:b w:val="0"/>
          <w:bCs w:val="0"/>
          <w:color w:val="auto"/>
          <w:sz w:val="34"/>
          <w:szCs w:val="34"/>
          <w:rtl/>
        </w:rPr>
        <w:t>2009) في عدم وجود فروق دالة إحصائيا في إدارة الذات والتخطيط للحياة تبعا لمتغير التخصص</w:t>
      </w:r>
      <w:r w:rsidR="003C0D5B">
        <w:rPr>
          <w:rStyle w:val="1Char"/>
          <w:rFonts w:eastAsia="Calibri" w:hint="cs"/>
          <w:b w:val="0"/>
          <w:bCs w:val="0"/>
          <w:color w:val="auto"/>
          <w:sz w:val="34"/>
          <w:szCs w:val="34"/>
          <w:rtl/>
        </w:rPr>
        <w:t>.</w:t>
      </w:r>
    </w:p>
    <w:p w:rsidR="00AA6AC1" w:rsidRPr="00572E60" w:rsidRDefault="00AA6AC1" w:rsidP="00572E60">
      <w:pPr>
        <w:spacing w:after="0" w:line="240" w:lineRule="auto"/>
        <w:rPr>
          <w:rStyle w:val="1Char"/>
          <w:rFonts w:eastAsia="Calibri"/>
          <w:b w:val="0"/>
          <w:bCs w:val="0"/>
          <w:color w:val="auto"/>
          <w:sz w:val="34"/>
          <w:szCs w:val="34"/>
          <w:rtl/>
        </w:rPr>
      </w:pPr>
      <w:bookmarkStart w:id="87" w:name="_Toc517176152"/>
      <w:r w:rsidRPr="00572E60">
        <w:rPr>
          <w:rStyle w:val="1Char"/>
          <w:rFonts w:eastAsia="Calibri" w:hint="cs"/>
          <w:b w:val="0"/>
          <w:bCs w:val="0"/>
          <w:color w:val="auto"/>
          <w:sz w:val="34"/>
          <w:szCs w:val="34"/>
          <w:rtl/>
        </w:rPr>
        <w:t>في حين أظهرت دراسة (المشيخي</w:t>
      </w:r>
      <w:r w:rsidR="003C0D5B">
        <w:rPr>
          <w:rStyle w:val="1Char"/>
          <w:rFonts w:eastAsia="Calibri" w:hint="cs"/>
          <w:b w:val="0"/>
          <w:bCs w:val="0"/>
          <w:color w:val="auto"/>
          <w:sz w:val="34"/>
          <w:szCs w:val="34"/>
          <w:rtl/>
        </w:rPr>
        <w:t>،</w:t>
      </w:r>
      <w:r w:rsidRPr="00572E60">
        <w:rPr>
          <w:rStyle w:val="1Char"/>
          <w:rFonts w:eastAsia="Calibri" w:hint="cs"/>
          <w:b w:val="0"/>
          <w:bCs w:val="0"/>
          <w:color w:val="auto"/>
          <w:sz w:val="34"/>
          <w:szCs w:val="34"/>
          <w:rtl/>
        </w:rPr>
        <w:t>2009) وجود فروق ذات دلالة إحصائية بين متوسطات درجات طلاب كلية العلوم والآداب على مقياس فاعلية الذات تبعا للتخصص لصالح طلاب كلية العلوم</w:t>
      </w:r>
      <w:r w:rsidR="003C0D5B">
        <w:rPr>
          <w:rStyle w:val="1Char"/>
          <w:rFonts w:eastAsia="Calibri" w:hint="cs"/>
          <w:b w:val="0"/>
          <w:bCs w:val="0"/>
          <w:color w:val="auto"/>
          <w:sz w:val="34"/>
          <w:szCs w:val="34"/>
          <w:rtl/>
        </w:rPr>
        <w:t>.</w:t>
      </w:r>
      <w:bookmarkEnd w:id="87"/>
    </w:p>
    <w:p w:rsidR="00AA6AC1" w:rsidRPr="00572E60" w:rsidRDefault="00AA6AC1" w:rsidP="00572E60">
      <w:pPr>
        <w:spacing w:after="0" w:line="240" w:lineRule="auto"/>
        <w:jc w:val="both"/>
        <w:rPr>
          <w:rStyle w:val="1Char"/>
          <w:rFonts w:eastAsia="Calibri"/>
          <w:b w:val="0"/>
          <w:bCs w:val="0"/>
          <w:color w:val="auto"/>
          <w:sz w:val="34"/>
          <w:szCs w:val="34"/>
          <w:rtl/>
        </w:rPr>
      </w:pPr>
      <w:r w:rsidRPr="00572E60">
        <w:rPr>
          <w:rFonts w:ascii="Traditional Arabic" w:hAnsi="Traditional Arabic" w:cs="Traditional Arabic" w:hint="cs"/>
          <w:sz w:val="34"/>
          <w:szCs w:val="34"/>
          <w:rtl/>
        </w:rPr>
        <w:t>وفي هذا الصدد " یقول میغان جیرهارد (</w:t>
      </w:r>
      <w:r w:rsidRPr="00572E60">
        <w:rPr>
          <w:rFonts w:ascii="Traditional Arabic" w:hAnsi="Traditional Arabic" w:cs="Traditional Arabic" w:hint="cs"/>
          <w:sz w:val="34"/>
          <w:szCs w:val="34"/>
        </w:rPr>
        <w:t>Gerharet</w:t>
      </w:r>
      <w:r w:rsidRPr="00572E60">
        <w:rPr>
          <w:rFonts w:ascii="Traditional Arabic" w:hAnsi="Traditional Arabic" w:cs="Traditional Arabic" w:hint="cs"/>
          <w:sz w:val="34"/>
          <w:szCs w:val="34"/>
          <w:rtl/>
        </w:rPr>
        <w:t>)</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إدارة الذات هي جهود الفرد للتحكم في أفعاله وتتضمن تحدید المشكلات ووضع الأهداف والسیطرة على الوقت وعوامل البیئة واستخدام الثواب والعقاب لضبط التقدم نحو تحقیق الأهداف" ( شعيب، 2011: 23 )</w:t>
      </w:r>
      <w:r w:rsidR="003C0D5B">
        <w:rPr>
          <w:rFonts w:ascii="Traditional Arabic" w:hAnsi="Traditional Arabic" w:cs="Traditional Arabic" w:hint="cs"/>
          <w:sz w:val="34"/>
          <w:szCs w:val="34"/>
          <w:rtl/>
        </w:rPr>
        <w:t>،</w:t>
      </w:r>
      <w:r w:rsidRPr="00572E60">
        <w:rPr>
          <w:rStyle w:val="1Char"/>
          <w:rFonts w:eastAsia="Calibri" w:hint="cs"/>
          <w:b w:val="0"/>
          <w:bCs w:val="0"/>
          <w:color w:val="auto"/>
          <w:sz w:val="34"/>
          <w:szCs w:val="34"/>
          <w:rtl/>
        </w:rPr>
        <w:t xml:space="preserve"> وهذا يعني أنه لا </w:t>
      </w:r>
      <w:r w:rsidRPr="00572E60">
        <w:rPr>
          <w:rStyle w:val="1Char"/>
          <w:rFonts w:eastAsia="Calibri" w:hint="cs"/>
          <w:b w:val="0"/>
          <w:bCs w:val="0"/>
          <w:color w:val="auto"/>
          <w:sz w:val="34"/>
          <w:szCs w:val="34"/>
          <w:rtl/>
        </w:rPr>
        <w:lastRenderedPageBreak/>
        <w:t>علاقة بين إدارة الذات والحالة الاجتماعية</w:t>
      </w:r>
      <w:r w:rsidR="003C0D5B">
        <w:rPr>
          <w:rStyle w:val="1Char"/>
          <w:rFonts w:eastAsia="Calibri" w:hint="cs"/>
          <w:b w:val="0"/>
          <w:bCs w:val="0"/>
          <w:color w:val="auto"/>
          <w:sz w:val="34"/>
          <w:szCs w:val="34"/>
          <w:rtl/>
        </w:rPr>
        <w:t>،</w:t>
      </w:r>
      <w:r w:rsidRPr="00572E60">
        <w:rPr>
          <w:rStyle w:val="1Char"/>
          <w:rFonts w:eastAsia="Calibri" w:hint="cs"/>
          <w:b w:val="0"/>
          <w:bCs w:val="0"/>
          <w:color w:val="auto"/>
          <w:sz w:val="34"/>
          <w:szCs w:val="34"/>
          <w:rtl/>
        </w:rPr>
        <w:t xml:space="preserve"> إذ هي جهود الفرد للتحكم في نفسه وأفعاله</w:t>
      </w:r>
      <w:r w:rsidR="003C0D5B">
        <w:rPr>
          <w:rStyle w:val="1Char"/>
          <w:rFonts w:eastAsia="Calibri" w:hint="cs"/>
          <w:b w:val="0"/>
          <w:bCs w:val="0"/>
          <w:color w:val="auto"/>
          <w:sz w:val="34"/>
          <w:szCs w:val="34"/>
          <w:rtl/>
        </w:rPr>
        <w:t>،</w:t>
      </w:r>
      <w:r w:rsidRPr="00572E60">
        <w:rPr>
          <w:rStyle w:val="1Char"/>
          <w:rFonts w:eastAsia="Calibri" w:hint="cs"/>
          <w:b w:val="0"/>
          <w:bCs w:val="0"/>
          <w:color w:val="auto"/>
          <w:sz w:val="34"/>
          <w:szCs w:val="34"/>
          <w:rtl/>
        </w:rPr>
        <w:t xml:space="preserve"> ومنها التخطيط الاستراتيجي الشخصي</w:t>
      </w:r>
      <w:r w:rsidR="003C0D5B">
        <w:rPr>
          <w:rStyle w:val="1Char"/>
          <w:rFonts w:eastAsia="Calibri" w:hint="cs"/>
          <w:b w:val="0"/>
          <w:bCs w:val="0"/>
          <w:color w:val="auto"/>
          <w:sz w:val="34"/>
          <w:szCs w:val="34"/>
          <w:rtl/>
        </w:rPr>
        <w:t>،</w:t>
      </w:r>
      <w:r w:rsidRPr="00572E60">
        <w:rPr>
          <w:rStyle w:val="1Char"/>
          <w:rFonts w:eastAsia="Calibri" w:hint="cs"/>
          <w:b w:val="0"/>
          <w:bCs w:val="0"/>
          <w:color w:val="auto"/>
          <w:sz w:val="34"/>
          <w:szCs w:val="34"/>
          <w:rtl/>
        </w:rPr>
        <w:t xml:space="preserve"> والسيطرة على الوقت</w:t>
      </w:r>
      <w:r w:rsidR="003C0D5B">
        <w:rPr>
          <w:rStyle w:val="1Char"/>
          <w:rFonts w:eastAsia="Calibri" w:hint="cs"/>
          <w:b w:val="0"/>
          <w:bCs w:val="0"/>
          <w:color w:val="auto"/>
          <w:sz w:val="34"/>
          <w:szCs w:val="34"/>
          <w:rtl/>
        </w:rPr>
        <w:t>،</w:t>
      </w:r>
      <w:r w:rsidRPr="00572E60">
        <w:rPr>
          <w:rStyle w:val="1Char"/>
          <w:rFonts w:eastAsia="Calibri" w:hint="cs"/>
          <w:b w:val="0"/>
          <w:bCs w:val="0"/>
          <w:color w:val="auto"/>
          <w:sz w:val="34"/>
          <w:szCs w:val="34"/>
          <w:rtl/>
        </w:rPr>
        <w:t xml:space="preserve"> والاستمتاع بالحياة لمدة أطول عن طريق تحقيق التوازن بين جوانب الحياة</w:t>
      </w:r>
      <w:r w:rsidR="003C0D5B">
        <w:rPr>
          <w:rStyle w:val="1Char"/>
          <w:rFonts w:eastAsia="Calibri" w:hint="cs"/>
          <w:b w:val="0"/>
          <w:bCs w:val="0"/>
          <w:color w:val="auto"/>
          <w:sz w:val="34"/>
          <w:szCs w:val="34"/>
          <w:rtl/>
        </w:rPr>
        <w:t>.</w:t>
      </w:r>
    </w:p>
    <w:p w:rsidR="00AA6AC1" w:rsidRPr="00572E60" w:rsidRDefault="00AA6AC1" w:rsidP="00572E60">
      <w:pPr>
        <w:spacing w:after="0" w:line="240" w:lineRule="auto"/>
        <w:rPr>
          <w:rStyle w:val="1Char"/>
          <w:rFonts w:eastAsia="Calibri"/>
          <w:b w:val="0"/>
          <w:bCs w:val="0"/>
          <w:color w:val="auto"/>
          <w:sz w:val="34"/>
          <w:szCs w:val="34"/>
          <w:rtl/>
        </w:rPr>
      </w:pPr>
      <w:bookmarkStart w:id="88" w:name="_Toc517176153"/>
      <w:r w:rsidRPr="00572E60">
        <w:rPr>
          <w:rStyle w:val="1Char"/>
          <w:rFonts w:eastAsia="Calibri" w:hint="cs"/>
          <w:b w:val="0"/>
          <w:bCs w:val="0"/>
          <w:color w:val="auto"/>
          <w:sz w:val="34"/>
          <w:szCs w:val="34"/>
          <w:rtl/>
        </w:rPr>
        <w:t>وترى الباحثة أيضا أن هذه النتيجة المتعلقة بمتغير الحالة الاجتماعية واقعية</w:t>
      </w:r>
      <w:r w:rsidR="003C0D5B">
        <w:rPr>
          <w:rStyle w:val="1Char"/>
          <w:rFonts w:eastAsia="Calibri" w:hint="cs"/>
          <w:b w:val="0"/>
          <w:bCs w:val="0"/>
          <w:color w:val="auto"/>
          <w:sz w:val="34"/>
          <w:szCs w:val="34"/>
          <w:rtl/>
        </w:rPr>
        <w:t>،</w:t>
      </w:r>
      <w:r w:rsidRPr="00572E60">
        <w:rPr>
          <w:rStyle w:val="1Char"/>
          <w:rFonts w:eastAsia="Calibri" w:hint="cs"/>
          <w:b w:val="0"/>
          <w:bCs w:val="0"/>
          <w:color w:val="auto"/>
          <w:sz w:val="34"/>
          <w:szCs w:val="34"/>
          <w:rtl/>
        </w:rPr>
        <w:t xml:space="preserve"> حيث أن الزواج لا يغير شخصية الإنسان ولا يحسن في إدارته لذاته ولا يتطور الإنسان إلا بإرادته وعزيمته وحسن توكله على الله وحده</w:t>
      </w:r>
      <w:r w:rsidR="003C0D5B">
        <w:rPr>
          <w:rStyle w:val="1Char"/>
          <w:rFonts w:eastAsia="Calibri" w:hint="cs"/>
          <w:b w:val="0"/>
          <w:bCs w:val="0"/>
          <w:color w:val="auto"/>
          <w:sz w:val="34"/>
          <w:szCs w:val="34"/>
          <w:rtl/>
        </w:rPr>
        <w:t>.</w:t>
      </w:r>
      <w:bookmarkEnd w:id="88"/>
    </w:p>
    <w:p w:rsidR="00AA6AC1" w:rsidRPr="00572E60" w:rsidRDefault="00AA6AC1" w:rsidP="00572E60">
      <w:pPr>
        <w:spacing w:after="0" w:line="240" w:lineRule="auto"/>
        <w:rPr>
          <w:rStyle w:val="1Char"/>
          <w:rFonts w:eastAsia="Calibri"/>
          <w:b w:val="0"/>
          <w:bCs w:val="0"/>
          <w:color w:val="auto"/>
          <w:sz w:val="34"/>
          <w:szCs w:val="34"/>
          <w:rtl/>
        </w:rPr>
      </w:pPr>
      <w:bookmarkStart w:id="89" w:name="_Toc517176154"/>
      <w:r w:rsidRPr="00572E60">
        <w:rPr>
          <w:rStyle w:val="1Char"/>
          <w:rFonts w:eastAsia="Calibri" w:hint="cs"/>
          <w:b w:val="0"/>
          <w:bCs w:val="0"/>
          <w:color w:val="auto"/>
          <w:sz w:val="34"/>
          <w:szCs w:val="34"/>
          <w:rtl/>
        </w:rPr>
        <w:t>وقد تصدق النتيجة المتعلقة بمتغير مجال الدراسة أيضا</w:t>
      </w:r>
      <w:r w:rsidR="003C0D5B">
        <w:rPr>
          <w:rStyle w:val="1Char"/>
          <w:rFonts w:eastAsia="Calibri" w:hint="cs"/>
          <w:b w:val="0"/>
          <w:bCs w:val="0"/>
          <w:color w:val="auto"/>
          <w:sz w:val="34"/>
          <w:szCs w:val="34"/>
          <w:rtl/>
        </w:rPr>
        <w:t>،</w:t>
      </w:r>
      <w:r w:rsidRPr="00572E60">
        <w:rPr>
          <w:rStyle w:val="1Char"/>
          <w:rFonts w:eastAsia="Calibri" w:hint="cs"/>
          <w:b w:val="0"/>
          <w:bCs w:val="0"/>
          <w:color w:val="auto"/>
          <w:sz w:val="34"/>
          <w:szCs w:val="34"/>
          <w:rtl/>
        </w:rPr>
        <w:t xml:space="preserve"> حيث أن الله أعطى جميع البشر القدرة على إدارة الذات لتعينهم على النجاح في كل مجال أو تخصص وتحقيق التكامل بينهم</w:t>
      </w:r>
      <w:r w:rsidR="003C0D5B">
        <w:rPr>
          <w:rStyle w:val="1Char"/>
          <w:rFonts w:eastAsia="Calibri" w:hint="cs"/>
          <w:b w:val="0"/>
          <w:bCs w:val="0"/>
          <w:color w:val="auto"/>
          <w:sz w:val="34"/>
          <w:szCs w:val="34"/>
          <w:rtl/>
        </w:rPr>
        <w:t>.</w:t>
      </w:r>
      <w:bookmarkEnd w:id="89"/>
    </w:p>
    <w:p w:rsidR="00AA6AC1" w:rsidRPr="00572E60" w:rsidRDefault="00AA6AC1" w:rsidP="00572E60">
      <w:pPr>
        <w:spacing w:after="0" w:line="240" w:lineRule="auto"/>
        <w:rPr>
          <w:rFonts w:ascii="Traditional Arabic" w:hAnsi="Traditional Arabic" w:cs="Traditional Arabic"/>
          <w:color w:val="00B050"/>
          <w:sz w:val="34"/>
          <w:szCs w:val="34"/>
          <w:rtl/>
        </w:rPr>
      </w:pPr>
      <w:r w:rsidRPr="00572E60">
        <w:rPr>
          <w:rFonts w:ascii="Traditional Arabic" w:hAnsi="Traditional Arabic" w:cs="Traditional Arabic" w:hint="cs"/>
          <w:color w:val="00B050"/>
          <w:sz w:val="34"/>
          <w:szCs w:val="34"/>
          <w:rtl/>
        </w:rPr>
        <w:t xml:space="preserve"> </w:t>
      </w:r>
    </w:p>
    <w:p w:rsidR="00AA6AC1" w:rsidRPr="00572E60" w:rsidRDefault="00AA6AC1" w:rsidP="00572E60">
      <w:pPr>
        <w:spacing w:after="0" w:line="240" w:lineRule="auto"/>
        <w:rPr>
          <w:rStyle w:val="1Char"/>
          <w:rFonts w:eastAsia="Calibri"/>
          <w:color w:val="auto"/>
          <w:sz w:val="34"/>
          <w:szCs w:val="34"/>
          <w:rtl/>
        </w:rPr>
      </w:pPr>
    </w:p>
    <w:p w:rsidR="00AA6AC1" w:rsidRPr="00572E60" w:rsidRDefault="00AA6AC1" w:rsidP="00572E60">
      <w:pPr>
        <w:spacing w:after="0" w:line="240" w:lineRule="auto"/>
        <w:rPr>
          <w:rFonts w:ascii="Traditional Arabic" w:eastAsia="Times New Roman" w:hAnsi="Traditional Arabic" w:cs="Traditional Arabic"/>
          <w:color w:val="00B050"/>
          <w:sz w:val="34"/>
          <w:szCs w:val="34"/>
          <w:rtl/>
        </w:rPr>
      </w:pPr>
      <w:bookmarkStart w:id="90" w:name="_Toc517176155"/>
      <w:r w:rsidRPr="00572E60">
        <w:rPr>
          <w:rStyle w:val="1Char"/>
          <w:rFonts w:eastAsia="Calibri" w:hint="cs"/>
          <w:color w:val="auto"/>
          <w:sz w:val="34"/>
          <w:szCs w:val="34"/>
          <w:rtl/>
        </w:rPr>
        <w:t xml:space="preserve">النتائج المتعلقة بالسؤال الرابع: </w:t>
      </w:r>
      <w:r w:rsidR="00F9529B" w:rsidRPr="00572E60">
        <w:rPr>
          <w:rStyle w:val="1Char"/>
          <w:rFonts w:eastAsia="Calibri" w:hint="cs"/>
          <w:b w:val="0"/>
          <w:bCs w:val="0"/>
          <w:color w:val="auto"/>
          <w:sz w:val="34"/>
          <w:szCs w:val="34"/>
          <w:rtl/>
        </w:rPr>
        <w:t>"</w:t>
      </w:r>
      <w:bookmarkEnd w:id="90"/>
      <w:r w:rsidR="00F9529B" w:rsidRPr="00572E60">
        <w:rPr>
          <w:rStyle w:val="1Char"/>
          <w:rFonts w:eastAsia="Calibri" w:hint="cs"/>
          <w:b w:val="0"/>
          <w:bCs w:val="0"/>
          <w:color w:val="auto"/>
          <w:sz w:val="34"/>
          <w:szCs w:val="34"/>
          <w:rtl/>
        </w:rPr>
        <w:t xml:space="preserve"> </w:t>
      </w:r>
      <w:r w:rsidRPr="00572E60">
        <w:rPr>
          <w:rFonts w:ascii="Traditional Arabic" w:hAnsi="Traditional Arabic" w:cs="Traditional Arabic" w:hint="cs"/>
          <w:b/>
          <w:bCs/>
          <w:sz w:val="34"/>
          <w:szCs w:val="34"/>
          <w:rtl/>
        </w:rPr>
        <w:t xml:space="preserve">هل توجد فروق </w:t>
      </w:r>
      <w:r w:rsidRPr="00572E60">
        <w:rPr>
          <w:rFonts w:ascii="Traditional Arabic" w:hAnsi="Traditional Arabic" w:cs="Traditional Arabic" w:hint="cs"/>
          <w:b/>
          <w:bCs/>
          <w:kern w:val="32"/>
          <w:sz w:val="34"/>
          <w:szCs w:val="34"/>
          <w:rtl/>
        </w:rPr>
        <w:t>ذات دلالة إحصائية عند مستوى دلالة</w:t>
      </w:r>
      <w:r w:rsidR="003C0D5B">
        <w:rPr>
          <w:rFonts w:ascii="Traditional Arabic" w:hAnsi="Traditional Arabic" w:cs="Traditional Arabic" w:hint="cs"/>
          <w:b/>
          <w:bCs/>
          <w:kern w:val="32"/>
          <w:sz w:val="34"/>
          <w:szCs w:val="34"/>
          <w:rtl/>
        </w:rPr>
        <w:t xml:space="preserve"> </w:t>
      </w:r>
      <w:r w:rsidRPr="00572E60">
        <w:rPr>
          <w:rFonts w:ascii="Traditional Arabic" w:hAnsi="Traditional Arabic" w:cs="Traditional Arabic" w:hint="cs"/>
          <w:b/>
          <w:bCs/>
          <w:sz w:val="34"/>
          <w:szCs w:val="34"/>
          <w:rtl/>
        </w:rPr>
        <w:t>(</w:t>
      </w:r>
      <w:r w:rsidRPr="00572E60">
        <w:rPr>
          <w:rFonts w:ascii="Traditional Arabic" w:hAnsi="Traditional Arabic" w:cs="Traditional Arabic" w:hint="cs"/>
          <w:b/>
          <w:bCs/>
          <w:noProof/>
          <w:sz w:val="34"/>
          <w:szCs w:val="34"/>
          <w:lang w:bidi="ar-SA"/>
        </w:rPr>
        <w:drawing>
          <wp:inline distT="0" distB="0" distL="0" distR="0">
            <wp:extent cx="690880" cy="223520"/>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690880" cy="223520"/>
                    </a:xfrm>
                    <a:prstGeom prst="rect">
                      <a:avLst/>
                    </a:prstGeom>
                    <a:noFill/>
                    <a:ln w="9525">
                      <a:noFill/>
                      <a:miter lim="800000"/>
                      <a:headEnd/>
                      <a:tailEnd/>
                    </a:ln>
                  </pic:spPr>
                </pic:pic>
              </a:graphicData>
            </a:graphic>
          </wp:inline>
        </w:drawing>
      </w:r>
      <w:r w:rsidRPr="00572E60">
        <w:rPr>
          <w:rFonts w:ascii="Traditional Arabic" w:hAnsi="Traditional Arabic" w:cs="Traditional Arabic" w:hint="cs"/>
          <w:b/>
          <w:bCs/>
          <w:sz w:val="34"/>
          <w:szCs w:val="34"/>
          <w:rtl/>
        </w:rPr>
        <w:t>) في التحصيل الأكاديمي لدى عينة من طالبات جامعة الكويت تعزى لمتغيري (الحالة الاجتماعية - مجال الدراسة)</w:t>
      </w:r>
      <w:r w:rsidR="00607AF8">
        <w:rPr>
          <w:rFonts w:ascii="Traditional Arabic" w:hAnsi="Traditional Arabic" w:cs="Traditional Arabic" w:hint="cs"/>
          <w:b/>
          <w:bCs/>
          <w:sz w:val="34"/>
          <w:szCs w:val="34"/>
          <w:rtl/>
        </w:rPr>
        <w:t>؟</w:t>
      </w:r>
      <w:r w:rsidR="00F9529B" w:rsidRPr="00572E60">
        <w:rPr>
          <w:rFonts w:ascii="Traditional Arabic" w:eastAsia="Times New Roman" w:hAnsi="Traditional Arabic" w:cs="Traditional Arabic" w:hint="cs"/>
          <w:sz w:val="34"/>
          <w:szCs w:val="34"/>
          <w:rtl/>
        </w:rPr>
        <w:t xml:space="preserve"> "</w:t>
      </w:r>
    </w:p>
    <w:p w:rsidR="00AA6AC1" w:rsidRPr="00572E60" w:rsidRDefault="00AA6AC1" w:rsidP="00572E60">
      <w:pPr>
        <w:spacing w:after="0" w:line="240" w:lineRule="auto"/>
        <w:rPr>
          <w:rFonts w:ascii="Traditional Arabic" w:hAnsi="Traditional Arabic" w:cs="Traditional Arabic"/>
          <w:sz w:val="34"/>
          <w:szCs w:val="34"/>
          <w:rtl/>
        </w:rPr>
      </w:pPr>
    </w:p>
    <w:p w:rsidR="00AA6AC1"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 xml:space="preserve">للإجابة عن هذا السؤال تم استخدام اختبار (ت) للفروق بين متوسطات </w:t>
      </w:r>
      <w:r w:rsidRPr="00572E60">
        <w:rPr>
          <w:rFonts w:ascii="Traditional Arabic" w:hAnsi="Traditional Arabic" w:cs="Traditional Arabic" w:hint="cs"/>
          <w:color w:val="000000"/>
          <w:sz w:val="34"/>
          <w:szCs w:val="34"/>
          <w:rtl/>
          <w:lang w:bidi="ar-LB"/>
        </w:rPr>
        <w:t xml:space="preserve">مستوى </w:t>
      </w:r>
      <w:r w:rsidRPr="00572E60">
        <w:rPr>
          <w:rFonts w:ascii="Traditional Arabic" w:hAnsi="Traditional Arabic" w:cs="Traditional Arabic" w:hint="cs"/>
          <w:sz w:val="34"/>
          <w:szCs w:val="34"/>
          <w:rtl/>
        </w:rPr>
        <w:t>التحصيل الأكاديمي لدى عينة من طالبات جامعة الكويت في ضوء متغيري (</w:t>
      </w:r>
      <w:r w:rsidRPr="00572E60">
        <w:rPr>
          <w:rFonts w:ascii="Traditional Arabic" w:hAnsi="Traditional Arabic" w:cs="Traditional Arabic" w:hint="cs"/>
          <w:color w:val="000000"/>
          <w:sz w:val="34"/>
          <w:szCs w:val="34"/>
          <w:rtl/>
        </w:rPr>
        <w:t>الحالة الاجتماعية - مجال الدراسة</w:t>
      </w:r>
      <w:r w:rsidRPr="00572E60">
        <w:rPr>
          <w:rFonts w:ascii="Traditional Arabic" w:hAnsi="Traditional Arabic" w:cs="Traditional Arabic" w:hint="cs"/>
          <w:sz w:val="34"/>
          <w:szCs w:val="34"/>
          <w:rtl/>
        </w:rPr>
        <w:t>)؟</w:t>
      </w:r>
      <w:r w:rsidR="003C0D5B">
        <w:rPr>
          <w:rFonts w:ascii="Traditional Arabic" w:hAnsi="Traditional Arabic" w:cs="Traditional Arabic" w:hint="cs"/>
          <w:kern w:val="32"/>
          <w:sz w:val="34"/>
          <w:szCs w:val="34"/>
          <w:rtl/>
        </w:rPr>
        <w:t>،</w:t>
      </w:r>
      <w:r w:rsidRPr="00572E60">
        <w:rPr>
          <w:rFonts w:ascii="Traditional Arabic" w:hAnsi="Traditional Arabic" w:cs="Traditional Arabic" w:hint="cs"/>
          <w:sz w:val="34"/>
          <w:szCs w:val="34"/>
          <w:rtl/>
        </w:rPr>
        <w:t xml:space="preserve"> والجدول (9) يوضح ذلك.</w:t>
      </w:r>
    </w:p>
    <w:p w:rsidR="008A2306" w:rsidRPr="00572E60" w:rsidRDefault="008A2306" w:rsidP="00572E60">
      <w:pPr>
        <w:spacing w:after="0" w:line="240" w:lineRule="auto"/>
        <w:rPr>
          <w:rFonts w:ascii="Traditional Arabic" w:hAnsi="Traditional Arabic" w:cs="Traditional Arabic"/>
          <w:kern w:val="32"/>
          <w:sz w:val="34"/>
          <w:szCs w:val="34"/>
          <w:rtl/>
        </w:rPr>
      </w:pPr>
    </w:p>
    <w:p w:rsidR="00AA6AC1" w:rsidRPr="008A2306" w:rsidRDefault="00AA6AC1" w:rsidP="00572E60">
      <w:pPr>
        <w:pStyle w:val="1"/>
        <w:spacing w:before="0"/>
        <w:rPr>
          <w:sz w:val="34"/>
          <w:szCs w:val="34"/>
          <w:rtl/>
        </w:rPr>
      </w:pPr>
      <w:bookmarkStart w:id="91" w:name="_Toc517176156"/>
      <w:r w:rsidRPr="008A2306">
        <w:rPr>
          <w:rFonts w:hint="cs"/>
          <w:sz w:val="34"/>
          <w:szCs w:val="34"/>
          <w:rtl/>
          <w:lang w:bidi="ar-LB"/>
        </w:rPr>
        <w:t>الجدول (9)</w:t>
      </w:r>
      <w:bookmarkEnd w:id="91"/>
    </w:p>
    <w:p w:rsidR="00AA6AC1" w:rsidRPr="00572E60" w:rsidRDefault="00AA6AC1" w:rsidP="00572E60">
      <w:pPr>
        <w:spacing w:after="0" w:line="240" w:lineRule="auto"/>
        <w:jc w:val="center"/>
        <w:rPr>
          <w:rFonts w:ascii="Traditional Arabic" w:hAnsi="Traditional Arabic" w:cs="Traditional Arabic"/>
          <w:b/>
          <w:bCs/>
          <w:kern w:val="32"/>
          <w:sz w:val="34"/>
          <w:szCs w:val="34"/>
          <w:rtl/>
        </w:rPr>
      </w:pPr>
      <w:r w:rsidRPr="008A2306">
        <w:rPr>
          <w:rFonts w:ascii="Traditional Arabic" w:hAnsi="Traditional Arabic" w:cs="Traditional Arabic" w:hint="cs"/>
          <w:b/>
          <w:bCs/>
          <w:color w:val="0000FF"/>
          <w:sz w:val="34"/>
          <w:szCs w:val="34"/>
          <w:rtl/>
        </w:rPr>
        <w:t>اختبار ( ت ) للفروق بين متوسطات التحصيل الأكاديمي لدى طالبات جامعة الكويت في ضوء</w:t>
      </w:r>
      <w:r w:rsidR="003C0D5B" w:rsidRPr="008A2306">
        <w:rPr>
          <w:rFonts w:ascii="Traditional Arabic" w:hAnsi="Traditional Arabic" w:cs="Traditional Arabic" w:hint="cs"/>
          <w:b/>
          <w:bCs/>
          <w:color w:val="0000FF"/>
          <w:sz w:val="34"/>
          <w:szCs w:val="34"/>
          <w:rtl/>
        </w:rPr>
        <w:t xml:space="preserve"> </w:t>
      </w:r>
      <w:r w:rsidRPr="008A2306">
        <w:rPr>
          <w:rFonts w:ascii="Traditional Arabic" w:hAnsi="Traditional Arabic" w:cs="Traditional Arabic" w:hint="cs"/>
          <w:b/>
          <w:bCs/>
          <w:color w:val="0000FF"/>
          <w:sz w:val="34"/>
          <w:szCs w:val="34"/>
          <w:rtl/>
        </w:rPr>
        <w:t xml:space="preserve">متغيري (الحالة الاجتماعية - مجال الدراسة)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1586"/>
        <w:gridCol w:w="717"/>
        <w:gridCol w:w="1120"/>
        <w:gridCol w:w="978"/>
        <w:gridCol w:w="1328"/>
        <w:gridCol w:w="827"/>
      </w:tblGrid>
      <w:tr w:rsidR="00AA6AC1" w:rsidRPr="00572E60" w:rsidTr="008A2306">
        <w:trPr>
          <w:trHeight w:val="418"/>
          <w:jc w:val="center"/>
        </w:trPr>
        <w:tc>
          <w:tcPr>
            <w:tcW w:w="3384" w:type="dxa"/>
            <w:gridSpan w:val="2"/>
            <w:shd w:val="clear" w:color="auto" w:fill="4F81BD" w:themeFill="accent1"/>
            <w:hideMark/>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المتغير</w:t>
            </w:r>
          </w:p>
        </w:tc>
        <w:tc>
          <w:tcPr>
            <w:tcW w:w="684" w:type="dxa"/>
            <w:shd w:val="clear" w:color="auto" w:fill="4F81BD" w:themeFill="accent1"/>
            <w:hideMark/>
          </w:tcPr>
          <w:p w:rsidR="00AA6AC1" w:rsidRPr="00572E60" w:rsidRDefault="00AA6AC1" w:rsidP="00572E60">
            <w:pPr>
              <w:spacing w:after="0" w:line="240" w:lineRule="auto"/>
              <w:jc w:val="center"/>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ن</w:t>
            </w:r>
          </w:p>
        </w:tc>
        <w:tc>
          <w:tcPr>
            <w:tcW w:w="1120" w:type="dxa"/>
            <w:shd w:val="clear" w:color="auto" w:fill="4F81BD" w:themeFill="accent1"/>
            <w:hideMark/>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المتوسط</w:t>
            </w:r>
          </w:p>
        </w:tc>
        <w:tc>
          <w:tcPr>
            <w:tcW w:w="917" w:type="dxa"/>
            <w:shd w:val="clear" w:color="auto" w:fill="4F81BD" w:themeFill="accent1"/>
            <w:hideMark/>
          </w:tcPr>
          <w:p w:rsidR="00AA6AC1" w:rsidRPr="00572E60" w:rsidRDefault="00AA6AC1" w:rsidP="00572E60">
            <w:pPr>
              <w:spacing w:after="0" w:line="240" w:lineRule="auto"/>
              <w:jc w:val="center"/>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ت</w:t>
            </w:r>
          </w:p>
        </w:tc>
        <w:tc>
          <w:tcPr>
            <w:tcW w:w="1344" w:type="dxa"/>
            <w:shd w:val="clear" w:color="auto" w:fill="4F81BD" w:themeFill="accent1"/>
            <w:hideMark/>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درجات الحرية</w:t>
            </w:r>
          </w:p>
        </w:tc>
        <w:tc>
          <w:tcPr>
            <w:tcW w:w="828" w:type="dxa"/>
            <w:shd w:val="clear" w:color="auto" w:fill="4F81BD" w:themeFill="accent1"/>
            <w:hideMark/>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الدلالة</w:t>
            </w:r>
          </w:p>
        </w:tc>
      </w:tr>
      <w:tr w:rsidR="00AA6AC1" w:rsidRPr="00572E60" w:rsidTr="00FE3ED7">
        <w:trPr>
          <w:trHeight w:val="269"/>
          <w:jc w:val="center"/>
        </w:trPr>
        <w:tc>
          <w:tcPr>
            <w:tcW w:w="1771" w:type="dxa"/>
            <w:vMerge w:val="restart"/>
            <w:hideMark/>
          </w:tcPr>
          <w:p w:rsidR="00AA6AC1" w:rsidRPr="00572E60" w:rsidRDefault="00AA6AC1" w:rsidP="00572E60">
            <w:pPr>
              <w:spacing w:after="0" w:line="240" w:lineRule="auto"/>
              <w:jc w:val="center"/>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الحالة الاجتماعية</w:t>
            </w:r>
          </w:p>
        </w:tc>
        <w:tc>
          <w:tcPr>
            <w:tcW w:w="1613" w:type="dxa"/>
            <w:hideMark/>
          </w:tcPr>
          <w:p w:rsidR="00AA6AC1" w:rsidRPr="00572E60" w:rsidRDefault="00AA6AC1" w:rsidP="00572E60">
            <w:pPr>
              <w:spacing w:after="0" w:line="240" w:lineRule="auto"/>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متزوجة</w:t>
            </w:r>
          </w:p>
        </w:tc>
        <w:tc>
          <w:tcPr>
            <w:tcW w:w="684" w:type="dxa"/>
            <w:noWrap/>
            <w:hideMark/>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264</w:t>
            </w:r>
          </w:p>
        </w:tc>
        <w:tc>
          <w:tcPr>
            <w:tcW w:w="1120" w:type="dxa"/>
            <w:noWrap/>
            <w:hideMark/>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Pr>
              <w:t>6.92</w:t>
            </w:r>
          </w:p>
        </w:tc>
        <w:tc>
          <w:tcPr>
            <w:tcW w:w="917" w:type="dxa"/>
            <w:vMerge w:val="restart"/>
            <w:hideMark/>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0.270</w:t>
            </w:r>
          </w:p>
        </w:tc>
        <w:tc>
          <w:tcPr>
            <w:tcW w:w="1344" w:type="dxa"/>
            <w:vMerge w:val="restart"/>
            <w:hideMark/>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1.355</w:t>
            </w:r>
          </w:p>
        </w:tc>
        <w:tc>
          <w:tcPr>
            <w:tcW w:w="828" w:type="dxa"/>
            <w:vMerge w:val="restart"/>
            <w:hideMark/>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.245</w:t>
            </w:r>
          </w:p>
        </w:tc>
      </w:tr>
      <w:tr w:rsidR="00AA6AC1" w:rsidRPr="00572E60" w:rsidTr="00FE3ED7">
        <w:trPr>
          <w:trHeight w:val="331"/>
          <w:jc w:val="center"/>
        </w:trPr>
        <w:tc>
          <w:tcPr>
            <w:tcW w:w="1771" w:type="dxa"/>
            <w:vMerge/>
            <w:hideMark/>
          </w:tcPr>
          <w:p w:rsidR="00AA6AC1" w:rsidRPr="00572E60" w:rsidRDefault="00AA6AC1" w:rsidP="00572E60">
            <w:pPr>
              <w:spacing w:after="0" w:line="240" w:lineRule="auto"/>
              <w:jc w:val="center"/>
              <w:rPr>
                <w:rFonts w:ascii="Traditional Arabic" w:hAnsi="Traditional Arabic" w:cs="Traditional Arabic"/>
                <w:b/>
                <w:bCs/>
                <w:sz w:val="34"/>
                <w:szCs w:val="34"/>
              </w:rPr>
            </w:pPr>
          </w:p>
        </w:tc>
        <w:tc>
          <w:tcPr>
            <w:tcW w:w="1613" w:type="dxa"/>
            <w:hideMark/>
          </w:tcPr>
          <w:p w:rsidR="00AA6AC1" w:rsidRPr="00572E60" w:rsidRDefault="00AA6AC1" w:rsidP="00572E60">
            <w:pPr>
              <w:spacing w:after="0" w:line="240" w:lineRule="auto"/>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غير متزوجة</w:t>
            </w:r>
          </w:p>
        </w:tc>
        <w:tc>
          <w:tcPr>
            <w:tcW w:w="684" w:type="dxa"/>
            <w:noWrap/>
            <w:hideMark/>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41</w:t>
            </w:r>
          </w:p>
        </w:tc>
        <w:tc>
          <w:tcPr>
            <w:tcW w:w="1120" w:type="dxa"/>
            <w:noWrap/>
            <w:hideMark/>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7.02</w:t>
            </w:r>
          </w:p>
        </w:tc>
        <w:tc>
          <w:tcPr>
            <w:tcW w:w="917" w:type="dxa"/>
            <w:vMerge/>
            <w:hideMark/>
          </w:tcPr>
          <w:p w:rsidR="00AA6AC1" w:rsidRPr="00572E60" w:rsidRDefault="00AA6AC1" w:rsidP="00572E60">
            <w:pPr>
              <w:spacing w:after="0" w:line="240" w:lineRule="auto"/>
              <w:rPr>
                <w:rFonts w:ascii="Traditional Arabic" w:hAnsi="Traditional Arabic" w:cs="Traditional Arabic"/>
                <w:sz w:val="34"/>
                <w:szCs w:val="34"/>
              </w:rPr>
            </w:pPr>
          </w:p>
        </w:tc>
        <w:tc>
          <w:tcPr>
            <w:tcW w:w="1344" w:type="dxa"/>
            <w:vMerge/>
            <w:hideMark/>
          </w:tcPr>
          <w:p w:rsidR="00AA6AC1" w:rsidRPr="00572E60" w:rsidRDefault="00AA6AC1" w:rsidP="00572E60">
            <w:pPr>
              <w:spacing w:after="0" w:line="240" w:lineRule="auto"/>
              <w:rPr>
                <w:rFonts w:ascii="Traditional Arabic" w:hAnsi="Traditional Arabic" w:cs="Traditional Arabic"/>
                <w:sz w:val="34"/>
                <w:szCs w:val="34"/>
              </w:rPr>
            </w:pPr>
          </w:p>
        </w:tc>
        <w:tc>
          <w:tcPr>
            <w:tcW w:w="828" w:type="dxa"/>
            <w:vMerge/>
            <w:hideMark/>
          </w:tcPr>
          <w:p w:rsidR="00AA6AC1" w:rsidRPr="00572E60" w:rsidRDefault="00AA6AC1" w:rsidP="00572E60">
            <w:pPr>
              <w:spacing w:after="0" w:line="240" w:lineRule="auto"/>
              <w:rPr>
                <w:rFonts w:ascii="Traditional Arabic" w:hAnsi="Traditional Arabic" w:cs="Traditional Arabic"/>
                <w:sz w:val="34"/>
                <w:szCs w:val="34"/>
              </w:rPr>
            </w:pPr>
          </w:p>
        </w:tc>
      </w:tr>
      <w:tr w:rsidR="00AA6AC1" w:rsidRPr="00572E60" w:rsidTr="00FE3ED7">
        <w:trPr>
          <w:trHeight w:val="365"/>
          <w:jc w:val="center"/>
        </w:trPr>
        <w:tc>
          <w:tcPr>
            <w:tcW w:w="1771" w:type="dxa"/>
            <w:vMerge w:val="restart"/>
            <w:hideMark/>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مجال الدراسة</w:t>
            </w:r>
          </w:p>
        </w:tc>
        <w:tc>
          <w:tcPr>
            <w:tcW w:w="1613" w:type="dxa"/>
            <w:hideMark/>
          </w:tcPr>
          <w:p w:rsidR="00AA6AC1" w:rsidRPr="00572E60" w:rsidRDefault="00AA6AC1" w:rsidP="00572E60">
            <w:pPr>
              <w:spacing w:after="0" w:line="240" w:lineRule="auto"/>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العلوم الإنسانية</w:t>
            </w:r>
          </w:p>
        </w:tc>
        <w:tc>
          <w:tcPr>
            <w:tcW w:w="684" w:type="dxa"/>
            <w:noWrap/>
            <w:hideMark/>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179</w:t>
            </w:r>
          </w:p>
        </w:tc>
        <w:tc>
          <w:tcPr>
            <w:tcW w:w="1120" w:type="dxa"/>
            <w:noWrap/>
            <w:hideMark/>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7.47</w:t>
            </w:r>
          </w:p>
        </w:tc>
        <w:tc>
          <w:tcPr>
            <w:tcW w:w="917" w:type="dxa"/>
            <w:vMerge w:val="restart"/>
            <w:hideMark/>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5.05</w:t>
            </w:r>
          </w:p>
        </w:tc>
        <w:tc>
          <w:tcPr>
            <w:tcW w:w="1344" w:type="dxa"/>
            <w:vMerge w:val="restart"/>
            <w:hideMark/>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4.414</w:t>
            </w:r>
          </w:p>
        </w:tc>
        <w:tc>
          <w:tcPr>
            <w:tcW w:w="828" w:type="dxa"/>
            <w:vMerge w:val="restart"/>
            <w:hideMark/>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.037</w:t>
            </w:r>
          </w:p>
        </w:tc>
      </w:tr>
      <w:tr w:rsidR="00AA6AC1" w:rsidRPr="00572E60" w:rsidTr="00FE3ED7">
        <w:trPr>
          <w:trHeight w:val="285"/>
          <w:jc w:val="center"/>
        </w:trPr>
        <w:tc>
          <w:tcPr>
            <w:tcW w:w="1771" w:type="dxa"/>
            <w:vMerge/>
            <w:hideMark/>
          </w:tcPr>
          <w:p w:rsidR="00AA6AC1" w:rsidRPr="00572E60" w:rsidRDefault="00AA6AC1" w:rsidP="00572E60">
            <w:pPr>
              <w:spacing w:after="0" w:line="240" w:lineRule="auto"/>
              <w:rPr>
                <w:rFonts w:ascii="Traditional Arabic" w:hAnsi="Traditional Arabic" w:cs="Traditional Arabic"/>
                <w:sz w:val="34"/>
                <w:szCs w:val="34"/>
              </w:rPr>
            </w:pPr>
          </w:p>
        </w:tc>
        <w:tc>
          <w:tcPr>
            <w:tcW w:w="1613" w:type="dxa"/>
            <w:hideMark/>
          </w:tcPr>
          <w:p w:rsidR="00AA6AC1" w:rsidRPr="00572E60" w:rsidRDefault="00AA6AC1" w:rsidP="00572E60">
            <w:pPr>
              <w:spacing w:after="0" w:line="240" w:lineRule="auto"/>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العلوم التطبيقية</w:t>
            </w:r>
          </w:p>
        </w:tc>
        <w:tc>
          <w:tcPr>
            <w:tcW w:w="684" w:type="dxa"/>
            <w:noWrap/>
            <w:hideMark/>
          </w:tcPr>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Pr>
              <w:t>126</w:t>
            </w:r>
          </w:p>
        </w:tc>
        <w:tc>
          <w:tcPr>
            <w:tcW w:w="1120" w:type="dxa"/>
            <w:noWrap/>
            <w:hideMark/>
          </w:tcPr>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Pr>
              <w:t>6.17</w:t>
            </w:r>
          </w:p>
        </w:tc>
        <w:tc>
          <w:tcPr>
            <w:tcW w:w="917" w:type="dxa"/>
            <w:vMerge/>
            <w:hideMark/>
          </w:tcPr>
          <w:p w:rsidR="00AA6AC1" w:rsidRPr="00572E60" w:rsidRDefault="00AA6AC1" w:rsidP="00572E60">
            <w:pPr>
              <w:spacing w:after="0" w:line="240" w:lineRule="auto"/>
              <w:rPr>
                <w:rFonts w:ascii="Traditional Arabic" w:hAnsi="Traditional Arabic" w:cs="Traditional Arabic"/>
                <w:sz w:val="34"/>
                <w:szCs w:val="34"/>
              </w:rPr>
            </w:pPr>
          </w:p>
        </w:tc>
        <w:tc>
          <w:tcPr>
            <w:tcW w:w="1344" w:type="dxa"/>
            <w:vMerge/>
            <w:hideMark/>
          </w:tcPr>
          <w:p w:rsidR="00AA6AC1" w:rsidRPr="00572E60" w:rsidRDefault="00AA6AC1" w:rsidP="00572E60">
            <w:pPr>
              <w:spacing w:after="0" w:line="240" w:lineRule="auto"/>
              <w:rPr>
                <w:rFonts w:ascii="Traditional Arabic" w:hAnsi="Traditional Arabic" w:cs="Traditional Arabic"/>
                <w:sz w:val="34"/>
                <w:szCs w:val="34"/>
              </w:rPr>
            </w:pPr>
          </w:p>
        </w:tc>
        <w:tc>
          <w:tcPr>
            <w:tcW w:w="828" w:type="dxa"/>
            <w:vMerge/>
            <w:hideMark/>
          </w:tcPr>
          <w:p w:rsidR="00AA6AC1" w:rsidRPr="00572E60" w:rsidRDefault="00AA6AC1" w:rsidP="00572E60">
            <w:pPr>
              <w:spacing w:after="0" w:line="240" w:lineRule="auto"/>
              <w:rPr>
                <w:rFonts w:ascii="Traditional Arabic" w:hAnsi="Traditional Arabic" w:cs="Traditional Arabic"/>
                <w:sz w:val="34"/>
                <w:szCs w:val="34"/>
              </w:rPr>
            </w:pPr>
          </w:p>
        </w:tc>
      </w:tr>
    </w:tbl>
    <w:p w:rsidR="00F9529B" w:rsidRPr="00572E60" w:rsidRDefault="00F9529B" w:rsidP="00572E60">
      <w:pPr>
        <w:spacing w:after="0" w:line="240" w:lineRule="auto"/>
        <w:rPr>
          <w:rFonts w:ascii="Traditional Arabic" w:hAnsi="Traditional Arabic" w:cs="Traditional Arabic"/>
          <w:kern w:val="32"/>
          <w:sz w:val="34"/>
          <w:szCs w:val="34"/>
          <w:rtl/>
        </w:rPr>
      </w:pPr>
    </w:p>
    <w:p w:rsidR="00AA6AC1" w:rsidRPr="00572E60" w:rsidRDefault="00AA6AC1" w:rsidP="00572E60">
      <w:pPr>
        <w:spacing w:after="0" w:line="240" w:lineRule="auto"/>
        <w:rPr>
          <w:rFonts w:ascii="Traditional Arabic" w:hAnsi="Traditional Arabic" w:cs="Traditional Arabic"/>
          <w:kern w:val="32"/>
          <w:sz w:val="34"/>
          <w:szCs w:val="34"/>
          <w:rtl/>
        </w:rPr>
      </w:pPr>
      <w:r w:rsidRPr="00572E60">
        <w:rPr>
          <w:rFonts w:ascii="Traditional Arabic" w:hAnsi="Traditional Arabic" w:cs="Traditional Arabic" w:hint="cs"/>
          <w:kern w:val="32"/>
          <w:sz w:val="34"/>
          <w:szCs w:val="34"/>
          <w:rtl/>
        </w:rPr>
        <w:t>يتضح من جدول (9) ما يلي</w:t>
      </w:r>
      <w:r w:rsidR="0054102D">
        <w:rPr>
          <w:rFonts w:ascii="Traditional Arabic" w:hAnsi="Traditional Arabic" w:cs="Traditional Arabic" w:hint="cs"/>
          <w:kern w:val="32"/>
          <w:sz w:val="34"/>
          <w:szCs w:val="34"/>
          <w:rtl/>
        </w:rPr>
        <w:t>:</w:t>
      </w:r>
    </w:p>
    <w:p w:rsidR="00AA6AC1" w:rsidRPr="00572E60" w:rsidRDefault="00AA6AC1" w:rsidP="00572E60">
      <w:pPr>
        <w:numPr>
          <w:ilvl w:val="0"/>
          <w:numId w:val="18"/>
        </w:numPr>
        <w:spacing w:after="0" w:line="240" w:lineRule="auto"/>
        <w:ind w:left="0"/>
        <w:jc w:val="both"/>
        <w:rPr>
          <w:rFonts w:ascii="Traditional Arabic" w:hAnsi="Traditional Arabic" w:cs="Traditional Arabic"/>
          <w:b/>
          <w:bCs/>
          <w:sz w:val="34"/>
          <w:szCs w:val="34"/>
          <w:lang w:val="pl-PL" w:eastAsia="pl-PL"/>
        </w:rPr>
      </w:pPr>
      <w:r w:rsidRPr="00572E60">
        <w:rPr>
          <w:rFonts w:ascii="Traditional Arabic" w:hAnsi="Traditional Arabic" w:cs="Traditional Arabic" w:hint="cs"/>
          <w:sz w:val="34"/>
          <w:szCs w:val="34"/>
          <w:rtl/>
        </w:rPr>
        <w:t>لا توجد فروق ذات دلالة إحصائية لقيم ( ت) عند مستوى (</w:t>
      </w:r>
      <w:r w:rsidRPr="00572E60">
        <w:rPr>
          <w:rFonts w:ascii="Traditional Arabic" w:hAnsi="Traditional Arabic" w:cs="Traditional Arabic" w:hint="cs"/>
          <w:noProof/>
          <w:sz w:val="34"/>
          <w:szCs w:val="34"/>
          <w:lang w:bidi="ar-SA"/>
        </w:rPr>
        <w:drawing>
          <wp:inline distT="0" distB="0" distL="0" distR="0">
            <wp:extent cx="690880" cy="223520"/>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690880" cy="223520"/>
                    </a:xfrm>
                    <a:prstGeom prst="rect">
                      <a:avLst/>
                    </a:prstGeom>
                    <a:noFill/>
                    <a:ln w="9525">
                      <a:noFill/>
                      <a:miter lim="800000"/>
                      <a:headEnd/>
                      <a:tailEnd/>
                    </a:ln>
                  </pic:spPr>
                </pic:pic>
              </a:graphicData>
            </a:graphic>
          </wp:inline>
        </w:drawing>
      </w:r>
      <w:r w:rsidRPr="00572E60">
        <w:rPr>
          <w:rFonts w:ascii="Traditional Arabic" w:hAnsi="Traditional Arabic" w:cs="Traditional Arabic" w:hint="cs"/>
          <w:sz w:val="34"/>
          <w:szCs w:val="34"/>
          <w:rtl/>
        </w:rPr>
        <w:t>) بالنسبة للتحصيل الأكاديمي فيما يتعلق بمتغير الحالة الاجتماعية، حيث كانت قيمة (ت) (</w:t>
      </w:r>
      <w:r w:rsidRPr="00572E60">
        <w:rPr>
          <w:rFonts w:ascii="Traditional Arabic" w:hAnsi="Traditional Arabic" w:cs="Traditional Arabic" w:hint="cs"/>
          <w:sz w:val="34"/>
          <w:szCs w:val="34"/>
        </w:rPr>
        <w:t>.270</w:t>
      </w:r>
      <w:r w:rsidRPr="00572E60">
        <w:rPr>
          <w:rFonts w:ascii="Traditional Arabic" w:hAnsi="Traditional Arabic" w:cs="Traditional Arabic" w:hint="cs"/>
          <w:color w:val="000000"/>
          <w:sz w:val="34"/>
          <w:szCs w:val="34"/>
          <w:rtl/>
        </w:rPr>
        <w:t>)</w:t>
      </w:r>
      <w:r w:rsidRPr="00572E60">
        <w:rPr>
          <w:rFonts w:ascii="Traditional Arabic" w:hAnsi="Traditional Arabic" w:cs="Traditional Arabic" w:hint="cs"/>
          <w:sz w:val="34"/>
          <w:szCs w:val="34"/>
          <w:rtl/>
        </w:rPr>
        <w:t xml:space="preserve"> وهذه القيمة تعد غير دالة إحصائيا.</w:t>
      </w:r>
    </w:p>
    <w:p w:rsidR="00AA6AC1" w:rsidRPr="00572E60" w:rsidRDefault="00AA6AC1" w:rsidP="00572E60">
      <w:pPr>
        <w:numPr>
          <w:ilvl w:val="0"/>
          <w:numId w:val="18"/>
        </w:numPr>
        <w:spacing w:after="0" w:line="240" w:lineRule="auto"/>
        <w:ind w:left="0"/>
        <w:jc w:val="both"/>
        <w:rPr>
          <w:rFonts w:ascii="Traditional Arabic" w:hAnsi="Traditional Arabic" w:cs="Traditional Arabic"/>
          <w:b/>
          <w:bCs/>
          <w:sz w:val="34"/>
          <w:szCs w:val="34"/>
          <w:lang w:val="pl-PL" w:eastAsia="pl-PL"/>
        </w:rPr>
      </w:pPr>
      <w:r w:rsidRPr="00572E60">
        <w:rPr>
          <w:rFonts w:ascii="Traditional Arabic" w:hAnsi="Traditional Arabic" w:cs="Traditional Arabic" w:hint="cs"/>
          <w:sz w:val="34"/>
          <w:szCs w:val="34"/>
          <w:rtl/>
        </w:rPr>
        <w:t>توجد فروق ذات دلالة إحصائية لقيم ( ت) عند مستوى (</w:t>
      </w:r>
      <w:r w:rsidRPr="00572E60">
        <w:rPr>
          <w:rFonts w:ascii="Traditional Arabic" w:hAnsi="Traditional Arabic" w:cs="Traditional Arabic" w:hint="cs"/>
          <w:noProof/>
          <w:sz w:val="34"/>
          <w:szCs w:val="34"/>
          <w:lang w:bidi="ar-SA"/>
        </w:rPr>
        <w:drawing>
          <wp:inline distT="0" distB="0" distL="0" distR="0">
            <wp:extent cx="690880" cy="223520"/>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690880" cy="223520"/>
                    </a:xfrm>
                    <a:prstGeom prst="rect">
                      <a:avLst/>
                    </a:prstGeom>
                    <a:noFill/>
                    <a:ln w="9525">
                      <a:noFill/>
                      <a:miter lim="800000"/>
                      <a:headEnd/>
                      <a:tailEnd/>
                    </a:ln>
                  </pic:spPr>
                </pic:pic>
              </a:graphicData>
            </a:graphic>
          </wp:inline>
        </w:drawing>
      </w:r>
      <w:r w:rsidRPr="00572E60">
        <w:rPr>
          <w:rFonts w:ascii="Traditional Arabic" w:hAnsi="Traditional Arabic" w:cs="Traditional Arabic" w:hint="cs"/>
          <w:sz w:val="34"/>
          <w:szCs w:val="34"/>
          <w:rtl/>
        </w:rPr>
        <w:t>) بالنسبة للتحصيل الأكاديمي فيما يتعلق بمتغير مجال الدراسة لصالح مجال العلوم الإنسانية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حيث كانت قيمة ت (</w:t>
      </w:r>
      <w:r w:rsidRPr="00572E60">
        <w:rPr>
          <w:rFonts w:ascii="Traditional Arabic" w:hAnsi="Traditional Arabic" w:cs="Traditional Arabic" w:hint="cs"/>
          <w:sz w:val="34"/>
          <w:szCs w:val="34"/>
        </w:rPr>
        <w:t>5.05</w:t>
      </w:r>
      <w:r w:rsidRPr="00572E60">
        <w:rPr>
          <w:rFonts w:ascii="Traditional Arabic" w:hAnsi="Traditional Arabic" w:cs="Traditional Arabic" w:hint="cs"/>
          <w:sz w:val="34"/>
          <w:szCs w:val="34"/>
          <w:rtl/>
        </w:rPr>
        <w:t>)، وهذه القيمة تعد دالة إحصائيا.</w:t>
      </w:r>
    </w:p>
    <w:bookmarkEnd w:id="84"/>
    <w:bookmarkEnd w:id="85"/>
    <w:p w:rsidR="00AA6AC1" w:rsidRPr="00572E60" w:rsidRDefault="00AA6AC1" w:rsidP="00572E60">
      <w:pPr>
        <w:spacing w:after="0" w:line="240" w:lineRule="auto"/>
        <w:rPr>
          <w:rStyle w:val="1Char"/>
          <w:rFonts w:eastAsia="Calibri"/>
          <w:color w:val="auto"/>
          <w:sz w:val="34"/>
          <w:szCs w:val="34"/>
          <w:rtl/>
        </w:rPr>
      </w:pPr>
    </w:p>
    <w:p w:rsidR="00AA6AC1" w:rsidRPr="00572E60" w:rsidRDefault="00AA6AC1" w:rsidP="00572E60">
      <w:pPr>
        <w:spacing w:after="0" w:line="240" w:lineRule="auto"/>
        <w:rPr>
          <w:rFonts w:ascii="Traditional Arabic" w:hAnsi="Traditional Arabic" w:cs="Traditional Arabic"/>
          <w:b/>
          <w:bCs/>
          <w:sz w:val="34"/>
          <w:szCs w:val="34"/>
          <w:rtl/>
          <w:lang w:bidi="ar-BH"/>
        </w:rPr>
      </w:pPr>
      <w:r w:rsidRPr="00572E60">
        <w:rPr>
          <w:rFonts w:ascii="Traditional Arabic" w:hAnsi="Traditional Arabic" w:cs="Traditional Arabic" w:hint="cs"/>
          <w:b/>
          <w:bCs/>
          <w:sz w:val="34"/>
          <w:szCs w:val="34"/>
          <w:rtl/>
          <w:lang w:bidi="ar-BH"/>
        </w:rPr>
        <w:t>تفسير النتائج المتعلقة بالسؤال الرابع</w:t>
      </w:r>
      <w:r w:rsidR="0054102D">
        <w:rPr>
          <w:rFonts w:ascii="Traditional Arabic" w:hAnsi="Traditional Arabic" w:cs="Traditional Arabic" w:hint="cs"/>
          <w:b/>
          <w:bCs/>
          <w:sz w:val="34"/>
          <w:szCs w:val="34"/>
          <w:rtl/>
          <w:lang w:bidi="ar-BH"/>
        </w:rPr>
        <w:t>:</w:t>
      </w:r>
    </w:p>
    <w:p w:rsidR="00AA6AC1" w:rsidRPr="00572E60" w:rsidRDefault="003C0D5B" w:rsidP="00572E60">
      <w:pPr>
        <w:spacing w:after="0" w:line="240" w:lineRule="auto"/>
        <w:rPr>
          <w:rFonts w:ascii="Traditional Arabic" w:eastAsiaTheme="majorEastAsia" w:hAnsi="Traditional Arabic" w:cs="Traditional Arabic"/>
          <w:sz w:val="34"/>
          <w:szCs w:val="34"/>
          <w:rtl/>
        </w:rPr>
      </w:pPr>
      <w:r>
        <w:rPr>
          <w:rStyle w:val="1Char"/>
          <w:rFonts w:eastAsia="Calibri" w:hint="cs"/>
          <w:b w:val="0"/>
          <w:bCs w:val="0"/>
          <w:color w:val="auto"/>
          <w:sz w:val="34"/>
          <w:szCs w:val="34"/>
          <w:rtl/>
        </w:rPr>
        <w:t xml:space="preserve">     </w:t>
      </w:r>
      <w:bookmarkStart w:id="92" w:name="_Toc517176157"/>
      <w:r w:rsidR="00AA6AC1" w:rsidRPr="00572E60">
        <w:rPr>
          <w:rStyle w:val="1Char"/>
          <w:rFonts w:eastAsia="Calibri" w:hint="cs"/>
          <w:b w:val="0"/>
          <w:bCs w:val="0"/>
          <w:color w:val="auto"/>
          <w:sz w:val="34"/>
          <w:szCs w:val="34"/>
          <w:rtl/>
        </w:rPr>
        <w:t>أثبتت النتائج أنه لا</w:t>
      </w:r>
      <w:bookmarkEnd w:id="92"/>
      <w:r w:rsidR="00AA6AC1" w:rsidRPr="00572E60">
        <w:rPr>
          <w:rStyle w:val="1Char"/>
          <w:rFonts w:eastAsia="Calibri" w:hint="cs"/>
          <w:b w:val="0"/>
          <w:bCs w:val="0"/>
          <w:color w:val="auto"/>
          <w:sz w:val="34"/>
          <w:szCs w:val="34"/>
          <w:rtl/>
        </w:rPr>
        <w:t xml:space="preserve"> </w:t>
      </w:r>
      <w:r w:rsidR="00AA6AC1" w:rsidRPr="00572E60">
        <w:rPr>
          <w:rFonts w:ascii="Traditional Arabic" w:hAnsi="Traditional Arabic" w:cs="Traditional Arabic" w:hint="cs"/>
          <w:sz w:val="34"/>
          <w:szCs w:val="34"/>
          <w:rtl/>
        </w:rPr>
        <w:t>توجد فروق ذات دلالة إحصائية في التحصيل الأكاديمي يعزى لمتغير الحالة الاجتماعية،</w:t>
      </w:r>
      <w:r w:rsidR="00AA6AC1" w:rsidRPr="00572E60">
        <w:rPr>
          <w:rStyle w:val="1Char"/>
          <w:rFonts w:eastAsia="Calibri" w:hint="cs"/>
          <w:b w:val="0"/>
          <w:bCs w:val="0"/>
          <w:color w:val="auto"/>
          <w:sz w:val="34"/>
          <w:szCs w:val="34"/>
          <w:rtl/>
        </w:rPr>
        <w:t xml:space="preserve"> وقد أثبتت دراسة </w:t>
      </w:r>
      <w:r w:rsidR="00AA6AC1" w:rsidRPr="00572E60">
        <w:rPr>
          <w:rFonts w:ascii="Traditional Arabic" w:hAnsi="Traditional Arabic" w:cs="Traditional Arabic" w:hint="cs"/>
          <w:sz w:val="34"/>
          <w:szCs w:val="34"/>
          <w:rtl/>
        </w:rPr>
        <w:t>ماكيشي وبنتريش ولين (</w:t>
      </w:r>
      <w:r w:rsidR="00AA6AC1" w:rsidRPr="00572E60">
        <w:rPr>
          <w:rFonts w:ascii="Traditional Arabic" w:hAnsi="Traditional Arabic" w:cs="Traditional Arabic" w:hint="cs"/>
          <w:sz w:val="34"/>
          <w:szCs w:val="34"/>
        </w:rPr>
        <w:t>Mckeachie Pintrich, &amp;Lin</w:t>
      </w:r>
      <w:r w:rsidR="00AA6AC1" w:rsidRPr="00572E60">
        <w:rPr>
          <w:rFonts w:ascii="Traditional Arabic" w:hAnsi="Traditional Arabic" w:cs="Traditional Arabic" w:hint="cs"/>
          <w:sz w:val="34"/>
          <w:szCs w:val="34"/>
          <w:rtl/>
        </w:rPr>
        <w:t>)</w:t>
      </w:r>
      <w:r w:rsidR="00AA6AC1" w:rsidRPr="00572E60">
        <w:rPr>
          <w:rStyle w:val="1Char"/>
          <w:rFonts w:eastAsia="Calibri" w:hint="cs"/>
          <w:b w:val="0"/>
          <w:bCs w:val="0"/>
          <w:color w:val="auto"/>
          <w:sz w:val="34"/>
          <w:szCs w:val="34"/>
          <w:rtl/>
        </w:rPr>
        <w:t xml:space="preserve"> أن ارتفاع التحصيل الأكاديمي يعود إلى </w:t>
      </w:r>
      <w:r w:rsidR="00AA6AC1" w:rsidRPr="00572E60">
        <w:rPr>
          <w:rFonts w:ascii="Traditional Arabic" w:hAnsi="Traditional Arabic" w:cs="Traditional Arabic" w:hint="cs"/>
          <w:sz w:val="34"/>
          <w:szCs w:val="34"/>
          <w:rtl/>
        </w:rPr>
        <w:t>الدافعية العالية والإدارة الذاتية للتعلم (المصري</w:t>
      </w:r>
      <w:r>
        <w:rPr>
          <w:rFonts w:ascii="Traditional Arabic" w:hAnsi="Traditional Arabic" w:cs="Traditional Arabic" w:hint="cs"/>
          <w:sz w:val="34"/>
          <w:szCs w:val="34"/>
          <w:rtl/>
        </w:rPr>
        <w:t>،</w:t>
      </w:r>
      <w:r w:rsidR="00AA6AC1" w:rsidRPr="00572E60">
        <w:rPr>
          <w:rFonts w:ascii="Traditional Arabic" w:hAnsi="Traditional Arabic" w:cs="Traditional Arabic" w:hint="cs"/>
          <w:sz w:val="34"/>
          <w:szCs w:val="34"/>
          <w:rtl/>
        </w:rPr>
        <w:t>2009: 349-350)</w:t>
      </w:r>
      <w:r>
        <w:rPr>
          <w:rFonts w:ascii="Traditional Arabic" w:hAnsi="Traditional Arabic" w:cs="Traditional Arabic" w:hint="cs"/>
          <w:sz w:val="34"/>
          <w:szCs w:val="34"/>
          <w:rtl/>
        </w:rPr>
        <w:t>.</w:t>
      </w:r>
      <w:r w:rsidR="00AA6AC1" w:rsidRPr="00572E60">
        <w:rPr>
          <w:rFonts w:ascii="Traditional Arabic" w:hAnsi="Traditional Arabic" w:cs="Traditional Arabic" w:hint="cs"/>
          <w:sz w:val="34"/>
          <w:szCs w:val="34"/>
          <w:rtl/>
        </w:rPr>
        <w:t xml:space="preserve"> ورغم أن الطالب بحاجة إلى المساعدة الاجتماعية لفهم المادة التعليمية كأحد المكونات الأربعة للتعلم </w:t>
      </w:r>
      <w:r w:rsidR="00AA6AC1" w:rsidRPr="00572E60">
        <w:rPr>
          <w:rFonts w:ascii="Traditional Arabic" w:hAnsi="Traditional Arabic" w:cs="Traditional Arabic" w:hint="cs"/>
          <w:sz w:val="34"/>
          <w:szCs w:val="34"/>
          <w:rtl/>
          <w:lang w:bidi="ar-SA"/>
        </w:rPr>
        <w:t>المنظم ذاتياً</w:t>
      </w:r>
      <w:r w:rsidR="00AA6AC1" w:rsidRPr="00572E60">
        <w:rPr>
          <w:rFonts w:ascii="Traditional Arabic" w:hAnsi="Traditional Arabic" w:cs="Traditional Arabic" w:hint="cs"/>
          <w:sz w:val="34"/>
          <w:szCs w:val="34"/>
          <w:rtl/>
        </w:rPr>
        <w:t xml:space="preserve"> كما في نموذج بوردي (</w:t>
      </w:r>
      <w:r w:rsidR="00AA6AC1" w:rsidRPr="00572E60">
        <w:rPr>
          <w:rFonts w:ascii="Traditional Arabic" w:hAnsi="Traditional Arabic" w:cs="Traditional Arabic" w:hint="cs"/>
          <w:sz w:val="34"/>
          <w:szCs w:val="34"/>
        </w:rPr>
        <w:t>Purdie</w:t>
      </w:r>
      <w:r w:rsidR="00AA6AC1" w:rsidRPr="00572E60">
        <w:rPr>
          <w:rFonts w:ascii="Traditional Arabic" w:hAnsi="Traditional Arabic" w:cs="Traditional Arabic" w:hint="cs"/>
          <w:sz w:val="34"/>
          <w:szCs w:val="34"/>
          <w:rtl/>
        </w:rPr>
        <w:t>) (الجراح</w:t>
      </w:r>
      <w:r>
        <w:rPr>
          <w:rFonts w:ascii="Traditional Arabic" w:hAnsi="Traditional Arabic" w:cs="Traditional Arabic" w:hint="cs"/>
          <w:sz w:val="34"/>
          <w:szCs w:val="34"/>
          <w:rtl/>
        </w:rPr>
        <w:t>،</w:t>
      </w:r>
      <w:r w:rsidR="00AA6AC1" w:rsidRPr="00572E60">
        <w:rPr>
          <w:rFonts w:ascii="Traditional Arabic" w:hAnsi="Traditional Arabic" w:cs="Traditional Arabic" w:hint="cs"/>
          <w:sz w:val="34"/>
          <w:szCs w:val="34"/>
          <w:rtl/>
        </w:rPr>
        <w:t>2010: 335)</w:t>
      </w:r>
      <w:r>
        <w:rPr>
          <w:rFonts w:ascii="Traditional Arabic" w:hAnsi="Traditional Arabic" w:cs="Traditional Arabic" w:hint="cs"/>
          <w:sz w:val="34"/>
          <w:szCs w:val="34"/>
          <w:rtl/>
        </w:rPr>
        <w:t>،</w:t>
      </w:r>
      <w:r w:rsidR="00AA6AC1" w:rsidRPr="00572E60">
        <w:rPr>
          <w:rFonts w:ascii="Traditional Arabic" w:hAnsi="Traditional Arabic" w:cs="Traditional Arabic" w:hint="cs"/>
          <w:sz w:val="34"/>
          <w:szCs w:val="34"/>
          <w:rtl/>
        </w:rPr>
        <w:t xml:space="preserve"> ورغم أهمية العلاقات الشخصية في زيادة التحصيل الأكاديمي كما في دراسة </w:t>
      </w:r>
      <w:r w:rsidR="00AA6AC1" w:rsidRPr="00572E60">
        <w:rPr>
          <w:rFonts w:ascii="Traditional Arabic" w:hAnsi="Traditional Arabic" w:cs="Traditional Arabic" w:hint="cs"/>
          <w:sz w:val="34"/>
          <w:szCs w:val="34"/>
        </w:rPr>
        <w:t>Gadzella &amp; Williamson)</w:t>
      </w:r>
      <w:r w:rsidR="00AA6AC1" w:rsidRPr="00572E60">
        <w:rPr>
          <w:rFonts w:ascii="Traditional Arabic" w:hAnsi="Traditional Arabic" w:cs="Traditional Arabic" w:hint="cs"/>
          <w:sz w:val="34"/>
          <w:szCs w:val="34"/>
          <w:rtl/>
        </w:rPr>
        <w:t>) (المصري</w:t>
      </w:r>
      <w:r>
        <w:rPr>
          <w:rFonts w:ascii="Traditional Arabic" w:hAnsi="Traditional Arabic" w:cs="Traditional Arabic" w:hint="cs"/>
          <w:sz w:val="34"/>
          <w:szCs w:val="34"/>
          <w:rtl/>
        </w:rPr>
        <w:t>،</w:t>
      </w:r>
      <w:r w:rsidR="00AA6AC1" w:rsidRPr="00572E60">
        <w:rPr>
          <w:rFonts w:ascii="Traditional Arabic" w:hAnsi="Traditional Arabic" w:cs="Traditional Arabic" w:hint="cs"/>
          <w:sz w:val="34"/>
          <w:szCs w:val="34"/>
          <w:rtl/>
        </w:rPr>
        <w:t>2009: 349) إلا أن هذه العلاقة قد تأخذ لها أشكال أخرى غير الزواج كالعلاقة مع الوالدين أو الأخوة أو المعلمين أو الأصدقاء أو</w:t>
      </w:r>
      <w:r w:rsidR="0048245E" w:rsidRPr="00572E60">
        <w:rPr>
          <w:rFonts w:ascii="Traditional Arabic" w:hAnsi="Traditional Arabic" w:cs="Traditional Arabic" w:hint="cs"/>
          <w:sz w:val="34"/>
          <w:szCs w:val="34"/>
          <w:rtl/>
        </w:rPr>
        <w:t xml:space="preserve"> </w:t>
      </w:r>
      <w:r w:rsidR="00AA6AC1" w:rsidRPr="00572E60">
        <w:rPr>
          <w:rFonts w:ascii="Traditional Arabic" w:hAnsi="Traditional Arabic" w:cs="Traditional Arabic" w:hint="cs"/>
          <w:sz w:val="34"/>
          <w:szCs w:val="34"/>
          <w:rtl/>
        </w:rPr>
        <w:t>الزملاء</w:t>
      </w:r>
      <w:r>
        <w:rPr>
          <w:rFonts w:ascii="Traditional Arabic" w:hAnsi="Traditional Arabic" w:cs="Traditional Arabic" w:hint="cs"/>
          <w:sz w:val="34"/>
          <w:szCs w:val="34"/>
          <w:rtl/>
        </w:rPr>
        <w:t>.</w:t>
      </w:r>
    </w:p>
    <w:p w:rsidR="00AA6AC1" w:rsidRPr="00572E60" w:rsidRDefault="00AA6AC1" w:rsidP="00572E60">
      <w:pPr>
        <w:spacing w:after="0" w:line="240" w:lineRule="auto"/>
        <w:rPr>
          <w:rFonts w:ascii="Traditional Arabic" w:hAnsi="Traditional Arabic" w:cs="Traditional Arabic"/>
          <w:sz w:val="34"/>
          <w:szCs w:val="34"/>
          <w:rtl/>
        </w:rPr>
      </w:pPr>
      <w:bookmarkStart w:id="93" w:name="_Toc517176158"/>
      <w:r w:rsidRPr="00572E60">
        <w:rPr>
          <w:rStyle w:val="1Char"/>
          <w:rFonts w:eastAsia="Calibri" w:hint="cs"/>
          <w:b w:val="0"/>
          <w:bCs w:val="0"/>
          <w:color w:val="auto"/>
          <w:sz w:val="34"/>
          <w:szCs w:val="34"/>
          <w:rtl/>
        </w:rPr>
        <w:t>وترى الباحثة أن العوامل المؤثرة في التحصيل الأكاديمي قد لا يكون لها علاقة بالحالة الاجتماعية</w:t>
      </w:r>
      <w:r w:rsidR="003C0D5B">
        <w:rPr>
          <w:rStyle w:val="1Char"/>
          <w:rFonts w:eastAsia="Calibri" w:hint="cs"/>
          <w:b w:val="0"/>
          <w:bCs w:val="0"/>
          <w:color w:val="auto"/>
          <w:sz w:val="34"/>
          <w:szCs w:val="34"/>
          <w:rtl/>
        </w:rPr>
        <w:t>،</w:t>
      </w:r>
      <w:r w:rsidRPr="00572E60">
        <w:rPr>
          <w:rStyle w:val="1Char"/>
          <w:rFonts w:eastAsia="Calibri" w:hint="cs"/>
          <w:b w:val="0"/>
          <w:bCs w:val="0"/>
          <w:color w:val="auto"/>
          <w:sz w:val="34"/>
          <w:szCs w:val="34"/>
          <w:rtl/>
        </w:rPr>
        <w:t xml:space="preserve"> وذلك لأن الحالة الاجتماعية تعد أمرا نسبيا قد تؤثر في شخص دون الآخر</w:t>
      </w:r>
      <w:r w:rsidR="003C0D5B">
        <w:rPr>
          <w:rStyle w:val="1Char"/>
          <w:rFonts w:eastAsia="Calibri" w:hint="cs"/>
          <w:b w:val="0"/>
          <w:bCs w:val="0"/>
          <w:color w:val="auto"/>
          <w:sz w:val="34"/>
          <w:szCs w:val="34"/>
          <w:rtl/>
        </w:rPr>
        <w:t>.</w:t>
      </w:r>
      <w:bookmarkEnd w:id="93"/>
      <w:r w:rsidRPr="00572E60">
        <w:rPr>
          <w:rFonts w:ascii="Traditional Arabic" w:hAnsi="Traditional Arabic" w:cs="Traditional Arabic" w:hint="cs"/>
          <w:sz w:val="34"/>
          <w:szCs w:val="34"/>
          <w:rtl/>
        </w:rPr>
        <w:t xml:space="preserve"> </w:t>
      </w:r>
    </w:p>
    <w:p w:rsidR="00AA6AC1" w:rsidRPr="00572E60" w:rsidRDefault="003C0D5B" w:rsidP="00572E60">
      <w:pPr>
        <w:spacing w:after="0" w:line="240" w:lineRule="auto"/>
        <w:jc w:val="both"/>
        <w:rPr>
          <w:rFonts w:ascii="Traditional Arabic" w:hAnsi="Traditional Arabic" w:cs="Traditional Arabic"/>
          <w:sz w:val="34"/>
          <w:szCs w:val="34"/>
        </w:rPr>
      </w:pPr>
      <w:r>
        <w:rPr>
          <w:rFonts w:ascii="Traditional Arabic" w:hAnsi="Traditional Arabic" w:cs="Traditional Arabic" w:hint="cs"/>
          <w:sz w:val="34"/>
          <w:szCs w:val="34"/>
          <w:rtl/>
        </w:rPr>
        <w:t xml:space="preserve">     </w:t>
      </w:r>
      <w:r w:rsidR="00AA6AC1" w:rsidRPr="00572E60">
        <w:rPr>
          <w:rFonts w:ascii="Traditional Arabic" w:hAnsi="Traditional Arabic" w:cs="Traditional Arabic" w:hint="cs"/>
          <w:sz w:val="34"/>
          <w:szCs w:val="34"/>
          <w:rtl/>
        </w:rPr>
        <w:t>ومن ناحية أخرى أكدت النتائج وجود فروق ذات دلالة إحصائية في التحصيل الأكاديمي فيما يتعلق بمتغير مجال الدراسة في جامعة الكويت لصالح مجال العلوم الإنسانية</w:t>
      </w:r>
      <w:r>
        <w:rPr>
          <w:rFonts w:ascii="Traditional Arabic" w:hAnsi="Traditional Arabic" w:cs="Traditional Arabic" w:hint="cs"/>
          <w:sz w:val="34"/>
          <w:szCs w:val="34"/>
          <w:rtl/>
        </w:rPr>
        <w:t>،</w:t>
      </w:r>
      <w:r w:rsidR="00AA6AC1" w:rsidRPr="00572E60">
        <w:rPr>
          <w:rFonts w:ascii="Traditional Arabic" w:hAnsi="Traditional Arabic" w:cs="Traditional Arabic" w:hint="cs"/>
          <w:sz w:val="34"/>
          <w:szCs w:val="34"/>
          <w:rtl/>
        </w:rPr>
        <w:t xml:space="preserve"> وقد حدد روجر </w:t>
      </w:r>
      <w:r w:rsidR="00AA6AC1" w:rsidRPr="00572E60">
        <w:rPr>
          <w:rFonts w:ascii="Traditional Arabic" w:hAnsi="Traditional Arabic" w:cs="Traditional Arabic" w:hint="cs"/>
          <w:sz w:val="34"/>
          <w:szCs w:val="34"/>
        </w:rPr>
        <w:t>Roger)</w:t>
      </w:r>
      <w:r w:rsidR="00AA6AC1" w:rsidRPr="00572E60">
        <w:rPr>
          <w:rFonts w:ascii="Traditional Arabic" w:hAnsi="Traditional Arabic" w:cs="Traditional Arabic" w:hint="cs"/>
          <w:sz w:val="34"/>
          <w:szCs w:val="34"/>
          <w:rtl/>
        </w:rPr>
        <w:t>) ثلاثة عوامل قد تؤثر في عملية التعلم هي</w:t>
      </w:r>
      <w:r w:rsidR="0054102D">
        <w:rPr>
          <w:rFonts w:ascii="Traditional Arabic" w:hAnsi="Traditional Arabic" w:cs="Traditional Arabic" w:hint="cs"/>
          <w:sz w:val="34"/>
          <w:szCs w:val="34"/>
          <w:rtl/>
        </w:rPr>
        <w:t>:</w:t>
      </w:r>
      <w:r w:rsidR="00AA6AC1" w:rsidRPr="00572E60">
        <w:rPr>
          <w:rFonts w:ascii="Traditional Arabic" w:hAnsi="Traditional Arabic" w:cs="Traditional Arabic" w:hint="cs"/>
          <w:sz w:val="34"/>
          <w:szCs w:val="34"/>
          <w:rtl/>
        </w:rPr>
        <w:t xml:space="preserve"> طبيعة المادة التعليمية - طريقة عرضها - استراتيجيات المتعلم ومهاراته (المصري</w:t>
      </w:r>
      <w:r>
        <w:rPr>
          <w:rFonts w:ascii="Traditional Arabic" w:hAnsi="Traditional Arabic" w:cs="Traditional Arabic" w:hint="cs"/>
          <w:sz w:val="34"/>
          <w:szCs w:val="34"/>
          <w:rtl/>
        </w:rPr>
        <w:t>،</w:t>
      </w:r>
      <w:r w:rsidR="00AA6AC1" w:rsidRPr="00572E60">
        <w:rPr>
          <w:rFonts w:ascii="Traditional Arabic" w:hAnsi="Traditional Arabic" w:cs="Traditional Arabic" w:hint="cs"/>
          <w:sz w:val="34"/>
          <w:szCs w:val="34"/>
          <w:rtl/>
        </w:rPr>
        <w:t>2009: 343)</w:t>
      </w:r>
      <w:r>
        <w:rPr>
          <w:rFonts w:ascii="Traditional Arabic" w:hAnsi="Traditional Arabic" w:cs="Traditional Arabic" w:hint="cs"/>
          <w:sz w:val="34"/>
          <w:szCs w:val="34"/>
          <w:rtl/>
        </w:rPr>
        <w:t>.</w:t>
      </w:r>
    </w:p>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وطور ماكيشي وبنتريش ولين (</w:t>
      </w:r>
      <w:r w:rsidRPr="00572E60">
        <w:rPr>
          <w:rFonts w:ascii="Traditional Arabic" w:hAnsi="Traditional Arabic" w:cs="Traditional Arabic" w:hint="cs"/>
          <w:sz w:val="34"/>
          <w:szCs w:val="34"/>
        </w:rPr>
        <w:t>Mckeachie, Pintrich, &amp;Lin</w:t>
      </w:r>
      <w:r w:rsidRPr="00572E60">
        <w:rPr>
          <w:rFonts w:ascii="Traditional Arabic" w:hAnsi="Traditional Arabic" w:cs="Traditional Arabic" w:hint="cs"/>
          <w:sz w:val="34"/>
          <w:szCs w:val="34"/>
          <w:rtl/>
        </w:rPr>
        <w:t>)</w:t>
      </w:r>
    </w:p>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lastRenderedPageBreak/>
        <w:t>أحد المقررات ليعلموا الطلبة استراتجيات التعلم،</w:t>
      </w:r>
      <w:r w:rsidR="00607AF8">
        <w:rPr>
          <w:rFonts w:ascii="Traditional Arabic" w:hAnsi="Traditional Arabic" w:cs="Traditional Arabic" w:hint="cs"/>
          <w:sz w:val="34"/>
          <w:szCs w:val="34"/>
          <w:rtl/>
        </w:rPr>
        <w:t xml:space="preserve"> و</w:t>
      </w:r>
      <w:r w:rsidRPr="00572E60">
        <w:rPr>
          <w:rFonts w:ascii="Traditional Arabic" w:hAnsi="Traditional Arabic" w:cs="Traditional Arabic" w:hint="cs"/>
          <w:sz w:val="34"/>
          <w:szCs w:val="34"/>
          <w:rtl/>
        </w:rPr>
        <w:t>أظهرت النتائج أن طلبة الفئة الأولى الذين حصلوا على تقدير (</w:t>
      </w:r>
      <w:r w:rsidRPr="00572E60">
        <w:rPr>
          <w:rFonts w:ascii="Traditional Arabic" w:hAnsi="Traditional Arabic" w:cs="Traditional Arabic" w:hint="cs"/>
          <w:sz w:val="34"/>
          <w:szCs w:val="34"/>
        </w:rPr>
        <w:t>A</w:t>
      </w:r>
      <w:r w:rsidRPr="00572E60">
        <w:rPr>
          <w:rFonts w:ascii="Traditional Arabic" w:hAnsi="Traditional Arabic" w:cs="Traditional Arabic" w:hint="cs"/>
          <w:sz w:val="34"/>
          <w:szCs w:val="34"/>
          <w:rtl/>
        </w:rPr>
        <w:t>) في المقرر تميزوا بالدافعية العالية والإدارة الذاتية للتعلم، في حين تميز طلبة الفئة الأخيرة بدافعية متدنية وأنهم لا يديرون تعلمهم (المصري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2009: 349-350)</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وكل هذا يدل على إمكانية رفع مستوى التحصيل الأكاديمي لدى طالبات مجال العلوم التطبيقية</w:t>
      </w:r>
      <w:r w:rsidR="003C0D5B">
        <w:rPr>
          <w:rFonts w:ascii="Traditional Arabic" w:hAnsi="Traditional Arabic" w:cs="Traditional Arabic" w:hint="cs"/>
          <w:sz w:val="34"/>
          <w:szCs w:val="34"/>
          <w:rtl/>
        </w:rPr>
        <w:t>.</w:t>
      </w:r>
    </w:p>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وترى الباحثة أن سبب وجود فروق ذات دلالة إحصائية في التحصيل الأكاديمي فيما يتعلق بمتغير مجال الدراسة لصالح مجال العلوم الإنسانية يرجع إلى سهولة العلوم الإنسانية</w:t>
      </w:r>
      <w:r w:rsidR="00607AF8">
        <w:rPr>
          <w:rFonts w:ascii="Traditional Arabic" w:hAnsi="Traditional Arabic" w:cs="Traditional Arabic" w:hint="cs"/>
          <w:sz w:val="34"/>
          <w:szCs w:val="34"/>
          <w:rtl/>
        </w:rPr>
        <w:t xml:space="preserve"> و</w:t>
      </w:r>
      <w:r w:rsidRPr="00572E60">
        <w:rPr>
          <w:rFonts w:ascii="Traditional Arabic" w:hAnsi="Traditional Arabic" w:cs="Traditional Arabic" w:hint="cs"/>
          <w:sz w:val="34"/>
          <w:szCs w:val="34"/>
          <w:rtl/>
        </w:rPr>
        <w:t>مرونتها وبالتالي صعوبة التخصصات في مجال العلوم التطبيقية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ومما يؤكد ذلك أن عدد الطالبات في العلوم الإنسانية يعد هو الأعلى عن العلوم التطبيقية</w:t>
      </w:r>
      <w:r w:rsidR="003C0D5B">
        <w:rPr>
          <w:rFonts w:ascii="Traditional Arabic" w:hAnsi="Traditional Arabic" w:cs="Traditional Arabic" w:hint="cs"/>
          <w:sz w:val="34"/>
          <w:szCs w:val="34"/>
          <w:rtl/>
        </w:rPr>
        <w:t>.</w:t>
      </w:r>
    </w:p>
    <w:p w:rsidR="00AA6AC1" w:rsidRPr="00572E60" w:rsidRDefault="00AA6AC1" w:rsidP="00572E60">
      <w:pPr>
        <w:spacing w:after="0" w:line="240" w:lineRule="auto"/>
        <w:rPr>
          <w:rStyle w:val="1Char"/>
          <w:rFonts w:eastAsia="Calibri"/>
          <w:color w:val="auto"/>
          <w:sz w:val="34"/>
          <w:szCs w:val="34"/>
          <w:rtl/>
        </w:rPr>
      </w:pPr>
    </w:p>
    <w:p w:rsidR="00AA6AC1" w:rsidRPr="00572E60" w:rsidRDefault="00AA6AC1" w:rsidP="00572E60">
      <w:pPr>
        <w:spacing w:after="0" w:line="240" w:lineRule="auto"/>
        <w:rPr>
          <w:rStyle w:val="1Char"/>
          <w:rFonts w:eastAsia="Calibri"/>
          <w:color w:val="auto"/>
          <w:sz w:val="34"/>
          <w:szCs w:val="34"/>
          <w:rtl/>
        </w:rPr>
      </w:pPr>
    </w:p>
    <w:p w:rsidR="00521BC6" w:rsidRDefault="00521BC6">
      <w:pPr>
        <w:bidi w:val="0"/>
        <w:spacing w:after="0" w:line="240" w:lineRule="auto"/>
        <w:rPr>
          <w:rStyle w:val="1Char"/>
          <w:rFonts w:eastAsia="Calibri"/>
          <w:color w:val="auto"/>
          <w:sz w:val="34"/>
          <w:szCs w:val="34"/>
          <w:rtl/>
        </w:rPr>
      </w:pPr>
      <w:r>
        <w:rPr>
          <w:rStyle w:val="1Char"/>
          <w:rFonts w:eastAsia="Calibri"/>
          <w:color w:val="auto"/>
          <w:sz w:val="34"/>
          <w:szCs w:val="34"/>
          <w:rtl/>
        </w:rPr>
        <w:br w:type="page"/>
      </w:r>
    </w:p>
    <w:p w:rsidR="00AA6AC1" w:rsidRPr="008A2306" w:rsidRDefault="00AA6AC1" w:rsidP="00572E60">
      <w:pPr>
        <w:spacing w:after="0" w:line="240" w:lineRule="auto"/>
        <w:rPr>
          <w:rFonts w:ascii="Traditional Arabic" w:hAnsi="Traditional Arabic" w:cs="Traditional Arabic"/>
          <w:color w:val="0000FF"/>
          <w:sz w:val="34"/>
          <w:szCs w:val="34"/>
          <w:rtl/>
        </w:rPr>
      </w:pPr>
      <w:bookmarkStart w:id="94" w:name="_Toc517176159"/>
      <w:r w:rsidRPr="008A2306">
        <w:rPr>
          <w:rStyle w:val="1Char"/>
          <w:rFonts w:eastAsia="Calibri" w:hint="cs"/>
          <w:sz w:val="34"/>
          <w:szCs w:val="34"/>
          <w:rtl/>
        </w:rPr>
        <w:lastRenderedPageBreak/>
        <w:t>النتائج المتعلقة بالسؤال الرئيسي</w:t>
      </w:r>
      <w:r w:rsidR="0054102D" w:rsidRPr="008A2306">
        <w:rPr>
          <w:rStyle w:val="1Char"/>
          <w:rFonts w:eastAsia="Calibri" w:hint="cs"/>
          <w:sz w:val="34"/>
          <w:szCs w:val="34"/>
          <w:rtl/>
        </w:rPr>
        <w:t>:</w:t>
      </w:r>
      <w:bookmarkEnd w:id="94"/>
      <w:r w:rsidRPr="008A2306">
        <w:rPr>
          <w:rFonts w:ascii="Traditional Arabic" w:hAnsi="Traditional Arabic" w:cs="Traditional Arabic" w:hint="cs"/>
          <w:color w:val="0000FF"/>
          <w:sz w:val="34"/>
          <w:szCs w:val="34"/>
          <w:rtl/>
          <w:lang w:bidi="ar-IQ"/>
        </w:rPr>
        <w:t xml:space="preserve"> </w:t>
      </w:r>
    </w:p>
    <w:p w:rsidR="00AA6AC1" w:rsidRPr="008A2306" w:rsidRDefault="00AA6AC1" w:rsidP="00572E60">
      <w:pPr>
        <w:spacing w:after="0" w:line="240" w:lineRule="auto"/>
        <w:rPr>
          <w:rFonts w:ascii="Traditional Arabic" w:hAnsi="Traditional Arabic" w:cs="Traditional Arabic"/>
          <w:b/>
          <w:bCs/>
          <w:color w:val="0000FF"/>
          <w:sz w:val="34"/>
          <w:szCs w:val="34"/>
          <w:rtl/>
        </w:rPr>
      </w:pPr>
      <w:r w:rsidRPr="008A2306">
        <w:rPr>
          <w:rFonts w:ascii="Traditional Arabic" w:hAnsi="Traditional Arabic" w:cs="Traditional Arabic" w:hint="cs"/>
          <w:b/>
          <w:bCs/>
          <w:color w:val="0000FF"/>
          <w:sz w:val="34"/>
          <w:szCs w:val="34"/>
          <w:rtl/>
          <w:lang w:bidi="ar-SA"/>
        </w:rPr>
        <w:t> </w:t>
      </w:r>
      <w:r w:rsidRPr="008A2306">
        <w:rPr>
          <w:rFonts w:ascii="Traditional Arabic" w:hAnsi="Traditional Arabic" w:cs="Traditional Arabic" w:hint="cs"/>
          <w:b/>
          <w:bCs/>
          <w:color w:val="0000FF"/>
          <w:sz w:val="34"/>
          <w:szCs w:val="34"/>
          <w:rtl/>
        </w:rPr>
        <w:t>هل هناك علاقة ارتباطية عند مستوى دلالة إحصائية (</w:t>
      </w:r>
      <w:r w:rsidRPr="008A2306">
        <w:rPr>
          <w:rFonts w:ascii="Traditional Arabic" w:hAnsi="Traditional Arabic" w:cs="Traditional Arabic" w:hint="cs"/>
          <w:b/>
          <w:bCs/>
          <w:noProof/>
          <w:color w:val="0000FF"/>
          <w:sz w:val="34"/>
          <w:szCs w:val="34"/>
          <w:lang w:bidi="ar-SA"/>
        </w:rPr>
        <w:drawing>
          <wp:inline distT="0" distB="0" distL="0" distR="0">
            <wp:extent cx="685800" cy="228600"/>
            <wp:effectExtent l="19050" t="0" r="0" b="0"/>
            <wp:docPr id="18"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685800" cy="228600"/>
                    </a:xfrm>
                    <a:prstGeom prst="rect">
                      <a:avLst/>
                    </a:prstGeom>
                    <a:noFill/>
                    <a:ln w="9525">
                      <a:noFill/>
                      <a:miter lim="800000"/>
                      <a:headEnd/>
                      <a:tailEnd/>
                    </a:ln>
                  </pic:spPr>
                </pic:pic>
              </a:graphicData>
            </a:graphic>
          </wp:inline>
        </w:drawing>
      </w:r>
      <w:r w:rsidRPr="008A2306">
        <w:rPr>
          <w:rFonts w:ascii="Traditional Arabic" w:hAnsi="Traditional Arabic" w:cs="Traditional Arabic" w:hint="cs"/>
          <w:b/>
          <w:bCs/>
          <w:color w:val="0000FF"/>
          <w:sz w:val="34"/>
          <w:szCs w:val="34"/>
          <w:rtl/>
        </w:rPr>
        <w:t>) بين إدارة الذات والتحصيل الأكاديمي لدى عينة من طالبات جامعة الكويت</w:t>
      </w:r>
      <w:r w:rsidR="00607AF8" w:rsidRPr="008A2306">
        <w:rPr>
          <w:rFonts w:ascii="Traditional Arabic" w:hAnsi="Traditional Arabic" w:cs="Traditional Arabic" w:hint="cs"/>
          <w:b/>
          <w:bCs/>
          <w:color w:val="0000FF"/>
          <w:sz w:val="34"/>
          <w:szCs w:val="34"/>
          <w:rtl/>
        </w:rPr>
        <w:t>؟</w:t>
      </w:r>
    </w:p>
    <w:p w:rsidR="00AA6AC1" w:rsidRPr="00572E60" w:rsidRDefault="00AA6AC1" w:rsidP="00572E60">
      <w:pPr>
        <w:spacing w:after="0" w:line="240" w:lineRule="auto"/>
        <w:rPr>
          <w:rFonts w:ascii="Traditional Arabic" w:hAnsi="Traditional Arabic" w:cs="Traditional Arabic"/>
          <w:sz w:val="34"/>
          <w:szCs w:val="34"/>
          <w:rtl/>
          <w:lang w:bidi="ar-JO"/>
        </w:rPr>
      </w:pPr>
    </w:p>
    <w:p w:rsidR="00AA6AC1" w:rsidRPr="00572E60" w:rsidRDefault="00AA6AC1"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sz w:val="34"/>
          <w:szCs w:val="34"/>
          <w:rtl/>
          <w:lang w:bidi="ar-JO"/>
        </w:rPr>
        <w:t xml:space="preserve">للإجابة عن هذا السؤال </w:t>
      </w:r>
      <w:r w:rsidRPr="00572E60">
        <w:rPr>
          <w:rFonts w:ascii="Traditional Arabic" w:hAnsi="Traditional Arabic" w:cs="Traditional Arabic" w:hint="cs"/>
          <w:sz w:val="34"/>
          <w:szCs w:val="34"/>
          <w:rtl/>
        </w:rPr>
        <w:t>تم استخراج معامل ارتباط سبيرمان (</w:t>
      </w:r>
      <w:r w:rsidRPr="00572E60">
        <w:rPr>
          <w:rFonts w:ascii="Traditional Arabic" w:hAnsi="Traditional Arabic" w:cs="Traditional Arabic" w:hint="cs"/>
          <w:sz w:val="34"/>
          <w:szCs w:val="34"/>
        </w:rPr>
        <w:t>Spearman</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lang w:bidi="ar-IQ"/>
        </w:rPr>
        <w:t>بين مجالات إدارة الذات والتحصيل الأكاديمي لطالبات جامعة الكويت</w:t>
      </w:r>
      <w:r w:rsidR="003C0D5B">
        <w:rPr>
          <w:rFonts w:ascii="Traditional Arabic" w:hAnsi="Traditional Arabic" w:cs="Traditional Arabic" w:hint="cs"/>
          <w:sz w:val="34"/>
          <w:szCs w:val="34"/>
          <w:rtl/>
          <w:lang w:bidi="ar-IQ"/>
        </w:rPr>
        <w:t>،</w:t>
      </w:r>
      <w:r w:rsidRPr="00572E60">
        <w:rPr>
          <w:rFonts w:ascii="Traditional Arabic" w:hAnsi="Traditional Arabic" w:cs="Traditional Arabic" w:hint="cs"/>
          <w:sz w:val="34"/>
          <w:szCs w:val="34"/>
          <w:rtl/>
        </w:rPr>
        <w:t xml:space="preserve"> والجدول (</w:t>
      </w:r>
      <w:r w:rsidRPr="00572E60">
        <w:rPr>
          <w:rFonts w:ascii="Traditional Arabic" w:hAnsi="Traditional Arabic" w:cs="Traditional Arabic" w:hint="cs"/>
          <w:sz w:val="34"/>
          <w:szCs w:val="34"/>
          <w:lang w:bidi="ar-JO"/>
        </w:rPr>
        <w:t>10</w:t>
      </w:r>
      <w:r w:rsidRPr="00572E60">
        <w:rPr>
          <w:rFonts w:ascii="Traditional Arabic" w:hAnsi="Traditional Arabic" w:cs="Traditional Arabic" w:hint="cs"/>
          <w:sz w:val="34"/>
          <w:szCs w:val="34"/>
          <w:rtl/>
        </w:rPr>
        <w:t>) يوضح ذلك.</w:t>
      </w:r>
    </w:p>
    <w:p w:rsidR="00AA6AC1" w:rsidRPr="00521BC6" w:rsidRDefault="00AA6AC1" w:rsidP="00572E60">
      <w:pPr>
        <w:spacing w:after="0" w:line="240" w:lineRule="auto"/>
        <w:rPr>
          <w:rFonts w:ascii="Traditional Arabic" w:hAnsi="Traditional Arabic" w:cs="Traditional Arabic"/>
          <w:b/>
          <w:bCs/>
          <w:color w:val="0000FF"/>
          <w:sz w:val="34"/>
          <w:szCs w:val="34"/>
        </w:rPr>
      </w:pPr>
    </w:p>
    <w:p w:rsidR="00AA6AC1" w:rsidRPr="00521BC6" w:rsidRDefault="00AA6AC1" w:rsidP="00572E60">
      <w:pPr>
        <w:pStyle w:val="1"/>
        <w:spacing w:before="0"/>
        <w:rPr>
          <w:sz w:val="34"/>
          <w:szCs w:val="34"/>
          <w:rtl/>
          <w:lang w:bidi="ar-JO"/>
        </w:rPr>
      </w:pPr>
      <w:bookmarkStart w:id="95" w:name="_Toc325984841"/>
      <w:bookmarkStart w:id="96" w:name="_Toc325876335"/>
      <w:bookmarkStart w:id="97" w:name="_Toc325874024"/>
      <w:bookmarkStart w:id="98" w:name="_Toc517176160"/>
      <w:r w:rsidRPr="00521BC6">
        <w:rPr>
          <w:rFonts w:hint="cs"/>
          <w:sz w:val="34"/>
          <w:szCs w:val="34"/>
          <w:rtl/>
        </w:rPr>
        <w:t>الجدول (</w:t>
      </w:r>
      <w:r w:rsidRPr="00521BC6">
        <w:rPr>
          <w:rFonts w:hint="cs"/>
          <w:sz w:val="34"/>
          <w:szCs w:val="34"/>
          <w:rtl/>
          <w:lang w:bidi="ar-JO"/>
        </w:rPr>
        <w:t>10</w:t>
      </w:r>
      <w:r w:rsidRPr="00521BC6">
        <w:rPr>
          <w:rFonts w:hint="cs"/>
          <w:sz w:val="34"/>
          <w:szCs w:val="34"/>
          <w:rtl/>
        </w:rPr>
        <w:t>)</w:t>
      </w:r>
      <w:bookmarkEnd w:id="95"/>
      <w:bookmarkEnd w:id="96"/>
      <w:bookmarkEnd w:id="97"/>
      <w:bookmarkEnd w:id="98"/>
    </w:p>
    <w:p w:rsidR="00AA6AC1" w:rsidRPr="00521BC6" w:rsidRDefault="00AA6AC1" w:rsidP="00572E60">
      <w:pPr>
        <w:pStyle w:val="1"/>
        <w:spacing w:before="0"/>
        <w:rPr>
          <w:sz w:val="34"/>
          <w:szCs w:val="34"/>
          <w:rtl/>
        </w:rPr>
      </w:pPr>
      <w:bookmarkStart w:id="99" w:name="_Toc325984842"/>
      <w:bookmarkStart w:id="100" w:name="_Toc325876336"/>
      <w:bookmarkStart w:id="101" w:name="_Toc325874025"/>
      <w:bookmarkStart w:id="102" w:name="_Toc517176161"/>
      <w:r w:rsidRPr="00521BC6">
        <w:rPr>
          <w:rFonts w:hint="cs"/>
          <w:sz w:val="34"/>
          <w:szCs w:val="34"/>
          <w:rtl/>
        </w:rPr>
        <w:t xml:space="preserve">معامل ارتباط سبيرمان </w:t>
      </w:r>
      <w:r w:rsidRPr="00521BC6">
        <w:rPr>
          <w:rFonts w:hint="cs"/>
          <w:sz w:val="34"/>
          <w:szCs w:val="34"/>
          <w:rtl/>
          <w:lang w:bidi="ar-LB"/>
        </w:rPr>
        <w:t xml:space="preserve">للعلاقة </w:t>
      </w:r>
      <w:r w:rsidRPr="00521BC6">
        <w:rPr>
          <w:rFonts w:hint="cs"/>
          <w:sz w:val="34"/>
          <w:szCs w:val="34"/>
          <w:rtl/>
          <w:lang w:bidi="ar-IQ"/>
        </w:rPr>
        <w:t xml:space="preserve">بين </w:t>
      </w:r>
      <w:bookmarkEnd w:id="99"/>
      <w:bookmarkEnd w:id="100"/>
      <w:bookmarkEnd w:id="101"/>
      <w:r w:rsidRPr="00521BC6">
        <w:rPr>
          <w:rFonts w:hint="cs"/>
          <w:sz w:val="34"/>
          <w:szCs w:val="34"/>
          <w:rtl/>
          <w:lang w:bidi="ar-IQ"/>
        </w:rPr>
        <w:t xml:space="preserve">إدارة الذات </w:t>
      </w:r>
      <w:r w:rsidRPr="00521BC6">
        <w:rPr>
          <w:rFonts w:hint="cs"/>
          <w:sz w:val="34"/>
          <w:szCs w:val="34"/>
          <w:rtl/>
          <w:lang w:bidi="ar-EG"/>
        </w:rPr>
        <w:t>والتحصيل الأكاديمي</w:t>
      </w:r>
      <w:bookmarkEnd w:id="102"/>
    </w:p>
    <w:p w:rsidR="00AA6AC1" w:rsidRPr="00521BC6" w:rsidRDefault="00AA6AC1" w:rsidP="00572E60">
      <w:pPr>
        <w:pStyle w:val="1"/>
        <w:spacing w:before="0"/>
        <w:rPr>
          <w:sz w:val="34"/>
          <w:szCs w:val="34"/>
          <w:rtl/>
          <w:lang w:bidi="ar-EG"/>
        </w:rPr>
      </w:pPr>
      <w:r w:rsidRPr="00521BC6">
        <w:rPr>
          <w:rFonts w:hint="cs"/>
          <w:sz w:val="34"/>
          <w:szCs w:val="34"/>
          <w:rtl/>
          <w:lang w:bidi="ar-EG"/>
        </w:rPr>
        <w:t xml:space="preserve"> </w:t>
      </w:r>
      <w:bookmarkStart w:id="103" w:name="_Toc517176162"/>
      <w:r w:rsidRPr="00521BC6">
        <w:rPr>
          <w:rFonts w:hint="cs"/>
          <w:sz w:val="34"/>
          <w:szCs w:val="34"/>
          <w:rtl/>
          <w:lang w:bidi="ar-EG"/>
        </w:rPr>
        <w:t>لطالبات جامعة الكويت</w:t>
      </w:r>
      <w:bookmarkEnd w:id="103"/>
    </w:p>
    <w:tbl>
      <w:tblPr>
        <w:bidiVisual/>
        <w:tblW w:w="775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93" w:type="dxa"/>
          <w:right w:w="93" w:type="dxa"/>
        </w:tblCellMar>
        <w:tblLook w:val="0000" w:firstRow="0" w:lastRow="0" w:firstColumn="0" w:lastColumn="0" w:noHBand="0" w:noVBand="0"/>
      </w:tblPr>
      <w:tblGrid>
        <w:gridCol w:w="3260"/>
        <w:gridCol w:w="2566"/>
        <w:gridCol w:w="1924"/>
      </w:tblGrid>
      <w:tr w:rsidR="00AA6AC1" w:rsidRPr="00572E60" w:rsidTr="00521BC6">
        <w:trPr>
          <w:trHeight w:val="273"/>
          <w:tblHeader/>
          <w:jc w:val="center"/>
        </w:trPr>
        <w:tc>
          <w:tcPr>
            <w:tcW w:w="3260" w:type="dxa"/>
            <w:tcBorders>
              <w:top w:val="single" w:sz="2" w:space="0" w:color="000000"/>
              <w:left w:val="single" w:sz="2" w:space="0" w:color="000000"/>
              <w:bottom w:val="single" w:sz="2" w:space="0" w:color="000000"/>
              <w:right w:val="single" w:sz="2" w:space="0" w:color="000000"/>
            </w:tcBorders>
            <w:shd w:val="clear" w:color="auto" w:fill="4F81BD" w:themeFill="accent1"/>
            <w:vAlign w:val="center"/>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المتغير</w:t>
            </w:r>
          </w:p>
        </w:tc>
        <w:tc>
          <w:tcPr>
            <w:tcW w:w="2566" w:type="dxa"/>
            <w:tcBorders>
              <w:top w:val="single" w:sz="2" w:space="0" w:color="000000"/>
              <w:left w:val="single" w:sz="2" w:space="0" w:color="000000"/>
              <w:bottom w:val="single" w:sz="2" w:space="0" w:color="000000"/>
              <w:right w:val="single" w:sz="2" w:space="0" w:color="000000"/>
            </w:tcBorders>
            <w:shd w:val="clear" w:color="auto" w:fill="4F81BD" w:themeFill="accent1"/>
            <w:vAlign w:val="center"/>
          </w:tcPr>
          <w:p w:rsidR="00AA6AC1" w:rsidRPr="00572E60" w:rsidRDefault="00AA6AC1" w:rsidP="00521BC6">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معاملات ارتباط</w:t>
            </w:r>
          </w:p>
        </w:tc>
        <w:tc>
          <w:tcPr>
            <w:tcW w:w="1924" w:type="dxa"/>
            <w:tcBorders>
              <w:top w:val="single" w:sz="2" w:space="0" w:color="000000"/>
              <w:left w:val="single" w:sz="2" w:space="0" w:color="000000"/>
              <w:bottom w:val="single" w:sz="2" w:space="0" w:color="000000"/>
              <w:right w:val="single" w:sz="2" w:space="0" w:color="000000"/>
            </w:tcBorders>
            <w:shd w:val="clear" w:color="auto" w:fill="4F81BD" w:themeFill="accent1"/>
            <w:vAlign w:val="center"/>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التحصيل الأكاديمي</w:t>
            </w:r>
          </w:p>
        </w:tc>
      </w:tr>
      <w:tr w:rsidR="00AA6AC1" w:rsidRPr="00572E60" w:rsidTr="00521BC6">
        <w:trPr>
          <w:trHeight w:val="273"/>
          <w:jc w:val="center"/>
        </w:trPr>
        <w:tc>
          <w:tcPr>
            <w:tcW w:w="3260" w:type="dxa"/>
            <w:vMerge w:val="restart"/>
            <w:tcBorders>
              <w:top w:val="single" w:sz="2" w:space="0" w:color="000000"/>
              <w:left w:val="single" w:sz="2" w:space="0" w:color="000000"/>
              <w:bottom w:val="single" w:sz="2" w:space="0" w:color="000000"/>
              <w:right w:val="single" w:sz="2" w:space="0" w:color="000000"/>
            </w:tcBorders>
            <w:shd w:val="clear" w:color="auto" w:fill="4F81BD" w:themeFill="accent1"/>
            <w:vAlign w:val="center"/>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التخطيط الاستراتيجي الشخصي</w:t>
            </w:r>
          </w:p>
        </w:tc>
        <w:tc>
          <w:tcPr>
            <w:tcW w:w="2566" w:type="dxa"/>
            <w:tcBorders>
              <w:top w:val="single" w:sz="2" w:space="0" w:color="000000"/>
              <w:left w:val="single" w:sz="2" w:space="0" w:color="000000"/>
              <w:bottom w:val="single" w:sz="2" w:space="0" w:color="000000"/>
              <w:right w:val="single" w:sz="2" w:space="0" w:color="000000"/>
            </w:tcBorders>
            <w:shd w:val="clear" w:color="auto" w:fill="FFFFFF"/>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tl/>
              </w:rPr>
              <w:t>معامل الارتباط</w:t>
            </w:r>
          </w:p>
        </w:tc>
        <w:tc>
          <w:tcPr>
            <w:tcW w:w="1924" w:type="dxa"/>
            <w:tcBorders>
              <w:top w:val="single" w:sz="2" w:space="0" w:color="000000"/>
              <w:left w:val="single" w:sz="2" w:space="0" w:color="000000"/>
              <w:bottom w:val="single" w:sz="2" w:space="0" w:color="000000"/>
              <w:right w:val="single" w:sz="2" w:space="0" w:color="000000"/>
            </w:tcBorders>
            <w:shd w:val="clear" w:color="auto" w:fill="FFFFFF"/>
          </w:tcPr>
          <w:p w:rsidR="00AA6AC1" w:rsidRPr="00572E60" w:rsidRDefault="00AA6AC1" w:rsidP="00572E60">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sz w:val="34"/>
                <w:szCs w:val="34"/>
              </w:rPr>
              <w:t>.153</w:t>
            </w:r>
            <w:r w:rsidRPr="00572E60">
              <w:rPr>
                <w:rFonts w:ascii="Traditional Arabic" w:hAnsi="Traditional Arabic" w:cs="Traditional Arabic" w:hint="cs"/>
                <w:sz w:val="34"/>
                <w:szCs w:val="34"/>
                <w:vertAlign w:val="superscript"/>
              </w:rPr>
              <w:t>**</w:t>
            </w:r>
          </w:p>
        </w:tc>
      </w:tr>
      <w:tr w:rsidR="00AA6AC1" w:rsidRPr="00572E60" w:rsidTr="00521BC6">
        <w:trPr>
          <w:trHeight w:val="273"/>
          <w:jc w:val="center"/>
        </w:trPr>
        <w:tc>
          <w:tcPr>
            <w:tcW w:w="3260" w:type="dxa"/>
            <w:vMerge/>
            <w:tcBorders>
              <w:top w:val="single" w:sz="2" w:space="0" w:color="000000"/>
              <w:left w:val="single" w:sz="2" w:space="0" w:color="000000"/>
              <w:bottom w:val="single" w:sz="2" w:space="0" w:color="000000"/>
              <w:right w:val="single" w:sz="2" w:space="0" w:color="000000"/>
            </w:tcBorders>
            <w:shd w:val="clear" w:color="auto" w:fill="4F81BD" w:themeFill="accent1"/>
            <w:vAlign w:val="center"/>
          </w:tcPr>
          <w:p w:rsidR="00AA6AC1" w:rsidRPr="00572E60" w:rsidRDefault="00AA6AC1" w:rsidP="00572E60">
            <w:pPr>
              <w:bidi w:val="0"/>
              <w:spacing w:after="0" w:line="240" w:lineRule="auto"/>
              <w:jc w:val="center"/>
              <w:rPr>
                <w:rFonts w:ascii="Traditional Arabic" w:hAnsi="Traditional Arabic" w:cs="Traditional Arabic"/>
                <w:b/>
                <w:bCs/>
                <w:sz w:val="34"/>
                <w:szCs w:val="34"/>
              </w:rPr>
            </w:pPr>
          </w:p>
        </w:tc>
        <w:tc>
          <w:tcPr>
            <w:tcW w:w="2566" w:type="dxa"/>
            <w:tcBorders>
              <w:top w:val="single" w:sz="2" w:space="0" w:color="000000"/>
              <w:left w:val="single" w:sz="2" w:space="0" w:color="000000"/>
              <w:bottom w:val="single" w:sz="2" w:space="0" w:color="000000"/>
              <w:right w:val="single" w:sz="2" w:space="0" w:color="000000"/>
            </w:tcBorders>
            <w:shd w:val="clear" w:color="auto" w:fill="FFFFFF"/>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tl/>
              </w:rPr>
              <w:t>الدلالة الإحصائية</w:t>
            </w:r>
          </w:p>
        </w:tc>
        <w:tc>
          <w:tcPr>
            <w:tcW w:w="192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AA6AC1" w:rsidRPr="00572E60" w:rsidRDefault="00AA6AC1" w:rsidP="00572E60">
            <w:pPr>
              <w:spacing w:after="0" w:line="240" w:lineRule="auto"/>
              <w:jc w:val="center"/>
              <w:rPr>
                <w:rFonts w:ascii="Traditional Arabic" w:hAnsi="Traditional Arabic" w:cs="Traditional Arabic"/>
                <w:sz w:val="34"/>
                <w:szCs w:val="34"/>
                <w:rtl/>
                <w:lang w:eastAsia="pl-PL"/>
              </w:rPr>
            </w:pPr>
            <w:r w:rsidRPr="00572E60">
              <w:rPr>
                <w:rFonts w:ascii="Traditional Arabic" w:hAnsi="Traditional Arabic" w:cs="Traditional Arabic" w:hint="cs"/>
                <w:sz w:val="34"/>
                <w:szCs w:val="34"/>
              </w:rPr>
              <w:t>.007</w:t>
            </w:r>
          </w:p>
        </w:tc>
      </w:tr>
      <w:tr w:rsidR="00AA6AC1" w:rsidRPr="00572E60" w:rsidTr="00521BC6">
        <w:trPr>
          <w:trHeight w:val="273"/>
          <w:jc w:val="center"/>
        </w:trPr>
        <w:tc>
          <w:tcPr>
            <w:tcW w:w="3260" w:type="dxa"/>
            <w:vMerge w:val="restart"/>
            <w:tcBorders>
              <w:top w:val="single" w:sz="2" w:space="0" w:color="000000"/>
              <w:left w:val="single" w:sz="2" w:space="0" w:color="000000"/>
              <w:bottom w:val="single" w:sz="2" w:space="0" w:color="000000"/>
              <w:right w:val="single" w:sz="2" w:space="0" w:color="000000"/>
            </w:tcBorders>
            <w:shd w:val="clear" w:color="auto" w:fill="4F81BD" w:themeFill="accent1"/>
            <w:vAlign w:val="center"/>
          </w:tcPr>
          <w:p w:rsidR="00AA6AC1" w:rsidRPr="00572E60" w:rsidRDefault="00AA6AC1" w:rsidP="00572E60">
            <w:pPr>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إدارة الوقت</w:t>
            </w:r>
          </w:p>
        </w:tc>
        <w:tc>
          <w:tcPr>
            <w:tcW w:w="2566" w:type="dxa"/>
            <w:tcBorders>
              <w:top w:val="single" w:sz="2" w:space="0" w:color="000000"/>
              <w:left w:val="single" w:sz="2" w:space="0" w:color="000000"/>
              <w:bottom w:val="single" w:sz="2" w:space="0" w:color="000000"/>
              <w:right w:val="single" w:sz="2" w:space="0" w:color="000000"/>
            </w:tcBorders>
            <w:shd w:val="clear" w:color="auto" w:fill="FFFFFF"/>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tl/>
              </w:rPr>
              <w:t>معامل الارتباط</w:t>
            </w:r>
          </w:p>
        </w:tc>
        <w:tc>
          <w:tcPr>
            <w:tcW w:w="1924" w:type="dxa"/>
            <w:tcBorders>
              <w:top w:val="single" w:sz="2" w:space="0" w:color="000000"/>
              <w:left w:val="single" w:sz="2" w:space="0" w:color="000000"/>
              <w:bottom w:val="single" w:sz="2" w:space="0" w:color="000000"/>
              <w:right w:val="single" w:sz="2" w:space="0" w:color="000000"/>
            </w:tcBorders>
            <w:shd w:val="clear" w:color="auto" w:fill="FFFFFF"/>
          </w:tcPr>
          <w:p w:rsidR="00AA6AC1" w:rsidRPr="00572E60" w:rsidRDefault="00AA6AC1" w:rsidP="00572E60">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sz w:val="34"/>
                <w:szCs w:val="34"/>
              </w:rPr>
              <w:t>.280</w:t>
            </w:r>
            <w:r w:rsidRPr="00572E60">
              <w:rPr>
                <w:rFonts w:ascii="Traditional Arabic" w:hAnsi="Traditional Arabic" w:cs="Traditional Arabic" w:hint="cs"/>
                <w:sz w:val="34"/>
                <w:szCs w:val="34"/>
                <w:vertAlign w:val="superscript"/>
              </w:rPr>
              <w:t>**</w:t>
            </w:r>
          </w:p>
        </w:tc>
      </w:tr>
      <w:tr w:rsidR="00AA6AC1" w:rsidRPr="00572E60" w:rsidTr="00521BC6">
        <w:trPr>
          <w:trHeight w:val="273"/>
          <w:jc w:val="center"/>
        </w:trPr>
        <w:tc>
          <w:tcPr>
            <w:tcW w:w="3260" w:type="dxa"/>
            <w:vMerge/>
            <w:tcBorders>
              <w:top w:val="single" w:sz="2" w:space="0" w:color="000000"/>
              <w:left w:val="single" w:sz="2" w:space="0" w:color="000000"/>
              <w:bottom w:val="single" w:sz="2" w:space="0" w:color="000000"/>
              <w:right w:val="single" w:sz="2" w:space="0" w:color="000000"/>
            </w:tcBorders>
            <w:shd w:val="clear" w:color="auto" w:fill="4F81BD" w:themeFill="accent1"/>
            <w:vAlign w:val="center"/>
          </w:tcPr>
          <w:p w:rsidR="00AA6AC1" w:rsidRPr="00572E60" w:rsidRDefault="00AA6AC1" w:rsidP="00572E60">
            <w:pPr>
              <w:bidi w:val="0"/>
              <w:spacing w:after="0" w:line="240" w:lineRule="auto"/>
              <w:jc w:val="center"/>
              <w:rPr>
                <w:rFonts w:ascii="Traditional Arabic" w:hAnsi="Traditional Arabic" w:cs="Traditional Arabic"/>
                <w:b/>
                <w:bCs/>
                <w:sz w:val="34"/>
                <w:szCs w:val="34"/>
              </w:rPr>
            </w:pPr>
          </w:p>
        </w:tc>
        <w:tc>
          <w:tcPr>
            <w:tcW w:w="2566" w:type="dxa"/>
            <w:tcBorders>
              <w:top w:val="single" w:sz="2" w:space="0" w:color="000000"/>
              <w:left w:val="single" w:sz="2" w:space="0" w:color="000000"/>
              <w:bottom w:val="single" w:sz="2" w:space="0" w:color="000000"/>
              <w:right w:val="single" w:sz="2" w:space="0" w:color="000000"/>
            </w:tcBorders>
            <w:shd w:val="clear" w:color="auto" w:fill="FFFFFF"/>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tl/>
              </w:rPr>
              <w:t>الدلالة الإحصائية</w:t>
            </w:r>
          </w:p>
        </w:tc>
        <w:tc>
          <w:tcPr>
            <w:tcW w:w="192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AA6AC1" w:rsidRPr="00572E60" w:rsidRDefault="00AA6AC1" w:rsidP="00572E60">
            <w:pPr>
              <w:spacing w:after="0" w:line="240" w:lineRule="auto"/>
              <w:jc w:val="center"/>
              <w:rPr>
                <w:rFonts w:ascii="Traditional Arabic" w:hAnsi="Traditional Arabic" w:cs="Traditional Arabic"/>
                <w:sz w:val="34"/>
                <w:szCs w:val="34"/>
                <w:rtl/>
                <w:lang w:eastAsia="pl-PL"/>
              </w:rPr>
            </w:pPr>
            <w:r w:rsidRPr="00572E60">
              <w:rPr>
                <w:rFonts w:ascii="Traditional Arabic" w:hAnsi="Traditional Arabic" w:cs="Traditional Arabic" w:hint="cs"/>
                <w:sz w:val="34"/>
                <w:szCs w:val="34"/>
              </w:rPr>
              <w:t>.000</w:t>
            </w:r>
          </w:p>
        </w:tc>
      </w:tr>
      <w:tr w:rsidR="00AA6AC1" w:rsidRPr="00572E60" w:rsidTr="00521BC6">
        <w:trPr>
          <w:trHeight w:val="273"/>
          <w:jc w:val="center"/>
        </w:trPr>
        <w:tc>
          <w:tcPr>
            <w:tcW w:w="3260" w:type="dxa"/>
            <w:vMerge w:val="restart"/>
            <w:tcBorders>
              <w:top w:val="single" w:sz="2" w:space="0" w:color="000000"/>
              <w:left w:val="single" w:sz="2" w:space="0" w:color="000000"/>
              <w:bottom w:val="single" w:sz="2" w:space="0" w:color="000000"/>
              <w:right w:val="single" w:sz="2" w:space="0" w:color="000000"/>
            </w:tcBorders>
            <w:shd w:val="clear" w:color="auto" w:fill="4F81BD" w:themeFill="accent1"/>
            <w:vAlign w:val="center"/>
          </w:tcPr>
          <w:p w:rsidR="00AA6AC1" w:rsidRPr="00572E60" w:rsidRDefault="00AA6AC1" w:rsidP="00572E60">
            <w:pPr>
              <w:spacing w:after="0" w:line="240" w:lineRule="auto"/>
              <w:jc w:val="center"/>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الحياة المتوازنة</w:t>
            </w:r>
          </w:p>
        </w:tc>
        <w:tc>
          <w:tcPr>
            <w:tcW w:w="2566" w:type="dxa"/>
            <w:tcBorders>
              <w:top w:val="single" w:sz="2" w:space="0" w:color="000000"/>
              <w:left w:val="single" w:sz="2" w:space="0" w:color="000000"/>
              <w:bottom w:val="single" w:sz="2" w:space="0" w:color="000000"/>
              <w:right w:val="single" w:sz="2" w:space="0" w:color="000000"/>
            </w:tcBorders>
            <w:shd w:val="clear" w:color="auto" w:fill="FFFFFF"/>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tl/>
              </w:rPr>
              <w:t>معامل الارتباط</w:t>
            </w:r>
          </w:p>
        </w:tc>
        <w:tc>
          <w:tcPr>
            <w:tcW w:w="1924" w:type="dxa"/>
            <w:tcBorders>
              <w:top w:val="single" w:sz="2" w:space="0" w:color="000000"/>
              <w:left w:val="single" w:sz="2" w:space="0" w:color="000000"/>
              <w:bottom w:val="single" w:sz="2" w:space="0" w:color="000000"/>
              <w:right w:val="single" w:sz="2" w:space="0" w:color="000000"/>
            </w:tcBorders>
            <w:shd w:val="clear" w:color="auto" w:fill="FFFFFF"/>
          </w:tcPr>
          <w:p w:rsidR="00AA6AC1" w:rsidRPr="00572E60" w:rsidRDefault="00AA6AC1" w:rsidP="00572E60">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sz w:val="34"/>
                <w:szCs w:val="34"/>
              </w:rPr>
              <w:t>.258</w:t>
            </w:r>
            <w:r w:rsidRPr="00572E60">
              <w:rPr>
                <w:rFonts w:ascii="Traditional Arabic" w:hAnsi="Traditional Arabic" w:cs="Traditional Arabic" w:hint="cs"/>
                <w:sz w:val="34"/>
                <w:szCs w:val="34"/>
                <w:vertAlign w:val="superscript"/>
              </w:rPr>
              <w:t>**</w:t>
            </w:r>
          </w:p>
        </w:tc>
      </w:tr>
      <w:tr w:rsidR="00AA6AC1" w:rsidRPr="00572E60" w:rsidTr="00521BC6">
        <w:trPr>
          <w:trHeight w:val="75"/>
          <w:jc w:val="center"/>
        </w:trPr>
        <w:tc>
          <w:tcPr>
            <w:tcW w:w="3260" w:type="dxa"/>
            <w:vMerge/>
            <w:tcBorders>
              <w:top w:val="single" w:sz="2" w:space="0" w:color="000000"/>
              <w:left w:val="single" w:sz="2" w:space="0" w:color="000000"/>
              <w:bottom w:val="single" w:sz="2" w:space="0" w:color="000000"/>
              <w:right w:val="single" w:sz="2" w:space="0" w:color="000000"/>
            </w:tcBorders>
            <w:shd w:val="clear" w:color="auto" w:fill="4F81BD" w:themeFill="accent1"/>
            <w:vAlign w:val="center"/>
          </w:tcPr>
          <w:p w:rsidR="00AA6AC1" w:rsidRPr="00572E60" w:rsidRDefault="00AA6AC1" w:rsidP="00572E60">
            <w:pPr>
              <w:bidi w:val="0"/>
              <w:spacing w:after="0" w:line="240" w:lineRule="auto"/>
              <w:jc w:val="center"/>
              <w:rPr>
                <w:rFonts w:ascii="Traditional Arabic" w:hAnsi="Traditional Arabic" w:cs="Traditional Arabic"/>
                <w:b/>
                <w:bCs/>
                <w:sz w:val="34"/>
                <w:szCs w:val="34"/>
              </w:rPr>
            </w:pPr>
          </w:p>
        </w:tc>
        <w:tc>
          <w:tcPr>
            <w:tcW w:w="2566" w:type="dxa"/>
            <w:tcBorders>
              <w:top w:val="single" w:sz="2" w:space="0" w:color="000000"/>
              <w:left w:val="single" w:sz="2" w:space="0" w:color="000000"/>
              <w:bottom w:val="single" w:sz="2" w:space="0" w:color="000000"/>
              <w:right w:val="single" w:sz="2" w:space="0" w:color="000000"/>
            </w:tcBorders>
            <w:shd w:val="clear" w:color="auto" w:fill="FFFFFF"/>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tl/>
              </w:rPr>
              <w:t>الدلالة الإحصائية</w:t>
            </w:r>
          </w:p>
        </w:tc>
        <w:tc>
          <w:tcPr>
            <w:tcW w:w="192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AA6AC1" w:rsidRPr="00572E60" w:rsidRDefault="00AA6AC1" w:rsidP="00572E60">
            <w:pPr>
              <w:spacing w:after="0" w:line="240" w:lineRule="auto"/>
              <w:jc w:val="center"/>
              <w:rPr>
                <w:rFonts w:ascii="Traditional Arabic" w:hAnsi="Traditional Arabic" w:cs="Traditional Arabic"/>
                <w:sz w:val="34"/>
                <w:szCs w:val="34"/>
                <w:lang w:eastAsia="pl-PL"/>
              </w:rPr>
            </w:pPr>
            <w:r w:rsidRPr="00572E60">
              <w:rPr>
                <w:rFonts w:ascii="Traditional Arabic" w:hAnsi="Traditional Arabic" w:cs="Traditional Arabic" w:hint="cs"/>
                <w:sz w:val="34"/>
                <w:szCs w:val="34"/>
              </w:rPr>
              <w:t>.000</w:t>
            </w:r>
          </w:p>
        </w:tc>
      </w:tr>
      <w:tr w:rsidR="00AA6AC1" w:rsidRPr="00572E60" w:rsidTr="00521BC6">
        <w:trPr>
          <w:trHeight w:val="189"/>
          <w:jc w:val="center"/>
        </w:trPr>
        <w:tc>
          <w:tcPr>
            <w:tcW w:w="3260" w:type="dxa"/>
            <w:vMerge w:val="restart"/>
            <w:tcBorders>
              <w:top w:val="single" w:sz="2" w:space="0" w:color="000000"/>
              <w:left w:val="single" w:sz="2" w:space="0" w:color="000000"/>
              <w:right w:val="single" w:sz="2" w:space="0" w:color="000000"/>
            </w:tcBorders>
            <w:shd w:val="clear" w:color="auto" w:fill="4F81BD" w:themeFill="accent1"/>
            <w:vAlign w:val="center"/>
          </w:tcPr>
          <w:p w:rsidR="00AA6AC1" w:rsidRPr="00572E60" w:rsidRDefault="00AA6AC1" w:rsidP="00572E60">
            <w:pPr>
              <w:bidi w:val="0"/>
              <w:spacing w:after="0" w:line="240" w:lineRule="auto"/>
              <w:jc w:val="center"/>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إدارة الذات ككل</w:t>
            </w:r>
          </w:p>
        </w:tc>
        <w:tc>
          <w:tcPr>
            <w:tcW w:w="2566" w:type="dxa"/>
            <w:tcBorders>
              <w:top w:val="single" w:sz="2" w:space="0" w:color="000000"/>
              <w:left w:val="single" w:sz="2" w:space="0" w:color="000000"/>
              <w:bottom w:val="single" w:sz="4" w:space="0" w:color="auto"/>
              <w:right w:val="single" w:sz="2" w:space="0" w:color="000000"/>
            </w:tcBorders>
            <w:shd w:val="clear" w:color="auto" w:fill="FFFFFF"/>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tl/>
              </w:rPr>
              <w:t>معامل الارتباط</w:t>
            </w:r>
          </w:p>
        </w:tc>
        <w:tc>
          <w:tcPr>
            <w:tcW w:w="1924" w:type="dxa"/>
            <w:tcBorders>
              <w:top w:val="single" w:sz="2" w:space="0" w:color="000000"/>
              <w:left w:val="single" w:sz="2" w:space="0" w:color="000000"/>
              <w:bottom w:val="single" w:sz="4" w:space="0" w:color="auto"/>
              <w:right w:val="single" w:sz="2" w:space="0" w:color="000000"/>
            </w:tcBorders>
            <w:shd w:val="clear" w:color="auto" w:fill="FFFFFF"/>
            <w:vAlign w:val="center"/>
          </w:tcPr>
          <w:p w:rsidR="00AA6AC1" w:rsidRPr="00572E60" w:rsidRDefault="00AA6AC1" w:rsidP="00572E60">
            <w:pPr>
              <w:spacing w:after="0" w:line="240" w:lineRule="auto"/>
              <w:jc w:val="center"/>
              <w:rPr>
                <w:rFonts w:ascii="Traditional Arabic" w:hAnsi="Traditional Arabic" w:cs="Traditional Arabic"/>
                <w:sz w:val="34"/>
                <w:szCs w:val="34"/>
                <w:lang w:eastAsia="pl-PL"/>
              </w:rPr>
            </w:pPr>
            <w:r w:rsidRPr="00572E60">
              <w:rPr>
                <w:rFonts w:ascii="Traditional Arabic" w:hAnsi="Traditional Arabic" w:cs="Traditional Arabic" w:hint="cs"/>
                <w:sz w:val="34"/>
                <w:szCs w:val="34"/>
              </w:rPr>
              <w:t>.300</w:t>
            </w:r>
            <w:r w:rsidRPr="00572E60">
              <w:rPr>
                <w:rFonts w:ascii="Traditional Arabic" w:hAnsi="Traditional Arabic" w:cs="Traditional Arabic" w:hint="cs"/>
                <w:sz w:val="34"/>
                <w:szCs w:val="34"/>
                <w:vertAlign w:val="superscript"/>
              </w:rPr>
              <w:t>**</w:t>
            </w:r>
          </w:p>
        </w:tc>
      </w:tr>
      <w:tr w:rsidR="00AA6AC1" w:rsidRPr="00572E60" w:rsidTr="00521BC6">
        <w:trPr>
          <w:trHeight w:val="276"/>
          <w:jc w:val="center"/>
        </w:trPr>
        <w:tc>
          <w:tcPr>
            <w:tcW w:w="3260" w:type="dxa"/>
            <w:vMerge/>
            <w:tcBorders>
              <w:left w:val="single" w:sz="2" w:space="0" w:color="000000"/>
              <w:bottom w:val="single" w:sz="2" w:space="0" w:color="000000"/>
              <w:right w:val="single" w:sz="2" w:space="0" w:color="000000"/>
            </w:tcBorders>
            <w:shd w:val="clear" w:color="auto" w:fill="4F81BD" w:themeFill="accent1"/>
            <w:vAlign w:val="center"/>
          </w:tcPr>
          <w:p w:rsidR="00AA6AC1" w:rsidRPr="00572E60" w:rsidRDefault="00AA6AC1" w:rsidP="00572E60">
            <w:pPr>
              <w:bidi w:val="0"/>
              <w:spacing w:after="0" w:line="240" w:lineRule="auto"/>
              <w:rPr>
                <w:rFonts w:ascii="Traditional Arabic" w:hAnsi="Traditional Arabic" w:cs="Traditional Arabic"/>
                <w:sz w:val="34"/>
                <w:szCs w:val="34"/>
                <w:rtl/>
              </w:rPr>
            </w:pPr>
          </w:p>
        </w:tc>
        <w:tc>
          <w:tcPr>
            <w:tcW w:w="2566" w:type="dxa"/>
            <w:tcBorders>
              <w:top w:val="single" w:sz="4" w:space="0" w:color="auto"/>
              <w:left w:val="single" w:sz="2" w:space="0" w:color="000000"/>
              <w:bottom w:val="single" w:sz="2" w:space="0" w:color="000000"/>
              <w:right w:val="single" w:sz="2" w:space="0" w:color="000000"/>
            </w:tcBorders>
            <w:shd w:val="clear" w:color="auto" w:fill="FFFFFF"/>
          </w:tcPr>
          <w:p w:rsidR="00AA6AC1" w:rsidRPr="00572E60" w:rsidRDefault="00AA6AC1" w:rsidP="00572E60">
            <w:pPr>
              <w:spacing w:after="0" w:line="240" w:lineRule="auto"/>
              <w:jc w:val="center"/>
              <w:rPr>
                <w:rFonts w:ascii="Traditional Arabic" w:hAnsi="Traditional Arabic" w:cs="Traditional Arabic"/>
                <w:sz w:val="34"/>
                <w:szCs w:val="34"/>
              </w:rPr>
            </w:pPr>
            <w:r w:rsidRPr="00572E60">
              <w:rPr>
                <w:rFonts w:ascii="Traditional Arabic" w:hAnsi="Traditional Arabic" w:cs="Traditional Arabic" w:hint="cs"/>
                <w:sz w:val="34"/>
                <w:szCs w:val="34"/>
                <w:rtl/>
              </w:rPr>
              <w:t>الدلالة الإحصائية</w:t>
            </w:r>
          </w:p>
        </w:tc>
        <w:tc>
          <w:tcPr>
            <w:tcW w:w="1924" w:type="dxa"/>
            <w:tcBorders>
              <w:top w:val="single" w:sz="4" w:space="0" w:color="auto"/>
              <w:left w:val="single" w:sz="2" w:space="0" w:color="000000"/>
              <w:bottom w:val="single" w:sz="2" w:space="0" w:color="000000"/>
              <w:right w:val="single" w:sz="2" w:space="0" w:color="000000"/>
            </w:tcBorders>
            <w:shd w:val="clear" w:color="auto" w:fill="FFFFFF"/>
            <w:vAlign w:val="center"/>
          </w:tcPr>
          <w:p w:rsidR="00AA6AC1" w:rsidRPr="00572E60" w:rsidRDefault="00AA6AC1" w:rsidP="00572E60">
            <w:pPr>
              <w:spacing w:after="0" w:line="240" w:lineRule="auto"/>
              <w:jc w:val="center"/>
              <w:rPr>
                <w:rFonts w:ascii="Traditional Arabic" w:hAnsi="Traditional Arabic" w:cs="Traditional Arabic"/>
                <w:sz w:val="34"/>
                <w:szCs w:val="34"/>
                <w:lang w:eastAsia="pl-PL"/>
              </w:rPr>
            </w:pPr>
            <w:r w:rsidRPr="00572E60">
              <w:rPr>
                <w:rFonts w:ascii="Traditional Arabic" w:hAnsi="Traditional Arabic" w:cs="Traditional Arabic" w:hint="cs"/>
                <w:sz w:val="34"/>
                <w:szCs w:val="34"/>
              </w:rPr>
              <w:t>.000</w:t>
            </w:r>
          </w:p>
        </w:tc>
      </w:tr>
    </w:tbl>
    <w:p w:rsidR="00AA6AC1" w:rsidRPr="00572E60" w:rsidRDefault="00AA6AC1" w:rsidP="00572E60">
      <w:pPr>
        <w:spacing w:after="0" w:line="240" w:lineRule="auto"/>
        <w:rPr>
          <w:rFonts w:ascii="Traditional Arabic" w:hAnsi="Traditional Arabic" w:cs="Traditional Arabic"/>
          <w:sz w:val="34"/>
          <w:szCs w:val="34"/>
          <w:rtl/>
        </w:rPr>
      </w:pPr>
    </w:p>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يتبين من الجدول (10</w:t>
      </w:r>
      <w:r w:rsidRPr="00572E60">
        <w:rPr>
          <w:rFonts w:ascii="Traditional Arabic" w:hAnsi="Traditional Arabic" w:cs="Traditional Arabic" w:hint="cs"/>
          <w:sz w:val="34"/>
          <w:szCs w:val="34"/>
          <w:rtl/>
          <w:lang w:bidi="ar-LB"/>
        </w:rPr>
        <w:t>) أن هناك علاقة ارتباطية طردية إيجابية بين التحصيل الأكاديمي وإدارة الذات بمجالاتها الثلاث، وكذلك إدارة الذات ككل، أي أنه كلما ارتفع مستوى إدارة الذات زاد التحصيل الأكاديمي</w:t>
      </w:r>
      <w:r w:rsidR="003C0D5B">
        <w:rPr>
          <w:rFonts w:ascii="Traditional Arabic" w:hAnsi="Traditional Arabic" w:cs="Traditional Arabic" w:hint="cs"/>
          <w:sz w:val="34"/>
          <w:szCs w:val="34"/>
          <w:rtl/>
          <w:lang w:bidi="ar-LB"/>
        </w:rPr>
        <w:t xml:space="preserve">. </w:t>
      </w:r>
      <w:r w:rsidRPr="00572E60">
        <w:rPr>
          <w:rFonts w:ascii="Traditional Arabic" w:hAnsi="Traditional Arabic" w:cs="Traditional Arabic" w:hint="cs"/>
          <w:sz w:val="34"/>
          <w:szCs w:val="34"/>
          <w:rtl/>
        </w:rPr>
        <w:t xml:space="preserve"> </w:t>
      </w:r>
    </w:p>
    <w:p w:rsidR="00AA6AC1" w:rsidRPr="00572E60" w:rsidRDefault="00AA6AC1" w:rsidP="00572E60">
      <w:pPr>
        <w:spacing w:after="0" w:line="240" w:lineRule="auto"/>
        <w:rPr>
          <w:rFonts w:ascii="Traditional Arabic" w:hAnsi="Traditional Arabic" w:cs="Traditional Arabic"/>
          <w:b/>
          <w:bCs/>
          <w:sz w:val="34"/>
          <w:szCs w:val="34"/>
          <w:rtl/>
          <w:lang w:bidi="ar-BH"/>
        </w:rPr>
      </w:pPr>
    </w:p>
    <w:p w:rsidR="00521BC6" w:rsidRDefault="00521BC6">
      <w:pPr>
        <w:bidi w:val="0"/>
        <w:spacing w:after="0" w:line="240" w:lineRule="auto"/>
        <w:rPr>
          <w:rFonts w:ascii="Traditional Arabic" w:hAnsi="Traditional Arabic" w:cs="Traditional Arabic"/>
          <w:b/>
          <w:bCs/>
          <w:sz w:val="34"/>
          <w:szCs w:val="34"/>
          <w:rtl/>
          <w:lang w:bidi="ar-BH"/>
        </w:rPr>
      </w:pPr>
      <w:r>
        <w:rPr>
          <w:rFonts w:ascii="Traditional Arabic" w:hAnsi="Traditional Arabic" w:cs="Traditional Arabic"/>
          <w:b/>
          <w:bCs/>
          <w:sz w:val="34"/>
          <w:szCs w:val="34"/>
          <w:rtl/>
          <w:lang w:bidi="ar-BH"/>
        </w:rPr>
        <w:br w:type="page"/>
      </w:r>
    </w:p>
    <w:p w:rsidR="00AA6AC1" w:rsidRPr="00572E60" w:rsidRDefault="00AA6AC1" w:rsidP="00572E60">
      <w:pPr>
        <w:spacing w:after="0" w:line="240" w:lineRule="auto"/>
        <w:rPr>
          <w:rFonts w:ascii="Traditional Arabic" w:hAnsi="Traditional Arabic" w:cs="Traditional Arabic"/>
          <w:b/>
          <w:bCs/>
          <w:sz w:val="34"/>
          <w:szCs w:val="34"/>
          <w:rtl/>
          <w:lang w:bidi="ar-BH"/>
        </w:rPr>
      </w:pPr>
      <w:r w:rsidRPr="00572E60">
        <w:rPr>
          <w:rFonts w:ascii="Traditional Arabic" w:hAnsi="Traditional Arabic" w:cs="Traditional Arabic" w:hint="cs"/>
          <w:b/>
          <w:bCs/>
          <w:sz w:val="34"/>
          <w:szCs w:val="34"/>
          <w:rtl/>
          <w:lang w:bidi="ar-BH"/>
        </w:rPr>
        <w:lastRenderedPageBreak/>
        <w:t>تفسير النتائج المتعلقة بالسؤال الرئيسي</w:t>
      </w:r>
      <w:r w:rsidR="0054102D">
        <w:rPr>
          <w:rFonts w:ascii="Traditional Arabic" w:hAnsi="Traditional Arabic" w:cs="Traditional Arabic" w:hint="cs"/>
          <w:b/>
          <w:bCs/>
          <w:sz w:val="34"/>
          <w:szCs w:val="34"/>
          <w:rtl/>
          <w:lang w:bidi="ar-BH"/>
        </w:rPr>
        <w:t>:</w:t>
      </w:r>
    </w:p>
    <w:p w:rsidR="00AA6AC1" w:rsidRPr="00572E60" w:rsidRDefault="003C0D5B" w:rsidP="00572E60">
      <w:pPr>
        <w:spacing w:after="0" w:line="240" w:lineRule="auto"/>
        <w:rPr>
          <w:rFonts w:ascii="Traditional Arabic" w:hAnsi="Traditional Arabic" w:cs="Traditional Arabic"/>
          <w:sz w:val="34"/>
          <w:szCs w:val="34"/>
          <w:rtl/>
          <w:lang w:bidi="ar-LB"/>
        </w:rPr>
      </w:pPr>
      <w:r>
        <w:rPr>
          <w:rFonts w:ascii="Traditional Arabic" w:hAnsi="Traditional Arabic" w:cs="Traditional Arabic" w:hint="cs"/>
          <w:sz w:val="34"/>
          <w:szCs w:val="34"/>
          <w:rtl/>
          <w:lang w:bidi="ar-BH"/>
        </w:rPr>
        <w:t xml:space="preserve">    </w:t>
      </w:r>
      <w:r w:rsidR="00AA6AC1" w:rsidRPr="00572E60">
        <w:rPr>
          <w:rFonts w:ascii="Traditional Arabic" w:hAnsi="Traditional Arabic" w:cs="Traditional Arabic" w:hint="cs"/>
          <w:sz w:val="34"/>
          <w:szCs w:val="34"/>
          <w:rtl/>
          <w:lang w:bidi="ar-BH"/>
        </w:rPr>
        <w:t xml:space="preserve"> أكدت النتائج </w:t>
      </w:r>
      <w:r w:rsidR="00AA6AC1" w:rsidRPr="00572E60">
        <w:rPr>
          <w:rFonts w:ascii="Traditional Arabic" w:hAnsi="Traditional Arabic" w:cs="Traditional Arabic" w:hint="cs"/>
          <w:sz w:val="34"/>
          <w:szCs w:val="34"/>
          <w:rtl/>
          <w:lang w:bidi="ar-LB"/>
        </w:rPr>
        <w:t>وجود علاقة ارتباطية طردية إيجابية بين التحصيل الأكاديمي وإدارة الذات بمجالاتها الثلاث، وكذلك إدارة الذات ككل</w:t>
      </w:r>
      <w:r>
        <w:rPr>
          <w:rFonts w:ascii="Traditional Arabic" w:hAnsi="Traditional Arabic" w:cs="Traditional Arabic" w:hint="cs"/>
          <w:sz w:val="34"/>
          <w:szCs w:val="34"/>
          <w:rtl/>
          <w:lang w:bidi="ar-LB"/>
        </w:rPr>
        <w:t>.</w:t>
      </w:r>
    </w:p>
    <w:p w:rsidR="00AA6AC1" w:rsidRPr="00572E60" w:rsidRDefault="00AA6AC1" w:rsidP="00572E60">
      <w:pPr>
        <w:spacing w:after="0" w:line="240" w:lineRule="auto"/>
        <w:rPr>
          <w:rFonts w:ascii="Traditional Arabic" w:hAnsi="Traditional Arabic" w:cs="Traditional Arabic"/>
          <w:sz w:val="34"/>
          <w:szCs w:val="34"/>
          <w:rtl/>
          <w:lang w:bidi="ar-LB"/>
        </w:rPr>
      </w:pPr>
      <w:r w:rsidRPr="00572E60">
        <w:rPr>
          <w:rFonts w:ascii="Traditional Arabic" w:hAnsi="Traditional Arabic" w:cs="Traditional Arabic" w:hint="cs"/>
          <w:sz w:val="34"/>
          <w:szCs w:val="34"/>
          <w:rtl/>
          <w:lang w:bidi="ar-LB"/>
        </w:rPr>
        <w:t>وقد يعود السبب في هذه العلاقة إلى ما أشارت إليه دراسة (الحموي، 2010) والمتمثل في أن من لديهم مستوى عال وإيجابي من مفهوم الذات هم الأكثر تحصيلا في الدراسة</w:t>
      </w:r>
      <w:r w:rsidR="003C0D5B">
        <w:rPr>
          <w:rFonts w:ascii="Traditional Arabic" w:hAnsi="Traditional Arabic" w:cs="Traditional Arabic" w:hint="cs"/>
          <w:sz w:val="34"/>
          <w:szCs w:val="34"/>
          <w:rtl/>
          <w:lang w:bidi="ar-LB"/>
        </w:rPr>
        <w:t>.</w:t>
      </w:r>
      <w:r w:rsidRPr="00572E60">
        <w:rPr>
          <w:rFonts w:ascii="Traditional Arabic" w:hAnsi="Traditional Arabic" w:cs="Traditional Arabic" w:hint="cs"/>
          <w:sz w:val="34"/>
          <w:szCs w:val="34"/>
          <w:rtl/>
          <w:lang w:bidi="ar-LB"/>
        </w:rPr>
        <w:t xml:space="preserve"> وقد يكون السبب في ذلك وجود علاقة إيجابية بين مستوى الوعي بإدارة الذات والقدرة على اتخاذ القرارات الحياتية (أبوحيمد</w:t>
      </w:r>
      <w:r w:rsidR="003C0D5B">
        <w:rPr>
          <w:rFonts w:ascii="Traditional Arabic" w:hAnsi="Traditional Arabic" w:cs="Traditional Arabic" w:hint="cs"/>
          <w:sz w:val="34"/>
          <w:szCs w:val="34"/>
          <w:rtl/>
          <w:lang w:bidi="ar-LB"/>
        </w:rPr>
        <w:t>،</w:t>
      </w:r>
      <w:r w:rsidRPr="00572E60">
        <w:rPr>
          <w:rFonts w:ascii="Traditional Arabic" w:hAnsi="Traditional Arabic" w:cs="Traditional Arabic" w:hint="cs"/>
          <w:sz w:val="34"/>
          <w:szCs w:val="34"/>
          <w:rtl/>
          <w:lang w:bidi="ar-LB"/>
        </w:rPr>
        <w:t>2007)</w:t>
      </w:r>
      <w:r w:rsidR="003C0D5B">
        <w:rPr>
          <w:rFonts w:ascii="Traditional Arabic" w:hAnsi="Traditional Arabic" w:cs="Traditional Arabic" w:hint="cs"/>
          <w:sz w:val="34"/>
          <w:szCs w:val="34"/>
          <w:rtl/>
          <w:lang w:bidi="ar-LB"/>
        </w:rPr>
        <w:t>،</w:t>
      </w:r>
      <w:r w:rsidRPr="00572E60">
        <w:rPr>
          <w:rFonts w:ascii="Traditional Arabic" w:hAnsi="Traditional Arabic" w:cs="Traditional Arabic" w:hint="cs"/>
          <w:sz w:val="34"/>
          <w:szCs w:val="34"/>
          <w:rtl/>
          <w:lang w:bidi="ar-LB"/>
        </w:rPr>
        <w:t xml:space="preserve"> وبالتالي فإن سعي الطالبة لتحقيق المعدل الأكاديمي المرتفع يقع ضمن هذه القرارات الحياتية</w:t>
      </w:r>
      <w:r w:rsidR="003C0D5B">
        <w:rPr>
          <w:rFonts w:ascii="Traditional Arabic" w:hAnsi="Traditional Arabic" w:cs="Traditional Arabic" w:hint="cs"/>
          <w:sz w:val="34"/>
          <w:szCs w:val="34"/>
          <w:rtl/>
          <w:lang w:bidi="ar-LB"/>
        </w:rPr>
        <w:t>.</w:t>
      </w:r>
    </w:p>
    <w:p w:rsidR="00AA6AC1" w:rsidRPr="00572E60" w:rsidRDefault="00AA6AC1" w:rsidP="00572E60">
      <w:pPr>
        <w:spacing w:after="0" w:line="240" w:lineRule="auto"/>
        <w:rPr>
          <w:rFonts w:ascii="Traditional Arabic" w:hAnsi="Traditional Arabic" w:cs="Traditional Arabic"/>
          <w:sz w:val="34"/>
          <w:szCs w:val="34"/>
          <w:rtl/>
          <w:lang w:bidi="ar-LB"/>
        </w:rPr>
      </w:pPr>
      <w:r w:rsidRPr="00572E60">
        <w:rPr>
          <w:rFonts w:ascii="Traditional Arabic" w:hAnsi="Traditional Arabic" w:cs="Traditional Arabic" w:hint="cs"/>
          <w:sz w:val="34"/>
          <w:szCs w:val="34"/>
          <w:rtl/>
          <w:lang w:bidi="ar-LB"/>
        </w:rPr>
        <w:t>وفي هذا الصدد فإن السبب في هذه العلاقة قد يعود إلى أن الطالب مسئول أمام نفسه عن تحقيق نتائجه وأهدافه ومنها التحصيل الأكاديمي</w:t>
      </w:r>
      <w:r w:rsidR="003C0D5B">
        <w:rPr>
          <w:rFonts w:ascii="Traditional Arabic" w:hAnsi="Traditional Arabic" w:cs="Traditional Arabic" w:hint="cs"/>
          <w:sz w:val="34"/>
          <w:szCs w:val="34"/>
          <w:rtl/>
          <w:lang w:bidi="ar-LB"/>
        </w:rPr>
        <w:t>،</w:t>
      </w:r>
      <w:r w:rsidRPr="00572E60">
        <w:rPr>
          <w:rFonts w:ascii="Traditional Arabic" w:hAnsi="Traditional Arabic" w:cs="Traditional Arabic" w:hint="cs"/>
          <w:sz w:val="34"/>
          <w:szCs w:val="34"/>
          <w:rtl/>
          <w:lang w:bidi="ar-LB"/>
        </w:rPr>
        <w:t xml:space="preserve"> لأنه الشخص الوحيد الذي يستطيع التحكم في أدائه</w:t>
      </w:r>
      <w:r w:rsidR="003C0D5B">
        <w:rPr>
          <w:rFonts w:ascii="Traditional Arabic" w:hAnsi="Traditional Arabic" w:cs="Traditional Arabic" w:hint="cs"/>
          <w:sz w:val="34"/>
          <w:szCs w:val="34"/>
          <w:rtl/>
          <w:lang w:bidi="ar-LB"/>
        </w:rPr>
        <w:t>،</w:t>
      </w:r>
      <w:r w:rsidRPr="00572E60">
        <w:rPr>
          <w:rFonts w:ascii="Traditional Arabic" w:hAnsi="Traditional Arabic" w:cs="Traditional Arabic" w:hint="cs"/>
          <w:sz w:val="34"/>
          <w:szCs w:val="34"/>
          <w:rtl/>
          <w:lang w:bidi="ar-LB"/>
        </w:rPr>
        <w:t xml:space="preserve"> وهو ما يعرف بإدارة الذات</w:t>
      </w:r>
      <w:r w:rsidR="003C0D5B">
        <w:rPr>
          <w:rFonts w:ascii="Traditional Arabic" w:hAnsi="Traditional Arabic" w:cs="Traditional Arabic" w:hint="cs"/>
          <w:sz w:val="34"/>
          <w:szCs w:val="34"/>
          <w:rtl/>
          <w:lang w:bidi="ar-LB"/>
        </w:rPr>
        <w:t>.</w:t>
      </w:r>
      <w:r w:rsidRPr="00572E60">
        <w:rPr>
          <w:rFonts w:ascii="Traditional Arabic" w:hAnsi="Traditional Arabic" w:cs="Traditional Arabic" w:hint="cs"/>
          <w:sz w:val="34"/>
          <w:szCs w:val="34"/>
          <w:rtl/>
          <w:lang w:bidi="ar-LB"/>
        </w:rPr>
        <w:t xml:space="preserve"> ولذلك " یقول میغان جیرهارد (</w:t>
      </w:r>
      <w:r w:rsidRPr="00572E60">
        <w:rPr>
          <w:rFonts w:ascii="Traditional Arabic" w:hAnsi="Traditional Arabic" w:cs="Traditional Arabic" w:hint="cs"/>
          <w:sz w:val="34"/>
          <w:szCs w:val="34"/>
          <w:lang w:bidi="ar-LB"/>
        </w:rPr>
        <w:t>Gerharet</w:t>
      </w:r>
      <w:r w:rsidRPr="00572E60">
        <w:rPr>
          <w:rFonts w:ascii="Traditional Arabic" w:hAnsi="Traditional Arabic" w:cs="Traditional Arabic" w:hint="cs"/>
          <w:sz w:val="34"/>
          <w:szCs w:val="34"/>
          <w:rtl/>
          <w:lang w:bidi="ar-LB"/>
        </w:rPr>
        <w:t>)</w:t>
      </w:r>
      <w:r w:rsidR="0054102D">
        <w:rPr>
          <w:rFonts w:ascii="Traditional Arabic" w:hAnsi="Traditional Arabic" w:cs="Traditional Arabic" w:hint="cs"/>
          <w:sz w:val="34"/>
          <w:szCs w:val="34"/>
          <w:rtl/>
          <w:lang w:bidi="ar-LB"/>
        </w:rPr>
        <w:t>:</w:t>
      </w:r>
      <w:r w:rsidRPr="00572E60">
        <w:rPr>
          <w:rFonts w:ascii="Traditional Arabic" w:hAnsi="Traditional Arabic" w:cs="Traditional Arabic" w:hint="cs"/>
          <w:sz w:val="34"/>
          <w:szCs w:val="34"/>
          <w:rtl/>
          <w:lang w:bidi="ar-LB"/>
        </w:rPr>
        <w:t xml:space="preserve"> أنه بواسطة تدریب الأفراد على مهارات التقییم والتحكم وتنظیم أنفسهم یصبحون مسئولین أمام أنفسهم عن تقدمهم وعن أدائهم</w:t>
      </w:r>
      <w:r w:rsidR="003C0D5B">
        <w:rPr>
          <w:rFonts w:ascii="Traditional Arabic" w:hAnsi="Traditional Arabic" w:cs="Traditional Arabic" w:hint="cs"/>
          <w:sz w:val="34"/>
          <w:szCs w:val="34"/>
          <w:rtl/>
          <w:lang w:bidi="ar-LB"/>
        </w:rPr>
        <w:t>.</w:t>
      </w:r>
      <w:r w:rsidRPr="00572E60">
        <w:rPr>
          <w:rFonts w:ascii="Traditional Arabic" w:hAnsi="Traditional Arabic" w:cs="Traditional Arabic" w:hint="cs"/>
          <w:sz w:val="34"/>
          <w:szCs w:val="34"/>
          <w:rtl/>
          <w:lang w:bidi="ar-LB"/>
        </w:rPr>
        <w:t xml:space="preserve"> وهم بذلك یمارسون إدارة الذات" </w:t>
      </w:r>
      <w:r w:rsidRPr="00572E60">
        <w:rPr>
          <w:rFonts w:ascii="Traditional Arabic" w:hAnsi="Traditional Arabic" w:cs="Traditional Arabic" w:hint="cs"/>
          <w:sz w:val="34"/>
          <w:szCs w:val="34"/>
          <w:rtl/>
        </w:rPr>
        <w:t>( شعيب، 2011: 23 )</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p>
    <w:p w:rsidR="00AA6AC1" w:rsidRPr="00572E60" w:rsidRDefault="00AA6AC1" w:rsidP="00572E60">
      <w:pPr>
        <w:spacing w:after="0" w:line="240" w:lineRule="auto"/>
        <w:rPr>
          <w:rFonts w:ascii="Traditional Arabic" w:hAnsi="Traditional Arabic" w:cs="Traditional Arabic"/>
          <w:sz w:val="34"/>
          <w:szCs w:val="34"/>
          <w:rtl/>
          <w:lang w:bidi="ar-LB"/>
        </w:rPr>
      </w:pPr>
      <w:r w:rsidRPr="00572E60">
        <w:rPr>
          <w:rFonts w:ascii="Traditional Arabic" w:hAnsi="Traditional Arabic" w:cs="Traditional Arabic" w:hint="cs"/>
          <w:sz w:val="34"/>
          <w:szCs w:val="34"/>
          <w:rtl/>
          <w:lang w:bidi="ar-LB"/>
        </w:rPr>
        <w:t>وترى الباحثة أن أسباب العلاقة الإيجابية بين التحصيل الأكاديمي وإدارة الذات قد تعود إلى</w:t>
      </w:r>
      <w:r w:rsidR="0054102D">
        <w:rPr>
          <w:rFonts w:ascii="Traditional Arabic" w:hAnsi="Traditional Arabic" w:cs="Traditional Arabic" w:hint="cs"/>
          <w:sz w:val="34"/>
          <w:szCs w:val="34"/>
          <w:rtl/>
          <w:lang w:bidi="ar-LB"/>
        </w:rPr>
        <w:t>:</w:t>
      </w:r>
      <w:r w:rsidRPr="00572E60">
        <w:rPr>
          <w:rFonts w:ascii="Traditional Arabic" w:hAnsi="Traditional Arabic" w:cs="Traditional Arabic" w:hint="cs"/>
          <w:sz w:val="34"/>
          <w:szCs w:val="34"/>
          <w:rtl/>
          <w:lang w:bidi="ar-LB"/>
        </w:rPr>
        <w:t xml:space="preserve"> أن الإنسان لا يسعى إلا إلى ما يريده</w:t>
      </w:r>
      <w:r w:rsidR="003C0D5B">
        <w:rPr>
          <w:rFonts w:ascii="Traditional Arabic" w:hAnsi="Traditional Arabic" w:cs="Traditional Arabic" w:hint="cs"/>
          <w:sz w:val="34"/>
          <w:szCs w:val="34"/>
          <w:rtl/>
          <w:lang w:bidi="ar-LB"/>
        </w:rPr>
        <w:t>.</w:t>
      </w:r>
      <w:r w:rsidRPr="00572E60">
        <w:rPr>
          <w:rFonts w:ascii="Traditional Arabic" w:hAnsi="Traditional Arabic" w:cs="Traditional Arabic" w:hint="cs"/>
          <w:sz w:val="34"/>
          <w:szCs w:val="34"/>
          <w:rtl/>
          <w:lang w:bidi="ar-LB"/>
        </w:rPr>
        <w:t xml:space="preserve"> فإذا سعى نحو هدف بمحض إرادته فإنه يدير وقته وفكره ومشاعره وجهده وكل ما يملك لتحقيق ذلك الهدف ولا يكون التحصيل الأكاديمي المرتفع إلا جزءا من تلك الأهداف التي يطمح من خلالها الإنسان إلى إصلاح ذاته وتطويرها</w:t>
      </w:r>
      <w:r w:rsidR="003C0D5B">
        <w:rPr>
          <w:rFonts w:ascii="Traditional Arabic" w:hAnsi="Traditional Arabic" w:cs="Traditional Arabic" w:hint="cs"/>
          <w:sz w:val="34"/>
          <w:szCs w:val="34"/>
          <w:rtl/>
          <w:lang w:bidi="ar-LB"/>
        </w:rPr>
        <w:t>.</w:t>
      </w:r>
    </w:p>
    <w:p w:rsidR="00AA6AC1" w:rsidRPr="00572E60" w:rsidRDefault="003C0D5B" w:rsidP="00572E60">
      <w:pPr>
        <w:spacing w:after="0" w:line="240" w:lineRule="auto"/>
        <w:rPr>
          <w:rFonts w:ascii="Traditional Arabic" w:hAnsi="Traditional Arabic" w:cs="Traditional Arabic"/>
          <w:sz w:val="34"/>
          <w:szCs w:val="34"/>
          <w:rtl/>
          <w:lang w:bidi="ar-LB"/>
        </w:rPr>
      </w:pPr>
      <w:r>
        <w:rPr>
          <w:rFonts w:ascii="Traditional Arabic" w:hAnsi="Traditional Arabic" w:cs="Traditional Arabic" w:hint="cs"/>
          <w:sz w:val="34"/>
          <w:szCs w:val="34"/>
          <w:rtl/>
          <w:lang w:bidi="ar-LB"/>
        </w:rPr>
        <w:t xml:space="preserve">     </w:t>
      </w:r>
      <w:r w:rsidR="00AA6AC1" w:rsidRPr="00572E60">
        <w:rPr>
          <w:rFonts w:ascii="Traditional Arabic" w:hAnsi="Traditional Arabic" w:cs="Traditional Arabic" w:hint="cs"/>
          <w:sz w:val="34"/>
          <w:szCs w:val="34"/>
          <w:rtl/>
          <w:lang w:bidi="ar-LB"/>
        </w:rPr>
        <w:t>وقد ترجع أسباب العلاقة بين التحصيل الأكاديمي</w:t>
      </w:r>
      <w:r w:rsidR="00AA6AC1" w:rsidRPr="00572E60">
        <w:rPr>
          <w:rFonts w:ascii="Traditional Arabic" w:hAnsi="Traditional Arabic" w:cs="Traditional Arabic" w:hint="cs"/>
          <w:sz w:val="34"/>
          <w:szCs w:val="34"/>
          <w:rtl/>
        </w:rPr>
        <w:t xml:space="preserve"> والتخطيط الاستراتيجي الشخصي إلى أن التخطيط والتوجه للمستقبل يعتبر من أهم المتغيرات المؤثرة في القدرة على </w:t>
      </w:r>
      <w:r w:rsidR="00AA6AC1" w:rsidRPr="00572E60">
        <w:rPr>
          <w:rFonts w:ascii="Traditional Arabic" w:hAnsi="Traditional Arabic" w:cs="Traditional Arabic" w:hint="cs"/>
          <w:sz w:val="34"/>
          <w:szCs w:val="34"/>
          <w:rtl/>
          <w:lang w:bidi="ar-LB"/>
        </w:rPr>
        <w:t>اتخاذ القرارات الحياتية (أبوحيمد</w:t>
      </w:r>
      <w:r>
        <w:rPr>
          <w:rFonts w:ascii="Traditional Arabic" w:hAnsi="Traditional Arabic" w:cs="Traditional Arabic" w:hint="cs"/>
          <w:sz w:val="34"/>
          <w:szCs w:val="34"/>
          <w:rtl/>
          <w:lang w:bidi="ar-LB"/>
        </w:rPr>
        <w:t>،</w:t>
      </w:r>
      <w:r w:rsidR="00AA6AC1" w:rsidRPr="00572E60">
        <w:rPr>
          <w:rFonts w:ascii="Traditional Arabic" w:hAnsi="Traditional Arabic" w:cs="Traditional Arabic" w:hint="cs"/>
          <w:sz w:val="34"/>
          <w:szCs w:val="34"/>
          <w:rtl/>
          <w:lang w:bidi="ar-LB"/>
        </w:rPr>
        <w:t>2007)</w:t>
      </w:r>
      <w:r>
        <w:rPr>
          <w:rFonts w:ascii="Traditional Arabic" w:hAnsi="Traditional Arabic" w:cs="Traditional Arabic" w:hint="cs"/>
          <w:sz w:val="34"/>
          <w:szCs w:val="34"/>
          <w:rtl/>
          <w:lang w:bidi="ar-LB"/>
        </w:rPr>
        <w:t>،</w:t>
      </w:r>
      <w:r w:rsidR="00AA6AC1" w:rsidRPr="00572E60">
        <w:rPr>
          <w:rFonts w:ascii="Traditional Arabic" w:hAnsi="Traditional Arabic" w:cs="Traditional Arabic" w:hint="cs"/>
          <w:sz w:val="34"/>
          <w:szCs w:val="34"/>
          <w:rtl/>
          <w:lang w:bidi="ar-LB"/>
        </w:rPr>
        <w:t xml:space="preserve"> وبناء عليه فالتخطيط يؤثر على مستوى التحصيل الأكاديمي كونه يخضع لهذه القرارات الحياتية</w:t>
      </w:r>
      <w:r>
        <w:rPr>
          <w:rFonts w:ascii="Traditional Arabic" w:hAnsi="Traditional Arabic" w:cs="Traditional Arabic" w:hint="cs"/>
          <w:sz w:val="34"/>
          <w:szCs w:val="34"/>
          <w:rtl/>
          <w:lang w:bidi="ar-LB"/>
        </w:rPr>
        <w:t>.</w:t>
      </w:r>
    </w:p>
    <w:p w:rsidR="00AA6AC1" w:rsidRPr="00572E60" w:rsidRDefault="00AA6AC1" w:rsidP="00572E60">
      <w:pPr>
        <w:spacing w:after="0" w:line="240" w:lineRule="auto"/>
        <w:rPr>
          <w:rFonts w:ascii="Traditional Arabic" w:hAnsi="Traditional Arabic" w:cs="Traditional Arabic"/>
          <w:sz w:val="34"/>
          <w:szCs w:val="34"/>
          <w:rtl/>
          <w:lang w:bidi="ar-LB"/>
        </w:rPr>
      </w:pPr>
      <w:r w:rsidRPr="00572E60">
        <w:rPr>
          <w:rFonts w:ascii="Traditional Arabic" w:hAnsi="Traditional Arabic" w:cs="Traditional Arabic" w:hint="cs"/>
          <w:sz w:val="34"/>
          <w:szCs w:val="34"/>
          <w:rtl/>
          <w:lang w:bidi="ar-LB"/>
        </w:rPr>
        <w:t>كما أثبتت دراسة (بركات</w:t>
      </w:r>
      <w:r w:rsidR="003C0D5B">
        <w:rPr>
          <w:rFonts w:ascii="Traditional Arabic" w:hAnsi="Traditional Arabic" w:cs="Traditional Arabic" w:hint="cs"/>
          <w:sz w:val="34"/>
          <w:szCs w:val="34"/>
          <w:rtl/>
          <w:lang w:bidi="ar-LB"/>
        </w:rPr>
        <w:t>،</w:t>
      </w:r>
      <w:r w:rsidRPr="00572E60">
        <w:rPr>
          <w:rFonts w:ascii="Traditional Arabic" w:hAnsi="Traditional Arabic" w:cs="Traditional Arabic" w:hint="cs"/>
          <w:sz w:val="34"/>
          <w:szCs w:val="34"/>
          <w:rtl/>
          <w:lang w:bidi="ar-LB"/>
        </w:rPr>
        <w:t>2009) وجود فروق دالة إحصائيا في درجات مدرسي الجامعة في الدافعية للإنجاز تبعا لمستوى التخطيط للحياة لديهم لصالح المدرسين ذوي التخطيط المرتفع لحياتهم</w:t>
      </w:r>
      <w:r w:rsidR="003C0D5B">
        <w:rPr>
          <w:rFonts w:ascii="Traditional Arabic" w:hAnsi="Traditional Arabic" w:cs="Traditional Arabic" w:hint="cs"/>
          <w:sz w:val="34"/>
          <w:szCs w:val="34"/>
          <w:rtl/>
          <w:lang w:bidi="ar-LB"/>
        </w:rPr>
        <w:t>،</w:t>
      </w:r>
      <w:r w:rsidRPr="00572E60">
        <w:rPr>
          <w:rFonts w:ascii="Traditional Arabic" w:hAnsi="Traditional Arabic" w:cs="Traditional Arabic" w:hint="cs"/>
          <w:sz w:val="34"/>
          <w:szCs w:val="34"/>
          <w:rtl/>
          <w:lang w:bidi="ar-LB"/>
        </w:rPr>
        <w:t xml:space="preserve"> وبالتالي فإن التخطيط الاستراتيجي الشخصي يزيد في الدافعية للإنجاز ومنه زيادة الدافعية للإنجاز الأكاديمي</w:t>
      </w:r>
      <w:r w:rsidR="003C0D5B">
        <w:rPr>
          <w:rFonts w:ascii="Traditional Arabic" w:hAnsi="Traditional Arabic" w:cs="Traditional Arabic" w:hint="cs"/>
          <w:sz w:val="34"/>
          <w:szCs w:val="34"/>
          <w:rtl/>
          <w:lang w:bidi="ar-LB"/>
        </w:rPr>
        <w:t>.</w:t>
      </w:r>
    </w:p>
    <w:p w:rsidR="00AA6AC1" w:rsidRPr="00572E60" w:rsidRDefault="00AA6AC1" w:rsidP="00572E60">
      <w:pPr>
        <w:spacing w:after="0" w:line="240" w:lineRule="auto"/>
        <w:rPr>
          <w:rFonts w:ascii="Traditional Arabic" w:hAnsi="Traditional Arabic" w:cs="Traditional Arabic"/>
          <w:sz w:val="34"/>
          <w:szCs w:val="34"/>
          <w:rtl/>
          <w:lang w:bidi="ar-LB"/>
        </w:rPr>
      </w:pPr>
      <w:r w:rsidRPr="00572E60">
        <w:rPr>
          <w:rFonts w:ascii="Traditional Arabic" w:hAnsi="Traditional Arabic" w:cs="Traditional Arabic" w:hint="cs"/>
          <w:sz w:val="34"/>
          <w:szCs w:val="34"/>
          <w:rtl/>
          <w:lang w:bidi="ar-LB"/>
        </w:rPr>
        <w:t>وتتفق كذلك مع نتائج دراسة (الجراح</w:t>
      </w:r>
      <w:r w:rsidR="003C0D5B">
        <w:rPr>
          <w:rFonts w:ascii="Traditional Arabic" w:hAnsi="Traditional Arabic" w:cs="Traditional Arabic" w:hint="cs"/>
          <w:sz w:val="34"/>
          <w:szCs w:val="34"/>
          <w:rtl/>
          <w:lang w:bidi="ar-LB"/>
        </w:rPr>
        <w:t>،</w:t>
      </w:r>
      <w:r w:rsidRPr="00572E60">
        <w:rPr>
          <w:rFonts w:ascii="Traditional Arabic" w:hAnsi="Traditional Arabic" w:cs="Traditional Arabic" w:hint="cs"/>
          <w:sz w:val="34"/>
          <w:szCs w:val="34"/>
          <w:rtl/>
          <w:lang w:bidi="ar-LB"/>
        </w:rPr>
        <w:t>2010)</w:t>
      </w:r>
      <w:r w:rsidR="003C0D5B">
        <w:rPr>
          <w:rFonts w:ascii="Traditional Arabic" w:hAnsi="Traditional Arabic" w:cs="Traditional Arabic" w:hint="cs"/>
          <w:sz w:val="34"/>
          <w:szCs w:val="34"/>
          <w:rtl/>
          <w:lang w:bidi="ar-LB"/>
        </w:rPr>
        <w:t>،</w:t>
      </w:r>
      <w:r w:rsidRPr="00572E60">
        <w:rPr>
          <w:rFonts w:ascii="Traditional Arabic" w:hAnsi="Traditional Arabic" w:cs="Traditional Arabic" w:hint="cs"/>
          <w:sz w:val="34"/>
          <w:szCs w:val="34"/>
          <w:rtl/>
          <w:lang w:bidi="ar-LB"/>
        </w:rPr>
        <w:t xml:space="preserve"> والتي أكدت على جود فروق في التحصيل الأكاديمي بين فئتي الطلبة مرتفعي ومنخفضي التعلم المنظم ذاتيا على مكوني وضع الهدف </w:t>
      </w:r>
      <w:r w:rsidRPr="00572E60">
        <w:rPr>
          <w:rFonts w:ascii="Traditional Arabic" w:hAnsi="Traditional Arabic" w:cs="Traditional Arabic" w:hint="cs"/>
          <w:sz w:val="34"/>
          <w:szCs w:val="34"/>
          <w:rtl/>
          <w:lang w:bidi="ar-LB"/>
        </w:rPr>
        <w:lastRenderedPageBreak/>
        <w:t>والتخطيط</w:t>
      </w:r>
      <w:r w:rsidR="003C0D5B">
        <w:rPr>
          <w:rFonts w:ascii="Traditional Arabic" w:hAnsi="Traditional Arabic" w:cs="Traditional Arabic" w:hint="cs"/>
          <w:sz w:val="34"/>
          <w:szCs w:val="34"/>
          <w:rtl/>
          <w:lang w:bidi="ar-LB"/>
        </w:rPr>
        <w:t>،</w:t>
      </w:r>
      <w:r w:rsidRPr="00572E60">
        <w:rPr>
          <w:rFonts w:ascii="Traditional Arabic" w:hAnsi="Traditional Arabic" w:cs="Traditional Arabic" w:hint="cs"/>
          <w:sz w:val="34"/>
          <w:szCs w:val="34"/>
          <w:rtl/>
          <w:lang w:bidi="ar-LB"/>
        </w:rPr>
        <w:t xml:space="preserve"> والتسميع والحفظ</w:t>
      </w:r>
      <w:r w:rsidR="003C0D5B">
        <w:rPr>
          <w:rFonts w:ascii="Traditional Arabic" w:hAnsi="Traditional Arabic" w:cs="Traditional Arabic" w:hint="cs"/>
          <w:sz w:val="34"/>
          <w:szCs w:val="34"/>
          <w:rtl/>
          <w:lang w:bidi="ar-LB"/>
        </w:rPr>
        <w:t>،</w:t>
      </w:r>
      <w:r w:rsidRPr="00572E60">
        <w:rPr>
          <w:rFonts w:ascii="Traditional Arabic" w:hAnsi="Traditional Arabic" w:cs="Traditional Arabic" w:hint="cs"/>
          <w:sz w:val="34"/>
          <w:szCs w:val="34"/>
          <w:rtl/>
          <w:lang w:bidi="ar-LB"/>
        </w:rPr>
        <w:t xml:space="preserve"> ولصالح مرتفعي التعلم المنظم ذاتيا</w:t>
      </w:r>
      <w:r w:rsidR="003C0D5B">
        <w:rPr>
          <w:rFonts w:ascii="Traditional Arabic" w:hAnsi="Traditional Arabic" w:cs="Traditional Arabic" w:hint="cs"/>
          <w:sz w:val="34"/>
          <w:szCs w:val="34"/>
          <w:rtl/>
          <w:lang w:bidi="ar-LB"/>
        </w:rPr>
        <w:t>،</w:t>
      </w:r>
      <w:r w:rsidRPr="00572E60">
        <w:rPr>
          <w:rFonts w:ascii="Traditional Arabic" w:hAnsi="Traditional Arabic" w:cs="Traditional Arabic" w:hint="cs"/>
          <w:sz w:val="34"/>
          <w:szCs w:val="34"/>
          <w:rtl/>
          <w:lang w:bidi="ar-LB"/>
        </w:rPr>
        <w:t xml:space="preserve"> وهذا يعني أن التخطيط الاستراتيجي الشخصي يساهم في رفع مستوى التحصيل الأكاديمي لدى الطلبة والطالبات</w:t>
      </w:r>
      <w:r w:rsidR="003C0D5B">
        <w:rPr>
          <w:rFonts w:ascii="Traditional Arabic" w:hAnsi="Traditional Arabic" w:cs="Traditional Arabic" w:hint="cs"/>
          <w:sz w:val="34"/>
          <w:szCs w:val="34"/>
          <w:rtl/>
          <w:lang w:bidi="ar-LB"/>
        </w:rPr>
        <w:t>.</w:t>
      </w:r>
    </w:p>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LB"/>
        </w:rPr>
        <w:t xml:space="preserve">وفي هذا الإطار </w:t>
      </w:r>
      <w:r w:rsidRPr="00572E60">
        <w:rPr>
          <w:rFonts w:ascii="Traditional Arabic" w:hAnsi="Traditional Arabic" w:cs="Traditional Arabic" w:hint="cs"/>
          <w:sz w:val="34"/>
          <w:szCs w:val="34"/>
          <w:rtl/>
        </w:rPr>
        <w:t>يقول إبراهيم الحسين</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"حتى تكون إدارة الوقت وتنظيمه</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فاعلة ومنتجة</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وتنعكس بشكل إيجابي على مستقبل الطالب</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يجب أن يكون لهذه الإدارة</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نقطة تركيز بعيدة المدى</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تسعى لتحقيقها "( العقيلي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2009: 47) فهو يرجع سبب تحسن مستوى الطالب الدراسي إلى وجود هدف بعيد المدى في حياته</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وهو ما يسمى وضوح الرؤية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وهو أحد أهم عناصر الخطة الاستراتيجية الشخصية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وبالتالي يؤثر التخطيط الاستراتيجي الشخصي في رفع مستوى الطالب الدراسي</w:t>
      </w:r>
      <w:r w:rsidR="003C0D5B">
        <w:rPr>
          <w:rFonts w:ascii="Traditional Arabic" w:hAnsi="Traditional Arabic" w:cs="Traditional Arabic" w:hint="cs"/>
          <w:sz w:val="34"/>
          <w:szCs w:val="34"/>
          <w:rtl/>
        </w:rPr>
        <w:t>.</w:t>
      </w:r>
    </w:p>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LB"/>
        </w:rPr>
        <w:t>وترى الباحثة أن أسباب العلاقة الإيجابية الطردية بين التحصيل الأكاديمي</w:t>
      </w:r>
      <w:r w:rsidRPr="00572E60">
        <w:rPr>
          <w:rFonts w:ascii="Traditional Arabic" w:hAnsi="Traditional Arabic" w:cs="Traditional Arabic" w:hint="cs"/>
          <w:sz w:val="34"/>
          <w:szCs w:val="34"/>
          <w:rtl/>
        </w:rPr>
        <w:t xml:space="preserve"> والتخطيط الاستراتيجي الشخصي ترجع إلى الرؤية التي تطمح الطالبة لتحقيقها والتي تحقق من خلالها قيمها ورسالتها</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فهي الدافع للإنجاز والتحصيل الأكاديمي المتميز. ويعد التفوق في التحصيل الأكاديمي وسيلة لتحقيق هدف أكبر تتوق إليه الطالبة وتتصوره في ذهنها بوضوح</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وتطلبه بكل عزيمة وإصرار</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وهي تبذل قصارى جهدها لتحقيقه خطوة بعد خطوة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p>
    <w:p w:rsidR="00AA6AC1" w:rsidRPr="00572E60" w:rsidRDefault="003C0D5B" w:rsidP="00572E60">
      <w:pPr>
        <w:spacing w:after="0" w:line="240" w:lineRule="auto"/>
        <w:rPr>
          <w:rFonts w:ascii="Traditional Arabic" w:hAnsi="Traditional Arabic" w:cs="Traditional Arabic"/>
          <w:sz w:val="34"/>
          <w:szCs w:val="34"/>
          <w:rtl/>
          <w:lang w:bidi="ar-LB"/>
        </w:rPr>
      </w:pPr>
      <w:r>
        <w:rPr>
          <w:rFonts w:ascii="Traditional Arabic" w:hAnsi="Traditional Arabic" w:cs="Traditional Arabic" w:hint="cs"/>
          <w:sz w:val="34"/>
          <w:szCs w:val="34"/>
          <w:rtl/>
          <w:lang w:bidi="ar-LB"/>
        </w:rPr>
        <w:t xml:space="preserve">    </w:t>
      </w:r>
      <w:r w:rsidR="00AA6AC1" w:rsidRPr="00572E60">
        <w:rPr>
          <w:rFonts w:ascii="Traditional Arabic" w:hAnsi="Traditional Arabic" w:cs="Traditional Arabic" w:hint="cs"/>
          <w:sz w:val="34"/>
          <w:szCs w:val="34"/>
          <w:rtl/>
          <w:lang w:bidi="ar-LB"/>
        </w:rPr>
        <w:t>أما بالنسبة للعلاقة الإيجابية الطردية بين التحصيل الأكاديمي وإدارة الوقت فقد ترجع أسبابها إلى وجود تأثير غير مباشر لمهارات إدارة الوقت على الذاكرة المستقبلية (بدوي</w:t>
      </w:r>
      <w:r>
        <w:rPr>
          <w:rFonts w:ascii="Traditional Arabic" w:hAnsi="Traditional Arabic" w:cs="Traditional Arabic" w:hint="cs"/>
          <w:sz w:val="34"/>
          <w:szCs w:val="34"/>
          <w:rtl/>
          <w:lang w:bidi="ar-LB"/>
        </w:rPr>
        <w:t>،</w:t>
      </w:r>
      <w:r w:rsidR="00AA6AC1" w:rsidRPr="00572E60">
        <w:rPr>
          <w:rFonts w:ascii="Traditional Arabic" w:hAnsi="Traditional Arabic" w:cs="Traditional Arabic" w:hint="cs"/>
          <w:sz w:val="34"/>
          <w:szCs w:val="34"/>
          <w:rtl/>
          <w:lang w:bidi="ar-LB"/>
        </w:rPr>
        <w:t xml:space="preserve"> د.ت)، وبناء على أن إدارة الوقت تؤثر في الذاكرة المستقبلية -وهي التي تساهم في حفظ وتذكر المواد العلمية - فإن إدارة الوقت تؤثر في التحصيل الأكاديمي.</w:t>
      </w:r>
    </w:p>
    <w:p w:rsidR="00AA6AC1" w:rsidRPr="00572E60" w:rsidRDefault="00AA6AC1" w:rsidP="00572E60">
      <w:pPr>
        <w:spacing w:after="0" w:line="240" w:lineRule="auto"/>
        <w:rPr>
          <w:rFonts w:ascii="Traditional Arabic" w:hAnsi="Traditional Arabic" w:cs="Traditional Arabic"/>
          <w:sz w:val="34"/>
          <w:szCs w:val="34"/>
          <w:rtl/>
          <w:lang w:bidi="ar-EG"/>
        </w:rPr>
      </w:pPr>
      <w:r w:rsidRPr="00572E60">
        <w:rPr>
          <w:rFonts w:ascii="Traditional Arabic" w:hAnsi="Traditional Arabic" w:cs="Traditional Arabic" w:hint="cs"/>
          <w:sz w:val="34"/>
          <w:szCs w:val="34"/>
          <w:rtl/>
          <w:lang w:bidi="ar-LB"/>
        </w:rPr>
        <w:t xml:space="preserve">وفي هذا الصدد </w:t>
      </w:r>
      <w:r w:rsidRPr="00572E60">
        <w:rPr>
          <w:rFonts w:ascii="Traditional Arabic" w:hAnsi="Traditional Arabic" w:cs="Traditional Arabic" w:hint="cs"/>
          <w:sz w:val="34"/>
          <w:szCs w:val="34"/>
          <w:rtl/>
        </w:rPr>
        <w:t>" يعرف إبراهيم الحسين مهارة إدارة الوقت في المجال التربوي</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بأنها</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قدرة الطالب</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الذاتية أو بمساعدة الآخرين</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 الأهل</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المربين )</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على رسم مخطط زمني</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ينتظم فيه أداء الطالب الدراسي</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ونشاطه الاجتماعي</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والترفيهي</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سواء كان التخطيط</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من أجل يوم</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أو أسبوع</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أو شهر</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أو حتى لعام دراسي كامل</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وحتى تكون إدارة الوقت وتنظيمه</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فاعلة ومنتجة</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وتنعكس بشكل إيجابي على مستقبل الطالب</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يجب أن يكون لهذه الإدارة</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نقطة تركيز بعيدة المدى</w:t>
      </w:r>
      <w:r w:rsidR="00082B6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تسعى لتحقيقها "( العقيلي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2009: 47 )</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وهذا يعني أن سبب هذه العلاقة الإيجابية بين التحصيل الأكاديمي وإدارة الوقت هو </w:t>
      </w:r>
      <w:r w:rsidRPr="00572E60">
        <w:rPr>
          <w:rFonts w:ascii="Traditional Arabic" w:hAnsi="Traditional Arabic" w:cs="Traditional Arabic" w:hint="cs"/>
          <w:sz w:val="34"/>
          <w:szCs w:val="34"/>
          <w:rtl/>
          <w:lang w:bidi="ar-SA"/>
        </w:rPr>
        <w:t>الرؤية الواضحة التي تدفع وتحفز الطالبة على الإنجاز الدراسي</w:t>
      </w:r>
      <w:r w:rsidR="003C0D5B">
        <w:rPr>
          <w:rFonts w:ascii="Traditional Arabic" w:hAnsi="Traditional Arabic" w:cs="Traditional Arabic" w:hint="cs"/>
          <w:sz w:val="34"/>
          <w:szCs w:val="34"/>
          <w:rtl/>
          <w:lang w:bidi="ar-SA"/>
        </w:rPr>
        <w:t>.</w:t>
      </w:r>
    </w:p>
    <w:p w:rsidR="00AA6AC1" w:rsidRPr="00572E60" w:rsidRDefault="00AA6AC1" w:rsidP="00572E60">
      <w:pPr>
        <w:spacing w:after="0" w:line="240" w:lineRule="auto"/>
        <w:rPr>
          <w:rFonts w:ascii="Traditional Arabic" w:hAnsi="Traditional Arabic" w:cs="Traditional Arabic"/>
          <w:sz w:val="34"/>
          <w:szCs w:val="34"/>
          <w:rtl/>
          <w:lang w:bidi="ar-SY"/>
        </w:rPr>
      </w:pPr>
      <w:r w:rsidRPr="00572E60">
        <w:rPr>
          <w:rFonts w:ascii="Traditional Arabic" w:hAnsi="Traditional Arabic" w:cs="Traditional Arabic" w:hint="cs"/>
          <w:sz w:val="34"/>
          <w:szCs w:val="34"/>
          <w:rtl/>
          <w:lang w:bidi="ar-SY"/>
        </w:rPr>
        <w:t>ويذهب بعض الكتاب إلى أن حقيقة إدارة الوقت هو ( إدارة الذات داخل الوقت ) وكيفية إدارة نفسك خلال هذا الوقت</w:t>
      </w:r>
      <w:r w:rsidR="003C0D5B">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 xml:space="preserve"> على اعتبار أن الوقت شيء ثابت</w:t>
      </w:r>
      <w:r w:rsidR="00082B6B">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 xml:space="preserve"> ويسير بطريقة منظمة على الدوام</w:t>
      </w:r>
      <w:r w:rsidR="00082B6B">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 xml:space="preserve"> ونحن الذين علينا أن نتحكم بالطريقة التي تحقق أهدافنا</w:t>
      </w:r>
      <w:r w:rsidR="00082B6B">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 xml:space="preserve"> وبرامجنا في تلك الفسحة من الزمن </w:t>
      </w:r>
      <w:r w:rsidRPr="00572E60">
        <w:rPr>
          <w:rFonts w:ascii="Traditional Arabic" w:hAnsi="Traditional Arabic" w:cs="Traditional Arabic" w:hint="cs"/>
          <w:sz w:val="34"/>
          <w:szCs w:val="34"/>
          <w:rtl/>
          <w:lang w:bidi="ar-SY"/>
        </w:rPr>
        <w:lastRenderedPageBreak/>
        <w:t>(العقيلي، 2009: 37-38)</w:t>
      </w:r>
      <w:r w:rsidR="003C0D5B">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 xml:space="preserve"> وبناء عليه فالسبب في علاقة إدارة الوقت بالتحصيل الأكاديمي هو أن الطالبة التي تنظم وقتها تجد الوقت الكافي للدراسة وينعكس هذا على مستوى تحصيلها الأكاديمي</w:t>
      </w:r>
      <w:r w:rsidR="003C0D5B">
        <w:rPr>
          <w:rFonts w:ascii="Traditional Arabic" w:hAnsi="Traditional Arabic" w:cs="Traditional Arabic" w:hint="cs"/>
          <w:sz w:val="34"/>
          <w:szCs w:val="34"/>
          <w:rtl/>
          <w:lang w:bidi="ar-SY"/>
        </w:rPr>
        <w:t>.</w:t>
      </w:r>
    </w:p>
    <w:p w:rsidR="00AA6AC1" w:rsidRPr="00572E60" w:rsidRDefault="00D46EB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ويرى شوقي عبدالله</w:t>
      </w:r>
      <w:r w:rsidR="00AA6AC1" w:rsidRPr="00572E60">
        <w:rPr>
          <w:rFonts w:ascii="Traditional Arabic" w:hAnsi="Traditional Arabic" w:cs="Traditional Arabic" w:hint="cs"/>
          <w:sz w:val="34"/>
          <w:szCs w:val="34"/>
          <w:rtl/>
        </w:rPr>
        <w:t xml:space="preserve"> أن الإدارة الناجحة للوقت تستشعر بالتوازن في الحياة، وتتعرف على مواطن القصور والضعف، وتتمكن من تحديد أي من الأنشطة هي الأهم، والتي تشغل أهمية كبيرة في حياة الشخص، وكيفية التعامل مع الوقت، وإدارته هي مهارة يمكن تعلمها وتنميتها مع الوقت، فهي تنظم وقت الشخص بين جميع أنشطته فتجعل وقتاً لعمله وفقاً للأنشطة الاجتماعية، ووقتاً للعائلة</w:t>
      </w:r>
      <w:r w:rsidR="00AA6AC1" w:rsidRPr="00572E60">
        <w:rPr>
          <w:rFonts w:ascii="Traditional Arabic" w:hAnsi="Traditional Arabic" w:cs="Traditional Arabic" w:hint="cs"/>
          <w:color w:val="000000" w:themeColor="text1"/>
          <w:sz w:val="34"/>
          <w:szCs w:val="34"/>
          <w:rtl/>
        </w:rPr>
        <w:t xml:space="preserve"> ( الأسطل</w:t>
      </w:r>
      <w:r w:rsidR="003C0D5B">
        <w:rPr>
          <w:rFonts w:ascii="Traditional Arabic" w:hAnsi="Traditional Arabic" w:cs="Traditional Arabic" w:hint="cs"/>
          <w:color w:val="000000" w:themeColor="text1"/>
          <w:sz w:val="34"/>
          <w:szCs w:val="34"/>
          <w:rtl/>
        </w:rPr>
        <w:t>،</w:t>
      </w:r>
      <w:r w:rsidR="00AA6AC1" w:rsidRPr="00572E60">
        <w:rPr>
          <w:rFonts w:ascii="Traditional Arabic" w:hAnsi="Traditional Arabic" w:cs="Traditional Arabic" w:hint="cs"/>
          <w:color w:val="000000" w:themeColor="text1"/>
          <w:sz w:val="34"/>
          <w:szCs w:val="34"/>
          <w:rtl/>
        </w:rPr>
        <w:t>2009: 124)</w:t>
      </w:r>
      <w:r w:rsidR="003C0D5B">
        <w:rPr>
          <w:rFonts w:ascii="Traditional Arabic" w:hAnsi="Traditional Arabic" w:cs="Traditional Arabic" w:hint="cs"/>
          <w:color w:val="000000" w:themeColor="text1"/>
          <w:sz w:val="34"/>
          <w:szCs w:val="34"/>
          <w:rtl/>
        </w:rPr>
        <w:t>،</w:t>
      </w:r>
      <w:r w:rsidR="00AA6AC1" w:rsidRPr="00572E60">
        <w:rPr>
          <w:rFonts w:ascii="Traditional Arabic" w:hAnsi="Traditional Arabic" w:cs="Traditional Arabic" w:hint="cs"/>
          <w:color w:val="000000" w:themeColor="text1"/>
          <w:sz w:val="34"/>
          <w:szCs w:val="34"/>
          <w:rtl/>
        </w:rPr>
        <w:t xml:space="preserve"> وبناء عليه قد تعود أسباب العلاقة بين التحصيل الأكاديمي وإدارة الوقت إلى شعور الطالبة بأهمية التحصيل العلمي </w:t>
      </w:r>
      <w:r w:rsidR="00AA6AC1" w:rsidRPr="00572E60">
        <w:rPr>
          <w:rFonts w:ascii="Traditional Arabic" w:hAnsi="Traditional Arabic" w:cs="Traditional Arabic" w:hint="cs"/>
          <w:sz w:val="34"/>
          <w:szCs w:val="34"/>
          <w:rtl/>
        </w:rPr>
        <w:t>والأكاديمي في حياتها فتخصص له الوقت الكافي</w:t>
      </w:r>
      <w:r w:rsidR="003C0D5B">
        <w:rPr>
          <w:rFonts w:ascii="Traditional Arabic" w:hAnsi="Traditional Arabic" w:cs="Traditional Arabic" w:hint="cs"/>
          <w:sz w:val="34"/>
          <w:szCs w:val="34"/>
          <w:rtl/>
        </w:rPr>
        <w:t>.</w:t>
      </w:r>
    </w:p>
    <w:p w:rsidR="00AA6AC1" w:rsidRPr="00572E60" w:rsidRDefault="00AA6AC1" w:rsidP="00572E60">
      <w:pPr>
        <w:spacing w:after="0" w:line="240" w:lineRule="auto"/>
        <w:rPr>
          <w:rFonts w:ascii="Traditional Arabic" w:hAnsi="Traditional Arabic" w:cs="Traditional Arabic"/>
          <w:sz w:val="34"/>
          <w:szCs w:val="34"/>
          <w:rtl/>
          <w:lang w:bidi="ar-LB"/>
        </w:rPr>
      </w:pPr>
      <w:r w:rsidRPr="00572E60">
        <w:rPr>
          <w:rFonts w:ascii="Traditional Arabic" w:hAnsi="Traditional Arabic" w:cs="Traditional Arabic" w:hint="cs"/>
          <w:sz w:val="34"/>
          <w:szCs w:val="34"/>
          <w:rtl/>
          <w:lang w:bidi="ar-SA"/>
        </w:rPr>
        <w:t xml:space="preserve">وترى الباحثة أن أسباب العلاقة بين </w:t>
      </w:r>
      <w:r w:rsidRPr="00572E60">
        <w:rPr>
          <w:rFonts w:ascii="Traditional Arabic" w:hAnsi="Traditional Arabic" w:cs="Traditional Arabic" w:hint="cs"/>
          <w:sz w:val="34"/>
          <w:szCs w:val="34"/>
          <w:rtl/>
          <w:lang w:bidi="ar-LB"/>
        </w:rPr>
        <w:t>التحصيل الأكاديمي وإدارة الوقت ترجع إلى الرؤية المحفزة</w:t>
      </w:r>
      <w:r w:rsidR="003C0D5B">
        <w:rPr>
          <w:rFonts w:ascii="Traditional Arabic" w:hAnsi="Traditional Arabic" w:cs="Traditional Arabic" w:hint="cs"/>
          <w:sz w:val="34"/>
          <w:szCs w:val="34"/>
          <w:rtl/>
          <w:lang w:bidi="ar-LB"/>
        </w:rPr>
        <w:t>،</w:t>
      </w:r>
      <w:r w:rsidRPr="00572E60">
        <w:rPr>
          <w:rFonts w:ascii="Traditional Arabic" w:hAnsi="Traditional Arabic" w:cs="Traditional Arabic" w:hint="cs"/>
          <w:sz w:val="34"/>
          <w:szCs w:val="34"/>
          <w:rtl/>
          <w:lang w:bidi="ar-LB"/>
        </w:rPr>
        <w:t xml:space="preserve"> والاستمتاع بتحقيق الأهداف</w:t>
      </w:r>
      <w:r w:rsidR="003C0D5B">
        <w:rPr>
          <w:rFonts w:ascii="Traditional Arabic" w:hAnsi="Traditional Arabic" w:cs="Traditional Arabic" w:hint="cs"/>
          <w:sz w:val="34"/>
          <w:szCs w:val="34"/>
          <w:rtl/>
          <w:lang w:bidi="ar-LB"/>
        </w:rPr>
        <w:t>،</w:t>
      </w:r>
      <w:r w:rsidRPr="00572E60">
        <w:rPr>
          <w:rFonts w:ascii="Traditional Arabic" w:hAnsi="Traditional Arabic" w:cs="Traditional Arabic" w:hint="cs"/>
          <w:sz w:val="34"/>
          <w:szCs w:val="34"/>
          <w:rtl/>
          <w:lang w:bidi="ar-LB"/>
        </w:rPr>
        <w:t xml:space="preserve"> والوعي بأهمية الوقت</w:t>
      </w:r>
      <w:r w:rsidR="003C0D5B">
        <w:rPr>
          <w:rFonts w:ascii="Traditional Arabic" w:hAnsi="Traditional Arabic" w:cs="Traditional Arabic" w:hint="cs"/>
          <w:sz w:val="34"/>
          <w:szCs w:val="34"/>
          <w:rtl/>
          <w:lang w:bidi="ar-LB"/>
        </w:rPr>
        <w:t>،</w:t>
      </w:r>
      <w:r w:rsidRPr="00572E60">
        <w:rPr>
          <w:rFonts w:ascii="Traditional Arabic" w:hAnsi="Traditional Arabic" w:cs="Traditional Arabic" w:hint="cs"/>
          <w:sz w:val="34"/>
          <w:szCs w:val="34"/>
          <w:rtl/>
          <w:lang w:bidi="ar-LB"/>
        </w:rPr>
        <w:t xml:space="preserve"> والشعور بأهمية التعلم في هذه المرحلة</w:t>
      </w:r>
      <w:r w:rsidR="003C0D5B">
        <w:rPr>
          <w:rFonts w:ascii="Traditional Arabic" w:hAnsi="Traditional Arabic" w:cs="Traditional Arabic" w:hint="cs"/>
          <w:sz w:val="34"/>
          <w:szCs w:val="34"/>
          <w:rtl/>
          <w:lang w:bidi="ar-LB"/>
        </w:rPr>
        <w:t>.</w:t>
      </w:r>
    </w:p>
    <w:p w:rsidR="00AA6AC1" w:rsidRPr="00572E60" w:rsidRDefault="003C0D5B" w:rsidP="00572E60">
      <w:pPr>
        <w:spacing w:after="0" w:line="240" w:lineRule="auto"/>
        <w:rPr>
          <w:rFonts w:ascii="Traditional Arabic" w:hAnsi="Traditional Arabic" w:cs="Traditional Arabic"/>
          <w:sz w:val="34"/>
          <w:szCs w:val="34"/>
          <w:rtl/>
          <w:lang w:bidi="ar-SA"/>
        </w:rPr>
      </w:pPr>
      <w:r>
        <w:rPr>
          <w:rFonts w:ascii="Traditional Arabic" w:hAnsi="Traditional Arabic" w:cs="Traditional Arabic" w:hint="cs"/>
          <w:sz w:val="34"/>
          <w:szCs w:val="34"/>
          <w:rtl/>
          <w:lang w:bidi="ar-LB"/>
        </w:rPr>
        <w:t xml:space="preserve">     </w:t>
      </w:r>
      <w:r w:rsidR="00AA6AC1" w:rsidRPr="00572E60">
        <w:rPr>
          <w:rFonts w:ascii="Traditional Arabic" w:hAnsi="Traditional Arabic" w:cs="Traditional Arabic" w:hint="cs"/>
          <w:sz w:val="34"/>
          <w:szCs w:val="34"/>
          <w:rtl/>
          <w:lang w:bidi="ar-LB"/>
        </w:rPr>
        <w:t xml:space="preserve">أما عن أسباب العلاقة بين التحصيل الأكاديمي والحياة المتوازنة فقد </w:t>
      </w:r>
      <w:r w:rsidR="00AA6AC1" w:rsidRPr="00572E60">
        <w:rPr>
          <w:rFonts w:ascii="Traditional Arabic" w:hAnsi="Traditional Arabic" w:cs="Traditional Arabic" w:hint="cs"/>
          <w:sz w:val="34"/>
          <w:szCs w:val="34"/>
          <w:rtl/>
        </w:rPr>
        <w:t>أشارت دراسة (المشيخي</w:t>
      </w:r>
      <w:r>
        <w:rPr>
          <w:rFonts w:ascii="Traditional Arabic" w:hAnsi="Traditional Arabic" w:cs="Traditional Arabic" w:hint="cs"/>
          <w:sz w:val="34"/>
          <w:szCs w:val="34"/>
          <w:rtl/>
        </w:rPr>
        <w:t>،</w:t>
      </w:r>
      <w:r w:rsidR="00AA6AC1" w:rsidRPr="00572E60">
        <w:rPr>
          <w:rFonts w:ascii="Traditional Arabic" w:hAnsi="Traditional Arabic" w:cs="Traditional Arabic" w:hint="cs"/>
          <w:sz w:val="34"/>
          <w:szCs w:val="34"/>
          <w:rtl/>
        </w:rPr>
        <w:t>2009) إلى وجود علاقة سالبة ذات دلالة إحصائية بين درجات الطلاب في قلق المستقبل ودرجاتهم في فاعلية الذات</w:t>
      </w:r>
      <w:r>
        <w:rPr>
          <w:rFonts w:ascii="Traditional Arabic" w:hAnsi="Traditional Arabic" w:cs="Traditional Arabic" w:hint="cs"/>
          <w:sz w:val="34"/>
          <w:szCs w:val="34"/>
          <w:rtl/>
        </w:rPr>
        <w:t>.</w:t>
      </w:r>
      <w:r w:rsidR="00AA6AC1" w:rsidRPr="00572E60">
        <w:rPr>
          <w:rFonts w:ascii="Traditional Arabic" w:hAnsi="Traditional Arabic" w:cs="Traditional Arabic" w:hint="cs"/>
          <w:sz w:val="34"/>
          <w:szCs w:val="34"/>
          <w:rtl/>
        </w:rPr>
        <w:t xml:space="preserve"> فالنفس القلقة ضعيفة الفاعلية</w:t>
      </w:r>
      <w:r>
        <w:rPr>
          <w:rFonts w:ascii="Traditional Arabic" w:hAnsi="Traditional Arabic" w:cs="Traditional Arabic" w:hint="cs"/>
          <w:sz w:val="34"/>
          <w:szCs w:val="34"/>
          <w:rtl/>
        </w:rPr>
        <w:t>،</w:t>
      </w:r>
      <w:r w:rsidR="00AA6AC1" w:rsidRPr="00572E60">
        <w:rPr>
          <w:rFonts w:ascii="Traditional Arabic" w:hAnsi="Traditional Arabic" w:cs="Traditional Arabic" w:hint="cs"/>
          <w:sz w:val="34"/>
          <w:szCs w:val="34"/>
          <w:rtl/>
        </w:rPr>
        <w:t xml:space="preserve"> ويحدث القلق عند الإنسان عند حرمانه من إشباع إحدى حاجاته الأساسية </w:t>
      </w:r>
      <w:r w:rsidR="00AA6AC1" w:rsidRPr="00572E60">
        <w:rPr>
          <w:rFonts w:ascii="Traditional Arabic" w:hAnsi="Traditional Arabic" w:cs="Traditional Arabic" w:hint="cs"/>
          <w:sz w:val="34"/>
          <w:szCs w:val="34"/>
          <w:rtl/>
          <w:lang w:bidi="ar-SA"/>
        </w:rPr>
        <w:t>( شعيب</w:t>
      </w:r>
      <w:r>
        <w:rPr>
          <w:rFonts w:ascii="Traditional Arabic" w:hAnsi="Traditional Arabic" w:cs="Traditional Arabic" w:hint="cs"/>
          <w:sz w:val="34"/>
          <w:szCs w:val="34"/>
          <w:rtl/>
          <w:lang w:bidi="ar-SA"/>
        </w:rPr>
        <w:t>،</w:t>
      </w:r>
      <w:r w:rsidR="00AA6AC1" w:rsidRPr="00572E60">
        <w:rPr>
          <w:rFonts w:ascii="Traditional Arabic" w:hAnsi="Traditional Arabic" w:cs="Traditional Arabic" w:hint="cs"/>
          <w:sz w:val="34"/>
          <w:szCs w:val="34"/>
          <w:rtl/>
          <w:lang w:bidi="ar-SA"/>
        </w:rPr>
        <w:t>2011: 15)</w:t>
      </w:r>
      <w:r w:rsidR="00AA6AC1" w:rsidRPr="00572E60">
        <w:rPr>
          <w:rFonts w:ascii="Traditional Arabic" w:hAnsi="Traditional Arabic" w:cs="Traditional Arabic" w:hint="cs"/>
          <w:color w:val="FF0000"/>
          <w:sz w:val="34"/>
          <w:szCs w:val="34"/>
          <w:rtl/>
          <w:lang w:bidi="ar-SA"/>
        </w:rPr>
        <w:t xml:space="preserve"> </w:t>
      </w:r>
      <w:r w:rsidR="00AA6AC1" w:rsidRPr="00572E60">
        <w:rPr>
          <w:rFonts w:ascii="Traditional Arabic" w:hAnsi="Traditional Arabic" w:cs="Traditional Arabic" w:hint="cs"/>
          <w:sz w:val="34"/>
          <w:szCs w:val="34"/>
          <w:rtl/>
        </w:rPr>
        <w:t xml:space="preserve">فالإنسان يتكون من جسد ونفس وروح </w:t>
      </w:r>
      <w:r w:rsidR="00AA6AC1" w:rsidRPr="00572E60">
        <w:rPr>
          <w:rFonts w:ascii="Traditional Arabic" w:hAnsi="Traditional Arabic" w:cs="Traditional Arabic" w:hint="cs"/>
          <w:sz w:val="34"/>
          <w:szCs w:val="34"/>
          <w:rtl/>
          <w:lang w:bidi="ar-SA"/>
        </w:rPr>
        <w:t xml:space="preserve">( الزين، 2008: 139) </w:t>
      </w:r>
      <w:r w:rsidR="00AA6AC1" w:rsidRPr="00572E60">
        <w:rPr>
          <w:rFonts w:ascii="Traditional Arabic" w:hAnsi="Traditional Arabic" w:cs="Traditional Arabic" w:hint="cs"/>
          <w:sz w:val="34"/>
          <w:szCs w:val="34"/>
          <w:rtl/>
        </w:rPr>
        <w:t>وهو بحاجة إلى تغذية روحه وجسده ونفسه التي تتكون من قلب وعقل</w:t>
      </w:r>
      <w:r>
        <w:rPr>
          <w:rFonts w:ascii="Traditional Arabic" w:hAnsi="Traditional Arabic" w:cs="Traditional Arabic" w:hint="cs"/>
          <w:sz w:val="34"/>
          <w:szCs w:val="34"/>
          <w:rtl/>
        </w:rPr>
        <w:t>،</w:t>
      </w:r>
      <w:r w:rsidR="00AA6AC1" w:rsidRPr="00572E60">
        <w:rPr>
          <w:rFonts w:ascii="Traditional Arabic" w:hAnsi="Traditional Arabic" w:cs="Traditional Arabic" w:hint="cs"/>
          <w:sz w:val="34"/>
          <w:szCs w:val="34"/>
          <w:rtl/>
        </w:rPr>
        <w:t xml:space="preserve"> وبالتالي إذا حقق الإنسان التوازن نال السعادة وقد أكدت دراسة (مبروك، 2009) على ارتباط إدارة الحياة ارتباطا موجبا ودالا إحصائيا بالسعادة</w:t>
      </w:r>
      <w:r>
        <w:rPr>
          <w:rFonts w:ascii="Traditional Arabic" w:hAnsi="Traditional Arabic" w:cs="Traditional Arabic" w:hint="cs"/>
          <w:sz w:val="34"/>
          <w:szCs w:val="34"/>
          <w:rtl/>
        </w:rPr>
        <w:t>.</w:t>
      </w:r>
      <w:r w:rsidR="00AA6AC1" w:rsidRPr="00572E60">
        <w:rPr>
          <w:rFonts w:ascii="Traditional Arabic" w:hAnsi="Traditional Arabic" w:cs="Traditional Arabic" w:hint="cs"/>
          <w:sz w:val="34"/>
          <w:szCs w:val="34"/>
          <w:rtl/>
        </w:rPr>
        <w:t xml:space="preserve"> وبذلك فإن الفرد الذي يتصف بحسن إدارته لذاته يتصف أيضا بالسعادة</w:t>
      </w:r>
      <w:r>
        <w:rPr>
          <w:rFonts w:ascii="Traditional Arabic" w:hAnsi="Traditional Arabic" w:cs="Traditional Arabic" w:hint="cs"/>
          <w:sz w:val="34"/>
          <w:szCs w:val="34"/>
          <w:rtl/>
        </w:rPr>
        <w:t>.</w:t>
      </w:r>
    </w:p>
    <w:p w:rsidR="00AA6AC1" w:rsidRPr="00572E60" w:rsidRDefault="00AA6AC1" w:rsidP="00572E60">
      <w:pPr>
        <w:spacing w:after="0" w:line="240" w:lineRule="auto"/>
        <w:rPr>
          <w:rStyle w:val="1Char"/>
          <w:rFonts w:eastAsia="Calibri"/>
          <w:b w:val="0"/>
          <w:bCs w:val="0"/>
          <w:color w:val="auto"/>
          <w:sz w:val="34"/>
          <w:szCs w:val="34"/>
          <w:rtl/>
          <w:lang w:bidi="ar-LB"/>
        </w:rPr>
      </w:pPr>
      <w:r w:rsidRPr="00572E60">
        <w:rPr>
          <w:rFonts w:ascii="Traditional Arabic" w:hAnsi="Traditional Arabic" w:cs="Traditional Arabic" w:hint="cs"/>
          <w:sz w:val="34"/>
          <w:szCs w:val="34"/>
          <w:rtl/>
          <w:lang w:bidi="ar-LB"/>
        </w:rPr>
        <w:t xml:space="preserve">وفي هذا الإطار </w:t>
      </w:r>
      <w:r w:rsidRPr="00572E60">
        <w:rPr>
          <w:rStyle w:val="1Char"/>
          <w:rFonts w:eastAsia="Calibri" w:hint="cs"/>
          <w:b w:val="0"/>
          <w:bCs w:val="0"/>
          <w:color w:val="auto"/>
          <w:sz w:val="34"/>
          <w:szCs w:val="34"/>
          <w:rtl/>
        </w:rPr>
        <w:t>حدد الثقفي عدة مبادئ لإدارة الذات يمكن للطالبة اتباعها لكي تستطيع إدارة ذاتها بفعالية</w:t>
      </w:r>
      <w:r w:rsidR="003C0D5B">
        <w:rPr>
          <w:rStyle w:val="1Char"/>
          <w:rFonts w:eastAsia="Calibri" w:hint="cs"/>
          <w:b w:val="0"/>
          <w:bCs w:val="0"/>
          <w:color w:val="auto"/>
          <w:sz w:val="34"/>
          <w:szCs w:val="34"/>
          <w:rtl/>
        </w:rPr>
        <w:t>،</w:t>
      </w:r>
      <w:r w:rsidRPr="00572E60">
        <w:rPr>
          <w:rStyle w:val="1Char"/>
          <w:rFonts w:eastAsia="Calibri" w:hint="cs"/>
          <w:b w:val="0"/>
          <w:bCs w:val="0"/>
          <w:color w:val="auto"/>
          <w:sz w:val="34"/>
          <w:szCs w:val="34"/>
          <w:rtl/>
        </w:rPr>
        <w:t xml:space="preserve"> وهي على النحو التالي</w:t>
      </w:r>
      <w:r w:rsidR="0054102D">
        <w:rPr>
          <w:rStyle w:val="1Char"/>
          <w:rFonts w:eastAsia="Calibri" w:hint="cs"/>
          <w:b w:val="0"/>
          <w:bCs w:val="0"/>
          <w:color w:val="auto"/>
          <w:sz w:val="34"/>
          <w:szCs w:val="34"/>
          <w:rtl/>
        </w:rPr>
        <w:t>:</w:t>
      </w:r>
      <w:r w:rsidRPr="00572E60">
        <w:rPr>
          <w:rStyle w:val="1Char"/>
          <w:rFonts w:eastAsia="Calibri" w:hint="cs"/>
          <w:b w:val="0"/>
          <w:bCs w:val="0"/>
          <w:color w:val="auto"/>
          <w:sz w:val="34"/>
          <w:szCs w:val="34"/>
          <w:rtl/>
          <w:lang w:bidi="ar-LB"/>
        </w:rPr>
        <w:t xml:space="preserve"> </w:t>
      </w:r>
      <w:r w:rsidRPr="00572E60">
        <w:rPr>
          <w:rStyle w:val="1Char"/>
          <w:rFonts w:eastAsia="Calibri" w:hint="cs"/>
          <w:b w:val="0"/>
          <w:bCs w:val="0"/>
          <w:color w:val="auto"/>
          <w:sz w:val="34"/>
          <w:szCs w:val="34"/>
          <w:rtl/>
        </w:rPr>
        <w:t>التخطيط - إدارة الوقت - القدوة المناسبة - الثقة بالنفس - التفكير الإبداعي - التوازن بين حقوق الفرد وواجباته - الاتصال</w:t>
      </w:r>
      <w:r w:rsidR="0054102D">
        <w:rPr>
          <w:rStyle w:val="1Char"/>
          <w:rFonts w:eastAsia="Calibri" w:hint="cs"/>
          <w:b w:val="0"/>
          <w:bCs w:val="0"/>
          <w:color w:val="auto"/>
          <w:sz w:val="34"/>
          <w:szCs w:val="34"/>
          <w:rtl/>
        </w:rPr>
        <w:t>:</w:t>
      </w:r>
      <w:r w:rsidRPr="00572E60">
        <w:rPr>
          <w:rStyle w:val="1Char"/>
          <w:rFonts w:eastAsia="Calibri" w:hint="cs"/>
          <w:b w:val="0"/>
          <w:bCs w:val="0"/>
          <w:color w:val="auto"/>
          <w:sz w:val="34"/>
          <w:szCs w:val="34"/>
          <w:rtl/>
        </w:rPr>
        <w:t xml:space="preserve"> أي القدرة على التعامل والتفاعل مع المحيطين - التعلم الذاتي</w:t>
      </w:r>
      <w:r w:rsidR="0054102D">
        <w:rPr>
          <w:rStyle w:val="1Char"/>
          <w:rFonts w:eastAsia="Calibri" w:hint="cs"/>
          <w:b w:val="0"/>
          <w:bCs w:val="0"/>
          <w:color w:val="auto"/>
          <w:sz w:val="34"/>
          <w:szCs w:val="34"/>
          <w:rtl/>
        </w:rPr>
        <w:t>:</w:t>
      </w:r>
      <w:r w:rsidRPr="00572E60">
        <w:rPr>
          <w:rStyle w:val="1Char"/>
          <w:rFonts w:eastAsia="Calibri" w:hint="cs"/>
          <w:b w:val="0"/>
          <w:bCs w:val="0"/>
          <w:color w:val="auto"/>
          <w:sz w:val="34"/>
          <w:szCs w:val="34"/>
          <w:rtl/>
        </w:rPr>
        <w:t xml:space="preserve"> العمل على تطوير الذات وتنميتها - القيم الشخصية والتنظيمية</w:t>
      </w:r>
      <w:r w:rsidR="0054102D">
        <w:rPr>
          <w:rStyle w:val="1Char"/>
          <w:rFonts w:eastAsia="Calibri" w:hint="cs"/>
          <w:b w:val="0"/>
          <w:bCs w:val="0"/>
          <w:color w:val="auto"/>
          <w:sz w:val="34"/>
          <w:szCs w:val="34"/>
          <w:rtl/>
        </w:rPr>
        <w:t>:</w:t>
      </w:r>
      <w:r w:rsidRPr="00572E60">
        <w:rPr>
          <w:rStyle w:val="1Char"/>
          <w:rFonts w:eastAsia="Calibri" w:hint="cs"/>
          <w:b w:val="0"/>
          <w:bCs w:val="0"/>
          <w:color w:val="auto"/>
          <w:sz w:val="34"/>
          <w:szCs w:val="34"/>
          <w:rtl/>
        </w:rPr>
        <w:t xml:space="preserve"> إيجاد نظام قيمي صحيح مستمد من الإيمان بالله </w:t>
      </w:r>
      <w:r w:rsidRPr="00572E60">
        <w:rPr>
          <w:rFonts w:ascii="Traditional Arabic" w:hAnsi="Traditional Arabic" w:cs="Traditional Arabic" w:hint="cs"/>
          <w:color w:val="000000"/>
          <w:sz w:val="34"/>
          <w:szCs w:val="34"/>
          <w:rtl/>
        </w:rPr>
        <w:t>(الهذلي، 2010</w:t>
      </w:r>
      <w:r w:rsidR="0054102D">
        <w:rPr>
          <w:rFonts w:ascii="Traditional Arabic" w:hAnsi="Traditional Arabic" w:cs="Traditional Arabic" w:hint="cs"/>
          <w:color w:val="000000"/>
          <w:sz w:val="34"/>
          <w:szCs w:val="34"/>
          <w:rtl/>
        </w:rPr>
        <w:t>:</w:t>
      </w:r>
      <w:r w:rsidRPr="00572E60">
        <w:rPr>
          <w:rFonts w:ascii="Traditional Arabic" w:hAnsi="Traditional Arabic" w:cs="Traditional Arabic" w:hint="cs"/>
          <w:sz w:val="34"/>
          <w:szCs w:val="34"/>
          <w:rtl/>
        </w:rPr>
        <w:t>27)</w:t>
      </w:r>
      <w:r w:rsidRPr="00572E60">
        <w:rPr>
          <w:rStyle w:val="1Char"/>
          <w:rFonts w:eastAsia="Calibri" w:hint="cs"/>
          <w:b w:val="0"/>
          <w:bCs w:val="0"/>
          <w:color w:val="auto"/>
          <w:sz w:val="34"/>
          <w:szCs w:val="34"/>
          <w:rtl/>
        </w:rPr>
        <w:t>.</w:t>
      </w:r>
    </w:p>
    <w:p w:rsidR="00AA6AC1" w:rsidRPr="00572E60" w:rsidRDefault="00AA6AC1" w:rsidP="00572E60">
      <w:pPr>
        <w:spacing w:after="0" w:line="240" w:lineRule="auto"/>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وبناء عليه فالتوازن بين حقوق الفرد وواجباته من أهم مبادئ إدارة الذات</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وهذا التوازن يؤدي إلى طمأنينة النفس وحفظها</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ومن ثم فإن النفس المتوازنة أقدر على الإنجاز الأكاديمي</w:t>
      </w:r>
      <w:r w:rsidR="003C0D5B">
        <w:rPr>
          <w:rFonts w:ascii="Traditional Arabic" w:hAnsi="Traditional Arabic" w:cs="Traditional Arabic" w:hint="cs"/>
          <w:sz w:val="34"/>
          <w:szCs w:val="34"/>
          <w:rtl/>
        </w:rPr>
        <w:t>.</w:t>
      </w:r>
    </w:p>
    <w:p w:rsidR="00AA6AC1" w:rsidRPr="00572E60" w:rsidRDefault="00AA6AC1"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tl/>
        </w:rPr>
        <w:lastRenderedPageBreak/>
        <w:t>بل إن تيم</w:t>
      </w:r>
      <w:r w:rsidRPr="00572E60">
        <w:rPr>
          <w:rFonts w:ascii="Traditional Arabic" w:hAnsi="Traditional Arabic" w:cs="Traditional Arabic" w:hint="cs"/>
          <w:sz w:val="34"/>
          <w:szCs w:val="34"/>
          <w:rtl/>
          <w:lang w:bidi="ar-SY"/>
        </w:rPr>
        <w:t xml:space="preserve"> </w:t>
      </w:r>
      <w:r w:rsidRPr="00572E60">
        <w:rPr>
          <w:rFonts w:ascii="Traditional Arabic" w:hAnsi="Traditional Arabic" w:cs="Traditional Arabic" w:hint="cs"/>
          <w:sz w:val="34"/>
          <w:szCs w:val="34"/>
        </w:rPr>
        <w:t>Timm</w:t>
      </w:r>
      <w:r w:rsidRPr="00572E60">
        <w:rPr>
          <w:rFonts w:ascii="Traditional Arabic" w:hAnsi="Traditional Arabic" w:cs="Traditional Arabic" w:hint="cs"/>
          <w:sz w:val="34"/>
          <w:szCs w:val="34"/>
          <w:rtl/>
          <w:lang w:bidi="ar-SY"/>
        </w:rPr>
        <w:t xml:space="preserve"> أورد</w:t>
      </w:r>
      <w:r w:rsidRPr="00572E60">
        <w:rPr>
          <w:rFonts w:ascii="Traditional Arabic" w:hAnsi="Traditional Arabic" w:cs="Traditional Arabic" w:hint="cs"/>
          <w:sz w:val="34"/>
          <w:szCs w:val="34"/>
          <w:rtl/>
        </w:rPr>
        <w:t xml:space="preserve"> معوقات الإنتاجية الستة وهي</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الأداء المتقطع</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والفوضى</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وزحام الأعمال</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والاتصالات غير المثمرة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والتأجيل</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وعدم القدرة على اتخاذ القرار</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وتحميل النفس أكثر من طاقتها (الهذلي، 2010</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25)</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فكان تحميل النفس أكثر من طاقتها أحد المعوقات الستة للإنتاجية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ولاشك أن الإنسان المتوازن لا يحمل نفسه فوق طاقتها ويعطي كل ذي حق حقه</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وهو يؤمن بقول النبي صلى الله عليه وسلم</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إن لنفسك عليك حقا ".</w:t>
      </w:r>
    </w:p>
    <w:p w:rsidR="00AA6AC1" w:rsidRPr="00572E60" w:rsidRDefault="00AA6AC1" w:rsidP="00572E60">
      <w:pPr>
        <w:spacing w:after="0" w:line="240" w:lineRule="auto"/>
        <w:rPr>
          <w:rFonts w:ascii="Traditional Arabic" w:hAnsi="Traditional Arabic" w:cs="Traditional Arabic"/>
          <w:sz w:val="34"/>
          <w:szCs w:val="34"/>
          <w:rtl/>
          <w:lang w:bidi="ar-LB"/>
        </w:rPr>
      </w:pPr>
      <w:r w:rsidRPr="00572E60">
        <w:rPr>
          <w:rFonts w:ascii="Traditional Arabic" w:hAnsi="Traditional Arabic" w:cs="Traditional Arabic" w:hint="cs"/>
          <w:sz w:val="34"/>
          <w:szCs w:val="34"/>
          <w:rtl/>
          <w:lang w:bidi="ar-SA"/>
        </w:rPr>
        <w:t xml:space="preserve">وترى الباحثة أن أسباب العلاقة بين </w:t>
      </w:r>
      <w:r w:rsidRPr="00572E60">
        <w:rPr>
          <w:rFonts w:ascii="Traditional Arabic" w:hAnsi="Traditional Arabic" w:cs="Traditional Arabic" w:hint="cs"/>
          <w:sz w:val="34"/>
          <w:szCs w:val="34"/>
          <w:rtl/>
          <w:lang w:bidi="ar-LB"/>
        </w:rPr>
        <w:t>التحصيل الأكاديمي والحياة المتوازنة قد تعود إلى طمأنينة النفس بسبب إشباع الروح والجسد والنفس</w:t>
      </w:r>
      <w:r w:rsidR="003C0D5B">
        <w:rPr>
          <w:rFonts w:ascii="Traditional Arabic" w:hAnsi="Traditional Arabic" w:cs="Traditional Arabic" w:hint="cs"/>
          <w:sz w:val="34"/>
          <w:szCs w:val="34"/>
          <w:rtl/>
          <w:lang w:bidi="ar-LB"/>
        </w:rPr>
        <w:t>.</w:t>
      </w:r>
      <w:r w:rsidRPr="00572E60">
        <w:rPr>
          <w:rFonts w:ascii="Traditional Arabic" w:hAnsi="Traditional Arabic" w:cs="Traditional Arabic" w:hint="cs"/>
          <w:sz w:val="34"/>
          <w:szCs w:val="34"/>
          <w:rtl/>
          <w:lang w:bidi="ar-LB"/>
        </w:rPr>
        <w:t xml:space="preserve"> فتكون أقدر على التركيز الذي هو أهم أسرار النجاح في كل مجال سواء كان في التحصيل الأكاديمي أو غيره</w:t>
      </w:r>
      <w:r w:rsidR="003C0D5B">
        <w:rPr>
          <w:rFonts w:ascii="Traditional Arabic" w:hAnsi="Traditional Arabic" w:cs="Traditional Arabic" w:hint="cs"/>
          <w:sz w:val="34"/>
          <w:szCs w:val="34"/>
          <w:rtl/>
          <w:lang w:bidi="ar-LB"/>
        </w:rPr>
        <w:t>.</w:t>
      </w:r>
    </w:p>
    <w:p w:rsidR="00AA6AC1" w:rsidRPr="00572E60" w:rsidRDefault="00AA6AC1" w:rsidP="00572E60">
      <w:pPr>
        <w:spacing w:after="0" w:line="240" w:lineRule="auto"/>
        <w:rPr>
          <w:rFonts w:ascii="Traditional Arabic" w:hAnsi="Traditional Arabic" w:cs="Traditional Arabic"/>
          <w:sz w:val="34"/>
          <w:szCs w:val="34"/>
          <w:rtl/>
          <w:lang w:bidi="ar-LB"/>
        </w:rPr>
      </w:pPr>
    </w:p>
    <w:p w:rsidR="00AA6AC1" w:rsidRPr="00572E60" w:rsidRDefault="00AA6AC1" w:rsidP="00572E60">
      <w:pPr>
        <w:tabs>
          <w:tab w:val="left" w:pos="3540"/>
        </w:tabs>
        <w:spacing w:after="0" w:line="240" w:lineRule="auto"/>
        <w:rPr>
          <w:rFonts w:ascii="Traditional Arabic" w:hAnsi="Traditional Arabic" w:cs="Traditional Arabic"/>
          <w:sz w:val="34"/>
          <w:szCs w:val="34"/>
          <w:rtl/>
          <w:lang w:bidi="ar-LB"/>
        </w:rPr>
      </w:pPr>
    </w:p>
    <w:p w:rsidR="00AA6AC1" w:rsidRPr="00572E60" w:rsidRDefault="00AA6AC1" w:rsidP="00572E60">
      <w:pPr>
        <w:tabs>
          <w:tab w:val="left" w:pos="3540"/>
        </w:tabs>
        <w:spacing w:after="0" w:line="240" w:lineRule="auto"/>
        <w:rPr>
          <w:rFonts w:ascii="Traditional Arabic" w:hAnsi="Traditional Arabic" w:cs="Traditional Arabic"/>
          <w:b/>
          <w:bCs/>
          <w:sz w:val="34"/>
          <w:szCs w:val="34"/>
          <w:rtl/>
        </w:rPr>
      </w:pPr>
    </w:p>
    <w:p w:rsidR="00AA6AC1" w:rsidRPr="00572E60" w:rsidRDefault="00AA6AC1" w:rsidP="00572E60">
      <w:pPr>
        <w:tabs>
          <w:tab w:val="left" w:pos="3540"/>
        </w:tabs>
        <w:spacing w:after="0" w:line="240" w:lineRule="auto"/>
        <w:rPr>
          <w:rFonts w:ascii="Traditional Arabic" w:hAnsi="Traditional Arabic" w:cs="Traditional Arabic"/>
          <w:b/>
          <w:bCs/>
          <w:sz w:val="34"/>
          <w:szCs w:val="34"/>
          <w:rtl/>
        </w:rPr>
      </w:pPr>
    </w:p>
    <w:p w:rsidR="00AA6AC1" w:rsidRPr="00572E60" w:rsidRDefault="00AA6AC1" w:rsidP="00572E60">
      <w:pPr>
        <w:tabs>
          <w:tab w:val="left" w:pos="3540"/>
        </w:tabs>
        <w:spacing w:after="0" w:line="240" w:lineRule="auto"/>
        <w:rPr>
          <w:rFonts w:ascii="Traditional Arabic" w:hAnsi="Traditional Arabic" w:cs="Traditional Arabic"/>
          <w:b/>
          <w:bCs/>
          <w:sz w:val="34"/>
          <w:szCs w:val="34"/>
          <w:rtl/>
        </w:rPr>
      </w:pPr>
    </w:p>
    <w:p w:rsidR="00AA6AC1" w:rsidRPr="00572E60" w:rsidRDefault="00AA6AC1" w:rsidP="00572E60">
      <w:pPr>
        <w:tabs>
          <w:tab w:val="left" w:pos="3540"/>
        </w:tabs>
        <w:spacing w:after="0" w:line="240" w:lineRule="auto"/>
        <w:rPr>
          <w:rFonts w:ascii="Traditional Arabic" w:hAnsi="Traditional Arabic" w:cs="Traditional Arabic"/>
          <w:b/>
          <w:bCs/>
          <w:sz w:val="34"/>
          <w:szCs w:val="34"/>
          <w:rtl/>
        </w:rPr>
      </w:pPr>
    </w:p>
    <w:p w:rsidR="00AA6AC1" w:rsidRPr="00572E60" w:rsidRDefault="00AA6AC1" w:rsidP="00572E60">
      <w:pPr>
        <w:tabs>
          <w:tab w:val="left" w:pos="3540"/>
        </w:tabs>
        <w:spacing w:after="0" w:line="240" w:lineRule="auto"/>
        <w:rPr>
          <w:rFonts w:ascii="Traditional Arabic" w:hAnsi="Traditional Arabic" w:cs="Traditional Arabic"/>
          <w:b/>
          <w:bCs/>
          <w:sz w:val="34"/>
          <w:szCs w:val="34"/>
          <w:rtl/>
        </w:rPr>
      </w:pPr>
    </w:p>
    <w:p w:rsidR="00AA6AC1" w:rsidRPr="00572E60" w:rsidRDefault="00AA6AC1" w:rsidP="00572E60">
      <w:pPr>
        <w:tabs>
          <w:tab w:val="left" w:pos="3540"/>
        </w:tabs>
        <w:spacing w:after="0" w:line="240" w:lineRule="auto"/>
        <w:rPr>
          <w:rFonts w:ascii="Traditional Arabic" w:hAnsi="Traditional Arabic" w:cs="Traditional Arabic"/>
          <w:b/>
          <w:bCs/>
          <w:sz w:val="34"/>
          <w:szCs w:val="34"/>
          <w:rtl/>
        </w:rPr>
      </w:pPr>
    </w:p>
    <w:p w:rsidR="00521BC6" w:rsidRDefault="00521BC6">
      <w:pPr>
        <w:bidi w:val="0"/>
        <w:spacing w:after="0" w:line="240" w:lineRule="auto"/>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AA6AC1" w:rsidRPr="00572E60" w:rsidRDefault="00AA6AC1" w:rsidP="00521BC6">
      <w:pPr>
        <w:pStyle w:val="1"/>
        <w:rPr>
          <w:rtl/>
        </w:rPr>
      </w:pPr>
      <w:bookmarkStart w:id="104" w:name="_Toc517176163"/>
      <w:r w:rsidRPr="00572E60">
        <w:rPr>
          <w:rFonts w:hint="cs"/>
          <w:rtl/>
        </w:rPr>
        <w:lastRenderedPageBreak/>
        <w:t>خلاصة النتائج</w:t>
      </w:r>
      <w:bookmarkEnd w:id="104"/>
    </w:p>
    <w:p w:rsidR="00AA6AC1" w:rsidRPr="00572E60" w:rsidRDefault="00AA6AC1" w:rsidP="00572E60">
      <w:pPr>
        <w:tabs>
          <w:tab w:val="left" w:pos="3540"/>
        </w:tabs>
        <w:spacing w:after="0" w:line="240" w:lineRule="auto"/>
        <w:rPr>
          <w:rFonts w:ascii="Traditional Arabic" w:hAnsi="Traditional Arabic" w:cs="Traditional Arabic"/>
          <w:sz w:val="34"/>
          <w:szCs w:val="34"/>
          <w:rtl/>
        </w:rPr>
      </w:pPr>
    </w:p>
    <w:p w:rsidR="00AA6AC1" w:rsidRPr="00572E60" w:rsidRDefault="00AA6AC1" w:rsidP="00572E60">
      <w:pPr>
        <w:tabs>
          <w:tab w:val="left" w:pos="3540"/>
        </w:tabs>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توصلت الدراسة الحالية إلى عدد من النتائج تمثلت في الآتي</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p>
    <w:p w:rsidR="005F79FE" w:rsidRPr="00572E60" w:rsidRDefault="005F79FE" w:rsidP="00572E60">
      <w:pPr>
        <w:tabs>
          <w:tab w:val="left" w:pos="3540"/>
        </w:tabs>
        <w:spacing w:after="0" w:line="240" w:lineRule="auto"/>
        <w:rPr>
          <w:rFonts w:ascii="Traditional Arabic" w:hAnsi="Traditional Arabic" w:cs="Traditional Arabic"/>
          <w:sz w:val="34"/>
          <w:szCs w:val="34"/>
          <w:rtl/>
        </w:rPr>
      </w:pPr>
    </w:p>
    <w:p w:rsidR="00AA6AC1" w:rsidRPr="00572E60" w:rsidRDefault="00AA6AC1" w:rsidP="00572E60">
      <w:pPr>
        <w:spacing w:after="0" w:line="240" w:lineRule="auto"/>
        <w:rPr>
          <w:rFonts w:ascii="Traditional Arabic" w:hAnsi="Traditional Arabic" w:cs="Traditional Arabic"/>
          <w:b/>
          <w:bCs/>
          <w:sz w:val="34"/>
          <w:szCs w:val="34"/>
          <w:rtl/>
          <w:lang w:bidi="ar-BH"/>
        </w:rPr>
      </w:pPr>
      <w:r w:rsidRPr="00572E60">
        <w:rPr>
          <w:rFonts w:ascii="Traditional Arabic" w:hAnsi="Traditional Arabic" w:cs="Traditional Arabic" w:hint="cs"/>
          <w:b/>
          <w:bCs/>
          <w:sz w:val="34"/>
          <w:szCs w:val="34"/>
          <w:rtl/>
          <w:lang w:bidi="ar-BH"/>
        </w:rPr>
        <w:t>أولا</w:t>
      </w:r>
      <w:r w:rsidR="0054102D">
        <w:rPr>
          <w:rFonts w:ascii="Traditional Arabic" w:hAnsi="Traditional Arabic" w:cs="Traditional Arabic" w:hint="cs"/>
          <w:b/>
          <w:bCs/>
          <w:sz w:val="34"/>
          <w:szCs w:val="34"/>
          <w:rtl/>
          <w:lang w:bidi="ar-BH"/>
        </w:rPr>
        <w:t>:</w:t>
      </w:r>
      <w:r w:rsidRPr="00572E60">
        <w:rPr>
          <w:rFonts w:ascii="Traditional Arabic" w:hAnsi="Traditional Arabic" w:cs="Traditional Arabic" w:hint="cs"/>
          <w:b/>
          <w:bCs/>
          <w:sz w:val="34"/>
          <w:szCs w:val="34"/>
          <w:rtl/>
          <w:lang w:bidi="ar-BH"/>
        </w:rPr>
        <w:t xml:space="preserve"> فيما يتعلق بمستوى إدارة الذات لدى عينة من طالبات جامعة الكويت </w:t>
      </w:r>
    </w:p>
    <w:p w:rsidR="005F79FE" w:rsidRPr="00572E60" w:rsidRDefault="00AA6AC1" w:rsidP="00572E60">
      <w:pPr>
        <w:spacing w:after="0" w:line="240" w:lineRule="auto"/>
        <w:rPr>
          <w:rFonts w:ascii="Traditional Arabic" w:hAnsi="Traditional Arabic" w:cs="Traditional Arabic"/>
          <w:sz w:val="34"/>
          <w:szCs w:val="34"/>
          <w:rtl/>
          <w:lang w:bidi="ar-LB"/>
        </w:rPr>
      </w:pPr>
      <w:r w:rsidRPr="00572E60">
        <w:rPr>
          <w:rFonts w:ascii="Traditional Arabic" w:hAnsi="Traditional Arabic" w:cs="Traditional Arabic" w:hint="cs"/>
          <w:sz w:val="34"/>
          <w:szCs w:val="34"/>
          <w:rtl/>
          <w:lang w:bidi="ar-BH"/>
        </w:rPr>
        <w:t>يعد مستوى طالبات جامعة الكويت في إدارة الذات متوسطا</w:t>
      </w:r>
      <w:r w:rsidR="003C0D5B">
        <w:rPr>
          <w:rFonts w:ascii="Traditional Arabic" w:hAnsi="Traditional Arabic" w:cs="Traditional Arabic" w:hint="cs"/>
          <w:sz w:val="34"/>
          <w:szCs w:val="34"/>
          <w:rtl/>
          <w:lang w:bidi="ar-BH"/>
        </w:rPr>
        <w:t>،</w:t>
      </w:r>
      <w:r w:rsidRPr="00572E60">
        <w:rPr>
          <w:rFonts w:ascii="Traditional Arabic" w:hAnsi="Traditional Arabic" w:cs="Traditional Arabic" w:hint="cs"/>
          <w:sz w:val="34"/>
          <w:szCs w:val="34"/>
          <w:rtl/>
        </w:rPr>
        <w:t xml:space="preserve"> حيث جاء</w:t>
      </w:r>
      <w:r w:rsidRPr="00572E60">
        <w:rPr>
          <w:rFonts w:ascii="Traditional Arabic" w:hAnsi="Traditional Arabic" w:cs="Traditional Arabic" w:hint="cs"/>
          <w:sz w:val="34"/>
          <w:szCs w:val="34"/>
          <w:rtl/>
          <w:lang w:bidi="ar-LB"/>
        </w:rPr>
        <w:t xml:space="preserve"> مجال </w:t>
      </w:r>
      <w:r w:rsidRPr="00572E60">
        <w:rPr>
          <w:rFonts w:ascii="Traditional Arabic" w:hAnsi="Traditional Arabic" w:cs="Traditional Arabic" w:hint="cs"/>
          <w:sz w:val="34"/>
          <w:szCs w:val="34"/>
          <w:rtl/>
          <w:lang w:val="pl-PL" w:eastAsia="pl-PL"/>
        </w:rPr>
        <w:t>إدارة الوقت</w:t>
      </w:r>
      <w:r w:rsidRPr="00572E60">
        <w:rPr>
          <w:rFonts w:ascii="Traditional Arabic" w:hAnsi="Traditional Arabic" w:cs="Traditional Arabic" w:hint="cs"/>
          <w:sz w:val="34"/>
          <w:szCs w:val="34"/>
          <w:rtl/>
          <w:lang w:bidi="ar-LB"/>
        </w:rPr>
        <w:t xml:space="preserve"> </w:t>
      </w:r>
      <w:r w:rsidRPr="00572E60">
        <w:rPr>
          <w:rFonts w:ascii="Traditional Arabic" w:hAnsi="Traditional Arabic" w:cs="Traditional Arabic" w:hint="cs"/>
          <w:sz w:val="34"/>
          <w:szCs w:val="34"/>
          <w:rtl/>
        </w:rPr>
        <w:t>في المرتبة الأولى وبدرجة (متوسطة)،</w:t>
      </w:r>
      <w:r w:rsidRPr="00572E60">
        <w:rPr>
          <w:rFonts w:ascii="Traditional Arabic" w:hAnsi="Traditional Arabic" w:cs="Traditional Arabic" w:hint="cs"/>
          <w:sz w:val="34"/>
          <w:szCs w:val="34"/>
          <w:rtl/>
          <w:lang w:bidi="ar-LB"/>
        </w:rPr>
        <w:t xml:space="preserve"> تلاه في المرتبة الثانية </w:t>
      </w:r>
      <w:r w:rsidRPr="00572E60">
        <w:rPr>
          <w:rFonts w:ascii="Traditional Arabic" w:hAnsi="Traditional Arabic" w:cs="Traditional Arabic" w:hint="cs"/>
          <w:sz w:val="34"/>
          <w:szCs w:val="34"/>
          <w:rtl/>
        </w:rPr>
        <w:t xml:space="preserve">مجال </w:t>
      </w:r>
      <w:r w:rsidRPr="00572E60">
        <w:rPr>
          <w:rFonts w:ascii="Traditional Arabic" w:hAnsi="Traditional Arabic" w:cs="Traditional Arabic" w:hint="cs"/>
          <w:sz w:val="34"/>
          <w:szCs w:val="34"/>
          <w:rtl/>
          <w:lang w:val="pl-PL" w:eastAsia="pl-PL"/>
        </w:rPr>
        <w:t>التخطيط الاستراتيجي الشخصي</w:t>
      </w:r>
      <w:r w:rsidRPr="00572E60">
        <w:rPr>
          <w:rFonts w:ascii="Traditional Arabic" w:hAnsi="Traditional Arabic" w:cs="Traditional Arabic" w:hint="cs"/>
          <w:sz w:val="34"/>
          <w:szCs w:val="34"/>
          <w:rtl/>
          <w:lang w:bidi="ar-LB"/>
        </w:rPr>
        <w:t xml:space="preserve"> وبدرجة (</w:t>
      </w:r>
      <w:r w:rsidRPr="00572E60">
        <w:rPr>
          <w:rFonts w:ascii="Traditional Arabic" w:hAnsi="Traditional Arabic" w:cs="Traditional Arabic" w:hint="cs"/>
          <w:sz w:val="34"/>
          <w:szCs w:val="34"/>
          <w:rtl/>
        </w:rPr>
        <w:t>متوسطة</w:t>
      </w:r>
      <w:r w:rsidRPr="00572E60">
        <w:rPr>
          <w:rFonts w:ascii="Traditional Arabic" w:hAnsi="Traditional Arabic" w:cs="Traditional Arabic" w:hint="cs"/>
          <w:sz w:val="34"/>
          <w:szCs w:val="34"/>
          <w:rtl/>
          <w:lang w:bidi="ar-LB"/>
        </w:rPr>
        <w:t xml:space="preserve">)، تلاه في المرتبة الثالثة والأخيرة مجال </w:t>
      </w:r>
      <w:r w:rsidRPr="00572E60">
        <w:rPr>
          <w:rFonts w:ascii="Traditional Arabic" w:hAnsi="Traditional Arabic" w:cs="Traditional Arabic" w:hint="cs"/>
          <w:sz w:val="34"/>
          <w:szCs w:val="34"/>
          <w:rtl/>
          <w:lang w:val="pl-PL" w:eastAsia="pl-PL"/>
        </w:rPr>
        <w:t>الحياة المتوازنة</w:t>
      </w:r>
      <w:r w:rsidRPr="00572E60">
        <w:rPr>
          <w:rFonts w:ascii="Traditional Arabic" w:hAnsi="Traditional Arabic" w:cs="Traditional Arabic" w:hint="cs"/>
          <w:sz w:val="34"/>
          <w:szCs w:val="34"/>
          <w:rtl/>
          <w:lang w:bidi="ar-LB"/>
        </w:rPr>
        <w:t xml:space="preserve"> وبدرجة </w:t>
      </w:r>
    </w:p>
    <w:p w:rsidR="00AA6AC1" w:rsidRPr="00572E60" w:rsidRDefault="00AA6AC1"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LB"/>
        </w:rPr>
        <w:t>( متوسطة).</w:t>
      </w:r>
    </w:p>
    <w:p w:rsidR="00AA6AC1" w:rsidRPr="00572E60" w:rsidRDefault="00AA6AC1" w:rsidP="00572E60">
      <w:pPr>
        <w:spacing w:after="0" w:line="240" w:lineRule="auto"/>
        <w:rPr>
          <w:rFonts w:ascii="Traditional Arabic" w:hAnsi="Traditional Arabic" w:cs="Traditional Arabic"/>
          <w:sz w:val="34"/>
          <w:szCs w:val="34"/>
          <w:rtl/>
        </w:rPr>
      </w:pPr>
    </w:p>
    <w:p w:rsidR="00AA6AC1" w:rsidRPr="00572E60" w:rsidRDefault="00AA6AC1" w:rsidP="00572E60">
      <w:pPr>
        <w:pStyle w:val="a5"/>
        <w:numPr>
          <w:ilvl w:val="0"/>
          <w:numId w:val="20"/>
        </w:numPr>
        <w:tabs>
          <w:tab w:val="left" w:pos="3540"/>
        </w:tabs>
        <w:spacing w:after="0" w:line="240" w:lineRule="auto"/>
        <w:ind w:left="0"/>
        <w:jc w:val="both"/>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فيما يتعلق بمجال التخطيط الاستراتيجي الشخصي</w:t>
      </w:r>
    </w:p>
    <w:p w:rsidR="00AA6AC1" w:rsidRPr="00572E60" w:rsidRDefault="00AA6AC1" w:rsidP="00572E60">
      <w:pPr>
        <w:tabs>
          <w:tab w:val="left" w:pos="3540"/>
        </w:tabs>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يوجد مستوى متوسط في مهارة التخطيط الاستراتيجي الشخصي لدى طالبات جامعة الكويت</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تبین ذلك من تحلیل فقراتها وكانت هناك فقرات حصلت على درجة متوسطة مثل مهارة تقييم النجاح - الخطط البديلة - معرفة نقاط الضعف والقدرة على علاجها - كتابة الرؤية - كتابة الخطة لمدة 3-5 سنوات قادمة - صناعة الفرص واقتناصها - تحديد مستلزمات تنفيذ الخطة السنوية - اقتناص الفرص</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p>
    <w:p w:rsidR="00AA6AC1" w:rsidRPr="00572E60" w:rsidRDefault="00AA6AC1" w:rsidP="00572E60">
      <w:pPr>
        <w:tabs>
          <w:tab w:val="left" w:pos="3540"/>
        </w:tabs>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وأخرى حصلت على درجات مرتفعة مثل مهارة تحديد القيم الشخصية- التخطيط للالتزام بهذه القيم - اكتشاف نقاط القوة والموهبة - تحديد المهمة أو مجال العمل</w:t>
      </w:r>
      <w:r w:rsidR="003C0D5B">
        <w:rPr>
          <w:rFonts w:ascii="Traditional Arabic" w:hAnsi="Traditional Arabic" w:cs="Traditional Arabic" w:hint="cs"/>
          <w:sz w:val="34"/>
          <w:szCs w:val="34"/>
          <w:rtl/>
        </w:rPr>
        <w:t>.</w:t>
      </w:r>
    </w:p>
    <w:p w:rsidR="00AA6AC1" w:rsidRPr="00572E60" w:rsidRDefault="00AA6AC1" w:rsidP="00572E60">
      <w:pPr>
        <w:tabs>
          <w:tab w:val="left" w:pos="3540"/>
        </w:tabs>
        <w:spacing w:after="0" w:line="240" w:lineRule="auto"/>
        <w:rPr>
          <w:rFonts w:ascii="Traditional Arabic" w:hAnsi="Traditional Arabic" w:cs="Traditional Arabic"/>
          <w:sz w:val="34"/>
          <w:szCs w:val="34"/>
          <w:rtl/>
        </w:rPr>
      </w:pPr>
    </w:p>
    <w:p w:rsidR="00AA6AC1" w:rsidRPr="00572E60" w:rsidRDefault="00AA6AC1" w:rsidP="00572E60">
      <w:pPr>
        <w:pStyle w:val="a5"/>
        <w:numPr>
          <w:ilvl w:val="0"/>
          <w:numId w:val="20"/>
        </w:numPr>
        <w:tabs>
          <w:tab w:val="left" w:pos="3540"/>
        </w:tabs>
        <w:spacing w:after="0" w:line="240" w:lineRule="auto"/>
        <w:ind w:left="0"/>
        <w:jc w:val="both"/>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 xml:space="preserve"> فيما يتعلق بمجال إدارة الوقت</w:t>
      </w:r>
    </w:p>
    <w:p w:rsidR="00AA6AC1" w:rsidRPr="00572E60" w:rsidRDefault="00AA6AC1" w:rsidP="00572E60">
      <w:pPr>
        <w:tabs>
          <w:tab w:val="left" w:pos="3540"/>
        </w:tabs>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يوجد مستوى متوسط في مهارة إدارة الوقت لدى طالبات جامعة الكويت</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تبین ذلك من تحلیل فقراتها وكانت هناك فقرات</w:t>
      </w:r>
      <w:r w:rsidRPr="00572E60">
        <w:rPr>
          <w:rFonts w:ascii="Traditional Arabic" w:hAnsi="Traditional Arabic" w:cs="Traditional Arabic" w:hint="cs"/>
          <w:color w:val="00B050"/>
          <w:sz w:val="34"/>
          <w:szCs w:val="34"/>
          <w:rtl/>
        </w:rPr>
        <w:t xml:space="preserve"> </w:t>
      </w:r>
      <w:r w:rsidRPr="00572E60">
        <w:rPr>
          <w:rFonts w:ascii="Traditional Arabic" w:hAnsi="Traditional Arabic" w:cs="Traditional Arabic" w:hint="cs"/>
          <w:sz w:val="34"/>
          <w:szCs w:val="34"/>
          <w:rtl/>
        </w:rPr>
        <w:t>حصلت على درجة متوسطة مثل مهارة ترتيب الأولويات - تحديد مواعيد نهائية للأعمال - استخدام مواقع التواصل والألعاب دون تضييع الواجبات - الوعي بأهمية الوقت- تجهيز نهاية كل يوم خطة الغد - تنظيم الوقت وإنجاز العمل قبل موعده بوقت كافي للمراجعة - ترك عادة التأجيل - اكتساب عادة ترتيب المكتب والحجرة - تهوين المشاكل وعدم الاستسلام لها</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p>
    <w:p w:rsidR="00AA6AC1" w:rsidRPr="00572E60" w:rsidRDefault="00AA6AC1" w:rsidP="00572E60">
      <w:pPr>
        <w:tabs>
          <w:tab w:val="left" w:pos="3540"/>
        </w:tabs>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lastRenderedPageBreak/>
        <w:t>وأخرى حصلت على درجة مرتفعة مثل مهارة الإنجاز أكثر وقت الانشغال - وضع الخطة الأسبوعية - التخطيط قبل البدء في أي عمل</w:t>
      </w:r>
      <w:r w:rsidR="003C0D5B">
        <w:rPr>
          <w:rFonts w:ascii="Traditional Arabic" w:hAnsi="Traditional Arabic" w:cs="Traditional Arabic" w:hint="cs"/>
          <w:sz w:val="34"/>
          <w:szCs w:val="34"/>
          <w:rtl/>
        </w:rPr>
        <w:t>.</w:t>
      </w:r>
    </w:p>
    <w:p w:rsidR="00AA6AC1" w:rsidRPr="00572E60" w:rsidRDefault="00AA6AC1" w:rsidP="00572E60">
      <w:pPr>
        <w:tabs>
          <w:tab w:val="left" w:pos="3540"/>
        </w:tabs>
        <w:spacing w:after="0" w:line="240" w:lineRule="auto"/>
        <w:rPr>
          <w:rFonts w:ascii="Traditional Arabic" w:hAnsi="Traditional Arabic" w:cs="Traditional Arabic"/>
          <w:sz w:val="34"/>
          <w:szCs w:val="34"/>
          <w:rtl/>
        </w:rPr>
      </w:pPr>
    </w:p>
    <w:p w:rsidR="00AA6AC1" w:rsidRPr="00572E60" w:rsidRDefault="00AA6AC1" w:rsidP="00572E60">
      <w:pPr>
        <w:pStyle w:val="a5"/>
        <w:numPr>
          <w:ilvl w:val="0"/>
          <w:numId w:val="20"/>
        </w:numPr>
        <w:tabs>
          <w:tab w:val="left" w:pos="3540"/>
        </w:tabs>
        <w:spacing w:after="0" w:line="240" w:lineRule="auto"/>
        <w:ind w:left="0"/>
        <w:jc w:val="both"/>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 xml:space="preserve"> فيما يتعلق بمجال الحياة المتوازنة </w:t>
      </w:r>
    </w:p>
    <w:p w:rsidR="00AA6AC1" w:rsidRPr="00572E60" w:rsidRDefault="00AA6AC1" w:rsidP="00572E60">
      <w:pPr>
        <w:tabs>
          <w:tab w:val="left" w:pos="3540"/>
        </w:tabs>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يوجد مستوى متوسط بشكل عام في مهارة الحياة المتوازنة لدى طالبات جامعة الكويت</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تبین ذلك من تحلیل فقراتها غیر أن هناك فقرات حصلت على درجة أقل من متوسطة مثل عادة ممارسة الرياضة بشكل صحي</w:t>
      </w:r>
      <w:r w:rsidR="00607AF8">
        <w:rPr>
          <w:rFonts w:ascii="Traditional Arabic" w:hAnsi="Traditional Arabic" w:cs="Traditional Arabic" w:hint="cs"/>
          <w:sz w:val="34"/>
          <w:szCs w:val="34"/>
          <w:rtl/>
        </w:rPr>
        <w:t xml:space="preserve"> و</w:t>
      </w:r>
      <w:r w:rsidRPr="00572E60">
        <w:rPr>
          <w:rFonts w:ascii="Traditional Arabic" w:hAnsi="Traditional Arabic" w:cs="Traditional Arabic" w:hint="cs"/>
          <w:sz w:val="34"/>
          <w:szCs w:val="34"/>
          <w:rtl/>
        </w:rPr>
        <w:t>منتظم</w:t>
      </w:r>
      <w:r w:rsidR="003C0D5B">
        <w:rPr>
          <w:rFonts w:ascii="Traditional Arabic" w:hAnsi="Traditional Arabic" w:cs="Traditional Arabic" w:hint="cs"/>
          <w:sz w:val="34"/>
          <w:szCs w:val="34"/>
          <w:rtl/>
        </w:rPr>
        <w:t>.</w:t>
      </w:r>
    </w:p>
    <w:p w:rsidR="00AA6AC1" w:rsidRPr="00572E60" w:rsidRDefault="00AA6AC1" w:rsidP="00572E60">
      <w:pPr>
        <w:tabs>
          <w:tab w:val="left" w:pos="3540"/>
        </w:tabs>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ثم تدرجت درجات الفقرات التي حصلت على درجة متوسطة تصاعديا حسب الترتيب التالي</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قراءة كتابين شهريا غير الكتب الدراسية -</w:t>
      </w:r>
      <w:r w:rsidR="003C0D5B">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التخطيط قبل تنفيذ أي عمل -</w:t>
      </w:r>
      <w:r w:rsidR="003C0D5B">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المحافظة على ورد يومي للقرآن الكريم - قراءة أو استماع موعظة مرة كل أسبوع على الأقل - تجنب الوجبات السريعة - التزود بالدورات والمحاضرات لأجل تحقيق الأهداف - ممارسة التمارين والحركة أثناء العمل بعد كل ساعة -</w:t>
      </w:r>
      <w:r w:rsidR="003C0D5B">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التماسك وضبط الأعصاب في الأوقات الصعبة - المحافظة على الأذكار والأدعية كل يوم- التوازن بين الدراسة والعلاقات الاجتماعية - الاستمتاع والرضا بالتخصص الدراسي</w:t>
      </w:r>
      <w:r w:rsidR="003C0D5B">
        <w:rPr>
          <w:rFonts w:ascii="Traditional Arabic" w:hAnsi="Traditional Arabic" w:cs="Traditional Arabic" w:hint="cs"/>
          <w:sz w:val="34"/>
          <w:szCs w:val="34"/>
          <w:rtl/>
        </w:rPr>
        <w:t>.</w:t>
      </w:r>
    </w:p>
    <w:p w:rsidR="00AA6AC1" w:rsidRPr="00572E60" w:rsidRDefault="00AA6AC1" w:rsidP="00572E60">
      <w:pPr>
        <w:tabs>
          <w:tab w:val="left" w:pos="3540"/>
        </w:tabs>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وحصلت الفقرتان التاليتان على درجة مرتفعة وهما</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المحافظة على الصلاة في وقتها -، وترتيب الأولويات في العلاقات الاجتماعية</w:t>
      </w:r>
      <w:r w:rsidR="003C0D5B">
        <w:rPr>
          <w:rFonts w:ascii="Traditional Arabic" w:hAnsi="Traditional Arabic" w:cs="Traditional Arabic" w:hint="cs"/>
          <w:sz w:val="34"/>
          <w:szCs w:val="34"/>
          <w:rtl/>
        </w:rPr>
        <w:t>.</w:t>
      </w:r>
    </w:p>
    <w:p w:rsidR="00AA6AC1" w:rsidRPr="00572E60" w:rsidRDefault="00AA6AC1" w:rsidP="00572E60">
      <w:pPr>
        <w:tabs>
          <w:tab w:val="left" w:pos="3540"/>
        </w:tabs>
        <w:spacing w:after="0" w:line="240" w:lineRule="auto"/>
        <w:rPr>
          <w:rFonts w:ascii="Traditional Arabic" w:hAnsi="Traditional Arabic" w:cs="Traditional Arabic"/>
          <w:b/>
          <w:bCs/>
          <w:sz w:val="34"/>
          <w:szCs w:val="34"/>
          <w:rtl/>
        </w:rPr>
      </w:pPr>
    </w:p>
    <w:p w:rsidR="00AA6AC1" w:rsidRPr="00572E60" w:rsidRDefault="00AA6AC1" w:rsidP="00572E60">
      <w:pPr>
        <w:tabs>
          <w:tab w:val="left" w:pos="3540"/>
        </w:tabs>
        <w:spacing w:after="0" w:line="240" w:lineRule="auto"/>
        <w:rPr>
          <w:rFonts w:ascii="Traditional Arabic" w:hAnsi="Traditional Arabic" w:cs="Traditional Arabic"/>
          <w:b/>
          <w:bCs/>
          <w:sz w:val="34"/>
          <w:szCs w:val="34"/>
          <w:rtl/>
          <w:lang w:bidi="ar-BH"/>
        </w:rPr>
      </w:pPr>
      <w:r w:rsidRPr="00572E60">
        <w:rPr>
          <w:rFonts w:ascii="Traditional Arabic" w:hAnsi="Traditional Arabic" w:cs="Traditional Arabic" w:hint="cs"/>
          <w:b/>
          <w:bCs/>
          <w:sz w:val="34"/>
          <w:szCs w:val="34"/>
          <w:rtl/>
        </w:rPr>
        <w:t>ثانيا</w:t>
      </w:r>
      <w:r w:rsidR="0054102D">
        <w:rPr>
          <w:rFonts w:ascii="Traditional Arabic" w:hAnsi="Traditional Arabic" w:cs="Traditional Arabic" w:hint="cs"/>
          <w:b/>
          <w:bCs/>
          <w:sz w:val="34"/>
          <w:szCs w:val="34"/>
          <w:rtl/>
        </w:rPr>
        <w:t>:</w:t>
      </w:r>
      <w:r w:rsidRPr="00572E60">
        <w:rPr>
          <w:rFonts w:ascii="Traditional Arabic" w:hAnsi="Traditional Arabic" w:cs="Traditional Arabic" w:hint="cs"/>
          <w:b/>
          <w:bCs/>
          <w:sz w:val="34"/>
          <w:szCs w:val="34"/>
          <w:rtl/>
        </w:rPr>
        <w:t xml:space="preserve"> فيما يتعلق ب</w:t>
      </w:r>
      <w:r w:rsidRPr="00572E60">
        <w:rPr>
          <w:rFonts w:ascii="Traditional Arabic" w:hAnsi="Traditional Arabic" w:cs="Traditional Arabic" w:hint="cs"/>
          <w:b/>
          <w:bCs/>
          <w:sz w:val="34"/>
          <w:szCs w:val="34"/>
          <w:rtl/>
          <w:lang w:bidi="ar-BH"/>
        </w:rPr>
        <w:t>مستوى التحصيل الأكاديمي لدى طالبات جامعة الكويت</w:t>
      </w:r>
    </w:p>
    <w:p w:rsidR="00AA6AC1" w:rsidRPr="00572E60" w:rsidRDefault="00AA6AC1" w:rsidP="00572E60">
      <w:pPr>
        <w:tabs>
          <w:tab w:val="left" w:pos="3540"/>
        </w:tabs>
        <w:spacing w:after="0" w:line="240" w:lineRule="auto"/>
        <w:rPr>
          <w:rFonts w:ascii="Traditional Arabic" w:hAnsi="Traditional Arabic" w:cs="Traditional Arabic"/>
          <w:b/>
          <w:bCs/>
          <w:sz w:val="34"/>
          <w:szCs w:val="34"/>
          <w:rtl/>
          <w:lang w:bidi="ar-BH"/>
        </w:rPr>
      </w:pPr>
    </w:p>
    <w:p w:rsidR="00AA6AC1" w:rsidRPr="00572E60" w:rsidRDefault="00AA6AC1" w:rsidP="00572E60">
      <w:pPr>
        <w:spacing w:after="0" w:line="240" w:lineRule="auto"/>
        <w:rPr>
          <w:rStyle w:val="1Char"/>
          <w:rFonts w:eastAsia="Calibri"/>
          <w:sz w:val="34"/>
          <w:szCs w:val="34"/>
          <w:rtl/>
        </w:rPr>
      </w:pPr>
      <w:r w:rsidRPr="00572E60">
        <w:rPr>
          <w:rFonts w:ascii="Traditional Arabic" w:hAnsi="Traditional Arabic" w:cs="Traditional Arabic" w:hint="cs"/>
          <w:sz w:val="34"/>
          <w:szCs w:val="34"/>
          <w:rtl/>
          <w:lang w:bidi="ar-BH"/>
        </w:rPr>
        <w:t xml:space="preserve">تتميز طالبات جامعة الكويت بمستوى أكاديمي مرتفع حيث </w:t>
      </w:r>
      <w:r w:rsidRPr="00572E60">
        <w:rPr>
          <w:rFonts w:ascii="Traditional Arabic" w:hAnsi="Traditional Arabic" w:cs="Traditional Arabic" w:hint="cs"/>
          <w:sz w:val="34"/>
          <w:szCs w:val="34"/>
          <w:rtl/>
        </w:rPr>
        <w:t xml:space="preserve">جاء معدل </w:t>
      </w:r>
      <w:r w:rsidRPr="00572E60">
        <w:rPr>
          <w:rFonts w:ascii="Traditional Arabic" w:hAnsi="Traditional Arabic" w:cs="Traditional Arabic" w:hint="cs"/>
          <w:sz w:val="34"/>
          <w:szCs w:val="34"/>
          <w:rtl/>
          <w:lang w:bidi="ar-BH"/>
        </w:rPr>
        <w:t>(</w:t>
      </w:r>
      <w:r w:rsidRPr="00572E60">
        <w:rPr>
          <w:rFonts w:ascii="Traditional Arabic" w:hAnsi="Traditional Arabic" w:cs="Traditional Arabic" w:hint="cs"/>
          <w:sz w:val="34"/>
          <w:szCs w:val="34"/>
        </w:rPr>
        <w:t>B+</w:t>
      </w:r>
      <w:r w:rsidRPr="00572E60">
        <w:rPr>
          <w:rFonts w:ascii="Traditional Arabic" w:hAnsi="Traditional Arabic" w:cs="Traditional Arabic" w:hint="cs"/>
          <w:sz w:val="34"/>
          <w:szCs w:val="34"/>
          <w:rtl/>
          <w:lang w:bidi="ar-BH"/>
        </w:rPr>
        <w:t>)</w:t>
      </w:r>
      <w:r w:rsidRPr="00572E60">
        <w:rPr>
          <w:rFonts w:ascii="Traditional Arabic" w:hAnsi="Traditional Arabic" w:cs="Traditional Arabic" w:hint="cs"/>
          <w:sz w:val="34"/>
          <w:szCs w:val="34"/>
          <w:rtl/>
        </w:rPr>
        <w:t xml:space="preserve"> في الرتبة الأولى بينما جاء</w:t>
      </w:r>
      <w:r w:rsidRPr="00572E60">
        <w:rPr>
          <w:rFonts w:ascii="Traditional Arabic" w:hAnsi="Traditional Arabic" w:cs="Traditional Arabic" w:hint="cs"/>
          <w:color w:val="FF0000"/>
          <w:sz w:val="34"/>
          <w:szCs w:val="34"/>
          <w:rtl/>
        </w:rPr>
        <w:t xml:space="preserve"> </w:t>
      </w:r>
      <w:r w:rsidRPr="00572E60">
        <w:rPr>
          <w:rFonts w:ascii="Traditional Arabic" w:hAnsi="Traditional Arabic" w:cs="Traditional Arabic" w:hint="cs"/>
          <w:sz w:val="34"/>
          <w:szCs w:val="34"/>
          <w:rtl/>
        </w:rPr>
        <w:t>معدل (</w:t>
      </w:r>
      <w:r w:rsidRPr="00572E60">
        <w:rPr>
          <w:rFonts w:ascii="Traditional Arabic" w:hAnsi="Traditional Arabic" w:cs="Traditional Arabic" w:hint="cs"/>
          <w:sz w:val="34"/>
          <w:szCs w:val="34"/>
        </w:rPr>
        <w:t>A</w:t>
      </w:r>
      <w:r w:rsidRPr="00572E60">
        <w:rPr>
          <w:rFonts w:ascii="Traditional Arabic" w:hAnsi="Traditional Arabic" w:cs="Traditional Arabic" w:hint="cs"/>
          <w:sz w:val="34"/>
          <w:szCs w:val="34"/>
          <w:rtl/>
        </w:rPr>
        <w:t>) في الرتبة الثانية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ثم جاء المعدل </w:t>
      </w:r>
      <w:r w:rsidRPr="00572E60">
        <w:rPr>
          <w:rFonts w:ascii="Traditional Arabic" w:hAnsi="Traditional Arabic" w:cs="Traditional Arabic" w:hint="cs"/>
          <w:sz w:val="34"/>
          <w:szCs w:val="34"/>
          <w:rtl/>
          <w:lang w:bidi="ar-BH"/>
        </w:rPr>
        <w:t>(</w:t>
      </w:r>
      <w:r w:rsidRPr="00572E60">
        <w:rPr>
          <w:rFonts w:ascii="Traditional Arabic" w:hAnsi="Traditional Arabic" w:cs="Traditional Arabic" w:hint="cs"/>
          <w:sz w:val="34"/>
          <w:szCs w:val="34"/>
          <w:lang w:bidi="ar-BH"/>
        </w:rPr>
        <w:t>B</w:t>
      </w:r>
      <w:r w:rsidRPr="00572E60">
        <w:rPr>
          <w:rFonts w:ascii="Traditional Arabic" w:hAnsi="Traditional Arabic" w:cs="Traditional Arabic" w:hint="cs"/>
          <w:sz w:val="34"/>
          <w:szCs w:val="34"/>
          <w:rtl/>
          <w:lang w:bidi="ar-BH"/>
        </w:rPr>
        <w:t xml:space="preserve">) </w:t>
      </w:r>
      <w:r w:rsidRPr="00572E60">
        <w:rPr>
          <w:rFonts w:ascii="Traditional Arabic" w:hAnsi="Traditional Arabic" w:cs="Traditional Arabic" w:hint="cs"/>
          <w:sz w:val="34"/>
          <w:szCs w:val="34"/>
          <w:rtl/>
        </w:rPr>
        <w:t>في الرتبة الثالثة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وكان أقل المعدلات لصالح المعدل (</w:t>
      </w:r>
      <w:r w:rsidRPr="00572E60">
        <w:rPr>
          <w:rFonts w:ascii="Traditional Arabic" w:hAnsi="Traditional Arabic" w:cs="Traditional Arabic" w:hint="cs"/>
          <w:sz w:val="34"/>
          <w:szCs w:val="34"/>
        </w:rPr>
        <w:t>F</w:t>
      </w:r>
      <w:r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p>
    <w:p w:rsidR="00AA6AC1" w:rsidRPr="00572E60" w:rsidRDefault="00AA6AC1" w:rsidP="00572E60">
      <w:pPr>
        <w:tabs>
          <w:tab w:val="left" w:pos="3540"/>
        </w:tabs>
        <w:spacing w:after="0" w:line="240" w:lineRule="auto"/>
        <w:rPr>
          <w:rFonts w:ascii="Traditional Arabic" w:hAnsi="Traditional Arabic" w:cs="Traditional Arabic"/>
          <w:sz w:val="34"/>
          <w:szCs w:val="34"/>
          <w:rtl/>
        </w:rPr>
      </w:pPr>
    </w:p>
    <w:p w:rsidR="00521BC6" w:rsidRDefault="00521BC6">
      <w:pPr>
        <w:bidi w:val="0"/>
        <w:spacing w:after="0" w:line="240" w:lineRule="auto"/>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AA6AC1" w:rsidRPr="00572E60" w:rsidRDefault="00AA6AC1" w:rsidP="00572E60">
      <w:pPr>
        <w:spacing w:after="0" w:line="240" w:lineRule="auto"/>
        <w:rPr>
          <w:rFonts w:ascii="Traditional Arabic" w:hAnsi="Traditional Arabic" w:cs="Traditional Arabic"/>
          <w:b/>
          <w:bCs/>
          <w:sz w:val="34"/>
          <w:szCs w:val="34"/>
          <w:rtl/>
          <w:lang w:bidi="ar-BH"/>
        </w:rPr>
      </w:pPr>
      <w:r w:rsidRPr="00572E60">
        <w:rPr>
          <w:rFonts w:ascii="Traditional Arabic" w:hAnsi="Traditional Arabic" w:cs="Traditional Arabic" w:hint="cs"/>
          <w:b/>
          <w:bCs/>
          <w:sz w:val="34"/>
          <w:szCs w:val="34"/>
          <w:rtl/>
        </w:rPr>
        <w:lastRenderedPageBreak/>
        <w:t>ثالثا</w:t>
      </w:r>
      <w:r w:rsidR="0054102D">
        <w:rPr>
          <w:rFonts w:ascii="Traditional Arabic" w:hAnsi="Traditional Arabic" w:cs="Traditional Arabic" w:hint="cs"/>
          <w:b/>
          <w:bCs/>
          <w:sz w:val="34"/>
          <w:szCs w:val="34"/>
          <w:rtl/>
        </w:rPr>
        <w:t>:</w:t>
      </w:r>
      <w:r w:rsidRPr="00572E60">
        <w:rPr>
          <w:rFonts w:ascii="Traditional Arabic" w:hAnsi="Traditional Arabic" w:cs="Traditional Arabic" w:hint="cs"/>
          <w:b/>
          <w:bCs/>
          <w:sz w:val="34"/>
          <w:szCs w:val="34"/>
          <w:rtl/>
        </w:rPr>
        <w:t xml:space="preserve"> فيما يتعلق بالفروق في إدارة الذات بالنسبة </w:t>
      </w:r>
      <w:r w:rsidRPr="00572E60">
        <w:rPr>
          <w:rFonts w:ascii="Traditional Arabic" w:hAnsi="Traditional Arabic" w:cs="Traditional Arabic" w:hint="cs"/>
          <w:b/>
          <w:bCs/>
          <w:sz w:val="34"/>
          <w:szCs w:val="34"/>
          <w:rtl/>
          <w:lang w:bidi="ar-BH"/>
        </w:rPr>
        <w:t>لمتغيري (الحالة الاجتماعية - مجال الدراسة)</w:t>
      </w:r>
      <w:r w:rsidR="003C0D5B">
        <w:rPr>
          <w:rFonts w:ascii="Traditional Arabic" w:hAnsi="Traditional Arabic" w:cs="Traditional Arabic" w:hint="cs"/>
          <w:b/>
          <w:bCs/>
          <w:sz w:val="34"/>
          <w:szCs w:val="34"/>
          <w:rtl/>
          <w:lang w:bidi="ar-BH"/>
        </w:rPr>
        <w:t>.</w:t>
      </w:r>
    </w:p>
    <w:p w:rsidR="00AA6AC1" w:rsidRPr="00572E60" w:rsidRDefault="00AA6AC1" w:rsidP="00572E60">
      <w:pPr>
        <w:spacing w:after="0" w:line="240" w:lineRule="auto"/>
        <w:rPr>
          <w:rFonts w:ascii="Traditional Arabic" w:hAnsi="Traditional Arabic" w:cs="Traditional Arabic"/>
          <w:b/>
          <w:bCs/>
          <w:sz w:val="34"/>
          <w:szCs w:val="34"/>
          <w:rtl/>
          <w:lang w:bidi="ar-BH"/>
        </w:rPr>
      </w:pPr>
    </w:p>
    <w:p w:rsidR="00AA6AC1" w:rsidRPr="00572E60" w:rsidRDefault="00AA6AC1" w:rsidP="00572E60">
      <w:pPr>
        <w:spacing w:after="0" w:line="240" w:lineRule="auto"/>
        <w:rPr>
          <w:rFonts w:ascii="Traditional Arabic" w:hAnsi="Traditional Arabic" w:cs="Traditional Arabic"/>
          <w:sz w:val="34"/>
          <w:szCs w:val="34"/>
          <w:rtl/>
          <w:lang w:bidi="ar-BH"/>
        </w:rPr>
      </w:pPr>
      <w:r w:rsidRPr="00572E60">
        <w:rPr>
          <w:rFonts w:ascii="Traditional Arabic" w:hAnsi="Traditional Arabic" w:cs="Traditional Arabic" w:hint="cs"/>
          <w:sz w:val="34"/>
          <w:szCs w:val="34"/>
          <w:rtl/>
        </w:rPr>
        <w:t xml:space="preserve">أشارت النتائج إلى عدم وجود فروق ذات دلالة إحصائية </w:t>
      </w:r>
      <w:r w:rsidRPr="00572E60">
        <w:rPr>
          <w:rFonts w:ascii="Traditional Arabic" w:hAnsi="Traditional Arabic" w:cs="Traditional Arabic" w:hint="cs"/>
          <w:sz w:val="34"/>
          <w:szCs w:val="34"/>
          <w:rtl/>
          <w:lang w:bidi="ar-BH"/>
        </w:rPr>
        <w:t xml:space="preserve">في درجة إدارة الذات بمجالاتها الثلاثة </w:t>
      </w:r>
      <w:r w:rsidRPr="00572E60">
        <w:rPr>
          <w:rFonts w:ascii="Traditional Arabic" w:hAnsi="Traditional Arabic" w:cs="Traditional Arabic" w:hint="cs"/>
          <w:sz w:val="34"/>
          <w:szCs w:val="34"/>
          <w:rtl/>
        </w:rPr>
        <w:t>(</w:t>
      </w:r>
      <w:r w:rsidRPr="00572E60">
        <w:rPr>
          <w:rFonts w:ascii="Traditional Arabic" w:hAnsi="Traditional Arabic" w:cs="Traditional Arabic" w:hint="cs"/>
          <w:sz w:val="34"/>
          <w:szCs w:val="34"/>
          <w:rtl/>
          <w:lang w:val="pl-PL" w:eastAsia="pl-PL"/>
        </w:rPr>
        <w:t>التخطيط الاستراتيجي الشخصي، إدارة الوقت، الحياة المتوازنة</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lang w:bidi="ar-BH"/>
        </w:rPr>
        <w:t>لدى عينة من طالبات جامعة الكويت تعزى لمتغيري (الحالة الاجتماعية - مجال الدراسة)</w:t>
      </w:r>
      <w:r w:rsidR="003C0D5B">
        <w:rPr>
          <w:rFonts w:ascii="Traditional Arabic" w:hAnsi="Traditional Arabic" w:cs="Traditional Arabic" w:hint="cs"/>
          <w:sz w:val="34"/>
          <w:szCs w:val="34"/>
          <w:rtl/>
          <w:lang w:bidi="ar-BH"/>
        </w:rPr>
        <w:t>.</w:t>
      </w:r>
    </w:p>
    <w:p w:rsidR="00AA6AC1" w:rsidRPr="00572E60" w:rsidRDefault="00AA6AC1" w:rsidP="00572E60">
      <w:pPr>
        <w:spacing w:after="0" w:line="240" w:lineRule="auto"/>
        <w:rPr>
          <w:rFonts w:ascii="Traditional Arabic" w:hAnsi="Traditional Arabic" w:cs="Traditional Arabic"/>
          <w:sz w:val="34"/>
          <w:szCs w:val="34"/>
          <w:rtl/>
          <w:lang w:bidi="ar-BH"/>
        </w:rPr>
      </w:pPr>
    </w:p>
    <w:p w:rsidR="00AA6AC1" w:rsidRPr="00572E60" w:rsidRDefault="00AA6AC1" w:rsidP="00572E60">
      <w:pPr>
        <w:spacing w:after="0" w:line="240" w:lineRule="auto"/>
        <w:rPr>
          <w:rFonts w:ascii="Traditional Arabic" w:hAnsi="Traditional Arabic" w:cs="Traditional Arabic"/>
          <w:b/>
          <w:bCs/>
          <w:kern w:val="32"/>
          <w:sz w:val="34"/>
          <w:szCs w:val="34"/>
          <w:rtl/>
        </w:rPr>
      </w:pPr>
      <w:r w:rsidRPr="00572E60">
        <w:rPr>
          <w:rFonts w:ascii="Traditional Arabic" w:hAnsi="Traditional Arabic" w:cs="Traditional Arabic" w:hint="cs"/>
          <w:b/>
          <w:bCs/>
          <w:sz w:val="34"/>
          <w:szCs w:val="34"/>
          <w:rtl/>
        </w:rPr>
        <w:t>رابعا</w:t>
      </w:r>
      <w:r w:rsidR="0054102D">
        <w:rPr>
          <w:rFonts w:ascii="Traditional Arabic" w:hAnsi="Traditional Arabic" w:cs="Traditional Arabic" w:hint="cs"/>
          <w:b/>
          <w:bCs/>
          <w:sz w:val="34"/>
          <w:szCs w:val="34"/>
          <w:rtl/>
        </w:rPr>
        <w:t>:</w:t>
      </w:r>
      <w:r w:rsidRPr="00572E60">
        <w:rPr>
          <w:rFonts w:ascii="Traditional Arabic" w:hAnsi="Traditional Arabic" w:cs="Traditional Arabic" w:hint="cs"/>
          <w:b/>
          <w:bCs/>
          <w:sz w:val="34"/>
          <w:szCs w:val="34"/>
          <w:rtl/>
        </w:rPr>
        <w:t xml:space="preserve"> فيما يتعلق بالفروق في التحصيل الأكاديمي تعزى لمتغيري (الحالة الاجتماعية - مجال الدراسة) </w:t>
      </w:r>
    </w:p>
    <w:p w:rsidR="00AA6AC1" w:rsidRPr="00572E60" w:rsidRDefault="00AA6AC1" w:rsidP="00572E60">
      <w:pPr>
        <w:spacing w:after="0" w:line="240" w:lineRule="auto"/>
        <w:rPr>
          <w:rFonts w:ascii="Traditional Arabic" w:hAnsi="Traditional Arabic" w:cs="Traditional Arabic"/>
          <w:b/>
          <w:bCs/>
          <w:kern w:val="32"/>
          <w:sz w:val="34"/>
          <w:szCs w:val="34"/>
          <w:rtl/>
        </w:rPr>
      </w:pPr>
    </w:p>
    <w:p w:rsidR="00AA6AC1" w:rsidRPr="00572E60" w:rsidRDefault="00AA6AC1" w:rsidP="00572E60">
      <w:pPr>
        <w:numPr>
          <w:ilvl w:val="0"/>
          <w:numId w:val="18"/>
        </w:numPr>
        <w:spacing w:after="0" w:line="240" w:lineRule="auto"/>
        <w:ind w:left="0"/>
        <w:jc w:val="both"/>
        <w:rPr>
          <w:rFonts w:ascii="Traditional Arabic" w:hAnsi="Traditional Arabic" w:cs="Traditional Arabic"/>
          <w:b/>
          <w:bCs/>
          <w:sz w:val="34"/>
          <w:szCs w:val="34"/>
          <w:lang w:val="pl-PL" w:eastAsia="pl-PL"/>
        </w:rPr>
      </w:pPr>
      <w:r w:rsidRPr="00572E60">
        <w:rPr>
          <w:rFonts w:ascii="Traditional Arabic" w:hAnsi="Traditional Arabic" w:cs="Traditional Arabic" w:hint="cs"/>
          <w:sz w:val="34"/>
          <w:szCs w:val="34"/>
          <w:rtl/>
        </w:rPr>
        <w:t>لا توجد فروق ذات دلالة إحصائية بالنسبة للتحصيل الأكاديمي فيما يتعلق بمتغير الحالة الاجتماعية</w:t>
      </w:r>
      <w:r w:rsidR="003C0D5B">
        <w:rPr>
          <w:rFonts w:ascii="Traditional Arabic" w:hAnsi="Traditional Arabic" w:cs="Traditional Arabic" w:hint="cs"/>
          <w:sz w:val="34"/>
          <w:szCs w:val="34"/>
          <w:rtl/>
        </w:rPr>
        <w:t>.</w:t>
      </w:r>
    </w:p>
    <w:p w:rsidR="00AA6AC1" w:rsidRPr="00572E60" w:rsidRDefault="00AA6AC1" w:rsidP="00572E60">
      <w:pPr>
        <w:numPr>
          <w:ilvl w:val="0"/>
          <w:numId w:val="18"/>
        </w:numPr>
        <w:spacing w:after="0" w:line="240" w:lineRule="auto"/>
        <w:ind w:left="0"/>
        <w:jc w:val="both"/>
        <w:rPr>
          <w:rFonts w:ascii="Traditional Arabic" w:hAnsi="Traditional Arabic" w:cs="Traditional Arabic"/>
          <w:b/>
          <w:bCs/>
          <w:sz w:val="34"/>
          <w:szCs w:val="34"/>
          <w:lang w:val="pl-PL" w:eastAsia="pl-PL"/>
        </w:rPr>
      </w:pPr>
      <w:r w:rsidRPr="00572E60">
        <w:rPr>
          <w:rFonts w:ascii="Traditional Arabic" w:hAnsi="Traditional Arabic" w:cs="Traditional Arabic" w:hint="cs"/>
          <w:sz w:val="34"/>
          <w:szCs w:val="34"/>
          <w:rtl/>
        </w:rPr>
        <w:t>توجد فروق ذات دلالة إحصائية بالنسبة للتحصيل الأكاديمي فيما يتعلق بمتغير مجال الدراسة لصالح مجال العلوم الإنسانية</w:t>
      </w:r>
      <w:r w:rsidR="003C0D5B">
        <w:rPr>
          <w:rFonts w:ascii="Traditional Arabic" w:hAnsi="Traditional Arabic" w:cs="Traditional Arabic" w:hint="cs"/>
          <w:sz w:val="34"/>
          <w:szCs w:val="34"/>
          <w:rtl/>
        </w:rPr>
        <w:t>.</w:t>
      </w:r>
    </w:p>
    <w:p w:rsidR="00AA6AC1" w:rsidRPr="00572E60" w:rsidRDefault="00AA6AC1" w:rsidP="00572E60">
      <w:pPr>
        <w:tabs>
          <w:tab w:val="left" w:pos="3540"/>
        </w:tabs>
        <w:spacing w:after="0" w:line="240" w:lineRule="auto"/>
        <w:rPr>
          <w:rStyle w:val="1Char"/>
          <w:rFonts w:eastAsia="Calibri"/>
          <w:color w:val="auto"/>
          <w:sz w:val="34"/>
          <w:szCs w:val="34"/>
          <w:rtl/>
        </w:rPr>
      </w:pPr>
    </w:p>
    <w:p w:rsidR="00AA6AC1" w:rsidRPr="00572E60" w:rsidRDefault="00AA6AC1" w:rsidP="00572E60">
      <w:pPr>
        <w:tabs>
          <w:tab w:val="left" w:pos="3540"/>
        </w:tabs>
        <w:spacing w:after="0" w:line="240" w:lineRule="auto"/>
        <w:rPr>
          <w:rFonts w:ascii="Traditional Arabic" w:hAnsi="Traditional Arabic" w:cs="Traditional Arabic"/>
          <w:b/>
          <w:bCs/>
          <w:sz w:val="34"/>
          <w:szCs w:val="34"/>
          <w:rtl/>
        </w:rPr>
      </w:pPr>
      <w:bookmarkStart w:id="105" w:name="_Toc517176164"/>
      <w:r w:rsidRPr="00572E60">
        <w:rPr>
          <w:rStyle w:val="1Char"/>
          <w:rFonts w:eastAsia="Calibri" w:hint="cs"/>
          <w:color w:val="auto"/>
          <w:sz w:val="34"/>
          <w:szCs w:val="34"/>
          <w:rtl/>
        </w:rPr>
        <w:t>خامسا</w:t>
      </w:r>
      <w:r w:rsidR="0054102D">
        <w:rPr>
          <w:rStyle w:val="1Char"/>
          <w:rFonts w:eastAsia="Calibri" w:hint="cs"/>
          <w:color w:val="auto"/>
          <w:sz w:val="34"/>
          <w:szCs w:val="34"/>
          <w:rtl/>
        </w:rPr>
        <w:t>:</w:t>
      </w:r>
      <w:bookmarkEnd w:id="105"/>
      <w:r w:rsidRPr="00572E60">
        <w:rPr>
          <w:rStyle w:val="1Char"/>
          <w:rFonts w:eastAsia="Calibri" w:hint="cs"/>
          <w:color w:val="auto"/>
          <w:sz w:val="34"/>
          <w:szCs w:val="34"/>
          <w:rtl/>
        </w:rPr>
        <w:t xml:space="preserve"> </w:t>
      </w:r>
      <w:r w:rsidRPr="00572E60">
        <w:rPr>
          <w:rFonts w:ascii="Traditional Arabic" w:hAnsi="Traditional Arabic" w:cs="Traditional Arabic" w:hint="cs"/>
          <w:b/>
          <w:bCs/>
          <w:sz w:val="34"/>
          <w:szCs w:val="34"/>
          <w:rtl/>
        </w:rPr>
        <w:t xml:space="preserve">علاقة إدارة الذات بالتحصيل الأكاديمي </w:t>
      </w:r>
    </w:p>
    <w:p w:rsidR="00AA6AC1" w:rsidRPr="00572E60" w:rsidRDefault="00AA6AC1" w:rsidP="00572E60">
      <w:pPr>
        <w:tabs>
          <w:tab w:val="left" w:pos="3540"/>
        </w:tabs>
        <w:spacing w:after="0" w:line="240" w:lineRule="auto"/>
        <w:rPr>
          <w:rFonts w:ascii="Traditional Arabic" w:hAnsi="Traditional Arabic" w:cs="Traditional Arabic"/>
          <w:b/>
          <w:bCs/>
          <w:sz w:val="34"/>
          <w:szCs w:val="34"/>
          <w:rtl/>
        </w:rPr>
      </w:pPr>
    </w:p>
    <w:p w:rsidR="00AA6AC1" w:rsidRPr="00572E60" w:rsidRDefault="00AA6AC1" w:rsidP="00572E60">
      <w:pPr>
        <w:spacing w:after="0" w:line="240" w:lineRule="auto"/>
        <w:rPr>
          <w:rFonts w:ascii="Traditional Arabic" w:hAnsi="Traditional Arabic" w:cs="Traditional Arabic"/>
          <w:sz w:val="34"/>
          <w:szCs w:val="34"/>
          <w:rtl/>
          <w:lang w:bidi="ar-LB"/>
        </w:rPr>
      </w:pPr>
      <w:r w:rsidRPr="00572E60">
        <w:rPr>
          <w:rFonts w:ascii="Traditional Arabic" w:hAnsi="Traditional Arabic" w:cs="Traditional Arabic" w:hint="cs"/>
          <w:sz w:val="34"/>
          <w:szCs w:val="34"/>
          <w:rtl/>
          <w:lang w:bidi="ar-LB"/>
        </w:rPr>
        <w:t>هناك علاقة ارتباطية طردية إيجابية بين التحصيل الأكاديمي وإدارة الذات</w:t>
      </w:r>
      <w:r w:rsidR="003C0D5B">
        <w:rPr>
          <w:rFonts w:ascii="Traditional Arabic" w:hAnsi="Traditional Arabic" w:cs="Traditional Arabic" w:hint="cs"/>
          <w:sz w:val="34"/>
          <w:szCs w:val="34"/>
          <w:rtl/>
          <w:lang w:bidi="ar-LB"/>
        </w:rPr>
        <w:t>،</w:t>
      </w:r>
      <w:r w:rsidRPr="00572E60">
        <w:rPr>
          <w:rFonts w:ascii="Traditional Arabic" w:hAnsi="Traditional Arabic" w:cs="Traditional Arabic" w:hint="cs"/>
          <w:sz w:val="34"/>
          <w:szCs w:val="34"/>
          <w:rtl/>
          <w:lang w:bidi="ar-LB"/>
        </w:rPr>
        <w:t xml:space="preserve"> أي أنه كلما ارتفع مستوى إدارة الذات لدى الطالبة ارتفع مستوى تحصيلها الأكاديمي</w:t>
      </w:r>
      <w:r w:rsidR="003C0D5B">
        <w:rPr>
          <w:rFonts w:ascii="Traditional Arabic" w:hAnsi="Traditional Arabic" w:cs="Traditional Arabic" w:hint="cs"/>
          <w:sz w:val="34"/>
          <w:szCs w:val="34"/>
          <w:rtl/>
          <w:lang w:bidi="ar-LB"/>
        </w:rPr>
        <w:t xml:space="preserve">. </w:t>
      </w:r>
      <w:r w:rsidRPr="00572E60">
        <w:rPr>
          <w:rFonts w:ascii="Traditional Arabic" w:hAnsi="Traditional Arabic" w:cs="Traditional Arabic" w:hint="cs"/>
          <w:sz w:val="34"/>
          <w:szCs w:val="34"/>
          <w:rtl/>
        </w:rPr>
        <w:t xml:space="preserve"> </w:t>
      </w:r>
    </w:p>
    <w:p w:rsidR="00AA6AC1" w:rsidRPr="00572E60" w:rsidRDefault="00AA6AC1" w:rsidP="00572E60">
      <w:pPr>
        <w:tabs>
          <w:tab w:val="left" w:pos="3540"/>
        </w:tabs>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LB"/>
        </w:rPr>
        <w:t xml:space="preserve">ولذلك فإن تزود الطالبة بمهارات مثل </w:t>
      </w:r>
      <w:r w:rsidRPr="00572E60">
        <w:rPr>
          <w:rFonts w:ascii="Traditional Arabic" w:hAnsi="Traditional Arabic" w:cs="Traditional Arabic" w:hint="cs"/>
          <w:sz w:val="34"/>
          <w:szCs w:val="34"/>
          <w:rtl/>
          <w:lang w:val="pl-PL" w:eastAsia="pl-PL"/>
        </w:rPr>
        <w:t>التخطيط الاستراتيجي الشخصي، إدارة الوقت، الحياة المتوازنة</w:t>
      </w:r>
      <w:r w:rsidRPr="00572E60">
        <w:rPr>
          <w:rFonts w:ascii="Traditional Arabic" w:hAnsi="Traditional Arabic" w:cs="Traditional Arabic" w:hint="cs"/>
          <w:sz w:val="34"/>
          <w:szCs w:val="34"/>
          <w:rtl/>
        </w:rPr>
        <w:t xml:space="preserve"> يساعدها على تحسين مستوى تحصيلها الأكاديمي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ومن لا تمتلك هذه المهارات تكون فرصتها في مستوى التحصيل المرتفع أقل من غيرها كما أكدت هذه الدراسة</w:t>
      </w:r>
      <w:r w:rsidR="003C0D5B">
        <w:rPr>
          <w:rFonts w:ascii="Traditional Arabic" w:hAnsi="Traditional Arabic" w:cs="Traditional Arabic" w:hint="cs"/>
          <w:sz w:val="34"/>
          <w:szCs w:val="34"/>
          <w:rtl/>
        </w:rPr>
        <w:t>.</w:t>
      </w:r>
    </w:p>
    <w:p w:rsidR="00AA6AC1" w:rsidRPr="00572E60" w:rsidRDefault="00AA6AC1" w:rsidP="00572E60">
      <w:pPr>
        <w:spacing w:after="0" w:line="240" w:lineRule="auto"/>
        <w:rPr>
          <w:rFonts w:ascii="Traditional Arabic" w:hAnsi="Traditional Arabic" w:cs="Traditional Arabic"/>
          <w:sz w:val="34"/>
          <w:szCs w:val="34"/>
          <w:rtl/>
        </w:rPr>
      </w:pPr>
    </w:p>
    <w:p w:rsidR="00AA6AC1" w:rsidRPr="00572E60" w:rsidRDefault="00AA6AC1" w:rsidP="00572E60">
      <w:pPr>
        <w:spacing w:after="0" w:line="240" w:lineRule="auto"/>
        <w:rPr>
          <w:rFonts w:ascii="Traditional Arabic" w:hAnsi="Traditional Arabic" w:cs="Traditional Arabic"/>
          <w:b/>
          <w:bCs/>
          <w:sz w:val="34"/>
          <w:szCs w:val="34"/>
          <w:rtl/>
          <w:lang w:bidi="ar-BH"/>
        </w:rPr>
      </w:pPr>
    </w:p>
    <w:p w:rsidR="00AA6AC1" w:rsidRPr="00572E60" w:rsidRDefault="00AA6AC1" w:rsidP="00572E60">
      <w:pPr>
        <w:tabs>
          <w:tab w:val="left" w:pos="3540"/>
        </w:tabs>
        <w:spacing w:after="0" w:line="240" w:lineRule="auto"/>
        <w:rPr>
          <w:rFonts w:ascii="Traditional Arabic" w:hAnsi="Traditional Arabic" w:cs="Traditional Arabic"/>
          <w:b/>
          <w:bCs/>
          <w:sz w:val="34"/>
          <w:szCs w:val="34"/>
          <w:rtl/>
        </w:rPr>
      </w:pPr>
    </w:p>
    <w:p w:rsidR="00AA6AC1" w:rsidRPr="00572E60" w:rsidRDefault="00AA6AC1" w:rsidP="00572E60">
      <w:pPr>
        <w:tabs>
          <w:tab w:val="left" w:pos="3540"/>
        </w:tabs>
        <w:spacing w:after="0" w:line="240" w:lineRule="auto"/>
        <w:rPr>
          <w:rFonts w:ascii="Traditional Arabic" w:hAnsi="Traditional Arabic" w:cs="Traditional Arabic"/>
          <w:b/>
          <w:bCs/>
          <w:sz w:val="34"/>
          <w:szCs w:val="34"/>
          <w:rtl/>
        </w:rPr>
      </w:pPr>
    </w:p>
    <w:p w:rsidR="005F79FE" w:rsidRPr="00572E60" w:rsidRDefault="005F79FE" w:rsidP="00521BC6">
      <w:pPr>
        <w:pStyle w:val="1"/>
        <w:rPr>
          <w:rtl/>
        </w:rPr>
      </w:pPr>
      <w:bookmarkStart w:id="106" w:name="_Toc517176165"/>
      <w:r w:rsidRPr="00572E60">
        <w:rPr>
          <w:rFonts w:hint="cs"/>
          <w:rtl/>
        </w:rPr>
        <w:lastRenderedPageBreak/>
        <w:t>المبحث الثاني</w:t>
      </w:r>
      <w:bookmarkEnd w:id="106"/>
    </w:p>
    <w:p w:rsidR="00AA6AC1" w:rsidRPr="00572E60" w:rsidRDefault="00521BC6" w:rsidP="00521BC6">
      <w:pPr>
        <w:pStyle w:val="1"/>
      </w:pPr>
      <w:bookmarkStart w:id="107" w:name="_Toc517176166"/>
      <w:r>
        <w:rPr>
          <w:rFonts w:hint="cs"/>
          <w:rtl/>
        </w:rPr>
        <w:t>توصي</w:t>
      </w:r>
      <w:r w:rsidR="00AA6AC1" w:rsidRPr="00572E60">
        <w:rPr>
          <w:rFonts w:hint="cs"/>
          <w:rtl/>
        </w:rPr>
        <w:t>ات الدراسة</w:t>
      </w:r>
      <w:bookmarkEnd w:id="107"/>
    </w:p>
    <w:p w:rsidR="00AA6AC1" w:rsidRPr="00572E60" w:rsidRDefault="00AA6AC1" w:rsidP="00572E60">
      <w:pPr>
        <w:tabs>
          <w:tab w:val="left" w:pos="3540"/>
        </w:tabs>
        <w:spacing w:after="0" w:line="240" w:lineRule="auto"/>
        <w:rPr>
          <w:rFonts w:ascii="Traditional Arabic" w:hAnsi="Traditional Arabic" w:cs="Traditional Arabic"/>
          <w:b/>
          <w:bCs/>
          <w:sz w:val="34"/>
          <w:szCs w:val="34"/>
          <w:rtl/>
        </w:rPr>
      </w:pPr>
    </w:p>
    <w:p w:rsidR="00AA6AC1" w:rsidRPr="00572E60" w:rsidRDefault="00AA6AC1" w:rsidP="00521BC6">
      <w:pPr>
        <w:tabs>
          <w:tab w:val="left" w:pos="3540"/>
        </w:tabs>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بعد استعراض نتائج الدراسة لا بد أن نضع بعض التوص</w:t>
      </w:r>
      <w:r w:rsidR="00521BC6">
        <w:rPr>
          <w:rFonts w:ascii="Traditional Arabic" w:hAnsi="Traditional Arabic" w:cs="Traditional Arabic" w:hint="cs"/>
          <w:b/>
          <w:bCs/>
          <w:sz w:val="34"/>
          <w:szCs w:val="34"/>
          <w:rtl/>
        </w:rPr>
        <w:t>ي</w:t>
      </w:r>
      <w:r w:rsidRPr="00572E60">
        <w:rPr>
          <w:rFonts w:ascii="Traditional Arabic" w:hAnsi="Traditional Arabic" w:cs="Traditional Arabic" w:hint="cs"/>
          <w:b/>
          <w:bCs/>
          <w:sz w:val="34"/>
          <w:szCs w:val="34"/>
          <w:rtl/>
        </w:rPr>
        <w:t xml:space="preserve">ات التي بموجبها </w:t>
      </w:r>
      <w:r w:rsidR="00521BC6">
        <w:rPr>
          <w:rFonts w:ascii="Traditional Arabic" w:hAnsi="Traditional Arabic" w:cs="Traditional Arabic" w:hint="cs"/>
          <w:b/>
          <w:bCs/>
          <w:sz w:val="34"/>
          <w:szCs w:val="34"/>
          <w:rtl/>
        </w:rPr>
        <w:t>ي</w:t>
      </w:r>
      <w:r w:rsidRPr="00572E60">
        <w:rPr>
          <w:rFonts w:ascii="Traditional Arabic" w:hAnsi="Traditional Arabic" w:cs="Traditional Arabic" w:hint="cs"/>
          <w:b/>
          <w:bCs/>
          <w:sz w:val="34"/>
          <w:szCs w:val="34"/>
          <w:rtl/>
        </w:rPr>
        <w:t>مكن معالجة</w:t>
      </w:r>
    </w:p>
    <w:p w:rsidR="00AA6AC1" w:rsidRPr="00572E60" w:rsidRDefault="00AA6AC1" w:rsidP="00521BC6">
      <w:pPr>
        <w:tabs>
          <w:tab w:val="left" w:pos="3540"/>
        </w:tabs>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نقاط الضعف، وتعز</w:t>
      </w:r>
      <w:r w:rsidR="00521BC6">
        <w:rPr>
          <w:rFonts w:ascii="Traditional Arabic" w:hAnsi="Traditional Arabic" w:cs="Traditional Arabic" w:hint="cs"/>
          <w:b/>
          <w:bCs/>
          <w:sz w:val="34"/>
          <w:szCs w:val="34"/>
          <w:rtl/>
        </w:rPr>
        <w:t>ي</w:t>
      </w:r>
      <w:r w:rsidRPr="00572E60">
        <w:rPr>
          <w:rFonts w:ascii="Traditional Arabic" w:hAnsi="Traditional Arabic" w:cs="Traditional Arabic" w:hint="cs"/>
          <w:b/>
          <w:bCs/>
          <w:sz w:val="34"/>
          <w:szCs w:val="34"/>
          <w:rtl/>
        </w:rPr>
        <w:t>ز نقاط القوة ف</w:t>
      </w:r>
      <w:r w:rsidR="00521BC6">
        <w:rPr>
          <w:rFonts w:ascii="Traditional Arabic" w:hAnsi="Traditional Arabic" w:cs="Traditional Arabic" w:hint="cs"/>
          <w:b/>
          <w:bCs/>
          <w:sz w:val="34"/>
          <w:szCs w:val="34"/>
          <w:rtl/>
        </w:rPr>
        <w:t>ي</w:t>
      </w:r>
      <w:r w:rsidRPr="00572E60">
        <w:rPr>
          <w:rFonts w:ascii="Traditional Arabic" w:hAnsi="Traditional Arabic" w:cs="Traditional Arabic" w:hint="cs"/>
          <w:b/>
          <w:bCs/>
          <w:sz w:val="34"/>
          <w:szCs w:val="34"/>
          <w:rtl/>
        </w:rPr>
        <w:t xml:space="preserve">ما </w:t>
      </w:r>
      <w:r w:rsidR="00521BC6">
        <w:rPr>
          <w:rFonts w:ascii="Traditional Arabic" w:hAnsi="Traditional Arabic" w:cs="Traditional Arabic" w:hint="cs"/>
          <w:b/>
          <w:bCs/>
          <w:sz w:val="34"/>
          <w:szCs w:val="34"/>
          <w:rtl/>
        </w:rPr>
        <w:t>ي</w:t>
      </w:r>
      <w:r w:rsidRPr="00572E60">
        <w:rPr>
          <w:rFonts w:ascii="Traditional Arabic" w:hAnsi="Traditional Arabic" w:cs="Traditional Arabic" w:hint="cs"/>
          <w:b/>
          <w:bCs/>
          <w:sz w:val="34"/>
          <w:szCs w:val="34"/>
          <w:rtl/>
        </w:rPr>
        <w:t>تعلق بمهارات إدارة الذات التي تمتلكها طالبات الجامعة كما يلي</w:t>
      </w:r>
      <w:r w:rsidR="0054102D">
        <w:rPr>
          <w:rFonts w:ascii="Traditional Arabic" w:hAnsi="Traditional Arabic" w:cs="Traditional Arabic" w:hint="cs"/>
          <w:b/>
          <w:bCs/>
          <w:sz w:val="34"/>
          <w:szCs w:val="34"/>
          <w:rtl/>
        </w:rPr>
        <w:t>:</w:t>
      </w:r>
    </w:p>
    <w:p w:rsidR="00AA6AC1" w:rsidRPr="00572E60" w:rsidRDefault="00AA6AC1" w:rsidP="00572E60">
      <w:pPr>
        <w:tabs>
          <w:tab w:val="left" w:pos="3540"/>
        </w:tabs>
        <w:spacing w:after="0" w:line="240" w:lineRule="auto"/>
        <w:rPr>
          <w:rFonts w:ascii="Traditional Arabic" w:hAnsi="Traditional Arabic" w:cs="Traditional Arabic"/>
          <w:sz w:val="34"/>
          <w:szCs w:val="34"/>
          <w:rtl/>
        </w:rPr>
      </w:pPr>
      <w:r w:rsidRPr="00521BC6">
        <w:rPr>
          <w:rFonts w:ascii="Traditional Arabic" w:hAnsi="Traditional Arabic" w:cs="Traditional Arabic" w:hint="cs"/>
          <w:b/>
          <w:bCs/>
          <w:sz w:val="34"/>
          <w:szCs w:val="34"/>
          <w:rtl/>
        </w:rPr>
        <w:t>أولا:</w:t>
      </w:r>
      <w:r w:rsidRPr="00572E60">
        <w:rPr>
          <w:rFonts w:ascii="Traditional Arabic" w:hAnsi="Traditional Arabic" w:cs="Traditional Arabic" w:hint="cs"/>
          <w:sz w:val="34"/>
          <w:szCs w:val="34"/>
          <w:rtl/>
        </w:rPr>
        <w:t xml:space="preserve"> تعزيز الدور الذي تلعبه الجامعة في خلق عادات جديدة في مجتمع الطلبة منذ بداية الالتحاق بالجامعة والتركيز على معالجة نقاط ضعف التوازن لدى الطالبات وخاصة في الأنشطة الرياضية والفكرية</w:t>
      </w:r>
      <w:r w:rsidR="003C0D5B">
        <w:rPr>
          <w:rFonts w:ascii="Traditional Arabic" w:hAnsi="Traditional Arabic" w:cs="Traditional Arabic" w:hint="cs"/>
          <w:sz w:val="34"/>
          <w:szCs w:val="34"/>
          <w:rtl/>
        </w:rPr>
        <w:t>.</w:t>
      </w:r>
    </w:p>
    <w:p w:rsidR="00AA6AC1" w:rsidRPr="00572E60" w:rsidRDefault="00AA6AC1" w:rsidP="00572E60">
      <w:pPr>
        <w:tabs>
          <w:tab w:val="left" w:pos="3540"/>
        </w:tabs>
        <w:spacing w:after="0" w:line="240" w:lineRule="auto"/>
        <w:rPr>
          <w:rFonts w:ascii="Traditional Arabic" w:hAnsi="Traditional Arabic" w:cs="Traditional Arabic"/>
          <w:sz w:val="34"/>
          <w:szCs w:val="34"/>
          <w:rtl/>
        </w:rPr>
      </w:pPr>
      <w:r w:rsidRPr="00521BC6">
        <w:rPr>
          <w:rFonts w:ascii="Traditional Arabic" w:hAnsi="Traditional Arabic" w:cs="Traditional Arabic" w:hint="cs"/>
          <w:b/>
          <w:bCs/>
          <w:sz w:val="34"/>
          <w:szCs w:val="34"/>
          <w:rtl/>
        </w:rPr>
        <w:t>ثانيا</w:t>
      </w:r>
      <w:r w:rsidR="0054102D" w:rsidRPr="00521BC6">
        <w:rPr>
          <w:rFonts w:ascii="Traditional Arabic" w:hAnsi="Traditional Arabic" w:cs="Traditional Arabic" w:hint="cs"/>
          <w:b/>
          <w:bCs/>
          <w:sz w:val="34"/>
          <w:szCs w:val="34"/>
          <w:rtl/>
        </w:rPr>
        <w:t>:</w:t>
      </w:r>
      <w:r w:rsidRPr="00572E60">
        <w:rPr>
          <w:rFonts w:ascii="Traditional Arabic" w:hAnsi="Traditional Arabic" w:cs="Traditional Arabic" w:hint="cs"/>
          <w:sz w:val="34"/>
          <w:szCs w:val="34"/>
          <w:rtl/>
          <w:lang w:val="pl-PL"/>
        </w:rPr>
        <w:t xml:space="preserve"> </w:t>
      </w:r>
      <w:r w:rsidRPr="00572E60">
        <w:rPr>
          <w:rFonts w:ascii="Traditional Arabic" w:hAnsi="Traditional Arabic" w:cs="Traditional Arabic" w:hint="cs"/>
          <w:sz w:val="34"/>
          <w:szCs w:val="34"/>
          <w:rtl/>
        </w:rPr>
        <w:t>ضرورة مساعدة الجامعة لطلبة المرحلة الثانوية العامة لاختيار التخصص المناسب منذ بداية العام الدراسي وليس بعد التخرج وذلك عن طريق التعريف بالكليات وتسهيل زيارة أصحاب المهن والتخصصات المختلفة في مواقع العمل وتجربة المهنة عمليا</w:t>
      </w:r>
      <w:r w:rsidR="003C0D5B">
        <w:rPr>
          <w:rFonts w:ascii="Traditional Arabic" w:hAnsi="Traditional Arabic" w:cs="Traditional Arabic" w:hint="cs"/>
          <w:sz w:val="34"/>
          <w:szCs w:val="34"/>
          <w:rtl/>
        </w:rPr>
        <w:t>.</w:t>
      </w:r>
    </w:p>
    <w:p w:rsidR="00AA6AC1" w:rsidRPr="00572E60" w:rsidRDefault="00AA6AC1" w:rsidP="00572E60">
      <w:pPr>
        <w:tabs>
          <w:tab w:val="left" w:pos="3540"/>
        </w:tabs>
        <w:spacing w:after="0" w:line="240" w:lineRule="auto"/>
        <w:rPr>
          <w:rFonts w:ascii="Traditional Arabic" w:hAnsi="Traditional Arabic" w:cs="Traditional Arabic"/>
          <w:sz w:val="34"/>
          <w:szCs w:val="34"/>
          <w:rtl/>
        </w:rPr>
      </w:pPr>
      <w:r w:rsidRPr="00521BC6">
        <w:rPr>
          <w:rFonts w:ascii="Traditional Arabic" w:hAnsi="Traditional Arabic" w:cs="Traditional Arabic" w:hint="cs"/>
          <w:b/>
          <w:bCs/>
          <w:sz w:val="34"/>
          <w:szCs w:val="34"/>
          <w:rtl/>
          <w:lang w:val="pl-PL"/>
        </w:rPr>
        <w:t>ثالثا</w:t>
      </w:r>
      <w:r w:rsidR="0054102D" w:rsidRPr="00521BC6">
        <w:rPr>
          <w:rFonts w:ascii="Traditional Arabic" w:hAnsi="Traditional Arabic" w:cs="Traditional Arabic" w:hint="cs"/>
          <w:b/>
          <w:bCs/>
          <w:sz w:val="34"/>
          <w:szCs w:val="34"/>
          <w:rtl/>
          <w:lang w:val="pl-PL"/>
        </w:rPr>
        <w:t>:</w:t>
      </w:r>
      <w:r w:rsidRPr="00572E60">
        <w:rPr>
          <w:rFonts w:ascii="Traditional Arabic" w:hAnsi="Traditional Arabic" w:cs="Traditional Arabic" w:hint="cs"/>
          <w:sz w:val="34"/>
          <w:szCs w:val="34"/>
          <w:rtl/>
          <w:lang w:val="pl-PL"/>
        </w:rPr>
        <w:t xml:space="preserve"> </w:t>
      </w:r>
      <w:r w:rsidRPr="00572E60">
        <w:rPr>
          <w:rFonts w:ascii="Traditional Arabic" w:hAnsi="Traditional Arabic" w:cs="Traditional Arabic" w:hint="cs"/>
          <w:sz w:val="34"/>
          <w:szCs w:val="34"/>
          <w:rtl/>
        </w:rPr>
        <w:t>العمل على رفع مستوى مهارات إدارة الذات من خلال تطویر أهداف التدریب</w:t>
      </w:r>
    </w:p>
    <w:p w:rsidR="00AA6AC1" w:rsidRPr="00572E60" w:rsidRDefault="00AA6AC1" w:rsidP="00572E60">
      <w:pPr>
        <w:tabs>
          <w:tab w:val="left" w:pos="3540"/>
        </w:tabs>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المیداني لیحصل كل متدرب على فرصة مناسبة توفر له تدريبا على المهارات التي تدرب علیها في مجالات إدارة الذات بحیث تتیح له الحياة الجامعية التعامل مع أكبر عدد من المواقف العملیة.</w:t>
      </w:r>
    </w:p>
    <w:p w:rsidR="00AA6AC1" w:rsidRPr="00572E60" w:rsidRDefault="00AA6AC1" w:rsidP="00572E60">
      <w:pPr>
        <w:tabs>
          <w:tab w:val="left" w:pos="3540"/>
        </w:tabs>
        <w:spacing w:after="0" w:line="240" w:lineRule="auto"/>
        <w:rPr>
          <w:rFonts w:ascii="Traditional Arabic" w:hAnsi="Traditional Arabic" w:cs="Traditional Arabic"/>
          <w:sz w:val="34"/>
          <w:szCs w:val="34"/>
          <w:rtl/>
        </w:rPr>
      </w:pPr>
      <w:r w:rsidRPr="00521BC6">
        <w:rPr>
          <w:rFonts w:ascii="Traditional Arabic" w:hAnsi="Traditional Arabic" w:cs="Traditional Arabic" w:hint="cs"/>
          <w:b/>
          <w:bCs/>
          <w:sz w:val="34"/>
          <w:szCs w:val="34"/>
          <w:rtl/>
        </w:rPr>
        <w:t>رابعا</w:t>
      </w:r>
      <w:r w:rsidR="0054102D" w:rsidRPr="00521BC6">
        <w:rPr>
          <w:rFonts w:ascii="Traditional Arabic" w:hAnsi="Traditional Arabic" w:cs="Traditional Arabic" w:hint="cs"/>
          <w:b/>
          <w:bCs/>
          <w:sz w:val="34"/>
          <w:szCs w:val="34"/>
          <w:rtl/>
        </w:rPr>
        <w:t>:</w:t>
      </w:r>
      <w:r w:rsidRPr="00572E60">
        <w:rPr>
          <w:rFonts w:ascii="Traditional Arabic" w:hAnsi="Traditional Arabic" w:cs="Traditional Arabic" w:hint="cs"/>
          <w:sz w:val="34"/>
          <w:szCs w:val="34"/>
          <w:rtl/>
        </w:rPr>
        <w:t xml:space="preserve"> حرص الجامعة على تقديم خطة أسبوعية مقترحة لدراسة المناهج والمواد التعليمية مرفقة بكل منهج</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وذلك لتعويد الطلبة والطالبات الحريصين على تطوير الذات على تنظيم أوقاتهم وحفظها وربط الدراسة بزمن مناسب دون إفراط ولا تفريط وذلك لتحقيق التوازن بين جوانب حياتهم</w:t>
      </w:r>
      <w:r w:rsidR="003C0D5B">
        <w:rPr>
          <w:rFonts w:ascii="Traditional Arabic" w:hAnsi="Traditional Arabic" w:cs="Traditional Arabic" w:hint="cs"/>
          <w:sz w:val="34"/>
          <w:szCs w:val="34"/>
          <w:rtl/>
        </w:rPr>
        <w:t>.</w:t>
      </w:r>
    </w:p>
    <w:p w:rsidR="00AA6AC1" w:rsidRPr="00572E60" w:rsidRDefault="00AA6AC1" w:rsidP="00572E60">
      <w:pPr>
        <w:tabs>
          <w:tab w:val="left" w:pos="3540"/>
        </w:tabs>
        <w:spacing w:after="0" w:line="240" w:lineRule="auto"/>
        <w:rPr>
          <w:rFonts w:ascii="Traditional Arabic" w:hAnsi="Traditional Arabic" w:cs="Traditional Arabic"/>
          <w:sz w:val="34"/>
          <w:szCs w:val="34"/>
          <w:rtl/>
        </w:rPr>
      </w:pPr>
      <w:r w:rsidRPr="00521BC6">
        <w:rPr>
          <w:rFonts w:ascii="Traditional Arabic" w:hAnsi="Traditional Arabic" w:cs="Traditional Arabic" w:hint="cs"/>
          <w:b/>
          <w:bCs/>
          <w:sz w:val="34"/>
          <w:szCs w:val="34"/>
          <w:rtl/>
        </w:rPr>
        <w:t>خامسا</w:t>
      </w:r>
      <w:r w:rsidR="0054102D" w:rsidRPr="00521BC6">
        <w:rPr>
          <w:rFonts w:ascii="Traditional Arabic" w:hAnsi="Traditional Arabic" w:cs="Traditional Arabic" w:hint="cs"/>
          <w:b/>
          <w:bCs/>
          <w:sz w:val="34"/>
          <w:szCs w:val="34"/>
          <w:rtl/>
        </w:rPr>
        <w:t>:</w:t>
      </w:r>
      <w:r w:rsidRPr="00572E60">
        <w:rPr>
          <w:rFonts w:ascii="Traditional Arabic" w:hAnsi="Traditional Arabic" w:cs="Traditional Arabic" w:hint="cs"/>
          <w:sz w:val="34"/>
          <w:szCs w:val="34"/>
          <w:rtl/>
        </w:rPr>
        <w:t xml:space="preserve"> تطویر برامج والیات متنوعة للتوجیه الأكاديمي كأن تعرض نماذج لأفراد ناجحین من</w:t>
      </w:r>
    </w:p>
    <w:p w:rsidR="00AA6AC1" w:rsidRPr="00572E60" w:rsidRDefault="00AA6AC1" w:rsidP="00572E60">
      <w:pPr>
        <w:tabs>
          <w:tab w:val="left" w:pos="3540"/>
        </w:tabs>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الحیاة الواقعیة لتخلق للطلبة دافعا داخلیا للعمل على تطویر مهارات إدارة الذات لدیهم، والتواصل مع الناجحين بهدف تعزیزهم وتثبیتهم</w:t>
      </w:r>
      <w:r w:rsidR="003C0D5B">
        <w:rPr>
          <w:rFonts w:ascii="Traditional Arabic" w:hAnsi="Traditional Arabic" w:cs="Traditional Arabic" w:hint="cs"/>
          <w:sz w:val="34"/>
          <w:szCs w:val="34"/>
          <w:rtl/>
        </w:rPr>
        <w:t>.</w:t>
      </w:r>
    </w:p>
    <w:p w:rsidR="00AA6AC1" w:rsidRPr="00572E60" w:rsidRDefault="00AA6AC1" w:rsidP="00572E60">
      <w:pPr>
        <w:tabs>
          <w:tab w:val="left" w:pos="3540"/>
        </w:tabs>
        <w:spacing w:after="0" w:line="240" w:lineRule="auto"/>
        <w:rPr>
          <w:rFonts w:ascii="Traditional Arabic" w:hAnsi="Traditional Arabic" w:cs="Traditional Arabic"/>
          <w:b/>
          <w:bCs/>
          <w:sz w:val="34"/>
          <w:szCs w:val="34"/>
          <w:rtl/>
        </w:rPr>
      </w:pPr>
      <w:r w:rsidRPr="00521BC6">
        <w:rPr>
          <w:rFonts w:ascii="Traditional Arabic" w:hAnsi="Traditional Arabic" w:cs="Traditional Arabic" w:hint="cs"/>
          <w:b/>
          <w:bCs/>
          <w:sz w:val="34"/>
          <w:szCs w:val="34"/>
          <w:rtl/>
        </w:rPr>
        <w:t>سادسا</w:t>
      </w:r>
      <w:r w:rsidR="0054102D" w:rsidRPr="00521BC6">
        <w:rPr>
          <w:rFonts w:ascii="Traditional Arabic" w:hAnsi="Traditional Arabic" w:cs="Traditional Arabic" w:hint="cs"/>
          <w:b/>
          <w:bCs/>
          <w:sz w:val="34"/>
          <w:szCs w:val="34"/>
          <w:rtl/>
        </w:rPr>
        <w:t>:</w:t>
      </w:r>
      <w:r w:rsidRPr="00572E60">
        <w:rPr>
          <w:rFonts w:ascii="Traditional Arabic" w:hAnsi="Traditional Arabic" w:cs="Traditional Arabic" w:hint="cs"/>
          <w:sz w:val="34"/>
          <w:szCs w:val="34"/>
          <w:rtl/>
        </w:rPr>
        <w:t xml:space="preserve"> مساهمة إدارة التدريب بالجامعة وكذلك الاتحاد الطلابي والجمعيات الطلابية</w:t>
      </w:r>
    </w:p>
    <w:p w:rsidR="00AA6AC1" w:rsidRPr="00572E60" w:rsidRDefault="00AA6AC1" w:rsidP="00572E60">
      <w:pPr>
        <w:tabs>
          <w:tab w:val="left" w:pos="3540"/>
        </w:tabs>
        <w:spacing w:after="0" w:line="240" w:lineRule="auto"/>
        <w:rPr>
          <w:rFonts w:ascii="Traditional Arabic" w:hAnsi="Traditional Arabic" w:cs="Traditional Arabic"/>
          <w:sz w:val="34"/>
          <w:szCs w:val="34"/>
          <w:rtl/>
          <w:lang w:bidi="ar-BH"/>
        </w:rPr>
      </w:pPr>
      <w:r w:rsidRPr="00572E60">
        <w:rPr>
          <w:rFonts w:ascii="Traditional Arabic" w:hAnsi="Traditional Arabic" w:cs="Traditional Arabic" w:hint="cs"/>
          <w:sz w:val="34"/>
          <w:szCs w:val="34"/>
          <w:rtl/>
        </w:rPr>
        <w:t xml:space="preserve">في تقديم الدورات التدريبية بالتعاون مع المدربين الأكفاء وذلك لتعزيز نقاط القوة لدى الطالبات مثل </w:t>
      </w:r>
      <w:r w:rsidRPr="00572E60">
        <w:rPr>
          <w:rFonts w:ascii="Traditional Arabic" w:hAnsi="Traditional Arabic" w:cs="Traditional Arabic" w:hint="cs"/>
          <w:sz w:val="34"/>
          <w:szCs w:val="34"/>
          <w:rtl/>
          <w:lang w:bidi="ar-BH"/>
        </w:rPr>
        <w:t>التخطيط للقيم واكتشاف نقاط القوة والمواهب الخاصة</w:t>
      </w:r>
      <w:r w:rsidRPr="00572E60">
        <w:rPr>
          <w:rFonts w:ascii="Traditional Arabic" w:hAnsi="Traditional Arabic" w:cs="Traditional Arabic" w:hint="cs"/>
          <w:sz w:val="34"/>
          <w:szCs w:val="34"/>
          <w:rtl/>
        </w:rPr>
        <w:t xml:space="preserve"> ومعالجة نقاط الضعف مثل </w:t>
      </w:r>
      <w:r w:rsidRPr="00572E60">
        <w:rPr>
          <w:rFonts w:ascii="Traditional Arabic" w:hAnsi="Traditional Arabic" w:cs="Traditional Arabic" w:hint="cs"/>
          <w:sz w:val="34"/>
          <w:szCs w:val="34"/>
          <w:rtl/>
          <w:lang w:bidi="ar-BH"/>
        </w:rPr>
        <w:t>صعوبة التعامل مع التحديات والمثبطين والحاسدين</w:t>
      </w:r>
      <w:r w:rsidR="00607AF8">
        <w:rPr>
          <w:rFonts w:ascii="Traditional Arabic" w:hAnsi="Traditional Arabic" w:cs="Traditional Arabic" w:hint="cs"/>
          <w:sz w:val="34"/>
          <w:szCs w:val="34"/>
          <w:rtl/>
          <w:lang w:bidi="ar-BH"/>
        </w:rPr>
        <w:t xml:space="preserve"> و</w:t>
      </w:r>
      <w:r w:rsidRPr="00572E60">
        <w:rPr>
          <w:rFonts w:ascii="Traditional Arabic" w:hAnsi="Traditional Arabic" w:cs="Traditional Arabic" w:hint="cs"/>
          <w:sz w:val="34"/>
          <w:szCs w:val="34"/>
          <w:rtl/>
          <w:lang w:bidi="ar-BH"/>
        </w:rPr>
        <w:t>الإفراط في التفاؤل لدرجة عدم توقع حدوث صعوبات</w:t>
      </w:r>
      <w:r w:rsidR="003C0D5B">
        <w:rPr>
          <w:rFonts w:ascii="Traditional Arabic" w:hAnsi="Traditional Arabic" w:cs="Traditional Arabic" w:hint="cs"/>
          <w:sz w:val="34"/>
          <w:szCs w:val="34"/>
          <w:rtl/>
          <w:lang w:bidi="ar-BH"/>
        </w:rPr>
        <w:t>.</w:t>
      </w:r>
    </w:p>
    <w:p w:rsidR="00AA6AC1" w:rsidRPr="00572E60" w:rsidRDefault="00AA6AC1" w:rsidP="00572E60">
      <w:pPr>
        <w:tabs>
          <w:tab w:val="left" w:pos="3540"/>
        </w:tabs>
        <w:spacing w:after="0" w:line="240" w:lineRule="auto"/>
        <w:rPr>
          <w:rFonts w:ascii="Traditional Arabic" w:hAnsi="Traditional Arabic" w:cs="Traditional Arabic"/>
          <w:sz w:val="34"/>
          <w:szCs w:val="34"/>
          <w:rtl/>
          <w:lang w:val="pl-PL"/>
        </w:rPr>
      </w:pPr>
      <w:r w:rsidRPr="00521BC6">
        <w:rPr>
          <w:rFonts w:ascii="Traditional Arabic" w:hAnsi="Traditional Arabic" w:cs="Traditional Arabic" w:hint="cs"/>
          <w:b/>
          <w:bCs/>
          <w:sz w:val="34"/>
          <w:szCs w:val="34"/>
          <w:rtl/>
          <w:lang w:bidi="ar-BH"/>
        </w:rPr>
        <w:lastRenderedPageBreak/>
        <w:t>سابعا</w:t>
      </w:r>
      <w:r w:rsidR="0054102D" w:rsidRPr="00521BC6">
        <w:rPr>
          <w:rFonts w:ascii="Traditional Arabic" w:hAnsi="Traditional Arabic" w:cs="Traditional Arabic" w:hint="cs"/>
          <w:b/>
          <w:bCs/>
          <w:sz w:val="34"/>
          <w:szCs w:val="34"/>
          <w:rtl/>
          <w:lang w:bidi="ar-BH"/>
        </w:rPr>
        <w:t>:</w:t>
      </w:r>
      <w:r w:rsidRPr="00572E60">
        <w:rPr>
          <w:rFonts w:ascii="Traditional Arabic" w:hAnsi="Traditional Arabic" w:cs="Traditional Arabic" w:hint="cs"/>
          <w:sz w:val="34"/>
          <w:szCs w:val="34"/>
          <w:rtl/>
          <w:lang w:bidi="ar-BH"/>
        </w:rPr>
        <w:t xml:space="preserve"> </w:t>
      </w:r>
      <w:r w:rsidRPr="00572E60">
        <w:rPr>
          <w:rFonts w:ascii="Traditional Arabic" w:hAnsi="Traditional Arabic" w:cs="Traditional Arabic" w:hint="cs"/>
          <w:sz w:val="34"/>
          <w:szCs w:val="34"/>
          <w:rtl/>
          <w:lang w:val="pl-PL"/>
        </w:rPr>
        <w:t>اهتمام جامعة الكويت بدراسة أسباب تأخر التحصيل الأكاديمي لدى الطالبات في مجال العلوم التطبيقية ومقارنتها بأسباب تقدم الطالبات في مجال العلوم الإنسانية</w:t>
      </w:r>
      <w:r w:rsidR="003C0D5B">
        <w:rPr>
          <w:rFonts w:ascii="Traditional Arabic" w:hAnsi="Traditional Arabic" w:cs="Traditional Arabic" w:hint="cs"/>
          <w:sz w:val="34"/>
          <w:szCs w:val="34"/>
          <w:rtl/>
          <w:lang w:val="pl-PL"/>
        </w:rPr>
        <w:t>.</w:t>
      </w:r>
    </w:p>
    <w:p w:rsidR="00AA6AC1" w:rsidRPr="00572E60" w:rsidRDefault="00AA6AC1" w:rsidP="00572E60">
      <w:pPr>
        <w:tabs>
          <w:tab w:val="left" w:pos="3540"/>
        </w:tabs>
        <w:spacing w:after="0" w:line="240" w:lineRule="auto"/>
        <w:rPr>
          <w:rFonts w:ascii="Traditional Arabic" w:hAnsi="Traditional Arabic" w:cs="Traditional Arabic"/>
          <w:b/>
          <w:bCs/>
          <w:sz w:val="34"/>
          <w:szCs w:val="34"/>
          <w:rtl/>
        </w:rPr>
      </w:pPr>
    </w:p>
    <w:p w:rsidR="00521BC6" w:rsidRDefault="00521BC6">
      <w:pPr>
        <w:bidi w:val="0"/>
        <w:spacing w:after="0" w:line="240" w:lineRule="auto"/>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AA6AC1" w:rsidRPr="00572E60" w:rsidRDefault="00AA6AC1" w:rsidP="00521BC6">
      <w:pPr>
        <w:pStyle w:val="1"/>
        <w:rPr>
          <w:rtl/>
          <w:lang w:bidi="ar-SA"/>
        </w:rPr>
      </w:pPr>
      <w:bookmarkStart w:id="108" w:name="_Toc517176167"/>
      <w:r w:rsidRPr="00572E60">
        <w:rPr>
          <w:rFonts w:hint="cs"/>
          <w:rtl/>
        </w:rPr>
        <w:lastRenderedPageBreak/>
        <w:t>المبحث الثالث: الدراسات المقترحة</w:t>
      </w:r>
      <w:bookmarkEnd w:id="108"/>
      <w:r w:rsidRPr="00572E60">
        <w:rPr>
          <w:rFonts w:hint="cs"/>
          <w:rtl/>
          <w:lang w:bidi="ar-SA"/>
        </w:rPr>
        <w:t xml:space="preserve"> </w:t>
      </w:r>
    </w:p>
    <w:p w:rsidR="00AA6AC1" w:rsidRPr="00572E60" w:rsidRDefault="00AA6AC1" w:rsidP="00572E60">
      <w:pPr>
        <w:spacing w:after="0" w:line="240" w:lineRule="auto"/>
        <w:rPr>
          <w:rFonts w:ascii="Traditional Arabic" w:hAnsi="Traditional Arabic" w:cs="Traditional Arabic"/>
          <w:sz w:val="34"/>
          <w:szCs w:val="34"/>
          <w:rtl/>
        </w:rPr>
      </w:pPr>
    </w:p>
    <w:p w:rsidR="00AA6AC1" w:rsidRPr="00572E60" w:rsidRDefault="00AA6AC1" w:rsidP="00521BC6">
      <w:pPr>
        <w:tabs>
          <w:tab w:val="left" w:pos="3540"/>
        </w:tabs>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بعد أن تم الانتهاء من هذه الدراسة، وعلى ضوء ما سبق من نتائج وتوص</w:t>
      </w:r>
      <w:r w:rsidR="00521BC6">
        <w:rPr>
          <w:rFonts w:ascii="Traditional Arabic" w:hAnsi="Traditional Arabic" w:cs="Traditional Arabic" w:hint="cs"/>
          <w:b/>
          <w:bCs/>
          <w:sz w:val="34"/>
          <w:szCs w:val="34"/>
          <w:rtl/>
        </w:rPr>
        <w:t>ي</w:t>
      </w:r>
      <w:r w:rsidRPr="00572E60">
        <w:rPr>
          <w:rFonts w:ascii="Traditional Arabic" w:hAnsi="Traditional Arabic" w:cs="Traditional Arabic" w:hint="cs"/>
          <w:b/>
          <w:bCs/>
          <w:sz w:val="34"/>
          <w:szCs w:val="34"/>
          <w:rtl/>
        </w:rPr>
        <w:t>ات تقترح</w:t>
      </w:r>
    </w:p>
    <w:p w:rsidR="00AA6AC1" w:rsidRPr="00572E60" w:rsidRDefault="00AA6AC1" w:rsidP="00572E60">
      <w:pPr>
        <w:tabs>
          <w:tab w:val="left" w:pos="3540"/>
        </w:tabs>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الباحث</w:t>
      </w:r>
      <w:r w:rsidR="00521BC6">
        <w:rPr>
          <w:rFonts w:ascii="Traditional Arabic" w:hAnsi="Traditional Arabic" w:cs="Traditional Arabic" w:hint="cs"/>
          <w:b/>
          <w:bCs/>
          <w:sz w:val="34"/>
          <w:szCs w:val="34"/>
          <w:rtl/>
        </w:rPr>
        <w:t>ة إجراء الدراسات المقترحة التالي</w:t>
      </w:r>
      <w:r w:rsidRPr="00572E60">
        <w:rPr>
          <w:rFonts w:ascii="Traditional Arabic" w:hAnsi="Traditional Arabic" w:cs="Traditional Arabic" w:hint="cs"/>
          <w:b/>
          <w:bCs/>
          <w:sz w:val="34"/>
          <w:szCs w:val="34"/>
          <w:rtl/>
        </w:rPr>
        <w:t>ة</w:t>
      </w:r>
      <w:r w:rsidR="0054102D">
        <w:rPr>
          <w:rFonts w:ascii="Traditional Arabic" w:hAnsi="Traditional Arabic" w:cs="Traditional Arabic" w:hint="cs"/>
          <w:b/>
          <w:bCs/>
          <w:sz w:val="34"/>
          <w:szCs w:val="34"/>
          <w:rtl/>
        </w:rPr>
        <w:t>:</w:t>
      </w:r>
    </w:p>
    <w:p w:rsidR="00AA6AC1" w:rsidRPr="00572E60" w:rsidRDefault="00AA6AC1" w:rsidP="00572E60">
      <w:pPr>
        <w:pStyle w:val="a5"/>
        <w:numPr>
          <w:ilvl w:val="0"/>
          <w:numId w:val="19"/>
        </w:numPr>
        <w:tabs>
          <w:tab w:val="left" w:pos="3540"/>
        </w:tabs>
        <w:spacing w:after="0" w:line="240" w:lineRule="auto"/>
        <w:ind w:left="0"/>
        <w:jc w:val="both"/>
        <w:rPr>
          <w:rFonts w:ascii="Traditional Arabic" w:hAnsi="Traditional Arabic" w:cs="Traditional Arabic"/>
          <w:sz w:val="34"/>
          <w:szCs w:val="34"/>
        </w:rPr>
      </w:pPr>
      <w:r w:rsidRPr="00572E60">
        <w:rPr>
          <w:rFonts w:ascii="Traditional Arabic" w:hAnsi="Traditional Arabic" w:cs="Traditional Arabic" w:hint="cs"/>
          <w:sz w:val="34"/>
          <w:szCs w:val="34"/>
          <w:rtl/>
        </w:rPr>
        <w:t>التأصيل الشرعي لإدارة الذات في ضوء الفكر الإسلامي</w:t>
      </w:r>
      <w:r w:rsidR="003C0D5B">
        <w:rPr>
          <w:rFonts w:ascii="Traditional Arabic" w:hAnsi="Traditional Arabic" w:cs="Traditional Arabic" w:hint="cs"/>
          <w:sz w:val="34"/>
          <w:szCs w:val="34"/>
          <w:rtl/>
        </w:rPr>
        <w:t>.</w:t>
      </w:r>
    </w:p>
    <w:p w:rsidR="00AA6AC1" w:rsidRPr="00572E60" w:rsidRDefault="00AA6AC1" w:rsidP="00572E60">
      <w:pPr>
        <w:pStyle w:val="a5"/>
        <w:numPr>
          <w:ilvl w:val="0"/>
          <w:numId w:val="19"/>
        </w:numPr>
        <w:tabs>
          <w:tab w:val="left" w:pos="3540"/>
        </w:tabs>
        <w:spacing w:after="0" w:line="240" w:lineRule="auto"/>
        <w:ind w:left="0"/>
        <w:jc w:val="both"/>
        <w:rPr>
          <w:rFonts w:ascii="Traditional Arabic" w:hAnsi="Traditional Arabic" w:cs="Traditional Arabic"/>
          <w:sz w:val="34"/>
          <w:szCs w:val="34"/>
        </w:rPr>
      </w:pPr>
      <w:r w:rsidRPr="00572E60">
        <w:rPr>
          <w:rFonts w:ascii="Traditional Arabic" w:hAnsi="Traditional Arabic" w:cs="Traditional Arabic" w:hint="cs"/>
          <w:sz w:val="34"/>
          <w:szCs w:val="34"/>
          <w:rtl/>
        </w:rPr>
        <w:t>إجراء دراسة لأثر برنامج تدريبي في التخطيط الاستراتيجي الشخصي على المتدربين بعد 10 سنوات من التدريب</w:t>
      </w:r>
      <w:r w:rsidR="003C0D5B">
        <w:rPr>
          <w:rFonts w:ascii="Traditional Arabic" w:hAnsi="Traditional Arabic" w:cs="Traditional Arabic" w:hint="cs"/>
          <w:sz w:val="34"/>
          <w:szCs w:val="34"/>
          <w:rtl/>
        </w:rPr>
        <w:t>.</w:t>
      </w:r>
    </w:p>
    <w:p w:rsidR="00AA6AC1" w:rsidRPr="00572E60" w:rsidRDefault="00AA6AC1" w:rsidP="00572E60">
      <w:pPr>
        <w:pStyle w:val="a5"/>
        <w:numPr>
          <w:ilvl w:val="0"/>
          <w:numId w:val="19"/>
        </w:numPr>
        <w:tabs>
          <w:tab w:val="left" w:pos="3540"/>
        </w:tabs>
        <w:spacing w:after="0" w:line="240" w:lineRule="auto"/>
        <w:ind w:left="0"/>
        <w:jc w:val="both"/>
        <w:rPr>
          <w:rFonts w:ascii="Traditional Arabic" w:hAnsi="Traditional Arabic" w:cs="Traditional Arabic"/>
          <w:sz w:val="34"/>
          <w:szCs w:val="34"/>
        </w:rPr>
      </w:pPr>
      <w:r w:rsidRPr="00572E60">
        <w:rPr>
          <w:rFonts w:ascii="Traditional Arabic" w:hAnsi="Traditional Arabic" w:cs="Traditional Arabic" w:hint="cs"/>
          <w:sz w:val="34"/>
          <w:szCs w:val="34"/>
          <w:rtl/>
        </w:rPr>
        <w:t>إجراء دراسة لأثر برنامج تدريبي في تحديد التخصص لطلبة الثانوية العامة</w:t>
      </w:r>
      <w:r w:rsidR="003C0D5B">
        <w:rPr>
          <w:rFonts w:ascii="Traditional Arabic" w:hAnsi="Traditional Arabic" w:cs="Traditional Arabic" w:hint="cs"/>
          <w:sz w:val="34"/>
          <w:szCs w:val="34"/>
          <w:rtl/>
        </w:rPr>
        <w:t>.</w:t>
      </w:r>
    </w:p>
    <w:p w:rsidR="008A4394" w:rsidRPr="00572E60" w:rsidRDefault="00AA6AC1" w:rsidP="00572E60">
      <w:pPr>
        <w:pStyle w:val="a5"/>
        <w:numPr>
          <w:ilvl w:val="0"/>
          <w:numId w:val="19"/>
        </w:numPr>
        <w:tabs>
          <w:tab w:val="left" w:pos="3540"/>
        </w:tabs>
        <w:spacing w:after="0" w:line="240" w:lineRule="auto"/>
        <w:ind w:left="0"/>
        <w:jc w:val="both"/>
        <w:rPr>
          <w:rFonts w:ascii="Traditional Arabic" w:hAnsi="Traditional Arabic" w:cs="Traditional Arabic"/>
          <w:sz w:val="34"/>
          <w:szCs w:val="34"/>
          <w:rtl/>
        </w:rPr>
      </w:pPr>
      <w:r w:rsidRPr="00572E60">
        <w:rPr>
          <w:rFonts w:ascii="Traditional Arabic" w:hAnsi="Traditional Arabic" w:cs="Traditional Arabic" w:hint="cs"/>
          <w:sz w:val="34"/>
          <w:szCs w:val="34"/>
          <w:rtl/>
        </w:rPr>
        <w:t>إجراء دراسة لأثر برنامج تدريبي في إدارة الذات لطلبة الثانوية العامة</w:t>
      </w:r>
      <w:r w:rsidR="003C0D5B">
        <w:rPr>
          <w:rFonts w:ascii="Traditional Arabic" w:hAnsi="Traditional Arabic" w:cs="Traditional Arabic" w:hint="cs"/>
          <w:sz w:val="34"/>
          <w:szCs w:val="34"/>
          <w:rtl/>
        </w:rPr>
        <w:t>.</w:t>
      </w:r>
    </w:p>
    <w:p w:rsidR="008A4394" w:rsidRPr="00572E60" w:rsidRDefault="008A4394" w:rsidP="00572E60">
      <w:pPr>
        <w:spacing w:after="0" w:line="240" w:lineRule="auto"/>
        <w:rPr>
          <w:rFonts w:ascii="Traditional Arabic" w:hAnsi="Traditional Arabic" w:cs="Traditional Arabic"/>
          <w:color w:val="00B050"/>
          <w:sz w:val="34"/>
          <w:szCs w:val="34"/>
          <w:rtl/>
        </w:rPr>
      </w:pPr>
    </w:p>
    <w:p w:rsidR="00AA6AC1" w:rsidRPr="00572E60" w:rsidRDefault="001B33B3"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تم بحمدالله وفضله والصلاة والسلام على نبي الهدى -</w:t>
      </w:r>
      <w:r w:rsidR="003C0D5B">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محمد</w:t>
      </w:r>
      <w:r w:rsidR="003C0D5B">
        <w:rPr>
          <w:rFonts w:ascii="Traditional Arabic" w:hAnsi="Traditional Arabic" w:cs="Traditional Arabic" w:hint="cs"/>
          <w:sz w:val="34"/>
          <w:szCs w:val="34"/>
          <w:rtl/>
        </w:rPr>
        <w:t>.</w:t>
      </w:r>
    </w:p>
    <w:p w:rsidR="006330A2" w:rsidRPr="00572E60" w:rsidRDefault="006330A2" w:rsidP="00572E60">
      <w:pPr>
        <w:tabs>
          <w:tab w:val="left" w:pos="3540"/>
        </w:tabs>
        <w:spacing w:after="0" w:line="240" w:lineRule="auto"/>
        <w:rPr>
          <w:rFonts w:ascii="Traditional Arabic" w:hAnsi="Traditional Arabic" w:cs="Traditional Arabic"/>
          <w:b/>
          <w:bCs/>
          <w:sz w:val="34"/>
          <w:szCs w:val="34"/>
          <w:rtl/>
          <w:lang w:bidi="ar-SA"/>
        </w:rPr>
      </w:pPr>
    </w:p>
    <w:p w:rsidR="005F79FE" w:rsidRPr="00572E60" w:rsidRDefault="005F79FE" w:rsidP="00572E60">
      <w:pPr>
        <w:tabs>
          <w:tab w:val="left" w:pos="3540"/>
        </w:tabs>
        <w:spacing w:after="0" w:line="240" w:lineRule="auto"/>
        <w:rPr>
          <w:rFonts w:ascii="Traditional Arabic" w:hAnsi="Traditional Arabic" w:cs="Traditional Arabic"/>
          <w:b/>
          <w:bCs/>
          <w:sz w:val="34"/>
          <w:szCs w:val="34"/>
          <w:rtl/>
          <w:lang w:bidi="ar-SA"/>
        </w:rPr>
      </w:pPr>
    </w:p>
    <w:p w:rsidR="005F79FE" w:rsidRPr="00572E60" w:rsidRDefault="005F79FE" w:rsidP="00572E60">
      <w:pPr>
        <w:tabs>
          <w:tab w:val="left" w:pos="3540"/>
        </w:tabs>
        <w:spacing w:after="0" w:line="240" w:lineRule="auto"/>
        <w:rPr>
          <w:rFonts w:ascii="Traditional Arabic" w:hAnsi="Traditional Arabic" w:cs="Traditional Arabic"/>
          <w:b/>
          <w:bCs/>
          <w:sz w:val="34"/>
          <w:szCs w:val="34"/>
          <w:rtl/>
          <w:lang w:bidi="ar-SA"/>
        </w:rPr>
      </w:pPr>
    </w:p>
    <w:p w:rsidR="005F79FE" w:rsidRPr="00572E60" w:rsidRDefault="005F79FE" w:rsidP="00572E60">
      <w:pPr>
        <w:tabs>
          <w:tab w:val="left" w:pos="3540"/>
        </w:tabs>
        <w:spacing w:after="0" w:line="240" w:lineRule="auto"/>
        <w:rPr>
          <w:rFonts w:ascii="Traditional Arabic" w:hAnsi="Traditional Arabic" w:cs="Traditional Arabic"/>
          <w:b/>
          <w:bCs/>
          <w:sz w:val="34"/>
          <w:szCs w:val="34"/>
          <w:rtl/>
          <w:lang w:bidi="ar-SA"/>
        </w:rPr>
      </w:pPr>
    </w:p>
    <w:p w:rsidR="005F79FE" w:rsidRPr="00572E60" w:rsidRDefault="005F79FE" w:rsidP="00572E60">
      <w:pPr>
        <w:tabs>
          <w:tab w:val="left" w:pos="3540"/>
        </w:tabs>
        <w:spacing w:after="0" w:line="240" w:lineRule="auto"/>
        <w:rPr>
          <w:rFonts w:ascii="Traditional Arabic" w:hAnsi="Traditional Arabic" w:cs="Traditional Arabic"/>
          <w:b/>
          <w:bCs/>
          <w:sz w:val="34"/>
          <w:szCs w:val="34"/>
          <w:rtl/>
          <w:lang w:bidi="ar-SA"/>
        </w:rPr>
      </w:pPr>
    </w:p>
    <w:p w:rsidR="005F79FE" w:rsidRPr="00572E60" w:rsidRDefault="005F79FE" w:rsidP="00572E60">
      <w:pPr>
        <w:tabs>
          <w:tab w:val="left" w:pos="3540"/>
        </w:tabs>
        <w:spacing w:after="0" w:line="240" w:lineRule="auto"/>
        <w:rPr>
          <w:rFonts w:ascii="Traditional Arabic" w:hAnsi="Traditional Arabic" w:cs="Traditional Arabic"/>
          <w:b/>
          <w:bCs/>
          <w:sz w:val="34"/>
          <w:szCs w:val="34"/>
          <w:rtl/>
          <w:lang w:bidi="ar-SA"/>
        </w:rPr>
      </w:pPr>
    </w:p>
    <w:p w:rsidR="005F79FE" w:rsidRPr="00572E60" w:rsidRDefault="005F79FE" w:rsidP="00572E60">
      <w:pPr>
        <w:tabs>
          <w:tab w:val="left" w:pos="3540"/>
        </w:tabs>
        <w:spacing w:after="0" w:line="240" w:lineRule="auto"/>
        <w:rPr>
          <w:rFonts w:ascii="Traditional Arabic" w:hAnsi="Traditional Arabic" w:cs="Traditional Arabic"/>
          <w:b/>
          <w:bCs/>
          <w:sz w:val="34"/>
          <w:szCs w:val="34"/>
          <w:rtl/>
          <w:lang w:bidi="ar-SA"/>
        </w:rPr>
      </w:pPr>
    </w:p>
    <w:p w:rsidR="005F79FE" w:rsidRPr="00572E60" w:rsidRDefault="005F79FE" w:rsidP="00572E60">
      <w:pPr>
        <w:tabs>
          <w:tab w:val="left" w:pos="3540"/>
        </w:tabs>
        <w:spacing w:after="0" w:line="240" w:lineRule="auto"/>
        <w:rPr>
          <w:rFonts w:ascii="Traditional Arabic" w:hAnsi="Traditional Arabic" w:cs="Traditional Arabic"/>
          <w:b/>
          <w:bCs/>
          <w:sz w:val="34"/>
          <w:szCs w:val="34"/>
          <w:rtl/>
          <w:lang w:bidi="ar-SA"/>
        </w:rPr>
      </w:pPr>
    </w:p>
    <w:p w:rsidR="005F79FE" w:rsidRPr="00572E60" w:rsidRDefault="005F79FE" w:rsidP="00572E60">
      <w:pPr>
        <w:tabs>
          <w:tab w:val="left" w:pos="3540"/>
        </w:tabs>
        <w:spacing w:after="0" w:line="240" w:lineRule="auto"/>
        <w:rPr>
          <w:rFonts w:ascii="Traditional Arabic" w:hAnsi="Traditional Arabic" w:cs="Traditional Arabic"/>
          <w:b/>
          <w:bCs/>
          <w:sz w:val="34"/>
          <w:szCs w:val="34"/>
          <w:rtl/>
          <w:lang w:bidi="ar-SA"/>
        </w:rPr>
      </w:pPr>
    </w:p>
    <w:p w:rsidR="005F79FE" w:rsidRPr="00572E60" w:rsidRDefault="005F79FE" w:rsidP="00572E60">
      <w:pPr>
        <w:tabs>
          <w:tab w:val="left" w:pos="3540"/>
        </w:tabs>
        <w:spacing w:after="0" w:line="240" w:lineRule="auto"/>
        <w:rPr>
          <w:rFonts w:ascii="Traditional Arabic" w:hAnsi="Traditional Arabic" w:cs="Traditional Arabic"/>
          <w:b/>
          <w:bCs/>
          <w:sz w:val="34"/>
          <w:szCs w:val="34"/>
          <w:rtl/>
          <w:lang w:bidi="ar-SA"/>
        </w:rPr>
      </w:pPr>
    </w:p>
    <w:p w:rsidR="005F79FE" w:rsidRPr="00572E60" w:rsidRDefault="005F79FE" w:rsidP="00572E60">
      <w:pPr>
        <w:tabs>
          <w:tab w:val="left" w:pos="3540"/>
        </w:tabs>
        <w:spacing w:after="0" w:line="240" w:lineRule="auto"/>
        <w:rPr>
          <w:rFonts w:ascii="Traditional Arabic" w:hAnsi="Traditional Arabic" w:cs="Traditional Arabic"/>
          <w:b/>
          <w:bCs/>
          <w:sz w:val="34"/>
          <w:szCs w:val="34"/>
          <w:rtl/>
          <w:lang w:bidi="ar-SA"/>
        </w:rPr>
      </w:pPr>
    </w:p>
    <w:p w:rsidR="008655E4" w:rsidRPr="00572E60" w:rsidRDefault="008655E4" w:rsidP="00572E60">
      <w:pPr>
        <w:tabs>
          <w:tab w:val="left" w:pos="3540"/>
        </w:tabs>
        <w:spacing w:after="0" w:line="240" w:lineRule="auto"/>
        <w:jc w:val="center"/>
        <w:rPr>
          <w:rFonts w:ascii="Traditional Arabic" w:hAnsi="Traditional Arabic" w:cs="Traditional Arabic"/>
          <w:b/>
          <w:bCs/>
          <w:sz w:val="34"/>
          <w:szCs w:val="34"/>
          <w:rtl/>
          <w:lang w:bidi="ar-SA"/>
        </w:rPr>
      </w:pPr>
    </w:p>
    <w:p w:rsidR="008655E4" w:rsidRPr="00572E60" w:rsidRDefault="008655E4" w:rsidP="00572E60">
      <w:pPr>
        <w:tabs>
          <w:tab w:val="left" w:pos="3540"/>
        </w:tabs>
        <w:spacing w:after="0" w:line="240" w:lineRule="auto"/>
        <w:jc w:val="center"/>
        <w:rPr>
          <w:rFonts w:ascii="Traditional Arabic" w:hAnsi="Traditional Arabic" w:cs="Traditional Arabic"/>
          <w:b/>
          <w:bCs/>
          <w:sz w:val="34"/>
          <w:szCs w:val="34"/>
          <w:rtl/>
          <w:lang w:bidi="ar-SA"/>
        </w:rPr>
      </w:pPr>
    </w:p>
    <w:p w:rsidR="008655E4" w:rsidRPr="00572E60" w:rsidRDefault="008655E4" w:rsidP="00572E60">
      <w:pPr>
        <w:tabs>
          <w:tab w:val="left" w:pos="3540"/>
        </w:tabs>
        <w:spacing w:after="0" w:line="240" w:lineRule="auto"/>
        <w:jc w:val="center"/>
        <w:rPr>
          <w:rFonts w:ascii="Traditional Arabic" w:hAnsi="Traditional Arabic" w:cs="Traditional Arabic"/>
          <w:b/>
          <w:bCs/>
          <w:sz w:val="34"/>
          <w:szCs w:val="34"/>
          <w:rtl/>
          <w:lang w:bidi="ar-SA"/>
        </w:rPr>
      </w:pPr>
    </w:p>
    <w:p w:rsidR="00521BC6" w:rsidRDefault="00521BC6">
      <w:pPr>
        <w:bidi w:val="0"/>
        <w:spacing w:after="0" w:line="240" w:lineRule="auto"/>
        <w:rPr>
          <w:rFonts w:ascii="Traditional Arabic" w:hAnsi="Traditional Arabic" w:cs="Traditional Arabic"/>
          <w:b/>
          <w:bCs/>
          <w:sz w:val="34"/>
          <w:szCs w:val="34"/>
          <w:rtl/>
          <w:lang w:bidi="ar-SA"/>
        </w:rPr>
      </w:pPr>
      <w:r>
        <w:rPr>
          <w:rFonts w:ascii="Traditional Arabic" w:hAnsi="Traditional Arabic" w:cs="Traditional Arabic"/>
          <w:b/>
          <w:bCs/>
          <w:sz w:val="34"/>
          <w:szCs w:val="34"/>
          <w:rtl/>
          <w:lang w:bidi="ar-SA"/>
        </w:rPr>
        <w:br w:type="page"/>
      </w:r>
    </w:p>
    <w:p w:rsidR="00521BC6" w:rsidRDefault="00521BC6" w:rsidP="00572E60">
      <w:pPr>
        <w:tabs>
          <w:tab w:val="left" w:pos="3540"/>
        </w:tabs>
        <w:spacing w:after="0" w:line="240" w:lineRule="auto"/>
        <w:jc w:val="center"/>
        <w:rPr>
          <w:rFonts w:ascii="Traditional Arabic" w:hAnsi="Traditional Arabic" w:cs="Traditional Arabic"/>
          <w:b/>
          <w:bCs/>
          <w:sz w:val="34"/>
          <w:szCs w:val="34"/>
          <w:rtl/>
          <w:lang w:bidi="ar-SA"/>
        </w:rPr>
      </w:pPr>
    </w:p>
    <w:p w:rsidR="00521BC6" w:rsidRDefault="00521BC6" w:rsidP="00572E60">
      <w:pPr>
        <w:tabs>
          <w:tab w:val="left" w:pos="3540"/>
        </w:tabs>
        <w:spacing w:after="0" w:line="240" w:lineRule="auto"/>
        <w:jc w:val="center"/>
        <w:rPr>
          <w:rFonts w:ascii="Traditional Arabic" w:hAnsi="Traditional Arabic" w:cs="Traditional Arabic"/>
          <w:b/>
          <w:bCs/>
          <w:sz w:val="34"/>
          <w:szCs w:val="34"/>
          <w:rtl/>
          <w:lang w:bidi="ar-SA"/>
        </w:rPr>
      </w:pPr>
    </w:p>
    <w:p w:rsidR="00521BC6" w:rsidRDefault="00521BC6" w:rsidP="00572E60">
      <w:pPr>
        <w:tabs>
          <w:tab w:val="left" w:pos="3540"/>
        </w:tabs>
        <w:spacing w:after="0" w:line="240" w:lineRule="auto"/>
        <w:jc w:val="center"/>
        <w:rPr>
          <w:rFonts w:ascii="Traditional Arabic" w:hAnsi="Traditional Arabic" w:cs="Traditional Arabic"/>
          <w:b/>
          <w:bCs/>
          <w:sz w:val="34"/>
          <w:szCs w:val="34"/>
          <w:rtl/>
          <w:lang w:bidi="ar-SA"/>
        </w:rPr>
      </w:pPr>
    </w:p>
    <w:p w:rsidR="00521BC6" w:rsidRDefault="00521BC6" w:rsidP="00572E60">
      <w:pPr>
        <w:tabs>
          <w:tab w:val="left" w:pos="3540"/>
        </w:tabs>
        <w:spacing w:after="0" w:line="240" w:lineRule="auto"/>
        <w:jc w:val="center"/>
        <w:rPr>
          <w:rFonts w:ascii="Traditional Arabic" w:hAnsi="Traditional Arabic" w:cs="Traditional Arabic"/>
          <w:b/>
          <w:bCs/>
          <w:sz w:val="34"/>
          <w:szCs w:val="34"/>
          <w:rtl/>
          <w:lang w:bidi="ar-SA"/>
        </w:rPr>
      </w:pPr>
    </w:p>
    <w:p w:rsidR="00521BC6" w:rsidRDefault="00521BC6" w:rsidP="00572E60">
      <w:pPr>
        <w:tabs>
          <w:tab w:val="left" w:pos="3540"/>
        </w:tabs>
        <w:spacing w:after="0" w:line="240" w:lineRule="auto"/>
        <w:jc w:val="center"/>
        <w:rPr>
          <w:rFonts w:ascii="Traditional Arabic" w:hAnsi="Traditional Arabic" w:cs="Traditional Arabic"/>
          <w:b/>
          <w:bCs/>
          <w:sz w:val="34"/>
          <w:szCs w:val="34"/>
          <w:rtl/>
          <w:lang w:bidi="ar-SA"/>
        </w:rPr>
      </w:pPr>
    </w:p>
    <w:p w:rsidR="00521BC6" w:rsidRDefault="00521BC6" w:rsidP="00572E60">
      <w:pPr>
        <w:tabs>
          <w:tab w:val="left" w:pos="3540"/>
        </w:tabs>
        <w:spacing w:after="0" w:line="240" w:lineRule="auto"/>
        <w:jc w:val="center"/>
        <w:rPr>
          <w:rFonts w:ascii="Traditional Arabic" w:hAnsi="Traditional Arabic" w:cs="Traditional Arabic"/>
          <w:b/>
          <w:bCs/>
          <w:sz w:val="34"/>
          <w:szCs w:val="34"/>
          <w:rtl/>
          <w:lang w:bidi="ar-SA"/>
        </w:rPr>
      </w:pPr>
    </w:p>
    <w:p w:rsidR="00521BC6" w:rsidRPr="00521BC6" w:rsidRDefault="00521BC6" w:rsidP="00572E60">
      <w:pPr>
        <w:tabs>
          <w:tab w:val="left" w:pos="3540"/>
        </w:tabs>
        <w:spacing w:after="0" w:line="240" w:lineRule="auto"/>
        <w:jc w:val="center"/>
        <w:rPr>
          <w:rFonts w:ascii="Traditional Arabic" w:hAnsi="Traditional Arabic" w:cs="Traditional Arabic"/>
          <w:b/>
          <w:bCs/>
          <w:color w:val="0000FF"/>
          <w:sz w:val="34"/>
          <w:szCs w:val="34"/>
          <w:rtl/>
          <w:lang w:bidi="ar-SA"/>
        </w:rPr>
      </w:pPr>
    </w:p>
    <w:p w:rsidR="00963F99" w:rsidRPr="00521BC6" w:rsidRDefault="00963F99" w:rsidP="00572E60">
      <w:pPr>
        <w:tabs>
          <w:tab w:val="left" w:pos="3540"/>
        </w:tabs>
        <w:spacing w:after="0" w:line="240" w:lineRule="auto"/>
        <w:jc w:val="center"/>
        <w:rPr>
          <w:rFonts w:ascii="Traditional Arabic" w:hAnsi="Traditional Arabic" w:cs="Traditional Arabic"/>
          <w:b/>
          <w:bCs/>
          <w:color w:val="0000FF"/>
          <w:sz w:val="34"/>
          <w:szCs w:val="34"/>
          <w:rtl/>
          <w:lang w:bidi="ar-SA"/>
        </w:rPr>
      </w:pPr>
      <w:r w:rsidRPr="00521BC6">
        <w:rPr>
          <w:rFonts w:ascii="Traditional Arabic" w:hAnsi="Traditional Arabic" w:cs="Traditional Arabic" w:hint="cs"/>
          <w:b/>
          <w:bCs/>
          <w:color w:val="0000FF"/>
          <w:sz w:val="34"/>
          <w:szCs w:val="34"/>
          <w:rtl/>
          <w:lang w:bidi="ar-SA"/>
        </w:rPr>
        <w:t>قائمة المراجع</w:t>
      </w:r>
    </w:p>
    <w:p w:rsidR="00963F99" w:rsidRPr="00572E60" w:rsidRDefault="00963F99" w:rsidP="00572E60">
      <w:pPr>
        <w:tabs>
          <w:tab w:val="left" w:pos="3540"/>
        </w:tabs>
        <w:spacing w:after="0" w:line="240" w:lineRule="auto"/>
        <w:rPr>
          <w:rFonts w:ascii="Traditional Arabic" w:hAnsi="Traditional Arabic" w:cs="Traditional Arabic"/>
          <w:b/>
          <w:bCs/>
          <w:sz w:val="34"/>
          <w:szCs w:val="34"/>
          <w:rtl/>
          <w:lang w:bidi="ar-SA"/>
        </w:rPr>
      </w:pPr>
    </w:p>
    <w:p w:rsidR="00963F99" w:rsidRPr="00572E60" w:rsidRDefault="00963F99" w:rsidP="00572E60">
      <w:pPr>
        <w:tabs>
          <w:tab w:val="left" w:pos="3540"/>
        </w:tabs>
        <w:spacing w:after="0" w:line="240" w:lineRule="auto"/>
        <w:rPr>
          <w:rFonts w:ascii="Traditional Arabic" w:hAnsi="Traditional Arabic" w:cs="Traditional Arabic"/>
          <w:b/>
          <w:bCs/>
          <w:sz w:val="34"/>
          <w:szCs w:val="34"/>
          <w:rtl/>
          <w:lang w:bidi="ar-SA"/>
        </w:rPr>
      </w:pPr>
    </w:p>
    <w:p w:rsidR="00963F99" w:rsidRPr="00572E60" w:rsidRDefault="00963F99" w:rsidP="00572E60">
      <w:pPr>
        <w:pStyle w:val="a5"/>
        <w:tabs>
          <w:tab w:val="left" w:pos="3540"/>
        </w:tabs>
        <w:spacing w:after="0" w:line="240" w:lineRule="auto"/>
        <w:ind w:left="0"/>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أولا</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الكتب العربية</w:t>
      </w:r>
    </w:p>
    <w:p w:rsidR="00963F99" w:rsidRPr="00572E60" w:rsidRDefault="00963F99" w:rsidP="00572E60">
      <w:pPr>
        <w:pStyle w:val="a5"/>
        <w:tabs>
          <w:tab w:val="left" w:pos="3540"/>
        </w:tabs>
        <w:spacing w:after="0" w:line="240" w:lineRule="auto"/>
        <w:ind w:left="0"/>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ثانيا</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الرسائل والبحوث العلمية</w:t>
      </w:r>
    </w:p>
    <w:p w:rsidR="00963F99" w:rsidRPr="00572E60" w:rsidRDefault="00963F99" w:rsidP="00572E60">
      <w:pPr>
        <w:pStyle w:val="a5"/>
        <w:tabs>
          <w:tab w:val="left" w:pos="3540"/>
        </w:tabs>
        <w:spacing w:after="0" w:line="240" w:lineRule="auto"/>
        <w:ind w:left="0"/>
        <w:rPr>
          <w:rFonts w:ascii="Traditional Arabic" w:hAnsi="Traditional Arabic" w:cs="Traditional Arabic"/>
          <w:b/>
          <w:bCs/>
          <w:sz w:val="34"/>
          <w:szCs w:val="34"/>
          <w:rtl/>
          <w:lang w:bidi="ar-SA"/>
        </w:rPr>
      </w:pPr>
      <w:r w:rsidRPr="00572E60">
        <w:rPr>
          <w:rFonts w:ascii="Traditional Arabic" w:hAnsi="Traditional Arabic" w:cs="Traditional Arabic" w:hint="cs"/>
          <w:b/>
          <w:bCs/>
          <w:sz w:val="34"/>
          <w:szCs w:val="34"/>
          <w:rtl/>
          <w:lang w:bidi="ar-SA"/>
        </w:rPr>
        <w:t>ثالثا</w:t>
      </w:r>
      <w:r w:rsidR="0054102D">
        <w:rPr>
          <w:rFonts w:ascii="Traditional Arabic" w:hAnsi="Traditional Arabic" w:cs="Traditional Arabic" w:hint="cs"/>
          <w:b/>
          <w:bCs/>
          <w:sz w:val="34"/>
          <w:szCs w:val="34"/>
          <w:rtl/>
          <w:lang w:bidi="ar-SA"/>
        </w:rPr>
        <w:t>:</w:t>
      </w:r>
      <w:r w:rsidRPr="00572E60">
        <w:rPr>
          <w:rFonts w:ascii="Traditional Arabic" w:hAnsi="Traditional Arabic" w:cs="Traditional Arabic" w:hint="cs"/>
          <w:b/>
          <w:bCs/>
          <w:sz w:val="34"/>
          <w:szCs w:val="34"/>
          <w:rtl/>
          <w:lang w:bidi="ar-SA"/>
        </w:rPr>
        <w:t xml:space="preserve"> المواقع الالكترونية</w:t>
      </w:r>
    </w:p>
    <w:p w:rsidR="00963F99" w:rsidRPr="00572E60" w:rsidRDefault="00963F99" w:rsidP="00572E60">
      <w:pPr>
        <w:tabs>
          <w:tab w:val="left" w:pos="3540"/>
        </w:tabs>
        <w:spacing w:after="0" w:line="240" w:lineRule="auto"/>
        <w:jc w:val="center"/>
        <w:rPr>
          <w:rFonts w:ascii="Traditional Arabic" w:hAnsi="Traditional Arabic" w:cs="Traditional Arabic"/>
          <w:b/>
          <w:bCs/>
          <w:sz w:val="34"/>
          <w:szCs w:val="34"/>
          <w:rtl/>
          <w:lang w:bidi="ar-SA"/>
        </w:rPr>
      </w:pPr>
    </w:p>
    <w:p w:rsidR="00963F99" w:rsidRPr="00572E60" w:rsidRDefault="00963F99" w:rsidP="00572E60">
      <w:pPr>
        <w:tabs>
          <w:tab w:val="left" w:pos="3540"/>
        </w:tabs>
        <w:spacing w:after="0" w:line="240" w:lineRule="auto"/>
        <w:jc w:val="center"/>
        <w:rPr>
          <w:rFonts w:ascii="Traditional Arabic" w:hAnsi="Traditional Arabic" w:cs="Traditional Arabic"/>
          <w:b/>
          <w:bCs/>
          <w:sz w:val="34"/>
          <w:szCs w:val="34"/>
          <w:rtl/>
          <w:lang w:bidi="ar-SA"/>
        </w:rPr>
      </w:pPr>
    </w:p>
    <w:p w:rsidR="00963F99" w:rsidRPr="00572E60" w:rsidRDefault="00963F99" w:rsidP="00572E60">
      <w:pPr>
        <w:tabs>
          <w:tab w:val="left" w:pos="3540"/>
        </w:tabs>
        <w:spacing w:after="0" w:line="240" w:lineRule="auto"/>
        <w:jc w:val="center"/>
        <w:rPr>
          <w:rFonts w:ascii="Traditional Arabic" w:hAnsi="Traditional Arabic" w:cs="Traditional Arabic"/>
          <w:b/>
          <w:bCs/>
          <w:sz w:val="34"/>
          <w:szCs w:val="34"/>
          <w:rtl/>
          <w:lang w:bidi="ar-SA"/>
        </w:rPr>
      </w:pPr>
    </w:p>
    <w:p w:rsidR="00963F99" w:rsidRPr="00572E60" w:rsidRDefault="00963F99" w:rsidP="00572E60">
      <w:pPr>
        <w:tabs>
          <w:tab w:val="left" w:pos="3540"/>
        </w:tabs>
        <w:spacing w:after="0" w:line="240" w:lineRule="auto"/>
        <w:jc w:val="center"/>
        <w:rPr>
          <w:rFonts w:ascii="Traditional Arabic" w:hAnsi="Traditional Arabic" w:cs="Traditional Arabic"/>
          <w:b/>
          <w:bCs/>
          <w:sz w:val="34"/>
          <w:szCs w:val="34"/>
          <w:rtl/>
          <w:lang w:bidi="ar-SA"/>
        </w:rPr>
      </w:pPr>
    </w:p>
    <w:p w:rsidR="00963F99" w:rsidRPr="00572E60" w:rsidRDefault="00963F99" w:rsidP="00572E60">
      <w:pPr>
        <w:tabs>
          <w:tab w:val="left" w:pos="3540"/>
        </w:tabs>
        <w:spacing w:after="0" w:line="240" w:lineRule="auto"/>
        <w:jc w:val="center"/>
        <w:rPr>
          <w:rFonts w:ascii="Traditional Arabic" w:hAnsi="Traditional Arabic" w:cs="Traditional Arabic"/>
          <w:b/>
          <w:bCs/>
          <w:sz w:val="34"/>
          <w:szCs w:val="34"/>
          <w:rtl/>
          <w:lang w:bidi="ar-SA"/>
        </w:rPr>
      </w:pPr>
    </w:p>
    <w:p w:rsidR="00963F99" w:rsidRPr="00572E60" w:rsidRDefault="00963F99" w:rsidP="00572E60">
      <w:pPr>
        <w:tabs>
          <w:tab w:val="left" w:pos="3540"/>
        </w:tabs>
        <w:spacing w:after="0" w:line="240" w:lineRule="auto"/>
        <w:rPr>
          <w:rFonts w:ascii="Traditional Arabic" w:hAnsi="Traditional Arabic" w:cs="Traditional Arabic"/>
          <w:b/>
          <w:bCs/>
          <w:sz w:val="34"/>
          <w:szCs w:val="34"/>
          <w:rtl/>
          <w:lang w:bidi="ar-SA"/>
        </w:rPr>
      </w:pPr>
    </w:p>
    <w:p w:rsidR="00A04718" w:rsidRPr="00572E60" w:rsidRDefault="00A04718" w:rsidP="00572E60">
      <w:pPr>
        <w:tabs>
          <w:tab w:val="left" w:pos="3540"/>
        </w:tabs>
        <w:spacing w:after="0" w:line="240" w:lineRule="auto"/>
        <w:rPr>
          <w:rFonts w:ascii="Traditional Arabic" w:hAnsi="Traditional Arabic" w:cs="Traditional Arabic"/>
          <w:b/>
          <w:bCs/>
          <w:sz w:val="34"/>
          <w:szCs w:val="34"/>
          <w:rtl/>
          <w:lang w:bidi="ar-SA"/>
        </w:rPr>
      </w:pPr>
    </w:p>
    <w:p w:rsidR="00A04718" w:rsidRPr="00572E60" w:rsidRDefault="00A04718" w:rsidP="00572E60">
      <w:pPr>
        <w:tabs>
          <w:tab w:val="left" w:pos="3540"/>
        </w:tabs>
        <w:spacing w:after="0" w:line="240" w:lineRule="auto"/>
        <w:rPr>
          <w:rFonts w:ascii="Traditional Arabic" w:hAnsi="Traditional Arabic" w:cs="Traditional Arabic"/>
          <w:b/>
          <w:bCs/>
          <w:sz w:val="34"/>
          <w:szCs w:val="34"/>
          <w:rtl/>
          <w:lang w:bidi="ar-SA"/>
        </w:rPr>
      </w:pPr>
    </w:p>
    <w:p w:rsidR="00A04718" w:rsidRPr="00572E60" w:rsidRDefault="00A04718" w:rsidP="00572E60">
      <w:pPr>
        <w:tabs>
          <w:tab w:val="left" w:pos="3540"/>
        </w:tabs>
        <w:spacing w:after="0" w:line="240" w:lineRule="auto"/>
        <w:rPr>
          <w:rFonts w:ascii="Traditional Arabic" w:hAnsi="Traditional Arabic" w:cs="Traditional Arabic"/>
          <w:b/>
          <w:bCs/>
          <w:sz w:val="34"/>
          <w:szCs w:val="34"/>
          <w:rtl/>
          <w:lang w:bidi="ar-SA"/>
        </w:rPr>
      </w:pPr>
    </w:p>
    <w:p w:rsidR="00A04718" w:rsidRPr="00572E60" w:rsidRDefault="00A04718" w:rsidP="00572E60">
      <w:pPr>
        <w:tabs>
          <w:tab w:val="left" w:pos="3540"/>
        </w:tabs>
        <w:spacing w:after="0" w:line="240" w:lineRule="auto"/>
        <w:rPr>
          <w:rFonts w:ascii="Traditional Arabic" w:hAnsi="Traditional Arabic" w:cs="Traditional Arabic"/>
          <w:b/>
          <w:bCs/>
          <w:sz w:val="34"/>
          <w:szCs w:val="34"/>
          <w:rtl/>
          <w:lang w:bidi="ar-SA"/>
        </w:rPr>
      </w:pPr>
    </w:p>
    <w:p w:rsidR="006330A2" w:rsidRPr="00572E60" w:rsidRDefault="006330A2" w:rsidP="00572E60">
      <w:pPr>
        <w:tabs>
          <w:tab w:val="left" w:pos="3540"/>
        </w:tabs>
        <w:spacing w:after="0" w:line="240" w:lineRule="auto"/>
        <w:rPr>
          <w:rFonts w:ascii="Traditional Arabic" w:hAnsi="Traditional Arabic" w:cs="Traditional Arabic"/>
          <w:b/>
          <w:bCs/>
          <w:sz w:val="34"/>
          <w:szCs w:val="34"/>
          <w:rtl/>
          <w:lang w:bidi="ar-SA"/>
        </w:rPr>
      </w:pPr>
    </w:p>
    <w:p w:rsidR="006330A2" w:rsidRPr="00572E60" w:rsidRDefault="006330A2" w:rsidP="00572E60">
      <w:pPr>
        <w:tabs>
          <w:tab w:val="left" w:pos="3540"/>
        </w:tabs>
        <w:spacing w:after="0" w:line="240" w:lineRule="auto"/>
        <w:rPr>
          <w:rFonts w:ascii="Traditional Arabic" w:hAnsi="Traditional Arabic" w:cs="Traditional Arabic"/>
          <w:b/>
          <w:bCs/>
          <w:sz w:val="34"/>
          <w:szCs w:val="34"/>
          <w:rtl/>
          <w:lang w:bidi="ar-SA"/>
        </w:rPr>
      </w:pPr>
    </w:p>
    <w:p w:rsidR="00A04718" w:rsidRPr="00572E60" w:rsidRDefault="00A04718" w:rsidP="00572E60">
      <w:pPr>
        <w:tabs>
          <w:tab w:val="left" w:pos="3540"/>
        </w:tabs>
        <w:spacing w:after="0" w:line="240" w:lineRule="auto"/>
        <w:rPr>
          <w:rFonts w:ascii="Traditional Arabic" w:hAnsi="Traditional Arabic" w:cs="Traditional Arabic"/>
          <w:b/>
          <w:bCs/>
          <w:sz w:val="34"/>
          <w:szCs w:val="34"/>
          <w:rtl/>
          <w:lang w:bidi="ar-SA"/>
        </w:rPr>
      </w:pPr>
    </w:p>
    <w:p w:rsidR="00EF3F0C" w:rsidRPr="00572E60" w:rsidRDefault="00EF3F0C" w:rsidP="00572E60">
      <w:pPr>
        <w:tabs>
          <w:tab w:val="left" w:pos="3540"/>
        </w:tabs>
        <w:spacing w:after="0" w:line="240" w:lineRule="auto"/>
        <w:rPr>
          <w:rFonts w:ascii="Traditional Arabic" w:hAnsi="Traditional Arabic" w:cs="Traditional Arabic"/>
          <w:b/>
          <w:bCs/>
          <w:sz w:val="34"/>
          <w:szCs w:val="34"/>
          <w:rtl/>
          <w:lang w:bidi="ar-SA"/>
        </w:rPr>
      </w:pPr>
    </w:p>
    <w:p w:rsidR="00963F99" w:rsidRPr="00572E60" w:rsidRDefault="00963F99" w:rsidP="00521BC6">
      <w:pPr>
        <w:pStyle w:val="1"/>
        <w:rPr>
          <w:rtl/>
          <w:lang w:bidi="ar-SA"/>
        </w:rPr>
      </w:pPr>
      <w:bookmarkStart w:id="109" w:name="_Toc517176168"/>
      <w:r w:rsidRPr="00572E60">
        <w:rPr>
          <w:rFonts w:hint="cs"/>
          <w:rtl/>
          <w:lang w:bidi="ar-SA"/>
        </w:rPr>
        <w:t>قائمة المراجع</w:t>
      </w:r>
      <w:bookmarkEnd w:id="109"/>
    </w:p>
    <w:p w:rsidR="00963F99" w:rsidRPr="00572E60" w:rsidRDefault="00963F99" w:rsidP="00572E60">
      <w:pPr>
        <w:tabs>
          <w:tab w:val="left" w:pos="3540"/>
        </w:tabs>
        <w:spacing w:after="0" w:line="240" w:lineRule="auto"/>
        <w:rPr>
          <w:rFonts w:ascii="Traditional Arabic" w:hAnsi="Traditional Arabic" w:cs="Traditional Arabic"/>
          <w:b/>
          <w:bCs/>
          <w:color w:val="FF0000"/>
          <w:sz w:val="34"/>
          <w:szCs w:val="34"/>
          <w:rtl/>
        </w:rPr>
      </w:pPr>
    </w:p>
    <w:p w:rsidR="00963F99" w:rsidRPr="00572E60" w:rsidRDefault="00963F99" w:rsidP="00521BC6">
      <w:pPr>
        <w:pStyle w:val="3"/>
        <w:rPr>
          <w:rtl/>
          <w:lang w:bidi="ar-SA"/>
        </w:rPr>
      </w:pPr>
      <w:bookmarkStart w:id="110" w:name="_Toc517176169"/>
      <w:r w:rsidRPr="00572E60">
        <w:rPr>
          <w:rFonts w:hint="cs"/>
          <w:rtl/>
          <w:lang w:bidi="ar-SA"/>
        </w:rPr>
        <w:t>أولا</w:t>
      </w:r>
      <w:r w:rsidR="0054102D">
        <w:rPr>
          <w:rFonts w:hint="cs"/>
          <w:rtl/>
          <w:lang w:bidi="ar-SA"/>
        </w:rPr>
        <w:t>:</w:t>
      </w:r>
      <w:r w:rsidRPr="00572E60">
        <w:rPr>
          <w:rFonts w:hint="cs"/>
          <w:rtl/>
          <w:lang w:bidi="ar-SA"/>
        </w:rPr>
        <w:t xml:space="preserve"> الكتب العربية</w:t>
      </w:r>
      <w:r w:rsidR="0054102D">
        <w:rPr>
          <w:rFonts w:hint="cs"/>
          <w:rtl/>
          <w:lang w:bidi="ar-SA"/>
        </w:rPr>
        <w:t>:</w:t>
      </w:r>
      <w:bookmarkEnd w:id="110"/>
    </w:p>
    <w:p w:rsidR="00963F99" w:rsidRPr="00572E60" w:rsidRDefault="00963F99" w:rsidP="00572E60">
      <w:pPr>
        <w:tabs>
          <w:tab w:val="left" w:pos="3540"/>
        </w:tabs>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ابن تيمية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شيخ الإسلام أحمد بن عبد الحليم (1995-1416هـ)</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مجموع الفتاوى ج7، تحقيق عبدالرحمن بن محمد بن قاسم</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مجمع الملك فهد لطباعة المصحف الشريف، المدينة النبوية، المملكة العربية السعودية.</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ابن قيم الجوزية، محمد بن أبي بكر أيوب الزرعي (1975)</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إغاثة اللهفان من مصائد الشيطان ج1، تحقيق محمد حامد الفقي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ط2</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دار المعرفة – بيروت</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lang w:bidi="ar-SY"/>
        </w:rPr>
      </w:pPr>
      <w:r w:rsidRPr="00572E60">
        <w:rPr>
          <w:rFonts w:ascii="Traditional Arabic" w:hAnsi="Traditional Arabic" w:cs="Traditional Arabic" w:hint="cs"/>
          <w:sz w:val="34"/>
          <w:szCs w:val="34"/>
          <w:rtl/>
          <w:lang w:bidi="ar-SY"/>
        </w:rPr>
        <w:t xml:space="preserve">ابن القيم الجوزية، </w:t>
      </w:r>
      <w:r w:rsidRPr="00572E60">
        <w:rPr>
          <w:rFonts w:ascii="Traditional Arabic" w:hAnsi="Traditional Arabic" w:cs="Traditional Arabic" w:hint="cs"/>
          <w:sz w:val="34"/>
          <w:szCs w:val="34"/>
          <w:rtl/>
        </w:rPr>
        <w:t xml:space="preserve">محمد بن أبي بكر أيوب الزرعي </w:t>
      </w:r>
      <w:r w:rsidRPr="00572E60">
        <w:rPr>
          <w:rFonts w:ascii="Traditional Arabic" w:hAnsi="Traditional Arabic" w:cs="Traditional Arabic" w:hint="cs"/>
          <w:sz w:val="34"/>
          <w:szCs w:val="34"/>
          <w:rtl/>
          <w:lang w:bidi="ar-SY"/>
        </w:rPr>
        <w:t>(1994): الفوائد</w:t>
      </w:r>
      <w:r w:rsidR="003C0D5B">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 xml:space="preserve"> تحقيق عصام الدين الصبابطي</w:t>
      </w:r>
      <w:r w:rsidR="003C0D5B">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 xml:space="preserve"> ط2</w:t>
      </w:r>
      <w:r w:rsidR="003C0D5B">
        <w:rPr>
          <w:rFonts w:ascii="Traditional Arabic" w:hAnsi="Traditional Arabic" w:cs="Traditional Arabic" w:hint="cs"/>
          <w:sz w:val="34"/>
          <w:szCs w:val="34"/>
          <w:rtl/>
          <w:lang w:bidi="ar-SY"/>
        </w:rPr>
        <w:t>،</w:t>
      </w:r>
      <w:r w:rsidRPr="00572E60">
        <w:rPr>
          <w:rFonts w:ascii="Traditional Arabic" w:hAnsi="Traditional Arabic" w:cs="Traditional Arabic" w:hint="cs"/>
          <w:sz w:val="34"/>
          <w:szCs w:val="34"/>
          <w:rtl/>
          <w:lang w:bidi="ar-SY"/>
        </w:rPr>
        <w:t xml:space="preserve"> دار الحديث - القاهرة.</w:t>
      </w:r>
    </w:p>
    <w:p w:rsidR="00963F99" w:rsidRPr="00572E60" w:rsidRDefault="00963F99" w:rsidP="00572E60">
      <w:pPr>
        <w:spacing w:after="0" w:line="240" w:lineRule="auto"/>
        <w:rPr>
          <w:rFonts w:ascii="Traditional Arabic" w:hAnsi="Traditional Arabic" w:cs="Traditional Arabic"/>
          <w:color w:val="FF0000"/>
          <w:sz w:val="34"/>
          <w:szCs w:val="34"/>
          <w:rtl/>
        </w:rPr>
      </w:pPr>
      <w:r w:rsidRPr="00572E60">
        <w:rPr>
          <w:rFonts w:ascii="Traditional Arabic" w:hAnsi="Traditional Arabic" w:cs="Traditional Arabic" w:hint="cs"/>
          <w:sz w:val="34"/>
          <w:szCs w:val="34"/>
          <w:rtl/>
        </w:rPr>
        <w:t>ابن منظور، محمد بن مكرم (2003)</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قاموس لسان العرب</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دار صادر</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بيروت</w:t>
      </w:r>
      <w:r w:rsidR="003C0D5B">
        <w:rPr>
          <w:rFonts w:ascii="Traditional Arabic" w:hAnsi="Traditional Arabic" w:cs="Traditional Arabic" w:hint="cs"/>
          <w:sz w:val="34"/>
          <w:szCs w:val="34"/>
          <w:rtl/>
        </w:rPr>
        <w:t xml:space="preserve">. </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أبو النصر، مدحت (</w:t>
      </w:r>
      <w:r w:rsidRPr="00572E60">
        <w:rPr>
          <w:rFonts w:ascii="Traditional Arabic" w:hAnsi="Traditional Arabic" w:cs="Traditional Arabic" w:hint="cs"/>
          <w:sz w:val="34"/>
          <w:szCs w:val="34"/>
        </w:rPr>
        <w:t>2008</w:t>
      </w:r>
      <w:r w:rsidR="003C0D5B">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إدارة الذات المفهوم والأهمية والمحاور، دار الفجر للنشر والتوزيع، القاهرة</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إيه. دال</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بيرنهوف ( </w:t>
      </w:r>
      <w:r w:rsidRPr="00572E60">
        <w:rPr>
          <w:rFonts w:ascii="Traditional Arabic" w:hAnsi="Traditional Arabic" w:cs="Traditional Arabic" w:hint="cs"/>
          <w:sz w:val="34"/>
          <w:szCs w:val="34"/>
        </w:rPr>
        <w:t>2010</w:t>
      </w:r>
      <w:r w:rsidRPr="00572E60">
        <w:rPr>
          <w:rFonts w:ascii="Traditional Arabic" w:hAnsi="Traditional Arabic" w:cs="Traditional Arabic" w:hint="cs"/>
          <w:sz w:val="34"/>
          <w:szCs w:val="34"/>
          <w:rtl/>
        </w:rPr>
        <w:t xml:space="preserve"> )</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اغتنم حياتك</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ترجمة مكتبة جرير</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المملكة العربية السعودية</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بوزبر، أحمد محمد (2014)</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التخطيط الاستراتيجي الشخصي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ديكم للاستشارات والتدريب</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الكويت</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color w:val="000000" w:themeColor="text1"/>
          <w:sz w:val="34"/>
          <w:szCs w:val="34"/>
          <w:rtl/>
          <w:lang w:bidi="ar-SA"/>
        </w:rPr>
      </w:pPr>
      <w:r w:rsidRPr="00572E60">
        <w:rPr>
          <w:rFonts w:ascii="Traditional Arabic" w:hAnsi="Traditional Arabic" w:cs="Traditional Arabic" w:hint="cs"/>
          <w:color w:val="000000" w:themeColor="text1"/>
          <w:sz w:val="34"/>
          <w:szCs w:val="34"/>
          <w:rtl/>
          <w:lang w:bidi="ar-SA"/>
        </w:rPr>
        <w:t>تریسي، براین ( 2007 )</w:t>
      </w:r>
      <w:r w:rsidR="0054102D">
        <w:rPr>
          <w:rFonts w:ascii="Traditional Arabic" w:hAnsi="Traditional Arabic" w:cs="Traditional Arabic" w:hint="cs"/>
          <w:color w:val="000000" w:themeColor="text1"/>
          <w:sz w:val="34"/>
          <w:szCs w:val="34"/>
          <w:rtl/>
          <w:lang w:bidi="ar-SA"/>
        </w:rPr>
        <w:t>:</w:t>
      </w:r>
      <w:r w:rsidRPr="00572E60">
        <w:rPr>
          <w:rFonts w:ascii="Traditional Arabic" w:hAnsi="Traditional Arabic" w:cs="Traditional Arabic" w:hint="cs"/>
          <w:color w:val="000000" w:themeColor="text1"/>
          <w:sz w:val="34"/>
          <w:szCs w:val="34"/>
          <w:rtl/>
          <w:lang w:bidi="ar-SA"/>
        </w:rPr>
        <w:t xml:space="preserve"> علم نفس النجاح</w:t>
      </w:r>
      <w:r w:rsidR="003C0D5B">
        <w:rPr>
          <w:rFonts w:ascii="Traditional Arabic" w:hAnsi="Traditional Arabic" w:cs="Traditional Arabic" w:hint="cs"/>
          <w:color w:val="000000" w:themeColor="text1"/>
          <w:sz w:val="34"/>
          <w:szCs w:val="34"/>
          <w:rtl/>
          <w:lang w:bidi="ar-SA"/>
        </w:rPr>
        <w:t>،</w:t>
      </w:r>
      <w:r w:rsidRPr="00572E60">
        <w:rPr>
          <w:rFonts w:ascii="Traditional Arabic" w:hAnsi="Traditional Arabic" w:cs="Traditional Arabic" w:hint="cs"/>
          <w:color w:val="000000" w:themeColor="text1"/>
          <w:sz w:val="34"/>
          <w:szCs w:val="34"/>
          <w:rtl/>
          <w:lang w:bidi="ar-SA"/>
        </w:rPr>
        <w:t xml:space="preserve"> ترجمة عبد اللطیف الخیاط، نسخة الكترونية</w:t>
      </w:r>
      <w:r w:rsidR="003C0D5B">
        <w:rPr>
          <w:rFonts w:ascii="Traditional Arabic" w:hAnsi="Traditional Arabic" w:cs="Traditional Arabic" w:hint="cs"/>
          <w:color w:val="000000" w:themeColor="text1"/>
          <w:sz w:val="34"/>
          <w:szCs w:val="34"/>
          <w:rtl/>
          <w:lang w:bidi="ar-SA"/>
        </w:rPr>
        <w:t>،</w:t>
      </w:r>
      <w:r w:rsidRPr="00572E60">
        <w:rPr>
          <w:rFonts w:ascii="Traditional Arabic" w:hAnsi="Traditional Arabic" w:cs="Traditional Arabic" w:hint="cs"/>
          <w:color w:val="000000" w:themeColor="text1"/>
          <w:sz w:val="34"/>
          <w:szCs w:val="34"/>
          <w:rtl/>
          <w:lang w:bidi="ar-SA"/>
        </w:rPr>
        <w:t>2014</w:t>
      </w:r>
      <w:r w:rsidR="003C0D5B">
        <w:rPr>
          <w:rFonts w:ascii="Traditional Arabic" w:hAnsi="Traditional Arabic" w:cs="Traditional Arabic" w:hint="cs"/>
          <w:color w:val="000000" w:themeColor="text1"/>
          <w:sz w:val="34"/>
          <w:szCs w:val="34"/>
          <w:rtl/>
          <w:lang w:bidi="ar-SA"/>
        </w:rPr>
        <w:t>.</w:t>
      </w:r>
    </w:p>
    <w:p w:rsidR="00963F99" w:rsidRPr="00572E60" w:rsidRDefault="00963F99" w:rsidP="00572E60">
      <w:pPr>
        <w:tabs>
          <w:tab w:val="left" w:pos="3327"/>
        </w:tabs>
        <w:spacing w:after="0" w:line="240" w:lineRule="auto"/>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تريسي، براين (2014)</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الأهداف</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ط 2، مكتبة جرير</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السعودية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الراشد</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صلاح صالح (</w:t>
      </w:r>
      <w:r w:rsidR="003C0D5B">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Pr>
        <w:t>( 2005</w:t>
      </w:r>
      <w:r w:rsidRPr="00572E60">
        <w:rPr>
          <w:rFonts w:ascii="Traditional Arabic" w:hAnsi="Traditional Arabic" w:cs="Traditional Arabic" w:hint="cs"/>
          <w:sz w:val="34"/>
          <w:szCs w:val="34"/>
          <w:rtl/>
        </w:rPr>
        <w:t>: كيف تخطط لحياتك</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ط </w:t>
      </w:r>
      <w:r w:rsidRPr="00572E60">
        <w:rPr>
          <w:rFonts w:ascii="Traditional Arabic" w:hAnsi="Traditional Arabic" w:cs="Traditional Arabic" w:hint="cs"/>
          <w:sz w:val="34"/>
          <w:szCs w:val="34"/>
        </w:rPr>
        <w:t>6</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مركز الراشد للتنمية الاجتماعية والنفسية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الكويت</w:t>
      </w:r>
      <w:r w:rsidR="003C0D5B">
        <w:rPr>
          <w:rFonts w:ascii="Traditional Arabic" w:hAnsi="Traditional Arabic" w:cs="Traditional Arabic" w:hint="cs"/>
          <w:sz w:val="34"/>
          <w:szCs w:val="34"/>
          <w:rtl/>
        </w:rPr>
        <w:t>.</w:t>
      </w:r>
    </w:p>
    <w:p w:rsidR="00963F99" w:rsidRPr="00572E60" w:rsidRDefault="00963F99" w:rsidP="00572E60">
      <w:pPr>
        <w:tabs>
          <w:tab w:val="left" w:pos="3540"/>
        </w:tabs>
        <w:spacing w:after="0" w:line="240" w:lineRule="auto"/>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زمزمي، يحيى بن محمد حسن (1424هـ)</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حقوق الإنسان مفهومه وتطبيقاته في القران الكريم</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جامعة أم القرى</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السعودية</w:t>
      </w:r>
      <w:r w:rsidR="003C0D5B">
        <w:rPr>
          <w:rFonts w:ascii="Traditional Arabic" w:hAnsi="Traditional Arabic" w:cs="Traditional Arabic" w:hint="cs"/>
          <w:sz w:val="34"/>
          <w:szCs w:val="34"/>
          <w:rtl/>
          <w:lang w:bidi="ar-SA"/>
        </w:rPr>
        <w:t>.</w:t>
      </w:r>
    </w:p>
    <w:p w:rsidR="00963F99" w:rsidRPr="00572E60" w:rsidRDefault="00963F99" w:rsidP="00572E60">
      <w:pPr>
        <w:tabs>
          <w:tab w:val="left" w:pos="3540"/>
        </w:tabs>
        <w:spacing w:after="0" w:line="240" w:lineRule="auto"/>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الزين</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سميح عاطف ( 2008 )</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معرفة النفس الإنسانية في الكتاب والسنة ( علم النَّفس ) المجلد 2، ط 2</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دار الكتاب المصري- القاهرة ودار الكتاب اللبناني - بيروت</w:t>
      </w:r>
      <w:r w:rsidR="003C0D5B">
        <w:rPr>
          <w:rFonts w:ascii="Traditional Arabic" w:hAnsi="Traditional Arabic" w:cs="Traditional Arabic" w:hint="cs"/>
          <w:sz w:val="34"/>
          <w:szCs w:val="34"/>
          <w:rtl/>
          <w:lang w:bidi="ar-SA"/>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lastRenderedPageBreak/>
        <w:t>السويدان، طارق والعدلوني، محمد ( 2001 ): إدارة الوقت، دار ابن حزم للنشر والتوزيع</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الرياض</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السويدان</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طارق وهواري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غياث ( </w:t>
      </w:r>
      <w:r w:rsidRPr="00572E60">
        <w:rPr>
          <w:rFonts w:ascii="Traditional Arabic" w:hAnsi="Traditional Arabic" w:cs="Traditional Arabic" w:hint="cs"/>
          <w:sz w:val="34"/>
          <w:szCs w:val="34"/>
        </w:rPr>
        <w:t>2013</w:t>
      </w:r>
      <w:r w:rsidRPr="00572E60">
        <w:rPr>
          <w:rFonts w:ascii="Traditional Arabic" w:hAnsi="Traditional Arabic" w:cs="Traditional Arabic" w:hint="cs"/>
          <w:sz w:val="34"/>
          <w:szCs w:val="34"/>
          <w:rtl/>
        </w:rPr>
        <w:t xml:space="preserve"> )</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رتب حياتك والحياة المتوازنة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شركة الإبداع الفكري للنشر والتوزيع</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الكويت</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العتيبي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عبدالله عيد (</w:t>
      </w:r>
      <w:r w:rsidRPr="00572E60">
        <w:rPr>
          <w:rFonts w:ascii="Traditional Arabic" w:hAnsi="Traditional Arabic" w:cs="Traditional Arabic" w:hint="cs"/>
          <w:sz w:val="34"/>
          <w:szCs w:val="34"/>
        </w:rPr>
        <w:t>2011</w:t>
      </w:r>
      <w:r w:rsidRPr="00572E60">
        <w:rPr>
          <w:rFonts w:ascii="Traditional Arabic" w:hAnsi="Traditional Arabic" w:cs="Traditional Arabic" w:hint="cs"/>
          <w:sz w:val="34"/>
          <w:szCs w:val="34"/>
          <w:rtl/>
        </w:rPr>
        <w:t>)</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فنجان من التخطيط</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دار اقرأ للنشر والتوزيع</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الكويت</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العثمان</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عبدالكريم (1981)</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الدراسات النفسية عند المسلمين والغزالي بوجه خاص</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ط2</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مكتبة وهبة - عابدين</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مصر</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العدلوني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محمد أكرم ( </w:t>
      </w:r>
      <w:r w:rsidRPr="00572E60">
        <w:rPr>
          <w:rFonts w:ascii="Traditional Arabic" w:hAnsi="Traditional Arabic" w:cs="Traditional Arabic" w:hint="cs"/>
          <w:sz w:val="34"/>
          <w:szCs w:val="34"/>
        </w:rPr>
        <w:t>1422</w:t>
      </w:r>
      <w:r w:rsidRPr="00572E60">
        <w:rPr>
          <w:rFonts w:ascii="Traditional Arabic" w:hAnsi="Traditional Arabic" w:cs="Traditional Arabic" w:hint="cs"/>
          <w:sz w:val="34"/>
          <w:szCs w:val="34"/>
          <w:rtl/>
        </w:rPr>
        <w:t xml:space="preserve"> هـ )</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إدارة الذات</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قرطبة للإنتاج الفني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الرياض</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عرقسوسي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محمد خير حسن وعثمان</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حسن ملا (1982)</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ابن سينا والنفس الإنسانية ( سلسلة الدراسات النفسية عند المسلمين )</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مؤسسة الرسالة للنشر والتوزيع</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بيروت</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الفقي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إبراهيم (2007)</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قوة التفكير</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دار اليقين</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مصر</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الفقي</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إبراهيم ( </w:t>
      </w:r>
      <w:r w:rsidRPr="00572E60">
        <w:rPr>
          <w:rFonts w:ascii="Traditional Arabic" w:hAnsi="Traditional Arabic" w:cs="Traditional Arabic" w:hint="cs"/>
          <w:sz w:val="34"/>
          <w:szCs w:val="34"/>
          <w:lang w:bidi="ar-SA"/>
        </w:rPr>
        <w:t>2010</w:t>
      </w:r>
      <w:r w:rsidRPr="00572E60">
        <w:rPr>
          <w:rFonts w:ascii="Traditional Arabic" w:hAnsi="Traditional Arabic" w:cs="Traditional Arabic" w:hint="cs"/>
          <w:sz w:val="34"/>
          <w:szCs w:val="34"/>
          <w:rtl/>
        </w:rPr>
        <w:t xml:space="preserve"> )</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أ- </w:t>
      </w:r>
      <w:r w:rsidRPr="00572E60">
        <w:rPr>
          <w:rFonts w:ascii="Traditional Arabic" w:hAnsi="Traditional Arabic" w:cs="Traditional Arabic" w:hint="cs"/>
          <w:sz w:val="34"/>
          <w:szCs w:val="34"/>
          <w:rtl/>
          <w:lang w:bidi="ar-SA"/>
        </w:rPr>
        <w:t>سيطر على حياتك</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الراية للنشر والتوزيع</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جمهورية مصر العربية</w:t>
      </w:r>
      <w:r w:rsidR="003C0D5B">
        <w:rPr>
          <w:rFonts w:ascii="Traditional Arabic" w:hAnsi="Traditional Arabic" w:cs="Traditional Arabic" w:hint="cs"/>
          <w:sz w:val="34"/>
          <w:szCs w:val="34"/>
          <w:rtl/>
          <w:lang w:bidi="ar-SA"/>
        </w:rPr>
        <w:t>.</w:t>
      </w:r>
    </w:p>
    <w:p w:rsidR="00963F99" w:rsidRPr="00572E60" w:rsidRDefault="00963F99" w:rsidP="00572E60">
      <w:pPr>
        <w:spacing w:after="0" w:line="240" w:lineRule="auto"/>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الفقي</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إبراهيم ( </w:t>
      </w:r>
      <w:r w:rsidRPr="00572E60">
        <w:rPr>
          <w:rFonts w:ascii="Traditional Arabic" w:hAnsi="Traditional Arabic" w:cs="Traditional Arabic" w:hint="cs"/>
          <w:sz w:val="34"/>
          <w:szCs w:val="34"/>
          <w:lang w:bidi="ar-SA"/>
        </w:rPr>
        <w:t>2010</w:t>
      </w:r>
      <w:r w:rsidRPr="00572E60">
        <w:rPr>
          <w:rFonts w:ascii="Traditional Arabic" w:hAnsi="Traditional Arabic" w:cs="Traditional Arabic" w:hint="cs"/>
          <w:sz w:val="34"/>
          <w:szCs w:val="34"/>
          <w:rtl/>
        </w:rPr>
        <w:t xml:space="preserve"> )</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ب- </w:t>
      </w:r>
      <w:r w:rsidRPr="00572E60">
        <w:rPr>
          <w:rFonts w:ascii="Traditional Arabic" w:hAnsi="Traditional Arabic" w:cs="Traditional Arabic" w:hint="cs"/>
          <w:sz w:val="34"/>
          <w:szCs w:val="34"/>
          <w:rtl/>
          <w:lang w:bidi="ar-SA"/>
        </w:rPr>
        <w:t>أسرار القوة الذاتية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الراية للنشر والتوزيع</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جمهورية مصر العربية</w:t>
      </w:r>
      <w:r w:rsidR="003C0D5B">
        <w:rPr>
          <w:rFonts w:ascii="Traditional Arabic" w:hAnsi="Traditional Arabic" w:cs="Traditional Arabic" w:hint="cs"/>
          <w:sz w:val="34"/>
          <w:szCs w:val="34"/>
          <w:rtl/>
          <w:lang w:bidi="ar-SA"/>
        </w:rPr>
        <w:t>.</w:t>
      </w:r>
    </w:p>
    <w:p w:rsidR="00963F99" w:rsidRPr="00572E60" w:rsidRDefault="00CE1E5D"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الفقي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إبراهيم (</w:t>
      </w:r>
      <w:r w:rsidR="00963F99" w:rsidRPr="00572E60">
        <w:rPr>
          <w:rFonts w:ascii="Traditional Arabic" w:hAnsi="Traditional Arabic" w:cs="Traditional Arabic" w:hint="cs"/>
          <w:sz w:val="34"/>
          <w:szCs w:val="34"/>
        </w:rPr>
        <w:t>2011</w:t>
      </w:r>
      <w:r w:rsidR="00963F99" w:rsidRPr="00572E60">
        <w:rPr>
          <w:rFonts w:ascii="Traditional Arabic" w:hAnsi="Traditional Arabic" w:cs="Traditional Arabic" w:hint="cs"/>
          <w:sz w:val="34"/>
          <w:szCs w:val="34"/>
          <w:rtl/>
        </w:rPr>
        <w:t xml:space="preserve"> )</w:t>
      </w:r>
      <w:r w:rsidR="0054102D">
        <w:rPr>
          <w:rFonts w:ascii="Traditional Arabic" w:hAnsi="Traditional Arabic" w:cs="Traditional Arabic" w:hint="cs"/>
          <w:sz w:val="34"/>
          <w:szCs w:val="34"/>
          <w:rtl/>
        </w:rPr>
        <w:t>:</w:t>
      </w:r>
      <w:r w:rsidR="00963F99" w:rsidRPr="00572E60">
        <w:rPr>
          <w:rFonts w:ascii="Traditional Arabic" w:hAnsi="Traditional Arabic" w:cs="Traditional Arabic" w:hint="cs"/>
          <w:sz w:val="34"/>
          <w:szCs w:val="34"/>
          <w:rtl/>
        </w:rPr>
        <w:t xml:space="preserve"> خطط لحياتك</w:t>
      </w:r>
      <w:r w:rsidR="003C0D5B">
        <w:rPr>
          <w:rFonts w:ascii="Traditional Arabic" w:hAnsi="Traditional Arabic" w:cs="Traditional Arabic" w:hint="cs"/>
          <w:sz w:val="34"/>
          <w:szCs w:val="34"/>
          <w:rtl/>
        </w:rPr>
        <w:t>،</w:t>
      </w:r>
      <w:r w:rsidR="00963F99" w:rsidRPr="00572E60">
        <w:rPr>
          <w:rFonts w:ascii="Traditional Arabic" w:hAnsi="Traditional Arabic" w:cs="Traditional Arabic" w:hint="cs"/>
          <w:sz w:val="34"/>
          <w:szCs w:val="34"/>
          <w:rtl/>
        </w:rPr>
        <w:t xml:space="preserve"> ثمرات للنشر والتوزيع</w:t>
      </w:r>
      <w:r w:rsidR="003C0D5B">
        <w:rPr>
          <w:rFonts w:ascii="Traditional Arabic" w:hAnsi="Traditional Arabic" w:cs="Traditional Arabic" w:hint="cs"/>
          <w:sz w:val="34"/>
          <w:szCs w:val="34"/>
          <w:rtl/>
        </w:rPr>
        <w:t>،</w:t>
      </w:r>
      <w:r w:rsidR="00963F99" w:rsidRPr="00572E60">
        <w:rPr>
          <w:rFonts w:ascii="Traditional Arabic" w:hAnsi="Traditional Arabic" w:cs="Traditional Arabic" w:hint="cs"/>
          <w:sz w:val="34"/>
          <w:szCs w:val="34"/>
          <w:rtl/>
        </w:rPr>
        <w:t xml:space="preserve"> </w:t>
      </w:r>
      <w:r w:rsidR="00963F99" w:rsidRPr="00572E60">
        <w:rPr>
          <w:rFonts w:ascii="Traditional Arabic" w:hAnsi="Traditional Arabic" w:cs="Traditional Arabic" w:hint="cs"/>
          <w:sz w:val="34"/>
          <w:szCs w:val="34"/>
          <w:rtl/>
          <w:lang w:bidi="ar-SA"/>
        </w:rPr>
        <w:t>جمهورية مصر العربية</w:t>
      </w:r>
      <w:r w:rsidR="00963F99" w:rsidRPr="00572E60">
        <w:rPr>
          <w:rFonts w:ascii="Traditional Arabic" w:hAnsi="Traditional Arabic" w:cs="Traditional Arabic" w:hint="cs"/>
          <w:sz w:val="34"/>
          <w:szCs w:val="34"/>
          <w:rtl/>
        </w:rPr>
        <w:t xml:space="preserve"> ( نسخة الكترونية )</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كردي</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إيمان بنت عبداللطيف وبهجت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عبدالله بن محمد (2007)</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رخصة قيادة الذات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مكتبة دار الزمان للنشر والتوزيع</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المدينة المنورة.</w:t>
      </w:r>
    </w:p>
    <w:p w:rsidR="00963F99" w:rsidRPr="00572E60" w:rsidRDefault="00963F99" w:rsidP="00572E60">
      <w:pPr>
        <w:spacing w:after="0" w:line="240" w:lineRule="auto"/>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كوفي</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ستيفن ر ( </w:t>
      </w:r>
      <w:r w:rsidRPr="00572E60">
        <w:rPr>
          <w:rFonts w:ascii="Traditional Arabic" w:hAnsi="Traditional Arabic" w:cs="Traditional Arabic" w:hint="cs"/>
          <w:sz w:val="34"/>
          <w:szCs w:val="34"/>
          <w:lang w:bidi="ar-SA"/>
        </w:rPr>
        <w:t>2010</w:t>
      </w:r>
      <w:r w:rsidRPr="00572E60">
        <w:rPr>
          <w:rFonts w:ascii="Traditional Arabic" w:hAnsi="Traditional Arabic" w:cs="Traditional Arabic" w:hint="cs"/>
          <w:sz w:val="34"/>
          <w:szCs w:val="34"/>
          <w:rtl/>
        </w:rPr>
        <w:t xml:space="preserve"> )</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lang w:bidi="ar-SA"/>
        </w:rPr>
        <w:t>إدارة الأولويات الأهم أولا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ط</w:t>
      </w:r>
      <w:r w:rsidR="003C0D5B">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Pr>
        <w:t>8</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ترجمة د. السيد المتولي حسن</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مكتبة جرير</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المملكة العربية السعودية</w:t>
      </w:r>
      <w:r w:rsidR="003C0D5B">
        <w:rPr>
          <w:rFonts w:ascii="Traditional Arabic" w:hAnsi="Traditional Arabic" w:cs="Traditional Arabic" w:hint="cs"/>
          <w:sz w:val="34"/>
          <w:szCs w:val="34"/>
          <w:rtl/>
          <w:lang w:bidi="ar-SA"/>
        </w:rPr>
        <w:t>.</w:t>
      </w:r>
    </w:p>
    <w:p w:rsidR="00963F99" w:rsidRPr="00572E60" w:rsidRDefault="00963F99" w:rsidP="00572E60">
      <w:pPr>
        <w:spacing w:after="0" w:line="240" w:lineRule="auto"/>
        <w:rPr>
          <w:rFonts w:ascii="Traditional Arabic" w:hAnsi="Traditional Arabic" w:cs="Traditional Arabic"/>
          <w:color w:val="000000" w:themeColor="text1"/>
          <w:sz w:val="34"/>
          <w:szCs w:val="34"/>
          <w:rtl/>
        </w:rPr>
      </w:pPr>
      <w:r w:rsidRPr="00572E60">
        <w:rPr>
          <w:rFonts w:ascii="Traditional Arabic" w:hAnsi="Traditional Arabic" w:cs="Traditional Arabic" w:hint="cs"/>
          <w:color w:val="000000" w:themeColor="text1"/>
          <w:sz w:val="34"/>
          <w:szCs w:val="34"/>
          <w:rtl/>
        </w:rPr>
        <w:t>المطوع</w:t>
      </w:r>
      <w:r w:rsidR="003C0D5B">
        <w:rPr>
          <w:rFonts w:ascii="Traditional Arabic" w:hAnsi="Traditional Arabic" w:cs="Traditional Arabic" w:hint="cs"/>
          <w:color w:val="000000" w:themeColor="text1"/>
          <w:sz w:val="34"/>
          <w:szCs w:val="34"/>
          <w:rtl/>
        </w:rPr>
        <w:t>،</w:t>
      </w:r>
      <w:r w:rsidRPr="00572E60">
        <w:rPr>
          <w:rFonts w:ascii="Traditional Arabic" w:hAnsi="Traditional Arabic" w:cs="Traditional Arabic" w:hint="cs"/>
          <w:color w:val="000000" w:themeColor="text1"/>
          <w:sz w:val="34"/>
          <w:szCs w:val="34"/>
          <w:rtl/>
        </w:rPr>
        <w:t xml:space="preserve"> جاسم ( 2012)</w:t>
      </w:r>
      <w:r w:rsidR="0054102D">
        <w:rPr>
          <w:rFonts w:ascii="Traditional Arabic" w:hAnsi="Traditional Arabic" w:cs="Traditional Arabic" w:hint="cs"/>
          <w:color w:val="000000" w:themeColor="text1"/>
          <w:sz w:val="34"/>
          <w:szCs w:val="34"/>
          <w:rtl/>
        </w:rPr>
        <w:t>:</w:t>
      </w:r>
      <w:r w:rsidRPr="00572E60">
        <w:rPr>
          <w:rFonts w:ascii="Traditional Arabic" w:hAnsi="Traditional Arabic" w:cs="Traditional Arabic" w:hint="cs"/>
          <w:color w:val="000000" w:themeColor="text1"/>
          <w:sz w:val="34"/>
          <w:szCs w:val="34"/>
          <w:rtl/>
        </w:rPr>
        <w:t xml:space="preserve"> الوقت عمار أو دمار</w:t>
      </w:r>
      <w:r w:rsidR="003C0D5B">
        <w:rPr>
          <w:rFonts w:ascii="Traditional Arabic" w:hAnsi="Traditional Arabic" w:cs="Traditional Arabic" w:hint="cs"/>
          <w:color w:val="000000" w:themeColor="text1"/>
          <w:sz w:val="34"/>
          <w:szCs w:val="34"/>
          <w:rtl/>
        </w:rPr>
        <w:t>،</w:t>
      </w:r>
      <w:r w:rsidRPr="00572E60">
        <w:rPr>
          <w:rFonts w:ascii="Traditional Arabic" w:hAnsi="Traditional Arabic" w:cs="Traditional Arabic" w:hint="cs"/>
          <w:color w:val="000000" w:themeColor="text1"/>
          <w:sz w:val="34"/>
          <w:szCs w:val="34"/>
          <w:rtl/>
        </w:rPr>
        <w:t xml:space="preserve"> دار اقرأ للنشر والتوزيع</w:t>
      </w:r>
      <w:r w:rsidR="003C0D5B">
        <w:rPr>
          <w:rFonts w:ascii="Traditional Arabic" w:hAnsi="Traditional Arabic" w:cs="Traditional Arabic" w:hint="cs"/>
          <w:color w:val="000000" w:themeColor="text1"/>
          <w:sz w:val="34"/>
          <w:szCs w:val="34"/>
          <w:rtl/>
        </w:rPr>
        <w:t>،</w:t>
      </w:r>
      <w:r w:rsidRPr="00572E60">
        <w:rPr>
          <w:rFonts w:ascii="Traditional Arabic" w:hAnsi="Traditional Arabic" w:cs="Traditional Arabic" w:hint="cs"/>
          <w:color w:val="000000" w:themeColor="text1"/>
          <w:sz w:val="34"/>
          <w:szCs w:val="34"/>
          <w:rtl/>
        </w:rPr>
        <w:t xml:space="preserve"> الكويت</w:t>
      </w:r>
      <w:r w:rsidR="003C0D5B">
        <w:rPr>
          <w:rFonts w:ascii="Traditional Arabic" w:hAnsi="Traditional Arabic" w:cs="Traditional Arabic" w:hint="cs"/>
          <w:color w:val="000000" w:themeColor="text1"/>
          <w:sz w:val="34"/>
          <w:szCs w:val="34"/>
          <w:rtl/>
        </w:rPr>
        <w:t>.</w:t>
      </w:r>
    </w:p>
    <w:p w:rsidR="00963F99" w:rsidRPr="00572E60" w:rsidRDefault="00963F99" w:rsidP="00572E60">
      <w:pPr>
        <w:tabs>
          <w:tab w:val="left" w:pos="3540"/>
        </w:tabs>
        <w:spacing w:after="0" w:line="240" w:lineRule="auto"/>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نجاتي</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محمد عثمان ( 1989 )</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الحديث النبوي وعلم النفس</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دار الشروق</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القاهرة</w:t>
      </w:r>
      <w:r w:rsidR="003C0D5B">
        <w:rPr>
          <w:rFonts w:ascii="Traditional Arabic" w:hAnsi="Traditional Arabic" w:cs="Traditional Arabic" w:hint="cs"/>
          <w:sz w:val="34"/>
          <w:szCs w:val="34"/>
          <w:rtl/>
          <w:lang w:bidi="ar-SA"/>
        </w:rPr>
        <w:t>.</w:t>
      </w:r>
    </w:p>
    <w:p w:rsidR="008655E4" w:rsidRPr="00572E60" w:rsidRDefault="00963F99" w:rsidP="00572E60">
      <w:pPr>
        <w:tabs>
          <w:tab w:val="left" w:pos="3540"/>
        </w:tabs>
        <w:spacing w:after="0" w:line="240" w:lineRule="auto"/>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نجاتي</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محمد عثمان ( 2001 )</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القرآن وعلم النفس</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ط 7، دار الشروق</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القاهرة</w:t>
      </w:r>
      <w:r w:rsidR="003C0D5B">
        <w:rPr>
          <w:rFonts w:ascii="Traditional Arabic" w:hAnsi="Traditional Arabic" w:cs="Traditional Arabic" w:hint="cs"/>
          <w:sz w:val="34"/>
          <w:szCs w:val="34"/>
          <w:rtl/>
          <w:lang w:bidi="ar-SA"/>
        </w:rPr>
        <w:t>.</w:t>
      </w:r>
    </w:p>
    <w:p w:rsidR="008655E4" w:rsidRPr="00572E60" w:rsidRDefault="008655E4" w:rsidP="00572E60">
      <w:pPr>
        <w:spacing w:after="0" w:line="240" w:lineRule="auto"/>
        <w:rPr>
          <w:rFonts w:ascii="Traditional Arabic" w:hAnsi="Traditional Arabic" w:cs="Traditional Arabic"/>
          <w:b/>
          <w:bCs/>
          <w:sz w:val="34"/>
          <w:szCs w:val="34"/>
          <w:rtl/>
          <w:lang w:bidi="ar-SA"/>
        </w:rPr>
      </w:pPr>
    </w:p>
    <w:p w:rsidR="008655E4" w:rsidRPr="00572E60" w:rsidRDefault="008655E4" w:rsidP="00572E60">
      <w:pPr>
        <w:spacing w:after="0" w:line="240" w:lineRule="auto"/>
        <w:rPr>
          <w:rFonts w:ascii="Traditional Arabic" w:hAnsi="Traditional Arabic" w:cs="Traditional Arabic"/>
          <w:b/>
          <w:bCs/>
          <w:sz w:val="34"/>
          <w:szCs w:val="34"/>
          <w:rtl/>
          <w:lang w:bidi="ar-SA"/>
        </w:rPr>
      </w:pPr>
    </w:p>
    <w:p w:rsidR="008655E4" w:rsidRPr="00572E60" w:rsidRDefault="008655E4" w:rsidP="00572E60">
      <w:pPr>
        <w:spacing w:after="0" w:line="240" w:lineRule="auto"/>
        <w:rPr>
          <w:rFonts w:ascii="Traditional Arabic" w:hAnsi="Traditional Arabic" w:cs="Traditional Arabic"/>
          <w:b/>
          <w:bCs/>
          <w:sz w:val="34"/>
          <w:szCs w:val="34"/>
          <w:rtl/>
          <w:lang w:bidi="ar-SA"/>
        </w:rPr>
      </w:pPr>
    </w:p>
    <w:p w:rsidR="008655E4" w:rsidRPr="00572E60" w:rsidRDefault="008F28EE" w:rsidP="00521BC6">
      <w:pPr>
        <w:pStyle w:val="3"/>
        <w:rPr>
          <w:rtl/>
          <w:lang w:bidi="ar-SA"/>
        </w:rPr>
      </w:pPr>
      <w:bookmarkStart w:id="111" w:name="_Toc517176170"/>
      <w:r w:rsidRPr="00572E60">
        <w:rPr>
          <w:rFonts w:hint="cs"/>
          <w:rtl/>
          <w:lang w:bidi="ar-SA"/>
        </w:rPr>
        <w:t>ثانيا</w:t>
      </w:r>
      <w:r w:rsidR="0054102D">
        <w:rPr>
          <w:rFonts w:hint="cs"/>
          <w:rtl/>
          <w:lang w:bidi="ar-SA"/>
        </w:rPr>
        <w:t>:</w:t>
      </w:r>
      <w:r w:rsidRPr="00572E60">
        <w:rPr>
          <w:rFonts w:hint="cs"/>
          <w:rtl/>
          <w:lang w:bidi="ar-SA"/>
        </w:rPr>
        <w:t xml:space="preserve"> الرسائل </w:t>
      </w:r>
      <w:r w:rsidR="008655E4" w:rsidRPr="00572E60">
        <w:rPr>
          <w:rFonts w:hint="cs"/>
          <w:rtl/>
          <w:lang w:bidi="ar-SA"/>
        </w:rPr>
        <w:t>العلمية</w:t>
      </w:r>
      <w:r w:rsidR="0054102D">
        <w:rPr>
          <w:rFonts w:hint="cs"/>
          <w:rtl/>
          <w:lang w:bidi="ar-SA"/>
        </w:rPr>
        <w:t>:</w:t>
      </w:r>
      <w:bookmarkEnd w:id="111"/>
      <w:r w:rsidR="008655E4" w:rsidRPr="00572E60">
        <w:rPr>
          <w:rFonts w:hint="cs"/>
          <w:rtl/>
          <w:lang w:bidi="ar-SA"/>
        </w:rPr>
        <w:t xml:space="preserve"> </w:t>
      </w:r>
    </w:p>
    <w:p w:rsidR="008655E4" w:rsidRPr="00572E60" w:rsidRDefault="008655E4" w:rsidP="00572E60">
      <w:pPr>
        <w:spacing w:after="0" w:line="240" w:lineRule="auto"/>
        <w:rPr>
          <w:rFonts w:ascii="Traditional Arabic" w:hAnsi="Traditional Arabic" w:cs="Traditional Arabic"/>
          <w:b/>
          <w:bCs/>
          <w:sz w:val="34"/>
          <w:szCs w:val="34"/>
          <w:rtl/>
          <w:lang w:bidi="ar-SA"/>
        </w:rPr>
      </w:pPr>
    </w:p>
    <w:p w:rsidR="008655E4" w:rsidRPr="00572E60" w:rsidRDefault="008655E4" w:rsidP="00572E60">
      <w:pPr>
        <w:spacing w:after="0" w:line="240" w:lineRule="auto"/>
        <w:outlineLvl w:val="0"/>
        <w:rPr>
          <w:rFonts w:ascii="Traditional Arabic" w:hAnsi="Traditional Arabic" w:cs="Traditional Arabic"/>
          <w:sz w:val="34"/>
          <w:szCs w:val="34"/>
          <w:rtl/>
          <w:lang w:bidi="ar-SA"/>
        </w:rPr>
      </w:pPr>
      <w:bookmarkStart w:id="112" w:name="_Toc517176171"/>
      <w:r w:rsidRPr="00572E60">
        <w:rPr>
          <w:rFonts w:ascii="Traditional Arabic" w:hAnsi="Traditional Arabic" w:cs="Traditional Arabic" w:hint="cs"/>
          <w:sz w:val="34"/>
          <w:szCs w:val="34"/>
          <w:rtl/>
          <w:lang w:bidi="ar-SA"/>
        </w:rPr>
        <w:lastRenderedPageBreak/>
        <w:t>أبو حيمد</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ريما سعد محمد (</w:t>
      </w:r>
      <w:r w:rsidRPr="00572E60">
        <w:rPr>
          <w:rFonts w:ascii="Traditional Arabic" w:hAnsi="Traditional Arabic" w:cs="Traditional Arabic" w:hint="cs"/>
          <w:sz w:val="34"/>
          <w:szCs w:val="34"/>
          <w:lang w:bidi="ar-SA"/>
        </w:rPr>
        <w:t>2007</w:t>
      </w:r>
      <w:r w:rsidRPr="00572E60">
        <w:rPr>
          <w:rFonts w:ascii="Traditional Arabic" w:hAnsi="Traditional Arabic" w:cs="Traditional Arabic" w:hint="cs"/>
          <w:sz w:val="34"/>
          <w:szCs w:val="34"/>
          <w:rtl/>
          <w:lang w:bidi="ar-SA"/>
        </w:rPr>
        <w:t xml:space="preserve"> )</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علاقة إدارة الذات بالقدرة على اتخاذ القرارات الحياتية لدى المرأة السعودية - دراسة على عينة من السيدات السعوديات العاملات وغير العاملات في مدينة جدة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رسالة ماجستير (غير منشورة)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rPr>
        <w:t xml:space="preserve">كلية </w:t>
      </w:r>
      <w:r w:rsidRPr="00572E60">
        <w:rPr>
          <w:rFonts w:ascii="Traditional Arabic" w:hAnsi="Traditional Arabic" w:cs="Traditional Arabic" w:hint="cs"/>
          <w:sz w:val="34"/>
          <w:szCs w:val="34"/>
          <w:rtl/>
          <w:lang w:bidi="ar-SA"/>
        </w:rPr>
        <w:t>الاقتصاد المنزلي</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جامعة الملك عبدالعزيز</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جدة </w:t>
      </w:r>
      <w:r w:rsidRPr="00572E60">
        <w:rPr>
          <w:rFonts w:ascii="Traditional Arabic" w:hAnsi="Traditional Arabic" w:cs="Traditional Arabic" w:hint="cs"/>
          <w:sz w:val="34"/>
          <w:szCs w:val="34"/>
          <w:rtl/>
        </w:rPr>
        <w:t>( نسخة الكترونية )</w:t>
      </w:r>
      <w:r w:rsidR="003C0D5B">
        <w:rPr>
          <w:rFonts w:ascii="Traditional Arabic" w:hAnsi="Traditional Arabic" w:cs="Traditional Arabic" w:hint="cs"/>
          <w:sz w:val="34"/>
          <w:szCs w:val="34"/>
          <w:rtl/>
        </w:rPr>
        <w:t>.</w:t>
      </w:r>
      <w:bookmarkEnd w:id="112"/>
    </w:p>
    <w:p w:rsidR="008655E4" w:rsidRPr="00572E60" w:rsidRDefault="008655E4"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SA"/>
        </w:rPr>
        <w:t>الأسطل</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أميمة عبدالخالق عبدالقادر ( </w:t>
      </w:r>
      <w:r w:rsidRPr="00572E60">
        <w:rPr>
          <w:rFonts w:ascii="Traditional Arabic" w:hAnsi="Traditional Arabic" w:cs="Traditional Arabic" w:hint="cs"/>
          <w:sz w:val="34"/>
          <w:szCs w:val="34"/>
          <w:lang w:bidi="ar-SA"/>
        </w:rPr>
        <w:t>2009</w:t>
      </w:r>
      <w:r w:rsidRPr="00572E60">
        <w:rPr>
          <w:rFonts w:ascii="Traditional Arabic" w:hAnsi="Traditional Arabic" w:cs="Traditional Arabic" w:hint="cs"/>
          <w:sz w:val="34"/>
          <w:szCs w:val="34"/>
          <w:rtl/>
          <w:lang w:bidi="ar-SA"/>
        </w:rPr>
        <w:t xml:space="preserve"> )</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lang w:bidi="ar-SA"/>
        </w:rPr>
        <w:t>فاعلية إدارة الوقت وعلاقتها بالأنماط القيادية لدى مديري المدارس الثانوية بمحافظات غزة من وجهة نظرهم</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رسالة ماجستير (غير منشورة)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كلية التربية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الجامعة الإ</w:t>
      </w:r>
      <w:r w:rsidRPr="00572E60">
        <w:rPr>
          <w:rFonts w:ascii="Traditional Arabic" w:hAnsi="Traditional Arabic" w:cs="Traditional Arabic" w:hint="cs"/>
          <w:sz w:val="34"/>
          <w:szCs w:val="34"/>
          <w:rtl/>
        </w:rPr>
        <w:t>سلامية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غزة</w:t>
      </w:r>
      <w:r w:rsidR="003C0D5B">
        <w:rPr>
          <w:rFonts w:ascii="Traditional Arabic" w:hAnsi="Traditional Arabic" w:cs="Traditional Arabic" w:hint="cs"/>
          <w:sz w:val="34"/>
          <w:szCs w:val="34"/>
          <w:rtl/>
        </w:rPr>
        <w:t>.</w:t>
      </w:r>
    </w:p>
    <w:p w:rsidR="008655E4" w:rsidRPr="00572E60" w:rsidRDefault="008655E4"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SA"/>
        </w:rPr>
        <w:t>البجاري</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أحمد يونس محمود </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Pr>
        <w:t>2010</w:t>
      </w:r>
      <w:r w:rsidRPr="00572E60">
        <w:rPr>
          <w:rFonts w:ascii="Traditional Arabic" w:hAnsi="Traditional Arabic" w:cs="Traditional Arabic" w:hint="cs"/>
          <w:sz w:val="34"/>
          <w:szCs w:val="34"/>
          <w:rtl/>
        </w:rPr>
        <w:t xml:space="preserve"> )</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lang w:bidi="ar-SA"/>
        </w:rPr>
        <w:t xml:space="preserve"> أثر برنامج إرشادي في تعديل مفهوم الذات لدى طلبة كلية التربية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مجله أبحاث كلية التربية الأساسية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المجلد ( </w:t>
      </w:r>
      <w:r w:rsidRPr="00572E60">
        <w:rPr>
          <w:rFonts w:ascii="Traditional Arabic" w:hAnsi="Traditional Arabic" w:cs="Traditional Arabic" w:hint="cs"/>
          <w:sz w:val="34"/>
          <w:szCs w:val="34"/>
          <w:lang w:bidi="ar-SA"/>
        </w:rPr>
        <w:t>11</w:t>
      </w:r>
      <w:r w:rsidRPr="00572E60">
        <w:rPr>
          <w:rFonts w:ascii="Traditional Arabic" w:hAnsi="Traditional Arabic" w:cs="Traditional Arabic" w:hint="cs"/>
          <w:sz w:val="34"/>
          <w:szCs w:val="34"/>
          <w:rtl/>
          <w:lang w:bidi="ar-SA"/>
        </w:rPr>
        <w:t xml:space="preserve"> )</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العدد ( </w:t>
      </w:r>
      <w:r w:rsidRPr="00572E60">
        <w:rPr>
          <w:rFonts w:ascii="Traditional Arabic" w:hAnsi="Traditional Arabic" w:cs="Traditional Arabic" w:hint="cs"/>
          <w:sz w:val="34"/>
          <w:szCs w:val="34"/>
          <w:lang w:bidi="ar-SA"/>
        </w:rPr>
        <w:t>2</w:t>
      </w:r>
      <w:r w:rsidRPr="00572E60">
        <w:rPr>
          <w:rFonts w:ascii="Traditional Arabic" w:hAnsi="Traditional Arabic" w:cs="Traditional Arabic" w:hint="cs"/>
          <w:sz w:val="34"/>
          <w:szCs w:val="34"/>
          <w:rtl/>
          <w:lang w:bidi="ar-SA"/>
        </w:rPr>
        <w:t xml:space="preserve"> )</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جامعة الموصل</w:t>
      </w:r>
      <w:r w:rsidR="003C0D5B">
        <w:rPr>
          <w:rFonts w:ascii="Traditional Arabic" w:hAnsi="Traditional Arabic" w:cs="Traditional Arabic" w:hint="cs"/>
          <w:sz w:val="34"/>
          <w:szCs w:val="34"/>
          <w:rtl/>
          <w:lang w:bidi="ar-SA"/>
        </w:rPr>
        <w:t>.</w:t>
      </w:r>
    </w:p>
    <w:p w:rsidR="008655E4" w:rsidRPr="00572E60" w:rsidRDefault="008655E4" w:rsidP="00572E60">
      <w:pPr>
        <w:spacing w:after="0" w:line="240" w:lineRule="auto"/>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بدوي</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زينب عبد العليم ( د.ت )</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الذاكرة المستقبلية وضغوط الحياة النفسية المدركة وعلاقتهما بمهارات إدارة الوقت وبعض المتغيرات الشخصية والعمر</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مجلة كلية التربية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(بدون عدد)</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الإسماعيلية (نسخة الكترونية)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w:t>
      </w:r>
    </w:p>
    <w:p w:rsidR="008655E4" w:rsidRPr="00572E60" w:rsidRDefault="008655E4" w:rsidP="00572E60">
      <w:pPr>
        <w:spacing w:after="0" w:line="240" w:lineRule="auto"/>
        <w:rPr>
          <w:rFonts w:ascii="Traditional Arabic" w:hAnsi="Traditional Arabic" w:cs="Traditional Arabic"/>
          <w:sz w:val="34"/>
          <w:szCs w:val="34"/>
          <w:lang w:bidi="ar-SA"/>
        </w:rPr>
      </w:pPr>
      <w:r w:rsidRPr="00572E60">
        <w:rPr>
          <w:rFonts w:ascii="Traditional Arabic" w:hAnsi="Traditional Arabic" w:cs="Traditional Arabic" w:hint="cs"/>
          <w:sz w:val="34"/>
          <w:szCs w:val="34"/>
          <w:rtl/>
          <w:lang w:bidi="ar-SA"/>
        </w:rPr>
        <w:t>بركات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زياد ( </w:t>
      </w:r>
      <w:r w:rsidRPr="00572E60">
        <w:rPr>
          <w:rFonts w:ascii="Traditional Arabic" w:hAnsi="Traditional Arabic" w:cs="Traditional Arabic" w:hint="cs"/>
          <w:sz w:val="34"/>
          <w:szCs w:val="34"/>
          <w:lang w:bidi="ar-SA"/>
        </w:rPr>
        <w:t>2009</w:t>
      </w:r>
      <w:r w:rsidRPr="00572E60">
        <w:rPr>
          <w:rFonts w:ascii="Traditional Arabic" w:hAnsi="Traditional Arabic" w:cs="Traditional Arabic" w:hint="cs"/>
          <w:sz w:val="34"/>
          <w:szCs w:val="34"/>
          <w:rtl/>
          <w:lang w:bidi="ar-SA"/>
        </w:rPr>
        <w:t xml:space="preserve"> )</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سيكولوجية التخطيط للحياة وإدارة الذات وأثر ذلك على الدافعية للإنجاز عند عينة من مدرسي جامعة القدس المفتوحة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مجلة اتحاد الجامعات العربية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العدد ( </w:t>
      </w:r>
      <w:r w:rsidRPr="00572E60">
        <w:rPr>
          <w:rFonts w:ascii="Traditional Arabic" w:hAnsi="Traditional Arabic" w:cs="Traditional Arabic" w:hint="cs"/>
          <w:sz w:val="34"/>
          <w:szCs w:val="34"/>
          <w:lang w:bidi="ar-SA"/>
        </w:rPr>
        <w:t>52</w:t>
      </w:r>
      <w:r w:rsidRPr="00572E60">
        <w:rPr>
          <w:rFonts w:ascii="Traditional Arabic" w:hAnsi="Traditional Arabic" w:cs="Traditional Arabic" w:hint="cs"/>
          <w:sz w:val="34"/>
          <w:szCs w:val="34"/>
          <w:rtl/>
          <w:lang w:bidi="ar-SA"/>
        </w:rPr>
        <w:t xml:space="preserve"> )</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الأردن</w:t>
      </w:r>
      <w:r w:rsidR="003C0D5B">
        <w:rPr>
          <w:rFonts w:ascii="Traditional Arabic" w:hAnsi="Traditional Arabic" w:cs="Traditional Arabic" w:hint="cs"/>
          <w:sz w:val="34"/>
          <w:szCs w:val="34"/>
          <w:rtl/>
          <w:lang w:bidi="ar-SA"/>
        </w:rPr>
        <w:t>.</w:t>
      </w:r>
    </w:p>
    <w:p w:rsidR="008655E4" w:rsidRPr="00572E60" w:rsidRDefault="008655E4" w:rsidP="00572E60">
      <w:pPr>
        <w:spacing w:after="0" w:line="240" w:lineRule="auto"/>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بركات</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زياد (د.ت)</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تأثير التنشيط الذاتي للذاكرة على التحصيل الأكاديمي لدى الطالب الجامعي - دراسة تجريبية باستخدام طريقتي مساعدات التذكر وقادحات الذاكرة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(بدون مجلة)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جامعة القدس المفتوحة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منطقة طولكرم التعليمية (نسخة الكترونية).</w:t>
      </w:r>
      <w:r w:rsidRPr="00572E60">
        <w:rPr>
          <w:rFonts w:ascii="Traditional Arabic" w:hAnsi="Traditional Arabic" w:cs="Traditional Arabic" w:hint="cs"/>
          <w:sz w:val="34"/>
          <w:szCs w:val="34"/>
          <w:lang w:bidi="ar-SA"/>
        </w:rPr>
        <w:t xml:space="preserve"> </w:t>
      </w:r>
    </w:p>
    <w:p w:rsidR="008655E4" w:rsidRPr="00572E60" w:rsidRDefault="008655E4"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tl/>
        </w:rPr>
        <w:t>الجراح</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عبد الناصر ( </w:t>
      </w:r>
      <w:r w:rsidRPr="00572E60">
        <w:rPr>
          <w:rFonts w:ascii="Traditional Arabic" w:hAnsi="Traditional Arabic" w:cs="Traditional Arabic" w:hint="cs"/>
          <w:sz w:val="34"/>
          <w:szCs w:val="34"/>
        </w:rPr>
        <w:t>2010</w:t>
      </w:r>
      <w:r w:rsidRPr="00572E60">
        <w:rPr>
          <w:rFonts w:ascii="Traditional Arabic" w:hAnsi="Traditional Arabic" w:cs="Traditional Arabic" w:hint="cs"/>
          <w:sz w:val="34"/>
          <w:szCs w:val="34"/>
          <w:rtl/>
        </w:rPr>
        <w:t xml:space="preserve"> )</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العلاقة بين التعلم المنظم ذاتيا والتحصيل الأكاديمي لدى عينه من طلبة جامعه اليرموك</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المجلة الأردنية في العلوم التربوية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المجلد ( </w:t>
      </w:r>
      <w:r w:rsidRPr="00572E60">
        <w:rPr>
          <w:rFonts w:ascii="Traditional Arabic" w:hAnsi="Traditional Arabic" w:cs="Traditional Arabic" w:hint="cs"/>
          <w:sz w:val="34"/>
          <w:szCs w:val="34"/>
        </w:rPr>
        <w:t>6</w:t>
      </w:r>
      <w:r w:rsidRPr="00572E60">
        <w:rPr>
          <w:rFonts w:ascii="Traditional Arabic" w:hAnsi="Traditional Arabic" w:cs="Traditional Arabic" w:hint="cs"/>
          <w:sz w:val="34"/>
          <w:szCs w:val="34"/>
          <w:rtl/>
        </w:rPr>
        <w:t xml:space="preserve"> )</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العدد (</w:t>
      </w:r>
      <w:r w:rsidRPr="00572E60">
        <w:rPr>
          <w:rFonts w:ascii="Traditional Arabic" w:hAnsi="Traditional Arabic" w:cs="Traditional Arabic" w:hint="cs"/>
          <w:sz w:val="34"/>
          <w:szCs w:val="34"/>
        </w:rPr>
        <w:t>4</w:t>
      </w:r>
      <w:r w:rsidR="003C0D5B">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الأردن.</w:t>
      </w:r>
      <w:r w:rsidRPr="00572E60">
        <w:rPr>
          <w:rFonts w:ascii="Traditional Arabic" w:hAnsi="Traditional Arabic" w:cs="Traditional Arabic" w:hint="cs"/>
          <w:sz w:val="34"/>
          <w:szCs w:val="34"/>
        </w:rPr>
        <w:t xml:space="preserve"> </w:t>
      </w:r>
    </w:p>
    <w:p w:rsidR="008655E4" w:rsidRPr="00572E60" w:rsidRDefault="008655E4"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الحموي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منى ( </w:t>
      </w:r>
      <w:r w:rsidRPr="00572E60">
        <w:rPr>
          <w:rFonts w:ascii="Traditional Arabic" w:hAnsi="Traditional Arabic" w:cs="Traditional Arabic" w:hint="cs"/>
          <w:sz w:val="34"/>
          <w:szCs w:val="34"/>
        </w:rPr>
        <w:t>2010</w:t>
      </w:r>
      <w:r w:rsidRPr="00572E60">
        <w:rPr>
          <w:rFonts w:ascii="Traditional Arabic" w:hAnsi="Traditional Arabic" w:cs="Traditional Arabic" w:hint="cs"/>
          <w:sz w:val="34"/>
          <w:szCs w:val="34"/>
          <w:rtl/>
        </w:rPr>
        <w:t xml:space="preserve"> )</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التحصيل الدراسي وعلاقته بمفهوم الذات - دراسة ميدانية على عينة من تلاميذ الصف الخامس (الحلقة الثانية) من التعليم الأساسي في مدارس محافظة دمشق الرسمية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مجلة جامعة دمشق</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المجلد ( </w:t>
      </w:r>
      <w:r w:rsidRPr="00572E60">
        <w:rPr>
          <w:rFonts w:ascii="Traditional Arabic" w:hAnsi="Traditional Arabic" w:cs="Traditional Arabic" w:hint="cs"/>
          <w:sz w:val="34"/>
          <w:szCs w:val="34"/>
        </w:rPr>
        <w:t>26</w:t>
      </w:r>
      <w:r w:rsidRPr="00572E60">
        <w:rPr>
          <w:rFonts w:ascii="Traditional Arabic" w:hAnsi="Traditional Arabic" w:cs="Traditional Arabic" w:hint="cs"/>
          <w:sz w:val="34"/>
          <w:szCs w:val="34"/>
          <w:rtl/>
        </w:rPr>
        <w:t xml:space="preserve"> ) ملحق</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دمشق</w:t>
      </w:r>
      <w:r w:rsidR="003C0D5B">
        <w:rPr>
          <w:rFonts w:ascii="Traditional Arabic" w:hAnsi="Traditional Arabic" w:cs="Traditional Arabic" w:hint="cs"/>
          <w:sz w:val="34"/>
          <w:szCs w:val="34"/>
          <w:rtl/>
        </w:rPr>
        <w:t>.</w:t>
      </w:r>
    </w:p>
    <w:p w:rsidR="008655E4" w:rsidRPr="00572E60" w:rsidRDefault="008655E4"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الدليم</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فهد بن عبدالله بن علي ( د.ت )</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الفروق في أبعاد مفهوم الذات لدى المراهقين والشباب</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قسم علم النفس</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كلية التربيــة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جامعة الملك سعــود بالريــــاض (نسخة الكترونية ).</w:t>
      </w:r>
    </w:p>
    <w:p w:rsidR="008655E4" w:rsidRPr="00572E60" w:rsidRDefault="008655E4"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sz w:val="34"/>
          <w:szCs w:val="34"/>
          <w:rtl/>
          <w:lang w:bidi="ar-SA"/>
        </w:rPr>
        <w:lastRenderedPageBreak/>
        <w:t>السعيدي</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أحمد ( </w:t>
      </w:r>
      <w:r w:rsidRPr="00572E60">
        <w:rPr>
          <w:rFonts w:ascii="Traditional Arabic" w:hAnsi="Traditional Arabic" w:cs="Traditional Arabic" w:hint="cs"/>
          <w:sz w:val="34"/>
          <w:szCs w:val="34"/>
          <w:rtl/>
        </w:rPr>
        <w:t>د.ت</w:t>
      </w:r>
      <w:r w:rsidRPr="00572E60">
        <w:rPr>
          <w:rFonts w:ascii="Traditional Arabic" w:hAnsi="Traditional Arabic" w:cs="Traditional Arabic" w:hint="cs"/>
          <w:sz w:val="34"/>
          <w:szCs w:val="34"/>
          <w:rtl/>
          <w:lang w:bidi="ar-SA"/>
        </w:rPr>
        <w:t xml:space="preserve"> )</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التخطيط الاستراتيجي وعلاقته بفعالية الأداء المؤسسي - دراسة تطبيقية على شركات تكنولوجيا المعلومات بسلطنة عمان</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رسالة ماجستير (غير منشورة)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rPr>
        <w:t>كلية إدارة الأعمال</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lang w:bidi="ar-SA"/>
        </w:rPr>
        <w:t>International Virtual University</w:t>
      </w:r>
      <w:r w:rsidR="00082B6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lang w:bidi="ar-SA"/>
        </w:rPr>
        <w:t>UK</w:t>
      </w:r>
      <w:r w:rsidRPr="00572E60">
        <w:rPr>
          <w:rFonts w:ascii="Traditional Arabic" w:hAnsi="Traditional Arabic" w:cs="Traditional Arabic" w:hint="cs"/>
          <w:sz w:val="34"/>
          <w:szCs w:val="34"/>
          <w:rtl/>
          <w:lang w:bidi="ar-SA"/>
        </w:rPr>
        <w:t xml:space="preserve"> </w:t>
      </w:r>
    </w:p>
    <w:p w:rsidR="008655E4" w:rsidRPr="00572E60" w:rsidRDefault="008655E4" w:rsidP="00572E60">
      <w:pPr>
        <w:spacing w:after="0" w:line="240" w:lineRule="auto"/>
        <w:rPr>
          <w:rFonts w:ascii="Traditional Arabic" w:hAnsi="Traditional Arabic" w:cs="Traditional Arabic"/>
          <w:sz w:val="34"/>
          <w:szCs w:val="34"/>
          <w:rtl/>
        </w:rPr>
      </w:pPr>
    </w:p>
    <w:p w:rsidR="00963F99" w:rsidRPr="00572E60" w:rsidRDefault="00963F99" w:rsidP="00572E60">
      <w:pPr>
        <w:spacing w:after="0" w:line="240" w:lineRule="auto"/>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سليمان</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محمد عبد العزيز عبدربه (2000): تصميم برنامج إرشادي لتحسين مفهوم الذات عند أطفال المؤسسات الإيوائية، رسالة ماجستير (منشورة)، معهد الدراسات العليا للطفولة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جامعة عين شمس</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مصر</w:t>
      </w:r>
      <w:r w:rsidR="003C0D5B">
        <w:rPr>
          <w:rFonts w:ascii="Traditional Arabic" w:hAnsi="Traditional Arabic" w:cs="Traditional Arabic" w:hint="cs"/>
          <w:sz w:val="34"/>
          <w:szCs w:val="34"/>
          <w:rtl/>
          <w:lang w:bidi="ar-SA"/>
        </w:rPr>
        <w:t>.</w:t>
      </w:r>
    </w:p>
    <w:p w:rsidR="00963F99" w:rsidRPr="00572E60" w:rsidRDefault="00963F99" w:rsidP="00572E60">
      <w:pPr>
        <w:spacing w:after="0" w:line="240" w:lineRule="auto"/>
        <w:rPr>
          <w:rFonts w:ascii="Traditional Arabic" w:hAnsi="Traditional Arabic" w:cs="Traditional Arabic"/>
          <w:color w:val="000000" w:themeColor="text1"/>
          <w:sz w:val="34"/>
          <w:szCs w:val="34"/>
          <w:rtl/>
        </w:rPr>
      </w:pPr>
      <w:r w:rsidRPr="00572E60">
        <w:rPr>
          <w:rFonts w:ascii="Traditional Arabic" w:hAnsi="Traditional Arabic" w:cs="Traditional Arabic" w:hint="cs"/>
          <w:color w:val="000000" w:themeColor="text1"/>
          <w:sz w:val="34"/>
          <w:szCs w:val="34"/>
          <w:rtl/>
        </w:rPr>
        <w:t>شحاته</w:t>
      </w:r>
      <w:r w:rsidR="003C0D5B">
        <w:rPr>
          <w:rFonts w:ascii="Traditional Arabic" w:hAnsi="Traditional Arabic" w:cs="Traditional Arabic" w:hint="cs"/>
          <w:color w:val="000000" w:themeColor="text1"/>
          <w:sz w:val="34"/>
          <w:szCs w:val="34"/>
          <w:rtl/>
        </w:rPr>
        <w:t>،</w:t>
      </w:r>
      <w:r w:rsidRPr="00572E60">
        <w:rPr>
          <w:rFonts w:ascii="Traditional Arabic" w:hAnsi="Traditional Arabic" w:cs="Traditional Arabic" w:hint="cs"/>
          <w:color w:val="000000" w:themeColor="text1"/>
          <w:sz w:val="34"/>
          <w:szCs w:val="34"/>
          <w:rtl/>
        </w:rPr>
        <w:t xml:space="preserve"> إيهاب سيد محمود ( د.ت )</w:t>
      </w:r>
      <w:r w:rsidR="0054102D">
        <w:rPr>
          <w:rFonts w:ascii="Traditional Arabic" w:hAnsi="Traditional Arabic" w:cs="Traditional Arabic" w:hint="cs"/>
          <w:color w:val="000000" w:themeColor="text1"/>
          <w:sz w:val="34"/>
          <w:szCs w:val="34"/>
          <w:rtl/>
        </w:rPr>
        <w:t>:</w:t>
      </w:r>
      <w:r w:rsidRPr="00572E60">
        <w:rPr>
          <w:rFonts w:ascii="Traditional Arabic" w:hAnsi="Traditional Arabic" w:cs="Traditional Arabic" w:hint="cs"/>
          <w:color w:val="000000" w:themeColor="text1"/>
          <w:sz w:val="34"/>
          <w:szCs w:val="34"/>
          <w:rtl/>
        </w:rPr>
        <w:t xml:space="preserve"> مقياس الكفاءة المهنية للمعلم في ضوء مفهوم إدارة الذات</w:t>
      </w:r>
      <w:r w:rsidR="003C0D5B">
        <w:rPr>
          <w:rFonts w:ascii="Traditional Arabic" w:hAnsi="Traditional Arabic" w:cs="Traditional Arabic" w:hint="cs"/>
          <w:color w:val="000000" w:themeColor="text1"/>
          <w:sz w:val="34"/>
          <w:szCs w:val="34"/>
          <w:rtl/>
        </w:rPr>
        <w:t>،</w:t>
      </w:r>
      <w:r w:rsidRPr="00572E60">
        <w:rPr>
          <w:rFonts w:ascii="Traditional Arabic" w:hAnsi="Traditional Arabic" w:cs="Traditional Arabic" w:hint="cs"/>
          <w:color w:val="000000" w:themeColor="text1"/>
          <w:sz w:val="34"/>
          <w:szCs w:val="34"/>
          <w:rtl/>
        </w:rPr>
        <w:t xml:space="preserve"> رسالة دكتوراه (غير منشورة)</w:t>
      </w:r>
      <w:r w:rsidR="003C0D5B">
        <w:rPr>
          <w:rFonts w:ascii="Traditional Arabic" w:hAnsi="Traditional Arabic" w:cs="Traditional Arabic" w:hint="cs"/>
          <w:color w:val="000000" w:themeColor="text1"/>
          <w:sz w:val="34"/>
          <w:szCs w:val="34"/>
          <w:rtl/>
        </w:rPr>
        <w:t>،</w:t>
      </w:r>
      <w:r w:rsidRPr="00572E60">
        <w:rPr>
          <w:rFonts w:ascii="Traditional Arabic" w:hAnsi="Traditional Arabic" w:cs="Traditional Arabic" w:hint="cs"/>
          <w:color w:val="000000" w:themeColor="text1"/>
          <w:sz w:val="34"/>
          <w:szCs w:val="34"/>
          <w:rtl/>
        </w:rPr>
        <w:t xml:space="preserve"> كلية التربية</w:t>
      </w:r>
      <w:r w:rsidR="003C0D5B">
        <w:rPr>
          <w:rFonts w:ascii="Traditional Arabic" w:hAnsi="Traditional Arabic" w:cs="Traditional Arabic" w:hint="cs"/>
          <w:color w:val="000000" w:themeColor="text1"/>
          <w:sz w:val="34"/>
          <w:szCs w:val="34"/>
          <w:rtl/>
        </w:rPr>
        <w:t>،</w:t>
      </w:r>
      <w:r w:rsidRPr="00572E60">
        <w:rPr>
          <w:rFonts w:ascii="Traditional Arabic" w:hAnsi="Traditional Arabic" w:cs="Traditional Arabic" w:hint="cs"/>
          <w:color w:val="000000" w:themeColor="text1"/>
          <w:sz w:val="34"/>
          <w:szCs w:val="34"/>
          <w:rtl/>
        </w:rPr>
        <w:t xml:space="preserve"> جامعة عين شمس</w:t>
      </w:r>
      <w:r w:rsidR="003C0D5B">
        <w:rPr>
          <w:rFonts w:ascii="Traditional Arabic" w:hAnsi="Traditional Arabic" w:cs="Traditional Arabic" w:hint="cs"/>
          <w:color w:val="000000" w:themeColor="text1"/>
          <w:sz w:val="34"/>
          <w:szCs w:val="34"/>
          <w:rtl/>
        </w:rPr>
        <w:t>،</w:t>
      </w:r>
      <w:r w:rsidRPr="00572E60">
        <w:rPr>
          <w:rFonts w:ascii="Traditional Arabic" w:hAnsi="Traditional Arabic" w:cs="Traditional Arabic" w:hint="cs"/>
          <w:color w:val="000000" w:themeColor="text1"/>
          <w:sz w:val="34"/>
          <w:szCs w:val="34"/>
          <w:rtl/>
        </w:rPr>
        <w:t xml:space="preserve"> مصر</w:t>
      </w:r>
      <w:r w:rsidR="003C0D5B">
        <w:rPr>
          <w:rFonts w:ascii="Traditional Arabic" w:hAnsi="Traditional Arabic" w:cs="Traditional Arabic" w:hint="cs"/>
          <w:color w:val="000000" w:themeColor="text1"/>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الشريف</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مها بنت عبدالله بن محمد (2010): اتجاهات أعضاء هيئة التدريس بجامعة أم القرى نحو الحوافز الجديدة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رسالة ماجستير (غير منشورة)، كلية التربية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جامعة أم القرى</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السعودية.</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شعیب</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خیري محمد أحمد ( </w:t>
      </w:r>
      <w:r w:rsidRPr="00572E60">
        <w:rPr>
          <w:rFonts w:ascii="Traditional Arabic" w:hAnsi="Traditional Arabic" w:cs="Traditional Arabic" w:hint="cs"/>
          <w:sz w:val="34"/>
          <w:szCs w:val="34"/>
        </w:rPr>
        <w:t>2011</w:t>
      </w:r>
      <w:r w:rsidRPr="00572E60">
        <w:rPr>
          <w:rFonts w:ascii="Traditional Arabic" w:hAnsi="Traditional Arabic" w:cs="Traditional Arabic" w:hint="cs"/>
          <w:sz w:val="34"/>
          <w:szCs w:val="34"/>
          <w:rtl/>
        </w:rPr>
        <w:t xml:space="preserve"> )</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أثر إدارة الذات على فرص التشغیل - دراسة تطبیقیة على خریجي كلیة مجتمع ( تدریب غزة )</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رسالة ماجستیر (غير منشورة)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كلية التجارة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lang w:bidi="ar-SA"/>
        </w:rPr>
        <w:t xml:space="preserve"> الجامعة</w:t>
      </w:r>
      <w:r w:rsidRPr="00572E60">
        <w:rPr>
          <w:rFonts w:ascii="Traditional Arabic" w:hAnsi="Traditional Arabic" w:cs="Traditional Arabic" w:hint="cs"/>
          <w:sz w:val="34"/>
          <w:szCs w:val="34"/>
          <w:lang w:bidi="ar-SA"/>
        </w:rPr>
        <w:t xml:space="preserve"> </w:t>
      </w:r>
      <w:r w:rsidRPr="00572E60">
        <w:rPr>
          <w:rFonts w:ascii="Traditional Arabic" w:hAnsi="Traditional Arabic" w:cs="Traditional Arabic" w:hint="cs"/>
          <w:sz w:val="34"/>
          <w:szCs w:val="34"/>
          <w:rtl/>
          <w:lang w:bidi="ar-SA"/>
        </w:rPr>
        <w:t>الإسلا</w:t>
      </w:r>
      <w:r w:rsidRPr="00572E60">
        <w:rPr>
          <w:rFonts w:ascii="Traditional Arabic" w:hAnsi="Traditional Arabic" w:cs="Traditional Arabic" w:hint="cs"/>
          <w:sz w:val="34"/>
          <w:szCs w:val="34"/>
          <w:rtl/>
        </w:rPr>
        <w:t>مية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غزة.</w:t>
      </w:r>
    </w:p>
    <w:p w:rsidR="00963F99" w:rsidRPr="00572E60" w:rsidRDefault="00963F99" w:rsidP="00572E60">
      <w:pPr>
        <w:spacing w:after="0" w:line="240" w:lineRule="auto"/>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rPr>
        <w:t>شواشرة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عاطف وبني عطا</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سهاد ( 2010 )</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lang w:bidi="ar-SA"/>
        </w:rPr>
        <w:t>طبيعة النفس البشرية في مرحلة التكليف في ضوء القرآن الكريم</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مجلة جامعة النجاح للأبحاث (العلوم الإنسانية)، المجلد ( 24 )</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العدد (1)</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جامعة النجاح بالأردن</w:t>
      </w:r>
      <w:r w:rsidR="003C0D5B">
        <w:rPr>
          <w:rFonts w:ascii="Traditional Arabic" w:hAnsi="Traditional Arabic" w:cs="Traditional Arabic" w:hint="cs"/>
          <w:sz w:val="34"/>
          <w:szCs w:val="34"/>
          <w:rtl/>
          <w:lang w:bidi="ar-SA"/>
        </w:rPr>
        <w:t>.</w:t>
      </w:r>
    </w:p>
    <w:p w:rsidR="00963F99" w:rsidRPr="00572E60" w:rsidRDefault="00963F99" w:rsidP="00572E60">
      <w:pPr>
        <w:spacing w:after="0" w:line="240" w:lineRule="auto"/>
        <w:rPr>
          <w:rFonts w:ascii="Traditional Arabic" w:eastAsiaTheme="minorHAnsi" w:hAnsi="Traditional Arabic" w:cs="Traditional Arabic"/>
          <w:sz w:val="34"/>
          <w:szCs w:val="34"/>
          <w:rtl/>
          <w:lang w:bidi="ar-SA"/>
        </w:rPr>
      </w:pPr>
      <w:r w:rsidRPr="00572E60">
        <w:rPr>
          <w:rFonts w:ascii="Traditional Arabic" w:eastAsiaTheme="minorHAnsi" w:hAnsi="Traditional Arabic" w:cs="Traditional Arabic" w:hint="cs"/>
          <w:sz w:val="34"/>
          <w:szCs w:val="34"/>
          <w:rtl/>
          <w:lang w:bidi="ar-SA"/>
        </w:rPr>
        <w:t>الصوري</w:t>
      </w:r>
      <w:r w:rsidR="003C0D5B">
        <w:rPr>
          <w:rFonts w:ascii="Traditional Arabic" w:eastAsiaTheme="minorHAnsi" w:hAnsi="Traditional Arabic" w:cs="Traditional Arabic" w:hint="cs"/>
          <w:sz w:val="34"/>
          <w:szCs w:val="34"/>
          <w:rtl/>
          <w:lang w:bidi="ar-SA"/>
        </w:rPr>
        <w:t>،</w:t>
      </w:r>
      <w:r w:rsidRPr="00572E60">
        <w:rPr>
          <w:rFonts w:ascii="Traditional Arabic" w:eastAsiaTheme="minorHAnsi" w:hAnsi="Traditional Arabic" w:cs="Traditional Arabic" w:hint="cs"/>
          <w:sz w:val="34"/>
          <w:szCs w:val="34"/>
          <w:rtl/>
          <w:lang w:bidi="ar-SA"/>
        </w:rPr>
        <w:t xml:space="preserve"> </w:t>
      </w:r>
      <w:r w:rsidR="00BA44EF" w:rsidRPr="00572E60">
        <w:rPr>
          <w:rFonts w:ascii="Traditional Arabic" w:eastAsiaTheme="minorHAnsi" w:hAnsi="Traditional Arabic" w:cs="Traditional Arabic" w:hint="cs"/>
          <w:sz w:val="34"/>
          <w:szCs w:val="34"/>
          <w:rtl/>
          <w:lang w:bidi="ar-SA"/>
        </w:rPr>
        <w:t>كمال عبد الحميد إبراهيم (1429</w:t>
      </w:r>
      <w:r w:rsidRPr="00572E60">
        <w:rPr>
          <w:rFonts w:ascii="Traditional Arabic" w:eastAsiaTheme="minorHAnsi" w:hAnsi="Traditional Arabic" w:cs="Traditional Arabic" w:hint="cs"/>
          <w:sz w:val="34"/>
          <w:szCs w:val="34"/>
          <w:rtl/>
          <w:lang w:bidi="ar-SA"/>
        </w:rPr>
        <w:t>- 2008)</w:t>
      </w:r>
      <w:r w:rsidR="0054102D">
        <w:rPr>
          <w:rFonts w:ascii="Traditional Arabic" w:eastAsiaTheme="minorHAnsi" w:hAnsi="Traditional Arabic" w:cs="Traditional Arabic" w:hint="cs"/>
          <w:sz w:val="34"/>
          <w:szCs w:val="34"/>
          <w:rtl/>
          <w:lang w:bidi="ar-SA"/>
        </w:rPr>
        <w:t>:</w:t>
      </w:r>
      <w:r w:rsidRPr="00572E60">
        <w:rPr>
          <w:rFonts w:ascii="Traditional Arabic" w:eastAsiaTheme="minorHAnsi" w:hAnsi="Traditional Arabic" w:cs="Traditional Arabic" w:hint="cs"/>
          <w:sz w:val="34"/>
          <w:szCs w:val="34"/>
          <w:rtl/>
          <w:lang w:bidi="ar-SA"/>
        </w:rPr>
        <w:t xml:space="preserve"> واقع إدارة الوقت لدى مديري ومديرات مدارس التعليم العام بمحافظات غزة</w:t>
      </w:r>
      <w:r w:rsidRPr="00572E60">
        <w:rPr>
          <w:rFonts w:ascii="Traditional Arabic" w:hAnsi="Traditional Arabic" w:cs="Traditional Arabic" w:hint="cs"/>
          <w:sz w:val="34"/>
          <w:szCs w:val="34"/>
          <w:rtl/>
        </w:rPr>
        <w:t>، رسالة ماجستير (غير منشورة)،</w:t>
      </w:r>
      <w:r w:rsidRPr="00572E60">
        <w:rPr>
          <w:rFonts w:ascii="Traditional Arabic" w:eastAsiaTheme="minorHAnsi" w:hAnsi="Traditional Arabic" w:cs="Traditional Arabic" w:hint="cs"/>
          <w:sz w:val="34"/>
          <w:szCs w:val="34"/>
          <w:rtl/>
          <w:lang w:bidi="ar-SA"/>
        </w:rPr>
        <w:t xml:space="preserve"> كلية التربية، جامعة الأزهر</w:t>
      </w:r>
      <w:r w:rsidR="003C0D5B">
        <w:rPr>
          <w:rFonts w:ascii="Traditional Arabic" w:eastAsiaTheme="minorHAnsi" w:hAnsi="Traditional Arabic" w:cs="Traditional Arabic" w:hint="cs"/>
          <w:sz w:val="34"/>
          <w:szCs w:val="34"/>
          <w:rtl/>
          <w:lang w:bidi="ar-SA"/>
        </w:rPr>
        <w:t>،</w:t>
      </w:r>
      <w:r w:rsidRPr="00572E60">
        <w:rPr>
          <w:rFonts w:ascii="Traditional Arabic" w:eastAsiaTheme="minorHAnsi" w:hAnsi="Traditional Arabic" w:cs="Traditional Arabic" w:hint="cs"/>
          <w:sz w:val="34"/>
          <w:szCs w:val="34"/>
          <w:rtl/>
          <w:lang w:bidi="ar-SA"/>
        </w:rPr>
        <w:t xml:space="preserve"> غزة</w:t>
      </w:r>
      <w:r w:rsidR="003C0D5B">
        <w:rPr>
          <w:rFonts w:ascii="Traditional Arabic" w:eastAsiaTheme="minorHAnsi" w:hAnsi="Traditional Arabic" w:cs="Traditional Arabic" w:hint="cs"/>
          <w:sz w:val="34"/>
          <w:szCs w:val="34"/>
          <w:rtl/>
          <w:lang w:bidi="ar-SA"/>
        </w:rPr>
        <w:t>.</w:t>
      </w:r>
    </w:p>
    <w:p w:rsidR="00963F99" w:rsidRPr="00572E60" w:rsidRDefault="00963F99" w:rsidP="00572E60">
      <w:pPr>
        <w:spacing w:after="0" w:line="240" w:lineRule="auto"/>
        <w:rPr>
          <w:rFonts w:ascii="Traditional Arabic" w:hAnsi="Traditional Arabic" w:cs="Traditional Arabic"/>
          <w:sz w:val="34"/>
          <w:szCs w:val="34"/>
          <w:rtl/>
          <w:lang w:bidi="ar-SA"/>
        </w:rPr>
      </w:pPr>
      <w:r w:rsidRPr="00572E60">
        <w:rPr>
          <w:rFonts w:ascii="Traditional Arabic" w:eastAsiaTheme="minorHAnsi" w:hAnsi="Traditional Arabic" w:cs="Traditional Arabic" w:hint="cs"/>
          <w:sz w:val="34"/>
          <w:szCs w:val="34"/>
          <w:rtl/>
          <w:lang w:bidi="ar-SA"/>
        </w:rPr>
        <w:t>عبدالعظيم، عبير احمد (2012): فعالية برنامج إرشادي معرفي سلوكي في تحسين مفهوم الذات لدى عينه من الزوجات بإمارة عجمان - دراسة شبه تجريبية</w:t>
      </w:r>
      <w:r w:rsidR="003C0D5B">
        <w:rPr>
          <w:rFonts w:ascii="Traditional Arabic" w:eastAsiaTheme="minorHAnsi" w:hAnsi="Traditional Arabic" w:cs="Traditional Arabic" w:hint="cs"/>
          <w:sz w:val="34"/>
          <w:szCs w:val="34"/>
          <w:rtl/>
          <w:lang w:bidi="ar-SA"/>
        </w:rPr>
        <w:t>،</w:t>
      </w:r>
      <w:r w:rsidRPr="00572E60">
        <w:rPr>
          <w:rFonts w:ascii="Traditional Arabic" w:eastAsiaTheme="minorHAnsi" w:hAnsi="Traditional Arabic" w:cs="Traditional Arabic" w:hint="cs"/>
          <w:sz w:val="34"/>
          <w:szCs w:val="34"/>
          <w:rtl/>
          <w:lang w:bidi="ar-SA"/>
        </w:rPr>
        <w:t xml:space="preserve"> أكاديمية الفرحة لعلوم الأسرة</w:t>
      </w:r>
      <w:r w:rsidR="003C0D5B">
        <w:rPr>
          <w:rFonts w:ascii="Traditional Arabic" w:eastAsiaTheme="minorHAnsi" w:hAnsi="Traditional Arabic" w:cs="Traditional Arabic" w:hint="cs"/>
          <w:sz w:val="34"/>
          <w:szCs w:val="34"/>
          <w:rtl/>
          <w:lang w:bidi="ar-SA"/>
        </w:rPr>
        <w:t>،</w:t>
      </w:r>
      <w:r w:rsidRPr="00572E60">
        <w:rPr>
          <w:rFonts w:ascii="Traditional Arabic" w:eastAsiaTheme="minorHAnsi" w:hAnsi="Traditional Arabic" w:cs="Traditional Arabic" w:hint="cs"/>
          <w:sz w:val="34"/>
          <w:szCs w:val="34"/>
          <w:rtl/>
          <w:lang w:bidi="ar-SA"/>
        </w:rPr>
        <w:t xml:space="preserve"> دبي</w:t>
      </w:r>
      <w:r w:rsidR="003C0D5B">
        <w:rPr>
          <w:rFonts w:ascii="Traditional Arabic" w:eastAsiaTheme="minorHAnsi" w:hAnsi="Traditional Arabic" w:cs="Traditional Arabic" w:hint="cs"/>
          <w:sz w:val="34"/>
          <w:szCs w:val="34"/>
          <w:rtl/>
          <w:lang w:bidi="ar-SA"/>
        </w:rPr>
        <w:t>.</w:t>
      </w:r>
      <w:r w:rsidRPr="00572E60">
        <w:rPr>
          <w:rFonts w:ascii="Traditional Arabic" w:eastAsiaTheme="minorHAnsi" w:hAnsi="Traditional Arabic" w:cs="Traditional Arabic" w:hint="cs"/>
          <w:sz w:val="34"/>
          <w:szCs w:val="34"/>
          <w:rtl/>
          <w:lang w:bidi="ar-SA"/>
        </w:rPr>
        <w:t xml:space="preserve"> </w:t>
      </w:r>
    </w:p>
    <w:p w:rsidR="00963F99" w:rsidRPr="00572E60" w:rsidRDefault="00963F99" w:rsidP="00572E60">
      <w:pPr>
        <w:tabs>
          <w:tab w:val="left" w:pos="3327"/>
        </w:tabs>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SA"/>
        </w:rPr>
        <w:t>العتيبي</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بندر بن محمد حسن الزيادي (1429</w:t>
      </w:r>
      <w:r w:rsidR="00AC08E3" w:rsidRPr="00572E60">
        <w:rPr>
          <w:rFonts w:ascii="Traditional Arabic" w:hAnsi="Traditional Arabic" w:cs="Traditional Arabic" w:hint="cs"/>
          <w:sz w:val="34"/>
          <w:szCs w:val="34"/>
          <w:rtl/>
          <w:lang w:bidi="ar-SA"/>
        </w:rPr>
        <w:t>-2008</w:t>
      </w:r>
      <w:r w:rsidRPr="00572E60">
        <w:rPr>
          <w:rFonts w:ascii="Traditional Arabic" w:hAnsi="Traditional Arabic" w:cs="Traditional Arabic" w:hint="cs"/>
          <w:sz w:val="34"/>
          <w:szCs w:val="34"/>
          <w:rtl/>
          <w:lang w:bidi="ar-SA"/>
        </w:rPr>
        <w:t>)</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اتخاذ القرار وعلاقته بكل من فاعلية الذات والمساندة الاجتماعية لدى عينه من المرشدين الطلابيين بمحافظة الطائف</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رسالة ماجستير (غير منشورة)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w:t>
      </w:r>
      <w:r w:rsidRPr="00572E60">
        <w:rPr>
          <w:rFonts w:ascii="Traditional Arabic" w:eastAsiaTheme="minorHAnsi" w:hAnsi="Traditional Arabic" w:cs="Traditional Arabic" w:hint="cs"/>
          <w:sz w:val="34"/>
          <w:szCs w:val="34"/>
          <w:rtl/>
        </w:rPr>
        <w:t>كلية التربية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جامعة أم القرى</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السعودية.</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lastRenderedPageBreak/>
        <w:t>عسيري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عبير بنت محمد حسن (1424 </w:t>
      </w:r>
      <w:r w:rsidR="00FC0DFE" w:rsidRPr="00572E60">
        <w:rPr>
          <w:rFonts w:ascii="Traditional Arabic" w:hAnsi="Traditional Arabic" w:cs="Traditional Arabic" w:hint="cs"/>
          <w:sz w:val="34"/>
          <w:szCs w:val="34"/>
          <w:rtl/>
        </w:rPr>
        <w:t>-2003</w:t>
      </w:r>
      <w:r w:rsidRPr="00572E60">
        <w:rPr>
          <w:rFonts w:ascii="Traditional Arabic" w:hAnsi="Traditional Arabic" w:cs="Traditional Arabic" w:hint="cs"/>
          <w:sz w:val="34"/>
          <w:szCs w:val="34"/>
          <w:rtl/>
        </w:rPr>
        <w:t>)</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علاقة تشكل هوية الأنا بكل من مفهوم الذات والتوافق النفسي والاجتماعي والعام لدى عينة من طالبات المرحلة الثانوية بمدينة الطائف، كلية التربية، جامعة أم القرى، السعودية</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color w:val="000000" w:themeColor="text1"/>
          <w:sz w:val="34"/>
          <w:szCs w:val="34"/>
          <w:rtl/>
        </w:rPr>
      </w:pPr>
      <w:r w:rsidRPr="00572E60">
        <w:rPr>
          <w:rFonts w:ascii="Traditional Arabic" w:hAnsi="Traditional Arabic" w:cs="Traditional Arabic" w:hint="cs"/>
          <w:color w:val="000000" w:themeColor="text1"/>
          <w:sz w:val="34"/>
          <w:szCs w:val="34"/>
          <w:rtl/>
        </w:rPr>
        <w:t>العقيلي</w:t>
      </w:r>
      <w:r w:rsidR="003C0D5B">
        <w:rPr>
          <w:rFonts w:ascii="Traditional Arabic" w:hAnsi="Traditional Arabic" w:cs="Traditional Arabic" w:hint="cs"/>
          <w:color w:val="000000" w:themeColor="text1"/>
          <w:sz w:val="34"/>
          <w:szCs w:val="34"/>
          <w:rtl/>
        </w:rPr>
        <w:t>،</w:t>
      </w:r>
      <w:r w:rsidRPr="00572E60">
        <w:rPr>
          <w:rFonts w:ascii="Traditional Arabic" w:hAnsi="Traditional Arabic" w:cs="Traditional Arabic" w:hint="cs"/>
          <w:color w:val="000000" w:themeColor="text1"/>
          <w:sz w:val="34"/>
          <w:szCs w:val="34"/>
          <w:rtl/>
        </w:rPr>
        <w:t xml:space="preserve"> أسعد صالح بوبكر (</w:t>
      </w:r>
      <w:r w:rsidRPr="00572E60">
        <w:rPr>
          <w:rFonts w:ascii="Traditional Arabic" w:hAnsi="Traditional Arabic" w:cs="Traditional Arabic" w:hint="cs"/>
          <w:color w:val="000000" w:themeColor="text1"/>
          <w:sz w:val="34"/>
          <w:szCs w:val="34"/>
        </w:rPr>
        <w:t>2009</w:t>
      </w:r>
      <w:r w:rsidR="003C0D5B">
        <w:rPr>
          <w:rFonts w:ascii="Traditional Arabic" w:hAnsi="Traditional Arabic" w:cs="Traditional Arabic" w:hint="cs"/>
          <w:color w:val="000000" w:themeColor="text1"/>
          <w:sz w:val="34"/>
          <w:szCs w:val="34"/>
          <w:rtl/>
        </w:rPr>
        <w:t xml:space="preserve"> </w:t>
      </w:r>
      <w:r w:rsidRPr="00572E60">
        <w:rPr>
          <w:rFonts w:ascii="Traditional Arabic" w:hAnsi="Traditional Arabic" w:cs="Traditional Arabic" w:hint="cs"/>
          <w:color w:val="000000" w:themeColor="text1"/>
          <w:sz w:val="34"/>
          <w:szCs w:val="34"/>
          <w:rtl/>
        </w:rPr>
        <w:t>)</w:t>
      </w:r>
      <w:r w:rsidR="0054102D">
        <w:rPr>
          <w:rFonts w:ascii="Traditional Arabic" w:hAnsi="Traditional Arabic" w:cs="Traditional Arabic" w:hint="cs"/>
          <w:color w:val="000000" w:themeColor="text1"/>
          <w:sz w:val="34"/>
          <w:szCs w:val="34"/>
          <w:rtl/>
        </w:rPr>
        <w:t>:</w:t>
      </w:r>
      <w:r w:rsidRPr="00572E60">
        <w:rPr>
          <w:rFonts w:ascii="Traditional Arabic" w:hAnsi="Traditional Arabic" w:cs="Traditional Arabic" w:hint="cs"/>
          <w:color w:val="000000" w:themeColor="text1"/>
          <w:sz w:val="34"/>
          <w:szCs w:val="34"/>
          <w:rtl/>
          <w:lang w:val="fr-FR"/>
        </w:rPr>
        <w:t xml:space="preserve"> المعوقات المؤثرة في استخدام الأساليب العلمية في إدارة الوقت - دراسة تطبيقية شركة ( </w:t>
      </w:r>
      <w:r w:rsidRPr="00572E60">
        <w:rPr>
          <w:rFonts w:ascii="Traditional Arabic" w:hAnsi="Traditional Arabic" w:cs="Traditional Arabic" w:hint="cs"/>
          <w:color w:val="000000" w:themeColor="text1"/>
          <w:sz w:val="34"/>
          <w:szCs w:val="34"/>
          <w:lang w:val="fr-FR"/>
        </w:rPr>
        <w:t>Rama</w:t>
      </w:r>
      <w:r w:rsidRPr="00572E60">
        <w:rPr>
          <w:rFonts w:ascii="Traditional Arabic" w:hAnsi="Traditional Arabic" w:cs="Traditional Arabic" w:hint="cs"/>
          <w:color w:val="000000" w:themeColor="text1"/>
          <w:sz w:val="34"/>
          <w:szCs w:val="34"/>
          <w:rtl/>
          <w:lang w:val="fr-FR"/>
        </w:rPr>
        <w:t xml:space="preserve"> )</w:t>
      </w:r>
      <w:r w:rsidR="00082B6B">
        <w:rPr>
          <w:rFonts w:ascii="Traditional Arabic" w:hAnsi="Traditional Arabic" w:cs="Traditional Arabic" w:hint="cs"/>
          <w:color w:val="000000" w:themeColor="text1"/>
          <w:sz w:val="34"/>
          <w:szCs w:val="34"/>
          <w:rtl/>
          <w:lang w:val="fr-FR"/>
        </w:rPr>
        <w:t>،</w:t>
      </w:r>
      <w:r w:rsidRPr="00572E60">
        <w:rPr>
          <w:rFonts w:ascii="Traditional Arabic" w:hAnsi="Traditional Arabic" w:cs="Traditional Arabic" w:hint="cs"/>
          <w:color w:val="000000" w:themeColor="text1"/>
          <w:sz w:val="34"/>
          <w:szCs w:val="34"/>
          <w:rtl/>
          <w:lang w:val="fr-FR"/>
        </w:rPr>
        <w:t xml:space="preserve"> وشركة (</w:t>
      </w:r>
      <w:r w:rsidRPr="00572E60">
        <w:rPr>
          <w:rFonts w:ascii="Traditional Arabic" w:hAnsi="Traditional Arabic" w:cs="Traditional Arabic" w:hint="cs"/>
          <w:color w:val="000000" w:themeColor="text1"/>
          <w:sz w:val="34"/>
          <w:szCs w:val="34"/>
          <w:lang w:val="fr-FR"/>
        </w:rPr>
        <w:t>H G T</w:t>
      </w:r>
      <w:r w:rsidRPr="00572E60">
        <w:rPr>
          <w:rFonts w:ascii="Traditional Arabic" w:hAnsi="Traditional Arabic" w:cs="Traditional Arabic" w:hint="cs"/>
          <w:color w:val="000000" w:themeColor="text1"/>
          <w:sz w:val="34"/>
          <w:szCs w:val="34"/>
          <w:rtl/>
          <w:lang w:val="fr-FR"/>
        </w:rPr>
        <w:t xml:space="preserve"> ) السويسريتين</w:t>
      </w:r>
      <w:r w:rsidR="003C0D5B">
        <w:rPr>
          <w:rFonts w:ascii="Traditional Arabic" w:hAnsi="Traditional Arabic" w:cs="Traditional Arabic" w:hint="cs"/>
          <w:color w:val="000000" w:themeColor="text1"/>
          <w:sz w:val="34"/>
          <w:szCs w:val="34"/>
          <w:rtl/>
          <w:lang w:val="fr-FR"/>
        </w:rPr>
        <w:t>،</w:t>
      </w:r>
      <w:r w:rsidRPr="00572E60">
        <w:rPr>
          <w:rFonts w:ascii="Traditional Arabic" w:hAnsi="Traditional Arabic" w:cs="Traditional Arabic" w:hint="cs"/>
          <w:color w:val="000000" w:themeColor="text1"/>
          <w:sz w:val="34"/>
          <w:szCs w:val="34"/>
          <w:rtl/>
          <w:lang w:val="fr-FR"/>
        </w:rPr>
        <w:t xml:space="preserve"> رسالة ماجستير (غير منشورة)</w:t>
      </w:r>
      <w:r w:rsidR="003C0D5B">
        <w:rPr>
          <w:rFonts w:ascii="Traditional Arabic" w:hAnsi="Traditional Arabic" w:cs="Traditional Arabic" w:hint="cs"/>
          <w:color w:val="000000" w:themeColor="text1"/>
          <w:sz w:val="34"/>
          <w:szCs w:val="34"/>
          <w:rtl/>
          <w:lang w:val="fr-FR"/>
        </w:rPr>
        <w:t>،</w:t>
      </w:r>
      <w:r w:rsidRPr="00572E60">
        <w:rPr>
          <w:rFonts w:ascii="Traditional Arabic" w:hAnsi="Traditional Arabic" w:cs="Traditional Arabic" w:hint="cs"/>
          <w:color w:val="000000" w:themeColor="text1"/>
          <w:sz w:val="34"/>
          <w:szCs w:val="34"/>
          <w:rtl/>
          <w:lang w:val="fr-FR"/>
        </w:rPr>
        <w:t xml:space="preserve"> </w:t>
      </w:r>
      <w:r w:rsidRPr="00572E60">
        <w:rPr>
          <w:rStyle w:val="grame"/>
          <w:rFonts w:ascii="Traditional Arabic" w:hAnsi="Traditional Arabic" w:cs="Traditional Arabic" w:hint="cs"/>
          <w:color w:val="000000" w:themeColor="text1"/>
          <w:sz w:val="34"/>
          <w:szCs w:val="34"/>
          <w:rtl/>
          <w:lang w:val="fr-FR"/>
        </w:rPr>
        <w:t>كلية الإدارة والاقتصاد</w:t>
      </w:r>
      <w:r w:rsidR="003C0D5B">
        <w:rPr>
          <w:rStyle w:val="grame"/>
          <w:rFonts w:ascii="Traditional Arabic" w:hAnsi="Traditional Arabic" w:cs="Traditional Arabic" w:hint="cs"/>
          <w:color w:val="000000" w:themeColor="text1"/>
          <w:sz w:val="34"/>
          <w:szCs w:val="34"/>
          <w:rtl/>
          <w:lang w:val="fr-FR"/>
        </w:rPr>
        <w:t>،</w:t>
      </w:r>
      <w:r w:rsidRPr="00572E60">
        <w:rPr>
          <w:rFonts w:ascii="Traditional Arabic" w:hAnsi="Traditional Arabic" w:cs="Traditional Arabic" w:hint="cs"/>
          <w:color w:val="000000" w:themeColor="text1"/>
          <w:sz w:val="34"/>
          <w:szCs w:val="34"/>
          <w:rtl/>
          <w:lang w:val="fr-FR"/>
        </w:rPr>
        <w:t xml:space="preserve"> </w:t>
      </w:r>
      <w:r w:rsidRPr="00572E60">
        <w:rPr>
          <w:rStyle w:val="grame"/>
          <w:rFonts w:ascii="Traditional Arabic" w:hAnsi="Traditional Arabic" w:cs="Traditional Arabic" w:hint="cs"/>
          <w:color w:val="000000" w:themeColor="text1"/>
          <w:sz w:val="34"/>
          <w:szCs w:val="34"/>
          <w:rtl/>
          <w:lang w:val="fr-FR"/>
        </w:rPr>
        <w:t>الأكاديمية العربية المفتوحة في الدانمارك</w:t>
      </w:r>
      <w:r w:rsidR="003C0D5B">
        <w:rPr>
          <w:rStyle w:val="grame"/>
          <w:rFonts w:ascii="Traditional Arabic" w:hAnsi="Traditional Arabic" w:cs="Traditional Arabic" w:hint="cs"/>
          <w:color w:val="000000" w:themeColor="text1"/>
          <w:sz w:val="34"/>
          <w:szCs w:val="34"/>
          <w:rtl/>
          <w:lang w:val="fr-FR"/>
        </w:rPr>
        <w:t>،</w:t>
      </w:r>
      <w:r w:rsidRPr="00572E60">
        <w:rPr>
          <w:rStyle w:val="grame"/>
          <w:rFonts w:ascii="Traditional Arabic" w:hAnsi="Traditional Arabic" w:cs="Traditional Arabic" w:hint="cs"/>
          <w:color w:val="000000" w:themeColor="text1"/>
          <w:sz w:val="34"/>
          <w:szCs w:val="34"/>
          <w:rtl/>
          <w:lang w:val="fr-FR"/>
        </w:rPr>
        <w:t xml:space="preserve"> كوبنهاجن</w:t>
      </w:r>
      <w:r w:rsidRPr="00572E60">
        <w:rPr>
          <w:rFonts w:ascii="Traditional Arabic" w:hAnsi="Traditional Arabic" w:cs="Traditional Arabic" w:hint="cs"/>
          <w:color w:val="000000" w:themeColor="text1"/>
          <w:sz w:val="34"/>
          <w:szCs w:val="34"/>
          <w:rtl/>
        </w:rPr>
        <w:t>.</w:t>
      </w:r>
    </w:p>
    <w:p w:rsidR="00963F99" w:rsidRPr="00572E60" w:rsidRDefault="00963F99" w:rsidP="00572E60">
      <w:pPr>
        <w:spacing w:after="0" w:line="240" w:lineRule="auto"/>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فيروز</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بوزورين ( </w:t>
      </w:r>
      <w:r w:rsidRPr="00572E60">
        <w:rPr>
          <w:rFonts w:ascii="Traditional Arabic" w:hAnsi="Traditional Arabic" w:cs="Traditional Arabic" w:hint="cs"/>
          <w:sz w:val="34"/>
          <w:szCs w:val="34"/>
        </w:rPr>
        <w:t>2010</w:t>
      </w:r>
      <w:r w:rsidRPr="00572E60">
        <w:rPr>
          <w:rFonts w:ascii="Traditional Arabic" w:hAnsi="Traditional Arabic" w:cs="Traditional Arabic" w:hint="cs"/>
          <w:sz w:val="34"/>
          <w:szCs w:val="34"/>
          <w:rtl/>
        </w:rPr>
        <w:t xml:space="preserve"> )</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دور إدارة الحياة الوظيفية في تحفيز العاملين في المؤسسات الصغيرة والمتوسطة - دراسة ميدانية بشركة مامي للمشروبات الغازية بسطيف</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lang w:bidi="ar-SA"/>
        </w:rPr>
        <w:t xml:space="preserve"> رسالة ماجستير (غير منشورة)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كلية العلوم الاقتصادية وعلوم التسيير</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جامعة فرحات عباس - سطيف</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الجزائر</w:t>
      </w:r>
      <w:r w:rsidR="003C0D5B">
        <w:rPr>
          <w:rFonts w:ascii="Traditional Arabic" w:hAnsi="Traditional Arabic" w:cs="Traditional Arabic" w:hint="cs"/>
          <w:sz w:val="34"/>
          <w:szCs w:val="34"/>
          <w:rtl/>
          <w:lang w:bidi="ar-SA"/>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القطناني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علاء سمير موسى (2011 )</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الحاجات النفسية ومفهوم الذات وعلاقتهما بمستوى الطموح لدى طلبة جامعة الأزهر بغزة في ضوء نظرية محددات الذات</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رسالة ماجستير ( غير منشورة )</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كلية التربية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جامعة الأزهر</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غزة</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color w:val="000000" w:themeColor="text1"/>
          <w:sz w:val="34"/>
          <w:szCs w:val="34"/>
          <w:rtl/>
          <w:lang w:bidi="ar-SA"/>
        </w:rPr>
      </w:pPr>
      <w:r w:rsidRPr="00572E60">
        <w:rPr>
          <w:rFonts w:ascii="Traditional Arabic" w:hAnsi="Traditional Arabic" w:cs="Traditional Arabic" w:hint="cs"/>
          <w:color w:val="000000" w:themeColor="text1"/>
          <w:sz w:val="34"/>
          <w:szCs w:val="34"/>
          <w:rtl/>
          <w:lang w:bidi="ar-SA"/>
        </w:rPr>
        <w:t>مبروك</w:t>
      </w:r>
      <w:r w:rsidR="003C0D5B">
        <w:rPr>
          <w:rFonts w:ascii="Traditional Arabic" w:hAnsi="Traditional Arabic" w:cs="Traditional Arabic" w:hint="cs"/>
          <w:color w:val="000000" w:themeColor="text1"/>
          <w:sz w:val="34"/>
          <w:szCs w:val="34"/>
          <w:rtl/>
          <w:lang w:bidi="ar-SA"/>
        </w:rPr>
        <w:t>،</w:t>
      </w:r>
      <w:r w:rsidRPr="00572E60">
        <w:rPr>
          <w:rFonts w:ascii="Traditional Arabic" w:hAnsi="Traditional Arabic" w:cs="Traditional Arabic" w:hint="cs"/>
          <w:color w:val="000000" w:themeColor="text1"/>
          <w:sz w:val="34"/>
          <w:szCs w:val="34"/>
          <w:rtl/>
          <w:lang w:bidi="ar-SA"/>
        </w:rPr>
        <w:t xml:space="preserve"> رشا محمد علي (</w:t>
      </w:r>
      <w:r w:rsidRPr="00572E60">
        <w:rPr>
          <w:rFonts w:ascii="Traditional Arabic" w:hAnsi="Traditional Arabic" w:cs="Traditional Arabic" w:hint="cs"/>
          <w:color w:val="000000" w:themeColor="text1"/>
          <w:sz w:val="34"/>
          <w:szCs w:val="34"/>
          <w:lang w:bidi="ar-SA"/>
        </w:rPr>
        <w:t>2009</w:t>
      </w:r>
      <w:r w:rsidR="003C0D5B">
        <w:rPr>
          <w:rFonts w:ascii="Traditional Arabic" w:hAnsi="Traditional Arabic" w:cs="Traditional Arabic" w:hint="cs"/>
          <w:color w:val="000000" w:themeColor="text1"/>
          <w:sz w:val="34"/>
          <w:szCs w:val="34"/>
          <w:rtl/>
          <w:lang w:bidi="ar-SA"/>
        </w:rPr>
        <w:t xml:space="preserve"> </w:t>
      </w:r>
      <w:r w:rsidRPr="00572E60">
        <w:rPr>
          <w:rFonts w:ascii="Traditional Arabic" w:hAnsi="Traditional Arabic" w:cs="Traditional Arabic" w:hint="cs"/>
          <w:color w:val="000000" w:themeColor="text1"/>
          <w:sz w:val="34"/>
          <w:szCs w:val="34"/>
          <w:rtl/>
        </w:rPr>
        <w:t>)</w:t>
      </w:r>
      <w:r w:rsidR="0054102D">
        <w:rPr>
          <w:rFonts w:ascii="Traditional Arabic" w:hAnsi="Traditional Arabic" w:cs="Traditional Arabic" w:hint="cs"/>
          <w:color w:val="000000" w:themeColor="text1"/>
          <w:sz w:val="34"/>
          <w:szCs w:val="34"/>
          <w:rtl/>
          <w:lang w:bidi="ar-SA"/>
        </w:rPr>
        <w:t>:</w:t>
      </w:r>
      <w:r w:rsidRPr="00572E60">
        <w:rPr>
          <w:rFonts w:ascii="Traditional Arabic" w:hAnsi="Traditional Arabic" w:cs="Traditional Arabic" w:hint="cs"/>
          <w:color w:val="000000" w:themeColor="text1"/>
          <w:sz w:val="34"/>
          <w:szCs w:val="34"/>
          <w:rtl/>
          <w:lang w:bidi="ar-SA"/>
        </w:rPr>
        <w:t xml:space="preserve"> العلاقة بين إدارة الحياة والسعادة لدى طلاب الجامعة</w:t>
      </w:r>
      <w:r w:rsidR="003C0D5B">
        <w:rPr>
          <w:rFonts w:ascii="Traditional Arabic" w:hAnsi="Traditional Arabic" w:cs="Traditional Arabic" w:hint="cs"/>
          <w:color w:val="000000" w:themeColor="text1"/>
          <w:sz w:val="34"/>
          <w:szCs w:val="34"/>
          <w:rtl/>
          <w:lang w:bidi="ar-SA"/>
        </w:rPr>
        <w:t>،</w:t>
      </w:r>
      <w:r w:rsidRPr="00572E60">
        <w:rPr>
          <w:rFonts w:ascii="Traditional Arabic" w:hAnsi="Traditional Arabic" w:cs="Traditional Arabic" w:hint="cs"/>
          <w:color w:val="000000" w:themeColor="text1"/>
          <w:sz w:val="34"/>
          <w:szCs w:val="34"/>
          <w:rtl/>
          <w:lang w:bidi="ar-SA"/>
        </w:rPr>
        <w:t xml:space="preserve"> مجلة كلية التربية</w:t>
      </w:r>
      <w:r w:rsidR="003C0D5B">
        <w:rPr>
          <w:rFonts w:ascii="Traditional Arabic" w:hAnsi="Traditional Arabic" w:cs="Traditional Arabic" w:hint="cs"/>
          <w:color w:val="000000" w:themeColor="text1"/>
          <w:sz w:val="34"/>
          <w:szCs w:val="34"/>
          <w:rtl/>
          <w:lang w:bidi="ar-SA"/>
        </w:rPr>
        <w:t>،</w:t>
      </w:r>
      <w:r w:rsidRPr="00572E60">
        <w:rPr>
          <w:rFonts w:ascii="Traditional Arabic" w:hAnsi="Traditional Arabic" w:cs="Traditional Arabic" w:hint="cs"/>
          <w:color w:val="000000" w:themeColor="text1"/>
          <w:sz w:val="34"/>
          <w:szCs w:val="34"/>
          <w:rtl/>
        </w:rPr>
        <w:t xml:space="preserve"> </w:t>
      </w:r>
      <w:r w:rsidRPr="00572E60">
        <w:rPr>
          <w:rFonts w:ascii="Traditional Arabic" w:hAnsi="Traditional Arabic" w:cs="Traditional Arabic" w:hint="cs"/>
          <w:color w:val="000000" w:themeColor="text1"/>
          <w:sz w:val="34"/>
          <w:szCs w:val="34"/>
          <w:rtl/>
          <w:lang w:bidi="ar-SA"/>
        </w:rPr>
        <w:t xml:space="preserve">العدد ( </w:t>
      </w:r>
      <w:r w:rsidRPr="00572E60">
        <w:rPr>
          <w:rFonts w:ascii="Traditional Arabic" w:hAnsi="Traditional Arabic" w:cs="Traditional Arabic" w:hint="cs"/>
          <w:color w:val="000000" w:themeColor="text1"/>
          <w:sz w:val="34"/>
          <w:szCs w:val="34"/>
          <w:lang w:bidi="ar-SA"/>
        </w:rPr>
        <w:t>5</w:t>
      </w:r>
      <w:r w:rsidRPr="00572E60">
        <w:rPr>
          <w:rFonts w:ascii="Traditional Arabic" w:hAnsi="Traditional Arabic" w:cs="Traditional Arabic" w:hint="cs"/>
          <w:color w:val="000000" w:themeColor="text1"/>
          <w:sz w:val="34"/>
          <w:szCs w:val="34"/>
          <w:rtl/>
          <w:lang w:bidi="ar-SA"/>
        </w:rPr>
        <w:t xml:space="preserve"> )</w:t>
      </w:r>
      <w:r w:rsidR="003C0D5B">
        <w:rPr>
          <w:rFonts w:ascii="Traditional Arabic" w:hAnsi="Traditional Arabic" w:cs="Traditional Arabic" w:hint="cs"/>
          <w:color w:val="000000" w:themeColor="text1"/>
          <w:sz w:val="34"/>
          <w:szCs w:val="34"/>
          <w:rtl/>
          <w:lang w:bidi="ar-SA"/>
        </w:rPr>
        <w:t>،</w:t>
      </w:r>
      <w:r w:rsidRPr="00572E60">
        <w:rPr>
          <w:rFonts w:ascii="Traditional Arabic" w:hAnsi="Traditional Arabic" w:cs="Traditional Arabic" w:hint="cs"/>
          <w:color w:val="000000" w:themeColor="text1"/>
          <w:sz w:val="34"/>
          <w:szCs w:val="34"/>
          <w:rtl/>
          <w:lang w:bidi="ar-SA"/>
        </w:rPr>
        <w:t xml:space="preserve"> بورسعيد</w:t>
      </w:r>
      <w:r w:rsidR="003C0D5B">
        <w:rPr>
          <w:rFonts w:ascii="Traditional Arabic" w:hAnsi="Traditional Arabic" w:cs="Traditional Arabic" w:hint="cs"/>
          <w:color w:val="000000" w:themeColor="text1"/>
          <w:sz w:val="34"/>
          <w:szCs w:val="34"/>
          <w:rtl/>
          <w:lang w:bidi="ar-SA"/>
        </w:rPr>
        <w:t>.</w:t>
      </w:r>
    </w:p>
    <w:p w:rsidR="00963F99" w:rsidRPr="00572E60" w:rsidRDefault="00963F99" w:rsidP="00572E60">
      <w:pPr>
        <w:spacing w:after="0" w:line="240" w:lineRule="auto"/>
        <w:rPr>
          <w:rFonts w:ascii="Traditional Arabic" w:hAnsi="Traditional Arabic" w:cs="Traditional Arabic"/>
          <w:color w:val="000000" w:themeColor="text1"/>
          <w:sz w:val="34"/>
          <w:szCs w:val="34"/>
          <w:rtl/>
          <w:lang w:bidi="ar-SA"/>
        </w:rPr>
      </w:pPr>
      <w:r w:rsidRPr="00572E60">
        <w:rPr>
          <w:rFonts w:ascii="Traditional Arabic" w:hAnsi="Traditional Arabic" w:cs="Traditional Arabic" w:hint="cs"/>
          <w:color w:val="000000" w:themeColor="text1"/>
          <w:sz w:val="34"/>
          <w:szCs w:val="34"/>
          <w:rtl/>
          <w:lang w:bidi="ar-SA"/>
        </w:rPr>
        <w:t>محمود</w:t>
      </w:r>
      <w:r w:rsidR="003C0D5B">
        <w:rPr>
          <w:rFonts w:ascii="Traditional Arabic" w:hAnsi="Traditional Arabic" w:cs="Traditional Arabic" w:hint="cs"/>
          <w:color w:val="000000" w:themeColor="text1"/>
          <w:sz w:val="34"/>
          <w:szCs w:val="34"/>
          <w:rtl/>
          <w:lang w:bidi="ar-SA"/>
        </w:rPr>
        <w:t>،</w:t>
      </w:r>
      <w:r w:rsidRPr="00572E60">
        <w:rPr>
          <w:rFonts w:ascii="Traditional Arabic" w:hAnsi="Traditional Arabic" w:cs="Traditional Arabic" w:hint="cs"/>
          <w:color w:val="000000" w:themeColor="text1"/>
          <w:sz w:val="34"/>
          <w:szCs w:val="34"/>
          <w:rtl/>
          <w:lang w:bidi="ar-SA"/>
        </w:rPr>
        <w:t xml:space="preserve"> عبد المنعم شحاته</w:t>
      </w:r>
      <w:r w:rsidR="00607AF8">
        <w:rPr>
          <w:rFonts w:ascii="Traditional Arabic" w:hAnsi="Traditional Arabic" w:cs="Traditional Arabic" w:hint="cs"/>
          <w:color w:val="000000" w:themeColor="text1"/>
          <w:sz w:val="34"/>
          <w:szCs w:val="34"/>
          <w:rtl/>
          <w:lang w:bidi="ar-SA"/>
        </w:rPr>
        <w:t xml:space="preserve"> و</w:t>
      </w:r>
      <w:r w:rsidRPr="00572E60">
        <w:rPr>
          <w:rFonts w:ascii="Traditional Arabic" w:hAnsi="Traditional Arabic" w:cs="Traditional Arabic" w:hint="cs"/>
          <w:color w:val="000000" w:themeColor="text1"/>
          <w:sz w:val="34"/>
          <w:szCs w:val="34"/>
          <w:rtl/>
          <w:lang w:bidi="ar-SA"/>
        </w:rPr>
        <w:t>خليل</w:t>
      </w:r>
      <w:r w:rsidR="003C0D5B">
        <w:rPr>
          <w:rFonts w:ascii="Traditional Arabic" w:hAnsi="Traditional Arabic" w:cs="Traditional Arabic" w:hint="cs"/>
          <w:color w:val="000000" w:themeColor="text1"/>
          <w:sz w:val="34"/>
          <w:szCs w:val="34"/>
          <w:rtl/>
          <w:lang w:bidi="ar-SA"/>
        </w:rPr>
        <w:t>،</w:t>
      </w:r>
      <w:r w:rsidRPr="00572E60">
        <w:rPr>
          <w:rFonts w:ascii="Traditional Arabic" w:hAnsi="Traditional Arabic" w:cs="Traditional Arabic" w:hint="cs"/>
          <w:color w:val="000000" w:themeColor="text1"/>
          <w:sz w:val="34"/>
          <w:szCs w:val="34"/>
          <w:rtl/>
          <w:lang w:bidi="ar-SA"/>
        </w:rPr>
        <w:t xml:space="preserve"> الهام عبد الرحمن ( </w:t>
      </w:r>
      <w:r w:rsidRPr="00572E60">
        <w:rPr>
          <w:rFonts w:ascii="Traditional Arabic" w:hAnsi="Traditional Arabic" w:cs="Traditional Arabic" w:hint="cs"/>
          <w:color w:val="000000" w:themeColor="text1"/>
          <w:sz w:val="34"/>
          <w:szCs w:val="34"/>
          <w:lang w:bidi="ar-SA"/>
        </w:rPr>
        <w:t>2000</w:t>
      </w:r>
      <w:r w:rsidRPr="00572E60">
        <w:rPr>
          <w:rFonts w:ascii="Traditional Arabic" w:hAnsi="Traditional Arabic" w:cs="Traditional Arabic" w:hint="cs"/>
          <w:color w:val="000000" w:themeColor="text1"/>
          <w:sz w:val="34"/>
          <w:szCs w:val="34"/>
          <w:rtl/>
          <w:lang w:bidi="ar-SA"/>
        </w:rPr>
        <w:t xml:space="preserve"> )</w:t>
      </w:r>
      <w:r w:rsidR="0054102D">
        <w:rPr>
          <w:rFonts w:ascii="Traditional Arabic" w:hAnsi="Traditional Arabic" w:cs="Traditional Arabic" w:hint="cs"/>
          <w:color w:val="000000" w:themeColor="text1"/>
          <w:sz w:val="34"/>
          <w:szCs w:val="34"/>
          <w:rtl/>
          <w:lang w:bidi="ar-SA"/>
        </w:rPr>
        <w:t>:</w:t>
      </w:r>
      <w:r w:rsidRPr="00572E60">
        <w:rPr>
          <w:rFonts w:ascii="Traditional Arabic" w:hAnsi="Traditional Arabic" w:cs="Traditional Arabic" w:hint="cs"/>
          <w:color w:val="000000" w:themeColor="text1"/>
          <w:sz w:val="34"/>
          <w:szCs w:val="34"/>
          <w:rtl/>
          <w:lang w:bidi="ar-SA"/>
        </w:rPr>
        <w:t xml:space="preserve"> بعض خصال الشخصية الشارطة للاستفادة بالوقت المتاح مقارنة بين طلاب جامعيين مصريين وسعوديين</w:t>
      </w:r>
      <w:r w:rsidR="003C0D5B">
        <w:rPr>
          <w:rFonts w:ascii="Traditional Arabic" w:hAnsi="Traditional Arabic" w:cs="Traditional Arabic" w:hint="cs"/>
          <w:color w:val="000000" w:themeColor="text1"/>
          <w:sz w:val="34"/>
          <w:szCs w:val="34"/>
          <w:rtl/>
          <w:lang w:bidi="ar-SA"/>
        </w:rPr>
        <w:t>،</w:t>
      </w:r>
      <w:r w:rsidRPr="00572E60">
        <w:rPr>
          <w:rFonts w:ascii="Traditional Arabic" w:hAnsi="Traditional Arabic" w:cs="Traditional Arabic" w:hint="cs"/>
          <w:color w:val="000000" w:themeColor="text1"/>
          <w:sz w:val="34"/>
          <w:szCs w:val="34"/>
          <w:rtl/>
          <w:lang w:bidi="ar-SA"/>
        </w:rPr>
        <w:t xml:space="preserve"> </w:t>
      </w:r>
      <w:r w:rsidRPr="00572E60">
        <w:rPr>
          <w:rFonts w:ascii="Traditional Arabic" w:hAnsi="Traditional Arabic" w:cs="Traditional Arabic" w:hint="cs"/>
          <w:color w:val="000000" w:themeColor="text1"/>
          <w:sz w:val="34"/>
          <w:szCs w:val="34"/>
          <w:rtl/>
        </w:rPr>
        <w:t>مجلة علم النفس ( إبريل – مايو – يونيه )</w:t>
      </w:r>
      <w:r w:rsidR="003C0D5B">
        <w:rPr>
          <w:rFonts w:ascii="Traditional Arabic" w:hAnsi="Traditional Arabic" w:cs="Traditional Arabic" w:hint="cs"/>
          <w:color w:val="000000" w:themeColor="text1"/>
          <w:sz w:val="34"/>
          <w:szCs w:val="34"/>
          <w:rtl/>
        </w:rPr>
        <w:t>،</w:t>
      </w:r>
      <w:r w:rsidRPr="00572E60">
        <w:rPr>
          <w:rFonts w:ascii="Traditional Arabic" w:hAnsi="Traditional Arabic" w:cs="Traditional Arabic" w:hint="cs"/>
          <w:color w:val="000000" w:themeColor="text1"/>
          <w:sz w:val="34"/>
          <w:szCs w:val="34"/>
          <w:rtl/>
          <w:lang w:bidi="ar-SA"/>
        </w:rPr>
        <w:t xml:space="preserve"> جامعه المنوفية</w:t>
      </w:r>
      <w:r w:rsidR="003C0D5B">
        <w:rPr>
          <w:rFonts w:ascii="Traditional Arabic" w:hAnsi="Traditional Arabic" w:cs="Traditional Arabic" w:hint="cs"/>
          <w:color w:val="000000" w:themeColor="text1"/>
          <w:sz w:val="34"/>
          <w:szCs w:val="34"/>
          <w:rtl/>
          <w:lang w:bidi="ar-SA"/>
        </w:rPr>
        <w:t>.</w:t>
      </w:r>
    </w:p>
    <w:p w:rsidR="00963F99" w:rsidRPr="00572E60" w:rsidRDefault="00963F99" w:rsidP="00572E60">
      <w:pPr>
        <w:spacing w:after="0" w:line="240" w:lineRule="auto"/>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rPr>
        <w:t>المشاري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مشاري بن سلمان ( </w:t>
      </w:r>
      <w:r w:rsidRPr="00572E60">
        <w:rPr>
          <w:rFonts w:ascii="Traditional Arabic" w:hAnsi="Traditional Arabic" w:cs="Traditional Arabic" w:hint="cs"/>
          <w:sz w:val="34"/>
          <w:szCs w:val="34"/>
        </w:rPr>
        <w:t>2011</w:t>
      </w:r>
      <w:r w:rsidRPr="00572E60">
        <w:rPr>
          <w:rFonts w:ascii="Traditional Arabic" w:hAnsi="Traditional Arabic" w:cs="Traditional Arabic" w:hint="cs"/>
          <w:sz w:val="34"/>
          <w:szCs w:val="34"/>
          <w:rtl/>
        </w:rPr>
        <w:t xml:space="preserve"> )</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التخطيط للتقاعد لدى موظفي القطاعات الحكومية - </w:t>
      </w:r>
      <w:r w:rsidRPr="00572E60">
        <w:rPr>
          <w:rFonts w:ascii="Traditional Arabic" w:hAnsi="Traditional Arabic" w:cs="Traditional Arabic" w:hint="cs"/>
          <w:sz w:val="34"/>
          <w:szCs w:val="34"/>
          <w:rtl/>
          <w:lang w:bidi="ar-SA"/>
        </w:rPr>
        <w:t>دراسة ميدانية مطبقة على موظفي القطاع المدني الحكومي بمحافظة حوطة بني تميم</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w:t>
      </w:r>
      <w:r w:rsidRPr="00572E60">
        <w:rPr>
          <w:rFonts w:ascii="Traditional Arabic" w:hAnsi="Traditional Arabic" w:cs="Traditional Arabic" w:hint="cs"/>
          <w:sz w:val="34"/>
          <w:szCs w:val="34"/>
          <w:rtl/>
        </w:rPr>
        <w:t>رسالة ماجستير (غير منشورة)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lang w:bidi="ar-SA"/>
        </w:rPr>
        <w:t>كلية العلوم الاجتماعية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جامعة الإمام محمد بن سعود الإسلامية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السعودية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w:t>
      </w:r>
    </w:p>
    <w:p w:rsidR="00963F99" w:rsidRPr="00572E60" w:rsidRDefault="00963F99" w:rsidP="00572E60">
      <w:pPr>
        <w:spacing w:after="0" w:line="240" w:lineRule="auto"/>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lang w:bidi="ar-SA"/>
        </w:rPr>
        <w:t>المشيخي</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غالب بن محمد علي (2009 )</w:t>
      </w:r>
      <w:r w:rsidR="0054102D">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قلق المستقبل وعلاقته بكل من فاعلية الذات ومستوى الطموح لدى عينة من طلاب جامعه الطائف</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رسالة دكتوراه (غير منشورة)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كليه التربية</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جامعه أم القرى</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السعودية</w:t>
      </w:r>
      <w:r w:rsidR="003C0D5B">
        <w:rPr>
          <w:rFonts w:ascii="Traditional Arabic" w:hAnsi="Traditional Arabic" w:cs="Traditional Arabic" w:hint="cs"/>
          <w:sz w:val="34"/>
          <w:szCs w:val="34"/>
          <w:rtl/>
          <w:lang w:bidi="ar-SA"/>
        </w:rPr>
        <w:t>.</w:t>
      </w:r>
    </w:p>
    <w:p w:rsidR="00963F99" w:rsidRPr="00572E60" w:rsidRDefault="00963F99" w:rsidP="00572E60">
      <w:pPr>
        <w:spacing w:after="0" w:line="240" w:lineRule="auto"/>
        <w:rPr>
          <w:rFonts w:ascii="Traditional Arabic" w:hAnsi="Traditional Arabic" w:cs="Traditional Arabic"/>
          <w:sz w:val="34"/>
          <w:szCs w:val="34"/>
          <w:rtl/>
          <w:lang w:bidi="ar-SA"/>
        </w:rPr>
      </w:pPr>
      <w:r w:rsidRPr="00572E60">
        <w:rPr>
          <w:rFonts w:ascii="Traditional Arabic" w:hAnsi="Traditional Arabic" w:cs="Traditional Arabic" w:hint="cs"/>
          <w:sz w:val="34"/>
          <w:szCs w:val="34"/>
          <w:rtl/>
        </w:rPr>
        <w:t>المصري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محمد ( </w:t>
      </w:r>
      <w:r w:rsidRPr="00572E60">
        <w:rPr>
          <w:rFonts w:ascii="Traditional Arabic" w:hAnsi="Traditional Arabic" w:cs="Traditional Arabic" w:hint="cs"/>
          <w:sz w:val="34"/>
          <w:szCs w:val="34"/>
        </w:rPr>
        <w:t>2009</w:t>
      </w:r>
      <w:r w:rsidRPr="00572E60">
        <w:rPr>
          <w:rFonts w:ascii="Traditional Arabic" w:hAnsi="Traditional Arabic" w:cs="Traditional Arabic" w:hint="cs"/>
          <w:sz w:val="34"/>
          <w:szCs w:val="34"/>
          <w:rtl/>
        </w:rPr>
        <w:t xml:space="preserve"> )</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العلاقة بين استراتيجيات التعلم والتحصيل الأكاديمي لدى طلاب وطالبات كلية العلوم التربوية بجامعة الإسراء الخاصة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مجلة جامعة دمشق</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المجلد ( </w:t>
      </w:r>
      <w:r w:rsidRPr="00572E60">
        <w:rPr>
          <w:rFonts w:ascii="Traditional Arabic" w:hAnsi="Traditional Arabic" w:cs="Traditional Arabic" w:hint="cs"/>
          <w:sz w:val="34"/>
          <w:szCs w:val="34"/>
        </w:rPr>
        <w:t>25</w:t>
      </w:r>
      <w:r w:rsidRPr="00572E60">
        <w:rPr>
          <w:rFonts w:ascii="Traditional Arabic" w:hAnsi="Traditional Arabic" w:cs="Traditional Arabic" w:hint="cs"/>
          <w:sz w:val="34"/>
          <w:szCs w:val="34"/>
          <w:rtl/>
        </w:rPr>
        <w:t xml:space="preserve"> )، العدد ( </w:t>
      </w:r>
      <w:r w:rsidRPr="00572E60">
        <w:rPr>
          <w:rFonts w:ascii="Traditional Arabic" w:hAnsi="Traditional Arabic" w:cs="Traditional Arabic" w:hint="cs"/>
          <w:sz w:val="34"/>
          <w:szCs w:val="34"/>
        </w:rPr>
        <w:t>3+4</w:t>
      </w:r>
      <w:r w:rsidRPr="00572E60">
        <w:rPr>
          <w:rFonts w:ascii="Traditional Arabic" w:hAnsi="Traditional Arabic" w:cs="Traditional Arabic" w:hint="cs"/>
          <w:sz w:val="34"/>
          <w:szCs w:val="34"/>
          <w:rtl/>
        </w:rPr>
        <w:t xml:space="preserve"> )، الأردن.</w:t>
      </w:r>
      <w:r w:rsidRPr="00572E60">
        <w:rPr>
          <w:rFonts w:ascii="Traditional Arabic" w:hAnsi="Traditional Arabic" w:cs="Traditional Arabic" w:hint="cs"/>
          <w:sz w:val="34"/>
          <w:szCs w:val="34"/>
        </w:rPr>
        <w:t xml:space="preserve"> </w:t>
      </w:r>
    </w:p>
    <w:p w:rsidR="00963F99" w:rsidRPr="00572E60" w:rsidRDefault="00963F99" w:rsidP="00572E60">
      <w:pPr>
        <w:spacing w:after="0" w:line="240" w:lineRule="auto"/>
        <w:rPr>
          <w:rFonts w:ascii="Traditional Arabic" w:hAnsi="Traditional Arabic" w:cs="Traditional Arabic"/>
          <w:color w:val="000000" w:themeColor="text1"/>
          <w:sz w:val="34"/>
          <w:szCs w:val="34"/>
          <w:rtl/>
        </w:rPr>
      </w:pPr>
      <w:r w:rsidRPr="00572E60">
        <w:rPr>
          <w:rFonts w:ascii="Traditional Arabic" w:hAnsi="Traditional Arabic" w:cs="Traditional Arabic" w:hint="cs"/>
          <w:color w:val="000000" w:themeColor="text1"/>
          <w:sz w:val="34"/>
          <w:szCs w:val="34"/>
          <w:rtl/>
        </w:rPr>
        <w:lastRenderedPageBreak/>
        <w:t>الهذلي</w:t>
      </w:r>
      <w:r w:rsidR="003C0D5B">
        <w:rPr>
          <w:rFonts w:ascii="Traditional Arabic" w:hAnsi="Traditional Arabic" w:cs="Traditional Arabic" w:hint="cs"/>
          <w:color w:val="000000" w:themeColor="text1"/>
          <w:sz w:val="34"/>
          <w:szCs w:val="34"/>
          <w:rtl/>
        </w:rPr>
        <w:t>،</w:t>
      </w:r>
      <w:r w:rsidRPr="00572E60">
        <w:rPr>
          <w:rFonts w:ascii="Traditional Arabic" w:hAnsi="Traditional Arabic" w:cs="Traditional Arabic" w:hint="cs"/>
          <w:color w:val="000000" w:themeColor="text1"/>
          <w:sz w:val="34"/>
          <w:szCs w:val="34"/>
          <w:rtl/>
        </w:rPr>
        <w:t xml:space="preserve"> رجوة بنت سمران ( </w:t>
      </w:r>
      <w:r w:rsidRPr="00572E60">
        <w:rPr>
          <w:rFonts w:ascii="Traditional Arabic" w:hAnsi="Traditional Arabic" w:cs="Traditional Arabic" w:hint="cs"/>
          <w:color w:val="000000" w:themeColor="text1"/>
          <w:sz w:val="34"/>
          <w:szCs w:val="34"/>
        </w:rPr>
        <w:t>2010</w:t>
      </w:r>
      <w:r w:rsidRPr="00572E60">
        <w:rPr>
          <w:rFonts w:ascii="Traditional Arabic" w:hAnsi="Traditional Arabic" w:cs="Traditional Arabic" w:hint="cs"/>
          <w:color w:val="000000" w:themeColor="text1"/>
          <w:sz w:val="34"/>
          <w:szCs w:val="34"/>
          <w:rtl/>
        </w:rPr>
        <w:t xml:space="preserve"> )</w:t>
      </w:r>
      <w:r w:rsidR="0054102D">
        <w:rPr>
          <w:rFonts w:ascii="Traditional Arabic" w:hAnsi="Traditional Arabic" w:cs="Traditional Arabic" w:hint="cs"/>
          <w:color w:val="000000" w:themeColor="text1"/>
          <w:sz w:val="34"/>
          <w:szCs w:val="34"/>
          <w:rtl/>
        </w:rPr>
        <w:t>:</w:t>
      </w:r>
      <w:r w:rsidRPr="00572E60">
        <w:rPr>
          <w:rFonts w:ascii="Traditional Arabic" w:hAnsi="Traditional Arabic" w:cs="Traditional Arabic" w:hint="cs"/>
          <w:color w:val="000000" w:themeColor="text1"/>
          <w:sz w:val="34"/>
          <w:szCs w:val="34"/>
          <w:rtl/>
        </w:rPr>
        <w:t xml:space="preserve"> إدارة الذات وعلاقتها بالإبداع الإداري لدى مديرات ومساعدات ومعلمات مدارس المرحلة الثانوية بمدينة مكة المكرمة من وجهة نظرهن</w:t>
      </w:r>
      <w:r w:rsidR="003C0D5B">
        <w:rPr>
          <w:rFonts w:ascii="Traditional Arabic" w:hAnsi="Traditional Arabic" w:cs="Traditional Arabic" w:hint="cs"/>
          <w:color w:val="000000" w:themeColor="text1"/>
          <w:sz w:val="34"/>
          <w:szCs w:val="34"/>
          <w:rtl/>
        </w:rPr>
        <w:t>،</w:t>
      </w:r>
      <w:r w:rsidRPr="00572E60">
        <w:rPr>
          <w:rFonts w:ascii="Traditional Arabic" w:hAnsi="Traditional Arabic" w:cs="Traditional Arabic" w:hint="cs"/>
          <w:color w:val="000000" w:themeColor="text1"/>
          <w:sz w:val="34"/>
          <w:szCs w:val="34"/>
          <w:rtl/>
        </w:rPr>
        <w:t xml:space="preserve"> رسالة ماجستیر (غير منشورة)</w:t>
      </w:r>
      <w:r w:rsidR="003C0D5B">
        <w:rPr>
          <w:rFonts w:ascii="Traditional Arabic" w:hAnsi="Traditional Arabic" w:cs="Traditional Arabic" w:hint="cs"/>
          <w:color w:val="000000" w:themeColor="text1"/>
          <w:sz w:val="34"/>
          <w:szCs w:val="34"/>
          <w:rtl/>
        </w:rPr>
        <w:t>،</w:t>
      </w:r>
      <w:r w:rsidRPr="00572E60">
        <w:rPr>
          <w:rFonts w:ascii="Traditional Arabic" w:hAnsi="Traditional Arabic" w:cs="Traditional Arabic" w:hint="cs"/>
          <w:color w:val="000000" w:themeColor="text1"/>
          <w:sz w:val="34"/>
          <w:szCs w:val="34"/>
          <w:rtl/>
        </w:rPr>
        <w:t xml:space="preserve"> كلية التربية</w:t>
      </w:r>
      <w:r w:rsidR="003C0D5B">
        <w:rPr>
          <w:rFonts w:ascii="Traditional Arabic" w:hAnsi="Traditional Arabic" w:cs="Traditional Arabic" w:hint="cs"/>
          <w:color w:val="000000" w:themeColor="text1"/>
          <w:sz w:val="34"/>
          <w:szCs w:val="34"/>
          <w:rtl/>
        </w:rPr>
        <w:t>،</w:t>
      </w:r>
      <w:r w:rsidRPr="00572E60">
        <w:rPr>
          <w:rFonts w:ascii="Traditional Arabic" w:hAnsi="Traditional Arabic" w:cs="Traditional Arabic" w:hint="cs"/>
          <w:color w:val="000000" w:themeColor="text1"/>
          <w:sz w:val="34"/>
          <w:szCs w:val="34"/>
          <w:rtl/>
        </w:rPr>
        <w:t xml:space="preserve"> جامعة أم القرى</w:t>
      </w:r>
      <w:r w:rsidR="003C0D5B">
        <w:rPr>
          <w:rFonts w:ascii="Traditional Arabic" w:hAnsi="Traditional Arabic" w:cs="Traditional Arabic" w:hint="cs"/>
          <w:color w:val="000000" w:themeColor="text1"/>
          <w:sz w:val="34"/>
          <w:szCs w:val="34"/>
          <w:rtl/>
        </w:rPr>
        <w:t>،</w:t>
      </w:r>
      <w:r w:rsidRPr="00572E60">
        <w:rPr>
          <w:rFonts w:ascii="Traditional Arabic" w:hAnsi="Traditional Arabic" w:cs="Traditional Arabic" w:hint="cs"/>
          <w:color w:val="000000" w:themeColor="text1"/>
          <w:sz w:val="34"/>
          <w:szCs w:val="34"/>
          <w:rtl/>
        </w:rPr>
        <w:t xml:space="preserve"> السعودية</w:t>
      </w:r>
      <w:r w:rsidR="003C0D5B">
        <w:rPr>
          <w:rFonts w:ascii="Traditional Arabic" w:hAnsi="Traditional Arabic" w:cs="Traditional Arabic" w:hint="cs"/>
          <w:color w:val="000000" w:themeColor="text1"/>
          <w:sz w:val="34"/>
          <w:szCs w:val="34"/>
          <w:rtl/>
        </w:rPr>
        <w:t>.</w:t>
      </w:r>
    </w:p>
    <w:p w:rsidR="00963F99" w:rsidRPr="00572E60" w:rsidRDefault="00963F99" w:rsidP="00572E60">
      <w:pPr>
        <w:spacing w:after="0" w:line="240" w:lineRule="auto"/>
        <w:rPr>
          <w:rFonts w:ascii="Traditional Arabic" w:hAnsi="Traditional Arabic" w:cs="Traditional Arabic"/>
          <w:b/>
          <w:bCs/>
          <w:color w:val="000000" w:themeColor="text1"/>
          <w:sz w:val="34"/>
          <w:szCs w:val="34"/>
          <w:rtl/>
        </w:rPr>
      </w:pPr>
    </w:p>
    <w:p w:rsidR="00963F99" w:rsidRPr="00572E60" w:rsidRDefault="00963F99" w:rsidP="004C7FCF">
      <w:pPr>
        <w:pStyle w:val="3"/>
        <w:rPr>
          <w:rtl/>
          <w:lang w:bidi="ar-SA"/>
        </w:rPr>
      </w:pPr>
      <w:bookmarkStart w:id="113" w:name="_Toc517176172"/>
      <w:r w:rsidRPr="00572E60">
        <w:rPr>
          <w:rFonts w:hint="cs"/>
          <w:rtl/>
          <w:lang w:bidi="ar-SA"/>
        </w:rPr>
        <w:t>ثالثا</w:t>
      </w:r>
      <w:r w:rsidR="0054102D">
        <w:rPr>
          <w:rFonts w:hint="cs"/>
          <w:rtl/>
          <w:lang w:bidi="ar-SA"/>
        </w:rPr>
        <w:t>:</w:t>
      </w:r>
      <w:r w:rsidRPr="00572E60">
        <w:rPr>
          <w:rFonts w:hint="cs"/>
          <w:rtl/>
          <w:lang w:bidi="ar-SA"/>
        </w:rPr>
        <w:t xml:space="preserve"> المواقع الالكترونية</w:t>
      </w:r>
      <w:bookmarkEnd w:id="113"/>
    </w:p>
    <w:p w:rsidR="006330A2" w:rsidRPr="00572E60" w:rsidRDefault="006330A2" w:rsidP="00572E60">
      <w:pPr>
        <w:tabs>
          <w:tab w:val="left" w:pos="3540"/>
        </w:tabs>
        <w:spacing w:after="0" w:line="240" w:lineRule="auto"/>
        <w:rPr>
          <w:rFonts w:ascii="Traditional Arabic" w:hAnsi="Traditional Arabic" w:cs="Traditional Arabic"/>
          <w:b/>
          <w:bCs/>
          <w:sz w:val="34"/>
          <w:szCs w:val="34"/>
          <w:rtl/>
          <w:lang w:bidi="ar-SA"/>
        </w:rPr>
      </w:pP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تنزيل من رب العالمين</w:t>
      </w:r>
      <w:r w:rsidR="0054102D">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القرآن الكريم مشكلا</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25/2/2014م</w:t>
      </w:r>
    </w:p>
    <w:p w:rsidR="00963F99" w:rsidRPr="00572E60" w:rsidRDefault="00890D02" w:rsidP="00572E60">
      <w:pPr>
        <w:spacing w:after="0" w:line="240" w:lineRule="auto"/>
        <w:jc w:val="right"/>
        <w:rPr>
          <w:rFonts w:ascii="Traditional Arabic" w:hAnsi="Traditional Arabic" w:cs="Traditional Arabic"/>
          <w:sz w:val="34"/>
          <w:szCs w:val="34"/>
          <w:rtl/>
        </w:rPr>
      </w:pPr>
      <w:hyperlink r:id="rId25" w:anchor="39:42" w:history="1">
        <w:r w:rsidR="00963F99" w:rsidRPr="00572E60">
          <w:rPr>
            <w:rStyle w:val="Hyperlink"/>
            <w:rFonts w:ascii="Traditional Arabic" w:hAnsi="Traditional Arabic" w:cs="Traditional Arabic" w:hint="cs"/>
            <w:sz w:val="34"/>
            <w:szCs w:val="34"/>
          </w:rPr>
          <w:t>http://tanzil.net/#39:42</w:t>
        </w:r>
      </w:hyperlink>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الدرر السنية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مرجع علمي موثق على منهج أهل السنة والجماعة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24/2/2014م</w:t>
      </w:r>
    </w:p>
    <w:p w:rsidR="00963F99" w:rsidRPr="00572E60" w:rsidRDefault="00890D02" w:rsidP="00572E60">
      <w:pPr>
        <w:bidi w:val="0"/>
        <w:spacing w:after="0" w:line="240" w:lineRule="auto"/>
        <w:rPr>
          <w:rFonts w:ascii="Traditional Arabic" w:hAnsi="Traditional Arabic" w:cs="Traditional Arabic"/>
          <w:sz w:val="34"/>
          <w:szCs w:val="34"/>
          <w:rtl/>
        </w:rPr>
      </w:pPr>
      <w:hyperlink r:id="rId26" w:history="1">
        <w:r w:rsidR="00963F99" w:rsidRPr="00572E60">
          <w:rPr>
            <w:rStyle w:val="Hyperlink"/>
            <w:rFonts w:ascii="Traditional Arabic" w:hAnsi="Traditional Arabic" w:cs="Traditional Arabic" w:hint="cs"/>
            <w:sz w:val="34"/>
            <w:szCs w:val="34"/>
          </w:rPr>
          <w:t>http://www.dorar.net</w:t>
        </w:r>
        <w:r w:rsidR="00963F99" w:rsidRPr="00572E60">
          <w:rPr>
            <w:rStyle w:val="Hyperlink"/>
            <w:rFonts w:ascii="Traditional Arabic" w:hAnsi="Traditional Arabic" w:cs="Traditional Arabic" w:hint="cs"/>
            <w:sz w:val="34"/>
            <w:szCs w:val="34"/>
            <w:rtl/>
          </w:rPr>
          <w:t>/</w:t>
        </w:r>
      </w:hyperlink>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الدرر السنية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موسوعة الأخلاق</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مصادر الأخلاق الإسلامية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3 /3/2014</w:t>
      </w:r>
    </w:p>
    <w:p w:rsidR="00963F99" w:rsidRPr="00572E60" w:rsidRDefault="00890D02" w:rsidP="00572E60">
      <w:pPr>
        <w:bidi w:val="0"/>
        <w:spacing w:after="0" w:line="240" w:lineRule="auto"/>
        <w:rPr>
          <w:rFonts w:ascii="Traditional Arabic" w:hAnsi="Traditional Arabic" w:cs="Traditional Arabic"/>
          <w:color w:val="1F497D" w:themeColor="text2"/>
          <w:sz w:val="34"/>
          <w:szCs w:val="34"/>
        </w:rPr>
      </w:pPr>
      <w:hyperlink r:id="rId27" w:history="1">
        <w:r w:rsidR="00963F99" w:rsidRPr="00572E60">
          <w:rPr>
            <w:rStyle w:val="Hyperlink"/>
            <w:rFonts w:ascii="Traditional Arabic" w:hAnsi="Traditional Arabic" w:cs="Traditional Arabic" w:hint="cs"/>
            <w:color w:val="1F497D" w:themeColor="text2"/>
            <w:sz w:val="34"/>
            <w:szCs w:val="34"/>
          </w:rPr>
          <w:t>http://www.dorar.net/enc/akhlaq/12</w:t>
        </w:r>
      </w:hyperlink>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 موقع الدرر السنية، موسوعة الأخلاق</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أقسام الأخلاق باعتبار علاقاتها</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4/3/2014)</w:t>
      </w:r>
    </w:p>
    <w:p w:rsidR="00963F99" w:rsidRPr="00572E60" w:rsidRDefault="00890D02" w:rsidP="00572E60">
      <w:pPr>
        <w:bidi w:val="0"/>
        <w:spacing w:after="0" w:line="240" w:lineRule="auto"/>
        <w:rPr>
          <w:rFonts w:ascii="Traditional Arabic" w:hAnsi="Traditional Arabic" w:cs="Traditional Arabic"/>
          <w:sz w:val="34"/>
          <w:szCs w:val="34"/>
          <w:rtl/>
        </w:rPr>
      </w:pPr>
      <w:hyperlink r:id="rId28" w:history="1">
        <w:r w:rsidR="00963F99" w:rsidRPr="00572E60">
          <w:rPr>
            <w:rStyle w:val="Hyperlink"/>
            <w:rFonts w:ascii="Traditional Arabic" w:hAnsi="Traditional Arabic" w:cs="Traditional Arabic" w:hint="cs"/>
            <w:sz w:val="34"/>
            <w:szCs w:val="34"/>
          </w:rPr>
          <w:t>http://www.dorar.net/enc/akhlaq/17</w:t>
        </w:r>
      </w:hyperlink>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المعاني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معنى ذات في قاموس المعاني (المعجم الغني)، 9/2/2014م</w:t>
      </w:r>
      <w:r w:rsidR="003C0D5B">
        <w:rPr>
          <w:rFonts w:ascii="Traditional Arabic" w:hAnsi="Traditional Arabic" w:cs="Traditional Arabic" w:hint="cs"/>
          <w:sz w:val="34"/>
          <w:szCs w:val="34"/>
          <w:rtl/>
        </w:rPr>
        <w:t>.</w:t>
      </w:r>
    </w:p>
    <w:p w:rsidR="00963F99" w:rsidRPr="00572E60" w:rsidRDefault="00890D02" w:rsidP="00572E60">
      <w:pPr>
        <w:tabs>
          <w:tab w:val="left" w:pos="3540"/>
        </w:tabs>
        <w:spacing w:after="0" w:line="240" w:lineRule="auto"/>
        <w:rPr>
          <w:rFonts w:ascii="Traditional Arabic" w:hAnsi="Traditional Arabic" w:cs="Traditional Arabic"/>
          <w:b/>
          <w:bCs/>
          <w:sz w:val="34"/>
          <w:szCs w:val="34"/>
          <w:rtl/>
          <w:lang w:bidi="ar-SA"/>
        </w:rPr>
      </w:pPr>
      <w:hyperlink r:id="rId29" w:history="1">
        <w:r w:rsidR="00963F99" w:rsidRPr="00572E60">
          <w:rPr>
            <w:rStyle w:val="Hyperlink"/>
            <w:rFonts w:ascii="Traditional Arabic" w:hAnsi="Traditional Arabic" w:cs="Traditional Arabic" w:hint="cs"/>
            <w:sz w:val="34"/>
            <w:szCs w:val="34"/>
          </w:rPr>
          <w:t>http://www.almaany.com/home.php?language=arabic&amp;lang_name</w:t>
        </w:r>
        <w:r w:rsidR="00963F99" w:rsidRPr="00572E60">
          <w:rPr>
            <w:rStyle w:val="Hyperlink"/>
            <w:rFonts w:ascii="Traditional Arabic" w:hAnsi="Traditional Arabic" w:cs="Traditional Arabic" w:hint="cs"/>
            <w:sz w:val="34"/>
            <w:szCs w:val="34"/>
            <w:rtl/>
          </w:rPr>
          <w:t>=عربي&amp;</w:t>
        </w:r>
        <w:r w:rsidR="00963F99" w:rsidRPr="00572E60">
          <w:rPr>
            <w:rStyle w:val="Hyperlink"/>
            <w:rFonts w:ascii="Traditional Arabic" w:hAnsi="Traditional Arabic" w:cs="Traditional Arabic" w:hint="cs"/>
            <w:sz w:val="34"/>
            <w:szCs w:val="34"/>
          </w:rPr>
          <w:t>word</w:t>
        </w:r>
        <w:r w:rsidR="00963F99" w:rsidRPr="00572E60">
          <w:rPr>
            <w:rStyle w:val="Hyperlink"/>
            <w:rFonts w:ascii="Traditional Arabic" w:hAnsi="Traditional Arabic" w:cs="Traditional Arabic" w:hint="cs"/>
            <w:sz w:val="34"/>
            <w:szCs w:val="34"/>
            <w:rtl/>
          </w:rPr>
          <w:t>=ذات</w:t>
        </w:r>
      </w:hyperlink>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جريدة آفاق أسبوعية جامعية (جامعة الكويت)</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العدد (998)</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 الفائقون: التفوق ثمرة الجهد ويتحقق بتنظيم الوقت "</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15/12/2013م</w:t>
      </w:r>
    </w:p>
    <w:p w:rsidR="00963F99" w:rsidRPr="00572E60" w:rsidRDefault="00890D02" w:rsidP="00572E60">
      <w:pPr>
        <w:spacing w:after="0" w:line="240" w:lineRule="auto"/>
        <w:jc w:val="right"/>
        <w:rPr>
          <w:rFonts w:ascii="Traditional Arabic" w:hAnsi="Traditional Arabic" w:cs="Traditional Arabic"/>
          <w:sz w:val="34"/>
          <w:szCs w:val="34"/>
          <w:rtl/>
        </w:rPr>
      </w:pPr>
      <w:hyperlink r:id="rId30" w:history="1">
        <w:r w:rsidR="00963F99" w:rsidRPr="00572E60">
          <w:rPr>
            <w:rStyle w:val="Hyperlink"/>
            <w:rFonts w:ascii="Traditional Arabic" w:hAnsi="Traditional Arabic" w:cs="Traditional Arabic" w:hint="cs"/>
            <w:sz w:val="34"/>
            <w:szCs w:val="34"/>
          </w:rPr>
          <w:t>http://afaq.kuniv.edu/contents/current/details.php?data_id=8070</w:t>
        </w:r>
      </w:hyperlink>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أنا المسلم، تأملات فى قوله تعالى "إن الله لا يغير ما بقوم حتى يغيروا ما بأنفسهم "، 21/12/2013 م</w:t>
      </w:r>
    </w:p>
    <w:p w:rsidR="00963F99" w:rsidRPr="00572E60" w:rsidRDefault="00890D02" w:rsidP="00572E60">
      <w:pPr>
        <w:tabs>
          <w:tab w:val="left" w:pos="3540"/>
        </w:tabs>
        <w:spacing w:after="0" w:line="240" w:lineRule="auto"/>
        <w:jc w:val="right"/>
        <w:rPr>
          <w:rFonts w:ascii="Traditional Arabic" w:hAnsi="Traditional Arabic" w:cs="Traditional Arabic"/>
          <w:b/>
          <w:bCs/>
          <w:color w:val="FF0000"/>
          <w:sz w:val="34"/>
          <w:szCs w:val="34"/>
          <w:rtl/>
        </w:rPr>
      </w:pPr>
      <w:hyperlink r:id="rId31" w:tgtFrame="_blank" w:history="1">
        <w:r w:rsidR="00963F99" w:rsidRPr="00572E60">
          <w:rPr>
            <w:rStyle w:val="Hyperlink"/>
            <w:rFonts w:ascii="Traditional Arabic" w:hAnsi="Traditional Arabic" w:cs="Traditional Arabic" w:hint="cs"/>
            <w:sz w:val="34"/>
            <w:szCs w:val="34"/>
          </w:rPr>
          <w:t>http://www.muslm.org/vb/showthread.php?417109</w:t>
        </w:r>
      </w:hyperlink>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نادي القراء العرب</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كيف تخطط لحياة متوازنة</w:t>
      </w:r>
      <w:r w:rsidR="00607AF8">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23/12/2013 م</w:t>
      </w:r>
      <w:r w:rsidR="003C0D5B">
        <w:rPr>
          <w:rFonts w:ascii="Traditional Arabic" w:hAnsi="Traditional Arabic" w:cs="Traditional Arabic" w:hint="cs"/>
          <w:sz w:val="34"/>
          <w:szCs w:val="34"/>
          <w:rtl/>
        </w:rPr>
        <w:t>.</w:t>
      </w:r>
    </w:p>
    <w:p w:rsidR="00963F99" w:rsidRPr="00572E60" w:rsidRDefault="00890D02" w:rsidP="00572E60">
      <w:pPr>
        <w:spacing w:after="0" w:line="240" w:lineRule="auto"/>
        <w:jc w:val="right"/>
        <w:rPr>
          <w:rFonts w:ascii="Traditional Arabic" w:hAnsi="Traditional Arabic" w:cs="Traditional Arabic"/>
          <w:sz w:val="34"/>
          <w:szCs w:val="34"/>
          <w:rtl/>
          <w:lang w:bidi="ar-SA"/>
        </w:rPr>
      </w:pPr>
      <w:hyperlink r:id="rId32" w:history="1">
        <w:r w:rsidR="00963F99" w:rsidRPr="00572E60">
          <w:rPr>
            <w:rStyle w:val="Hyperlink"/>
            <w:rFonts w:ascii="Traditional Arabic" w:hAnsi="Traditional Arabic" w:cs="Traditional Arabic" w:hint="cs"/>
            <w:sz w:val="34"/>
            <w:szCs w:val="34"/>
            <w:lang w:bidi="ar-SA"/>
          </w:rPr>
          <w:t>http://www.arab-readers.com/vb/showthread.php?p=466</w:t>
        </w:r>
      </w:hyperlink>
    </w:p>
    <w:p w:rsidR="00963F99" w:rsidRPr="00572E60" w:rsidRDefault="00963F99" w:rsidP="00572E60">
      <w:pPr>
        <w:spacing w:after="0" w:line="240" w:lineRule="auto"/>
        <w:rPr>
          <w:rFonts w:ascii="Traditional Arabic" w:hAnsi="Traditional Arabic" w:cs="Traditional Arabic"/>
          <w:sz w:val="34"/>
          <w:szCs w:val="34"/>
          <w:rtl/>
        </w:rPr>
      </w:pP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lastRenderedPageBreak/>
        <w:t>موقع البرمجة اللغوية العصبية، التوازن في الحياة1، 23/12/2013</w:t>
      </w:r>
      <w:r w:rsidR="003C0D5B">
        <w:rPr>
          <w:rFonts w:ascii="Traditional Arabic" w:hAnsi="Traditional Arabic" w:cs="Traditional Arabic" w:hint="cs"/>
          <w:sz w:val="34"/>
          <w:szCs w:val="34"/>
          <w:rtl/>
        </w:rPr>
        <w:t>.</w:t>
      </w:r>
    </w:p>
    <w:p w:rsidR="00963F99" w:rsidRPr="00572E60" w:rsidRDefault="00890D02" w:rsidP="00572E60">
      <w:pPr>
        <w:spacing w:after="0" w:line="240" w:lineRule="auto"/>
        <w:jc w:val="right"/>
        <w:rPr>
          <w:rFonts w:ascii="Traditional Arabic" w:hAnsi="Traditional Arabic" w:cs="Traditional Arabic"/>
          <w:sz w:val="34"/>
          <w:szCs w:val="34"/>
          <w:lang w:bidi="ar-SA"/>
        </w:rPr>
      </w:pPr>
      <w:hyperlink r:id="rId33" w:history="1">
        <w:r w:rsidR="00963F99" w:rsidRPr="00572E60">
          <w:rPr>
            <w:rStyle w:val="Hyperlink"/>
            <w:rFonts w:ascii="Traditional Arabic" w:hAnsi="Traditional Arabic" w:cs="Traditional Arabic" w:hint="cs"/>
            <w:sz w:val="34"/>
            <w:szCs w:val="34"/>
            <w:lang w:bidi="ar-SA"/>
          </w:rPr>
          <w:t>http://www.nlpnote.com/dim/news.php?action=show&amp;id=291</w:t>
        </w:r>
      </w:hyperlink>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lang w:bidi="ar-SA"/>
        </w:rPr>
        <w:t>موقع أنا ايجابي</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التخطيط وتأثيره في حياتنا</w:t>
      </w:r>
      <w:r w:rsidR="003C0D5B">
        <w:rPr>
          <w:rFonts w:ascii="Traditional Arabic" w:hAnsi="Traditional Arabic" w:cs="Traditional Arabic" w:hint="cs"/>
          <w:sz w:val="34"/>
          <w:szCs w:val="34"/>
          <w:rtl/>
          <w:lang w:bidi="ar-SA"/>
        </w:rPr>
        <w:t>،</w:t>
      </w:r>
      <w:r w:rsidRPr="00572E60">
        <w:rPr>
          <w:rFonts w:ascii="Traditional Arabic" w:hAnsi="Traditional Arabic" w:cs="Traditional Arabic" w:hint="cs"/>
          <w:sz w:val="34"/>
          <w:szCs w:val="34"/>
          <w:rtl/>
          <w:lang w:bidi="ar-SA"/>
        </w:rPr>
        <w:t xml:space="preserve"> 5/6/2013 م</w:t>
      </w:r>
      <w:r w:rsidR="003C0D5B">
        <w:rPr>
          <w:rFonts w:ascii="Traditional Arabic" w:hAnsi="Traditional Arabic" w:cs="Traditional Arabic" w:hint="cs"/>
          <w:sz w:val="34"/>
          <w:szCs w:val="34"/>
          <w:rtl/>
        </w:rPr>
        <w:t>.</w:t>
      </w:r>
    </w:p>
    <w:p w:rsidR="00963F99" w:rsidRPr="00572E60" w:rsidRDefault="00890D02" w:rsidP="00572E60">
      <w:pPr>
        <w:spacing w:after="0" w:line="240" w:lineRule="auto"/>
        <w:jc w:val="right"/>
        <w:rPr>
          <w:rFonts w:ascii="Traditional Arabic" w:hAnsi="Traditional Arabic" w:cs="Traditional Arabic"/>
          <w:sz w:val="34"/>
          <w:szCs w:val="34"/>
        </w:rPr>
      </w:pPr>
      <w:hyperlink r:id="rId34" w:anchor=".UrqOrSf1oit" w:history="1">
        <w:r w:rsidR="00963F99" w:rsidRPr="00572E60">
          <w:rPr>
            <w:rStyle w:val="Hyperlink"/>
            <w:rFonts w:ascii="Traditional Arabic" w:hAnsi="Traditional Arabic" w:cs="Traditional Arabic" w:hint="cs"/>
            <w:sz w:val="34"/>
            <w:szCs w:val="34"/>
          </w:rPr>
          <w:t>http://www.anaejaby.com/index.php?e=a_details&amp;catid=3&amp;id=5#.UrqOrSf1oit</w:t>
        </w:r>
      </w:hyperlink>
    </w:p>
    <w:p w:rsidR="00963F99" w:rsidRPr="00572E60" w:rsidRDefault="00963F99" w:rsidP="00572E60">
      <w:pPr>
        <w:tabs>
          <w:tab w:val="left" w:pos="718"/>
        </w:tabs>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شبكة الألوكة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أعمال وأحوال القلب في القرآن الكريم </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13/3/2014</w:t>
      </w:r>
    </w:p>
    <w:p w:rsidR="00963F99" w:rsidRPr="00572E60" w:rsidRDefault="00890D02" w:rsidP="00572E60">
      <w:pPr>
        <w:bidi w:val="0"/>
        <w:spacing w:after="0" w:line="240" w:lineRule="auto"/>
        <w:rPr>
          <w:rFonts w:ascii="Traditional Arabic" w:hAnsi="Traditional Arabic" w:cs="Traditional Arabic"/>
          <w:sz w:val="34"/>
          <w:szCs w:val="34"/>
        </w:rPr>
      </w:pPr>
      <w:hyperlink r:id="rId35" w:tgtFrame="_blank" w:history="1">
        <w:r w:rsidR="00963F99" w:rsidRPr="00572E60">
          <w:rPr>
            <w:rStyle w:val="Hyperlink"/>
            <w:rFonts w:ascii="Traditional Arabic" w:hAnsi="Traditional Arabic" w:cs="Traditional Arabic" w:hint="cs"/>
            <w:sz w:val="34"/>
            <w:szCs w:val="34"/>
          </w:rPr>
          <w:t>http://www.alukah.net/sharia/0/8114/</w:t>
        </w:r>
      </w:hyperlink>
    </w:p>
    <w:p w:rsidR="00963F99" w:rsidRPr="00572E60" w:rsidRDefault="00963F99" w:rsidP="00572E60">
      <w:pPr>
        <w:spacing w:after="0" w:line="240" w:lineRule="auto"/>
        <w:rPr>
          <w:rFonts w:ascii="Traditional Arabic" w:hAnsi="Traditional Arabic" w:cs="Traditional Arabic"/>
          <w:sz w:val="34"/>
          <w:szCs w:val="34"/>
          <w:rtl/>
        </w:rPr>
      </w:pP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المكتبة الشاملة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فقه أعداء الإنسان</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13/3/2014</w:t>
      </w:r>
      <w:r w:rsidR="003C0D5B">
        <w:rPr>
          <w:rFonts w:ascii="Traditional Arabic" w:hAnsi="Traditional Arabic" w:cs="Traditional Arabic" w:hint="cs"/>
          <w:sz w:val="34"/>
          <w:szCs w:val="34"/>
          <w:rtl/>
        </w:rPr>
        <w:t>.</w:t>
      </w:r>
    </w:p>
    <w:p w:rsidR="00963F99" w:rsidRPr="00572E60" w:rsidRDefault="00890D02" w:rsidP="00572E60">
      <w:pPr>
        <w:spacing w:after="0" w:line="240" w:lineRule="auto"/>
        <w:jc w:val="right"/>
        <w:rPr>
          <w:rFonts w:ascii="Traditional Arabic" w:hAnsi="Traditional Arabic" w:cs="Traditional Arabic"/>
          <w:sz w:val="34"/>
          <w:szCs w:val="34"/>
          <w:rtl/>
        </w:rPr>
      </w:pPr>
      <w:hyperlink r:id="rId36" w:tgtFrame="_blank" w:history="1">
        <w:r w:rsidR="00963F99" w:rsidRPr="00572E60">
          <w:rPr>
            <w:rStyle w:val="Hyperlink"/>
            <w:rFonts w:ascii="Traditional Arabic" w:hAnsi="Traditional Arabic" w:cs="Traditional Arabic" w:hint="cs"/>
            <w:sz w:val="34"/>
            <w:szCs w:val="34"/>
          </w:rPr>
          <w:t>http://shamela.ws/browse.php/book-37531/page-3047</w:t>
        </w:r>
      </w:hyperlink>
    </w:p>
    <w:p w:rsidR="00963F99" w:rsidRPr="00572E60" w:rsidRDefault="00963F99" w:rsidP="00572E60">
      <w:pPr>
        <w:spacing w:after="0" w:line="240" w:lineRule="auto"/>
        <w:rPr>
          <w:rFonts w:ascii="Traditional Arabic" w:hAnsi="Traditional Arabic" w:cs="Traditional Arabic"/>
          <w:sz w:val="34"/>
          <w:szCs w:val="34"/>
          <w:rtl/>
          <w:lang w:bidi="ar-SA"/>
        </w:rPr>
      </w:pPr>
    </w:p>
    <w:p w:rsidR="00963F99" w:rsidRPr="00572E60" w:rsidRDefault="00963F99" w:rsidP="00572E60">
      <w:pPr>
        <w:tabs>
          <w:tab w:val="left" w:pos="3327"/>
        </w:tabs>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موسوعة تعلم معنا مهارات النجاح، أهمية التخطيط</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18/3/2014م</w:t>
      </w:r>
      <w:r w:rsidR="003C0D5B">
        <w:rPr>
          <w:rFonts w:ascii="Traditional Arabic" w:hAnsi="Traditional Arabic" w:cs="Traditional Arabic" w:hint="cs"/>
          <w:sz w:val="34"/>
          <w:szCs w:val="34"/>
          <w:rtl/>
        </w:rPr>
        <w:t>.</w:t>
      </w:r>
    </w:p>
    <w:p w:rsidR="00963F99" w:rsidRPr="004C7FCF" w:rsidRDefault="00890D02" w:rsidP="00572E60">
      <w:pPr>
        <w:spacing w:after="0" w:line="240" w:lineRule="auto"/>
        <w:jc w:val="right"/>
        <w:rPr>
          <w:rFonts w:ascii="Traditional Arabic" w:eastAsia="Times New Roman" w:hAnsi="Traditional Arabic" w:cs="Traditional Arabic"/>
          <w:color w:val="0000FF"/>
          <w:sz w:val="34"/>
          <w:szCs w:val="34"/>
          <w:rtl/>
          <w:lang w:bidi="ar-SA"/>
        </w:rPr>
      </w:pPr>
      <w:hyperlink r:id="rId37" w:history="1">
        <w:r w:rsidR="00963F99" w:rsidRPr="004C7FCF">
          <w:rPr>
            <w:rStyle w:val="Hyperlink"/>
            <w:rFonts w:ascii="Traditional Arabic" w:hAnsi="Traditional Arabic" w:cs="Traditional Arabic" w:hint="cs"/>
            <w:sz w:val="34"/>
            <w:szCs w:val="34"/>
          </w:rPr>
          <w:t>http://www.sst5.com/readArticle.aspx?ArtID=66&amp;SecID=47</w:t>
        </w:r>
      </w:hyperlink>
    </w:p>
    <w:p w:rsidR="00963F99" w:rsidRPr="00572E60" w:rsidRDefault="00963F99" w:rsidP="00572E60">
      <w:pPr>
        <w:spacing w:after="0" w:line="240" w:lineRule="auto"/>
        <w:rPr>
          <w:rFonts w:ascii="Traditional Arabic" w:eastAsia="Times New Roman" w:hAnsi="Traditional Arabic" w:cs="Traditional Arabic"/>
          <w:sz w:val="34"/>
          <w:szCs w:val="34"/>
          <w:rtl/>
          <w:lang w:bidi="ar-SA"/>
        </w:rPr>
      </w:pPr>
    </w:p>
    <w:p w:rsidR="00963F99" w:rsidRPr="00572E60" w:rsidRDefault="00963F99" w:rsidP="00572E60">
      <w:pPr>
        <w:spacing w:after="0" w:line="240" w:lineRule="auto"/>
        <w:rPr>
          <w:rFonts w:ascii="Traditional Arabic" w:hAnsi="Traditional Arabic" w:cs="Traditional Arabic"/>
          <w:sz w:val="34"/>
          <w:szCs w:val="34"/>
          <w:rtl/>
          <w:lang w:bidi="ar-SA"/>
        </w:rPr>
      </w:pP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خططي لبرزخك،</w:t>
      </w:r>
      <w:r w:rsidR="003C0D5B">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18/3/2014</w:t>
      </w:r>
      <w:r w:rsidR="003C0D5B">
        <w:rPr>
          <w:rFonts w:ascii="Traditional Arabic" w:hAnsi="Traditional Arabic" w:cs="Traditional Arabic" w:hint="cs"/>
          <w:sz w:val="34"/>
          <w:szCs w:val="34"/>
          <w:rtl/>
        </w:rPr>
        <w:t>.</w:t>
      </w:r>
    </w:p>
    <w:p w:rsidR="00963F99" w:rsidRPr="004C7FCF" w:rsidRDefault="00963F99" w:rsidP="00572E60">
      <w:pPr>
        <w:spacing w:after="0" w:line="240" w:lineRule="auto"/>
        <w:jc w:val="right"/>
        <w:rPr>
          <w:rFonts w:ascii="Traditional Arabic" w:hAnsi="Traditional Arabic" w:cs="Traditional Arabic"/>
          <w:color w:val="0000FF"/>
          <w:sz w:val="34"/>
          <w:szCs w:val="34"/>
        </w:rPr>
      </w:pPr>
      <w:r w:rsidRPr="004C7FCF">
        <w:rPr>
          <w:rFonts w:ascii="Traditional Arabic" w:hAnsi="Traditional Arabic" w:cs="Traditional Arabic" w:hint="cs"/>
          <w:color w:val="0000FF"/>
          <w:sz w:val="34"/>
          <w:szCs w:val="34"/>
        </w:rPr>
        <w:t>https://www.youtube.com/watch?v=rCBGK3HfGaM</w:t>
      </w:r>
    </w:p>
    <w:p w:rsidR="00963F99" w:rsidRPr="004C7FCF" w:rsidRDefault="004C7FCF" w:rsidP="00572E60">
      <w:pPr>
        <w:spacing w:after="0" w:line="240" w:lineRule="auto"/>
        <w:jc w:val="right"/>
        <w:rPr>
          <w:rFonts w:ascii="Traditional Arabic" w:hAnsi="Traditional Arabic" w:cs="Traditional Arabic"/>
          <w:color w:val="0000FF"/>
          <w:sz w:val="34"/>
          <w:szCs w:val="34"/>
          <w:rtl/>
        </w:rPr>
      </w:pPr>
      <w:r w:rsidRPr="004C7FCF">
        <w:rPr>
          <w:rFonts w:ascii="Traditional Arabic" w:hAnsi="Traditional Arabic" w:cs="Traditional Arabic" w:hint="cs"/>
          <w:color w:val="0000FF"/>
          <w:sz w:val="34"/>
          <w:szCs w:val="34"/>
          <w:rtl/>
        </w:rPr>
        <w:t xml:space="preserve"> </w:t>
      </w:r>
      <w:r w:rsidR="00963F99" w:rsidRPr="004C7FCF">
        <w:rPr>
          <w:rFonts w:ascii="Traditional Arabic" w:hAnsi="Traditional Arabic" w:cs="Traditional Arabic" w:hint="cs"/>
          <w:color w:val="0000FF"/>
          <w:sz w:val="34"/>
          <w:szCs w:val="34"/>
          <w:rtl/>
        </w:rPr>
        <w:t>&amp;</w:t>
      </w:r>
      <w:r w:rsidR="00963F99" w:rsidRPr="004C7FCF">
        <w:rPr>
          <w:rFonts w:ascii="Traditional Arabic" w:hAnsi="Traditional Arabic" w:cs="Traditional Arabic" w:hint="cs"/>
          <w:color w:val="0000FF"/>
          <w:sz w:val="34"/>
          <w:szCs w:val="34"/>
        </w:rPr>
        <w:t>feature=youtube</w:t>
      </w:r>
    </w:p>
    <w:p w:rsidR="00963F99" w:rsidRPr="004C7FCF" w:rsidRDefault="00963F99" w:rsidP="00572E60">
      <w:pPr>
        <w:spacing w:after="0" w:line="240" w:lineRule="auto"/>
        <w:rPr>
          <w:rFonts w:ascii="Traditional Arabic" w:hAnsi="Traditional Arabic" w:cs="Traditional Arabic"/>
          <w:color w:val="0000FF"/>
          <w:sz w:val="34"/>
          <w:szCs w:val="34"/>
        </w:rPr>
      </w:pPr>
    </w:p>
    <w:p w:rsidR="00963F99" w:rsidRPr="00572E60" w:rsidRDefault="00963F99" w:rsidP="00572E60">
      <w:pPr>
        <w:spacing w:after="0" w:line="240" w:lineRule="auto"/>
        <w:rPr>
          <w:rFonts w:ascii="Traditional Arabic" w:hAnsi="Traditional Arabic" w:cs="Traditional Arabic"/>
          <w:sz w:val="34"/>
          <w:szCs w:val="34"/>
          <w:rtl/>
        </w:rPr>
      </w:pPr>
    </w:p>
    <w:p w:rsidR="002476CF" w:rsidRPr="00572E60" w:rsidRDefault="002476CF" w:rsidP="00572E60">
      <w:pPr>
        <w:spacing w:after="0" w:line="240" w:lineRule="auto"/>
        <w:rPr>
          <w:rFonts w:ascii="Traditional Arabic" w:hAnsi="Traditional Arabic" w:cs="Traditional Arabic"/>
          <w:sz w:val="34"/>
          <w:szCs w:val="34"/>
          <w:rtl/>
          <w:lang w:bidi="ar-SA"/>
        </w:rPr>
      </w:pPr>
    </w:p>
    <w:p w:rsidR="002476CF" w:rsidRPr="00572E60" w:rsidRDefault="002476CF" w:rsidP="00572E60">
      <w:pPr>
        <w:spacing w:after="0" w:line="240" w:lineRule="auto"/>
        <w:rPr>
          <w:rFonts w:ascii="Traditional Arabic" w:hAnsi="Traditional Arabic" w:cs="Traditional Arabic"/>
          <w:sz w:val="34"/>
          <w:szCs w:val="34"/>
          <w:rtl/>
          <w:lang w:bidi="ar-SA"/>
        </w:rPr>
      </w:pPr>
    </w:p>
    <w:p w:rsidR="002476CF" w:rsidRPr="00572E60" w:rsidRDefault="002476CF" w:rsidP="00572E60">
      <w:pPr>
        <w:spacing w:after="0" w:line="240" w:lineRule="auto"/>
        <w:rPr>
          <w:rFonts w:ascii="Traditional Arabic" w:hAnsi="Traditional Arabic" w:cs="Traditional Arabic"/>
          <w:sz w:val="34"/>
          <w:szCs w:val="34"/>
          <w:rtl/>
          <w:lang w:bidi="ar-SA"/>
        </w:rPr>
      </w:pPr>
    </w:p>
    <w:p w:rsidR="002476CF" w:rsidRPr="00572E60" w:rsidRDefault="002476CF" w:rsidP="00572E60">
      <w:pPr>
        <w:spacing w:after="0" w:line="240" w:lineRule="auto"/>
        <w:rPr>
          <w:rFonts w:ascii="Traditional Arabic" w:hAnsi="Traditional Arabic" w:cs="Traditional Arabic"/>
          <w:sz w:val="34"/>
          <w:szCs w:val="34"/>
          <w:rtl/>
          <w:lang w:bidi="ar-SA"/>
        </w:rPr>
      </w:pPr>
    </w:p>
    <w:p w:rsidR="002476CF" w:rsidRPr="00572E60" w:rsidRDefault="002476CF" w:rsidP="00572E60">
      <w:pPr>
        <w:spacing w:after="0" w:line="240" w:lineRule="auto"/>
        <w:rPr>
          <w:rFonts w:ascii="Traditional Arabic" w:hAnsi="Traditional Arabic" w:cs="Traditional Arabic"/>
          <w:sz w:val="34"/>
          <w:szCs w:val="34"/>
          <w:rtl/>
          <w:lang w:bidi="ar-SA"/>
        </w:rPr>
      </w:pPr>
    </w:p>
    <w:p w:rsidR="00963F99" w:rsidRPr="00572E60" w:rsidRDefault="00963F99" w:rsidP="00572E60">
      <w:pPr>
        <w:spacing w:after="0" w:line="240" w:lineRule="auto"/>
        <w:rPr>
          <w:rFonts w:ascii="Traditional Arabic" w:hAnsi="Traditional Arabic" w:cs="Traditional Arabic"/>
          <w:sz w:val="34"/>
          <w:szCs w:val="34"/>
          <w:lang w:bidi="ar-SA"/>
        </w:rPr>
      </w:pPr>
    </w:p>
    <w:p w:rsidR="00963F99" w:rsidRPr="004C7FCF" w:rsidRDefault="00963F99" w:rsidP="00572E60">
      <w:pPr>
        <w:spacing w:after="0" w:line="240" w:lineRule="auto"/>
        <w:jc w:val="center"/>
        <w:rPr>
          <w:rFonts w:ascii="Traditional Arabic" w:hAnsi="Traditional Arabic" w:cs="Traditional Arabic"/>
          <w:b/>
          <w:bCs/>
          <w:color w:val="0000FF"/>
          <w:sz w:val="34"/>
          <w:szCs w:val="34"/>
          <w:rtl/>
        </w:rPr>
      </w:pPr>
      <w:r w:rsidRPr="004C7FCF">
        <w:rPr>
          <w:rFonts w:ascii="Traditional Arabic" w:hAnsi="Traditional Arabic" w:cs="Traditional Arabic" w:hint="cs"/>
          <w:b/>
          <w:bCs/>
          <w:color w:val="0000FF"/>
          <w:sz w:val="34"/>
          <w:szCs w:val="34"/>
          <w:rtl/>
        </w:rPr>
        <w:lastRenderedPageBreak/>
        <w:t>الملاحق</w:t>
      </w:r>
    </w:p>
    <w:p w:rsidR="00963F99" w:rsidRPr="00572E60" w:rsidRDefault="00963F99" w:rsidP="00572E60">
      <w:pPr>
        <w:spacing w:after="0" w:line="240" w:lineRule="auto"/>
        <w:jc w:val="center"/>
        <w:rPr>
          <w:rFonts w:ascii="Traditional Arabic" w:hAnsi="Traditional Arabic" w:cs="Traditional Arabic"/>
          <w:b/>
          <w:bCs/>
          <w:sz w:val="34"/>
          <w:szCs w:val="34"/>
        </w:rPr>
      </w:pPr>
      <w:r w:rsidRPr="004C7FCF">
        <w:rPr>
          <w:rFonts w:ascii="Traditional Arabic" w:hAnsi="Traditional Arabic" w:cs="Traditional Arabic" w:hint="cs"/>
          <w:b/>
          <w:bCs/>
          <w:color w:val="0000FF"/>
          <w:sz w:val="34"/>
          <w:szCs w:val="34"/>
        </w:rPr>
        <w:t>Appendixes</w:t>
      </w:r>
    </w:p>
    <w:p w:rsidR="00963F99" w:rsidRPr="00572E60" w:rsidRDefault="00963F99" w:rsidP="00572E60">
      <w:pPr>
        <w:spacing w:after="0" w:line="240" w:lineRule="auto"/>
        <w:rPr>
          <w:rFonts w:ascii="Traditional Arabic" w:hAnsi="Traditional Arabic" w:cs="Traditional Arabic"/>
          <w:b/>
          <w:bCs/>
          <w:sz w:val="34"/>
          <w:szCs w:val="34"/>
          <w:rtl/>
        </w:rPr>
      </w:pPr>
    </w:p>
    <w:p w:rsidR="00963F99" w:rsidRPr="00572E60" w:rsidRDefault="00963F99" w:rsidP="00572E60">
      <w:pPr>
        <w:spacing w:after="0" w:line="240" w:lineRule="auto"/>
        <w:rPr>
          <w:rFonts w:ascii="Traditional Arabic" w:hAnsi="Traditional Arabic" w:cs="Traditional Arabic"/>
          <w:b/>
          <w:bCs/>
          <w:sz w:val="34"/>
          <w:szCs w:val="34"/>
          <w:rtl/>
        </w:rPr>
      </w:pPr>
    </w:p>
    <w:p w:rsidR="00963F99" w:rsidRPr="00572E60" w:rsidRDefault="00963F99"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ملحق رقم 1</w:t>
      </w:r>
    </w:p>
    <w:p w:rsidR="00963F99" w:rsidRPr="00572E60" w:rsidRDefault="00963F99" w:rsidP="004C7FCF">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قائمة أسماء المحكم</w:t>
      </w:r>
      <w:r w:rsidR="004C7FCF">
        <w:rPr>
          <w:rFonts w:ascii="Traditional Arabic" w:hAnsi="Traditional Arabic" w:cs="Traditional Arabic" w:hint="cs"/>
          <w:b/>
          <w:bCs/>
          <w:sz w:val="34"/>
          <w:szCs w:val="34"/>
          <w:rtl/>
        </w:rPr>
        <w:t>ي</w:t>
      </w:r>
      <w:r w:rsidRPr="00572E60">
        <w:rPr>
          <w:rFonts w:ascii="Traditional Arabic" w:hAnsi="Traditional Arabic" w:cs="Traditional Arabic" w:hint="cs"/>
          <w:b/>
          <w:bCs/>
          <w:sz w:val="34"/>
          <w:szCs w:val="34"/>
          <w:rtl/>
        </w:rPr>
        <w:t>ن</w:t>
      </w:r>
    </w:p>
    <w:p w:rsidR="00963F99" w:rsidRPr="00572E60" w:rsidRDefault="00963F99" w:rsidP="00572E60">
      <w:pPr>
        <w:spacing w:after="0" w:line="240" w:lineRule="auto"/>
        <w:rPr>
          <w:rFonts w:ascii="Traditional Arabic" w:hAnsi="Traditional Arabic" w:cs="Traditional Arabic"/>
          <w:b/>
          <w:bCs/>
          <w:sz w:val="34"/>
          <w:szCs w:val="34"/>
          <w:rtl/>
        </w:rPr>
      </w:pPr>
    </w:p>
    <w:p w:rsidR="00963F99" w:rsidRPr="00572E60" w:rsidRDefault="00963F99"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ملحق رقم 2</w:t>
      </w:r>
    </w:p>
    <w:p w:rsidR="00510D1E" w:rsidRPr="00572E60" w:rsidRDefault="00963F99" w:rsidP="00572E60">
      <w:pPr>
        <w:spacing w:after="0" w:line="240" w:lineRule="auto"/>
        <w:rPr>
          <w:rFonts w:ascii="Traditional Arabic" w:hAnsi="Traditional Arabic" w:cs="Traditional Arabic"/>
          <w:color w:val="FF0000"/>
          <w:sz w:val="34"/>
          <w:szCs w:val="34"/>
        </w:rPr>
      </w:pPr>
      <w:r w:rsidRPr="00572E60">
        <w:rPr>
          <w:rFonts w:ascii="Traditional Arabic" w:hAnsi="Traditional Arabic" w:cs="Traditional Arabic" w:hint="cs"/>
          <w:b/>
          <w:bCs/>
          <w:sz w:val="34"/>
          <w:szCs w:val="34"/>
          <w:rtl/>
        </w:rPr>
        <w:t>الاستبانة</w:t>
      </w:r>
      <w:r w:rsidR="00510D1E" w:rsidRPr="00572E60">
        <w:rPr>
          <w:rFonts w:ascii="Traditional Arabic" w:hAnsi="Traditional Arabic" w:cs="Traditional Arabic" w:hint="cs"/>
          <w:b/>
          <w:bCs/>
          <w:sz w:val="34"/>
          <w:szCs w:val="34"/>
          <w:rtl/>
        </w:rPr>
        <w:t xml:space="preserve"> قبل التحكيم</w:t>
      </w:r>
    </w:p>
    <w:p w:rsidR="00510D1E" w:rsidRPr="00572E60" w:rsidRDefault="00510D1E" w:rsidP="00572E60">
      <w:pPr>
        <w:spacing w:after="0" w:line="240" w:lineRule="auto"/>
        <w:rPr>
          <w:rFonts w:ascii="Traditional Arabic" w:hAnsi="Traditional Arabic" w:cs="Traditional Arabic"/>
          <w:sz w:val="34"/>
          <w:szCs w:val="34"/>
        </w:rPr>
      </w:pPr>
    </w:p>
    <w:p w:rsidR="00510D1E" w:rsidRPr="00572E60" w:rsidRDefault="00510D1E"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ملحق رقم 3</w:t>
      </w:r>
    </w:p>
    <w:p w:rsidR="00510D1E" w:rsidRPr="00572E60" w:rsidRDefault="00510D1E" w:rsidP="00572E60">
      <w:pPr>
        <w:spacing w:after="0" w:line="240" w:lineRule="auto"/>
        <w:rPr>
          <w:rFonts w:ascii="Traditional Arabic" w:hAnsi="Traditional Arabic" w:cs="Traditional Arabic"/>
          <w:color w:val="FF0000"/>
          <w:sz w:val="34"/>
          <w:szCs w:val="34"/>
        </w:rPr>
        <w:sectPr w:rsidR="00510D1E" w:rsidRPr="00572E60" w:rsidSect="002F2999">
          <w:pgSz w:w="11906" w:h="16838"/>
          <w:pgMar w:top="1440" w:right="1797" w:bottom="1440" w:left="1797" w:header="709" w:footer="709" w:gutter="0"/>
          <w:cols w:space="708"/>
          <w:titlePg/>
          <w:bidi/>
          <w:rtlGutter/>
          <w:docGrid w:linePitch="360"/>
        </w:sectPr>
      </w:pPr>
      <w:r w:rsidRPr="00572E60">
        <w:rPr>
          <w:rFonts w:ascii="Traditional Arabic" w:hAnsi="Traditional Arabic" w:cs="Traditional Arabic" w:hint="cs"/>
          <w:b/>
          <w:bCs/>
          <w:sz w:val="34"/>
          <w:szCs w:val="34"/>
          <w:rtl/>
        </w:rPr>
        <w:t>الاستبانة بعد التحكي</w:t>
      </w:r>
      <w:r w:rsidR="003956A6" w:rsidRPr="00572E60">
        <w:rPr>
          <w:rFonts w:ascii="Traditional Arabic" w:hAnsi="Traditional Arabic" w:cs="Traditional Arabic" w:hint="cs"/>
          <w:b/>
          <w:bCs/>
          <w:sz w:val="34"/>
          <w:szCs w:val="34"/>
          <w:rtl/>
        </w:rPr>
        <w:t>م</w:t>
      </w:r>
    </w:p>
    <w:p w:rsidR="002476CF" w:rsidRPr="004C7FCF" w:rsidRDefault="002476CF" w:rsidP="00572E60">
      <w:pPr>
        <w:spacing w:after="0" w:line="240" w:lineRule="auto"/>
        <w:jc w:val="center"/>
        <w:rPr>
          <w:rFonts w:ascii="Traditional Arabic" w:hAnsi="Traditional Arabic" w:cs="Traditional Arabic"/>
          <w:b/>
          <w:bCs/>
          <w:color w:val="0000FF"/>
          <w:sz w:val="34"/>
          <w:szCs w:val="34"/>
          <w:rtl/>
        </w:rPr>
      </w:pPr>
      <w:r w:rsidRPr="004C7FCF">
        <w:rPr>
          <w:rFonts w:ascii="Traditional Arabic" w:hAnsi="Traditional Arabic" w:cs="Traditional Arabic" w:hint="cs"/>
          <w:b/>
          <w:bCs/>
          <w:color w:val="0000FF"/>
          <w:sz w:val="34"/>
          <w:szCs w:val="34"/>
          <w:rtl/>
          <w:lang w:bidi="ar-SA"/>
        </w:rPr>
        <w:lastRenderedPageBreak/>
        <w:t>ملحق</w:t>
      </w:r>
      <w:r w:rsidRPr="004C7FCF">
        <w:rPr>
          <w:rFonts w:ascii="Traditional Arabic" w:hAnsi="Traditional Arabic" w:cs="Traditional Arabic" w:hint="cs"/>
          <w:b/>
          <w:bCs/>
          <w:color w:val="0000FF"/>
          <w:sz w:val="34"/>
          <w:szCs w:val="34"/>
        </w:rPr>
        <w:t xml:space="preserve"> </w:t>
      </w:r>
      <w:r w:rsidRPr="004C7FCF">
        <w:rPr>
          <w:rFonts w:ascii="Traditional Arabic" w:hAnsi="Traditional Arabic" w:cs="Traditional Arabic" w:hint="cs"/>
          <w:b/>
          <w:bCs/>
          <w:color w:val="0000FF"/>
          <w:sz w:val="34"/>
          <w:szCs w:val="34"/>
          <w:rtl/>
          <w:lang w:bidi="ar-SA"/>
        </w:rPr>
        <w:t>رقم</w:t>
      </w:r>
      <w:r w:rsidRPr="004C7FCF">
        <w:rPr>
          <w:rFonts w:ascii="Traditional Arabic" w:hAnsi="Traditional Arabic" w:cs="Traditional Arabic" w:hint="cs"/>
          <w:b/>
          <w:bCs/>
          <w:color w:val="0000FF"/>
          <w:sz w:val="34"/>
          <w:szCs w:val="34"/>
        </w:rPr>
        <w:t xml:space="preserve"> </w:t>
      </w:r>
      <w:r w:rsidRPr="004C7FCF">
        <w:rPr>
          <w:rFonts w:ascii="Traditional Arabic" w:hAnsi="Traditional Arabic" w:cs="Traditional Arabic" w:hint="cs"/>
          <w:b/>
          <w:bCs/>
          <w:color w:val="0000FF"/>
          <w:sz w:val="34"/>
          <w:szCs w:val="34"/>
          <w:rtl/>
        </w:rPr>
        <w:t>( 1 )</w:t>
      </w:r>
    </w:p>
    <w:p w:rsidR="002476CF" w:rsidRPr="00572E60" w:rsidRDefault="002476CF" w:rsidP="004C7FCF">
      <w:pPr>
        <w:spacing w:after="0" w:line="240" w:lineRule="auto"/>
        <w:jc w:val="center"/>
        <w:rPr>
          <w:rFonts w:ascii="Traditional Arabic" w:hAnsi="Traditional Arabic" w:cs="Traditional Arabic"/>
          <w:sz w:val="34"/>
          <w:szCs w:val="34"/>
          <w:rtl/>
        </w:rPr>
      </w:pPr>
      <w:r w:rsidRPr="004C7FCF">
        <w:rPr>
          <w:rFonts w:ascii="Traditional Arabic" w:hAnsi="Traditional Arabic" w:cs="Traditional Arabic" w:hint="cs"/>
          <w:b/>
          <w:bCs/>
          <w:color w:val="0000FF"/>
          <w:sz w:val="34"/>
          <w:szCs w:val="34"/>
          <w:rtl/>
          <w:lang w:bidi="ar-SA"/>
        </w:rPr>
        <w:t>قائمة</w:t>
      </w:r>
      <w:r w:rsidRPr="004C7FCF">
        <w:rPr>
          <w:rFonts w:ascii="Traditional Arabic" w:hAnsi="Traditional Arabic" w:cs="Traditional Arabic" w:hint="cs"/>
          <w:b/>
          <w:bCs/>
          <w:color w:val="0000FF"/>
          <w:sz w:val="34"/>
          <w:szCs w:val="34"/>
        </w:rPr>
        <w:t xml:space="preserve"> </w:t>
      </w:r>
      <w:r w:rsidRPr="004C7FCF">
        <w:rPr>
          <w:rFonts w:ascii="Traditional Arabic" w:hAnsi="Traditional Arabic" w:cs="Traditional Arabic" w:hint="cs"/>
          <w:b/>
          <w:bCs/>
          <w:color w:val="0000FF"/>
          <w:sz w:val="34"/>
          <w:szCs w:val="34"/>
          <w:rtl/>
          <w:lang w:bidi="ar-SA"/>
        </w:rPr>
        <w:t>أسماء</w:t>
      </w:r>
      <w:r w:rsidRPr="004C7FCF">
        <w:rPr>
          <w:rFonts w:ascii="Traditional Arabic" w:hAnsi="Traditional Arabic" w:cs="Traditional Arabic" w:hint="cs"/>
          <w:b/>
          <w:bCs/>
          <w:color w:val="0000FF"/>
          <w:sz w:val="34"/>
          <w:szCs w:val="34"/>
        </w:rPr>
        <w:t xml:space="preserve"> </w:t>
      </w:r>
      <w:r w:rsidRPr="004C7FCF">
        <w:rPr>
          <w:rFonts w:ascii="Traditional Arabic" w:hAnsi="Traditional Arabic" w:cs="Traditional Arabic" w:hint="cs"/>
          <w:b/>
          <w:bCs/>
          <w:color w:val="0000FF"/>
          <w:sz w:val="34"/>
          <w:szCs w:val="34"/>
          <w:rtl/>
          <w:lang w:bidi="ar-SA"/>
        </w:rPr>
        <w:t>المحكم</w:t>
      </w:r>
      <w:r w:rsidR="004C7FCF">
        <w:rPr>
          <w:rFonts w:ascii="Traditional Arabic" w:hAnsi="Traditional Arabic" w:cs="Traditional Arabic" w:hint="cs"/>
          <w:b/>
          <w:bCs/>
          <w:color w:val="0000FF"/>
          <w:sz w:val="34"/>
          <w:szCs w:val="34"/>
          <w:rtl/>
          <w:lang w:bidi="ar-SA"/>
        </w:rPr>
        <w:t>ي</w:t>
      </w:r>
      <w:r w:rsidRPr="004C7FCF">
        <w:rPr>
          <w:rFonts w:ascii="Traditional Arabic" w:hAnsi="Traditional Arabic" w:cs="Traditional Arabic" w:hint="cs"/>
          <w:b/>
          <w:bCs/>
          <w:color w:val="0000FF"/>
          <w:sz w:val="34"/>
          <w:szCs w:val="34"/>
          <w:rtl/>
          <w:lang w:bidi="ar-SA"/>
        </w:rPr>
        <w:t>ن</w:t>
      </w:r>
    </w:p>
    <w:p w:rsidR="002476CF" w:rsidRPr="00572E60" w:rsidRDefault="002476CF" w:rsidP="00572E60">
      <w:pPr>
        <w:tabs>
          <w:tab w:val="left" w:pos="4735"/>
        </w:tabs>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ab/>
      </w:r>
    </w:p>
    <w:tbl>
      <w:tblPr>
        <w:tblStyle w:val="11"/>
        <w:bidiVisual/>
        <w:tblW w:w="9031" w:type="dxa"/>
        <w:tblInd w:w="-369" w:type="dxa"/>
        <w:tblLook w:val="04A0" w:firstRow="1" w:lastRow="0" w:firstColumn="1" w:lastColumn="0" w:noHBand="0" w:noVBand="1"/>
      </w:tblPr>
      <w:tblGrid>
        <w:gridCol w:w="399"/>
        <w:gridCol w:w="2441"/>
        <w:gridCol w:w="6191"/>
      </w:tblGrid>
      <w:tr w:rsidR="002476CF" w:rsidRPr="00572E60" w:rsidTr="004C7FCF">
        <w:tc>
          <w:tcPr>
            <w:tcW w:w="399" w:type="dxa"/>
            <w:shd w:val="clear" w:color="auto" w:fill="4F81BD" w:themeFill="accent1"/>
          </w:tcPr>
          <w:p w:rsidR="002476CF" w:rsidRPr="00572E60" w:rsidRDefault="002476CF" w:rsidP="00572E60">
            <w:pPr>
              <w:tabs>
                <w:tab w:val="left" w:pos="4735"/>
              </w:tabs>
              <w:spacing w:after="0" w:line="240" w:lineRule="auto"/>
              <w:rPr>
                <w:rFonts w:ascii="Traditional Arabic" w:hAnsi="Traditional Arabic" w:cs="Traditional Arabic"/>
                <w:sz w:val="34"/>
                <w:szCs w:val="34"/>
                <w:rtl/>
              </w:rPr>
            </w:pPr>
          </w:p>
        </w:tc>
        <w:tc>
          <w:tcPr>
            <w:tcW w:w="2441" w:type="dxa"/>
            <w:shd w:val="clear" w:color="auto" w:fill="4F81BD" w:themeFill="accent1"/>
          </w:tcPr>
          <w:p w:rsidR="002476CF" w:rsidRPr="00572E60" w:rsidRDefault="002476CF" w:rsidP="004C7FCF">
            <w:pPr>
              <w:tabs>
                <w:tab w:val="left" w:pos="4735"/>
              </w:tabs>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b/>
                <w:bCs/>
                <w:sz w:val="34"/>
                <w:szCs w:val="34"/>
                <w:rtl/>
                <w:lang w:bidi="ar-SA"/>
              </w:rPr>
              <w:t>أسماء</w:t>
            </w:r>
            <w:r w:rsidRPr="00572E60">
              <w:rPr>
                <w:rFonts w:ascii="Traditional Arabic" w:hAnsi="Traditional Arabic" w:cs="Traditional Arabic" w:hint="cs"/>
                <w:b/>
                <w:bCs/>
                <w:sz w:val="34"/>
                <w:szCs w:val="34"/>
                <w:lang w:bidi="ar-SA"/>
              </w:rPr>
              <w:t xml:space="preserve"> </w:t>
            </w:r>
            <w:r w:rsidRPr="00572E60">
              <w:rPr>
                <w:rFonts w:ascii="Traditional Arabic" w:hAnsi="Traditional Arabic" w:cs="Traditional Arabic" w:hint="cs"/>
                <w:b/>
                <w:bCs/>
                <w:sz w:val="34"/>
                <w:szCs w:val="34"/>
                <w:rtl/>
                <w:lang w:bidi="ar-SA"/>
              </w:rPr>
              <w:t>المحكم</w:t>
            </w:r>
            <w:r w:rsidR="004C7FCF">
              <w:rPr>
                <w:rFonts w:ascii="Traditional Arabic" w:hAnsi="Traditional Arabic" w:cs="Traditional Arabic" w:hint="cs"/>
                <w:b/>
                <w:bCs/>
                <w:sz w:val="34"/>
                <w:szCs w:val="34"/>
                <w:rtl/>
                <w:lang w:bidi="ar-SA"/>
              </w:rPr>
              <w:t>ي</w:t>
            </w:r>
            <w:r w:rsidRPr="00572E60">
              <w:rPr>
                <w:rFonts w:ascii="Traditional Arabic" w:hAnsi="Traditional Arabic" w:cs="Traditional Arabic" w:hint="cs"/>
                <w:b/>
                <w:bCs/>
                <w:sz w:val="34"/>
                <w:szCs w:val="34"/>
                <w:rtl/>
                <w:lang w:bidi="ar-SA"/>
              </w:rPr>
              <w:t>ن</w:t>
            </w:r>
          </w:p>
        </w:tc>
        <w:tc>
          <w:tcPr>
            <w:tcW w:w="6191" w:type="dxa"/>
            <w:shd w:val="clear" w:color="auto" w:fill="4F81BD" w:themeFill="accent1"/>
          </w:tcPr>
          <w:p w:rsidR="002476CF" w:rsidRPr="00572E60" w:rsidRDefault="002476CF" w:rsidP="00572E60">
            <w:pPr>
              <w:tabs>
                <w:tab w:val="left" w:pos="4735"/>
              </w:tabs>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b/>
                <w:bCs/>
                <w:sz w:val="34"/>
                <w:szCs w:val="34"/>
                <w:rtl/>
                <w:lang w:bidi="ar-SA"/>
              </w:rPr>
              <w:t>التخصص</w:t>
            </w:r>
          </w:p>
        </w:tc>
      </w:tr>
      <w:tr w:rsidR="002476CF" w:rsidRPr="00572E60" w:rsidTr="00704A02">
        <w:tc>
          <w:tcPr>
            <w:tcW w:w="399" w:type="dxa"/>
          </w:tcPr>
          <w:p w:rsidR="002476CF" w:rsidRPr="00572E60" w:rsidRDefault="002476CF" w:rsidP="00572E60">
            <w:pPr>
              <w:tabs>
                <w:tab w:val="left" w:pos="4735"/>
              </w:tabs>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1</w:t>
            </w:r>
          </w:p>
        </w:tc>
        <w:tc>
          <w:tcPr>
            <w:tcW w:w="2441" w:type="dxa"/>
          </w:tcPr>
          <w:p w:rsidR="002476CF" w:rsidRPr="00572E60" w:rsidRDefault="002476CF" w:rsidP="00572E60">
            <w:pPr>
              <w:tabs>
                <w:tab w:val="left" w:pos="4735"/>
              </w:tabs>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 طارق السويدان</w:t>
            </w:r>
          </w:p>
        </w:tc>
        <w:tc>
          <w:tcPr>
            <w:tcW w:w="6191" w:type="dxa"/>
          </w:tcPr>
          <w:p w:rsidR="002476CF" w:rsidRPr="00572E60" w:rsidRDefault="002476CF" w:rsidP="00572E60">
            <w:pPr>
              <w:tabs>
                <w:tab w:val="left" w:pos="4735"/>
              </w:tabs>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هندسة البترول</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مدرب ومحترف في الإدارة والقيادة</w:t>
            </w:r>
          </w:p>
        </w:tc>
      </w:tr>
      <w:tr w:rsidR="002476CF" w:rsidRPr="00572E60" w:rsidTr="00704A02">
        <w:tc>
          <w:tcPr>
            <w:tcW w:w="399" w:type="dxa"/>
          </w:tcPr>
          <w:p w:rsidR="002476CF" w:rsidRPr="00572E60" w:rsidRDefault="002476CF" w:rsidP="00572E60">
            <w:pPr>
              <w:tabs>
                <w:tab w:val="left" w:pos="4735"/>
              </w:tabs>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2</w:t>
            </w:r>
          </w:p>
        </w:tc>
        <w:tc>
          <w:tcPr>
            <w:tcW w:w="2441" w:type="dxa"/>
          </w:tcPr>
          <w:p w:rsidR="002476CF" w:rsidRPr="00572E60" w:rsidRDefault="002476CF" w:rsidP="00572E60">
            <w:pPr>
              <w:tabs>
                <w:tab w:val="left" w:pos="4735"/>
              </w:tabs>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 محمد البشير</w:t>
            </w:r>
          </w:p>
        </w:tc>
        <w:tc>
          <w:tcPr>
            <w:tcW w:w="6191" w:type="dxa"/>
          </w:tcPr>
          <w:p w:rsidR="002476CF" w:rsidRPr="00572E60" w:rsidRDefault="002476CF" w:rsidP="00572E60">
            <w:pPr>
              <w:tabs>
                <w:tab w:val="left" w:pos="4735"/>
              </w:tabs>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الإرشاد النفسي، كلية الفرحة لعلوم الأسرة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مصر </w:t>
            </w:r>
          </w:p>
        </w:tc>
      </w:tr>
      <w:tr w:rsidR="002476CF" w:rsidRPr="00572E60" w:rsidTr="00704A02">
        <w:tc>
          <w:tcPr>
            <w:tcW w:w="399" w:type="dxa"/>
          </w:tcPr>
          <w:p w:rsidR="002476CF" w:rsidRPr="00572E60" w:rsidRDefault="002476CF" w:rsidP="00572E60">
            <w:pPr>
              <w:tabs>
                <w:tab w:val="left" w:pos="4735"/>
              </w:tabs>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3</w:t>
            </w:r>
          </w:p>
        </w:tc>
        <w:tc>
          <w:tcPr>
            <w:tcW w:w="2441" w:type="dxa"/>
          </w:tcPr>
          <w:p w:rsidR="002476CF" w:rsidRPr="00572E60" w:rsidRDefault="002476CF" w:rsidP="00572E60">
            <w:pPr>
              <w:tabs>
                <w:tab w:val="left" w:pos="4735"/>
              </w:tabs>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 إبراهيم يونس</w:t>
            </w:r>
          </w:p>
        </w:tc>
        <w:tc>
          <w:tcPr>
            <w:tcW w:w="6191" w:type="dxa"/>
          </w:tcPr>
          <w:p w:rsidR="002476CF" w:rsidRPr="00572E60" w:rsidRDefault="002476CF" w:rsidP="00572E60">
            <w:pPr>
              <w:tabs>
                <w:tab w:val="left" w:pos="4735"/>
              </w:tabs>
              <w:spacing w:after="0" w:line="240" w:lineRule="auto"/>
              <w:rPr>
                <w:rFonts w:ascii="Traditional Arabic" w:hAnsi="Traditional Arabic" w:cs="Traditional Arabic"/>
                <w:color w:val="000000" w:themeColor="text1"/>
                <w:sz w:val="34"/>
                <w:szCs w:val="34"/>
                <w:rtl/>
              </w:rPr>
            </w:pPr>
            <w:r w:rsidRPr="00572E60">
              <w:rPr>
                <w:rFonts w:ascii="Traditional Arabic" w:hAnsi="Traditional Arabic" w:cs="Traditional Arabic" w:hint="cs"/>
                <w:color w:val="000000" w:themeColor="text1"/>
                <w:sz w:val="34"/>
                <w:szCs w:val="34"/>
                <w:rtl/>
              </w:rPr>
              <w:t>الصحة النفسية</w:t>
            </w:r>
            <w:r w:rsidR="003C0D5B">
              <w:rPr>
                <w:rFonts w:ascii="Traditional Arabic" w:hAnsi="Traditional Arabic" w:cs="Traditional Arabic" w:hint="cs"/>
                <w:color w:val="000000" w:themeColor="text1"/>
                <w:sz w:val="34"/>
                <w:szCs w:val="34"/>
                <w:rtl/>
              </w:rPr>
              <w:t>،</w:t>
            </w:r>
            <w:r w:rsidRPr="00572E60">
              <w:rPr>
                <w:rFonts w:ascii="Traditional Arabic" w:hAnsi="Traditional Arabic" w:cs="Traditional Arabic" w:hint="cs"/>
                <w:color w:val="000000" w:themeColor="text1"/>
                <w:sz w:val="34"/>
                <w:szCs w:val="34"/>
                <w:rtl/>
              </w:rPr>
              <w:t xml:space="preserve"> مشرف أكاديمي بكلية الدراسات العليا بأكاديمية الفرحة لعلوم الأسرة </w:t>
            </w:r>
          </w:p>
        </w:tc>
      </w:tr>
    </w:tbl>
    <w:p w:rsidR="002476CF" w:rsidRPr="00572E60" w:rsidRDefault="002476CF" w:rsidP="00572E60">
      <w:pPr>
        <w:spacing w:after="0" w:line="240" w:lineRule="auto"/>
        <w:rPr>
          <w:rFonts w:ascii="Traditional Arabic" w:hAnsi="Traditional Arabic" w:cs="Traditional Arabic"/>
          <w:sz w:val="34"/>
          <w:szCs w:val="34"/>
          <w:rtl/>
        </w:rPr>
      </w:pPr>
    </w:p>
    <w:p w:rsidR="003956A6" w:rsidRPr="00572E60" w:rsidRDefault="003956A6" w:rsidP="00572E60">
      <w:pPr>
        <w:spacing w:after="0" w:line="240" w:lineRule="auto"/>
        <w:rPr>
          <w:rFonts w:ascii="Traditional Arabic" w:hAnsi="Traditional Arabic" w:cs="Traditional Arabic"/>
          <w:sz w:val="34"/>
          <w:szCs w:val="34"/>
          <w:rtl/>
        </w:rPr>
        <w:sectPr w:rsidR="003956A6" w:rsidRPr="00572E60" w:rsidSect="002F2999">
          <w:pgSz w:w="11906" w:h="16838"/>
          <w:pgMar w:top="1440" w:right="1797" w:bottom="1440" w:left="1797" w:header="709" w:footer="709" w:gutter="0"/>
          <w:cols w:space="708"/>
          <w:titlePg/>
          <w:bidi/>
          <w:rtlGutter/>
          <w:docGrid w:linePitch="360"/>
        </w:sectPr>
      </w:pPr>
    </w:p>
    <w:p w:rsidR="009D26CF" w:rsidRPr="00572E60" w:rsidRDefault="00963F99" w:rsidP="001D0523">
      <w:pPr>
        <w:pStyle w:val="1"/>
        <w:rPr>
          <w:rtl/>
        </w:rPr>
      </w:pPr>
      <w:bookmarkStart w:id="114" w:name="_Toc517176173"/>
      <w:r w:rsidRPr="00572E60">
        <w:rPr>
          <w:rFonts w:hint="cs"/>
          <w:rtl/>
        </w:rPr>
        <w:lastRenderedPageBreak/>
        <w:t>ملحق رقم (2)</w:t>
      </w:r>
      <w:r w:rsidR="00200A08" w:rsidRPr="00572E60">
        <w:rPr>
          <w:rFonts w:hint="cs"/>
          <w:rtl/>
        </w:rPr>
        <w:t xml:space="preserve"> </w:t>
      </w:r>
      <w:r w:rsidR="00510D1E" w:rsidRPr="00572E60">
        <w:rPr>
          <w:rFonts w:hint="cs"/>
          <w:rtl/>
        </w:rPr>
        <w:t>الاستبانة قبل التحكيم</w:t>
      </w:r>
      <w:bookmarkEnd w:id="114"/>
    </w:p>
    <w:p w:rsidR="009D26CF" w:rsidRPr="00572E60" w:rsidRDefault="009D26CF"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أولا: المعلومات الشخصية</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1. الحالة الاجتماعية</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غير متزوجة</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متزوجة</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2. مجالي الدراسي</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كليات العلوم الإنسانية</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كليات العلوم التطبيقية</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3. المعدل التراكمي</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ممتاز (</w:t>
      </w:r>
      <w:r w:rsidRPr="00572E60">
        <w:rPr>
          <w:rFonts w:ascii="Traditional Arabic" w:hAnsi="Traditional Arabic" w:cs="Traditional Arabic" w:hint="cs"/>
          <w:sz w:val="34"/>
          <w:szCs w:val="34"/>
        </w:rPr>
        <w:t>A</w:t>
      </w:r>
      <w:r w:rsidRPr="00572E60">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جيد جدا (</w:t>
      </w:r>
      <w:r w:rsidRPr="00572E60">
        <w:rPr>
          <w:rFonts w:ascii="Traditional Arabic" w:hAnsi="Traditional Arabic" w:cs="Traditional Arabic" w:hint="cs"/>
          <w:sz w:val="34"/>
          <w:szCs w:val="34"/>
        </w:rPr>
        <w:t>B</w:t>
      </w:r>
      <w:r w:rsidRPr="00572E60">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جيد (</w:t>
      </w:r>
      <w:r w:rsidRPr="00572E60">
        <w:rPr>
          <w:rFonts w:ascii="Traditional Arabic" w:hAnsi="Traditional Arabic" w:cs="Traditional Arabic" w:hint="cs"/>
          <w:sz w:val="34"/>
          <w:szCs w:val="34"/>
        </w:rPr>
        <w:t>C</w:t>
      </w:r>
      <w:r w:rsidRPr="00572E60">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مقبول (</w:t>
      </w:r>
      <w:r w:rsidRPr="00572E60">
        <w:rPr>
          <w:rFonts w:ascii="Traditional Arabic" w:hAnsi="Traditional Arabic" w:cs="Traditional Arabic" w:hint="cs"/>
          <w:sz w:val="34"/>
          <w:szCs w:val="34"/>
        </w:rPr>
        <w:t>D</w:t>
      </w:r>
      <w:r w:rsidRPr="00572E60">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ضعيف (</w:t>
      </w:r>
      <w:r w:rsidRPr="00572E60">
        <w:rPr>
          <w:rFonts w:ascii="Traditional Arabic" w:hAnsi="Traditional Arabic" w:cs="Traditional Arabic" w:hint="cs"/>
          <w:sz w:val="34"/>
          <w:szCs w:val="34"/>
        </w:rPr>
        <w:t>F</w:t>
      </w:r>
      <w:r w:rsidRPr="00572E60">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ثانيا</w:t>
      </w:r>
      <w:r w:rsidR="0054102D">
        <w:rPr>
          <w:rFonts w:ascii="Traditional Arabic" w:hAnsi="Traditional Arabic" w:cs="Traditional Arabic" w:hint="cs"/>
          <w:b/>
          <w:bCs/>
          <w:sz w:val="34"/>
          <w:szCs w:val="34"/>
          <w:rtl/>
        </w:rPr>
        <w:t>:</w:t>
      </w:r>
      <w:r w:rsidRPr="00572E60">
        <w:rPr>
          <w:rFonts w:ascii="Traditional Arabic" w:hAnsi="Traditional Arabic" w:cs="Traditional Arabic" w:hint="cs"/>
          <w:b/>
          <w:bCs/>
          <w:sz w:val="34"/>
          <w:szCs w:val="34"/>
          <w:rtl/>
        </w:rPr>
        <w:t xml:space="preserve"> مكونات إدارة الذات</w:t>
      </w:r>
      <w:r w:rsidR="0054102D">
        <w:rPr>
          <w:rFonts w:ascii="Traditional Arabic" w:hAnsi="Traditional Arabic" w:cs="Traditional Arabic" w:hint="cs"/>
          <w:b/>
          <w:bCs/>
          <w:sz w:val="34"/>
          <w:szCs w:val="34"/>
          <w:rtl/>
        </w:rPr>
        <w:t>:</w:t>
      </w:r>
      <w:r w:rsidRPr="00572E60">
        <w:rPr>
          <w:rFonts w:ascii="Traditional Arabic" w:hAnsi="Traditional Arabic" w:cs="Traditional Arabic" w:hint="cs"/>
          <w:b/>
          <w:bCs/>
          <w:sz w:val="34"/>
          <w:szCs w:val="34"/>
          <w:rtl/>
        </w:rPr>
        <w:t xml:space="preserve"> 1- التخطيط الاستراتيجي الشخصي</w:t>
      </w:r>
    </w:p>
    <w:p w:rsidR="009D26CF" w:rsidRPr="00572E60" w:rsidRDefault="009D26CF"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أ - القيم والمهمة</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4. أعرف أهم 3-5</w:t>
      </w:r>
      <w:r w:rsidR="003C0D5B">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tl/>
        </w:rPr>
        <w:t>قيم أخلاقية تحكم حياتي</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وأخطط لأن أعيش حياتي وفقها </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5. أعرف عملي الأساسي في حياتي ولمن أؤديه</w:t>
      </w:r>
      <w:r w:rsidR="00607AF8">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وكيف</w:t>
      </w:r>
      <w:r w:rsidR="00607AF8">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ولماذا أؤديه</w:t>
      </w:r>
      <w:r w:rsidR="00607AF8">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lastRenderedPageBreak/>
        <w:t>نادرا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D26CF" w:rsidRPr="00572E60" w:rsidRDefault="009D26CF"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ب - معرفة القدرات والإمكانيات ( نقاط القوة والضعف )</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6. أعرف نقاط قوتي</w:t>
      </w:r>
      <w:r w:rsidR="00607AF8">
        <w:rPr>
          <w:rFonts w:ascii="Traditional Arabic" w:hAnsi="Traditional Arabic" w:cs="Traditional Arabic" w:hint="cs"/>
          <w:sz w:val="34"/>
          <w:szCs w:val="34"/>
          <w:rtl/>
        </w:rPr>
        <w:t xml:space="preserve"> و</w:t>
      </w:r>
      <w:r w:rsidRPr="00572E60">
        <w:rPr>
          <w:rFonts w:ascii="Traditional Arabic" w:hAnsi="Traditional Arabic" w:cs="Traditional Arabic" w:hint="cs"/>
          <w:sz w:val="34"/>
          <w:szCs w:val="34"/>
          <w:rtl/>
        </w:rPr>
        <w:t>عملي المحدد الذي أتميز به</w:t>
      </w:r>
      <w:r w:rsidR="003C0D5B">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7. أعرف نقاط ضعفي</w:t>
      </w:r>
      <w:r w:rsidR="003C0D5B">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8. أعرف الفرص المتاحة أمامي لأقتنصها</w:t>
      </w:r>
      <w:r w:rsidR="003C0D5B">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9. أتوقع بعض التحديات أو المخاطر التي ستواجهني</w:t>
      </w:r>
      <w:r w:rsidR="003C0D5B">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D26CF" w:rsidRPr="00572E60" w:rsidRDefault="009D26CF"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lastRenderedPageBreak/>
        <w:t>ج - الرؤية والأهداف</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10. لدي تصور مكتوب لمستقبلي الذي أريد تحقيقه بعد 10 سنوات أو أكثر</w:t>
      </w:r>
      <w:r w:rsidR="003C0D5B">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11. أهدافي مكتوبة لمدة 3 أو 5 سنوات قادمة في المجال الإيماني والعلمي والجسدي والاجتماعي</w:t>
      </w:r>
      <w:r w:rsidR="003C0D5B">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12. حددت أهدافي المطلوب إنجازها بدقة ووضوح ويمكن تحقيقها</w:t>
      </w:r>
      <w:r w:rsidR="003C0D5B">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13. وضعت لكل هدف وقتا محددا لتحقيقه</w:t>
      </w:r>
      <w:r w:rsidR="003C0D5B">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D26CF" w:rsidRPr="00572E60" w:rsidRDefault="009D26CF"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د- التنفيذ والمتابعة والتقييم</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lastRenderedPageBreak/>
        <w:t>14. حددت ما أحتاجه من الوقت والمساعدين</w:t>
      </w:r>
      <w:r w:rsidR="00607AF8">
        <w:rPr>
          <w:rFonts w:ascii="Traditional Arabic" w:hAnsi="Traditional Arabic" w:cs="Traditional Arabic" w:hint="cs"/>
          <w:sz w:val="34"/>
          <w:szCs w:val="34"/>
          <w:rtl/>
        </w:rPr>
        <w:t xml:space="preserve"> و</w:t>
      </w:r>
      <w:r w:rsidRPr="00572E60">
        <w:rPr>
          <w:rFonts w:ascii="Traditional Arabic" w:hAnsi="Traditional Arabic" w:cs="Traditional Arabic" w:hint="cs"/>
          <w:sz w:val="34"/>
          <w:szCs w:val="34"/>
          <w:rtl/>
        </w:rPr>
        <w:t>المال والإجراءات اللازمة لتنفيذ أهدافي في هذا العام</w:t>
      </w:r>
      <w:r w:rsidR="003C0D5B">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15. أستطيع تقييم مدى نجاحي في تنفيذ خطتي</w:t>
      </w:r>
      <w:r w:rsidR="003C0D5B">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16. اخترت أهدافا بديلة احتياطية فيما لو لم تتحقق أهدافي الأولى</w:t>
      </w:r>
      <w:r w:rsidR="003C0D5B">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17. خلال تنفيذ خطتي أستطيع التعامل مع المثبطين والحاسدين</w:t>
      </w:r>
      <w:r w:rsidR="003C0D5B">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D26CF" w:rsidRPr="00572E60" w:rsidRDefault="009D26CF"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ثانيا</w:t>
      </w:r>
      <w:r w:rsidR="0054102D">
        <w:rPr>
          <w:rFonts w:ascii="Traditional Arabic" w:hAnsi="Traditional Arabic" w:cs="Traditional Arabic" w:hint="cs"/>
          <w:b/>
          <w:bCs/>
          <w:sz w:val="34"/>
          <w:szCs w:val="34"/>
          <w:rtl/>
        </w:rPr>
        <w:t>:</w:t>
      </w:r>
      <w:r w:rsidRPr="00572E60">
        <w:rPr>
          <w:rFonts w:ascii="Traditional Arabic" w:hAnsi="Traditional Arabic" w:cs="Traditional Arabic" w:hint="cs"/>
          <w:b/>
          <w:bCs/>
          <w:sz w:val="34"/>
          <w:szCs w:val="34"/>
          <w:rtl/>
        </w:rPr>
        <w:t xml:space="preserve"> مكونات إدارة الذات</w:t>
      </w:r>
      <w:r w:rsidR="0054102D">
        <w:rPr>
          <w:rFonts w:ascii="Traditional Arabic" w:hAnsi="Traditional Arabic" w:cs="Traditional Arabic" w:hint="cs"/>
          <w:b/>
          <w:bCs/>
          <w:sz w:val="34"/>
          <w:szCs w:val="34"/>
          <w:rtl/>
        </w:rPr>
        <w:t>:</w:t>
      </w:r>
      <w:r w:rsidRPr="00572E60">
        <w:rPr>
          <w:rFonts w:ascii="Traditional Arabic" w:hAnsi="Traditional Arabic" w:cs="Traditional Arabic" w:hint="cs"/>
          <w:b/>
          <w:bCs/>
          <w:sz w:val="34"/>
          <w:szCs w:val="34"/>
          <w:rtl/>
        </w:rPr>
        <w:t xml:space="preserve"> 2- إدارة الوقت</w:t>
      </w:r>
    </w:p>
    <w:p w:rsidR="009D26CF" w:rsidRPr="00572E60" w:rsidRDefault="009D26CF"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أ - الوعي بالوقت</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lastRenderedPageBreak/>
        <w:t>18. الشخص المشغول بالعمل الصعب ينجز أكثر من غيره</w:t>
      </w:r>
      <w:r w:rsidR="003C0D5B">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19. وقتي هو حياتي</w:t>
      </w:r>
      <w:r w:rsidR="00607AF8">
        <w:rPr>
          <w:rFonts w:ascii="Traditional Arabic" w:hAnsi="Traditional Arabic" w:cs="Traditional Arabic" w:hint="cs"/>
          <w:sz w:val="34"/>
          <w:szCs w:val="34"/>
          <w:rtl/>
        </w:rPr>
        <w:t xml:space="preserve"> و</w:t>
      </w:r>
      <w:r w:rsidRPr="00572E60">
        <w:rPr>
          <w:rFonts w:ascii="Traditional Arabic" w:hAnsi="Traditional Arabic" w:cs="Traditional Arabic" w:hint="cs"/>
          <w:sz w:val="34"/>
          <w:szCs w:val="34"/>
          <w:rtl/>
        </w:rPr>
        <w:t>سأحاسب علي تضييعه وعلي أن أستثمره في العمل الصالح</w:t>
      </w:r>
      <w:r w:rsidR="003C0D5B">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20. أعرف أولوياتي وأبدأ بالعمل الأهم فالمهم وأترك الأعمال غير المهمة</w:t>
      </w:r>
      <w:r w:rsidR="003C0D5B">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D26CF" w:rsidRPr="00572E60" w:rsidRDefault="009D26CF"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ب - كيفية إدارة الوقت</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21. أعرف ما الذي أريد إنجازه في الأسبوع القادم</w:t>
      </w:r>
      <w:r w:rsidR="003C0D5B">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22. أنهي مذاكرة دروسي وأخصص وقتا للمراجعة قبل موعد الامتحان</w:t>
      </w:r>
      <w:r w:rsidR="003C0D5B">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lastRenderedPageBreak/>
        <w:t>غالبا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23. أحرج من الرفض وقول كلمة ( لا ) مع صديقاتي وقت انشغالي بالدراسة</w:t>
      </w:r>
      <w:r w:rsidR="003C0D5B">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24. أجهز نهاية كل يوم خطتي لأعمال الغد</w:t>
      </w:r>
      <w:r w:rsidR="003C0D5B">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D26CF" w:rsidRPr="00572E60" w:rsidRDefault="009D26CF"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ج - الموفرات للوقت</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25. أخطط لأي عمل قبل البدء به</w:t>
      </w:r>
      <w:r w:rsidR="003C0D5B">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26. أحدد مواعيد نهائية للأعمال</w:t>
      </w:r>
      <w:r w:rsidR="003C0D5B">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lastRenderedPageBreak/>
        <w:t>نادرا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27. أتعامل مع المشاكل بإيجابية وأتعلم منها الخبرة</w:t>
      </w:r>
      <w:r w:rsidR="003C0D5B">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28. عادة أوراقي ومعلوماتي منظمة</w:t>
      </w:r>
      <w:r w:rsidR="003C0D5B">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D26CF" w:rsidRPr="00572E60" w:rsidRDefault="009D26CF"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د - المضيعات للوقت</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29. أقاوم الرغبة في تأجيل مذاكرة بعض الدروس الصعبة والمملة</w:t>
      </w:r>
      <w:r w:rsidR="003C0D5B">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30. عادة ما أعاني من الفوضى في حجرتي ومكتبي</w:t>
      </w:r>
      <w:r w:rsidR="003C0D5B">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lastRenderedPageBreak/>
        <w:t>31. أستخدم مواقع التواصل الاجتماعي والألعاب الإلكترونية دون إضاعة واجباتي الأخرى</w:t>
      </w:r>
      <w:r w:rsidR="003C0D5B">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D26CF" w:rsidRPr="00572E60" w:rsidRDefault="009D26CF"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ثالثا</w:t>
      </w:r>
      <w:r w:rsidR="0054102D">
        <w:rPr>
          <w:rFonts w:ascii="Traditional Arabic" w:hAnsi="Traditional Arabic" w:cs="Traditional Arabic" w:hint="cs"/>
          <w:b/>
          <w:bCs/>
          <w:sz w:val="34"/>
          <w:szCs w:val="34"/>
          <w:rtl/>
        </w:rPr>
        <w:t>:</w:t>
      </w:r>
      <w:r w:rsidRPr="00572E60">
        <w:rPr>
          <w:rFonts w:ascii="Traditional Arabic" w:hAnsi="Traditional Arabic" w:cs="Traditional Arabic" w:hint="cs"/>
          <w:b/>
          <w:bCs/>
          <w:sz w:val="34"/>
          <w:szCs w:val="34"/>
          <w:rtl/>
        </w:rPr>
        <w:t xml:space="preserve"> مكونات إدارة الذات</w:t>
      </w:r>
      <w:r w:rsidR="0054102D">
        <w:rPr>
          <w:rFonts w:ascii="Traditional Arabic" w:hAnsi="Traditional Arabic" w:cs="Traditional Arabic" w:hint="cs"/>
          <w:b/>
          <w:bCs/>
          <w:sz w:val="34"/>
          <w:szCs w:val="34"/>
          <w:rtl/>
        </w:rPr>
        <w:t>:</w:t>
      </w:r>
      <w:r w:rsidRPr="00572E60">
        <w:rPr>
          <w:rFonts w:ascii="Traditional Arabic" w:hAnsi="Traditional Arabic" w:cs="Traditional Arabic" w:hint="cs"/>
          <w:b/>
          <w:bCs/>
          <w:sz w:val="34"/>
          <w:szCs w:val="34"/>
          <w:rtl/>
        </w:rPr>
        <w:t xml:space="preserve"> 3- الحياة المتوازنة</w:t>
      </w:r>
    </w:p>
    <w:p w:rsidR="009D26CF" w:rsidRPr="00572E60" w:rsidRDefault="009D26CF"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أ- إدارة الجانب الإيماني</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32. أحافظ على الصلاة في وقتها</w:t>
      </w:r>
      <w:r w:rsidR="003C0D5B">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33. أحافظ على ورد يومي للقرآن الكريم</w:t>
      </w:r>
      <w:r w:rsidR="003C0D5B">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34. أحافظ على الأذكار والأدعية كل يوم.</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35. أستمع لمحاضرة دينية تزيد إيماني أو أقرأ في كتب المواعظ كل أسبوع</w:t>
      </w:r>
      <w:r w:rsidR="003C0D5B">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lastRenderedPageBreak/>
        <w:t>دائما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D26CF" w:rsidRPr="00572E60" w:rsidRDefault="009D26CF"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ب- إدارة الجانب الجسدي</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36. أحرص على الغذاء الصحي وأقلل الوجبات السريعة</w:t>
      </w:r>
      <w:r w:rsidR="003C0D5B">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37. أتمرن 20-30 دقيقة كل يوم</w:t>
      </w:r>
      <w:r w:rsidR="003C0D5B">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أو ساعة 3 مرات أسبوعيا على الأقل</w:t>
      </w:r>
      <w:r w:rsidR="003C0D5B">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38. أحرص على أن أقوم وأتحرك لخمس دقائق على الأقل كل ساعة عندما أعمل لفترات طويلة</w:t>
      </w:r>
      <w:r w:rsidR="003C0D5B">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D26CF" w:rsidRPr="00572E60" w:rsidRDefault="009D26CF"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ج - إدارة الجانب العقلي ( العلمي )</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39. أستمتع بدراستي الجامعية وراضية عن مستواي الدراسي</w:t>
      </w:r>
      <w:r w:rsidR="003C0D5B">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lastRenderedPageBreak/>
        <w:t>دائما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40. أتزود بالدورات والمحاضرات التي تساعدني على تحقيق أهدافي</w:t>
      </w:r>
      <w:r w:rsidR="003C0D5B">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41. أتحدى ذهني من خلال حل الألغاز والألعاب الذهنية</w:t>
      </w:r>
      <w:r w:rsidR="003C0D5B">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42. أفكر كثيرا قبل التخطيط لأي فكرة أو مشروع</w:t>
      </w:r>
      <w:r w:rsidR="003C0D5B">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D26CF" w:rsidRPr="00572E60" w:rsidRDefault="009D26CF"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د - إدارة الجانب الاجتماعي</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43. أرتب أولويات علاقاتي وأقدم حق الوالدين على حق الأصدقاء</w:t>
      </w:r>
      <w:r w:rsidR="003C0D5B">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lastRenderedPageBreak/>
        <w:t>أحيانا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44. أحاول الموازنة بين دراستي وحياتي الاجتماعية</w:t>
      </w:r>
      <w:r w:rsidR="003C0D5B">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45. أتماسك ولا أنهار في الأوقات الصعبة.</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46. أسيطر دائما على تفكيري السلبي</w:t>
      </w:r>
      <w:r w:rsidR="003C0D5B">
        <w:rPr>
          <w:rFonts w:ascii="Traditional Arabic" w:hAnsi="Traditional Arabic" w:cs="Traditional Arabic" w:hint="cs"/>
          <w:sz w:val="34"/>
          <w:szCs w:val="34"/>
          <w:rtl/>
        </w:rPr>
        <w:t>.</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D26CF" w:rsidRPr="00572E60" w:rsidRDefault="009D26CF"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1D0523" w:rsidRDefault="001D0523">
      <w:pPr>
        <w:bidi w:val="0"/>
        <w:spacing w:after="0" w:line="240" w:lineRule="auto"/>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200A08" w:rsidRPr="00572E60" w:rsidRDefault="00200A08" w:rsidP="001D0523">
      <w:pPr>
        <w:pStyle w:val="1"/>
        <w:rPr>
          <w:rtl/>
        </w:rPr>
      </w:pPr>
      <w:bookmarkStart w:id="115" w:name="_Toc517176174"/>
      <w:r w:rsidRPr="00572E60">
        <w:rPr>
          <w:rFonts w:hint="cs"/>
          <w:rtl/>
        </w:rPr>
        <w:lastRenderedPageBreak/>
        <w:t>ملحق رقم (3) الاستبانة بعد التحكيم</w:t>
      </w:r>
      <w:bookmarkEnd w:id="115"/>
    </w:p>
    <w:p w:rsidR="00E02BE8" w:rsidRPr="00572E60" w:rsidRDefault="00E02BE8" w:rsidP="00572E60">
      <w:pPr>
        <w:tabs>
          <w:tab w:val="right" w:pos="8306"/>
        </w:tabs>
        <w:spacing w:after="0" w:line="240" w:lineRule="auto"/>
        <w:rPr>
          <w:rFonts w:ascii="Traditional Arabic" w:hAnsi="Traditional Arabic" w:cs="Traditional Arabic"/>
          <w:b/>
          <w:bCs/>
          <w:sz w:val="34"/>
          <w:szCs w:val="34"/>
          <w:rtl/>
        </w:rPr>
      </w:pPr>
    </w:p>
    <w:p w:rsidR="00E02BE8" w:rsidRPr="00572E60" w:rsidRDefault="00E02BE8" w:rsidP="00572E60">
      <w:pPr>
        <w:tabs>
          <w:tab w:val="right" w:pos="8306"/>
        </w:tabs>
        <w:spacing w:after="0" w:line="240" w:lineRule="auto"/>
        <w:rPr>
          <w:rFonts w:ascii="Traditional Arabic" w:hAnsi="Traditional Arabic" w:cs="Traditional Arabic"/>
          <w:b/>
          <w:bCs/>
          <w:sz w:val="34"/>
          <w:szCs w:val="34"/>
          <w:rtl/>
        </w:rPr>
      </w:pPr>
    </w:p>
    <w:p w:rsidR="00963F99" w:rsidRPr="00572E60" w:rsidRDefault="00963F99" w:rsidP="00572E60">
      <w:pPr>
        <w:tabs>
          <w:tab w:val="right" w:pos="8306"/>
        </w:tabs>
        <w:spacing w:after="0" w:line="240" w:lineRule="auto"/>
        <w:rPr>
          <w:rFonts w:ascii="Traditional Arabic" w:hAnsi="Traditional Arabic" w:cs="Traditional Arabic"/>
          <w:sz w:val="34"/>
          <w:szCs w:val="34"/>
          <w:rtl/>
        </w:rPr>
      </w:pPr>
      <w:r w:rsidRPr="00572E60">
        <w:rPr>
          <w:rFonts w:ascii="Traditional Arabic" w:hAnsi="Traditional Arabic" w:cs="Traditional Arabic" w:hint="cs"/>
          <w:noProof/>
          <w:sz w:val="34"/>
          <w:szCs w:val="34"/>
          <w:rtl/>
          <w:lang w:bidi="ar-SA"/>
        </w:rPr>
        <w:drawing>
          <wp:anchor distT="12192" distB="18087" distL="114300" distR="118122" simplePos="0" relativeHeight="251658752" behindDoc="1" locked="0" layoutInCell="1" allowOverlap="1">
            <wp:simplePos x="0" y="0"/>
            <wp:positionH relativeFrom="column">
              <wp:posOffset>-297587</wp:posOffset>
            </wp:positionH>
            <wp:positionV relativeFrom="paragraph">
              <wp:posOffset>-224852</wp:posOffset>
            </wp:positionV>
            <wp:extent cx="1554917" cy="1349114"/>
            <wp:effectExtent l="19050" t="0" r="7183" b="0"/>
            <wp:wrapNone/>
            <wp:docPr id="20" name="صورة 6" descr="لوجو"/>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6" descr="لوجو"/>
                    <pic:cNvPicPr>
                      <a:picLocks noChangeArrowheads="1"/>
                    </pic:cNvPicPr>
                  </pic:nvPicPr>
                  <pic:blipFill>
                    <a:blip r:embed="rId11"/>
                    <a:srcRect/>
                    <a:stretch>
                      <a:fillRect/>
                    </a:stretch>
                  </pic:blipFill>
                  <pic:spPr bwMode="auto">
                    <a:xfrm>
                      <a:off x="0" y="0"/>
                      <a:ext cx="1554917" cy="1349114"/>
                    </a:xfrm>
                    <a:prstGeom prst="rect">
                      <a:avLst/>
                    </a:prstGeom>
                    <a:noFill/>
                  </pic:spPr>
                </pic:pic>
              </a:graphicData>
            </a:graphic>
          </wp:anchor>
        </w:drawing>
      </w:r>
      <w:r w:rsidRPr="00572E60">
        <w:rPr>
          <w:rFonts w:ascii="Traditional Arabic" w:hAnsi="Traditional Arabic" w:cs="Traditional Arabic" w:hint="cs"/>
          <w:sz w:val="34"/>
          <w:szCs w:val="34"/>
          <w:rtl/>
        </w:rPr>
        <w:t>أكاديمية الفرحة لعلوم الأسرة</w:t>
      </w:r>
      <w:r w:rsidRPr="00572E60">
        <w:rPr>
          <w:rFonts w:ascii="Traditional Arabic" w:hAnsi="Traditional Arabic" w:cs="Traditional Arabic" w:hint="cs"/>
          <w:sz w:val="34"/>
          <w:szCs w:val="34"/>
          <w:rtl/>
        </w:rPr>
        <w:tab/>
      </w:r>
    </w:p>
    <w:p w:rsidR="00963F99" w:rsidRPr="00572E60" w:rsidRDefault="00963F99" w:rsidP="00572E60">
      <w:pPr>
        <w:tabs>
          <w:tab w:val="right" w:pos="8306"/>
        </w:tabs>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ماجستير التنمية البشرية</w:t>
      </w:r>
    </w:p>
    <w:p w:rsidR="00963F99" w:rsidRPr="00572E60" w:rsidRDefault="00963F99" w:rsidP="00572E60">
      <w:pPr>
        <w:spacing w:after="0" w:line="240" w:lineRule="auto"/>
        <w:rPr>
          <w:rFonts w:ascii="Traditional Arabic" w:hAnsi="Traditional Arabic" w:cs="Traditional Arabic"/>
          <w:sz w:val="34"/>
          <w:szCs w:val="34"/>
        </w:rPr>
      </w:pPr>
      <w:r w:rsidRPr="00572E60">
        <w:rPr>
          <w:rFonts w:ascii="Traditional Arabic" w:hAnsi="Traditional Arabic" w:cs="Traditional Arabic" w:hint="cs"/>
          <w:sz w:val="34"/>
          <w:szCs w:val="34"/>
          <w:rtl/>
        </w:rPr>
        <w:t>قسم تعديل سلوك</w:t>
      </w:r>
    </w:p>
    <w:p w:rsidR="00963F99" w:rsidRPr="00572E60" w:rsidRDefault="00963F99" w:rsidP="00572E60">
      <w:pPr>
        <w:spacing w:after="0" w:line="240" w:lineRule="auto"/>
        <w:rPr>
          <w:rFonts w:ascii="Traditional Arabic" w:hAnsi="Traditional Arabic" w:cs="Traditional Arabic"/>
          <w:b/>
          <w:bCs/>
          <w:sz w:val="34"/>
          <w:szCs w:val="34"/>
          <w:rtl/>
        </w:rPr>
      </w:pPr>
    </w:p>
    <w:p w:rsidR="00963F99" w:rsidRPr="00572E60" w:rsidRDefault="00963F99" w:rsidP="00572E60">
      <w:pPr>
        <w:spacing w:after="0" w:line="240" w:lineRule="auto"/>
        <w:jc w:val="center"/>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بسم الله الرحمن الرحيم</w:t>
      </w:r>
    </w:p>
    <w:p w:rsidR="00963F99" w:rsidRPr="00572E60" w:rsidRDefault="00963F99" w:rsidP="00572E60">
      <w:pPr>
        <w:spacing w:after="0" w:line="240" w:lineRule="auto"/>
        <w:jc w:val="center"/>
        <w:rPr>
          <w:rFonts w:ascii="Traditional Arabic" w:hAnsi="Traditional Arabic" w:cs="Traditional Arabic"/>
          <w:b/>
          <w:bCs/>
          <w:sz w:val="34"/>
          <w:szCs w:val="34"/>
          <w:u w:val="single"/>
          <w:rtl/>
        </w:rPr>
      </w:pPr>
      <w:r w:rsidRPr="00572E60">
        <w:rPr>
          <w:rFonts w:ascii="Traditional Arabic" w:hAnsi="Traditional Arabic" w:cs="Traditional Arabic" w:hint="cs"/>
          <w:b/>
          <w:bCs/>
          <w:sz w:val="34"/>
          <w:szCs w:val="34"/>
          <w:u w:val="single"/>
          <w:rtl/>
        </w:rPr>
        <w:t>استبانة خاصة للطالبات</w:t>
      </w:r>
    </w:p>
    <w:p w:rsidR="00963F99" w:rsidRPr="00572E60" w:rsidRDefault="00963F99" w:rsidP="00572E60">
      <w:pPr>
        <w:spacing w:after="0" w:line="240" w:lineRule="auto"/>
        <w:rPr>
          <w:rFonts w:ascii="Traditional Arabic" w:hAnsi="Traditional Arabic" w:cs="Traditional Arabic"/>
          <w:b/>
          <w:bCs/>
          <w:sz w:val="34"/>
          <w:szCs w:val="34"/>
          <w:rtl/>
        </w:rPr>
      </w:pPr>
    </w:p>
    <w:p w:rsidR="00963F99" w:rsidRPr="00572E60" w:rsidRDefault="00963F99"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عزيزتي الطالبة الجامعية</w:t>
      </w:r>
    </w:p>
    <w:p w:rsidR="00963F99" w:rsidRPr="00572E60" w:rsidRDefault="00963F99"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تسعدنا مشاركتك في هذا الاستبيان الذي يقيس مستوى إدارتك لذاتك</w:t>
      </w:r>
      <w:r w:rsidR="003C0D5B">
        <w:rPr>
          <w:rFonts w:ascii="Traditional Arabic" w:hAnsi="Traditional Arabic" w:cs="Traditional Arabic" w:hint="cs"/>
          <w:b/>
          <w:bCs/>
          <w:sz w:val="34"/>
          <w:szCs w:val="34"/>
          <w:rtl/>
        </w:rPr>
        <w:t>،</w:t>
      </w:r>
      <w:r w:rsidRPr="00572E60">
        <w:rPr>
          <w:rFonts w:ascii="Traditional Arabic" w:hAnsi="Traditional Arabic" w:cs="Traditional Arabic" w:hint="cs"/>
          <w:b/>
          <w:bCs/>
          <w:sz w:val="34"/>
          <w:szCs w:val="34"/>
          <w:rtl/>
        </w:rPr>
        <w:t xml:space="preserve"> ثم أثر مستوى إدارة ذاتك على مستوى تحصيلك الأكاديمي</w:t>
      </w:r>
      <w:r w:rsidR="003C0D5B">
        <w:rPr>
          <w:rFonts w:ascii="Traditional Arabic" w:hAnsi="Traditional Arabic" w:cs="Traditional Arabic" w:hint="cs"/>
          <w:b/>
          <w:bCs/>
          <w:sz w:val="34"/>
          <w:szCs w:val="34"/>
          <w:rtl/>
        </w:rPr>
        <w:t>.</w:t>
      </w:r>
    </w:p>
    <w:p w:rsidR="00963F99" w:rsidRPr="00572E60" w:rsidRDefault="00963F99"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وسوف تستخدم الإجابات في تقديم دراسة مكملة لرسالة الماجستير في التنمية البشرية</w:t>
      </w:r>
      <w:r w:rsidR="003C0D5B">
        <w:rPr>
          <w:rFonts w:ascii="Traditional Arabic" w:hAnsi="Traditional Arabic" w:cs="Traditional Arabic" w:hint="cs"/>
          <w:b/>
          <w:bCs/>
          <w:sz w:val="34"/>
          <w:szCs w:val="34"/>
          <w:rtl/>
        </w:rPr>
        <w:t>،</w:t>
      </w:r>
      <w:r w:rsidRPr="00572E60">
        <w:rPr>
          <w:rFonts w:ascii="Traditional Arabic" w:hAnsi="Traditional Arabic" w:cs="Traditional Arabic" w:hint="cs"/>
          <w:b/>
          <w:bCs/>
          <w:sz w:val="34"/>
          <w:szCs w:val="34"/>
          <w:rtl/>
        </w:rPr>
        <w:t xml:space="preserve"> بعنوان " أثر إدارة الذات على التحصيل الأكاديمي "</w:t>
      </w:r>
      <w:r w:rsidR="003C0D5B">
        <w:rPr>
          <w:rFonts w:ascii="Traditional Arabic" w:hAnsi="Traditional Arabic" w:cs="Traditional Arabic" w:hint="cs"/>
          <w:b/>
          <w:bCs/>
          <w:sz w:val="34"/>
          <w:szCs w:val="34"/>
          <w:rtl/>
        </w:rPr>
        <w:t>،</w:t>
      </w:r>
      <w:r w:rsidRPr="00572E60">
        <w:rPr>
          <w:rFonts w:ascii="Traditional Arabic" w:hAnsi="Traditional Arabic" w:cs="Traditional Arabic" w:hint="cs"/>
          <w:b/>
          <w:bCs/>
          <w:sz w:val="34"/>
          <w:szCs w:val="34"/>
          <w:rtl/>
        </w:rPr>
        <w:t xml:space="preserve"> وتشمل فقرات الاستبانة ثلاثة مجالات رئيسية هي</w:t>
      </w:r>
      <w:r w:rsidR="0054102D">
        <w:rPr>
          <w:rFonts w:ascii="Traditional Arabic" w:hAnsi="Traditional Arabic" w:cs="Traditional Arabic" w:hint="cs"/>
          <w:b/>
          <w:bCs/>
          <w:sz w:val="34"/>
          <w:szCs w:val="34"/>
          <w:rtl/>
        </w:rPr>
        <w:t>:</w:t>
      </w:r>
    </w:p>
    <w:p w:rsidR="00963F99" w:rsidRPr="00572E60" w:rsidRDefault="00963F99" w:rsidP="00572E60">
      <w:pPr>
        <w:pStyle w:val="a5"/>
        <w:numPr>
          <w:ilvl w:val="0"/>
          <w:numId w:val="14"/>
        </w:numPr>
        <w:spacing w:after="0" w:line="240" w:lineRule="auto"/>
        <w:ind w:left="0"/>
        <w:contextualSpacing/>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التخطيط الاستراتيجي الشخصي</w:t>
      </w:r>
    </w:p>
    <w:p w:rsidR="00963F99" w:rsidRPr="00572E60" w:rsidRDefault="00963F99" w:rsidP="00572E60">
      <w:pPr>
        <w:pStyle w:val="a5"/>
        <w:numPr>
          <w:ilvl w:val="0"/>
          <w:numId w:val="14"/>
        </w:numPr>
        <w:spacing w:after="0" w:line="240" w:lineRule="auto"/>
        <w:ind w:left="0"/>
        <w:contextualSpacing/>
        <w:rPr>
          <w:rFonts w:ascii="Traditional Arabic" w:hAnsi="Traditional Arabic" w:cs="Traditional Arabic"/>
          <w:b/>
          <w:bCs/>
          <w:sz w:val="34"/>
          <w:szCs w:val="34"/>
        </w:rPr>
      </w:pPr>
      <w:r w:rsidRPr="00572E60">
        <w:rPr>
          <w:rFonts w:ascii="Traditional Arabic" w:hAnsi="Traditional Arabic" w:cs="Traditional Arabic" w:hint="cs"/>
          <w:b/>
          <w:bCs/>
          <w:sz w:val="34"/>
          <w:szCs w:val="34"/>
          <w:rtl/>
        </w:rPr>
        <w:t>إدارة الوقت</w:t>
      </w:r>
    </w:p>
    <w:p w:rsidR="00963F99" w:rsidRPr="00572E60" w:rsidRDefault="00963F99" w:rsidP="00572E60">
      <w:pPr>
        <w:pStyle w:val="a5"/>
        <w:numPr>
          <w:ilvl w:val="0"/>
          <w:numId w:val="14"/>
        </w:numPr>
        <w:spacing w:after="0" w:line="240" w:lineRule="auto"/>
        <w:ind w:left="0"/>
        <w:contextualSpacing/>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الحياة المتوازنة</w:t>
      </w:r>
    </w:p>
    <w:p w:rsidR="00963F99" w:rsidRPr="00572E60" w:rsidRDefault="00963F99"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ولذا فإنه يتم التعامل مع الإجابات بسرية تامة</w:t>
      </w:r>
      <w:r w:rsidR="003C0D5B">
        <w:rPr>
          <w:rFonts w:ascii="Traditional Arabic" w:hAnsi="Traditional Arabic" w:cs="Traditional Arabic" w:hint="cs"/>
          <w:b/>
          <w:bCs/>
          <w:sz w:val="34"/>
          <w:szCs w:val="34"/>
          <w:rtl/>
        </w:rPr>
        <w:t>.</w:t>
      </w:r>
    </w:p>
    <w:p w:rsidR="00963F99" w:rsidRPr="00572E60" w:rsidRDefault="00963F99"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أجب لو سمحت عن كل الأسئلة بصدق بما يعبر عن واقعك</w:t>
      </w:r>
      <w:r w:rsidR="003C0D5B">
        <w:rPr>
          <w:rFonts w:ascii="Traditional Arabic" w:hAnsi="Traditional Arabic" w:cs="Traditional Arabic" w:hint="cs"/>
          <w:b/>
          <w:bCs/>
          <w:sz w:val="34"/>
          <w:szCs w:val="34"/>
          <w:rtl/>
        </w:rPr>
        <w:t>،</w:t>
      </w:r>
      <w:r w:rsidRPr="00572E60">
        <w:rPr>
          <w:rFonts w:ascii="Traditional Arabic" w:hAnsi="Traditional Arabic" w:cs="Traditional Arabic" w:hint="cs"/>
          <w:b/>
          <w:bCs/>
          <w:sz w:val="34"/>
          <w:szCs w:val="34"/>
          <w:rtl/>
        </w:rPr>
        <w:t xml:space="preserve"> وليس ما تتمناه !</w:t>
      </w:r>
    </w:p>
    <w:p w:rsidR="00963F99" w:rsidRPr="00572E60" w:rsidRDefault="00963F99" w:rsidP="00572E60">
      <w:pPr>
        <w:spacing w:after="0" w:line="240" w:lineRule="auto"/>
        <w:rPr>
          <w:rFonts w:ascii="Traditional Arabic" w:hAnsi="Traditional Arabic" w:cs="Traditional Arabic"/>
          <w:b/>
          <w:bCs/>
          <w:sz w:val="34"/>
          <w:szCs w:val="34"/>
          <w:rtl/>
        </w:rPr>
      </w:pPr>
    </w:p>
    <w:p w:rsidR="00963F99" w:rsidRPr="00572E60" w:rsidRDefault="003C0D5B" w:rsidP="00572E60">
      <w:pPr>
        <w:spacing w:after="0" w:line="240" w:lineRule="auto"/>
        <w:rPr>
          <w:rFonts w:ascii="Traditional Arabic" w:hAnsi="Traditional Arabic" w:cs="Traditional Arabic"/>
          <w:b/>
          <w:bCs/>
          <w:sz w:val="34"/>
          <w:szCs w:val="34"/>
          <w:rtl/>
        </w:rPr>
      </w:pPr>
      <w:r>
        <w:rPr>
          <w:rFonts w:ascii="Traditional Arabic" w:hAnsi="Traditional Arabic" w:cs="Traditional Arabic" w:hint="cs"/>
          <w:b/>
          <w:bCs/>
          <w:sz w:val="34"/>
          <w:szCs w:val="34"/>
          <w:rtl/>
        </w:rPr>
        <w:t xml:space="preserve">                               </w:t>
      </w:r>
      <w:r w:rsidR="00963F99" w:rsidRPr="00572E60">
        <w:rPr>
          <w:rFonts w:ascii="Traditional Arabic" w:hAnsi="Traditional Arabic" w:cs="Traditional Arabic" w:hint="cs"/>
          <w:b/>
          <w:bCs/>
          <w:sz w:val="34"/>
          <w:szCs w:val="34"/>
          <w:rtl/>
        </w:rPr>
        <w:t xml:space="preserve"> الباحثة / منى القاسمي</w:t>
      </w:r>
    </w:p>
    <w:p w:rsidR="00E02BE8" w:rsidRPr="00572E60" w:rsidRDefault="00E02BE8" w:rsidP="00572E60">
      <w:pPr>
        <w:spacing w:after="0" w:line="240" w:lineRule="auto"/>
        <w:rPr>
          <w:rFonts w:ascii="Traditional Arabic" w:hAnsi="Traditional Arabic" w:cs="Traditional Arabic"/>
          <w:b/>
          <w:bCs/>
          <w:sz w:val="34"/>
          <w:szCs w:val="34"/>
          <w:rtl/>
        </w:rPr>
      </w:pPr>
    </w:p>
    <w:p w:rsidR="00E02BE8" w:rsidRPr="00572E60" w:rsidRDefault="00E02BE8" w:rsidP="00572E60">
      <w:pPr>
        <w:spacing w:after="0" w:line="240" w:lineRule="auto"/>
        <w:rPr>
          <w:rFonts w:ascii="Traditional Arabic" w:hAnsi="Traditional Arabic" w:cs="Traditional Arabic"/>
          <w:b/>
          <w:bCs/>
          <w:sz w:val="34"/>
          <w:szCs w:val="34"/>
          <w:rtl/>
        </w:rPr>
      </w:pPr>
    </w:p>
    <w:p w:rsidR="00E02BE8" w:rsidRPr="00572E60" w:rsidRDefault="00E02BE8" w:rsidP="00572E60">
      <w:pPr>
        <w:spacing w:after="0" w:line="240" w:lineRule="auto"/>
        <w:rPr>
          <w:rFonts w:ascii="Traditional Arabic" w:hAnsi="Traditional Arabic" w:cs="Traditional Arabic"/>
          <w:b/>
          <w:bCs/>
          <w:sz w:val="34"/>
          <w:szCs w:val="34"/>
          <w:rtl/>
        </w:rPr>
      </w:pPr>
    </w:p>
    <w:p w:rsidR="00963F99" w:rsidRPr="00572E60" w:rsidRDefault="00963F99"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lastRenderedPageBreak/>
        <w:t>أولا: المعلومات الشخصية</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 xml:space="preserve">1. الجنس </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ذكر</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أنثى</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2. الحالة الاجتماعية</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غير متزوجة</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متزوجة</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3. اسم الجامعة الحالية</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جامعة الكويت</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جامعات أخرى</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4. مجالي الدراسي</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كليات العلوم الإنسانية ( الأدبية )</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كليات العلوم التطبيقية ( العلمية )</w:t>
      </w:r>
    </w:p>
    <w:p w:rsidR="00963F99" w:rsidRPr="00572E60" w:rsidRDefault="00963F99" w:rsidP="00572E60">
      <w:pPr>
        <w:spacing w:after="0" w:line="240" w:lineRule="auto"/>
        <w:rPr>
          <w:rFonts w:ascii="Traditional Arabic" w:hAnsi="Traditional Arabic" w:cs="Traditional Arabic"/>
          <w:color w:val="FF0000"/>
          <w:sz w:val="34"/>
          <w:szCs w:val="34"/>
          <w:rtl/>
          <w:lang w:bidi="ar-SA"/>
        </w:rPr>
      </w:pPr>
      <w:r w:rsidRPr="00572E60">
        <w:rPr>
          <w:rFonts w:ascii="Traditional Arabic" w:hAnsi="Traditional Arabic" w:cs="Traditional Arabic" w:hint="cs"/>
          <w:sz w:val="34"/>
          <w:szCs w:val="34"/>
          <w:rtl/>
        </w:rPr>
        <w:t>5. المعدل التراكمي</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ممتاز (</w:t>
      </w:r>
      <w:r w:rsidRPr="00572E60">
        <w:rPr>
          <w:rFonts w:ascii="Traditional Arabic" w:hAnsi="Traditional Arabic" w:cs="Traditional Arabic" w:hint="cs"/>
          <w:sz w:val="34"/>
          <w:szCs w:val="34"/>
        </w:rPr>
        <w:t>A</w:t>
      </w:r>
      <w:r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Pr>
        <w:t>A-</w:t>
      </w:r>
      <w:r w:rsidRPr="00572E60">
        <w:rPr>
          <w:rFonts w:ascii="Traditional Arabic" w:hAnsi="Traditional Arabic" w:cs="Traditional Arabic" w:hint="cs"/>
          <w:sz w:val="34"/>
          <w:szCs w:val="34"/>
          <w:rtl/>
        </w:rPr>
        <w:t xml:space="preserve">) </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جيد جدا (</w:t>
      </w:r>
      <w:r w:rsidRPr="00572E60">
        <w:rPr>
          <w:rFonts w:ascii="Traditional Arabic" w:hAnsi="Traditional Arabic" w:cs="Traditional Arabic" w:hint="cs"/>
          <w:sz w:val="34"/>
          <w:szCs w:val="34"/>
        </w:rPr>
        <w:t>B+</w:t>
      </w:r>
      <w:r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Pr>
        <w:t>B</w:t>
      </w:r>
      <w:r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Pr>
        <w:t>B-</w:t>
      </w:r>
      <w:r w:rsidRPr="00572E60">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جيد (</w:t>
      </w:r>
      <w:r w:rsidRPr="00572E60">
        <w:rPr>
          <w:rFonts w:ascii="Traditional Arabic" w:hAnsi="Traditional Arabic" w:cs="Traditional Arabic" w:hint="cs"/>
          <w:sz w:val="34"/>
          <w:szCs w:val="34"/>
        </w:rPr>
        <w:t>C+</w:t>
      </w:r>
      <w:r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Pr>
        <w:t>C</w:t>
      </w:r>
      <w:r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Pr>
        <w:t>C-</w:t>
      </w:r>
      <w:r w:rsidRPr="00572E60">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مقبول (</w:t>
      </w:r>
      <w:r w:rsidRPr="00572E60">
        <w:rPr>
          <w:rFonts w:ascii="Traditional Arabic" w:hAnsi="Traditional Arabic" w:cs="Traditional Arabic" w:hint="cs"/>
          <w:sz w:val="34"/>
          <w:szCs w:val="34"/>
        </w:rPr>
        <w:t>D+</w:t>
      </w:r>
      <w:r w:rsidRPr="00572E60">
        <w:rPr>
          <w:rFonts w:ascii="Traditional Arabic" w:hAnsi="Traditional Arabic" w:cs="Traditional Arabic" w:hint="cs"/>
          <w:sz w:val="34"/>
          <w:szCs w:val="34"/>
          <w:rtl/>
        </w:rPr>
        <w:t>)</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r w:rsidRPr="00572E60">
        <w:rPr>
          <w:rFonts w:ascii="Traditional Arabic" w:hAnsi="Traditional Arabic" w:cs="Traditional Arabic" w:hint="cs"/>
          <w:sz w:val="34"/>
          <w:szCs w:val="34"/>
        </w:rPr>
        <w:t>D</w:t>
      </w:r>
      <w:r w:rsidRPr="00572E60">
        <w:rPr>
          <w:rFonts w:ascii="Traditional Arabic" w:hAnsi="Traditional Arabic" w:cs="Traditional Arabic" w:hint="cs"/>
          <w:sz w:val="34"/>
          <w:szCs w:val="34"/>
          <w:rtl/>
        </w:rPr>
        <w:t xml:space="preserve">) </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ضعيف (</w:t>
      </w:r>
      <w:r w:rsidRPr="00572E60">
        <w:rPr>
          <w:rFonts w:ascii="Traditional Arabic" w:hAnsi="Traditional Arabic" w:cs="Traditional Arabic" w:hint="cs"/>
          <w:sz w:val="34"/>
          <w:szCs w:val="34"/>
        </w:rPr>
        <w:t>F</w:t>
      </w:r>
      <w:r w:rsidRPr="00572E60">
        <w:rPr>
          <w:rFonts w:ascii="Traditional Arabic" w:hAnsi="Traditional Arabic" w:cs="Traditional Arabic" w:hint="cs"/>
          <w:sz w:val="34"/>
          <w:szCs w:val="34"/>
          <w:rtl/>
        </w:rPr>
        <w:t xml:space="preserve">) </w:t>
      </w:r>
    </w:p>
    <w:p w:rsidR="00963F99" w:rsidRPr="00572E60" w:rsidRDefault="00963F99"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ثانيا</w:t>
      </w:r>
      <w:r w:rsidR="0054102D">
        <w:rPr>
          <w:rFonts w:ascii="Traditional Arabic" w:hAnsi="Traditional Arabic" w:cs="Traditional Arabic" w:hint="cs"/>
          <w:b/>
          <w:bCs/>
          <w:sz w:val="34"/>
          <w:szCs w:val="34"/>
          <w:rtl/>
        </w:rPr>
        <w:t>:</w:t>
      </w:r>
      <w:r w:rsidRPr="00572E60">
        <w:rPr>
          <w:rFonts w:ascii="Traditional Arabic" w:hAnsi="Traditional Arabic" w:cs="Traditional Arabic" w:hint="cs"/>
          <w:b/>
          <w:bCs/>
          <w:sz w:val="34"/>
          <w:szCs w:val="34"/>
          <w:rtl/>
        </w:rPr>
        <w:t xml:space="preserve"> مكونات إدارة الذات</w:t>
      </w:r>
      <w:r w:rsidR="0054102D">
        <w:rPr>
          <w:rFonts w:ascii="Traditional Arabic" w:hAnsi="Traditional Arabic" w:cs="Traditional Arabic" w:hint="cs"/>
          <w:b/>
          <w:bCs/>
          <w:sz w:val="34"/>
          <w:szCs w:val="34"/>
          <w:rtl/>
        </w:rPr>
        <w:t>:</w:t>
      </w:r>
      <w:r w:rsidRPr="00572E60">
        <w:rPr>
          <w:rFonts w:ascii="Traditional Arabic" w:hAnsi="Traditional Arabic" w:cs="Traditional Arabic" w:hint="cs"/>
          <w:b/>
          <w:bCs/>
          <w:sz w:val="34"/>
          <w:szCs w:val="34"/>
          <w:rtl/>
        </w:rPr>
        <w:t xml:space="preserve"> 1- التخطيط الاستراتيجي الشخصي</w:t>
      </w:r>
    </w:p>
    <w:p w:rsidR="00963F99" w:rsidRPr="00572E60" w:rsidRDefault="00963F99"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أ - القيم والمهمة</w:t>
      </w:r>
    </w:p>
    <w:p w:rsidR="00963F99" w:rsidRPr="00572E60" w:rsidRDefault="00963F99" w:rsidP="00572E60">
      <w:pPr>
        <w:pStyle w:val="a5"/>
        <w:numPr>
          <w:ilvl w:val="0"/>
          <w:numId w:val="13"/>
        </w:numPr>
        <w:spacing w:after="0" w:line="240" w:lineRule="auto"/>
        <w:ind w:left="0"/>
        <w:contextualSpacing/>
        <w:rPr>
          <w:rFonts w:ascii="Traditional Arabic" w:hAnsi="Traditional Arabic" w:cs="Traditional Arabic"/>
          <w:sz w:val="34"/>
          <w:szCs w:val="34"/>
        </w:rPr>
      </w:pPr>
      <w:r w:rsidRPr="00572E60">
        <w:rPr>
          <w:rFonts w:ascii="Traditional Arabic" w:hAnsi="Traditional Arabic" w:cs="Traditional Arabic" w:hint="cs"/>
          <w:sz w:val="34"/>
          <w:szCs w:val="34"/>
          <w:rtl/>
        </w:rPr>
        <w:t>هل أنا حددت أهم 3 قيم أخلاقية تحكم حياتي</w:t>
      </w:r>
      <w:r w:rsidR="00607AF8">
        <w:rPr>
          <w:rFonts w:ascii="Traditional Arabic" w:hAnsi="Traditional Arabic" w:cs="Traditional Arabic" w:hint="cs"/>
          <w:sz w:val="34"/>
          <w:szCs w:val="34"/>
          <w:rtl/>
        </w:rPr>
        <w:t>؟</w:t>
      </w:r>
    </w:p>
    <w:p w:rsidR="00963F99" w:rsidRPr="00572E60" w:rsidRDefault="00963F99" w:rsidP="00572E60">
      <w:pPr>
        <w:pStyle w:val="a5"/>
        <w:spacing w:after="0" w:line="240" w:lineRule="auto"/>
        <w:ind w:left="0"/>
        <w:rPr>
          <w:rFonts w:ascii="Traditional Arabic" w:hAnsi="Traditional Arabic" w:cs="Traditional Arabic"/>
          <w:sz w:val="34"/>
          <w:szCs w:val="34"/>
          <w:rtl/>
        </w:rPr>
      </w:pPr>
      <w:r w:rsidRPr="00572E60">
        <w:rPr>
          <w:rFonts w:ascii="Traditional Arabic" w:hAnsi="Traditional Arabic" w:cs="Traditional Arabic" w:hint="cs"/>
          <w:sz w:val="34"/>
          <w:szCs w:val="34"/>
          <w:rtl/>
        </w:rPr>
        <w:t>( الروحانية العالية - حسن الخلق - العلم الغزير - الصحة السليمة - الحرية - مساعدة المحتاج</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lastRenderedPageBreak/>
        <w:t>نادرا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63F99" w:rsidRPr="00572E60" w:rsidRDefault="00963F99" w:rsidP="00572E60">
      <w:pPr>
        <w:pStyle w:val="a5"/>
        <w:numPr>
          <w:ilvl w:val="0"/>
          <w:numId w:val="13"/>
        </w:numPr>
        <w:spacing w:after="0" w:line="240" w:lineRule="auto"/>
        <w:ind w:left="0"/>
        <w:contextualSpacing/>
        <w:rPr>
          <w:rFonts w:ascii="Traditional Arabic" w:hAnsi="Traditional Arabic" w:cs="Traditional Arabic"/>
          <w:sz w:val="34"/>
          <w:szCs w:val="34"/>
          <w:rtl/>
        </w:rPr>
      </w:pPr>
      <w:r w:rsidRPr="00572E60">
        <w:rPr>
          <w:rFonts w:ascii="Traditional Arabic" w:hAnsi="Traditional Arabic" w:cs="Traditional Arabic" w:hint="cs"/>
          <w:sz w:val="34"/>
          <w:szCs w:val="34"/>
          <w:rtl/>
        </w:rPr>
        <w:t>هل أنا خططت للالتزام بهذه القيم؟</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63F99" w:rsidRPr="00572E60" w:rsidRDefault="00963F99" w:rsidP="00572E60">
      <w:pPr>
        <w:pStyle w:val="a5"/>
        <w:numPr>
          <w:ilvl w:val="0"/>
          <w:numId w:val="13"/>
        </w:numPr>
        <w:spacing w:after="0" w:line="240" w:lineRule="auto"/>
        <w:ind w:left="0"/>
        <w:contextualSpacing/>
        <w:rPr>
          <w:rFonts w:ascii="Traditional Arabic" w:hAnsi="Traditional Arabic" w:cs="Traditional Arabic"/>
          <w:sz w:val="34"/>
          <w:szCs w:val="34"/>
        </w:rPr>
      </w:pPr>
      <w:r w:rsidRPr="00572E60">
        <w:rPr>
          <w:rFonts w:ascii="Traditional Arabic" w:hAnsi="Traditional Arabic" w:cs="Traditional Arabic" w:hint="cs"/>
          <w:sz w:val="34"/>
          <w:szCs w:val="34"/>
          <w:rtl/>
        </w:rPr>
        <w:t>هل أعرف مهمتي الخاصة في الحياة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والموهوب بها</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والتي أعشقها</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فكل ميسر لما خلق له</w:t>
      </w:r>
      <w:r w:rsidR="00607AF8">
        <w:rPr>
          <w:rFonts w:ascii="Traditional Arabic" w:hAnsi="Traditional Arabic" w:cs="Traditional Arabic" w:hint="cs"/>
          <w:sz w:val="34"/>
          <w:szCs w:val="34"/>
          <w:rtl/>
        </w:rPr>
        <w:t>؟</w:t>
      </w:r>
    </w:p>
    <w:p w:rsidR="00963F99" w:rsidRPr="00572E60" w:rsidRDefault="00963F99" w:rsidP="00572E60">
      <w:pPr>
        <w:pStyle w:val="a5"/>
        <w:spacing w:after="0" w:line="240" w:lineRule="auto"/>
        <w:ind w:left="0"/>
        <w:rPr>
          <w:rFonts w:ascii="Traditional Arabic" w:hAnsi="Traditional Arabic" w:cs="Traditional Arabic"/>
          <w:sz w:val="34"/>
          <w:szCs w:val="34"/>
        </w:rPr>
      </w:pPr>
      <w:r w:rsidRPr="00572E60">
        <w:rPr>
          <w:rFonts w:ascii="Traditional Arabic" w:hAnsi="Traditional Arabic" w:cs="Traditional Arabic" w:hint="cs"/>
          <w:sz w:val="34"/>
          <w:szCs w:val="34"/>
          <w:rtl/>
        </w:rPr>
        <w:t>( تربية وتعليم - علم طب - علوم تقنية - علم شرعي - رعاية المسنين أو المعوقين - إدارة- قيادة</w:t>
      </w:r>
      <w:r w:rsidR="003C0D5B">
        <w:rPr>
          <w:rFonts w:ascii="Traditional Arabic" w:hAnsi="Traditional Arabic" w:cs="Traditional Arabic" w:hint="cs"/>
          <w:sz w:val="34"/>
          <w:szCs w:val="34"/>
          <w:rtl/>
        </w:rPr>
        <w:t>.</w:t>
      </w:r>
      <w:r w:rsidRPr="00572E60">
        <w:rPr>
          <w:rFonts w:ascii="Traditional Arabic" w:hAnsi="Traditional Arabic" w:cs="Traditional Arabic" w:hint="cs"/>
          <w:sz w:val="34"/>
          <w:szCs w:val="34"/>
          <w:rtl/>
        </w:rPr>
        <w:t xml:space="preserve">.) </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63F99" w:rsidRPr="00572E60" w:rsidRDefault="00963F99"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ب - معرفة القدرات والإمكانيات ( نقاط القوة والضعف )</w:t>
      </w:r>
    </w:p>
    <w:p w:rsidR="00963F99" w:rsidRPr="00572E60" w:rsidRDefault="00963F99" w:rsidP="00572E60">
      <w:pPr>
        <w:spacing w:after="0" w:line="240" w:lineRule="auto"/>
        <w:rPr>
          <w:rFonts w:ascii="Traditional Arabic" w:hAnsi="Traditional Arabic" w:cs="Traditional Arabic"/>
          <w:sz w:val="34"/>
          <w:szCs w:val="34"/>
          <w:rtl/>
        </w:rPr>
      </w:pPr>
    </w:p>
    <w:p w:rsidR="00963F99" w:rsidRPr="00572E60" w:rsidRDefault="00963F99" w:rsidP="00572E60">
      <w:pPr>
        <w:pStyle w:val="a5"/>
        <w:numPr>
          <w:ilvl w:val="0"/>
          <w:numId w:val="13"/>
        </w:numPr>
        <w:spacing w:after="0" w:line="240" w:lineRule="auto"/>
        <w:ind w:left="0"/>
        <w:contextualSpacing/>
        <w:rPr>
          <w:rFonts w:ascii="Traditional Arabic" w:hAnsi="Traditional Arabic" w:cs="Traditional Arabic"/>
          <w:sz w:val="34"/>
          <w:szCs w:val="34"/>
          <w:rtl/>
        </w:rPr>
      </w:pPr>
      <w:r w:rsidRPr="00572E60">
        <w:rPr>
          <w:rFonts w:ascii="Traditional Arabic" w:hAnsi="Traditional Arabic" w:cs="Traditional Arabic" w:hint="cs"/>
          <w:sz w:val="34"/>
          <w:szCs w:val="34"/>
          <w:rtl/>
        </w:rPr>
        <w:t xml:space="preserve"> أعرف نقاط قوتي</w:t>
      </w:r>
      <w:r w:rsidR="00607AF8">
        <w:rPr>
          <w:rFonts w:ascii="Traditional Arabic" w:hAnsi="Traditional Arabic" w:cs="Traditional Arabic" w:hint="cs"/>
          <w:sz w:val="34"/>
          <w:szCs w:val="34"/>
          <w:rtl/>
        </w:rPr>
        <w:t xml:space="preserve"> و</w:t>
      </w:r>
      <w:r w:rsidRPr="00572E60">
        <w:rPr>
          <w:rFonts w:ascii="Traditional Arabic" w:hAnsi="Traditional Arabic" w:cs="Traditional Arabic" w:hint="cs"/>
          <w:sz w:val="34"/>
          <w:szCs w:val="34"/>
          <w:rtl/>
        </w:rPr>
        <w:t>عملي المحدد الذي أتميز به</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63F99" w:rsidRPr="00572E60" w:rsidRDefault="00963F99" w:rsidP="00572E60">
      <w:pPr>
        <w:pStyle w:val="a5"/>
        <w:numPr>
          <w:ilvl w:val="0"/>
          <w:numId w:val="13"/>
        </w:numPr>
        <w:spacing w:after="0" w:line="240" w:lineRule="auto"/>
        <w:ind w:left="0"/>
        <w:contextualSpacing/>
        <w:rPr>
          <w:rFonts w:ascii="Traditional Arabic" w:hAnsi="Traditional Arabic" w:cs="Traditional Arabic"/>
          <w:sz w:val="34"/>
          <w:szCs w:val="34"/>
          <w:rtl/>
        </w:rPr>
      </w:pPr>
      <w:r w:rsidRPr="00572E60">
        <w:rPr>
          <w:rFonts w:ascii="Traditional Arabic" w:hAnsi="Traditional Arabic" w:cs="Traditional Arabic" w:hint="cs"/>
          <w:sz w:val="34"/>
          <w:szCs w:val="34"/>
          <w:rtl/>
        </w:rPr>
        <w:t>أعرف نقاط ضعفي وأعمل على علاجها</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lastRenderedPageBreak/>
        <w:t>أحيانا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63F99" w:rsidRPr="00572E60" w:rsidRDefault="00963F99" w:rsidP="00572E60">
      <w:pPr>
        <w:pStyle w:val="a5"/>
        <w:numPr>
          <w:ilvl w:val="0"/>
          <w:numId w:val="13"/>
        </w:numPr>
        <w:spacing w:after="0" w:line="240" w:lineRule="auto"/>
        <w:ind w:left="0"/>
        <w:contextualSpacing/>
        <w:rPr>
          <w:rFonts w:ascii="Traditional Arabic" w:hAnsi="Traditional Arabic" w:cs="Traditional Arabic"/>
          <w:sz w:val="34"/>
          <w:szCs w:val="34"/>
        </w:rPr>
      </w:pPr>
      <w:r w:rsidRPr="00572E60">
        <w:rPr>
          <w:rFonts w:ascii="Traditional Arabic" w:hAnsi="Traditional Arabic" w:cs="Traditional Arabic" w:hint="cs"/>
          <w:sz w:val="34"/>
          <w:szCs w:val="34"/>
          <w:rtl/>
        </w:rPr>
        <w:t>أنتظر الفرص حتى تأتيني لأنه لا يمكنني صناعة الفرص</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63F99" w:rsidRPr="00572E60" w:rsidRDefault="00963F99" w:rsidP="00572E60">
      <w:pPr>
        <w:pStyle w:val="a5"/>
        <w:numPr>
          <w:ilvl w:val="0"/>
          <w:numId w:val="13"/>
        </w:numPr>
        <w:spacing w:after="0" w:line="240" w:lineRule="auto"/>
        <w:ind w:left="0"/>
        <w:contextualSpacing/>
        <w:rPr>
          <w:rFonts w:ascii="Traditional Arabic" w:hAnsi="Traditional Arabic" w:cs="Traditional Arabic"/>
          <w:sz w:val="34"/>
          <w:szCs w:val="34"/>
        </w:rPr>
      </w:pPr>
      <w:r w:rsidRPr="00572E60">
        <w:rPr>
          <w:rFonts w:ascii="Traditional Arabic" w:hAnsi="Traditional Arabic" w:cs="Traditional Arabic" w:hint="cs"/>
          <w:sz w:val="34"/>
          <w:szCs w:val="34"/>
          <w:rtl/>
        </w:rPr>
        <w:t xml:space="preserve"> أتفاءل دائما لدرجة أني لا أتوقع أن تواجهني التحديات والصعوبات</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63F99" w:rsidRPr="00572E60" w:rsidRDefault="00963F99"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ج - الرؤية والأهداف</w:t>
      </w:r>
    </w:p>
    <w:p w:rsidR="00963F99" w:rsidRPr="00572E60" w:rsidRDefault="00963F99" w:rsidP="00572E60">
      <w:pPr>
        <w:pStyle w:val="a5"/>
        <w:numPr>
          <w:ilvl w:val="0"/>
          <w:numId w:val="13"/>
        </w:numPr>
        <w:spacing w:after="0" w:line="240" w:lineRule="auto"/>
        <w:ind w:left="0"/>
        <w:contextualSpacing/>
        <w:rPr>
          <w:rFonts w:ascii="Traditional Arabic" w:hAnsi="Traditional Arabic" w:cs="Traditional Arabic"/>
          <w:sz w:val="34"/>
          <w:szCs w:val="34"/>
          <w:rtl/>
        </w:rPr>
      </w:pPr>
      <w:r w:rsidRPr="00572E60">
        <w:rPr>
          <w:rFonts w:ascii="Traditional Arabic" w:hAnsi="Traditional Arabic" w:cs="Traditional Arabic" w:hint="cs"/>
          <w:sz w:val="34"/>
          <w:szCs w:val="34"/>
          <w:rtl/>
        </w:rPr>
        <w:t>لدي تصور مكتوب لمستقبلي الذي أريد تحقيقه بعد 10 سنوات أو أكثر</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63F99" w:rsidRPr="00572E60" w:rsidRDefault="00963F99" w:rsidP="00572E60">
      <w:pPr>
        <w:pStyle w:val="a5"/>
        <w:numPr>
          <w:ilvl w:val="0"/>
          <w:numId w:val="13"/>
        </w:numPr>
        <w:spacing w:after="0" w:line="240" w:lineRule="auto"/>
        <w:ind w:left="0"/>
        <w:contextualSpacing/>
        <w:rPr>
          <w:rFonts w:ascii="Traditional Arabic" w:hAnsi="Traditional Arabic" w:cs="Traditional Arabic"/>
          <w:sz w:val="34"/>
          <w:szCs w:val="34"/>
          <w:rtl/>
        </w:rPr>
      </w:pPr>
      <w:r w:rsidRPr="00572E60">
        <w:rPr>
          <w:rFonts w:ascii="Traditional Arabic" w:hAnsi="Traditional Arabic" w:cs="Traditional Arabic" w:hint="cs"/>
          <w:sz w:val="34"/>
          <w:szCs w:val="34"/>
          <w:rtl/>
        </w:rPr>
        <w:t>أهدافي المرحلية مكتوبة لمدة 3 أو 5 سنوات قادمة</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lastRenderedPageBreak/>
        <w:t>أبدا</w:t>
      </w:r>
    </w:p>
    <w:p w:rsidR="00963F99" w:rsidRPr="00572E60" w:rsidRDefault="00963F99"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د- التنفيذ والمتابعة والتقييم</w:t>
      </w:r>
    </w:p>
    <w:p w:rsidR="00963F99" w:rsidRPr="00572E60" w:rsidRDefault="00963F99" w:rsidP="00572E60">
      <w:pPr>
        <w:pStyle w:val="a5"/>
        <w:numPr>
          <w:ilvl w:val="0"/>
          <w:numId w:val="13"/>
        </w:numPr>
        <w:spacing w:after="0" w:line="240" w:lineRule="auto"/>
        <w:ind w:left="0"/>
        <w:contextualSpacing/>
        <w:rPr>
          <w:rFonts w:ascii="Traditional Arabic" w:hAnsi="Traditional Arabic" w:cs="Traditional Arabic"/>
          <w:sz w:val="34"/>
          <w:szCs w:val="34"/>
          <w:rtl/>
        </w:rPr>
      </w:pPr>
      <w:r w:rsidRPr="00572E60">
        <w:rPr>
          <w:rFonts w:ascii="Traditional Arabic" w:hAnsi="Traditional Arabic" w:cs="Traditional Arabic" w:hint="cs"/>
          <w:sz w:val="34"/>
          <w:szCs w:val="34"/>
          <w:rtl/>
        </w:rPr>
        <w:t>حددت ما أحتاجه من الوقت والمساعدين</w:t>
      </w:r>
      <w:r w:rsidR="00607AF8">
        <w:rPr>
          <w:rFonts w:ascii="Traditional Arabic" w:hAnsi="Traditional Arabic" w:cs="Traditional Arabic" w:hint="cs"/>
          <w:sz w:val="34"/>
          <w:szCs w:val="34"/>
          <w:rtl/>
        </w:rPr>
        <w:t xml:space="preserve"> و</w:t>
      </w:r>
      <w:r w:rsidRPr="00572E60">
        <w:rPr>
          <w:rFonts w:ascii="Traditional Arabic" w:hAnsi="Traditional Arabic" w:cs="Traditional Arabic" w:hint="cs"/>
          <w:sz w:val="34"/>
          <w:szCs w:val="34"/>
          <w:rtl/>
        </w:rPr>
        <w:t>المال والإجراءات اللازمة لتنفيذ أهدافي في هذا العام</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63F99" w:rsidRPr="00572E60" w:rsidRDefault="00963F99" w:rsidP="00572E60">
      <w:pPr>
        <w:pStyle w:val="a5"/>
        <w:numPr>
          <w:ilvl w:val="0"/>
          <w:numId w:val="13"/>
        </w:numPr>
        <w:spacing w:after="0" w:line="240" w:lineRule="auto"/>
        <w:ind w:left="0"/>
        <w:contextualSpacing/>
        <w:rPr>
          <w:rFonts w:ascii="Traditional Arabic" w:hAnsi="Traditional Arabic" w:cs="Traditional Arabic"/>
          <w:sz w:val="34"/>
          <w:szCs w:val="34"/>
          <w:rtl/>
        </w:rPr>
      </w:pPr>
      <w:r w:rsidRPr="00572E60">
        <w:rPr>
          <w:rFonts w:ascii="Traditional Arabic" w:hAnsi="Traditional Arabic" w:cs="Traditional Arabic" w:hint="cs"/>
          <w:sz w:val="34"/>
          <w:szCs w:val="34"/>
          <w:rtl/>
        </w:rPr>
        <w:t>أستطيع تقييم مدى نجاحي في تنفيذ خطتي</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63F99" w:rsidRPr="00572E60" w:rsidRDefault="00963F99" w:rsidP="00572E60">
      <w:pPr>
        <w:pStyle w:val="a5"/>
        <w:numPr>
          <w:ilvl w:val="0"/>
          <w:numId w:val="13"/>
        </w:numPr>
        <w:spacing w:after="0" w:line="240" w:lineRule="auto"/>
        <w:ind w:left="0"/>
        <w:contextualSpacing/>
        <w:rPr>
          <w:rFonts w:ascii="Traditional Arabic" w:hAnsi="Traditional Arabic" w:cs="Traditional Arabic"/>
          <w:sz w:val="34"/>
          <w:szCs w:val="34"/>
        </w:rPr>
      </w:pPr>
      <w:r w:rsidRPr="00572E60">
        <w:rPr>
          <w:rFonts w:ascii="Traditional Arabic" w:hAnsi="Traditional Arabic" w:cs="Traditional Arabic" w:hint="cs"/>
          <w:sz w:val="34"/>
          <w:szCs w:val="34"/>
          <w:rtl/>
        </w:rPr>
        <w:t>إذا لم تتحقق أهدافي فليس لدي بديلا عنها</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63F99" w:rsidRPr="00572E60" w:rsidRDefault="00963F99" w:rsidP="00572E60">
      <w:pPr>
        <w:pStyle w:val="a5"/>
        <w:numPr>
          <w:ilvl w:val="0"/>
          <w:numId w:val="13"/>
        </w:numPr>
        <w:spacing w:after="0" w:line="240" w:lineRule="auto"/>
        <w:ind w:left="0"/>
        <w:contextualSpacing/>
        <w:rPr>
          <w:rFonts w:ascii="Traditional Arabic" w:hAnsi="Traditional Arabic" w:cs="Traditional Arabic"/>
          <w:sz w:val="34"/>
          <w:szCs w:val="34"/>
          <w:rtl/>
        </w:rPr>
      </w:pPr>
      <w:r w:rsidRPr="00572E60">
        <w:rPr>
          <w:rFonts w:ascii="Traditional Arabic" w:hAnsi="Traditional Arabic" w:cs="Traditional Arabic" w:hint="cs"/>
          <w:sz w:val="34"/>
          <w:szCs w:val="34"/>
          <w:rtl/>
        </w:rPr>
        <w:t>خلال تنفيذ خطتي لا أستطيع التعامل مع المثبطين والحاسدين</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63F99" w:rsidRPr="00572E60" w:rsidRDefault="00963F99"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lastRenderedPageBreak/>
        <w:t>ثانيا</w:t>
      </w:r>
      <w:r w:rsidR="0054102D">
        <w:rPr>
          <w:rFonts w:ascii="Traditional Arabic" w:hAnsi="Traditional Arabic" w:cs="Traditional Arabic" w:hint="cs"/>
          <w:b/>
          <w:bCs/>
          <w:sz w:val="34"/>
          <w:szCs w:val="34"/>
          <w:rtl/>
        </w:rPr>
        <w:t>:</w:t>
      </w:r>
      <w:r w:rsidRPr="00572E60">
        <w:rPr>
          <w:rFonts w:ascii="Traditional Arabic" w:hAnsi="Traditional Arabic" w:cs="Traditional Arabic" w:hint="cs"/>
          <w:b/>
          <w:bCs/>
          <w:sz w:val="34"/>
          <w:szCs w:val="34"/>
          <w:rtl/>
        </w:rPr>
        <w:t xml:space="preserve"> مكونات إدارة الذات</w:t>
      </w:r>
      <w:r w:rsidR="0054102D">
        <w:rPr>
          <w:rFonts w:ascii="Traditional Arabic" w:hAnsi="Traditional Arabic" w:cs="Traditional Arabic" w:hint="cs"/>
          <w:b/>
          <w:bCs/>
          <w:sz w:val="34"/>
          <w:szCs w:val="34"/>
          <w:rtl/>
        </w:rPr>
        <w:t>:</w:t>
      </w:r>
      <w:r w:rsidRPr="00572E60">
        <w:rPr>
          <w:rFonts w:ascii="Traditional Arabic" w:hAnsi="Traditional Arabic" w:cs="Traditional Arabic" w:hint="cs"/>
          <w:b/>
          <w:bCs/>
          <w:sz w:val="34"/>
          <w:szCs w:val="34"/>
          <w:rtl/>
        </w:rPr>
        <w:t xml:space="preserve"> 2- إدارة الوقت</w:t>
      </w:r>
    </w:p>
    <w:p w:rsidR="00963F99" w:rsidRPr="00572E60" w:rsidRDefault="00963F99"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أ - الوعي بالوقت</w:t>
      </w:r>
    </w:p>
    <w:p w:rsidR="00963F99" w:rsidRPr="00572E60" w:rsidRDefault="00963F99" w:rsidP="00572E60">
      <w:pPr>
        <w:pStyle w:val="a5"/>
        <w:numPr>
          <w:ilvl w:val="0"/>
          <w:numId w:val="13"/>
        </w:numPr>
        <w:spacing w:after="0" w:line="240" w:lineRule="auto"/>
        <w:ind w:left="0"/>
        <w:contextualSpacing/>
        <w:rPr>
          <w:rFonts w:ascii="Traditional Arabic" w:hAnsi="Traditional Arabic" w:cs="Traditional Arabic"/>
          <w:sz w:val="34"/>
          <w:szCs w:val="34"/>
          <w:rtl/>
        </w:rPr>
      </w:pPr>
      <w:r w:rsidRPr="00572E60">
        <w:rPr>
          <w:rFonts w:ascii="Traditional Arabic" w:hAnsi="Traditional Arabic" w:cs="Traditional Arabic" w:hint="cs"/>
          <w:sz w:val="34"/>
          <w:szCs w:val="34"/>
          <w:rtl/>
        </w:rPr>
        <w:t>أنجز أعمالا خلال السنة الدراسية أكثر من عطلة الصيف</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63F99" w:rsidRPr="00572E60" w:rsidRDefault="00963F99" w:rsidP="00572E60">
      <w:pPr>
        <w:pStyle w:val="a5"/>
        <w:numPr>
          <w:ilvl w:val="0"/>
          <w:numId w:val="13"/>
        </w:numPr>
        <w:spacing w:after="0" w:line="240" w:lineRule="auto"/>
        <w:ind w:left="0"/>
        <w:contextualSpacing/>
        <w:rPr>
          <w:rFonts w:ascii="Traditional Arabic" w:hAnsi="Traditional Arabic" w:cs="Traditional Arabic"/>
          <w:sz w:val="34"/>
          <w:szCs w:val="34"/>
          <w:rtl/>
        </w:rPr>
      </w:pPr>
      <w:r w:rsidRPr="00572E60">
        <w:rPr>
          <w:rFonts w:ascii="Traditional Arabic" w:hAnsi="Traditional Arabic" w:cs="Traditional Arabic" w:hint="cs"/>
          <w:sz w:val="34"/>
          <w:szCs w:val="34"/>
          <w:rtl/>
        </w:rPr>
        <w:t>قليلا ما يصيبني الملل بسبب وقت الفراغ لأني أعلم أن الواجبات أكثر من الأوقات</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63F99" w:rsidRPr="00572E60" w:rsidRDefault="00963F99" w:rsidP="00572E60">
      <w:pPr>
        <w:pStyle w:val="a5"/>
        <w:numPr>
          <w:ilvl w:val="0"/>
          <w:numId w:val="13"/>
        </w:numPr>
        <w:spacing w:after="0" w:line="240" w:lineRule="auto"/>
        <w:ind w:left="0"/>
        <w:contextualSpacing/>
        <w:rPr>
          <w:rFonts w:ascii="Traditional Arabic" w:hAnsi="Traditional Arabic" w:cs="Traditional Arabic"/>
          <w:sz w:val="34"/>
          <w:szCs w:val="34"/>
          <w:rtl/>
        </w:rPr>
      </w:pPr>
      <w:r w:rsidRPr="00572E60">
        <w:rPr>
          <w:rFonts w:ascii="Traditional Arabic" w:hAnsi="Traditional Arabic" w:cs="Traditional Arabic" w:hint="cs"/>
          <w:sz w:val="34"/>
          <w:szCs w:val="34"/>
          <w:rtl/>
        </w:rPr>
        <w:t>أعرف أولوياتي وأبدأ بالعمل الأهم فالمهم وأترك الأعمال غير المهمة.</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63F99" w:rsidRPr="00572E60" w:rsidRDefault="00963F99"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ب - مهارات إدارة الوقت</w:t>
      </w:r>
    </w:p>
    <w:p w:rsidR="00963F99" w:rsidRPr="00572E60" w:rsidRDefault="00963F99" w:rsidP="00572E60">
      <w:pPr>
        <w:pStyle w:val="a5"/>
        <w:numPr>
          <w:ilvl w:val="0"/>
          <w:numId w:val="13"/>
        </w:numPr>
        <w:spacing w:after="0" w:line="240" w:lineRule="auto"/>
        <w:ind w:left="0"/>
        <w:contextualSpacing/>
        <w:rPr>
          <w:rFonts w:ascii="Traditional Arabic" w:hAnsi="Traditional Arabic" w:cs="Traditional Arabic"/>
          <w:sz w:val="34"/>
          <w:szCs w:val="34"/>
          <w:rtl/>
        </w:rPr>
      </w:pPr>
      <w:r w:rsidRPr="00572E60">
        <w:rPr>
          <w:rFonts w:ascii="Traditional Arabic" w:hAnsi="Traditional Arabic" w:cs="Traditional Arabic" w:hint="cs"/>
          <w:sz w:val="34"/>
          <w:szCs w:val="34"/>
          <w:rtl/>
        </w:rPr>
        <w:t>أعرف ما الذي أريد إنجازه في الأسبوع القادم</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63F99" w:rsidRPr="00572E60" w:rsidRDefault="00963F99" w:rsidP="00572E60">
      <w:pPr>
        <w:pStyle w:val="a5"/>
        <w:numPr>
          <w:ilvl w:val="0"/>
          <w:numId w:val="13"/>
        </w:numPr>
        <w:spacing w:after="0" w:line="240" w:lineRule="auto"/>
        <w:ind w:left="0"/>
        <w:contextualSpacing/>
        <w:rPr>
          <w:rFonts w:ascii="Traditional Arabic" w:hAnsi="Traditional Arabic" w:cs="Traditional Arabic"/>
          <w:sz w:val="34"/>
          <w:szCs w:val="34"/>
          <w:rtl/>
        </w:rPr>
      </w:pPr>
      <w:r w:rsidRPr="00572E60">
        <w:rPr>
          <w:rFonts w:ascii="Traditional Arabic" w:hAnsi="Traditional Arabic" w:cs="Traditional Arabic" w:hint="cs"/>
          <w:sz w:val="34"/>
          <w:szCs w:val="34"/>
          <w:rtl/>
        </w:rPr>
        <w:lastRenderedPageBreak/>
        <w:t>أنهي مذاكرة دروسي مبكرا وأخصص وقتا للمراجعة قبل موعد الامتحان</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63F99" w:rsidRPr="00572E60" w:rsidRDefault="00963F99" w:rsidP="00572E60">
      <w:pPr>
        <w:pStyle w:val="a5"/>
        <w:numPr>
          <w:ilvl w:val="0"/>
          <w:numId w:val="13"/>
        </w:numPr>
        <w:spacing w:after="0" w:line="240" w:lineRule="auto"/>
        <w:ind w:left="0"/>
        <w:contextualSpacing/>
        <w:rPr>
          <w:rFonts w:ascii="Traditional Arabic" w:hAnsi="Traditional Arabic" w:cs="Traditional Arabic"/>
          <w:sz w:val="34"/>
          <w:szCs w:val="34"/>
          <w:rtl/>
        </w:rPr>
      </w:pPr>
      <w:r w:rsidRPr="00572E60">
        <w:rPr>
          <w:rFonts w:ascii="Traditional Arabic" w:hAnsi="Traditional Arabic" w:cs="Traditional Arabic" w:hint="cs"/>
          <w:sz w:val="34"/>
          <w:szCs w:val="34"/>
          <w:rtl/>
        </w:rPr>
        <w:t>أتحرج من الرفض وقول كلمة ( لا ) مع صديقاتي وقت انشغالي بالدراسة</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63F99" w:rsidRPr="00572E60" w:rsidRDefault="00963F99" w:rsidP="00572E60">
      <w:pPr>
        <w:pStyle w:val="a5"/>
        <w:numPr>
          <w:ilvl w:val="0"/>
          <w:numId w:val="13"/>
        </w:numPr>
        <w:spacing w:after="0" w:line="240" w:lineRule="auto"/>
        <w:ind w:left="0"/>
        <w:contextualSpacing/>
        <w:rPr>
          <w:rFonts w:ascii="Traditional Arabic" w:hAnsi="Traditional Arabic" w:cs="Traditional Arabic"/>
          <w:sz w:val="34"/>
          <w:szCs w:val="34"/>
          <w:rtl/>
        </w:rPr>
      </w:pPr>
      <w:r w:rsidRPr="00572E60">
        <w:rPr>
          <w:rFonts w:ascii="Traditional Arabic" w:hAnsi="Traditional Arabic" w:cs="Traditional Arabic" w:hint="cs"/>
          <w:sz w:val="34"/>
          <w:szCs w:val="34"/>
          <w:rtl/>
        </w:rPr>
        <w:t>أجهز نهاية كل يوم خطتي لأعمال الغد</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63F99" w:rsidRPr="00572E60" w:rsidRDefault="00963F99"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ج - الموفرات للوقت</w:t>
      </w:r>
    </w:p>
    <w:p w:rsidR="00963F99" w:rsidRPr="00572E60" w:rsidRDefault="00963F99" w:rsidP="00572E60">
      <w:pPr>
        <w:pStyle w:val="a5"/>
        <w:numPr>
          <w:ilvl w:val="0"/>
          <w:numId w:val="13"/>
        </w:numPr>
        <w:spacing w:after="0" w:line="240" w:lineRule="auto"/>
        <w:ind w:left="0"/>
        <w:contextualSpacing/>
        <w:rPr>
          <w:rFonts w:ascii="Traditional Arabic" w:hAnsi="Traditional Arabic" w:cs="Traditional Arabic"/>
          <w:sz w:val="34"/>
          <w:szCs w:val="34"/>
          <w:rtl/>
        </w:rPr>
      </w:pPr>
      <w:r w:rsidRPr="00572E60">
        <w:rPr>
          <w:rFonts w:ascii="Traditional Arabic" w:hAnsi="Traditional Arabic" w:cs="Traditional Arabic" w:hint="cs"/>
          <w:sz w:val="34"/>
          <w:szCs w:val="34"/>
          <w:rtl/>
        </w:rPr>
        <w:t xml:space="preserve"> أخطط لأي عمل قبل البدء به</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63F99" w:rsidRPr="00572E60" w:rsidRDefault="00963F99" w:rsidP="00572E60">
      <w:pPr>
        <w:pStyle w:val="a5"/>
        <w:numPr>
          <w:ilvl w:val="0"/>
          <w:numId w:val="13"/>
        </w:numPr>
        <w:spacing w:after="0" w:line="240" w:lineRule="auto"/>
        <w:ind w:left="0"/>
        <w:contextualSpacing/>
        <w:rPr>
          <w:rFonts w:ascii="Traditional Arabic" w:hAnsi="Traditional Arabic" w:cs="Traditional Arabic"/>
          <w:sz w:val="34"/>
          <w:szCs w:val="34"/>
          <w:rtl/>
        </w:rPr>
      </w:pPr>
      <w:r w:rsidRPr="00572E60">
        <w:rPr>
          <w:rFonts w:ascii="Traditional Arabic" w:hAnsi="Traditional Arabic" w:cs="Traditional Arabic" w:hint="cs"/>
          <w:sz w:val="34"/>
          <w:szCs w:val="34"/>
          <w:rtl/>
        </w:rPr>
        <w:t xml:space="preserve"> أحدد مواعيد نهائية للأعمال</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lastRenderedPageBreak/>
        <w:t>غالبا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63F99" w:rsidRPr="00572E60" w:rsidRDefault="00963F99" w:rsidP="00572E60">
      <w:pPr>
        <w:pStyle w:val="a5"/>
        <w:numPr>
          <w:ilvl w:val="0"/>
          <w:numId w:val="13"/>
        </w:numPr>
        <w:spacing w:after="0" w:line="240" w:lineRule="auto"/>
        <w:ind w:left="0"/>
        <w:contextualSpacing/>
        <w:rPr>
          <w:rFonts w:ascii="Traditional Arabic" w:hAnsi="Traditional Arabic" w:cs="Traditional Arabic"/>
          <w:sz w:val="34"/>
          <w:szCs w:val="34"/>
        </w:rPr>
      </w:pPr>
      <w:r w:rsidRPr="00572E60">
        <w:rPr>
          <w:rFonts w:ascii="Traditional Arabic" w:hAnsi="Traditional Arabic" w:cs="Traditional Arabic" w:hint="cs"/>
          <w:sz w:val="34"/>
          <w:szCs w:val="34"/>
          <w:rtl/>
        </w:rPr>
        <w:t>أشعر بالاكتئاب والفشل عندما تعترضني المشاكل</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63F99" w:rsidRPr="00572E60" w:rsidRDefault="00963F99"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د - المضيعات للوقت</w:t>
      </w:r>
    </w:p>
    <w:p w:rsidR="00963F99" w:rsidRPr="00572E60" w:rsidRDefault="00963F99" w:rsidP="00572E60">
      <w:pPr>
        <w:pStyle w:val="a5"/>
        <w:numPr>
          <w:ilvl w:val="0"/>
          <w:numId w:val="13"/>
        </w:numPr>
        <w:spacing w:after="0" w:line="240" w:lineRule="auto"/>
        <w:ind w:left="0"/>
        <w:contextualSpacing/>
        <w:rPr>
          <w:rFonts w:ascii="Traditional Arabic" w:hAnsi="Traditional Arabic" w:cs="Traditional Arabic"/>
          <w:sz w:val="34"/>
          <w:szCs w:val="34"/>
          <w:rtl/>
        </w:rPr>
      </w:pPr>
      <w:r w:rsidRPr="00572E60">
        <w:rPr>
          <w:rFonts w:ascii="Traditional Arabic" w:hAnsi="Traditional Arabic" w:cs="Traditional Arabic" w:hint="cs"/>
          <w:sz w:val="34"/>
          <w:szCs w:val="34"/>
          <w:rtl/>
        </w:rPr>
        <w:t>تأجيل المذاكرة هو الحل إذا كانت الدروس صعبة أومملة</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63F99" w:rsidRPr="00572E60" w:rsidRDefault="00963F99" w:rsidP="00572E60">
      <w:pPr>
        <w:pStyle w:val="a5"/>
        <w:numPr>
          <w:ilvl w:val="0"/>
          <w:numId w:val="13"/>
        </w:numPr>
        <w:spacing w:after="0" w:line="240" w:lineRule="auto"/>
        <w:ind w:left="0"/>
        <w:contextualSpacing/>
        <w:rPr>
          <w:rFonts w:ascii="Traditional Arabic" w:hAnsi="Traditional Arabic" w:cs="Traditional Arabic"/>
          <w:sz w:val="34"/>
          <w:szCs w:val="34"/>
          <w:rtl/>
        </w:rPr>
      </w:pPr>
      <w:r w:rsidRPr="00572E60">
        <w:rPr>
          <w:rFonts w:ascii="Traditional Arabic" w:hAnsi="Traditional Arabic" w:cs="Traditional Arabic" w:hint="cs"/>
          <w:sz w:val="34"/>
          <w:szCs w:val="34"/>
          <w:rtl/>
        </w:rPr>
        <w:t>عادة ما أعاني من الفوضى في حجرتي ومكتبي</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63F99" w:rsidRPr="00572E60" w:rsidRDefault="00963F99" w:rsidP="00572E60">
      <w:pPr>
        <w:pStyle w:val="a5"/>
        <w:numPr>
          <w:ilvl w:val="0"/>
          <w:numId w:val="13"/>
        </w:numPr>
        <w:spacing w:after="0" w:line="240" w:lineRule="auto"/>
        <w:ind w:left="0"/>
        <w:contextualSpacing/>
        <w:rPr>
          <w:rFonts w:ascii="Traditional Arabic" w:hAnsi="Traditional Arabic" w:cs="Traditional Arabic"/>
          <w:sz w:val="34"/>
          <w:szCs w:val="34"/>
          <w:rtl/>
        </w:rPr>
      </w:pPr>
      <w:r w:rsidRPr="00572E60">
        <w:rPr>
          <w:rFonts w:ascii="Traditional Arabic" w:hAnsi="Traditional Arabic" w:cs="Traditional Arabic" w:hint="cs"/>
          <w:sz w:val="34"/>
          <w:szCs w:val="34"/>
          <w:rtl/>
        </w:rPr>
        <w:t xml:space="preserve"> أستخدم مواقع التواصل الاجتماعي والألعاب الإلكترونية دون إضاعة واجباتي الأخرى</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lastRenderedPageBreak/>
        <w:t>نادرا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63F99" w:rsidRPr="00572E60" w:rsidRDefault="00963F99"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ثالثا</w:t>
      </w:r>
      <w:r w:rsidR="0054102D">
        <w:rPr>
          <w:rFonts w:ascii="Traditional Arabic" w:hAnsi="Traditional Arabic" w:cs="Traditional Arabic" w:hint="cs"/>
          <w:b/>
          <w:bCs/>
          <w:sz w:val="34"/>
          <w:szCs w:val="34"/>
          <w:rtl/>
        </w:rPr>
        <w:t>:</w:t>
      </w:r>
      <w:r w:rsidRPr="00572E60">
        <w:rPr>
          <w:rFonts w:ascii="Traditional Arabic" w:hAnsi="Traditional Arabic" w:cs="Traditional Arabic" w:hint="cs"/>
          <w:b/>
          <w:bCs/>
          <w:sz w:val="34"/>
          <w:szCs w:val="34"/>
          <w:rtl/>
        </w:rPr>
        <w:t xml:space="preserve"> مكونات إدارة الذات</w:t>
      </w:r>
      <w:r w:rsidR="0054102D">
        <w:rPr>
          <w:rFonts w:ascii="Traditional Arabic" w:hAnsi="Traditional Arabic" w:cs="Traditional Arabic" w:hint="cs"/>
          <w:b/>
          <w:bCs/>
          <w:sz w:val="34"/>
          <w:szCs w:val="34"/>
          <w:rtl/>
        </w:rPr>
        <w:t>:</w:t>
      </w:r>
      <w:r w:rsidRPr="00572E60">
        <w:rPr>
          <w:rFonts w:ascii="Traditional Arabic" w:hAnsi="Traditional Arabic" w:cs="Traditional Arabic" w:hint="cs"/>
          <w:b/>
          <w:bCs/>
          <w:sz w:val="34"/>
          <w:szCs w:val="34"/>
          <w:rtl/>
        </w:rPr>
        <w:t xml:space="preserve"> 3- إدارة الحياة المتوازنة</w:t>
      </w:r>
    </w:p>
    <w:p w:rsidR="00963F99" w:rsidRPr="00572E60" w:rsidRDefault="00963F99"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 xml:space="preserve">أ- إدارة الجانب الروحي ( الإيماني ) </w:t>
      </w:r>
    </w:p>
    <w:p w:rsidR="00963F99" w:rsidRPr="00572E60" w:rsidRDefault="00963F99" w:rsidP="00572E60">
      <w:pPr>
        <w:pStyle w:val="a5"/>
        <w:numPr>
          <w:ilvl w:val="0"/>
          <w:numId w:val="13"/>
        </w:numPr>
        <w:spacing w:after="0" w:line="240" w:lineRule="auto"/>
        <w:ind w:left="0"/>
        <w:contextualSpacing/>
        <w:rPr>
          <w:rFonts w:ascii="Traditional Arabic" w:hAnsi="Traditional Arabic" w:cs="Traditional Arabic"/>
          <w:sz w:val="34"/>
          <w:szCs w:val="34"/>
          <w:rtl/>
        </w:rPr>
      </w:pPr>
      <w:r w:rsidRPr="00572E60">
        <w:rPr>
          <w:rFonts w:ascii="Traditional Arabic" w:hAnsi="Traditional Arabic" w:cs="Traditional Arabic" w:hint="cs"/>
          <w:sz w:val="34"/>
          <w:szCs w:val="34"/>
          <w:rtl/>
        </w:rPr>
        <w:t>أحافظ على الصلاة في وقتها</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63F99" w:rsidRPr="00572E60" w:rsidRDefault="00963F99" w:rsidP="00572E60">
      <w:pPr>
        <w:pStyle w:val="a5"/>
        <w:numPr>
          <w:ilvl w:val="0"/>
          <w:numId w:val="13"/>
        </w:numPr>
        <w:spacing w:after="0" w:line="240" w:lineRule="auto"/>
        <w:ind w:left="0"/>
        <w:contextualSpacing/>
        <w:rPr>
          <w:rFonts w:ascii="Traditional Arabic" w:hAnsi="Traditional Arabic" w:cs="Traditional Arabic"/>
          <w:sz w:val="34"/>
          <w:szCs w:val="34"/>
          <w:rtl/>
        </w:rPr>
      </w:pPr>
      <w:r w:rsidRPr="00572E60">
        <w:rPr>
          <w:rFonts w:ascii="Traditional Arabic" w:hAnsi="Traditional Arabic" w:cs="Traditional Arabic" w:hint="cs"/>
          <w:sz w:val="34"/>
          <w:szCs w:val="34"/>
          <w:rtl/>
        </w:rPr>
        <w:t>أحافظ على ورد يومي للقرآن الكريم</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63F99" w:rsidRPr="00572E60" w:rsidRDefault="00963F99" w:rsidP="00572E60">
      <w:pPr>
        <w:pStyle w:val="a5"/>
        <w:numPr>
          <w:ilvl w:val="0"/>
          <w:numId w:val="13"/>
        </w:numPr>
        <w:spacing w:after="0" w:line="240" w:lineRule="auto"/>
        <w:ind w:left="0"/>
        <w:contextualSpacing/>
        <w:rPr>
          <w:rFonts w:ascii="Traditional Arabic" w:hAnsi="Traditional Arabic" w:cs="Traditional Arabic"/>
          <w:sz w:val="34"/>
          <w:szCs w:val="34"/>
          <w:rtl/>
        </w:rPr>
      </w:pPr>
      <w:r w:rsidRPr="00572E60">
        <w:rPr>
          <w:rFonts w:ascii="Traditional Arabic" w:hAnsi="Traditional Arabic" w:cs="Traditional Arabic" w:hint="cs"/>
          <w:sz w:val="34"/>
          <w:szCs w:val="34"/>
          <w:rtl/>
        </w:rPr>
        <w:t>أحافظ على الأذكار والأدعية كل يوم</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63F99" w:rsidRPr="00572E60" w:rsidRDefault="00963F99" w:rsidP="00572E60">
      <w:pPr>
        <w:pStyle w:val="a5"/>
        <w:numPr>
          <w:ilvl w:val="0"/>
          <w:numId w:val="13"/>
        </w:numPr>
        <w:spacing w:after="0" w:line="240" w:lineRule="auto"/>
        <w:ind w:left="0"/>
        <w:contextualSpacing/>
        <w:rPr>
          <w:rFonts w:ascii="Traditional Arabic" w:hAnsi="Traditional Arabic" w:cs="Traditional Arabic"/>
          <w:sz w:val="34"/>
          <w:szCs w:val="34"/>
          <w:rtl/>
        </w:rPr>
      </w:pPr>
      <w:r w:rsidRPr="00572E60">
        <w:rPr>
          <w:rFonts w:ascii="Traditional Arabic" w:hAnsi="Traditional Arabic" w:cs="Traditional Arabic" w:hint="cs"/>
          <w:sz w:val="34"/>
          <w:szCs w:val="34"/>
          <w:rtl/>
        </w:rPr>
        <w:t xml:space="preserve"> أستمع لمحاضرة دينية تزيد إيماني أو أقرأ في كتب المواعظ مرة على الأقل كل أسبوع</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lastRenderedPageBreak/>
        <w:t>أبدا</w:t>
      </w:r>
    </w:p>
    <w:p w:rsidR="00963F99" w:rsidRPr="00572E60" w:rsidRDefault="00963F99"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ب- إدارة الجانب الجسدي</w:t>
      </w:r>
    </w:p>
    <w:p w:rsidR="00963F99" w:rsidRPr="00572E60" w:rsidRDefault="00963F99" w:rsidP="00572E60">
      <w:pPr>
        <w:pStyle w:val="a5"/>
        <w:numPr>
          <w:ilvl w:val="0"/>
          <w:numId w:val="13"/>
        </w:numPr>
        <w:spacing w:after="0" w:line="240" w:lineRule="auto"/>
        <w:ind w:left="0"/>
        <w:contextualSpacing/>
        <w:rPr>
          <w:rFonts w:ascii="Traditional Arabic" w:hAnsi="Traditional Arabic" w:cs="Traditional Arabic"/>
          <w:sz w:val="34"/>
          <w:szCs w:val="34"/>
          <w:rtl/>
        </w:rPr>
      </w:pPr>
      <w:r w:rsidRPr="00572E60">
        <w:rPr>
          <w:rFonts w:ascii="Traditional Arabic" w:hAnsi="Traditional Arabic" w:cs="Traditional Arabic" w:hint="cs"/>
          <w:sz w:val="34"/>
          <w:szCs w:val="34"/>
          <w:rtl/>
        </w:rPr>
        <w:t>أستطيع مقاومة الوجبات السريعة وأعرف ضررها على صحتي</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63F99" w:rsidRPr="00572E60" w:rsidRDefault="00963F99" w:rsidP="00572E60">
      <w:pPr>
        <w:pStyle w:val="a5"/>
        <w:numPr>
          <w:ilvl w:val="0"/>
          <w:numId w:val="13"/>
        </w:numPr>
        <w:spacing w:after="0" w:line="240" w:lineRule="auto"/>
        <w:ind w:left="0"/>
        <w:contextualSpacing/>
        <w:rPr>
          <w:rFonts w:ascii="Traditional Arabic" w:hAnsi="Traditional Arabic" w:cs="Traditional Arabic"/>
          <w:sz w:val="34"/>
          <w:szCs w:val="34"/>
        </w:rPr>
      </w:pPr>
      <w:r w:rsidRPr="00572E60">
        <w:rPr>
          <w:rFonts w:ascii="Traditional Arabic" w:hAnsi="Traditional Arabic" w:cs="Traditional Arabic" w:hint="cs"/>
          <w:sz w:val="34"/>
          <w:szCs w:val="34"/>
          <w:rtl/>
        </w:rPr>
        <w:t>أمارس الرياضة 20-30 دقيقة كل يوم</w:t>
      </w:r>
      <w:r w:rsidR="003C0D5B">
        <w:rPr>
          <w:rFonts w:ascii="Traditional Arabic" w:hAnsi="Traditional Arabic" w:cs="Traditional Arabic" w:hint="cs"/>
          <w:sz w:val="34"/>
          <w:szCs w:val="34"/>
          <w:rtl/>
        </w:rPr>
        <w:t>،</w:t>
      </w:r>
    </w:p>
    <w:p w:rsidR="00963F99" w:rsidRPr="00572E60" w:rsidRDefault="003C0D5B" w:rsidP="00572E60">
      <w:pPr>
        <w:pStyle w:val="a5"/>
        <w:spacing w:after="0" w:line="240" w:lineRule="auto"/>
        <w:ind w:left="0"/>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sidR="00963F99" w:rsidRPr="00572E60">
        <w:rPr>
          <w:rFonts w:ascii="Traditional Arabic" w:hAnsi="Traditional Arabic" w:cs="Traditional Arabic" w:hint="cs"/>
          <w:sz w:val="34"/>
          <w:szCs w:val="34"/>
          <w:rtl/>
        </w:rPr>
        <w:t xml:space="preserve"> أو ساعة 3 مرات أسبوعيا على الأقل</w:t>
      </w:r>
      <w:r>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63F99" w:rsidRPr="00572E60" w:rsidRDefault="00963F99" w:rsidP="00572E60">
      <w:pPr>
        <w:pStyle w:val="a5"/>
        <w:numPr>
          <w:ilvl w:val="0"/>
          <w:numId w:val="13"/>
        </w:numPr>
        <w:spacing w:after="0" w:line="240" w:lineRule="auto"/>
        <w:ind w:left="0"/>
        <w:contextualSpacing/>
        <w:rPr>
          <w:rFonts w:ascii="Traditional Arabic" w:hAnsi="Traditional Arabic" w:cs="Traditional Arabic"/>
          <w:sz w:val="34"/>
          <w:szCs w:val="34"/>
          <w:rtl/>
        </w:rPr>
      </w:pPr>
      <w:r w:rsidRPr="00572E60">
        <w:rPr>
          <w:rFonts w:ascii="Traditional Arabic" w:hAnsi="Traditional Arabic" w:cs="Traditional Arabic" w:hint="cs"/>
          <w:sz w:val="34"/>
          <w:szCs w:val="34"/>
          <w:rtl/>
        </w:rPr>
        <w:t xml:space="preserve"> أحرص على أن أقوم وأتحرك لخمس دقائق على الأقل كل ساعة عندما أعمل لفترات طويلة</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63F99" w:rsidRPr="00572E60" w:rsidRDefault="00963F99"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ج - إدارة الجانب العقلي ( العلمي )</w:t>
      </w:r>
    </w:p>
    <w:p w:rsidR="00963F99" w:rsidRPr="00572E60" w:rsidRDefault="00963F99" w:rsidP="00572E60">
      <w:pPr>
        <w:pStyle w:val="a5"/>
        <w:numPr>
          <w:ilvl w:val="0"/>
          <w:numId w:val="13"/>
        </w:numPr>
        <w:spacing w:after="0" w:line="240" w:lineRule="auto"/>
        <w:ind w:left="0"/>
        <w:contextualSpacing/>
        <w:rPr>
          <w:rFonts w:ascii="Traditional Arabic" w:hAnsi="Traditional Arabic" w:cs="Traditional Arabic"/>
          <w:sz w:val="34"/>
          <w:szCs w:val="34"/>
          <w:rtl/>
        </w:rPr>
      </w:pPr>
      <w:r w:rsidRPr="00572E60">
        <w:rPr>
          <w:rFonts w:ascii="Traditional Arabic" w:hAnsi="Traditional Arabic" w:cs="Traditional Arabic" w:hint="cs"/>
          <w:sz w:val="34"/>
          <w:szCs w:val="34"/>
          <w:rtl/>
        </w:rPr>
        <w:t xml:space="preserve"> أستمتع بدراستي الجامعية وراضية عن مستواي الدراسي</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lastRenderedPageBreak/>
        <w:t>نادرا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63F99" w:rsidRPr="00572E60" w:rsidRDefault="00963F99" w:rsidP="00572E60">
      <w:pPr>
        <w:pStyle w:val="a5"/>
        <w:numPr>
          <w:ilvl w:val="0"/>
          <w:numId w:val="13"/>
        </w:numPr>
        <w:spacing w:after="0" w:line="240" w:lineRule="auto"/>
        <w:ind w:left="0"/>
        <w:contextualSpacing/>
        <w:rPr>
          <w:rFonts w:ascii="Traditional Arabic" w:hAnsi="Traditional Arabic" w:cs="Traditional Arabic"/>
          <w:sz w:val="34"/>
          <w:szCs w:val="34"/>
          <w:rtl/>
        </w:rPr>
      </w:pPr>
      <w:r w:rsidRPr="00572E60">
        <w:rPr>
          <w:rFonts w:ascii="Traditional Arabic" w:hAnsi="Traditional Arabic" w:cs="Traditional Arabic" w:hint="cs"/>
          <w:sz w:val="34"/>
          <w:szCs w:val="34"/>
          <w:rtl/>
        </w:rPr>
        <w:t>أتزود بالدورات والمحاضرات لأجل تحقيق أهدافي</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63F99" w:rsidRPr="00572E60" w:rsidRDefault="00963F99" w:rsidP="00572E60">
      <w:pPr>
        <w:pStyle w:val="a5"/>
        <w:numPr>
          <w:ilvl w:val="0"/>
          <w:numId w:val="13"/>
        </w:numPr>
        <w:spacing w:after="0" w:line="240" w:lineRule="auto"/>
        <w:ind w:left="0"/>
        <w:contextualSpacing/>
        <w:rPr>
          <w:rFonts w:ascii="Traditional Arabic" w:hAnsi="Traditional Arabic" w:cs="Traditional Arabic"/>
          <w:sz w:val="34"/>
          <w:szCs w:val="34"/>
          <w:rtl/>
        </w:rPr>
      </w:pPr>
      <w:r w:rsidRPr="00572E60">
        <w:rPr>
          <w:rFonts w:ascii="Traditional Arabic" w:hAnsi="Traditional Arabic" w:cs="Traditional Arabic" w:hint="cs"/>
          <w:sz w:val="34"/>
          <w:szCs w:val="34"/>
          <w:rtl/>
        </w:rPr>
        <w:t>أقرأ كتابين - غير الكتب الدراسية - شهريا</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63F99" w:rsidRPr="00572E60" w:rsidRDefault="00963F99" w:rsidP="00572E60">
      <w:pPr>
        <w:pStyle w:val="a5"/>
        <w:numPr>
          <w:ilvl w:val="0"/>
          <w:numId w:val="13"/>
        </w:numPr>
        <w:spacing w:after="0" w:line="240" w:lineRule="auto"/>
        <w:ind w:left="0"/>
        <w:contextualSpacing/>
        <w:rPr>
          <w:rFonts w:ascii="Traditional Arabic" w:hAnsi="Traditional Arabic" w:cs="Traditional Arabic"/>
          <w:sz w:val="34"/>
          <w:szCs w:val="34"/>
        </w:rPr>
      </w:pPr>
      <w:r w:rsidRPr="00572E60">
        <w:rPr>
          <w:rFonts w:ascii="Traditional Arabic" w:hAnsi="Traditional Arabic" w:cs="Traditional Arabic" w:hint="cs"/>
          <w:sz w:val="34"/>
          <w:szCs w:val="34"/>
          <w:rtl/>
        </w:rPr>
        <w:t xml:space="preserve"> أتحمس كثيرا لأي فكرة جديدة لدرجة أني لا أضيع الوقت كثيرا في التفكير قبل التنفيذ</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63F99" w:rsidRPr="00572E60" w:rsidRDefault="00963F99"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د - إدارة الجانب الاجتماعي</w:t>
      </w:r>
    </w:p>
    <w:p w:rsidR="00963F99" w:rsidRPr="00572E60" w:rsidRDefault="00963F99" w:rsidP="00572E60">
      <w:pPr>
        <w:pStyle w:val="a5"/>
        <w:numPr>
          <w:ilvl w:val="0"/>
          <w:numId w:val="13"/>
        </w:numPr>
        <w:spacing w:after="0" w:line="240" w:lineRule="auto"/>
        <w:ind w:left="0"/>
        <w:contextualSpacing/>
        <w:rPr>
          <w:rFonts w:ascii="Traditional Arabic" w:hAnsi="Traditional Arabic" w:cs="Traditional Arabic"/>
          <w:sz w:val="34"/>
          <w:szCs w:val="34"/>
          <w:rtl/>
        </w:rPr>
      </w:pPr>
      <w:r w:rsidRPr="00572E60">
        <w:rPr>
          <w:rFonts w:ascii="Traditional Arabic" w:hAnsi="Traditional Arabic" w:cs="Traditional Arabic" w:hint="cs"/>
          <w:sz w:val="34"/>
          <w:szCs w:val="34"/>
          <w:rtl/>
        </w:rPr>
        <w:t xml:space="preserve"> أرتب أولويات علاقاتي وأقدم حق الوالدين على حق الأصدقاء</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63F99" w:rsidRPr="00572E60" w:rsidRDefault="00963F99" w:rsidP="00572E60">
      <w:pPr>
        <w:pStyle w:val="a5"/>
        <w:numPr>
          <w:ilvl w:val="0"/>
          <w:numId w:val="13"/>
        </w:numPr>
        <w:spacing w:after="0" w:line="240" w:lineRule="auto"/>
        <w:ind w:left="0"/>
        <w:contextualSpacing/>
        <w:rPr>
          <w:rFonts w:ascii="Traditional Arabic" w:hAnsi="Traditional Arabic" w:cs="Traditional Arabic"/>
          <w:sz w:val="34"/>
          <w:szCs w:val="34"/>
          <w:rtl/>
        </w:rPr>
      </w:pPr>
      <w:r w:rsidRPr="00572E60">
        <w:rPr>
          <w:rFonts w:ascii="Traditional Arabic" w:hAnsi="Traditional Arabic" w:cs="Traditional Arabic" w:hint="cs"/>
          <w:sz w:val="34"/>
          <w:szCs w:val="34"/>
          <w:rtl/>
        </w:rPr>
        <w:lastRenderedPageBreak/>
        <w:t xml:space="preserve"> لدي توازن بين دراستي وحياتي الاجتماعية</w:t>
      </w:r>
      <w:r w:rsidR="003C0D5B">
        <w:rPr>
          <w:rFonts w:ascii="Traditional Arabic" w:hAnsi="Traditional Arabic" w:cs="Traditional Arabic" w:hint="cs"/>
          <w:sz w:val="34"/>
          <w:szCs w:val="34"/>
          <w:rtl/>
        </w:rPr>
        <w:t>.</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963F99" w:rsidRPr="00572E60" w:rsidRDefault="00963F99" w:rsidP="00572E60">
      <w:pPr>
        <w:pStyle w:val="a5"/>
        <w:numPr>
          <w:ilvl w:val="0"/>
          <w:numId w:val="13"/>
        </w:numPr>
        <w:spacing w:after="0" w:line="240" w:lineRule="auto"/>
        <w:ind w:left="0"/>
        <w:contextualSpacing/>
        <w:rPr>
          <w:rFonts w:ascii="Traditional Arabic" w:hAnsi="Traditional Arabic" w:cs="Traditional Arabic"/>
          <w:sz w:val="34"/>
          <w:szCs w:val="34"/>
          <w:rtl/>
        </w:rPr>
      </w:pPr>
      <w:r w:rsidRPr="00572E60">
        <w:rPr>
          <w:rFonts w:ascii="Traditional Arabic" w:hAnsi="Traditional Arabic" w:cs="Traditional Arabic" w:hint="cs"/>
          <w:sz w:val="34"/>
          <w:szCs w:val="34"/>
          <w:rtl/>
        </w:rPr>
        <w:t xml:space="preserve"> أتماسك ولا أنهار في الأوقات الصعبة.</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دائما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غالبا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أحيانا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نادرا</w:t>
      </w:r>
    </w:p>
    <w:p w:rsidR="00963F99" w:rsidRPr="00572E60" w:rsidRDefault="00963F99" w:rsidP="00572E60">
      <w:pPr>
        <w:spacing w:after="0" w:line="240" w:lineRule="auto"/>
        <w:rPr>
          <w:rFonts w:ascii="Traditional Arabic" w:hAnsi="Traditional Arabic" w:cs="Traditional Arabic"/>
          <w:sz w:val="34"/>
          <w:szCs w:val="34"/>
          <w:rtl/>
        </w:rPr>
      </w:pPr>
      <w:r w:rsidRPr="00572E60">
        <w:rPr>
          <w:rFonts w:ascii="Traditional Arabic" w:hAnsi="Traditional Arabic" w:cs="Traditional Arabic" w:hint="cs"/>
          <w:sz w:val="34"/>
          <w:szCs w:val="34"/>
          <w:rtl/>
        </w:rPr>
        <w:t>أبدا</w:t>
      </w:r>
    </w:p>
    <w:p w:rsidR="002476CF" w:rsidRPr="00572E60" w:rsidRDefault="002476CF" w:rsidP="00572E60">
      <w:pPr>
        <w:spacing w:after="0" w:line="240" w:lineRule="auto"/>
        <w:rPr>
          <w:rFonts w:ascii="Traditional Arabic" w:hAnsi="Traditional Arabic" w:cs="Traditional Arabic"/>
          <w:sz w:val="34"/>
          <w:szCs w:val="34"/>
          <w:rtl/>
        </w:rPr>
      </w:pPr>
    </w:p>
    <w:p w:rsidR="00963F99" w:rsidRPr="00572E60" w:rsidRDefault="00963F99" w:rsidP="00572E60">
      <w:pPr>
        <w:spacing w:after="0" w:line="240" w:lineRule="auto"/>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وهذا هو رابط الاستبانة</w:t>
      </w:r>
      <w:r w:rsidR="0054102D">
        <w:rPr>
          <w:rFonts w:ascii="Traditional Arabic" w:hAnsi="Traditional Arabic" w:cs="Traditional Arabic" w:hint="cs"/>
          <w:b/>
          <w:bCs/>
          <w:sz w:val="34"/>
          <w:szCs w:val="34"/>
          <w:rtl/>
        </w:rPr>
        <w:t>:</w:t>
      </w:r>
    </w:p>
    <w:p w:rsidR="00963F99" w:rsidRPr="00572E60" w:rsidRDefault="00890D02" w:rsidP="00572E60">
      <w:pPr>
        <w:spacing w:after="0" w:line="240" w:lineRule="auto"/>
        <w:jc w:val="right"/>
        <w:rPr>
          <w:rFonts w:ascii="Traditional Arabic" w:hAnsi="Traditional Arabic" w:cs="Traditional Arabic"/>
          <w:color w:val="00B050"/>
          <w:sz w:val="34"/>
          <w:szCs w:val="34"/>
        </w:rPr>
      </w:pPr>
      <w:hyperlink r:id="rId38" w:tgtFrame="_blank" w:history="1">
        <w:r w:rsidR="00963F99" w:rsidRPr="00572E60">
          <w:rPr>
            <w:rStyle w:val="Hyperlink"/>
            <w:rFonts w:ascii="Traditional Arabic" w:hAnsi="Traditional Arabic" w:cs="Traditional Arabic" w:hint="cs"/>
            <w:sz w:val="34"/>
            <w:szCs w:val="34"/>
          </w:rPr>
          <w:t>https://www.surveymonkey.com/s/2KVB98L</w:t>
        </w:r>
      </w:hyperlink>
    </w:p>
    <w:p w:rsidR="00963F99" w:rsidRPr="00572E60" w:rsidRDefault="00963F99" w:rsidP="00572E60">
      <w:pPr>
        <w:spacing w:after="0" w:line="240" w:lineRule="auto"/>
        <w:rPr>
          <w:rFonts w:ascii="Traditional Arabic" w:hAnsi="Traditional Arabic" w:cs="Traditional Arabic"/>
          <w:color w:val="00B050"/>
          <w:sz w:val="34"/>
          <w:szCs w:val="34"/>
        </w:rPr>
      </w:pPr>
    </w:p>
    <w:p w:rsidR="00963F99" w:rsidRPr="00572E60" w:rsidRDefault="00963F99" w:rsidP="00572E60">
      <w:pPr>
        <w:spacing w:after="0" w:line="240" w:lineRule="auto"/>
        <w:rPr>
          <w:rFonts w:ascii="Traditional Arabic" w:hAnsi="Traditional Arabic" w:cs="Traditional Arabic"/>
          <w:sz w:val="34"/>
          <w:szCs w:val="34"/>
          <w:rtl/>
        </w:rPr>
      </w:pPr>
    </w:p>
    <w:p w:rsidR="002E1D38" w:rsidRDefault="002E1D38" w:rsidP="00572E60">
      <w:pPr>
        <w:tabs>
          <w:tab w:val="left" w:pos="3540"/>
        </w:tabs>
        <w:spacing w:after="0" w:line="240" w:lineRule="auto"/>
        <w:rPr>
          <w:rFonts w:ascii="Traditional Arabic" w:hAnsi="Traditional Arabic" w:cs="Traditional Arabic"/>
          <w:sz w:val="34"/>
          <w:szCs w:val="34"/>
          <w:rtl/>
        </w:rPr>
      </w:pPr>
    </w:p>
    <w:p w:rsidR="00FB3C2F" w:rsidRDefault="00FB3C2F" w:rsidP="00572E60">
      <w:pPr>
        <w:tabs>
          <w:tab w:val="left" w:pos="3540"/>
        </w:tabs>
        <w:spacing w:after="0" w:line="240" w:lineRule="auto"/>
        <w:rPr>
          <w:rFonts w:ascii="Traditional Arabic" w:hAnsi="Traditional Arabic" w:cs="Traditional Arabic"/>
          <w:sz w:val="34"/>
          <w:szCs w:val="34"/>
          <w:rtl/>
        </w:rPr>
      </w:pPr>
    </w:p>
    <w:p w:rsidR="00FB3C2F" w:rsidRDefault="00FB3C2F">
      <w:pPr>
        <w:bidi w:val="0"/>
        <w:spacing w:after="0" w:line="240" w:lineRule="auto"/>
        <w:rPr>
          <w:rFonts w:ascii="Traditional Arabic" w:hAnsi="Traditional Arabic" w:cs="Traditional Arabic"/>
          <w:sz w:val="34"/>
          <w:szCs w:val="34"/>
          <w:rtl/>
        </w:rPr>
      </w:pPr>
      <w:r>
        <w:rPr>
          <w:rFonts w:ascii="Traditional Arabic" w:hAnsi="Traditional Arabic" w:cs="Traditional Arabic"/>
          <w:sz w:val="34"/>
          <w:szCs w:val="34"/>
          <w:rtl/>
        </w:rPr>
        <w:br w:type="page"/>
      </w:r>
    </w:p>
    <w:p w:rsidR="00FB3C2F" w:rsidRPr="00416B50" w:rsidRDefault="00FB3C2F" w:rsidP="00416B50">
      <w:pPr>
        <w:tabs>
          <w:tab w:val="left" w:pos="2247"/>
          <w:tab w:val="right" w:pos="4626"/>
        </w:tabs>
        <w:spacing w:after="0" w:line="240" w:lineRule="auto"/>
        <w:jc w:val="center"/>
        <w:rPr>
          <w:rFonts w:ascii="Traditional Arabic" w:hAnsi="Traditional Arabic" w:cs="Traditional Arabic"/>
          <w:b/>
          <w:bCs/>
          <w:color w:val="0000FF"/>
          <w:sz w:val="34"/>
          <w:szCs w:val="34"/>
          <w:rtl/>
        </w:rPr>
      </w:pPr>
      <w:r w:rsidRPr="00416B50">
        <w:rPr>
          <w:rFonts w:ascii="Traditional Arabic" w:hAnsi="Traditional Arabic" w:cs="Traditional Arabic" w:hint="cs"/>
          <w:b/>
          <w:bCs/>
          <w:color w:val="0000FF"/>
          <w:sz w:val="34"/>
          <w:szCs w:val="34"/>
          <w:rtl/>
          <w:lang w:bidi="ar-SA"/>
        </w:rPr>
        <w:lastRenderedPageBreak/>
        <w:t>الفهرس</w:t>
      </w:r>
      <w:r w:rsidR="00416B50" w:rsidRPr="00416B50">
        <w:rPr>
          <w:rFonts w:ascii="Traditional Arabic" w:hAnsi="Traditional Arabic" w:cs="Traditional Arabic" w:hint="cs"/>
          <w:b/>
          <w:bCs/>
          <w:color w:val="0000FF"/>
          <w:sz w:val="34"/>
          <w:szCs w:val="34"/>
          <w:rtl/>
          <w:lang w:bidi="ar-SA"/>
        </w:rPr>
        <w:t xml:space="preserve"> </w:t>
      </w:r>
      <w:r w:rsidRPr="00416B50">
        <w:rPr>
          <w:rFonts w:ascii="Traditional Arabic" w:hAnsi="Traditional Arabic" w:cs="Traditional Arabic" w:hint="cs"/>
          <w:b/>
          <w:bCs/>
          <w:color w:val="0000FF"/>
          <w:sz w:val="34"/>
          <w:szCs w:val="34"/>
          <w:rtl/>
        </w:rPr>
        <w:t>قائمة الجداول</w:t>
      </w:r>
    </w:p>
    <w:p w:rsidR="00FB3C2F" w:rsidRPr="00416B50" w:rsidRDefault="00FB3C2F" w:rsidP="00FB3C2F">
      <w:pPr>
        <w:spacing w:after="0" w:line="240" w:lineRule="auto"/>
        <w:jc w:val="center"/>
        <w:rPr>
          <w:rFonts w:ascii="Traditional Arabic" w:hAnsi="Traditional Arabic" w:cs="Traditional Arabic"/>
          <w:b/>
          <w:bCs/>
          <w:color w:val="0000FF"/>
          <w:sz w:val="34"/>
          <w:szCs w:val="34"/>
        </w:rPr>
      </w:pPr>
      <w:r w:rsidRPr="00416B50">
        <w:rPr>
          <w:rFonts w:ascii="Traditional Arabic" w:hAnsi="Traditional Arabic" w:cs="Traditional Arabic" w:hint="cs"/>
          <w:b/>
          <w:bCs/>
          <w:color w:val="0000FF"/>
          <w:sz w:val="34"/>
          <w:szCs w:val="34"/>
        </w:rPr>
        <w:t>List of Tables</w:t>
      </w:r>
    </w:p>
    <w:tbl>
      <w:tblPr>
        <w:tblStyle w:val="a9"/>
        <w:bidiVisual/>
        <w:tblW w:w="0" w:type="auto"/>
        <w:jc w:val="center"/>
        <w:tblLayout w:type="fixed"/>
        <w:tblLook w:val="04A0" w:firstRow="1" w:lastRow="0" w:firstColumn="1" w:lastColumn="0" w:noHBand="0" w:noVBand="1"/>
      </w:tblPr>
      <w:tblGrid>
        <w:gridCol w:w="907"/>
        <w:gridCol w:w="5528"/>
      </w:tblGrid>
      <w:tr w:rsidR="00416B50" w:rsidRPr="00572E60" w:rsidTr="00416B50">
        <w:trPr>
          <w:cnfStyle w:val="100000000000" w:firstRow="1" w:lastRow="0" w:firstColumn="0" w:lastColumn="0" w:oddVBand="0" w:evenVBand="0" w:oddHBand="0" w:evenHBand="0" w:firstRowFirstColumn="0" w:firstRowLastColumn="0" w:lastRowFirstColumn="0" w:lastRowLastColumn="0"/>
          <w:trHeight w:val="1044"/>
          <w:jc w:val="center"/>
        </w:trPr>
        <w:tc>
          <w:tcPr>
            <w:cnfStyle w:val="001000000000" w:firstRow="0" w:lastRow="0" w:firstColumn="1" w:lastColumn="0" w:oddVBand="0" w:evenVBand="0" w:oddHBand="0" w:evenHBand="0" w:firstRowFirstColumn="0" w:firstRowLastColumn="0" w:lastRowFirstColumn="0" w:lastRowLastColumn="0"/>
            <w:tcW w:w="907" w:type="dxa"/>
            <w:shd w:val="clear" w:color="auto" w:fill="D9D9D9" w:themeFill="background1" w:themeFillShade="D9"/>
          </w:tcPr>
          <w:p w:rsidR="00416B50" w:rsidRPr="00572E60" w:rsidRDefault="00416B50" w:rsidP="000622F9">
            <w:pPr>
              <w:spacing w:after="0" w:line="240" w:lineRule="auto"/>
              <w:jc w:val="center"/>
              <w:rPr>
                <w:rFonts w:ascii="Traditional Arabic" w:hAnsi="Traditional Arabic" w:cs="Traditional Arabic"/>
                <w:sz w:val="34"/>
                <w:szCs w:val="34"/>
                <w:rtl/>
              </w:rPr>
            </w:pPr>
          </w:p>
          <w:p w:rsidR="00416B50" w:rsidRPr="00572E60" w:rsidRDefault="00416B50" w:rsidP="000622F9">
            <w:pPr>
              <w:spacing w:after="0" w:line="240" w:lineRule="auto"/>
              <w:jc w:val="center"/>
              <w:rPr>
                <w:rFonts w:ascii="Traditional Arabic" w:hAnsi="Traditional Arabic" w:cs="Traditional Arabic"/>
                <w:sz w:val="34"/>
                <w:szCs w:val="34"/>
                <w:rtl/>
              </w:rPr>
            </w:pPr>
            <w:r w:rsidRPr="00572E60">
              <w:rPr>
                <w:rFonts w:ascii="Traditional Arabic" w:hAnsi="Traditional Arabic" w:cs="Traditional Arabic" w:hint="cs"/>
                <w:sz w:val="34"/>
                <w:szCs w:val="34"/>
                <w:rtl/>
              </w:rPr>
              <w:t>الرقم</w:t>
            </w:r>
          </w:p>
        </w:tc>
        <w:tc>
          <w:tcPr>
            <w:tcW w:w="5528" w:type="dxa"/>
            <w:shd w:val="clear" w:color="auto" w:fill="D9D9D9" w:themeFill="background1" w:themeFillShade="D9"/>
          </w:tcPr>
          <w:p w:rsidR="00416B50" w:rsidRPr="00572E60" w:rsidRDefault="00416B50" w:rsidP="000622F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rPr>
            </w:pPr>
          </w:p>
          <w:p w:rsidR="00416B50" w:rsidRPr="00572E60" w:rsidRDefault="00416B50" w:rsidP="000622F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rPr>
            </w:pPr>
            <w:r w:rsidRPr="00572E60">
              <w:rPr>
                <w:rFonts w:ascii="Traditional Arabic" w:hAnsi="Traditional Arabic" w:cs="Traditional Arabic" w:hint="cs"/>
                <w:sz w:val="34"/>
                <w:szCs w:val="34"/>
                <w:rtl/>
              </w:rPr>
              <w:t>عنوان الجدول</w:t>
            </w:r>
          </w:p>
        </w:tc>
      </w:tr>
      <w:tr w:rsidR="00416B50" w:rsidRPr="00572E60" w:rsidTr="00416B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 w:type="dxa"/>
          </w:tcPr>
          <w:p w:rsidR="00416B50" w:rsidRPr="00572E60" w:rsidRDefault="00416B50" w:rsidP="000622F9">
            <w:pPr>
              <w:spacing w:after="0" w:line="240" w:lineRule="auto"/>
              <w:jc w:val="center"/>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1</w:t>
            </w:r>
          </w:p>
        </w:tc>
        <w:tc>
          <w:tcPr>
            <w:tcW w:w="5528" w:type="dxa"/>
          </w:tcPr>
          <w:p w:rsidR="00416B50" w:rsidRPr="00572E60" w:rsidRDefault="00416B50" w:rsidP="000622F9">
            <w:pPr>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rPr>
            </w:pPr>
            <w:r w:rsidRPr="00572E60">
              <w:rPr>
                <w:rFonts w:ascii="Traditional Arabic" w:hAnsi="Traditional Arabic" w:cs="Traditional Arabic" w:hint="cs"/>
                <w:sz w:val="34"/>
                <w:szCs w:val="34"/>
                <w:rtl/>
              </w:rPr>
              <w:t>معاملات الثبات لمجالات أداة الدراسة</w:t>
            </w:r>
          </w:p>
        </w:tc>
      </w:tr>
      <w:tr w:rsidR="00416B50" w:rsidRPr="00572E60" w:rsidTr="00416B50">
        <w:trPr>
          <w:jc w:val="center"/>
        </w:trPr>
        <w:tc>
          <w:tcPr>
            <w:cnfStyle w:val="001000000000" w:firstRow="0" w:lastRow="0" w:firstColumn="1" w:lastColumn="0" w:oddVBand="0" w:evenVBand="0" w:oddHBand="0" w:evenHBand="0" w:firstRowFirstColumn="0" w:firstRowLastColumn="0" w:lastRowFirstColumn="0" w:lastRowLastColumn="0"/>
            <w:tcW w:w="907" w:type="dxa"/>
          </w:tcPr>
          <w:p w:rsidR="00416B50" w:rsidRPr="00572E60" w:rsidRDefault="00416B50" w:rsidP="000622F9">
            <w:pPr>
              <w:spacing w:after="0" w:line="240" w:lineRule="auto"/>
              <w:jc w:val="center"/>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2</w:t>
            </w:r>
          </w:p>
        </w:tc>
        <w:tc>
          <w:tcPr>
            <w:tcW w:w="5528" w:type="dxa"/>
          </w:tcPr>
          <w:p w:rsidR="00416B50" w:rsidRPr="00572E60" w:rsidRDefault="00416B50" w:rsidP="000622F9">
            <w:pPr>
              <w:spacing w:after="0" w:line="240"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rPr>
            </w:pPr>
            <w:r w:rsidRPr="00572E60">
              <w:rPr>
                <w:rFonts w:ascii="Traditional Arabic" w:hAnsi="Traditional Arabic" w:cs="Traditional Arabic" w:hint="cs"/>
                <w:sz w:val="34"/>
                <w:szCs w:val="34"/>
                <w:rtl/>
              </w:rPr>
              <w:t>المتوسطات الحسابية والانحرافات المعيارية والرتبة لمجالات إدارة الذات مرتبة تنازليا</w:t>
            </w:r>
          </w:p>
        </w:tc>
      </w:tr>
      <w:tr w:rsidR="00416B50" w:rsidRPr="00572E60" w:rsidTr="00416B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 w:type="dxa"/>
          </w:tcPr>
          <w:p w:rsidR="00416B50" w:rsidRPr="00572E60" w:rsidRDefault="00416B50" w:rsidP="000622F9">
            <w:pPr>
              <w:spacing w:after="0" w:line="240" w:lineRule="auto"/>
              <w:jc w:val="center"/>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3</w:t>
            </w:r>
          </w:p>
        </w:tc>
        <w:tc>
          <w:tcPr>
            <w:tcW w:w="5528" w:type="dxa"/>
          </w:tcPr>
          <w:p w:rsidR="00416B50" w:rsidRPr="00572E60" w:rsidRDefault="00416B50" w:rsidP="000622F9">
            <w:pPr>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JO"/>
              </w:rPr>
            </w:pPr>
            <w:r w:rsidRPr="00572E60">
              <w:rPr>
                <w:rFonts w:ascii="Traditional Arabic" w:hAnsi="Traditional Arabic" w:cs="Traditional Arabic" w:hint="cs"/>
                <w:sz w:val="34"/>
                <w:szCs w:val="34"/>
                <w:rtl/>
                <w:lang w:bidi="ar-JO"/>
              </w:rPr>
              <w:t>المتوسطات الحسابية والانحرافات المعيارية والرتبة والدرجة لفقرات مجال التخطيط الاستراتيجي الشخصي</w:t>
            </w:r>
          </w:p>
        </w:tc>
      </w:tr>
      <w:tr w:rsidR="00416B50" w:rsidRPr="00572E60" w:rsidTr="00416B50">
        <w:trPr>
          <w:jc w:val="center"/>
        </w:trPr>
        <w:tc>
          <w:tcPr>
            <w:cnfStyle w:val="001000000000" w:firstRow="0" w:lastRow="0" w:firstColumn="1" w:lastColumn="0" w:oddVBand="0" w:evenVBand="0" w:oddHBand="0" w:evenHBand="0" w:firstRowFirstColumn="0" w:firstRowLastColumn="0" w:lastRowFirstColumn="0" w:lastRowLastColumn="0"/>
            <w:tcW w:w="907" w:type="dxa"/>
          </w:tcPr>
          <w:p w:rsidR="00416B50" w:rsidRPr="00572E60" w:rsidRDefault="00416B50" w:rsidP="000622F9">
            <w:pPr>
              <w:spacing w:after="0" w:line="240" w:lineRule="auto"/>
              <w:jc w:val="center"/>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4</w:t>
            </w:r>
          </w:p>
        </w:tc>
        <w:tc>
          <w:tcPr>
            <w:tcW w:w="5528" w:type="dxa"/>
          </w:tcPr>
          <w:p w:rsidR="00416B50" w:rsidRPr="00572E60" w:rsidRDefault="00416B50" w:rsidP="000622F9">
            <w:pPr>
              <w:spacing w:after="0" w:line="240"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rPr>
            </w:pPr>
            <w:bookmarkStart w:id="116" w:name="_Toc325984824"/>
            <w:bookmarkStart w:id="117" w:name="_Toc325876318"/>
            <w:bookmarkStart w:id="118" w:name="_Toc325874007"/>
            <w:r w:rsidRPr="00572E60">
              <w:rPr>
                <w:rFonts w:ascii="Traditional Arabic" w:hAnsi="Traditional Arabic" w:cs="Traditional Arabic" w:hint="cs"/>
                <w:sz w:val="34"/>
                <w:szCs w:val="34"/>
                <w:rtl/>
              </w:rPr>
              <w:t>المتوسطات الحسابية والانحرافات المعيارية والرتبة والدرجة لفقرات</w:t>
            </w:r>
            <w:r w:rsidRPr="00572E60">
              <w:rPr>
                <w:rFonts w:ascii="Traditional Arabic" w:hAnsi="Traditional Arabic" w:cs="Traditional Arabic" w:hint="cs"/>
                <w:sz w:val="34"/>
                <w:szCs w:val="34"/>
                <w:rtl/>
                <w:lang w:bidi="ar-JO"/>
              </w:rPr>
              <w:t xml:space="preserve"> مجال إدارة الوقت </w:t>
            </w:r>
            <w:bookmarkEnd w:id="116"/>
            <w:bookmarkEnd w:id="117"/>
            <w:bookmarkEnd w:id="118"/>
            <w:r w:rsidRPr="00572E60">
              <w:rPr>
                <w:rFonts w:ascii="Traditional Arabic" w:hAnsi="Traditional Arabic" w:cs="Traditional Arabic" w:hint="cs"/>
                <w:sz w:val="34"/>
                <w:szCs w:val="34"/>
                <w:rtl/>
              </w:rPr>
              <w:t>مرتبة تنازلياً</w:t>
            </w:r>
          </w:p>
        </w:tc>
      </w:tr>
      <w:tr w:rsidR="00416B50" w:rsidRPr="00572E60" w:rsidTr="00416B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 w:type="dxa"/>
          </w:tcPr>
          <w:p w:rsidR="00416B50" w:rsidRPr="00572E60" w:rsidRDefault="00416B50" w:rsidP="000622F9">
            <w:pPr>
              <w:spacing w:after="0" w:line="240" w:lineRule="auto"/>
              <w:jc w:val="center"/>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5</w:t>
            </w:r>
          </w:p>
        </w:tc>
        <w:tc>
          <w:tcPr>
            <w:tcW w:w="5528" w:type="dxa"/>
          </w:tcPr>
          <w:p w:rsidR="00416B50" w:rsidRPr="00572E60" w:rsidRDefault="00416B50" w:rsidP="000622F9">
            <w:pPr>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rPr>
            </w:pPr>
            <w:bookmarkStart w:id="119" w:name="_Toc325984826"/>
            <w:bookmarkStart w:id="120" w:name="_Toc325876320"/>
            <w:bookmarkStart w:id="121" w:name="_Toc325874009"/>
            <w:r w:rsidRPr="00572E60">
              <w:rPr>
                <w:rFonts w:ascii="Traditional Arabic" w:hAnsi="Traditional Arabic" w:cs="Traditional Arabic" w:hint="cs"/>
                <w:sz w:val="34"/>
                <w:szCs w:val="34"/>
                <w:rtl/>
              </w:rPr>
              <w:t>المتوسطات الحسابية والانحرافات المعيارية والرتبة والدرجة لفقرات</w:t>
            </w:r>
            <w:r w:rsidRPr="00572E60">
              <w:rPr>
                <w:rFonts w:ascii="Traditional Arabic" w:hAnsi="Traditional Arabic" w:cs="Traditional Arabic" w:hint="cs"/>
                <w:sz w:val="34"/>
                <w:szCs w:val="34"/>
                <w:rtl/>
                <w:lang w:bidi="ar-JO"/>
              </w:rPr>
              <w:t xml:space="preserve"> مجال </w:t>
            </w:r>
            <w:r w:rsidRPr="00572E60">
              <w:rPr>
                <w:rFonts w:ascii="Traditional Arabic" w:hAnsi="Traditional Arabic" w:cs="Traditional Arabic" w:hint="cs"/>
                <w:sz w:val="34"/>
                <w:szCs w:val="34"/>
                <w:rtl/>
                <w:lang w:bidi="ar-LB"/>
              </w:rPr>
              <w:t xml:space="preserve">الحياة المتوازنة </w:t>
            </w:r>
            <w:bookmarkEnd w:id="119"/>
            <w:bookmarkEnd w:id="120"/>
            <w:bookmarkEnd w:id="121"/>
            <w:r w:rsidRPr="00572E60">
              <w:rPr>
                <w:rFonts w:ascii="Traditional Arabic" w:hAnsi="Traditional Arabic" w:cs="Traditional Arabic" w:hint="cs"/>
                <w:sz w:val="34"/>
                <w:szCs w:val="34"/>
                <w:rtl/>
              </w:rPr>
              <w:t>مرتبة تنازلياً</w:t>
            </w:r>
          </w:p>
        </w:tc>
      </w:tr>
      <w:tr w:rsidR="00416B50" w:rsidRPr="00572E60" w:rsidTr="00416B50">
        <w:trPr>
          <w:jc w:val="center"/>
        </w:trPr>
        <w:tc>
          <w:tcPr>
            <w:cnfStyle w:val="001000000000" w:firstRow="0" w:lastRow="0" w:firstColumn="1" w:lastColumn="0" w:oddVBand="0" w:evenVBand="0" w:oddHBand="0" w:evenHBand="0" w:firstRowFirstColumn="0" w:firstRowLastColumn="0" w:lastRowFirstColumn="0" w:lastRowLastColumn="0"/>
            <w:tcW w:w="907" w:type="dxa"/>
          </w:tcPr>
          <w:p w:rsidR="00416B50" w:rsidRPr="00572E60" w:rsidRDefault="00416B50" w:rsidP="000622F9">
            <w:pPr>
              <w:spacing w:after="0" w:line="240" w:lineRule="auto"/>
              <w:jc w:val="center"/>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6</w:t>
            </w:r>
          </w:p>
        </w:tc>
        <w:tc>
          <w:tcPr>
            <w:tcW w:w="5528" w:type="dxa"/>
          </w:tcPr>
          <w:p w:rsidR="00416B50" w:rsidRPr="00572E60" w:rsidRDefault="00416B50" w:rsidP="000622F9">
            <w:pPr>
              <w:spacing w:after="0" w:line="240"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rPr>
            </w:pPr>
            <w:r w:rsidRPr="00572E60">
              <w:rPr>
                <w:rFonts w:ascii="Traditional Arabic" w:hAnsi="Traditional Arabic" w:cs="Traditional Arabic" w:hint="cs"/>
                <w:sz w:val="34"/>
                <w:szCs w:val="34"/>
                <w:rtl/>
              </w:rPr>
              <w:t>المعدل التراكمي لطالبات جامعة الكويت</w:t>
            </w:r>
          </w:p>
        </w:tc>
      </w:tr>
      <w:tr w:rsidR="00416B50" w:rsidRPr="00572E60" w:rsidTr="00416B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 w:type="dxa"/>
          </w:tcPr>
          <w:p w:rsidR="00416B50" w:rsidRPr="00572E60" w:rsidRDefault="00416B50" w:rsidP="000622F9">
            <w:pPr>
              <w:spacing w:after="0" w:line="240" w:lineRule="auto"/>
              <w:jc w:val="center"/>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7</w:t>
            </w:r>
          </w:p>
        </w:tc>
        <w:tc>
          <w:tcPr>
            <w:tcW w:w="5528" w:type="dxa"/>
          </w:tcPr>
          <w:p w:rsidR="00416B50" w:rsidRPr="00572E60" w:rsidRDefault="00416B50" w:rsidP="000622F9">
            <w:pPr>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rPr>
            </w:pPr>
            <w:r w:rsidRPr="00572E60">
              <w:rPr>
                <w:rFonts w:ascii="Traditional Arabic" w:hAnsi="Traditional Arabic" w:cs="Traditional Arabic" w:hint="cs"/>
                <w:sz w:val="34"/>
                <w:szCs w:val="34"/>
                <w:rtl/>
              </w:rPr>
              <w:t>نتائج اختبار ( ت ) للفروق بين متوسطات المجالات تبعا لمتغير الحالة الاجتماعية</w:t>
            </w:r>
          </w:p>
        </w:tc>
      </w:tr>
      <w:tr w:rsidR="00416B50" w:rsidRPr="00572E60" w:rsidTr="00416B50">
        <w:trPr>
          <w:jc w:val="center"/>
        </w:trPr>
        <w:tc>
          <w:tcPr>
            <w:cnfStyle w:val="001000000000" w:firstRow="0" w:lastRow="0" w:firstColumn="1" w:lastColumn="0" w:oddVBand="0" w:evenVBand="0" w:oddHBand="0" w:evenHBand="0" w:firstRowFirstColumn="0" w:firstRowLastColumn="0" w:lastRowFirstColumn="0" w:lastRowLastColumn="0"/>
            <w:tcW w:w="907" w:type="dxa"/>
          </w:tcPr>
          <w:p w:rsidR="00416B50" w:rsidRPr="00572E60" w:rsidRDefault="00416B50" w:rsidP="000622F9">
            <w:pPr>
              <w:spacing w:after="0" w:line="240" w:lineRule="auto"/>
              <w:jc w:val="center"/>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8</w:t>
            </w:r>
          </w:p>
        </w:tc>
        <w:tc>
          <w:tcPr>
            <w:tcW w:w="5528" w:type="dxa"/>
          </w:tcPr>
          <w:p w:rsidR="00416B50" w:rsidRPr="00572E60" w:rsidRDefault="00416B50" w:rsidP="000622F9">
            <w:pPr>
              <w:spacing w:after="0" w:line="240"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rPr>
            </w:pPr>
            <w:r w:rsidRPr="00572E60">
              <w:rPr>
                <w:rFonts w:ascii="Traditional Arabic" w:hAnsi="Traditional Arabic" w:cs="Traditional Arabic" w:hint="cs"/>
                <w:sz w:val="34"/>
                <w:szCs w:val="34"/>
                <w:rtl/>
              </w:rPr>
              <w:t>نتائج اختبار ( ت ) للفروق بين متوسطات المجالات تبعا لمتغير مجال الدراسة</w:t>
            </w:r>
          </w:p>
        </w:tc>
      </w:tr>
      <w:tr w:rsidR="00416B50" w:rsidRPr="00572E60" w:rsidTr="00416B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 w:type="dxa"/>
          </w:tcPr>
          <w:p w:rsidR="00416B50" w:rsidRPr="00572E60" w:rsidRDefault="00416B50" w:rsidP="000622F9">
            <w:pPr>
              <w:spacing w:after="0" w:line="240" w:lineRule="auto"/>
              <w:jc w:val="center"/>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9</w:t>
            </w:r>
          </w:p>
        </w:tc>
        <w:tc>
          <w:tcPr>
            <w:tcW w:w="5528" w:type="dxa"/>
          </w:tcPr>
          <w:p w:rsidR="00416B50" w:rsidRPr="00572E60" w:rsidRDefault="00416B50" w:rsidP="000622F9">
            <w:pPr>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EG"/>
              </w:rPr>
            </w:pPr>
            <w:r w:rsidRPr="00572E60">
              <w:rPr>
                <w:rFonts w:ascii="Traditional Arabic" w:hAnsi="Traditional Arabic" w:cs="Traditional Arabic" w:hint="cs"/>
                <w:sz w:val="34"/>
                <w:szCs w:val="34"/>
                <w:rtl/>
                <w:lang w:bidi="ar-EG"/>
              </w:rPr>
              <w:t>اختبار ( ت ) للفروق بين متوسطات التحصيل الأكاديمي لدى طالبات جامعة الكويت في ضوء</w:t>
            </w:r>
            <w:r>
              <w:rPr>
                <w:rFonts w:ascii="Traditional Arabic" w:hAnsi="Traditional Arabic" w:cs="Traditional Arabic" w:hint="cs"/>
                <w:sz w:val="34"/>
                <w:szCs w:val="34"/>
                <w:rtl/>
                <w:lang w:bidi="ar-EG"/>
              </w:rPr>
              <w:t xml:space="preserve"> </w:t>
            </w:r>
            <w:r w:rsidRPr="00572E60">
              <w:rPr>
                <w:rFonts w:ascii="Traditional Arabic" w:hAnsi="Traditional Arabic" w:cs="Traditional Arabic" w:hint="cs"/>
                <w:sz w:val="34"/>
                <w:szCs w:val="34"/>
                <w:rtl/>
                <w:lang w:bidi="ar-EG"/>
              </w:rPr>
              <w:t>متغيري (الحالة الاجتماعية - مجال الدراسة)</w:t>
            </w:r>
          </w:p>
        </w:tc>
      </w:tr>
      <w:tr w:rsidR="00416B50" w:rsidRPr="00572E60" w:rsidTr="00416B50">
        <w:trPr>
          <w:jc w:val="center"/>
        </w:trPr>
        <w:tc>
          <w:tcPr>
            <w:cnfStyle w:val="001000000000" w:firstRow="0" w:lastRow="0" w:firstColumn="1" w:lastColumn="0" w:oddVBand="0" w:evenVBand="0" w:oddHBand="0" w:evenHBand="0" w:firstRowFirstColumn="0" w:firstRowLastColumn="0" w:lastRowFirstColumn="0" w:lastRowLastColumn="0"/>
            <w:tcW w:w="907" w:type="dxa"/>
          </w:tcPr>
          <w:p w:rsidR="00416B50" w:rsidRPr="00572E60" w:rsidRDefault="00416B50" w:rsidP="000622F9">
            <w:pPr>
              <w:spacing w:after="0" w:line="240" w:lineRule="auto"/>
              <w:jc w:val="center"/>
              <w:rPr>
                <w:rFonts w:ascii="Traditional Arabic" w:hAnsi="Traditional Arabic" w:cs="Traditional Arabic"/>
                <w:b/>
                <w:bCs/>
                <w:sz w:val="34"/>
                <w:szCs w:val="34"/>
                <w:rtl/>
              </w:rPr>
            </w:pPr>
            <w:r w:rsidRPr="00572E60">
              <w:rPr>
                <w:rFonts w:ascii="Traditional Arabic" w:hAnsi="Traditional Arabic" w:cs="Traditional Arabic" w:hint="cs"/>
                <w:b/>
                <w:bCs/>
                <w:sz w:val="34"/>
                <w:szCs w:val="34"/>
                <w:rtl/>
              </w:rPr>
              <w:t>10</w:t>
            </w:r>
          </w:p>
        </w:tc>
        <w:tc>
          <w:tcPr>
            <w:tcW w:w="5528" w:type="dxa"/>
          </w:tcPr>
          <w:p w:rsidR="00416B50" w:rsidRPr="00572E60" w:rsidRDefault="00416B50" w:rsidP="000622F9">
            <w:pPr>
              <w:spacing w:after="0" w:line="240"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rPr>
            </w:pPr>
            <w:r w:rsidRPr="00572E60">
              <w:rPr>
                <w:rFonts w:ascii="Traditional Arabic" w:hAnsi="Traditional Arabic" w:cs="Traditional Arabic" w:hint="cs"/>
                <w:sz w:val="34"/>
                <w:szCs w:val="34"/>
                <w:rtl/>
              </w:rPr>
              <w:t>معامل ارتباط سبيرمان للعلاقة بين إدارة الذات والتحصيل الأكاديمي لطالبات جامعة الكويت</w:t>
            </w:r>
          </w:p>
        </w:tc>
      </w:tr>
    </w:tbl>
    <w:p w:rsidR="00FB3C2F" w:rsidRPr="00572E60" w:rsidRDefault="00FB3C2F" w:rsidP="00FB3C2F">
      <w:pPr>
        <w:spacing w:after="0" w:line="240" w:lineRule="auto"/>
        <w:jc w:val="center"/>
        <w:rPr>
          <w:rFonts w:ascii="Traditional Arabic" w:hAnsi="Traditional Arabic" w:cs="Traditional Arabic"/>
          <w:b/>
          <w:bCs/>
          <w:sz w:val="34"/>
          <w:szCs w:val="34"/>
          <w:rtl/>
        </w:rPr>
      </w:pPr>
    </w:p>
    <w:p w:rsidR="00FB3C2F" w:rsidRDefault="00FB3C2F" w:rsidP="00572E60">
      <w:pPr>
        <w:tabs>
          <w:tab w:val="left" w:pos="3540"/>
        </w:tabs>
        <w:spacing w:after="0" w:line="240" w:lineRule="auto"/>
        <w:rPr>
          <w:rFonts w:ascii="Traditional Arabic" w:hAnsi="Traditional Arabic" w:cs="Traditional Arabic"/>
          <w:sz w:val="34"/>
          <w:szCs w:val="34"/>
          <w:rtl/>
        </w:rPr>
      </w:pPr>
    </w:p>
    <w:p w:rsidR="00416B50" w:rsidRDefault="00416B50">
      <w:pPr>
        <w:bidi w:val="0"/>
        <w:spacing w:after="0" w:line="240" w:lineRule="auto"/>
        <w:rPr>
          <w:rFonts w:ascii="Traditional Arabic" w:hAnsi="Traditional Arabic" w:cs="Traditional Arabic"/>
          <w:sz w:val="34"/>
          <w:szCs w:val="34"/>
          <w:rtl/>
        </w:rPr>
      </w:pPr>
      <w:r>
        <w:rPr>
          <w:rFonts w:ascii="Traditional Arabic" w:hAnsi="Traditional Arabic" w:cs="Traditional Arabic"/>
          <w:sz w:val="34"/>
          <w:szCs w:val="34"/>
          <w:rtl/>
        </w:rPr>
        <w:br w:type="page"/>
      </w:r>
    </w:p>
    <w:sdt>
      <w:sdtPr>
        <w:rPr>
          <w:rFonts w:ascii="Traditional Arabic" w:eastAsia="Calibri" w:hAnsi="Traditional Arabic" w:cs="Traditional Arabic" w:hint="cs"/>
          <w:b/>
          <w:bCs/>
          <w:color w:val="0000FF"/>
          <w:sz w:val="36"/>
          <w:szCs w:val="36"/>
          <w:lang w:bidi="ar-KW"/>
        </w:rPr>
        <w:id w:val="1230030457"/>
        <w:docPartObj>
          <w:docPartGallery w:val="Table of Contents"/>
          <w:docPartUnique/>
        </w:docPartObj>
      </w:sdtPr>
      <w:sdtEndPr>
        <w:rPr>
          <w:rFonts w:ascii="Calibri" w:hAnsi="Calibri" w:cs="Arial" w:hint="default"/>
          <w:noProof/>
          <w:color w:val="auto"/>
          <w:sz w:val="22"/>
          <w:szCs w:val="22"/>
          <w:rtl/>
        </w:rPr>
      </w:sdtEndPr>
      <w:sdtContent>
        <w:p w:rsidR="00416B50" w:rsidRPr="007B24A8" w:rsidRDefault="007B24A8" w:rsidP="007B24A8">
          <w:pPr>
            <w:pStyle w:val="af2"/>
            <w:jc w:val="center"/>
            <w:rPr>
              <w:rFonts w:ascii="Traditional Arabic" w:hAnsi="Traditional Arabic" w:cs="Traditional Arabic"/>
              <w:b/>
              <w:bCs/>
              <w:color w:val="0000FF"/>
              <w:sz w:val="36"/>
              <w:szCs w:val="36"/>
              <w:rtl/>
              <w:lang w:bidi="ar-EG"/>
            </w:rPr>
          </w:pPr>
          <w:r w:rsidRPr="007B24A8">
            <w:rPr>
              <w:rFonts w:ascii="Traditional Arabic" w:hAnsi="Traditional Arabic" w:cs="Traditional Arabic" w:hint="cs"/>
              <w:b/>
              <w:bCs/>
              <w:color w:val="0000FF"/>
              <w:sz w:val="36"/>
              <w:szCs w:val="36"/>
              <w:rtl/>
              <w:lang w:bidi="ar-EG"/>
            </w:rPr>
            <w:t>الفهرس</w:t>
          </w:r>
        </w:p>
        <w:p w:rsidR="00416B50" w:rsidRPr="00416B50" w:rsidRDefault="00416B50">
          <w:pPr>
            <w:pStyle w:val="1f"/>
            <w:tabs>
              <w:tab w:val="right" w:leader="dot" w:pos="8302"/>
            </w:tabs>
            <w:rPr>
              <w:rFonts w:ascii="Traditional Arabic" w:hAnsi="Traditional Arabic" w:cs="Traditional Arabic"/>
              <w:b/>
              <w:bCs/>
              <w:noProof/>
              <w:sz w:val="34"/>
              <w:szCs w:val="34"/>
              <w:rtl/>
            </w:rPr>
          </w:pPr>
          <w:r>
            <w:fldChar w:fldCharType="begin"/>
          </w:r>
          <w:r>
            <w:instrText xml:space="preserve"> TOC \o "1-3" \h \z \u </w:instrText>
          </w:r>
          <w:r>
            <w:fldChar w:fldCharType="separate"/>
          </w:r>
          <w:hyperlink w:anchor="_Toc517176096" w:history="1">
            <w:r w:rsidRPr="00416B50">
              <w:rPr>
                <w:rStyle w:val="Hyperlink"/>
                <w:rFonts w:ascii="Traditional Arabic" w:hAnsi="Traditional Arabic" w:cs="Traditional Arabic" w:hint="cs"/>
                <w:b/>
                <w:bCs/>
                <w:noProof/>
                <w:sz w:val="34"/>
                <w:szCs w:val="34"/>
                <w:rtl/>
              </w:rPr>
              <w:t>ملخص الدراسة</w:t>
            </w:r>
            <w:r w:rsidRPr="00416B50">
              <w:rPr>
                <w:rFonts w:ascii="Traditional Arabic" w:hAnsi="Traditional Arabic" w:cs="Traditional Arabic" w:hint="cs"/>
                <w:b/>
                <w:bCs/>
                <w:noProof/>
                <w:webHidden/>
                <w:sz w:val="34"/>
                <w:szCs w:val="34"/>
                <w:rtl/>
              </w:rPr>
              <w:tab/>
            </w:r>
            <w:r w:rsidRPr="00416B50">
              <w:rPr>
                <w:rFonts w:ascii="Traditional Arabic" w:hAnsi="Traditional Arabic" w:cs="Traditional Arabic" w:hint="cs"/>
                <w:b/>
                <w:bCs/>
                <w:noProof/>
                <w:webHidden/>
                <w:sz w:val="34"/>
                <w:szCs w:val="34"/>
                <w:rtl/>
              </w:rPr>
              <w:fldChar w:fldCharType="begin"/>
            </w:r>
            <w:r w:rsidRPr="00416B50">
              <w:rPr>
                <w:rFonts w:ascii="Traditional Arabic" w:hAnsi="Traditional Arabic" w:cs="Traditional Arabic" w:hint="cs"/>
                <w:b/>
                <w:bCs/>
                <w:noProof/>
                <w:webHidden/>
                <w:sz w:val="34"/>
                <w:szCs w:val="34"/>
                <w:rtl/>
              </w:rPr>
              <w:instrText xml:space="preserve"> </w:instrText>
            </w:r>
            <w:r w:rsidRPr="00416B50">
              <w:rPr>
                <w:rFonts w:ascii="Traditional Arabic" w:hAnsi="Traditional Arabic" w:cs="Traditional Arabic" w:hint="cs"/>
                <w:b/>
                <w:bCs/>
                <w:noProof/>
                <w:webHidden/>
                <w:sz w:val="34"/>
                <w:szCs w:val="34"/>
              </w:rPr>
              <w:instrText>PAGEREF</w:instrText>
            </w:r>
            <w:r w:rsidRPr="00416B50">
              <w:rPr>
                <w:rFonts w:ascii="Traditional Arabic" w:hAnsi="Traditional Arabic" w:cs="Traditional Arabic" w:hint="cs"/>
                <w:b/>
                <w:bCs/>
                <w:noProof/>
                <w:webHidden/>
                <w:sz w:val="34"/>
                <w:szCs w:val="34"/>
                <w:rtl/>
              </w:rPr>
              <w:instrText xml:space="preserve"> _</w:instrText>
            </w:r>
            <w:r w:rsidRPr="00416B50">
              <w:rPr>
                <w:rFonts w:ascii="Traditional Arabic" w:hAnsi="Traditional Arabic" w:cs="Traditional Arabic" w:hint="cs"/>
                <w:b/>
                <w:bCs/>
                <w:noProof/>
                <w:webHidden/>
                <w:sz w:val="34"/>
                <w:szCs w:val="34"/>
              </w:rPr>
              <w:instrText>Toc517176096 \h</w:instrText>
            </w:r>
            <w:r w:rsidRPr="00416B50">
              <w:rPr>
                <w:rFonts w:ascii="Traditional Arabic" w:hAnsi="Traditional Arabic" w:cs="Traditional Arabic" w:hint="cs"/>
                <w:b/>
                <w:bCs/>
                <w:noProof/>
                <w:webHidden/>
                <w:sz w:val="34"/>
                <w:szCs w:val="34"/>
                <w:rtl/>
              </w:rPr>
              <w:instrText xml:space="preserve"> </w:instrText>
            </w:r>
            <w:r w:rsidRPr="00416B50">
              <w:rPr>
                <w:rFonts w:ascii="Traditional Arabic" w:hAnsi="Traditional Arabic" w:cs="Traditional Arabic" w:hint="cs"/>
                <w:b/>
                <w:bCs/>
                <w:noProof/>
                <w:webHidden/>
                <w:sz w:val="34"/>
                <w:szCs w:val="34"/>
                <w:rtl/>
              </w:rPr>
            </w:r>
            <w:r w:rsidRPr="00416B50">
              <w:rPr>
                <w:rFonts w:ascii="Traditional Arabic" w:hAnsi="Traditional Arabic" w:cs="Traditional Arabic" w:hint="cs"/>
                <w:b/>
                <w:bCs/>
                <w:noProof/>
                <w:webHidden/>
                <w:sz w:val="34"/>
                <w:szCs w:val="34"/>
                <w:rtl/>
              </w:rPr>
              <w:fldChar w:fldCharType="separate"/>
            </w:r>
            <w:r w:rsidRPr="00416B50">
              <w:rPr>
                <w:rFonts w:ascii="Traditional Arabic" w:hAnsi="Traditional Arabic" w:cs="Traditional Arabic" w:hint="cs"/>
                <w:b/>
                <w:bCs/>
                <w:noProof/>
                <w:webHidden/>
                <w:sz w:val="34"/>
                <w:szCs w:val="34"/>
                <w:rtl/>
              </w:rPr>
              <w:t>‌ه</w:t>
            </w:r>
            <w:r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1f"/>
            <w:tabs>
              <w:tab w:val="right" w:leader="dot" w:pos="8302"/>
            </w:tabs>
            <w:rPr>
              <w:rFonts w:ascii="Traditional Arabic" w:hAnsi="Traditional Arabic" w:cs="Traditional Arabic"/>
              <w:b/>
              <w:bCs/>
              <w:noProof/>
              <w:sz w:val="34"/>
              <w:szCs w:val="34"/>
              <w:rtl/>
            </w:rPr>
          </w:pPr>
          <w:hyperlink w:anchor="_Toc517176097" w:history="1">
            <w:r w:rsidR="00416B50" w:rsidRPr="00416B50">
              <w:rPr>
                <w:rStyle w:val="Hyperlink"/>
                <w:rFonts w:ascii="Traditional Arabic" w:hAnsi="Traditional Arabic" w:cs="Traditional Arabic" w:hint="cs"/>
                <w:b/>
                <w:bCs/>
                <w:noProof/>
                <w:sz w:val="34"/>
                <w:szCs w:val="34"/>
              </w:rPr>
              <w:t>Summary of the Study</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Toc517176097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‌و</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1f"/>
            <w:tabs>
              <w:tab w:val="right" w:leader="dot" w:pos="8302"/>
            </w:tabs>
            <w:rPr>
              <w:rFonts w:ascii="Traditional Arabic" w:hAnsi="Traditional Arabic" w:cs="Traditional Arabic"/>
              <w:b/>
              <w:bCs/>
              <w:noProof/>
              <w:sz w:val="34"/>
              <w:szCs w:val="34"/>
              <w:rtl/>
            </w:rPr>
          </w:pPr>
          <w:hyperlink w:anchor="_Toc517176098" w:history="1">
            <w:r w:rsidR="00416B50" w:rsidRPr="00416B50">
              <w:rPr>
                <w:rStyle w:val="Hyperlink"/>
                <w:rFonts w:ascii="Traditional Arabic" w:hAnsi="Traditional Arabic" w:cs="Traditional Arabic" w:hint="cs"/>
                <w:b/>
                <w:bCs/>
                <w:noProof/>
                <w:sz w:val="34"/>
                <w:szCs w:val="34"/>
                <w:rtl/>
              </w:rPr>
              <w:t>الفصل الأول</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Toc517176098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‌ط</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1f"/>
            <w:tabs>
              <w:tab w:val="right" w:leader="dot" w:pos="8302"/>
            </w:tabs>
            <w:rPr>
              <w:rFonts w:ascii="Traditional Arabic" w:hAnsi="Traditional Arabic" w:cs="Traditional Arabic"/>
              <w:b/>
              <w:bCs/>
              <w:noProof/>
              <w:sz w:val="34"/>
              <w:szCs w:val="34"/>
              <w:rtl/>
            </w:rPr>
          </w:pPr>
          <w:hyperlink w:anchor="_Toc517176099" w:history="1">
            <w:r w:rsidR="00416B50" w:rsidRPr="00416B50">
              <w:rPr>
                <w:rStyle w:val="Hyperlink"/>
                <w:rFonts w:ascii="Traditional Arabic" w:hAnsi="Traditional Arabic" w:cs="Traditional Arabic" w:hint="cs"/>
                <w:b/>
                <w:bCs/>
                <w:noProof/>
                <w:sz w:val="34"/>
                <w:szCs w:val="34"/>
                <w:rtl/>
              </w:rPr>
              <w:t>الإطار المحدد للدراسة</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Toc517176099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‌ط</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1f"/>
            <w:tabs>
              <w:tab w:val="right" w:leader="dot" w:pos="8302"/>
            </w:tabs>
            <w:rPr>
              <w:rFonts w:ascii="Traditional Arabic" w:hAnsi="Traditional Arabic" w:cs="Traditional Arabic"/>
              <w:b/>
              <w:bCs/>
              <w:noProof/>
              <w:sz w:val="34"/>
              <w:szCs w:val="34"/>
              <w:rtl/>
            </w:rPr>
          </w:pPr>
          <w:hyperlink w:anchor="_Toc517176100" w:history="1">
            <w:r w:rsidR="00416B50" w:rsidRPr="00416B50">
              <w:rPr>
                <w:rStyle w:val="Hyperlink"/>
                <w:rFonts w:ascii="Traditional Arabic" w:hAnsi="Traditional Arabic" w:cs="Traditional Arabic" w:hint="cs"/>
                <w:b/>
                <w:bCs/>
                <w:noProof/>
                <w:sz w:val="34"/>
                <w:szCs w:val="34"/>
                <w:rtl/>
              </w:rPr>
              <w:t>الفصل الأول</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Toc517176100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10</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1f"/>
            <w:tabs>
              <w:tab w:val="right" w:leader="dot" w:pos="8302"/>
            </w:tabs>
            <w:rPr>
              <w:rFonts w:ascii="Traditional Arabic" w:hAnsi="Traditional Arabic" w:cs="Traditional Arabic"/>
              <w:b/>
              <w:bCs/>
              <w:noProof/>
              <w:sz w:val="34"/>
              <w:szCs w:val="34"/>
              <w:rtl/>
            </w:rPr>
          </w:pPr>
          <w:hyperlink w:anchor="_Toc517176101" w:history="1">
            <w:r w:rsidR="00416B50" w:rsidRPr="00416B50">
              <w:rPr>
                <w:rStyle w:val="Hyperlink"/>
                <w:rFonts w:ascii="Traditional Arabic" w:hAnsi="Traditional Arabic" w:cs="Traditional Arabic" w:hint="cs"/>
                <w:b/>
                <w:bCs/>
                <w:noProof/>
                <w:sz w:val="34"/>
                <w:szCs w:val="34"/>
                <w:rtl/>
              </w:rPr>
              <w:t>الإطار المحدد للدراسة</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Toc517176101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10</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32"/>
            <w:tabs>
              <w:tab w:val="right" w:leader="dot" w:pos="8302"/>
            </w:tabs>
            <w:rPr>
              <w:rFonts w:ascii="Traditional Arabic" w:hAnsi="Traditional Arabic" w:cs="Traditional Arabic"/>
              <w:b/>
              <w:bCs/>
              <w:noProof/>
              <w:sz w:val="34"/>
              <w:szCs w:val="34"/>
              <w:rtl/>
            </w:rPr>
          </w:pPr>
          <w:hyperlink w:anchor="_Toc517176102" w:history="1">
            <w:r w:rsidR="00416B50" w:rsidRPr="00416B50">
              <w:rPr>
                <w:rStyle w:val="Hyperlink"/>
                <w:rFonts w:ascii="Traditional Arabic" w:hAnsi="Traditional Arabic" w:cs="Traditional Arabic" w:hint="cs"/>
                <w:b/>
                <w:bCs/>
                <w:noProof/>
                <w:sz w:val="34"/>
                <w:szCs w:val="34"/>
                <w:rtl/>
              </w:rPr>
              <w:t>أولا: المقدمة</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Toc517176102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10</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32"/>
            <w:tabs>
              <w:tab w:val="right" w:leader="dot" w:pos="8302"/>
            </w:tabs>
            <w:rPr>
              <w:rFonts w:ascii="Traditional Arabic" w:hAnsi="Traditional Arabic" w:cs="Traditional Arabic"/>
              <w:b/>
              <w:bCs/>
              <w:noProof/>
              <w:sz w:val="34"/>
              <w:szCs w:val="34"/>
              <w:rtl/>
            </w:rPr>
          </w:pPr>
          <w:hyperlink w:anchor="_Toc517176103" w:history="1">
            <w:r w:rsidR="00416B50" w:rsidRPr="00416B50">
              <w:rPr>
                <w:rStyle w:val="Hyperlink"/>
                <w:rFonts w:ascii="Traditional Arabic" w:hAnsi="Traditional Arabic" w:cs="Traditional Arabic" w:hint="cs"/>
                <w:b/>
                <w:bCs/>
                <w:noProof/>
                <w:sz w:val="34"/>
                <w:szCs w:val="34"/>
                <w:rtl/>
              </w:rPr>
              <w:t>ثانيا: مشكلة الدراسة</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Toc517176103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12</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32"/>
            <w:tabs>
              <w:tab w:val="right" w:leader="dot" w:pos="8302"/>
            </w:tabs>
            <w:rPr>
              <w:rFonts w:ascii="Traditional Arabic" w:hAnsi="Traditional Arabic" w:cs="Traditional Arabic"/>
              <w:b/>
              <w:bCs/>
              <w:noProof/>
              <w:sz w:val="34"/>
              <w:szCs w:val="34"/>
              <w:rtl/>
            </w:rPr>
          </w:pPr>
          <w:hyperlink w:anchor="_Toc517176104" w:history="1">
            <w:r w:rsidR="00416B50" w:rsidRPr="00416B50">
              <w:rPr>
                <w:rStyle w:val="Hyperlink"/>
                <w:rFonts w:ascii="Traditional Arabic" w:hAnsi="Traditional Arabic" w:cs="Traditional Arabic" w:hint="cs"/>
                <w:b/>
                <w:bCs/>
                <w:noProof/>
                <w:sz w:val="34"/>
                <w:szCs w:val="34"/>
                <w:rtl/>
              </w:rPr>
              <w:t>ثالثا: أهداف الدراسة</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Toc517176104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14</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32"/>
            <w:tabs>
              <w:tab w:val="right" w:leader="dot" w:pos="8302"/>
            </w:tabs>
            <w:rPr>
              <w:rFonts w:ascii="Traditional Arabic" w:hAnsi="Traditional Arabic" w:cs="Traditional Arabic"/>
              <w:b/>
              <w:bCs/>
              <w:noProof/>
              <w:sz w:val="34"/>
              <w:szCs w:val="34"/>
              <w:rtl/>
            </w:rPr>
          </w:pPr>
          <w:hyperlink w:anchor="_Toc517176105" w:history="1">
            <w:r w:rsidR="00416B50" w:rsidRPr="00416B50">
              <w:rPr>
                <w:rStyle w:val="Hyperlink"/>
                <w:rFonts w:ascii="Traditional Arabic" w:hAnsi="Traditional Arabic" w:cs="Traditional Arabic" w:hint="cs"/>
                <w:b/>
                <w:bCs/>
                <w:noProof/>
                <w:sz w:val="34"/>
                <w:szCs w:val="34"/>
                <w:rtl/>
              </w:rPr>
              <w:t>رابعا: أهمية الدراسة</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Toc517176105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14</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32"/>
            <w:tabs>
              <w:tab w:val="right" w:leader="dot" w:pos="8302"/>
            </w:tabs>
            <w:rPr>
              <w:rFonts w:ascii="Traditional Arabic" w:hAnsi="Traditional Arabic" w:cs="Traditional Arabic"/>
              <w:b/>
              <w:bCs/>
              <w:noProof/>
              <w:sz w:val="34"/>
              <w:szCs w:val="34"/>
              <w:rtl/>
            </w:rPr>
          </w:pPr>
          <w:hyperlink w:anchor="_Toc517176106" w:history="1">
            <w:r w:rsidR="00416B50" w:rsidRPr="00416B50">
              <w:rPr>
                <w:rStyle w:val="Hyperlink"/>
                <w:rFonts w:ascii="Traditional Arabic" w:hAnsi="Traditional Arabic" w:cs="Traditional Arabic" w:hint="cs"/>
                <w:b/>
                <w:bCs/>
                <w:noProof/>
                <w:sz w:val="34"/>
                <w:szCs w:val="34"/>
                <w:rtl/>
              </w:rPr>
              <w:t>خامسا: منهج الدراسة</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Toc517176106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16</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32"/>
            <w:tabs>
              <w:tab w:val="right" w:leader="dot" w:pos="8302"/>
            </w:tabs>
            <w:rPr>
              <w:rFonts w:ascii="Traditional Arabic" w:hAnsi="Traditional Arabic" w:cs="Traditional Arabic"/>
              <w:b/>
              <w:bCs/>
              <w:noProof/>
              <w:sz w:val="34"/>
              <w:szCs w:val="34"/>
              <w:rtl/>
            </w:rPr>
          </w:pPr>
          <w:hyperlink w:anchor="_Toc517176107" w:history="1">
            <w:r w:rsidR="00416B50" w:rsidRPr="00416B50">
              <w:rPr>
                <w:rStyle w:val="Hyperlink"/>
                <w:rFonts w:ascii="Traditional Arabic" w:hAnsi="Traditional Arabic" w:cs="Traditional Arabic" w:hint="cs"/>
                <w:b/>
                <w:bCs/>
                <w:noProof/>
                <w:sz w:val="34"/>
                <w:szCs w:val="34"/>
                <w:rtl/>
              </w:rPr>
              <w:t>سادسا: إجراءات الدراسة:</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Toc517176107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16</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32"/>
            <w:tabs>
              <w:tab w:val="right" w:leader="dot" w:pos="8302"/>
            </w:tabs>
            <w:rPr>
              <w:rFonts w:ascii="Traditional Arabic" w:hAnsi="Traditional Arabic" w:cs="Traditional Arabic"/>
              <w:b/>
              <w:bCs/>
              <w:noProof/>
              <w:sz w:val="34"/>
              <w:szCs w:val="34"/>
              <w:rtl/>
            </w:rPr>
          </w:pPr>
          <w:hyperlink w:anchor="_Toc517176108" w:history="1">
            <w:r w:rsidR="00416B50" w:rsidRPr="00416B50">
              <w:rPr>
                <w:rStyle w:val="Hyperlink"/>
                <w:rFonts w:ascii="Traditional Arabic" w:hAnsi="Traditional Arabic" w:cs="Traditional Arabic" w:hint="cs"/>
                <w:b/>
                <w:bCs/>
                <w:noProof/>
                <w:sz w:val="34"/>
                <w:szCs w:val="34"/>
                <w:rtl/>
              </w:rPr>
              <w:t>سابعا: حدود الدراسة</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Toc517176108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18</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32"/>
            <w:tabs>
              <w:tab w:val="right" w:leader="dot" w:pos="8302"/>
            </w:tabs>
            <w:rPr>
              <w:rFonts w:ascii="Traditional Arabic" w:hAnsi="Traditional Arabic" w:cs="Traditional Arabic"/>
              <w:b/>
              <w:bCs/>
              <w:noProof/>
              <w:sz w:val="34"/>
              <w:szCs w:val="34"/>
              <w:rtl/>
            </w:rPr>
          </w:pPr>
          <w:hyperlink w:anchor="_Toc517176109" w:history="1">
            <w:r w:rsidR="00416B50" w:rsidRPr="00416B50">
              <w:rPr>
                <w:rStyle w:val="Hyperlink"/>
                <w:rFonts w:ascii="Traditional Arabic" w:hAnsi="Traditional Arabic" w:cs="Traditional Arabic" w:hint="cs"/>
                <w:b/>
                <w:bCs/>
                <w:noProof/>
                <w:sz w:val="34"/>
                <w:szCs w:val="34"/>
                <w:rtl/>
              </w:rPr>
              <w:t>ثامنا: متغيرات الدراسة</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Toc517176109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18</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32"/>
            <w:tabs>
              <w:tab w:val="right" w:leader="dot" w:pos="8302"/>
            </w:tabs>
            <w:rPr>
              <w:rFonts w:ascii="Traditional Arabic" w:hAnsi="Traditional Arabic" w:cs="Traditional Arabic"/>
              <w:b/>
              <w:bCs/>
              <w:noProof/>
              <w:sz w:val="34"/>
              <w:szCs w:val="34"/>
              <w:rtl/>
            </w:rPr>
          </w:pPr>
          <w:hyperlink w:anchor="_Toc517176110" w:history="1">
            <w:r w:rsidR="00416B50" w:rsidRPr="00416B50">
              <w:rPr>
                <w:rStyle w:val="Hyperlink"/>
                <w:rFonts w:ascii="Traditional Arabic" w:hAnsi="Traditional Arabic" w:cs="Traditional Arabic" w:hint="cs"/>
                <w:b/>
                <w:bCs/>
                <w:noProof/>
                <w:sz w:val="34"/>
                <w:szCs w:val="34"/>
                <w:rtl/>
              </w:rPr>
              <w:t>تاسعا: المفاهيم والمصطلحات</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Toc517176110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19</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1f"/>
            <w:tabs>
              <w:tab w:val="right" w:leader="dot" w:pos="8302"/>
            </w:tabs>
            <w:rPr>
              <w:rFonts w:ascii="Traditional Arabic" w:hAnsi="Traditional Arabic" w:cs="Traditional Arabic"/>
              <w:b/>
              <w:bCs/>
              <w:noProof/>
              <w:sz w:val="34"/>
              <w:szCs w:val="34"/>
              <w:rtl/>
            </w:rPr>
          </w:pPr>
          <w:hyperlink w:anchor="_Toc517176111" w:history="1">
            <w:r w:rsidR="00416B50" w:rsidRPr="00416B50">
              <w:rPr>
                <w:rStyle w:val="Hyperlink"/>
                <w:rFonts w:ascii="Traditional Arabic" w:hAnsi="Traditional Arabic" w:cs="Traditional Arabic" w:hint="cs"/>
                <w:b/>
                <w:bCs/>
                <w:noProof/>
                <w:sz w:val="34"/>
                <w:szCs w:val="34"/>
                <w:rtl/>
              </w:rPr>
              <w:t>الفصل الثاني</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Toc517176111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23</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1f"/>
            <w:tabs>
              <w:tab w:val="right" w:leader="dot" w:pos="8302"/>
            </w:tabs>
            <w:rPr>
              <w:rFonts w:ascii="Traditional Arabic" w:hAnsi="Traditional Arabic" w:cs="Traditional Arabic"/>
              <w:b/>
              <w:bCs/>
              <w:noProof/>
              <w:sz w:val="34"/>
              <w:szCs w:val="34"/>
              <w:rtl/>
            </w:rPr>
          </w:pPr>
          <w:hyperlink w:anchor="_Toc517176112" w:history="1">
            <w:r w:rsidR="00416B50" w:rsidRPr="00416B50">
              <w:rPr>
                <w:rStyle w:val="Hyperlink"/>
                <w:rFonts w:ascii="Traditional Arabic" w:hAnsi="Traditional Arabic" w:cs="Traditional Arabic" w:hint="cs"/>
                <w:b/>
                <w:bCs/>
                <w:noProof/>
                <w:sz w:val="34"/>
                <w:szCs w:val="34"/>
                <w:rtl/>
              </w:rPr>
              <w:t>الدراسات السابقة</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Toc517176112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23</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32"/>
            <w:tabs>
              <w:tab w:val="right" w:leader="dot" w:pos="8302"/>
            </w:tabs>
            <w:rPr>
              <w:rFonts w:ascii="Traditional Arabic" w:hAnsi="Traditional Arabic" w:cs="Traditional Arabic"/>
              <w:b/>
              <w:bCs/>
              <w:noProof/>
              <w:sz w:val="34"/>
              <w:szCs w:val="34"/>
              <w:rtl/>
            </w:rPr>
          </w:pPr>
          <w:hyperlink w:anchor="_Toc517176113" w:history="1">
            <w:r w:rsidR="00416B50" w:rsidRPr="00416B50">
              <w:rPr>
                <w:rStyle w:val="Hyperlink"/>
                <w:rFonts w:ascii="Traditional Arabic" w:hAnsi="Traditional Arabic" w:cs="Traditional Arabic" w:hint="cs"/>
                <w:b/>
                <w:bCs/>
                <w:noProof/>
                <w:sz w:val="34"/>
                <w:szCs w:val="34"/>
                <w:rtl/>
              </w:rPr>
              <w:t>أولا: الدراسات المتعلقة بمفهوم الذات وإدارة الذات:</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Toc517176113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23</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32"/>
            <w:tabs>
              <w:tab w:val="right" w:leader="dot" w:pos="8302"/>
            </w:tabs>
            <w:rPr>
              <w:rFonts w:ascii="Traditional Arabic" w:hAnsi="Traditional Arabic" w:cs="Traditional Arabic"/>
              <w:b/>
              <w:bCs/>
              <w:noProof/>
              <w:sz w:val="34"/>
              <w:szCs w:val="34"/>
              <w:rtl/>
            </w:rPr>
          </w:pPr>
          <w:hyperlink w:anchor="_Toc517176114" w:history="1">
            <w:r w:rsidR="00416B50" w:rsidRPr="00416B50">
              <w:rPr>
                <w:rStyle w:val="Hyperlink"/>
                <w:rFonts w:ascii="Traditional Arabic" w:hAnsi="Traditional Arabic" w:cs="Traditional Arabic" w:hint="cs"/>
                <w:b/>
                <w:bCs/>
                <w:noProof/>
                <w:sz w:val="34"/>
                <w:szCs w:val="34"/>
                <w:rtl/>
              </w:rPr>
              <w:t>ثانيا: الدراسات المتعلقة بالتحصيل الأكاديمي</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Toc517176114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38</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32"/>
            <w:tabs>
              <w:tab w:val="right" w:leader="dot" w:pos="8302"/>
            </w:tabs>
            <w:rPr>
              <w:rFonts w:ascii="Traditional Arabic" w:hAnsi="Traditional Arabic" w:cs="Traditional Arabic"/>
              <w:b/>
              <w:bCs/>
              <w:noProof/>
              <w:sz w:val="34"/>
              <w:szCs w:val="34"/>
              <w:rtl/>
            </w:rPr>
          </w:pPr>
          <w:hyperlink w:anchor="_Toc517176115" w:history="1">
            <w:r w:rsidR="00416B50" w:rsidRPr="00416B50">
              <w:rPr>
                <w:rStyle w:val="Hyperlink"/>
                <w:rFonts w:ascii="Traditional Arabic" w:hAnsi="Traditional Arabic" w:cs="Traditional Arabic" w:hint="cs"/>
                <w:b/>
                <w:bCs/>
                <w:noProof/>
                <w:sz w:val="34"/>
                <w:szCs w:val="34"/>
                <w:rtl/>
              </w:rPr>
              <w:t>ثالثا: تعليق تحليلي على الدراسات السابقة، وموقف الدراسة الحالية منها</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Toc517176115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39</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1f"/>
            <w:tabs>
              <w:tab w:val="right" w:leader="dot" w:pos="8302"/>
            </w:tabs>
            <w:rPr>
              <w:rFonts w:ascii="Traditional Arabic" w:hAnsi="Traditional Arabic" w:cs="Traditional Arabic"/>
              <w:b/>
              <w:bCs/>
              <w:noProof/>
              <w:sz w:val="34"/>
              <w:szCs w:val="34"/>
              <w:rtl/>
            </w:rPr>
          </w:pPr>
          <w:hyperlink w:anchor="_Toc517176116" w:history="1">
            <w:r w:rsidR="00416B50" w:rsidRPr="00416B50">
              <w:rPr>
                <w:rStyle w:val="Hyperlink"/>
                <w:rFonts w:ascii="Traditional Arabic" w:hAnsi="Traditional Arabic" w:cs="Traditional Arabic" w:hint="cs"/>
                <w:b/>
                <w:bCs/>
                <w:noProof/>
                <w:sz w:val="34"/>
                <w:szCs w:val="34"/>
                <w:rtl/>
              </w:rPr>
              <w:t>الفصل الثالث</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Toc517176116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47</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1f"/>
            <w:tabs>
              <w:tab w:val="right" w:leader="dot" w:pos="8302"/>
            </w:tabs>
            <w:rPr>
              <w:rFonts w:ascii="Traditional Arabic" w:hAnsi="Traditional Arabic" w:cs="Traditional Arabic"/>
              <w:b/>
              <w:bCs/>
              <w:noProof/>
              <w:sz w:val="34"/>
              <w:szCs w:val="34"/>
              <w:rtl/>
            </w:rPr>
          </w:pPr>
          <w:hyperlink w:anchor="_Toc517176117" w:history="1">
            <w:r w:rsidR="00416B50" w:rsidRPr="00416B50">
              <w:rPr>
                <w:rStyle w:val="Hyperlink"/>
                <w:rFonts w:ascii="Traditional Arabic" w:hAnsi="Traditional Arabic" w:cs="Traditional Arabic" w:hint="cs"/>
                <w:b/>
                <w:bCs/>
                <w:noProof/>
                <w:sz w:val="34"/>
                <w:szCs w:val="34"/>
                <w:rtl/>
              </w:rPr>
              <w:t>الإطار النظري</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Toc517176117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47</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32"/>
            <w:tabs>
              <w:tab w:val="right" w:leader="dot" w:pos="8302"/>
            </w:tabs>
            <w:rPr>
              <w:rFonts w:ascii="Traditional Arabic" w:hAnsi="Traditional Arabic" w:cs="Traditional Arabic"/>
              <w:b/>
              <w:bCs/>
              <w:noProof/>
              <w:sz w:val="34"/>
              <w:szCs w:val="34"/>
              <w:rtl/>
            </w:rPr>
          </w:pPr>
          <w:hyperlink w:anchor="_Toc517176118" w:history="1">
            <w:r w:rsidR="00416B50" w:rsidRPr="00416B50">
              <w:rPr>
                <w:rStyle w:val="Hyperlink"/>
                <w:rFonts w:ascii="Traditional Arabic" w:hAnsi="Traditional Arabic" w:cs="Traditional Arabic" w:hint="cs"/>
                <w:b/>
                <w:bCs/>
                <w:noProof/>
                <w:sz w:val="34"/>
                <w:szCs w:val="34"/>
                <w:rtl/>
              </w:rPr>
              <w:t>المبحث الأول</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Toc517176118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47</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32"/>
            <w:tabs>
              <w:tab w:val="right" w:leader="dot" w:pos="8302"/>
            </w:tabs>
            <w:rPr>
              <w:rFonts w:ascii="Traditional Arabic" w:hAnsi="Traditional Arabic" w:cs="Traditional Arabic"/>
              <w:b/>
              <w:bCs/>
              <w:noProof/>
              <w:sz w:val="34"/>
              <w:szCs w:val="34"/>
              <w:rtl/>
            </w:rPr>
          </w:pPr>
          <w:hyperlink w:anchor="_Toc517176119" w:history="1">
            <w:r w:rsidR="00416B50" w:rsidRPr="00416B50">
              <w:rPr>
                <w:rStyle w:val="Hyperlink"/>
                <w:rFonts w:ascii="Traditional Arabic" w:hAnsi="Traditional Arabic" w:cs="Traditional Arabic" w:hint="cs"/>
                <w:b/>
                <w:bCs/>
                <w:noProof/>
                <w:sz w:val="34"/>
                <w:szCs w:val="34"/>
                <w:rtl/>
              </w:rPr>
              <w:t>إدارة الذات</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Toc517176119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47</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32"/>
            <w:tabs>
              <w:tab w:val="right" w:leader="dot" w:pos="8302"/>
            </w:tabs>
            <w:rPr>
              <w:rFonts w:ascii="Traditional Arabic" w:hAnsi="Traditional Arabic" w:cs="Traditional Arabic"/>
              <w:b/>
              <w:bCs/>
              <w:noProof/>
              <w:sz w:val="34"/>
              <w:szCs w:val="34"/>
              <w:rtl/>
            </w:rPr>
          </w:pPr>
          <w:hyperlink w:anchor="_Toc517176120" w:history="1">
            <w:r w:rsidR="00416B50" w:rsidRPr="00416B50">
              <w:rPr>
                <w:rStyle w:val="Hyperlink"/>
                <w:rFonts w:ascii="Traditional Arabic" w:hAnsi="Traditional Arabic" w:cs="Traditional Arabic" w:hint="cs"/>
                <w:b/>
                <w:bCs/>
                <w:noProof/>
                <w:sz w:val="34"/>
                <w:szCs w:val="34"/>
                <w:rtl/>
              </w:rPr>
              <w:t xml:space="preserve">أولا: مفهوم إدارة الذات </w:t>
            </w:r>
            <w:r w:rsidR="00416B50" w:rsidRPr="00416B50">
              <w:rPr>
                <w:rStyle w:val="Hyperlink"/>
                <w:rFonts w:ascii="Traditional Arabic" w:hAnsi="Traditional Arabic" w:cs="Traditional Arabic" w:hint="cs"/>
                <w:b/>
                <w:bCs/>
                <w:noProof/>
                <w:sz w:val="34"/>
                <w:szCs w:val="34"/>
                <w:lang w:bidi="ar-SY"/>
              </w:rPr>
              <w:t>Self Management</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Toc517176120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48</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32"/>
            <w:tabs>
              <w:tab w:val="right" w:leader="dot" w:pos="8302"/>
            </w:tabs>
            <w:rPr>
              <w:rFonts w:ascii="Traditional Arabic" w:hAnsi="Traditional Arabic" w:cs="Traditional Arabic"/>
              <w:b/>
              <w:bCs/>
              <w:noProof/>
              <w:sz w:val="34"/>
              <w:szCs w:val="34"/>
              <w:rtl/>
            </w:rPr>
          </w:pPr>
          <w:hyperlink w:anchor="_Toc517176121" w:history="1">
            <w:r w:rsidR="00416B50" w:rsidRPr="00416B50">
              <w:rPr>
                <w:rStyle w:val="Hyperlink"/>
                <w:rFonts w:ascii="Traditional Arabic" w:hAnsi="Traditional Arabic" w:cs="Traditional Arabic" w:hint="cs"/>
                <w:b/>
                <w:bCs/>
                <w:noProof/>
                <w:sz w:val="34"/>
                <w:szCs w:val="34"/>
                <w:rtl/>
              </w:rPr>
              <w:t>ثانيا: مبادئ وأسس إدارة الذات</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Toc517176121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53</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32"/>
            <w:tabs>
              <w:tab w:val="right" w:leader="dot" w:pos="8302"/>
            </w:tabs>
            <w:rPr>
              <w:rFonts w:ascii="Traditional Arabic" w:hAnsi="Traditional Arabic" w:cs="Traditional Arabic"/>
              <w:b/>
              <w:bCs/>
              <w:noProof/>
              <w:sz w:val="34"/>
              <w:szCs w:val="34"/>
              <w:rtl/>
            </w:rPr>
          </w:pPr>
          <w:hyperlink w:anchor="_Toc517176122" w:history="1">
            <w:r w:rsidR="00416B50" w:rsidRPr="00416B50">
              <w:rPr>
                <w:rStyle w:val="Hyperlink"/>
                <w:rFonts w:ascii="Traditional Arabic" w:hAnsi="Traditional Arabic" w:cs="Traditional Arabic" w:hint="cs"/>
                <w:b/>
                <w:bCs/>
                <w:noProof/>
                <w:sz w:val="34"/>
                <w:szCs w:val="34"/>
                <w:rtl/>
              </w:rPr>
              <w:t>ثالثا: نظريات إدارة الذات</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Toc517176122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54</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32"/>
            <w:tabs>
              <w:tab w:val="right" w:leader="dot" w:pos="8302"/>
            </w:tabs>
            <w:rPr>
              <w:rFonts w:ascii="Traditional Arabic" w:hAnsi="Traditional Arabic" w:cs="Traditional Arabic"/>
              <w:b/>
              <w:bCs/>
              <w:noProof/>
              <w:sz w:val="34"/>
              <w:szCs w:val="34"/>
              <w:rtl/>
            </w:rPr>
          </w:pPr>
          <w:hyperlink w:anchor="_Toc517176123" w:history="1">
            <w:r w:rsidR="00416B50" w:rsidRPr="00416B50">
              <w:rPr>
                <w:rStyle w:val="Hyperlink"/>
                <w:rFonts w:ascii="Traditional Arabic" w:hAnsi="Traditional Arabic" w:cs="Traditional Arabic" w:hint="cs"/>
                <w:b/>
                <w:bCs/>
                <w:noProof/>
                <w:sz w:val="34"/>
                <w:szCs w:val="34"/>
                <w:rtl/>
              </w:rPr>
              <w:t xml:space="preserve">رابعا: فاعليه الذات </w:t>
            </w:r>
            <w:r w:rsidR="00416B50" w:rsidRPr="00416B50">
              <w:rPr>
                <w:rStyle w:val="Hyperlink"/>
                <w:rFonts w:ascii="Traditional Arabic" w:hAnsi="Traditional Arabic" w:cs="Traditional Arabic" w:hint="cs"/>
                <w:b/>
                <w:bCs/>
                <w:noProof/>
                <w:sz w:val="34"/>
                <w:szCs w:val="34"/>
              </w:rPr>
              <w:t>self efficacy</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Toc517176123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57</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32"/>
            <w:tabs>
              <w:tab w:val="right" w:leader="dot" w:pos="8302"/>
            </w:tabs>
            <w:rPr>
              <w:rFonts w:ascii="Traditional Arabic" w:hAnsi="Traditional Arabic" w:cs="Traditional Arabic"/>
              <w:b/>
              <w:bCs/>
              <w:noProof/>
              <w:sz w:val="34"/>
              <w:szCs w:val="34"/>
              <w:rtl/>
            </w:rPr>
          </w:pPr>
          <w:hyperlink w:anchor="_Toc517176124" w:history="1">
            <w:r w:rsidR="00416B50" w:rsidRPr="00416B50">
              <w:rPr>
                <w:rStyle w:val="Hyperlink"/>
                <w:rFonts w:ascii="Traditional Arabic" w:hAnsi="Traditional Arabic" w:cs="Traditional Arabic" w:hint="cs"/>
                <w:b/>
                <w:bCs/>
                <w:noProof/>
                <w:sz w:val="34"/>
                <w:szCs w:val="34"/>
                <w:rtl/>
              </w:rPr>
              <w:t>خامسا: خطوات إدارة الذات</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Toc517176124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58</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32"/>
            <w:tabs>
              <w:tab w:val="right" w:leader="dot" w:pos="8302"/>
            </w:tabs>
            <w:rPr>
              <w:rFonts w:ascii="Traditional Arabic" w:hAnsi="Traditional Arabic" w:cs="Traditional Arabic"/>
              <w:b/>
              <w:bCs/>
              <w:noProof/>
              <w:sz w:val="34"/>
              <w:szCs w:val="34"/>
              <w:rtl/>
            </w:rPr>
          </w:pPr>
          <w:hyperlink w:anchor="_Toc517176125" w:history="1">
            <w:r w:rsidR="00416B50" w:rsidRPr="00416B50">
              <w:rPr>
                <w:rStyle w:val="Hyperlink"/>
                <w:rFonts w:ascii="Traditional Arabic" w:hAnsi="Traditional Arabic" w:cs="Traditional Arabic" w:hint="cs"/>
                <w:b/>
                <w:bCs/>
                <w:noProof/>
                <w:sz w:val="34"/>
                <w:szCs w:val="34"/>
                <w:rtl/>
              </w:rPr>
              <w:t>المبحث الثاني</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Toc517176125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62</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32"/>
            <w:tabs>
              <w:tab w:val="right" w:leader="dot" w:pos="8302"/>
            </w:tabs>
            <w:rPr>
              <w:rFonts w:ascii="Traditional Arabic" w:hAnsi="Traditional Arabic" w:cs="Traditional Arabic"/>
              <w:b/>
              <w:bCs/>
              <w:noProof/>
              <w:sz w:val="34"/>
              <w:szCs w:val="34"/>
              <w:rtl/>
            </w:rPr>
          </w:pPr>
          <w:hyperlink w:anchor="_Toc517176126" w:history="1">
            <w:r w:rsidR="00416B50" w:rsidRPr="00416B50">
              <w:rPr>
                <w:rStyle w:val="Hyperlink"/>
                <w:rFonts w:ascii="Traditional Arabic" w:hAnsi="Traditional Arabic" w:cs="Traditional Arabic" w:hint="cs"/>
                <w:b/>
                <w:bCs/>
                <w:noProof/>
                <w:sz w:val="34"/>
                <w:szCs w:val="34"/>
                <w:rtl/>
              </w:rPr>
              <w:t>مهارات إدارة الذات</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Toc517176126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62</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32"/>
            <w:tabs>
              <w:tab w:val="right" w:leader="dot" w:pos="8302"/>
            </w:tabs>
            <w:rPr>
              <w:rFonts w:ascii="Traditional Arabic" w:hAnsi="Traditional Arabic" w:cs="Traditional Arabic"/>
              <w:b/>
              <w:bCs/>
              <w:noProof/>
              <w:sz w:val="34"/>
              <w:szCs w:val="34"/>
              <w:rtl/>
            </w:rPr>
          </w:pPr>
          <w:hyperlink w:anchor="_Toc517176127" w:history="1">
            <w:r w:rsidR="00416B50" w:rsidRPr="00416B50">
              <w:rPr>
                <w:rStyle w:val="Hyperlink"/>
                <w:rFonts w:ascii="Traditional Arabic" w:hAnsi="Traditional Arabic" w:cs="Traditional Arabic" w:hint="cs"/>
                <w:b/>
                <w:bCs/>
                <w:noProof/>
                <w:sz w:val="34"/>
                <w:szCs w:val="34"/>
                <w:rtl/>
              </w:rPr>
              <w:t>المهارة الأولى</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Toc517176127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64</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32"/>
            <w:tabs>
              <w:tab w:val="right" w:leader="dot" w:pos="8302"/>
            </w:tabs>
            <w:rPr>
              <w:rFonts w:ascii="Traditional Arabic" w:hAnsi="Traditional Arabic" w:cs="Traditional Arabic"/>
              <w:b/>
              <w:bCs/>
              <w:noProof/>
              <w:sz w:val="34"/>
              <w:szCs w:val="34"/>
              <w:rtl/>
            </w:rPr>
          </w:pPr>
          <w:hyperlink w:anchor="_Toc517176128" w:history="1">
            <w:r w:rsidR="00416B50" w:rsidRPr="00416B50">
              <w:rPr>
                <w:rStyle w:val="Hyperlink"/>
                <w:rFonts w:ascii="Traditional Arabic" w:hAnsi="Traditional Arabic" w:cs="Traditional Arabic" w:hint="cs"/>
                <w:b/>
                <w:bCs/>
                <w:noProof/>
                <w:sz w:val="34"/>
                <w:szCs w:val="34"/>
                <w:rtl/>
              </w:rPr>
              <w:t>التخطيط الاستراتيجي الشخصي</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Toc517176128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64</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32"/>
            <w:tabs>
              <w:tab w:val="right" w:leader="dot" w:pos="8302"/>
            </w:tabs>
            <w:rPr>
              <w:rFonts w:ascii="Traditional Arabic" w:hAnsi="Traditional Arabic" w:cs="Traditional Arabic"/>
              <w:b/>
              <w:bCs/>
              <w:noProof/>
              <w:sz w:val="34"/>
              <w:szCs w:val="34"/>
              <w:rtl/>
            </w:rPr>
          </w:pPr>
          <w:hyperlink w:anchor="_Toc517176129" w:history="1">
            <w:r w:rsidR="00416B50" w:rsidRPr="00416B50">
              <w:rPr>
                <w:rStyle w:val="Hyperlink"/>
                <w:rFonts w:ascii="Traditional Arabic" w:hAnsi="Traditional Arabic" w:cs="Traditional Arabic" w:hint="cs"/>
                <w:b/>
                <w:bCs/>
                <w:noProof/>
                <w:sz w:val="34"/>
                <w:szCs w:val="34"/>
                <w:rtl/>
              </w:rPr>
              <w:t>المهارة الثانية</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Toc517176129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87</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32"/>
            <w:tabs>
              <w:tab w:val="right" w:leader="dot" w:pos="8302"/>
            </w:tabs>
            <w:rPr>
              <w:rFonts w:ascii="Traditional Arabic" w:hAnsi="Traditional Arabic" w:cs="Traditional Arabic"/>
              <w:b/>
              <w:bCs/>
              <w:noProof/>
              <w:sz w:val="34"/>
              <w:szCs w:val="34"/>
              <w:rtl/>
            </w:rPr>
          </w:pPr>
          <w:hyperlink w:anchor="_Toc517176130" w:history="1">
            <w:r w:rsidR="00416B50" w:rsidRPr="00416B50">
              <w:rPr>
                <w:rStyle w:val="Hyperlink"/>
                <w:rFonts w:ascii="Traditional Arabic" w:hAnsi="Traditional Arabic" w:cs="Traditional Arabic" w:hint="cs"/>
                <w:b/>
                <w:bCs/>
                <w:noProof/>
                <w:sz w:val="34"/>
                <w:szCs w:val="34"/>
                <w:rtl/>
              </w:rPr>
              <w:t xml:space="preserve">إدارة الوقت ( </w:t>
            </w:r>
            <w:r w:rsidR="00416B50" w:rsidRPr="00416B50">
              <w:rPr>
                <w:rStyle w:val="Hyperlink"/>
                <w:rFonts w:ascii="Traditional Arabic" w:hAnsi="Traditional Arabic" w:cs="Traditional Arabic" w:hint="cs"/>
                <w:b/>
                <w:bCs/>
                <w:noProof/>
                <w:sz w:val="34"/>
                <w:szCs w:val="34"/>
              </w:rPr>
              <w:t>Time- Management</w:t>
            </w:r>
            <w:r w:rsidR="00416B50" w:rsidRPr="00416B50">
              <w:rPr>
                <w:rStyle w:val="Hyperlink"/>
                <w:rFonts w:ascii="Traditional Arabic" w:hAnsi="Traditional Arabic" w:cs="Traditional Arabic" w:hint="cs"/>
                <w:b/>
                <w:bCs/>
                <w:noProof/>
                <w:sz w:val="34"/>
                <w:szCs w:val="34"/>
                <w:rtl/>
              </w:rPr>
              <w:t xml:space="preserve"> )</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Toc517176130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87</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32"/>
            <w:tabs>
              <w:tab w:val="right" w:leader="dot" w:pos="8302"/>
            </w:tabs>
            <w:rPr>
              <w:rFonts w:ascii="Traditional Arabic" w:hAnsi="Traditional Arabic" w:cs="Traditional Arabic"/>
              <w:b/>
              <w:bCs/>
              <w:noProof/>
              <w:sz w:val="34"/>
              <w:szCs w:val="34"/>
              <w:rtl/>
            </w:rPr>
          </w:pPr>
          <w:hyperlink w:anchor="_Toc517176131" w:history="1">
            <w:r w:rsidR="00416B50" w:rsidRPr="00416B50">
              <w:rPr>
                <w:rStyle w:val="Hyperlink"/>
                <w:rFonts w:ascii="Traditional Arabic" w:hAnsi="Traditional Arabic" w:cs="Traditional Arabic" w:hint="cs"/>
                <w:b/>
                <w:bCs/>
                <w:noProof/>
                <w:sz w:val="34"/>
                <w:szCs w:val="34"/>
                <w:rtl/>
              </w:rPr>
              <w:t>المبحث الثالث:</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Toc517176131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99</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32"/>
            <w:tabs>
              <w:tab w:val="right" w:leader="dot" w:pos="8302"/>
            </w:tabs>
            <w:rPr>
              <w:rFonts w:ascii="Traditional Arabic" w:hAnsi="Traditional Arabic" w:cs="Traditional Arabic"/>
              <w:b/>
              <w:bCs/>
              <w:noProof/>
              <w:sz w:val="34"/>
              <w:szCs w:val="34"/>
              <w:rtl/>
            </w:rPr>
          </w:pPr>
          <w:hyperlink w:anchor="_Toc517176132" w:history="1">
            <w:r w:rsidR="00416B50" w:rsidRPr="00416B50">
              <w:rPr>
                <w:rStyle w:val="Hyperlink"/>
                <w:rFonts w:ascii="Traditional Arabic" w:hAnsi="Traditional Arabic" w:cs="Traditional Arabic" w:hint="cs"/>
                <w:b/>
                <w:bCs/>
                <w:noProof/>
                <w:sz w:val="34"/>
                <w:szCs w:val="34"/>
                <w:rtl/>
              </w:rPr>
              <w:t xml:space="preserve">التحصيل الأكاديمي ( </w:t>
            </w:r>
            <w:r w:rsidR="00416B50" w:rsidRPr="00416B50">
              <w:rPr>
                <w:rStyle w:val="Hyperlink"/>
                <w:rFonts w:ascii="Traditional Arabic" w:hAnsi="Traditional Arabic" w:cs="Traditional Arabic" w:hint="cs"/>
                <w:b/>
                <w:bCs/>
                <w:noProof/>
                <w:sz w:val="34"/>
                <w:szCs w:val="34"/>
              </w:rPr>
              <w:t>Academic Achievement</w:t>
            </w:r>
            <w:r w:rsidR="00416B50" w:rsidRPr="00416B50">
              <w:rPr>
                <w:rStyle w:val="Hyperlink"/>
                <w:rFonts w:ascii="Traditional Arabic" w:hAnsi="Traditional Arabic" w:cs="Traditional Arabic" w:hint="cs"/>
                <w:b/>
                <w:bCs/>
                <w:noProof/>
                <w:sz w:val="34"/>
                <w:szCs w:val="34"/>
                <w:rtl/>
              </w:rPr>
              <w:t>)</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Toc517176132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99</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1f"/>
            <w:tabs>
              <w:tab w:val="right" w:leader="dot" w:pos="8302"/>
            </w:tabs>
            <w:rPr>
              <w:rFonts w:ascii="Traditional Arabic" w:hAnsi="Traditional Arabic" w:cs="Traditional Arabic"/>
              <w:b/>
              <w:bCs/>
              <w:noProof/>
              <w:sz w:val="34"/>
              <w:szCs w:val="34"/>
              <w:rtl/>
            </w:rPr>
          </w:pPr>
          <w:hyperlink w:anchor="_Toc517176133" w:history="1">
            <w:r w:rsidR="00416B50" w:rsidRPr="00416B50">
              <w:rPr>
                <w:rStyle w:val="Hyperlink"/>
                <w:rFonts w:ascii="Traditional Arabic" w:hAnsi="Traditional Arabic" w:cs="Traditional Arabic" w:hint="cs"/>
                <w:b/>
                <w:bCs/>
                <w:noProof/>
                <w:sz w:val="34"/>
                <w:szCs w:val="34"/>
                <w:rtl/>
                <w:lang w:bidi="ar-BH"/>
              </w:rPr>
              <w:t>الفصل الرابع</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Toc517176133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104</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1f"/>
            <w:tabs>
              <w:tab w:val="right" w:leader="dot" w:pos="8302"/>
            </w:tabs>
            <w:rPr>
              <w:rFonts w:ascii="Traditional Arabic" w:hAnsi="Traditional Arabic" w:cs="Traditional Arabic"/>
              <w:b/>
              <w:bCs/>
              <w:noProof/>
              <w:sz w:val="34"/>
              <w:szCs w:val="34"/>
              <w:rtl/>
            </w:rPr>
          </w:pPr>
          <w:hyperlink w:anchor="_Toc517176134" w:history="1">
            <w:r w:rsidR="00416B50" w:rsidRPr="00416B50">
              <w:rPr>
                <w:rStyle w:val="Hyperlink"/>
                <w:rFonts w:ascii="Traditional Arabic" w:hAnsi="Traditional Arabic" w:cs="Traditional Arabic" w:hint="cs"/>
                <w:b/>
                <w:bCs/>
                <w:noProof/>
                <w:sz w:val="34"/>
                <w:szCs w:val="34"/>
                <w:rtl/>
                <w:lang w:bidi="ar-BH"/>
              </w:rPr>
              <w:t>الطريقة والإجراءات</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Toc517176134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104</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32"/>
            <w:tabs>
              <w:tab w:val="right" w:leader="dot" w:pos="8302"/>
            </w:tabs>
            <w:rPr>
              <w:rFonts w:ascii="Traditional Arabic" w:hAnsi="Traditional Arabic" w:cs="Traditional Arabic"/>
              <w:b/>
              <w:bCs/>
              <w:noProof/>
              <w:sz w:val="34"/>
              <w:szCs w:val="34"/>
              <w:rtl/>
            </w:rPr>
          </w:pPr>
          <w:hyperlink w:anchor="_Toc517176135" w:history="1">
            <w:r w:rsidR="00416B50" w:rsidRPr="00416B50">
              <w:rPr>
                <w:rStyle w:val="Hyperlink"/>
                <w:rFonts w:ascii="Traditional Arabic" w:hAnsi="Traditional Arabic" w:cs="Traditional Arabic" w:hint="cs"/>
                <w:b/>
                <w:bCs/>
                <w:noProof/>
                <w:sz w:val="34"/>
                <w:szCs w:val="34"/>
                <w:rtl/>
                <w:lang w:bidi="ar-BH"/>
              </w:rPr>
              <w:t>أداة الدراسة</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Toc517176135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106</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32"/>
            <w:tabs>
              <w:tab w:val="right" w:leader="dot" w:pos="8302"/>
            </w:tabs>
            <w:rPr>
              <w:rFonts w:ascii="Traditional Arabic" w:hAnsi="Traditional Arabic" w:cs="Traditional Arabic"/>
              <w:b/>
              <w:bCs/>
              <w:noProof/>
              <w:sz w:val="34"/>
              <w:szCs w:val="34"/>
              <w:rtl/>
            </w:rPr>
          </w:pPr>
          <w:hyperlink w:anchor="_Toc517176136" w:history="1">
            <w:r w:rsidR="00416B50" w:rsidRPr="00416B50">
              <w:rPr>
                <w:rStyle w:val="Hyperlink"/>
                <w:rFonts w:ascii="Traditional Arabic" w:hAnsi="Traditional Arabic" w:cs="Traditional Arabic" w:hint="cs"/>
                <w:b/>
                <w:bCs/>
                <w:noProof/>
                <w:sz w:val="34"/>
                <w:szCs w:val="34"/>
                <w:rtl/>
                <w:lang w:bidi="ar-BH"/>
              </w:rPr>
              <w:t>المعالجة الإحصائية</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Toc517176136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109</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32"/>
            <w:tabs>
              <w:tab w:val="right" w:leader="dot" w:pos="8302"/>
            </w:tabs>
            <w:rPr>
              <w:rFonts w:ascii="Traditional Arabic" w:hAnsi="Traditional Arabic" w:cs="Traditional Arabic"/>
              <w:b/>
              <w:bCs/>
              <w:noProof/>
              <w:sz w:val="34"/>
              <w:szCs w:val="34"/>
              <w:rtl/>
            </w:rPr>
          </w:pPr>
          <w:hyperlink w:anchor="_Toc517176137" w:history="1">
            <w:r w:rsidR="00416B50" w:rsidRPr="00416B50">
              <w:rPr>
                <w:rStyle w:val="Hyperlink"/>
                <w:rFonts w:ascii="Traditional Arabic" w:hAnsi="Traditional Arabic" w:cs="Traditional Arabic" w:hint="cs"/>
                <w:b/>
                <w:bCs/>
                <w:noProof/>
                <w:sz w:val="34"/>
                <w:szCs w:val="34"/>
                <w:rtl/>
                <w:lang w:bidi="ar-BH"/>
              </w:rPr>
              <w:t>إجراءات الدراسة</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Toc517176137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110</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1f"/>
            <w:tabs>
              <w:tab w:val="right" w:leader="dot" w:pos="8302"/>
            </w:tabs>
            <w:rPr>
              <w:rFonts w:ascii="Traditional Arabic" w:hAnsi="Traditional Arabic" w:cs="Traditional Arabic"/>
              <w:b/>
              <w:bCs/>
              <w:noProof/>
              <w:sz w:val="34"/>
              <w:szCs w:val="34"/>
              <w:rtl/>
            </w:rPr>
          </w:pPr>
          <w:hyperlink w:anchor="_Toc517176140" w:history="1">
            <w:r w:rsidR="00416B50" w:rsidRPr="00416B50">
              <w:rPr>
                <w:rStyle w:val="Hyperlink"/>
                <w:rFonts w:ascii="Traditional Arabic" w:hAnsi="Traditional Arabic" w:cs="Traditional Arabic" w:hint="cs"/>
                <w:b/>
                <w:bCs/>
                <w:noProof/>
                <w:sz w:val="34"/>
                <w:szCs w:val="34"/>
                <w:rtl/>
                <w:lang w:bidi="ar-BH"/>
              </w:rPr>
              <w:t>الفصل الخامس</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Toc517176140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112</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1f"/>
            <w:tabs>
              <w:tab w:val="right" w:leader="dot" w:pos="8302"/>
            </w:tabs>
            <w:rPr>
              <w:rFonts w:ascii="Traditional Arabic" w:hAnsi="Traditional Arabic" w:cs="Traditional Arabic"/>
              <w:b/>
              <w:bCs/>
              <w:noProof/>
              <w:sz w:val="34"/>
              <w:szCs w:val="34"/>
              <w:rtl/>
            </w:rPr>
          </w:pPr>
          <w:hyperlink w:anchor="_Toc517176141" w:history="1">
            <w:r w:rsidR="00416B50" w:rsidRPr="00416B50">
              <w:rPr>
                <w:rStyle w:val="Hyperlink"/>
                <w:rFonts w:ascii="Traditional Arabic" w:hAnsi="Traditional Arabic" w:cs="Traditional Arabic" w:hint="cs"/>
                <w:b/>
                <w:bCs/>
                <w:noProof/>
                <w:sz w:val="34"/>
                <w:szCs w:val="34"/>
                <w:rtl/>
                <w:lang w:bidi="ar-BH"/>
              </w:rPr>
              <w:t>النتائج والتوصيات</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Toc517176141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112</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32"/>
            <w:tabs>
              <w:tab w:val="right" w:leader="dot" w:pos="8302"/>
            </w:tabs>
            <w:rPr>
              <w:rFonts w:ascii="Traditional Arabic" w:hAnsi="Traditional Arabic" w:cs="Traditional Arabic"/>
              <w:b/>
              <w:bCs/>
              <w:noProof/>
              <w:sz w:val="34"/>
              <w:szCs w:val="34"/>
              <w:rtl/>
            </w:rPr>
          </w:pPr>
          <w:hyperlink w:anchor="_Toc517176142" w:history="1">
            <w:r w:rsidR="00416B50" w:rsidRPr="00416B50">
              <w:rPr>
                <w:rStyle w:val="Hyperlink"/>
                <w:rFonts w:ascii="Traditional Arabic" w:hAnsi="Traditional Arabic" w:cs="Traditional Arabic" w:hint="cs"/>
                <w:b/>
                <w:bCs/>
                <w:noProof/>
                <w:sz w:val="34"/>
                <w:szCs w:val="34"/>
                <w:rtl/>
              </w:rPr>
              <w:t>المبحث الأول: نتائج الدراسة وتفسيرها</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Toc517176142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112</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1f"/>
            <w:tabs>
              <w:tab w:val="right" w:leader="dot" w:pos="8302"/>
            </w:tabs>
            <w:rPr>
              <w:rFonts w:ascii="Traditional Arabic" w:hAnsi="Traditional Arabic" w:cs="Traditional Arabic"/>
              <w:b/>
              <w:bCs/>
              <w:noProof/>
              <w:sz w:val="34"/>
              <w:szCs w:val="34"/>
              <w:rtl/>
            </w:rPr>
          </w:pPr>
          <w:hyperlink w:anchor="_Toc517176163" w:history="1">
            <w:r w:rsidR="00416B50" w:rsidRPr="00416B50">
              <w:rPr>
                <w:rStyle w:val="Hyperlink"/>
                <w:rFonts w:ascii="Traditional Arabic" w:hAnsi="Traditional Arabic" w:cs="Traditional Arabic" w:hint="cs"/>
                <w:b/>
                <w:bCs/>
                <w:noProof/>
                <w:sz w:val="34"/>
                <w:szCs w:val="34"/>
                <w:rtl/>
              </w:rPr>
              <w:t>خلاصة النتائج</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Toc517176163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137</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1f"/>
            <w:tabs>
              <w:tab w:val="right" w:leader="dot" w:pos="8302"/>
            </w:tabs>
            <w:rPr>
              <w:rFonts w:ascii="Traditional Arabic" w:hAnsi="Traditional Arabic" w:cs="Traditional Arabic"/>
              <w:b/>
              <w:bCs/>
              <w:noProof/>
              <w:sz w:val="34"/>
              <w:szCs w:val="34"/>
              <w:rtl/>
            </w:rPr>
          </w:pPr>
          <w:hyperlink w:anchor="_Toc517176164" w:history="1">
            <w:r w:rsidR="00416B50" w:rsidRPr="00416B50">
              <w:rPr>
                <w:rStyle w:val="Hyperlink"/>
                <w:rFonts w:ascii="Traditional Arabic" w:hAnsi="Traditional Arabic" w:cs="Traditional Arabic" w:hint="cs"/>
                <w:b/>
                <w:bCs/>
                <w:noProof/>
                <w:sz w:val="34"/>
                <w:szCs w:val="34"/>
                <w:rtl/>
              </w:rPr>
              <w:t>خامسا:</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Toc517176164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139</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1f"/>
            <w:tabs>
              <w:tab w:val="right" w:leader="dot" w:pos="8302"/>
            </w:tabs>
            <w:rPr>
              <w:rFonts w:ascii="Traditional Arabic" w:hAnsi="Traditional Arabic" w:cs="Traditional Arabic"/>
              <w:b/>
              <w:bCs/>
              <w:noProof/>
              <w:sz w:val="34"/>
              <w:szCs w:val="34"/>
              <w:rtl/>
            </w:rPr>
          </w:pPr>
          <w:hyperlink w:anchor="_Toc517176165" w:history="1">
            <w:r w:rsidR="00416B50" w:rsidRPr="00416B50">
              <w:rPr>
                <w:rStyle w:val="Hyperlink"/>
                <w:rFonts w:ascii="Traditional Arabic" w:hAnsi="Traditional Arabic" w:cs="Traditional Arabic" w:hint="cs"/>
                <w:b/>
                <w:bCs/>
                <w:noProof/>
                <w:sz w:val="34"/>
                <w:szCs w:val="34"/>
                <w:rtl/>
              </w:rPr>
              <w:t>المبحث الثاني</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Toc517176165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140</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1f"/>
            <w:tabs>
              <w:tab w:val="right" w:leader="dot" w:pos="8302"/>
            </w:tabs>
            <w:rPr>
              <w:rFonts w:ascii="Traditional Arabic" w:hAnsi="Traditional Arabic" w:cs="Traditional Arabic"/>
              <w:b/>
              <w:bCs/>
              <w:noProof/>
              <w:sz w:val="34"/>
              <w:szCs w:val="34"/>
              <w:rtl/>
            </w:rPr>
          </w:pPr>
          <w:hyperlink w:anchor="_Toc517176166" w:history="1">
            <w:r w:rsidR="00416B50" w:rsidRPr="00416B50">
              <w:rPr>
                <w:rStyle w:val="Hyperlink"/>
                <w:rFonts w:ascii="Traditional Arabic" w:hAnsi="Traditional Arabic" w:cs="Traditional Arabic" w:hint="cs"/>
                <w:b/>
                <w:bCs/>
                <w:noProof/>
                <w:sz w:val="34"/>
                <w:szCs w:val="34"/>
                <w:rtl/>
              </w:rPr>
              <w:t>توصيات الدراسة</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Toc517176166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140</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1f"/>
            <w:tabs>
              <w:tab w:val="right" w:leader="dot" w:pos="8302"/>
            </w:tabs>
            <w:rPr>
              <w:rFonts w:ascii="Traditional Arabic" w:hAnsi="Traditional Arabic" w:cs="Traditional Arabic"/>
              <w:b/>
              <w:bCs/>
              <w:noProof/>
              <w:sz w:val="34"/>
              <w:szCs w:val="34"/>
              <w:rtl/>
            </w:rPr>
          </w:pPr>
          <w:hyperlink w:anchor="_Toc517176167" w:history="1">
            <w:r w:rsidR="00416B50" w:rsidRPr="00416B50">
              <w:rPr>
                <w:rStyle w:val="Hyperlink"/>
                <w:rFonts w:ascii="Traditional Arabic" w:hAnsi="Traditional Arabic" w:cs="Traditional Arabic" w:hint="cs"/>
                <w:b/>
                <w:bCs/>
                <w:noProof/>
                <w:sz w:val="34"/>
                <w:szCs w:val="34"/>
                <w:rtl/>
              </w:rPr>
              <w:t>المبحث الثالث: الدراسات المقترحة</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Toc517176167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142</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1f"/>
            <w:tabs>
              <w:tab w:val="right" w:leader="dot" w:pos="8302"/>
            </w:tabs>
            <w:rPr>
              <w:rFonts w:ascii="Traditional Arabic" w:hAnsi="Traditional Arabic" w:cs="Traditional Arabic"/>
              <w:b/>
              <w:bCs/>
              <w:noProof/>
              <w:sz w:val="34"/>
              <w:szCs w:val="34"/>
              <w:rtl/>
            </w:rPr>
          </w:pPr>
          <w:hyperlink w:anchor="_Toc517176168" w:history="1">
            <w:r w:rsidR="00416B50" w:rsidRPr="00416B50">
              <w:rPr>
                <w:rStyle w:val="Hyperlink"/>
                <w:rFonts w:ascii="Traditional Arabic" w:hAnsi="Traditional Arabic" w:cs="Traditional Arabic" w:hint="cs"/>
                <w:b/>
                <w:bCs/>
                <w:noProof/>
                <w:sz w:val="34"/>
                <w:szCs w:val="34"/>
                <w:rtl/>
              </w:rPr>
              <w:t>قائمة المراجع</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Toc517176168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144</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32"/>
            <w:tabs>
              <w:tab w:val="right" w:leader="dot" w:pos="8302"/>
            </w:tabs>
            <w:rPr>
              <w:rFonts w:ascii="Traditional Arabic" w:hAnsi="Traditional Arabic" w:cs="Traditional Arabic"/>
              <w:b/>
              <w:bCs/>
              <w:noProof/>
              <w:sz w:val="34"/>
              <w:szCs w:val="34"/>
              <w:rtl/>
            </w:rPr>
          </w:pPr>
          <w:hyperlink w:anchor="_Toc517176169" w:history="1">
            <w:r w:rsidR="00416B50" w:rsidRPr="00416B50">
              <w:rPr>
                <w:rStyle w:val="Hyperlink"/>
                <w:rFonts w:ascii="Traditional Arabic" w:hAnsi="Traditional Arabic" w:cs="Traditional Arabic" w:hint="cs"/>
                <w:b/>
                <w:bCs/>
                <w:noProof/>
                <w:sz w:val="34"/>
                <w:szCs w:val="34"/>
                <w:rtl/>
              </w:rPr>
              <w:t>أولا: الكتب العربية:</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Toc517176169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144</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32"/>
            <w:tabs>
              <w:tab w:val="right" w:leader="dot" w:pos="8302"/>
            </w:tabs>
            <w:rPr>
              <w:rFonts w:ascii="Traditional Arabic" w:hAnsi="Traditional Arabic" w:cs="Traditional Arabic"/>
              <w:b/>
              <w:bCs/>
              <w:noProof/>
              <w:sz w:val="34"/>
              <w:szCs w:val="34"/>
              <w:rtl/>
            </w:rPr>
          </w:pPr>
          <w:hyperlink w:anchor="_Toc517176170" w:history="1">
            <w:r w:rsidR="00416B50" w:rsidRPr="00416B50">
              <w:rPr>
                <w:rStyle w:val="Hyperlink"/>
                <w:rFonts w:ascii="Traditional Arabic" w:hAnsi="Traditional Arabic" w:cs="Traditional Arabic" w:hint="cs"/>
                <w:b/>
                <w:bCs/>
                <w:noProof/>
                <w:sz w:val="34"/>
                <w:szCs w:val="34"/>
                <w:rtl/>
              </w:rPr>
              <w:t>ثانيا: الرسائل العلمية:</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Toc517176170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146</w:t>
            </w:r>
            <w:r w:rsidR="00416B50" w:rsidRPr="00416B50">
              <w:rPr>
                <w:rFonts w:ascii="Traditional Arabic" w:hAnsi="Traditional Arabic" w:cs="Traditional Arabic" w:hint="cs"/>
                <w:b/>
                <w:bCs/>
                <w:noProof/>
                <w:webHidden/>
                <w:sz w:val="34"/>
                <w:szCs w:val="34"/>
                <w:rtl/>
              </w:rPr>
              <w:fldChar w:fldCharType="end"/>
            </w:r>
          </w:hyperlink>
        </w:p>
        <w:p w:rsidR="00416B50" w:rsidRPr="00416B50" w:rsidRDefault="00890D02">
          <w:pPr>
            <w:pStyle w:val="32"/>
            <w:tabs>
              <w:tab w:val="right" w:leader="dot" w:pos="8302"/>
            </w:tabs>
            <w:rPr>
              <w:rFonts w:ascii="Traditional Arabic" w:hAnsi="Traditional Arabic" w:cs="Traditional Arabic"/>
              <w:b/>
              <w:bCs/>
              <w:noProof/>
              <w:sz w:val="34"/>
              <w:szCs w:val="34"/>
              <w:rtl/>
            </w:rPr>
          </w:pPr>
          <w:hyperlink w:anchor="_Toc517176172" w:history="1">
            <w:r w:rsidR="00416B50" w:rsidRPr="00416B50">
              <w:rPr>
                <w:rStyle w:val="Hyperlink"/>
                <w:rFonts w:ascii="Traditional Arabic" w:hAnsi="Traditional Arabic" w:cs="Traditional Arabic" w:hint="cs"/>
                <w:b/>
                <w:bCs/>
                <w:noProof/>
                <w:sz w:val="34"/>
                <w:szCs w:val="34"/>
                <w:rtl/>
              </w:rPr>
              <w:t>ثالثا: المواقع الالكترونية</w:t>
            </w:r>
            <w:r w:rsidR="00416B50" w:rsidRPr="00416B50">
              <w:rPr>
                <w:rFonts w:ascii="Traditional Arabic" w:hAnsi="Traditional Arabic" w:cs="Traditional Arabic" w:hint="cs"/>
                <w:b/>
                <w:bCs/>
                <w:noProof/>
                <w:webHidden/>
                <w:sz w:val="34"/>
                <w:szCs w:val="34"/>
                <w:rtl/>
              </w:rPr>
              <w:tab/>
            </w:r>
            <w:r w:rsidR="00416B50" w:rsidRPr="00416B50">
              <w:rPr>
                <w:rFonts w:ascii="Traditional Arabic" w:hAnsi="Traditional Arabic" w:cs="Traditional Arabic" w:hint="cs"/>
                <w:b/>
                <w:bCs/>
                <w:noProof/>
                <w:webHidden/>
                <w:sz w:val="34"/>
                <w:szCs w:val="34"/>
                <w:rtl/>
              </w:rPr>
              <w:fldChar w:fldCharType="begin"/>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Pr>
              <w:instrText>PAGEREF</w:instrText>
            </w:r>
            <w:r w:rsidR="00416B50" w:rsidRPr="00416B50">
              <w:rPr>
                <w:rFonts w:ascii="Traditional Arabic" w:hAnsi="Traditional Arabic" w:cs="Traditional Arabic" w:hint="cs"/>
                <w:b/>
                <w:bCs/>
                <w:noProof/>
                <w:webHidden/>
                <w:sz w:val="34"/>
                <w:szCs w:val="34"/>
                <w:rtl/>
              </w:rPr>
              <w:instrText xml:space="preserve"> _</w:instrText>
            </w:r>
            <w:r w:rsidR="00416B50" w:rsidRPr="00416B50">
              <w:rPr>
                <w:rFonts w:ascii="Traditional Arabic" w:hAnsi="Traditional Arabic" w:cs="Traditional Arabic" w:hint="cs"/>
                <w:b/>
                <w:bCs/>
                <w:noProof/>
                <w:webHidden/>
                <w:sz w:val="34"/>
                <w:szCs w:val="34"/>
              </w:rPr>
              <w:instrText>Toc517176172 \h</w:instrText>
            </w:r>
            <w:r w:rsidR="00416B50" w:rsidRPr="00416B50">
              <w:rPr>
                <w:rFonts w:ascii="Traditional Arabic" w:hAnsi="Traditional Arabic" w:cs="Traditional Arabic" w:hint="cs"/>
                <w:b/>
                <w:bCs/>
                <w:noProof/>
                <w:webHidden/>
                <w:sz w:val="34"/>
                <w:szCs w:val="34"/>
                <w:rtl/>
              </w:rPr>
              <w:instrText xml:space="preserve"> </w:instrText>
            </w:r>
            <w:r w:rsidR="00416B50" w:rsidRPr="00416B50">
              <w:rPr>
                <w:rFonts w:ascii="Traditional Arabic" w:hAnsi="Traditional Arabic" w:cs="Traditional Arabic" w:hint="cs"/>
                <w:b/>
                <w:bCs/>
                <w:noProof/>
                <w:webHidden/>
                <w:sz w:val="34"/>
                <w:szCs w:val="34"/>
                <w:rtl/>
              </w:rPr>
            </w:r>
            <w:r w:rsidR="00416B50" w:rsidRPr="00416B50">
              <w:rPr>
                <w:rFonts w:ascii="Traditional Arabic" w:hAnsi="Traditional Arabic" w:cs="Traditional Arabic" w:hint="cs"/>
                <w:b/>
                <w:bCs/>
                <w:noProof/>
                <w:webHidden/>
                <w:sz w:val="34"/>
                <w:szCs w:val="34"/>
                <w:rtl/>
              </w:rPr>
              <w:fldChar w:fldCharType="separate"/>
            </w:r>
            <w:r w:rsidR="00416B50" w:rsidRPr="00416B50">
              <w:rPr>
                <w:rFonts w:ascii="Traditional Arabic" w:hAnsi="Traditional Arabic" w:cs="Traditional Arabic" w:hint="cs"/>
                <w:b/>
                <w:bCs/>
                <w:noProof/>
                <w:webHidden/>
                <w:sz w:val="34"/>
                <w:szCs w:val="34"/>
                <w:rtl/>
              </w:rPr>
              <w:t>149</w:t>
            </w:r>
            <w:r w:rsidR="00416B50" w:rsidRPr="00416B50">
              <w:rPr>
                <w:rFonts w:ascii="Traditional Arabic" w:hAnsi="Traditional Arabic" w:cs="Traditional Arabic" w:hint="cs"/>
                <w:b/>
                <w:bCs/>
                <w:noProof/>
                <w:webHidden/>
                <w:sz w:val="34"/>
                <w:szCs w:val="34"/>
                <w:rtl/>
              </w:rPr>
              <w:fldChar w:fldCharType="end"/>
            </w:r>
          </w:hyperlink>
        </w:p>
        <w:p w:rsidR="00416B50" w:rsidRDefault="00416B50">
          <w:r>
            <w:rPr>
              <w:b/>
              <w:bCs/>
              <w:noProof/>
            </w:rPr>
            <w:fldChar w:fldCharType="end"/>
          </w:r>
        </w:p>
      </w:sdtContent>
    </w:sdt>
    <w:p w:rsidR="00416B50" w:rsidRPr="00572E60" w:rsidRDefault="00416B50" w:rsidP="00572E60">
      <w:pPr>
        <w:tabs>
          <w:tab w:val="left" w:pos="3540"/>
        </w:tabs>
        <w:spacing w:after="0" w:line="240" w:lineRule="auto"/>
        <w:rPr>
          <w:rFonts w:ascii="Traditional Arabic" w:hAnsi="Traditional Arabic" w:cs="Traditional Arabic" w:hint="cs"/>
          <w:sz w:val="34"/>
          <w:szCs w:val="34"/>
          <w:rtl/>
          <w:lang w:bidi="ar-EG"/>
        </w:rPr>
      </w:pPr>
      <w:bookmarkStart w:id="122" w:name="_GoBack"/>
      <w:bookmarkEnd w:id="122"/>
    </w:p>
    <w:sectPr w:rsidR="00416B50" w:rsidRPr="00572E60" w:rsidSect="006610B3">
      <w:pgSz w:w="11906" w:h="16838" w:code="9"/>
      <w:pgMar w:top="1440" w:right="1797" w:bottom="1440" w:left="1797"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0D02" w:rsidRDefault="00890D02" w:rsidP="009370CF">
      <w:pPr>
        <w:spacing w:after="0" w:line="240" w:lineRule="auto"/>
      </w:pPr>
      <w:r>
        <w:separator/>
      </w:r>
    </w:p>
  </w:endnote>
  <w:endnote w:type="continuationSeparator" w:id="0">
    <w:p w:rsidR="00890D02" w:rsidRDefault="00890D02" w:rsidP="00937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gLiU_HKSCS">
    <w:panose1 w:val="02020500000000000000"/>
    <w:charset w:val="88"/>
    <w:family w:val="roman"/>
    <w:pitch w:val="variable"/>
    <w:sig w:usb0="A00002FF" w:usb1="38CFFCFA" w:usb2="00000016" w:usb3="00000000" w:csb0="00100001" w:csb1="00000000"/>
  </w:font>
  <w:font w:name="Sakkal Majalla">
    <w:panose1 w:val="02000000000000000000"/>
    <w:charset w:val="00"/>
    <w:family w:val="auto"/>
    <w:pitch w:val="variable"/>
    <w:sig w:usb0="80002007" w:usb1="8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262142751"/>
      <w:docPartObj>
        <w:docPartGallery w:val="Page Numbers (Bottom of Page)"/>
        <w:docPartUnique/>
      </w:docPartObj>
    </w:sdtPr>
    <w:sdtEndPr/>
    <w:sdtContent>
      <w:p w:rsidR="000622F9" w:rsidRPr="00F85AAC" w:rsidRDefault="000622F9" w:rsidP="00F85AAC">
        <w:pPr>
          <w:pStyle w:val="a7"/>
          <w:tabs>
            <w:tab w:val="clear" w:pos="8306"/>
          </w:tabs>
          <w:ind w:right="-851"/>
        </w:pPr>
        <w:r>
          <w:rPr>
            <w:noProof/>
            <w:lang w:bidi="ar-SA"/>
          </w:rPr>
          <mc:AlternateContent>
            <mc:Choice Requires="wps">
              <w:drawing>
                <wp:anchor distT="45720" distB="45720" distL="114300" distR="114300" simplePos="0" relativeHeight="251660288" behindDoc="1" locked="0" layoutInCell="1" allowOverlap="1">
                  <wp:simplePos x="0" y="0"/>
                  <wp:positionH relativeFrom="column">
                    <wp:posOffset>2212530</wp:posOffset>
                  </wp:positionH>
                  <wp:positionV relativeFrom="paragraph">
                    <wp:posOffset>-83820</wp:posOffset>
                  </wp:positionV>
                  <wp:extent cx="1334135" cy="340360"/>
                  <wp:effectExtent l="0" t="0" r="18415" b="21590"/>
                  <wp:wrapTight wrapText="bothSides">
                    <wp:wrapPolygon edited="0">
                      <wp:start x="0" y="0"/>
                      <wp:lineTo x="0" y="21761"/>
                      <wp:lineTo x="21590" y="21761"/>
                      <wp:lineTo x="21590" y="0"/>
                      <wp:lineTo x="0" y="0"/>
                    </wp:wrapPolygon>
                  </wp:wrapTight>
                  <wp:docPr id="33" name="مربع ن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622F9" w:rsidRDefault="00890D02" w:rsidP="00F85AAC">
                              <w:hyperlink r:id="rId1" w:history="1">
                                <w:r w:rsidR="000622F9"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مربع نص 25" o:spid="_x0000_s1028" type="#_x0000_t202" style="position:absolute;left:0;text-align:left;margin-left:174.2pt;margin-top:-6.6pt;width:105.05pt;height:26.8pt;flip:x;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" filled="f" strokecolor="white [3212]">
                  <v:textbox>
                    <w:txbxContent>
                      <w:p w:rsidR="000622F9" w:rsidRDefault="000622F9" w:rsidP="00F85AAC">
                        <w:hyperlink r:id="rId2" w:history="1">
                          <w:r w:rsidRPr="00C01086">
                            <w:rPr>
                              <w:rStyle w:val="Hyperlink"/>
                              <w:sz w:val="26"/>
                              <w:szCs w:val="26"/>
                            </w:rPr>
                            <w:t>www.alukah.net</w:t>
                          </w:r>
                        </w:hyperlink>
                      </w:p>
                    </w:txbxContent>
                  </v:textbox>
                  <w10:wrap type="tight"/>
                </v:shape>
              </w:pict>
            </mc:Fallback>
          </mc:AlternateContent>
        </w:r>
        <w:r>
          <w:rPr>
            <w:noProof/>
            <w:lang w:bidi="ar-SA"/>
          </w:rPr>
          <w:drawing>
            <wp:anchor distT="0" distB="0" distL="114300" distR="114300" simplePos="0" relativeHeight="251656192" behindDoc="1" locked="0" layoutInCell="1" allowOverlap="1" wp14:anchorId="114EE741" wp14:editId="1B0A60D0">
              <wp:simplePos x="0" y="0"/>
              <wp:positionH relativeFrom="margin">
                <wp:posOffset>-374650</wp:posOffset>
              </wp:positionH>
              <wp:positionV relativeFrom="paragraph">
                <wp:posOffset>-147510</wp:posOffset>
              </wp:positionV>
              <wp:extent cx="6122670" cy="543560"/>
              <wp:effectExtent l="0" t="0" r="0" b="0"/>
              <wp:wrapNone/>
              <wp:docPr id="27" name="صورة 2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g">
              <w:drawing>
                <wp:anchor distT="0" distB="0" distL="114300" distR="114300" simplePos="0" relativeHeight="251659264" behindDoc="0" locked="0" layoutInCell="1" allowOverlap="1">
                  <wp:simplePos x="0" y="0"/>
                  <wp:positionH relativeFrom="leftMargin">
                    <wp:posOffset>885066</wp:posOffset>
                  </wp:positionH>
                  <wp:positionV relativeFrom="bottomMargin">
                    <wp:posOffset>199275</wp:posOffset>
                  </wp:positionV>
                  <wp:extent cx="515620" cy="440690"/>
                  <wp:effectExtent l="57150" t="57150" r="55880" b="54610"/>
                  <wp:wrapNone/>
                  <wp:docPr id="29" name="مجموعة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30"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31"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32"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0622F9" w:rsidRPr="00A74C62" w:rsidRDefault="000622F9" w:rsidP="00F85AAC">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CB59E7" w:rsidRPr="00CB59E7">
                                  <w:rPr>
                                    <w:rFonts w:ascii="Tahoma" w:hAnsi="Tahoma" w:cs="Tahoma"/>
                                    <w:b/>
                                    <w:bCs/>
                                    <w:noProof/>
                                    <w:sz w:val="24"/>
                                    <w:szCs w:val="24"/>
                                    <w:rtl/>
                                    <w:lang w:val="ar-SA" w:bidi="ar-SA"/>
                                  </w:rPr>
                                  <w:t>177</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21" o:spid="_x0000_s1029" style="position:absolute;left:0;text-align:left;margin-left:69.7pt;margin-top:15.7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">
                  <v:rect id="Rectangle 20" o:spid="_x0000_s1030"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Q8MAA&#10;AADbAAAADwAAAGRycy9kb3ducmV2LnhtbERPTWsCMRC9F/ofwhS81WwViqxGkUKpJ0Gth96mm3Gz&#10;mEyWzbiu/npzKPT4eN+L1RC86qlLTWQDb+MCFHEVbcO1ge/D5+sMVBJkiz4yGbhRgtXy+WmBpY1X&#10;3lG/l1rlEE4lGnAibal1qhwFTOPYEmfuFLuAkmFXa9vhNYcHrydF8a4DNpwbHLb04ag67y/BgN3G&#10;A/UXqX/vs6+d/7l7N5GjMaOXYT0HJTTIv/jPvbEGpnl9/pJ/gF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tdQ8MAAAADbAAAADwAAAAAAAAAAAAAAAACYAgAAZHJzL2Rvd25y&#10;ZXYueG1sUEsFBgAAAAAEAAQA9QAAAIUDAAAAAA==&#10;" fillcolor="white [3201]" strokecolor="#9bbb59 [3206]" strokeweight="2pt"/>
                  <v:rect id="Rectangle 21" o:spid="_x0000_s1031"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sg68UA&#10;AADbAAAADwAAAGRycy9kb3ducmV2LnhtbESPS4sCMRCE78L+h9DCXkQzrqDDaBR3QZG9iI+Lt2bS&#10;89BJZ3YSdfz3G0HwWFTVV9Rs0ZpK3KhxpWUFw0EEgji1uuRcwfGw6scgnEfWWFkmBQ9ysJh/dGaY&#10;aHvnHd32PhcBwi5BBYX3dSKlSwsy6Aa2Jg5eZhuDPsgml7rBe4CbSn5F0VgaLDksFFjTT0HpZX81&#10;Cr63y3W9kr9x/pdlh8n5eupt45NSn912OQXhqfXv8Ku90QpGQ3h+CT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DrxQAAANsAAAAPAAAAAAAAAAAAAAAAAJgCAABkcnMv&#10;ZG93bnJldi54bWxQSwUGAAAAAAQABAD1AAAAigMAAAAA&#10;" fillcolor="white [3201]" strokecolor="#9bbb59 [3206]" strokeweight="2pt"/>
                  <v:rect id="Rectangle 22" o:spid="_x0000_s1032"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Y1sQA&#10;AADbAAAADwAAAGRycy9kb3ducmV2LnhtbESPW4vCMBSE34X9D+EI+6ZpXVikaxQt7KUgiBf2+dAc&#10;22Jz0m2ytf33RhB8HGbmG2ax6k0tOmpdZVlBPI1AEOdWV1woOB0/J3MQziNrrC2TgoEcrJYvowUm&#10;2l55T93BFyJA2CWooPS+SaR0eUkG3dQ2xME729agD7ItpG7xGuCmlrMoepcGKw4LJTaUlpRfDv9G&#10;gTl16S7+wr+sPv/6Y/a9scO2V+p13K8/QHjq/TP8aP9oBW8zuH8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zmNbEAAAA2wAAAA8AAAAAAAAAAAAAAAAAmAIAAGRycy9k&#10;b3ducmV2LnhtbFBLBQYAAAAABAAEAPUAAACJAwAAAAA=&#10;" fillcolor="white [3201]" strokecolor="#9bbb59 [3206]" strokeweight="2pt">
                    <v:textbox>
                      <w:txbxContent>
                        <w:p w:rsidR="000622F9" w:rsidRPr="00A74C62" w:rsidRDefault="000622F9" w:rsidP="00F85AAC">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CB59E7" w:rsidRPr="00CB59E7">
                            <w:rPr>
                              <w:rFonts w:ascii="Tahoma" w:hAnsi="Tahoma" w:cs="Tahoma"/>
                              <w:b/>
                              <w:bCs/>
                              <w:noProof/>
                              <w:sz w:val="24"/>
                              <w:szCs w:val="24"/>
                              <w:rtl/>
                              <w:lang w:val="ar-SA" w:bidi="ar-SA"/>
                            </w:rPr>
                            <w:t>177</w:t>
                          </w:r>
                          <w:r w:rsidRPr="00A74C62">
                            <w:rPr>
                              <w:rFonts w:ascii="Tahoma" w:hAnsi="Tahoma" w:cs="Tahoma"/>
                              <w:b/>
                              <w:bCs/>
                              <w:sz w:val="24"/>
                              <w:szCs w:val="24"/>
                            </w:rPr>
                            <w:fldChar w:fldCharType="end"/>
                          </w:r>
                        </w:p>
                      </w:txbxContent>
                    </v:textbox>
                  </v:rect>
                  <w10:wrap anchorx="margin" anchory="margin"/>
                </v:group>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rsidR="000622F9" w:rsidRPr="00F85AAC" w:rsidRDefault="00F1460B" w:rsidP="00F85AAC">
        <w:pPr>
          <w:pStyle w:val="a7"/>
          <w:tabs>
            <w:tab w:val="clear" w:pos="8306"/>
          </w:tabs>
          <w:ind w:right="-851"/>
        </w:pPr>
        <w:r>
          <w:rPr>
            <w:noProof/>
            <w:lang w:bidi="ar-SA"/>
          </w:rPr>
          <mc:AlternateContent>
            <mc:Choice Requires="wps">
              <w:drawing>
                <wp:anchor distT="45720" distB="45720" distL="114300" distR="114300" simplePos="0" relativeHeight="251658240" behindDoc="1" locked="0" layoutInCell="1" allowOverlap="1">
                  <wp:simplePos x="0" y="0"/>
                  <wp:positionH relativeFrom="column">
                    <wp:posOffset>2117090</wp:posOffset>
                  </wp:positionH>
                  <wp:positionV relativeFrom="paragraph">
                    <wp:posOffset>-153670</wp:posOffset>
                  </wp:positionV>
                  <wp:extent cx="1334135" cy="340360"/>
                  <wp:effectExtent l="0" t="0" r="18415" b="21590"/>
                  <wp:wrapTight wrapText="bothSides">
                    <wp:wrapPolygon edited="0">
                      <wp:start x="0" y="0"/>
                      <wp:lineTo x="0" y="21761"/>
                      <wp:lineTo x="21590" y="21761"/>
                      <wp:lineTo x="21590" y="0"/>
                      <wp:lineTo x="0" y="0"/>
                    </wp:wrapPolygon>
                  </wp:wrapTight>
                  <wp:docPr id="25" name="مربع ن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622F9" w:rsidRDefault="00890D02" w:rsidP="00F85AAC">
                              <w:hyperlink r:id="rId1" w:history="1">
                                <w:r w:rsidR="000622F9"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_x0000_s1033" type="#_x0000_t202" style="position:absolute;left:0;text-align:left;margin-left:166.7pt;margin-top:-12.1pt;width:105.05pt;height:26.8pt;flip:x;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" filled="f" strokecolor="white [3212]">
                  <v:textbox>
                    <w:txbxContent>
                      <w:p w:rsidR="000622F9" w:rsidRDefault="00F1460B" w:rsidP="00F85AAC">
                        <w:hyperlink r:id="rId2" w:history="1">
                          <w:r w:rsidR="000622F9" w:rsidRPr="00C01086">
                            <w:rPr>
                              <w:rStyle w:val="Hyperlink"/>
                              <w:sz w:val="26"/>
                              <w:szCs w:val="26"/>
                            </w:rPr>
                            <w:t>www.alukah.net</w:t>
                          </w:r>
                        </w:hyperlink>
                      </w:p>
                    </w:txbxContent>
                  </v:textbox>
                  <w10:wrap type="tight"/>
                </v:shape>
              </w:pict>
            </mc:Fallback>
          </mc:AlternateContent>
        </w:r>
        <w:r>
          <w:rPr>
            <w:noProof/>
            <w:lang w:bidi="ar-SA"/>
          </w:rPr>
          <w:drawing>
            <wp:anchor distT="0" distB="0" distL="114300" distR="114300" simplePos="0" relativeHeight="251655168" behindDoc="1" locked="0" layoutInCell="1" allowOverlap="1" wp14:anchorId="7CC6847E" wp14:editId="66D5CFAE">
              <wp:simplePos x="0" y="0"/>
              <wp:positionH relativeFrom="margin">
                <wp:posOffset>-422275</wp:posOffset>
              </wp:positionH>
              <wp:positionV relativeFrom="paragraph">
                <wp:posOffset>-220980</wp:posOffset>
              </wp:positionV>
              <wp:extent cx="6122670" cy="543560"/>
              <wp:effectExtent l="0" t="0" r="0" b="0"/>
              <wp:wrapNone/>
              <wp:docPr id="26" name="صورة 26"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g">
              <w:drawing>
                <wp:anchor distT="0" distB="0" distL="114300" distR="114300" simplePos="0" relativeHeight="251657216" behindDoc="0" locked="0" layoutInCell="1" allowOverlap="1">
                  <wp:simplePos x="0" y="0"/>
                  <wp:positionH relativeFrom="leftMargin">
                    <wp:posOffset>888331</wp:posOffset>
                  </wp:positionH>
                  <wp:positionV relativeFrom="bottomMargin">
                    <wp:align>top</wp:align>
                  </wp:positionV>
                  <wp:extent cx="515620" cy="440690"/>
                  <wp:effectExtent l="57150" t="57150" r="55880" b="54610"/>
                  <wp:wrapNone/>
                  <wp:docPr id="21" name="مجموعة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22"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23"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24"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0622F9" w:rsidRPr="00A74C62" w:rsidRDefault="000622F9" w:rsidP="00F85AAC">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CB59E7" w:rsidRPr="00CB59E7">
                                  <w:rPr>
                                    <w:rFonts w:ascii="Tahoma" w:hAnsi="Tahoma" w:cs="Tahoma"/>
                                    <w:b/>
                                    <w:bCs/>
                                    <w:noProof/>
                                    <w:sz w:val="24"/>
                                    <w:szCs w:val="24"/>
                                    <w:rtl/>
                                    <w:lang w:val="ar-SA" w:bidi="ar-SA"/>
                                  </w:rPr>
                                  <w:t>151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4" style="position:absolute;left:0;text-align:left;margin-left:69.95pt;margin-top:0;width:40.6pt;height:34.7pt;flip:x;z-index:251657216;mso-position-horizontal-relative:left-margin-area;mso-position-vertical:top;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">
                  <v:rect id="Rectangle 20" o:spid="_x0000_s1035"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D9wcMA&#10;AADbAAAADwAAAGRycy9kb3ducmV2LnhtbESPQWsCMRSE74L/ITyhN812D0W2RimFoqeC2h68vW5e&#10;N0uTl2XzXLf++qYgeBxm5htmtRmDVwP1qY1s4HFRgCKuo225MfBxfJsvQSVBtugjk4FfSrBZTycr&#10;rGy88J6GgzQqQzhVaMCJdJXWqXYUMC1iR5y979gHlCz7RtseLxkevC6L4kkHbDkvOOzo1VH9czgH&#10;A/Y9Hmk4S/N1XW73/nT1rpRPYx5m48szKKFR7uFbe2cNlCX8f8k/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D9wcMAAADbAAAADwAAAAAAAAAAAAAAAACYAgAAZHJzL2Rv&#10;d25yZXYueG1sUEsFBgAAAAAEAAQA9QAAAIgDAAAAAA==&#10;" fillcolor="white [3201]" strokecolor="#9bbb59 [3206]" strokeweight="2pt"/>
                  <v:rect id="Rectangle 21" o:spid="_x0000_s1036"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N2sUA&#10;AADbAAAADwAAAGRycy9kb3ducmV2LnhtbESPS4sCMRCE74L/IbTgZdGMLqzDaBQVXBYv4uPirZn0&#10;PHTSGSdRZ/+9WVjwWFTVV9Rs0ZpKPKhxpWUFo2EEgji1uuRcwem4GcQgnEfWWFkmBb/kYDHvdmaY&#10;aPvkPT0OPhcBwi5BBYX3dSKlSwsy6Ia2Jg5eZhuDPsgml7rBZ4CbSo6j6EsaLDksFFjTuqD0ergb&#10;Bavd8rveyG2c37LsOLnczx+7+KxUv9cupyA8tf4d/m//aAXjT/j7En6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I3axQAAANsAAAAPAAAAAAAAAAAAAAAAAJgCAABkcnMv&#10;ZG93bnJldi54bWxQSwUGAAAAAAQABAD1AAAAigMAAAAA&#10;" fillcolor="white [3201]" strokecolor="#9bbb59 [3206]" strokeweight="2pt"/>
                  <v:rect id="Rectangle 22" o:spid="_x0000_s1037"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8z5MQA&#10;AADbAAAADwAAAGRycy9kb3ducmV2LnhtbESPW4vCMBSE34X9D+EI+6ZpZVmkaxQt7KUgiBf2+dAc&#10;22Jz0m2ytf33RhB8HGbmG2ax6k0tOmpdZVlBPI1AEOdWV1woOB0/J3MQziNrrC2TgoEcrJYvowUm&#10;2l55T93BFyJA2CWooPS+SaR0eUkG3dQ2xME729agD7ItpG7xGuCmlrMoepcGKw4LJTaUlpRfDv9G&#10;gTl16S7+wr+sPv/6Y/a9scO2V+p13K8/QHjq/TP8aP9oBbM3uH8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PM+TEAAAA2wAAAA8AAAAAAAAAAAAAAAAAmAIAAGRycy9k&#10;b3ducmV2LnhtbFBLBQYAAAAABAAEAPUAAACJAwAAAAA=&#10;" fillcolor="white [3201]" strokecolor="#9bbb59 [3206]" strokeweight="2pt">
                    <v:textbox>
                      <w:txbxContent>
                        <w:p w:rsidR="000622F9" w:rsidRPr="00A74C62" w:rsidRDefault="000622F9" w:rsidP="00F85AAC">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CB59E7" w:rsidRPr="00CB59E7">
                            <w:rPr>
                              <w:rFonts w:ascii="Tahoma" w:hAnsi="Tahoma" w:cs="Tahoma"/>
                              <w:b/>
                              <w:bCs/>
                              <w:noProof/>
                              <w:sz w:val="24"/>
                              <w:szCs w:val="24"/>
                              <w:rtl/>
                              <w:lang w:val="ar-SA" w:bidi="ar-SA"/>
                            </w:rPr>
                            <w:t>151</w:t>
                          </w:r>
                          <w:r w:rsidRPr="00A74C62">
                            <w:rPr>
                              <w:rFonts w:ascii="Tahoma" w:hAnsi="Tahoma" w:cs="Tahoma"/>
                              <w:b/>
                              <w:bCs/>
                              <w:sz w:val="24"/>
                              <w:szCs w:val="24"/>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0D02" w:rsidRDefault="00890D02" w:rsidP="009370CF">
      <w:pPr>
        <w:spacing w:after="0" w:line="240" w:lineRule="auto"/>
      </w:pPr>
      <w:r>
        <w:separator/>
      </w:r>
    </w:p>
  </w:footnote>
  <w:footnote w:type="continuationSeparator" w:id="0">
    <w:p w:rsidR="00890D02" w:rsidRDefault="00890D02" w:rsidP="009370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25868"/>
    <w:multiLevelType w:val="hybridMultilevel"/>
    <w:tmpl w:val="384668A2"/>
    <w:lvl w:ilvl="0" w:tplc="1F58DFB8">
      <w:start w:val="1"/>
      <w:numFmt w:val="decimal"/>
      <w:lvlText w:val="%1-"/>
      <w:lvlJc w:val="left"/>
      <w:pPr>
        <w:ind w:left="720" w:hanging="360"/>
      </w:pPr>
      <w:rPr>
        <w:rFonts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40202B"/>
    <w:multiLevelType w:val="hybridMultilevel"/>
    <w:tmpl w:val="7BF6E8C8"/>
    <w:lvl w:ilvl="0" w:tplc="05A850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46796F"/>
    <w:multiLevelType w:val="hybridMultilevel"/>
    <w:tmpl w:val="E074444E"/>
    <w:lvl w:ilvl="0" w:tplc="CD9A1354">
      <w:start w:val="1"/>
      <w:numFmt w:val="decimal"/>
      <w:lvlText w:val="%1-"/>
      <w:lvlJc w:val="left"/>
      <w:pPr>
        <w:ind w:left="720" w:hanging="360"/>
      </w:pPr>
      <w:rPr>
        <w:rFonts w:cs="Times New Roman" w:hint="default"/>
        <w:color w:val="0000FF"/>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nsid w:val="02DB4CF7"/>
    <w:multiLevelType w:val="hybridMultilevel"/>
    <w:tmpl w:val="463A9A9E"/>
    <w:lvl w:ilvl="0" w:tplc="3A44938E">
      <w:start w:val="1"/>
      <w:numFmt w:val="decimal"/>
      <w:lvlText w:val="%1-"/>
      <w:lvlJc w:val="left"/>
      <w:pPr>
        <w:ind w:left="720" w:hanging="360"/>
      </w:pPr>
      <w:rPr>
        <w:rFonts w:cs="Times New Roman" w:hint="default"/>
        <w:color w:val="0000FF"/>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046134D5"/>
    <w:multiLevelType w:val="hybridMultilevel"/>
    <w:tmpl w:val="9808D0DE"/>
    <w:lvl w:ilvl="0" w:tplc="DD6863BC">
      <w:start w:val="1"/>
      <w:numFmt w:val="decimal"/>
      <w:lvlText w:val="%1-"/>
      <w:lvlJc w:val="left"/>
      <w:pPr>
        <w:ind w:left="645" w:hanging="360"/>
      </w:pPr>
      <w:rPr>
        <w:rFonts w:cs="Arial"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5">
    <w:nsid w:val="05344969"/>
    <w:multiLevelType w:val="hybridMultilevel"/>
    <w:tmpl w:val="467EDBD2"/>
    <w:lvl w:ilvl="0" w:tplc="87401D8A">
      <w:start w:val="1"/>
      <w:numFmt w:val="decimal"/>
      <w:lvlText w:val="%1-"/>
      <w:lvlJc w:val="left"/>
      <w:pPr>
        <w:ind w:left="720" w:hanging="360"/>
      </w:pPr>
      <w:rPr>
        <w:rFonts w:cs="Arial"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FB0F38"/>
    <w:multiLevelType w:val="hybridMultilevel"/>
    <w:tmpl w:val="A3520AC8"/>
    <w:lvl w:ilvl="0" w:tplc="D24095BA">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nsid w:val="06F93F4C"/>
    <w:multiLevelType w:val="hybridMultilevel"/>
    <w:tmpl w:val="B8287B82"/>
    <w:lvl w:ilvl="0" w:tplc="931C0A58">
      <w:start w:val="1"/>
      <w:numFmt w:val="decimal"/>
      <w:lvlText w:val="%1-"/>
      <w:lvlJc w:val="left"/>
      <w:pPr>
        <w:ind w:left="720" w:hanging="360"/>
      </w:pPr>
      <w:rPr>
        <w:rFonts w:cs="Times New Roman" w:hint="default"/>
        <w:color w:val="0000FF"/>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nsid w:val="07142AFA"/>
    <w:multiLevelType w:val="hybridMultilevel"/>
    <w:tmpl w:val="B0ECCE22"/>
    <w:lvl w:ilvl="0" w:tplc="991682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B14884"/>
    <w:multiLevelType w:val="hybridMultilevel"/>
    <w:tmpl w:val="8168D88E"/>
    <w:lvl w:ilvl="0" w:tplc="75BC49BA">
      <w:start w:val="1"/>
      <w:numFmt w:val="decimal"/>
      <w:lvlText w:val="%1-"/>
      <w:lvlJc w:val="left"/>
      <w:pPr>
        <w:ind w:left="720" w:hanging="360"/>
      </w:pPr>
      <w:rPr>
        <w:rFonts w:cs="Arial"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9336E1"/>
    <w:multiLevelType w:val="hybridMultilevel"/>
    <w:tmpl w:val="0C7C3B48"/>
    <w:lvl w:ilvl="0" w:tplc="33FCDA94">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
    <w:nsid w:val="0E1326A9"/>
    <w:multiLevelType w:val="hybridMultilevel"/>
    <w:tmpl w:val="755A77AC"/>
    <w:lvl w:ilvl="0" w:tplc="E3E68FC8">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357E27"/>
    <w:multiLevelType w:val="hybridMultilevel"/>
    <w:tmpl w:val="368291AE"/>
    <w:lvl w:ilvl="0" w:tplc="CA3036DE">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4A2D03"/>
    <w:multiLevelType w:val="hybridMultilevel"/>
    <w:tmpl w:val="C7D4B5C0"/>
    <w:lvl w:ilvl="0" w:tplc="3F66797A">
      <w:start w:val="1"/>
      <w:numFmt w:val="decimal"/>
      <w:lvlText w:val="%1-"/>
      <w:lvlJc w:val="left"/>
      <w:pPr>
        <w:ind w:left="720" w:hanging="360"/>
      </w:pPr>
      <w:rPr>
        <w:rFonts w:cs="Times New Roman" w:hint="default"/>
        <w:color w:val="0000FF"/>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nsid w:val="10EF52AA"/>
    <w:multiLevelType w:val="hybridMultilevel"/>
    <w:tmpl w:val="7138D29E"/>
    <w:lvl w:ilvl="0" w:tplc="8398F072">
      <w:start w:val="1"/>
      <w:numFmt w:val="decimal"/>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1540753"/>
    <w:multiLevelType w:val="hybridMultilevel"/>
    <w:tmpl w:val="E0106102"/>
    <w:lvl w:ilvl="0" w:tplc="DEF87232">
      <w:start w:val="1"/>
      <w:numFmt w:val="decimal"/>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1C15CA7"/>
    <w:multiLevelType w:val="hybridMultilevel"/>
    <w:tmpl w:val="FF7E1FF0"/>
    <w:lvl w:ilvl="0" w:tplc="79DEC0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C00D7D"/>
    <w:multiLevelType w:val="hybridMultilevel"/>
    <w:tmpl w:val="1520D318"/>
    <w:lvl w:ilvl="0" w:tplc="BA2A94E0">
      <w:start w:val="1"/>
      <w:numFmt w:val="decimal"/>
      <w:lvlText w:val="%1-"/>
      <w:lvlJc w:val="left"/>
      <w:pPr>
        <w:ind w:left="360" w:hanging="360"/>
      </w:pPr>
      <w:rPr>
        <w:color w:val="0000FF"/>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8">
    <w:nsid w:val="1703132C"/>
    <w:multiLevelType w:val="hybridMultilevel"/>
    <w:tmpl w:val="34C4D4D4"/>
    <w:lvl w:ilvl="0" w:tplc="C6288A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BEE3F77"/>
    <w:multiLevelType w:val="hybridMultilevel"/>
    <w:tmpl w:val="6B786C62"/>
    <w:lvl w:ilvl="0" w:tplc="8CD0A12E">
      <w:start w:val="1"/>
      <w:numFmt w:val="decimal"/>
      <w:lvlText w:val="%1-"/>
      <w:lvlJc w:val="left"/>
      <w:pPr>
        <w:ind w:left="720" w:hanging="360"/>
      </w:pPr>
      <w:rPr>
        <w:rFonts w:cs="Times New Roman" w:hint="default"/>
        <w:color w:val="0000FF"/>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nsid w:val="1C92342C"/>
    <w:multiLevelType w:val="hybridMultilevel"/>
    <w:tmpl w:val="7C28B06C"/>
    <w:lvl w:ilvl="0" w:tplc="10C0E5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CEB2A8F"/>
    <w:multiLevelType w:val="hybridMultilevel"/>
    <w:tmpl w:val="4B8A512E"/>
    <w:lvl w:ilvl="0" w:tplc="BAB68264">
      <w:start w:val="1"/>
      <w:numFmt w:val="decimal"/>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D003398"/>
    <w:multiLevelType w:val="hybridMultilevel"/>
    <w:tmpl w:val="0ED67764"/>
    <w:lvl w:ilvl="0" w:tplc="F98E4F34">
      <w:start w:val="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D905076"/>
    <w:multiLevelType w:val="hybridMultilevel"/>
    <w:tmpl w:val="A1F0E018"/>
    <w:lvl w:ilvl="0" w:tplc="B4E2C200">
      <w:start w:val="1"/>
      <w:numFmt w:val="decimal"/>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6455607"/>
    <w:multiLevelType w:val="hybridMultilevel"/>
    <w:tmpl w:val="16260DD6"/>
    <w:lvl w:ilvl="0" w:tplc="0B5626E6">
      <w:start w:val="1"/>
      <w:numFmt w:val="arabicAlpha"/>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69E30F4"/>
    <w:multiLevelType w:val="hybridMultilevel"/>
    <w:tmpl w:val="33F4A534"/>
    <w:lvl w:ilvl="0" w:tplc="F28C6848">
      <w:start w:val="1"/>
      <w:numFmt w:val="decimal"/>
      <w:lvlText w:val="%1-"/>
      <w:lvlJc w:val="left"/>
      <w:pPr>
        <w:ind w:left="765" w:hanging="405"/>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B186E2B"/>
    <w:multiLevelType w:val="hybridMultilevel"/>
    <w:tmpl w:val="093A4F52"/>
    <w:lvl w:ilvl="0" w:tplc="701EA6C8">
      <w:start w:val="1"/>
      <w:numFmt w:val="decimal"/>
      <w:lvlText w:val="%1-"/>
      <w:lvlJc w:val="left"/>
      <w:pPr>
        <w:ind w:left="720" w:hanging="360"/>
      </w:pPr>
      <w:rPr>
        <w:rFonts w:cs="Times New Roman" w:hint="default"/>
        <w:color w:val="0000FF"/>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nsid w:val="2B2A221F"/>
    <w:multiLevelType w:val="hybridMultilevel"/>
    <w:tmpl w:val="839C84E6"/>
    <w:lvl w:ilvl="0" w:tplc="8480C85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B4B04DD"/>
    <w:multiLevelType w:val="hybridMultilevel"/>
    <w:tmpl w:val="802EE938"/>
    <w:lvl w:ilvl="0" w:tplc="9A60FC60">
      <w:start w:val="1"/>
      <w:numFmt w:val="decimal"/>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B7F632E"/>
    <w:multiLevelType w:val="hybridMultilevel"/>
    <w:tmpl w:val="66EABEC2"/>
    <w:lvl w:ilvl="0" w:tplc="284E80AA">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CA43B7C"/>
    <w:multiLevelType w:val="hybridMultilevel"/>
    <w:tmpl w:val="B134A52A"/>
    <w:lvl w:ilvl="0" w:tplc="B6708A26">
      <w:start w:val="1"/>
      <w:numFmt w:val="decimal"/>
      <w:lvlText w:val="%1-"/>
      <w:lvlJc w:val="left"/>
      <w:pPr>
        <w:ind w:left="720" w:hanging="360"/>
      </w:pPr>
      <w:rPr>
        <w:rFonts w:cs="Arial"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D9557EF"/>
    <w:multiLevelType w:val="hybridMultilevel"/>
    <w:tmpl w:val="6A56F2A6"/>
    <w:lvl w:ilvl="0" w:tplc="E6AA98BC">
      <w:start w:val="1"/>
      <w:numFmt w:val="decimal"/>
      <w:lvlText w:val="%1-"/>
      <w:lvlJc w:val="left"/>
      <w:pPr>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32">
    <w:nsid w:val="2E7D3134"/>
    <w:multiLevelType w:val="hybridMultilevel"/>
    <w:tmpl w:val="907446A6"/>
    <w:lvl w:ilvl="0" w:tplc="8480C85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06D7B07"/>
    <w:multiLevelType w:val="hybridMultilevel"/>
    <w:tmpl w:val="186A1C3A"/>
    <w:lvl w:ilvl="0" w:tplc="F7C62788">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0EB694F"/>
    <w:multiLevelType w:val="hybridMultilevel"/>
    <w:tmpl w:val="1A84C196"/>
    <w:lvl w:ilvl="0" w:tplc="1A1C0C7A">
      <w:start w:val="1"/>
      <w:numFmt w:val="decimal"/>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18E4503"/>
    <w:multiLevelType w:val="hybridMultilevel"/>
    <w:tmpl w:val="9A9A842A"/>
    <w:lvl w:ilvl="0" w:tplc="B8C86E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42659C0"/>
    <w:multiLevelType w:val="hybridMultilevel"/>
    <w:tmpl w:val="E73A2308"/>
    <w:lvl w:ilvl="0" w:tplc="512A1154">
      <w:start w:val="1"/>
      <w:numFmt w:val="decimal"/>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4C7753D"/>
    <w:multiLevelType w:val="hybridMultilevel"/>
    <w:tmpl w:val="870E9190"/>
    <w:lvl w:ilvl="0" w:tplc="CB2E266C">
      <w:start w:val="1"/>
      <w:numFmt w:val="decimal"/>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A1B4B0A"/>
    <w:multiLevelType w:val="hybridMultilevel"/>
    <w:tmpl w:val="448CFCBE"/>
    <w:lvl w:ilvl="0" w:tplc="CBBC68B4">
      <w:start w:val="4"/>
      <w:numFmt w:val="bullet"/>
      <w:lvlText w:val=""/>
      <w:lvlJc w:val="left"/>
      <w:pPr>
        <w:ind w:left="720" w:hanging="360"/>
      </w:pPr>
      <w:rPr>
        <w:rFonts w:ascii="Symbol" w:eastAsia="Calibri" w:hAnsi="Symbol"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A701408"/>
    <w:multiLevelType w:val="hybridMultilevel"/>
    <w:tmpl w:val="8CCE3458"/>
    <w:lvl w:ilvl="0" w:tplc="5D66AD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B697B53"/>
    <w:multiLevelType w:val="hybridMultilevel"/>
    <w:tmpl w:val="F41C5FC2"/>
    <w:lvl w:ilvl="0" w:tplc="F392CF7C">
      <w:start w:val="1"/>
      <w:numFmt w:val="decimal"/>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E10380B"/>
    <w:multiLevelType w:val="hybridMultilevel"/>
    <w:tmpl w:val="01E650EC"/>
    <w:lvl w:ilvl="0" w:tplc="75F6F3DC">
      <w:start w:val="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69C21D3"/>
    <w:multiLevelType w:val="hybridMultilevel"/>
    <w:tmpl w:val="CFF80ADC"/>
    <w:lvl w:ilvl="0" w:tplc="1F125CB0">
      <w:start w:val="1"/>
      <w:numFmt w:val="decimal"/>
      <w:lvlText w:val="%1-"/>
      <w:lvlJc w:val="left"/>
      <w:pPr>
        <w:ind w:left="720" w:hanging="360"/>
      </w:pPr>
      <w:rPr>
        <w:rFonts w:cs="Times New Roman" w:hint="default"/>
        <w:color w:val="0000FF"/>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3">
    <w:nsid w:val="4A91549F"/>
    <w:multiLevelType w:val="hybridMultilevel"/>
    <w:tmpl w:val="1584C9A4"/>
    <w:lvl w:ilvl="0" w:tplc="38348FBA">
      <w:start w:val="1"/>
      <w:numFmt w:val="decimal"/>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AA6076B"/>
    <w:multiLevelType w:val="hybridMultilevel"/>
    <w:tmpl w:val="0C7408D4"/>
    <w:lvl w:ilvl="0" w:tplc="967234FC">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B1B0C5E"/>
    <w:multiLevelType w:val="hybridMultilevel"/>
    <w:tmpl w:val="F06ACF46"/>
    <w:lvl w:ilvl="0" w:tplc="68DAFBC0">
      <w:start w:val="1"/>
      <w:numFmt w:val="decimal"/>
      <w:lvlText w:val="%1-"/>
      <w:lvlJc w:val="left"/>
      <w:pPr>
        <w:ind w:left="720" w:hanging="360"/>
      </w:pPr>
      <w:rPr>
        <w:rFonts w:cs="Times New Roman" w:hint="default"/>
        <w:color w:val="0000FF"/>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6">
    <w:nsid w:val="4C174F88"/>
    <w:multiLevelType w:val="hybridMultilevel"/>
    <w:tmpl w:val="A8EAA366"/>
    <w:lvl w:ilvl="0" w:tplc="93FA8946">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4EE3313F"/>
    <w:multiLevelType w:val="hybridMultilevel"/>
    <w:tmpl w:val="03C608C0"/>
    <w:lvl w:ilvl="0" w:tplc="4F4220DC">
      <w:start w:val="1"/>
      <w:numFmt w:val="arabicAlpha"/>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EE43AA8"/>
    <w:multiLevelType w:val="hybridMultilevel"/>
    <w:tmpl w:val="3C38AEE0"/>
    <w:lvl w:ilvl="0" w:tplc="4F48CBCE">
      <w:start w:val="1"/>
      <w:numFmt w:val="decimal"/>
      <w:lvlText w:val="%1-"/>
      <w:lvlJc w:val="left"/>
      <w:pPr>
        <w:ind w:left="36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2EA1BB1"/>
    <w:multiLevelType w:val="hybridMultilevel"/>
    <w:tmpl w:val="24181942"/>
    <w:lvl w:ilvl="0" w:tplc="7262A51C">
      <w:start w:val="1"/>
      <w:numFmt w:val="decimal"/>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40E6549"/>
    <w:multiLevelType w:val="hybridMultilevel"/>
    <w:tmpl w:val="CF547150"/>
    <w:lvl w:ilvl="0" w:tplc="C206E39E">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nsid w:val="54917E99"/>
    <w:multiLevelType w:val="hybridMultilevel"/>
    <w:tmpl w:val="12CED664"/>
    <w:lvl w:ilvl="0" w:tplc="6D1889DA">
      <w:start w:val="1"/>
      <w:numFmt w:val="decimal"/>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72332B3"/>
    <w:multiLevelType w:val="hybridMultilevel"/>
    <w:tmpl w:val="E070DC72"/>
    <w:lvl w:ilvl="0" w:tplc="04EE8522">
      <w:start w:val="1"/>
      <w:numFmt w:val="arabicAlpha"/>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596C4B0B"/>
    <w:multiLevelType w:val="hybridMultilevel"/>
    <w:tmpl w:val="5C6AA772"/>
    <w:lvl w:ilvl="0" w:tplc="2A1CDB4A">
      <w:start w:val="5"/>
      <w:numFmt w:val="bullet"/>
      <w:lvlText w:val="-"/>
      <w:lvlJc w:val="left"/>
      <w:pPr>
        <w:ind w:left="720" w:hanging="360"/>
      </w:pPr>
      <w:rPr>
        <w:rFonts w:ascii="Simplified Arabic" w:eastAsia="Times New Roman" w:hAnsi="Simplified Arabic" w:cs="Simplified Arabic" w:hint="default"/>
        <w:b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9BC592F"/>
    <w:multiLevelType w:val="hybridMultilevel"/>
    <w:tmpl w:val="8F543140"/>
    <w:lvl w:ilvl="0" w:tplc="1A54616A">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A0B1811"/>
    <w:multiLevelType w:val="hybridMultilevel"/>
    <w:tmpl w:val="85DCC35E"/>
    <w:lvl w:ilvl="0" w:tplc="8480C85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AC168A1"/>
    <w:multiLevelType w:val="hybridMultilevel"/>
    <w:tmpl w:val="827C7858"/>
    <w:lvl w:ilvl="0" w:tplc="675C9A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BBD3944"/>
    <w:multiLevelType w:val="hybridMultilevel"/>
    <w:tmpl w:val="13A279DE"/>
    <w:lvl w:ilvl="0" w:tplc="B3E4BD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15847EE"/>
    <w:multiLevelType w:val="hybridMultilevel"/>
    <w:tmpl w:val="012C5972"/>
    <w:lvl w:ilvl="0" w:tplc="8480C85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54F62B0"/>
    <w:multiLevelType w:val="hybridMultilevel"/>
    <w:tmpl w:val="3D6230CE"/>
    <w:lvl w:ilvl="0" w:tplc="31641D8E">
      <w:start w:val="1"/>
      <w:numFmt w:val="arabicAlpha"/>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66FF1FD4"/>
    <w:multiLevelType w:val="hybridMultilevel"/>
    <w:tmpl w:val="ACAE44B0"/>
    <w:lvl w:ilvl="0" w:tplc="190E8C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9621CC3"/>
    <w:multiLevelType w:val="hybridMultilevel"/>
    <w:tmpl w:val="A39E71EC"/>
    <w:lvl w:ilvl="0" w:tplc="E2FA429C">
      <w:start w:val="1"/>
      <w:numFmt w:val="decimal"/>
      <w:lvlText w:val="%1-"/>
      <w:lvlJc w:val="left"/>
      <w:pPr>
        <w:ind w:left="720" w:hanging="360"/>
      </w:pPr>
      <w:rPr>
        <w:rFonts w:cs="Times New Roman" w:hint="default"/>
        <w:color w:val="0000FF"/>
        <w:lang w:bidi="ar-KW"/>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2">
    <w:nsid w:val="6BDE67C1"/>
    <w:multiLevelType w:val="hybridMultilevel"/>
    <w:tmpl w:val="B0C4C5D8"/>
    <w:lvl w:ilvl="0" w:tplc="8480C85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E7B30B4"/>
    <w:multiLevelType w:val="hybridMultilevel"/>
    <w:tmpl w:val="47AE3018"/>
    <w:lvl w:ilvl="0" w:tplc="A02AEF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345728E"/>
    <w:multiLevelType w:val="hybridMultilevel"/>
    <w:tmpl w:val="797C2946"/>
    <w:lvl w:ilvl="0" w:tplc="E2020D5E">
      <w:start w:val="1"/>
      <w:numFmt w:val="decimal"/>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4372B15"/>
    <w:multiLevelType w:val="hybridMultilevel"/>
    <w:tmpl w:val="96164EB0"/>
    <w:lvl w:ilvl="0" w:tplc="369EA0B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45E16BC"/>
    <w:multiLevelType w:val="hybridMultilevel"/>
    <w:tmpl w:val="E4DC8CCA"/>
    <w:lvl w:ilvl="0" w:tplc="C330865A">
      <w:start w:val="1"/>
      <w:numFmt w:val="arabicAlpha"/>
      <w:lvlText w:val="%1-"/>
      <w:lvlJc w:val="left"/>
      <w:pPr>
        <w:ind w:left="720" w:hanging="360"/>
      </w:pPr>
      <w:rPr>
        <w:rFonts w:asciiTheme="minorBidi" w:eastAsia="Calibri" w:hAnsiTheme="minorBid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49A7C71"/>
    <w:multiLevelType w:val="hybridMultilevel"/>
    <w:tmpl w:val="3FF407D4"/>
    <w:lvl w:ilvl="0" w:tplc="465C9128">
      <w:numFmt w:val="bullet"/>
      <w:lvlText w:val="-"/>
      <w:lvlJc w:val="left"/>
      <w:pPr>
        <w:ind w:left="720" w:hanging="360"/>
      </w:pPr>
      <w:rPr>
        <w:rFonts w:ascii="Arial" w:eastAsia="Calibri" w:hAnsi="Arial" w:cs="Aria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7E157D5"/>
    <w:multiLevelType w:val="hybridMultilevel"/>
    <w:tmpl w:val="6CA0A2B6"/>
    <w:lvl w:ilvl="0" w:tplc="CB5AE2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9377B41"/>
    <w:multiLevelType w:val="hybridMultilevel"/>
    <w:tmpl w:val="0D04B892"/>
    <w:lvl w:ilvl="0" w:tplc="607E5584">
      <w:start w:val="1"/>
      <w:numFmt w:val="decimal"/>
      <w:lvlText w:val="%1-"/>
      <w:lvlJc w:val="left"/>
      <w:pPr>
        <w:ind w:left="720" w:hanging="360"/>
      </w:pPr>
      <w:rPr>
        <w:rFonts w:cs="Times New Roman" w:hint="default"/>
        <w:color w:val="0000FF"/>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0">
    <w:nsid w:val="7AE91D4B"/>
    <w:multiLevelType w:val="hybridMultilevel"/>
    <w:tmpl w:val="32A4173C"/>
    <w:lvl w:ilvl="0" w:tplc="B6EAD3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DDD57A0"/>
    <w:multiLevelType w:val="hybridMultilevel"/>
    <w:tmpl w:val="6714F3A4"/>
    <w:lvl w:ilvl="0" w:tplc="43CE8C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9"/>
  </w:num>
  <w:num w:numId="2">
    <w:abstractNumId w:val="61"/>
  </w:num>
  <w:num w:numId="3">
    <w:abstractNumId w:val="7"/>
  </w:num>
  <w:num w:numId="4">
    <w:abstractNumId w:val="3"/>
  </w:num>
  <w:num w:numId="5">
    <w:abstractNumId w:val="6"/>
  </w:num>
  <w:num w:numId="6">
    <w:abstractNumId w:val="2"/>
  </w:num>
  <w:num w:numId="7">
    <w:abstractNumId w:val="42"/>
  </w:num>
  <w:num w:numId="8">
    <w:abstractNumId w:val="45"/>
  </w:num>
  <w:num w:numId="9">
    <w:abstractNumId w:val="13"/>
  </w:num>
  <w:num w:numId="10">
    <w:abstractNumId w:val="19"/>
  </w:num>
  <w:num w:numId="11">
    <w:abstractNumId w:val="26"/>
  </w:num>
  <w:num w:numId="12">
    <w:abstractNumId w:val="17"/>
  </w:num>
  <w:num w:numId="13">
    <w:abstractNumId w:val="11"/>
  </w:num>
  <w:num w:numId="14">
    <w:abstractNumId w:val="25"/>
  </w:num>
  <w:num w:numId="1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num>
  <w:num w:numId="17">
    <w:abstractNumId w:val="46"/>
  </w:num>
  <w:num w:numId="18">
    <w:abstractNumId w:val="53"/>
  </w:num>
  <w:num w:numId="19">
    <w:abstractNumId w:val="60"/>
  </w:num>
  <w:num w:numId="20">
    <w:abstractNumId w:val="57"/>
  </w:num>
  <w:num w:numId="21">
    <w:abstractNumId w:val="48"/>
  </w:num>
  <w:num w:numId="22">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6"/>
  </w:num>
  <w:num w:numId="58">
    <w:abstractNumId w:val="70"/>
  </w:num>
  <w:num w:numId="59">
    <w:abstractNumId w:val="56"/>
  </w:num>
  <w:num w:numId="60">
    <w:abstractNumId w:val="23"/>
  </w:num>
  <w:num w:numId="61">
    <w:abstractNumId w:val="15"/>
  </w:num>
  <w:num w:numId="62">
    <w:abstractNumId w:val="64"/>
  </w:num>
  <w:num w:numId="63">
    <w:abstractNumId w:val="24"/>
  </w:num>
  <w:num w:numId="64">
    <w:abstractNumId w:val="38"/>
  </w:num>
  <w:num w:numId="65">
    <w:abstractNumId w:val="40"/>
  </w:num>
  <w:num w:numId="66">
    <w:abstractNumId w:val="35"/>
  </w:num>
  <w:num w:numId="67">
    <w:abstractNumId w:val="55"/>
  </w:num>
  <w:num w:numId="68">
    <w:abstractNumId w:val="22"/>
  </w:num>
  <w:num w:numId="69">
    <w:abstractNumId w:val="0"/>
  </w:num>
  <w:num w:numId="70">
    <w:abstractNumId w:val="58"/>
  </w:num>
  <w:num w:numId="71">
    <w:abstractNumId w:val="27"/>
  </w:num>
  <w:num w:numId="72">
    <w:abstractNumId w:val="32"/>
  </w:num>
  <w:num w:numId="73">
    <w:abstractNumId w:val="62"/>
  </w:num>
  <w:num w:numId="74">
    <w:abstractNumId w:val="3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2C5"/>
    <w:rsid w:val="00000C31"/>
    <w:rsid w:val="00000D55"/>
    <w:rsid w:val="00001C60"/>
    <w:rsid w:val="0000276F"/>
    <w:rsid w:val="00002CC6"/>
    <w:rsid w:val="000042BE"/>
    <w:rsid w:val="00006E87"/>
    <w:rsid w:val="000072BF"/>
    <w:rsid w:val="000103E2"/>
    <w:rsid w:val="00011FF4"/>
    <w:rsid w:val="00012430"/>
    <w:rsid w:val="00014D02"/>
    <w:rsid w:val="00015B43"/>
    <w:rsid w:val="00017469"/>
    <w:rsid w:val="00017E46"/>
    <w:rsid w:val="00022450"/>
    <w:rsid w:val="000246DB"/>
    <w:rsid w:val="00024CAB"/>
    <w:rsid w:val="000252F9"/>
    <w:rsid w:val="00025455"/>
    <w:rsid w:val="00025A2F"/>
    <w:rsid w:val="00031764"/>
    <w:rsid w:val="000355BF"/>
    <w:rsid w:val="000356DC"/>
    <w:rsid w:val="00035F1D"/>
    <w:rsid w:val="00035FD2"/>
    <w:rsid w:val="00036F2E"/>
    <w:rsid w:val="00037D01"/>
    <w:rsid w:val="0004038D"/>
    <w:rsid w:val="00041D4C"/>
    <w:rsid w:val="00045FA7"/>
    <w:rsid w:val="000461A8"/>
    <w:rsid w:val="0004622F"/>
    <w:rsid w:val="00050F6C"/>
    <w:rsid w:val="00052F72"/>
    <w:rsid w:val="00055465"/>
    <w:rsid w:val="00055F1C"/>
    <w:rsid w:val="00057980"/>
    <w:rsid w:val="00057EF2"/>
    <w:rsid w:val="00061712"/>
    <w:rsid w:val="00061F53"/>
    <w:rsid w:val="000622F9"/>
    <w:rsid w:val="0006502D"/>
    <w:rsid w:val="000651AF"/>
    <w:rsid w:val="00065311"/>
    <w:rsid w:val="00066322"/>
    <w:rsid w:val="00070E4A"/>
    <w:rsid w:val="00071973"/>
    <w:rsid w:val="00071A04"/>
    <w:rsid w:val="000733CA"/>
    <w:rsid w:val="00074331"/>
    <w:rsid w:val="00074859"/>
    <w:rsid w:val="00074A90"/>
    <w:rsid w:val="000751B6"/>
    <w:rsid w:val="00076E2C"/>
    <w:rsid w:val="00077773"/>
    <w:rsid w:val="000777C2"/>
    <w:rsid w:val="00080401"/>
    <w:rsid w:val="00080642"/>
    <w:rsid w:val="00080990"/>
    <w:rsid w:val="00081580"/>
    <w:rsid w:val="000815F8"/>
    <w:rsid w:val="0008164D"/>
    <w:rsid w:val="00082B61"/>
    <w:rsid w:val="00082B6B"/>
    <w:rsid w:val="00084360"/>
    <w:rsid w:val="00084804"/>
    <w:rsid w:val="00086E70"/>
    <w:rsid w:val="000906BD"/>
    <w:rsid w:val="00090F2B"/>
    <w:rsid w:val="00090F94"/>
    <w:rsid w:val="00091706"/>
    <w:rsid w:val="00092BCA"/>
    <w:rsid w:val="00093460"/>
    <w:rsid w:val="000938E2"/>
    <w:rsid w:val="00094286"/>
    <w:rsid w:val="000954BF"/>
    <w:rsid w:val="00095D09"/>
    <w:rsid w:val="00096A7B"/>
    <w:rsid w:val="000A18D6"/>
    <w:rsid w:val="000A1AB0"/>
    <w:rsid w:val="000A1B2F"/>
    <w:rsid w:val="000A20C2"/>
    <w:rsid w:val="000A387F"/>
    <w:rsid w:val="000A3909"/>
    <w:rsid w:val="000A465B"/>
    <w:rsid w:val="000A472F"/>
    <w:rsid w:val="000A749D"/>
    <w:rsid w:val="000A7F8D"/>
    <w:rsid w:val="000B0552"/>
    <w:rsid w:val="000B0EA5"/>
    <w:rsid w:val="000B2AF3"/>
    <w:rsid w:val="000B543E"/>
    <w:rsid w:val="000B5888"/>
    <w:rsid w:val="000B60BB"/>
    <w:rsid w:val="000B6916"/>
    <w:rsid w:val="000B6B74"/>
    <w:rsid w:val="000B6CC9"/>
    <w:rsid w:val="000C1298"/>
    <w:rsid w:val="000C1BC2"/>
    <w:rsid w:val="000C35C0"/>
    <w:rsid w:val="000C360E"/>
    <w:rsid w:val="000C49EA"/>
    <w:rsid w:val="000C4CAF"/>
    <w:rsid w:val="000C6104"/>
    <w:rsid w:val="000C65DF"/>
    <w:rsid w:val="000D3182"/>
    <w:rsid w:val="000D4B90"/>
    <w:rsid w:val="000D6403"/>
    <w:rsid w:val="000D6571"/>
    <w:rsid w:val="000D67E4"/>
    <w:rsid w:val="000D7BBD"/>
    <w:rsid w:val="000E35B3"/>
    <w:rsid w:val="000E3ADA"/>
    <w:rsid w:val="000E3BC0"/>
    <w:rsid w:val="000E42EB"/>
    <w:rsid w:val="000E4AA4"/>
    <w:rsid w:val="000E72DA"/>
    <w:rsid w:val="000E7A82"/>
    <w:rsid w:val="000F02CB"/>
    <w:rsid w:val="000F13F8"/>
    <w:rsid w:val="000F1B35"/>
    <w:rsid w:val="000F28B9"/>
    <w:rsid w:val="000F32DA"/>
    <w:rsid w:val="000F4678"/>
    <w:rsid w:val="000F4A33"/>
    <w:rsid w:val="000F56D5"/>
    <w:rsid w:val="000F59BA"/>
    <w:rsid w:val="000F5E10"/>
    <w:rsid w:val="000F5FCD"/>
    <w:rsid w:val="000F694B"/>
    <w:rsid w:val="000F7FD9"/>
    <w:rsid w:val="00100605"/>
    <w:rsid w:val="0010119C"/>
    <w:rsid w:val="0010195D"/>
    <w:rsid w:val="00102818"/>
    <w:rsid w:val="00103468"/>
    <w:rsid w:val="00103BAB"/>
    <w:rsid w:val="00103E6B"/>
    <w:rsid w:val="001064F7"/>
    <w:rsid w:val="00106E8C"/>
    <w:rsid w:val="001074C9"/>
    <w:rsid w:val="00107823"/>
    <w:rsid w:val="0011174E"/>
    <w:rsid w:val="00111C1A"/>
    <w:rsid w:val="00112EDF"/>
    <w:rsid w:val="00113519"/>
    <w:rsid w:val="0011394F"/>
    <w:rsid w:val="00113E75"/>
    <w:rsid w:val="00117692"/>
    <w:rsid w:val="00120F7C"/>
    <w:rsid w:val="00121E3F"/>
    <w:rsid w:val="001231C7"/>
    <w:rsid w:val="00124F87"/>
    <w:rsid w:val="0012522B"/>
    <w:rsid w:val="00125389"/>
    <w:rsid w:val="00125A5C"/>
    <w:rsid w:val="00126AC1"/>
    <w:rsid w:val="00126CE2"/>
    <w:rsid w:val="00126D97"/>
    <w:rsid w:val="00126F73"/>
    <w:rsid w:val="00132294"/>
    <w:rsid w:val="00135946"/>
    <w:rsid w:val="001403E2"/>
    <w:rsid w:val="0014285E"/>
    <w:rsid w:val="00143FB9"/>
    <w:rsid w:val="00144AD6"/>
    <w:rsid w:val="0014628E"/>
    <w:rsid w:val="001467D5"/>
    <w:rsid w:val="0014723A"/>
    <w:rsid w:val="00147429"/>
    <w:rsid w:val="00147F32"/>
    <w:rsid w:val="00150436"/>
    <w:rsid w:val="00152353"/>
    <w:rsid w:val="00153B67"/>
    <w:rsid w:val="00153C97"/>
    <w:rsid w:val="00153DEF"/>
    <w:rsid w:val="001544EA"/>
    <w:rsid w:val="001546D0"/>
    <w:rsid w:val="00154829"/>
    <w:rsid w:val="001548F4"/>
    <w:rsid w:val="00154A69"/>
    <w:rsid w:val="00155C62"/>
    <w:rsid w:val="0015682B"/>
    <w:rsid w:val="00156BF9"/>
    <w:rsid w:val="00156F3F"/>
    <w:rsid w:val="001572FF"/>
    <w:rsid w:val="001603D8"/>
    <w:rsid w:val="00161510"/>
    <w:rsid w:val="00161648"/>
    <w:rsid w:val="0016404C"/>
    <w:rsid w:val="00164AC5"/>
    <w:rsid w:val="00165892"/>
    <w:rsid w:val="001665EA"/>
    <w:rsid w:val="001669FE"/>
    <w:rsid w:val="00167569"/>
    <w:rsid w:val="00167C00"/>
    <w:rsid w:val="00170B4D"/>
    <w:rsid w:val="001729E3"/>
    <w:rsid w:val="00172A52"/>
    <w:rsid w:val="00172B89"/>
    <w:rsid w:val="00172D67"/>
    <w:rsid w:val="00173340"/>
    <w:rsid w:val="00174569"/>
    <w:rsid w:val="00174DE1"/>
    <w:rsid w:val="001777E8"/>
    <w:rsid w:val="00177D1E"/>
    <w:rsid w:val="00177E87"/>
    <w:rsid w:val="00180235"/>
    <w:rsid w:val="00181F49"/>
    <w:rsid w:val="00182F48"/>
    <w:rsid w:val="00182FAF"/>
    <w:rsid w:val="0018555A"/>
    <w:rsid w:val="001859F1"/>
    <w:rsid w:val="00186B34"/>
    <w:rsid w:val="00192765"/>
    <w:rsid w:val="0019333E"/>
    <w:rsid w:val="001943B2"/>
    <w:rsid w:val="00196419"/>
    <w:rsid w:val="001A1E23"/>
    <w:rsid w:val="001A2664"/>
    <w:rsid w:val="001A2C27"/>
    <w:rsid w:val="001A35B5"/>
    <w:rsid w:val="001A3793"/>
    <w:rsid w:val="001A3F6B"/>
    <w:rsid w:val="001A6EFC"/>
    <w:rsid w:val="001A7D96"/>
    <w:rsid w:val="001B0B0A"/>
    <w:rsid w:val="001B33B3"/>
    <w:rsid w:val="001B3F0C"/>
    <w:rsid w:val="001B6EDF"/>
    <w:rsid w:val="001C06EF"/>
    <w:rsid w:val="001C0D80"/>
    <w:rsid w:val="001C19D6"/>
    <w:rsid w:val="001C2E38"/>
    <w:rsid w:val="001C3259"/>
    <w:rsid w:val="001C400A"/>
    <w:rsid w:val="001C680A"/>
    <w:rsid w:val="001C70DF"/>
    <w:rsid w:val="001D0523"/>
    <w:rsid w:val="001D4D0A"/>
    <w:rsid w:val="001D5F83"/>
    <w:rsid w:val="001D7494"/>
    <w:rsid w:val="001D777A"/>
    <w:rsid w:val="001E2836"/>
    <w:rsid w:val="001E3905"/>
    <w:rsid w:val="001E41E0"/>
    <w:rsid w:val="001E4465"/>
    <w:rsid w:val="001E5627"/>
    <w:rsid w:val="001E64E0"/>
    <w:rsid w:val="001F18F6"/>
    <w:rsid w:val="001F2659"/>
    <w:rsid w:val="001F3AFA"/>
    <w:rsid w:val="001F4E3C"/>
    <w:rsid w:val="001F5F58"/>
    <w:rsid w:val="001F67FA"/>
    <w:rsid w:val="001F75F8"/>
    <w:rsid w:val="00200A08"/>
    <w:rsid w:val="00200ABF"/>
    <w:rsid w:val="0020130C"/>
    <w:rsid w:val="0020210C"/>
    <w:rsid w:val="0020369A"/>
    <w:rsid w:val="002038D5"/>
    <w:rsid w:val="00203F12"/>
    <w:rsid w:val="002043B0"/>
    <w:rsid w:val="00204689"/>
    <w:rsid w:val="0021095C"/>
    <w:rsid w:val="002132E7"/>
    <w:rsid w:val="002137C4"/>
    <w:rsid w:val="002140D2"/>
    <w:rsid w:val="00214401"/>
    <w:rsid w:val="00215D84"/>
    <w:rsid w:val="002167A9"/>
    <w:rsid w:val="00217029"/>
    <w:rsid w:val="00217112"/>
    <w:rsid w:val="00217B85"/>
    <w:rsid w:val="00220D54"/>
    <w:rsid w:val="00220E9B"/>
    <w:rsid w:val="002211A6"/>
    <w:rsid w:val="00222378"/>
    <w:rsid w:val="00223A51"/>
    <w:rsid w:val="00223B70"/>
    <w:rsid w:val="00226154"/>
    <w:rsid w:val="0022798F"/>
    <w:rsid w:val="00231868"/>
    <w:rsid w:val="00232ADC"/>
    <w:rsid w:val="00233E78"/>
    <w:rsid w:val="00233F54"/>
    <w:rsid w:val="0023477A"/>
    <w:rsid w:val="00234877"/>
    <w:rsid w:val="00234F88"/>
    <w:rsid w:val="002350AC"/>
    <w:rsid w:val="002355D4"/>
    <w:rsid w:val="002365A2"/>
    <w:rsid w:val="002365E2"/>
    <w:rsid w:val="002368D8"/>
    <w:rsid w:val="0023719D"/>
    <w:rsid w:val="00237A0D"/>
    <w:rsid w:val="00237EA1"/>
    <w:rsid w:val="00240173"/>
    <w:rsid w:val="00240A2E"/>
    <w:rsid w:val="00243973"/>
    <w:rsid w:val="00245ADF"/>
    <w:rsid w:val="00246C5A"/>
    <w:rsid w:val="00246CB8"/>
    <w:rsid w:val="00247602"/>
    <w:rsid w:val="002476CF"/>
    <w:rsid w:val="00247F54"/>
    <w:rsid w:val="00250BD0"/>
    <w:rsid w:val="00250C37"/>
    <w:rsid w:val="002513E0"/>
    <w:rsid w:val="00251517"/>
    <w:rsid w:val="00252517"/>
    <w:rsid w:val="002528DD"/>
    <w:rsid w:val="00252F03"/>
    <w:rsid w:val="00254AD3"/>
    <w:rsid w:val="00254C42"/>
    <w:rsid w:val="00255D23"/>
    <w:rsid w:val="00256BBA"/>
    <w:rsid w:val="00256CD3"/>
    <w:rsid w:val="00256E19"/>
    <w:rsid w:val="00257607"/>
    <w:rsid w:val="00257740"/>
    <w:rsid w:val="00257A71"/>
    <w:rsid w:val="00257E7A"/>
    <w:rsid w:val="00260BDE"/>
    <w:rsid w:val="0026182C"/>
    <w:rsid w:val="00262C51"/>
    <w:rsid w:val="00262FA8"/>
    <w:rsid w:val="00263052"/>
    <w:rsid w:val="0026341A"/>
    <w:rsid w:val="00263675"/>
    <w:rsid w:val="00263F7B"/>
    <w:rsid w:val="0026430E"/>
    <w:rsid w:val="00265150"/>
    <w:rsid w:val="00265D5C"/>
    <w:rsid w:val="002663D1"/>
    <w:rsid w:val="002719F2"/>
    <w:rsid w:val="002726B7"/>
    <w:rsid w:val="0027410A"/>
    <w:rsid w:val="002756B3"/>
    <w:rsid w:val="00275933"/>
    <w:rsid w:val="00275AA4"/>
    <w:rsid w:val="00276D8F"/>
    <w:rsid w:val="0028001A"/>
    <w:rsid w:val="00281033"/>
    <w:rsid w:val="00281EDB"/>
    <w:rsid w:val="002835D9"/>
    <w:rsid w:val="00283772"/>
    <w:rsid w:val="00285165"/>
    <w:rsid w:val="00287A14"/>
    <w:rsid w:val="00290A30"/>
    <w:rsid w:val="00293094"/>
    <w:rsid w:val="002952F0"/>
    <w:rsid w:val="00295404"/>
    <w:rsid w:val="002A24C8"/>
    <w:rsid w:val="002A2B3C"/>
    <w:rsid w:val="002A526C"/>
    <w:rsid w:val="002A5843"/>
    <w:rsid w:val="002A6176"/>
    <w:rsid w:val="002A66E2"/>
    <w:rsid w:val="002A7FF2"/>
    <w:rsid w:val="002B11CD"/>
    <w:rsid w:val="002B1ED6"/>
    <w:rsid w:val="002B376E"/>
    <w:rsid w:val="002B42ED"/>
    <w:rsid w:val="002B5527"/>
    <w:rsid w:val="002C14CF"/>
    <w:rsid w:val="002C225B"/>
    <w:rsid w:val="002C30F3"/>
    <w:rsid w:val="002C4607"/>
    <w:rsid w:val="002C630D"/>
    <w:rsid w:val="002C7C74"/>
    <w:rsid w:val="002D077A"/>
    <w:rsid w:val="002D26CA"/>
    <w:rsid w:val="002D2EF1"/>
    <w:rsid w:val="002D3DBD"/>
    <w:rsid w:val="002D60B0"/>
    <w:rsid w:val="002D7279"/>
    <w:rsid w:val="002D765B"/>
    <w:rsid w:val="002E060A"/>
    <w:rsid w:val="002E0815"/>
    <w:rsid w:val="002E0B87"/>
    <w:rsid w:val="002E1D38"/>
    <w:rsid w:val="002E2DE1"/>
    <w:rsid w:val="002E3C74"/>
    <w:rsid w:val="002E453C"/>
    <w:rsid w:val="002E4ABA"/>
    <w:rsid w:val="002E66BF"/>
    <w:rsid w:val="002E766F"/>
    <w:rsid w:val="002E7C02"/>
    <w:rsid w:val="002F2999"/>
    <w:rsid w:val="002F3C0A"/>
    <w:rsid w:val="002F5340"/>
    <w:rsid w:val="002F67F4"/>
    <w:rsid w:val="002F7671"/>
    <w:rsid w:val="003001AC"/>
    <w:rsid w:val="00300832"/>
    <w:rsid w:val="00301A00"/>
    <w:rsid w:val="003024A9"/>
    <w:rsid w:val="0030355F"/>
    <w:rsid w:val="003056B7"/>
    <w:rsid w:val="003060A0"/>
    <w:rsid w:val="00307033"/>
    <w:rsid w:val="003074A0"/>
    <w:rsid w:val="00310355"/>
    <w:rsid w:val="00310B90"/>
    <w:rsid w:val="00314FF2"/>
    <w:rsid w:val="003157AC"/>
    <w:rsid w:val="00315F65"/>
    <w:rsid w:val="00316D67"/>
    <w:rsid w:val="00317276"/>
    <w:rsid w:val="0032090F"/>
    <w:rsid w:val="0032154B"/>
    <w:rsid w:val="00322493"/>
    <w:rsid w:val="00322612"/>
    <w:rsid w:val="00323322"/>
    <w:rsid w:val="003242C0"/>
    <w:rsid w:val="0032444E"/>
    <w:rsid w:val="0032510B"/>
    <w:rsid w:val="0032572A"/>
    <w:rsid w:val="0032716D"/>
    <w:rsid w:val="003273A7"/>
    <w:rsid w:val="003276E9"/>
    <w:rsid w:val="00330FAD"/>
    <w:rsid w:val="00330FC2"/>
    <w:rsid w:val="00331026"/>
    <w:rsid w:val="003319D4"/>
    <w:rsid w:val="00332312"/>
    <w:rsid w:val="003323FE"/>
    <w:rsid w:val="00332F8C"/>
    <w:rsid w:val="003334A3"/>
    <w:rsid w:val="003350E7"/>
    <w:rsid w:val="0033597C"/>
    <w:rsid w:val="0033606F"/>
    <w:rsid w:val="003371E4"/>
    <w:rsid w:val="003403CC"/>
    <w:rsid w:val="00341867"/>
    <w:rsid w:val="00345EB6"/>
    <w:rsid w:val="0034790B"/>
    <w:rsid w:val="00350592"/>
    <w:rsid w:val="00351CD4"/>
    <w:rsid w:val="003528AD"/>
    <w:rsid w:val="00353611"/>
    <w:rsid w:val="00354444"/>
    <w:rsid w:val="00357F3B"/>
    <w:rsid w:val="0036033E"/>
    <w:rsid w:val="003615B1"/>
    <w:rsid w:val="003630F2"/>
    <w:rsid w:val="00363182"/>
    <w:rsid w:val="00363718"/>
    <w:rsid w:val="00367627"/>
    <w:rsid w:val="00367FCE"/>
    <w:rsid w:val="00370155"/>
    <w:rsid w:val="003702E6"/>
    <w:rsid w:val="00370DD2"/>
    <w:rsid w:val="003715BF"/>
    <w:rsid w:val="00373CA6"/>
    <w:rsid w:val="00374D08"/>
    <w:rsid w:val="0037539B"/>
    <w:rsid w:val="003757E8"/>
    <w:rsid w:val="003763EB"/>
    <w:rsid w:val="003764C5"/>
    <w:rsid w:val="00377D40"/>
    <w:rsid w:val="00381CE8"/>
    <w:rsid w:val="00383CC3"/>
    <w:rsid w:val="00383D58"/>
    <w:rsid w:val="003850D2"/>
    <w:rsid w:val="00387CE9"/>
    <w:rsid w:val="00390F80"/>
    <w:rsid w:val="00391087"/>
    <w:rsid w:val="0039189C"/>
    <w:rsid w:val="00391968"/>
    <w:rsid w:val="00391BEC"/>
    <w:rsid w:val="00392F80"/>
    <w:rsid w:val="0039355D"/>
    <w:rsid w:val="0039395E"/>
    <w:rsid w:val="0039404C"/>
    <w:rsid w:val="003956A6"/>
    <w:rsid w:val="00395AE5"/>
    <w:rsid w:val="00395CDC"/>
    <w:rsid w:val="003972EA"/>
    <w:rsid w:val="00397E90"/>
    <w:rsid w:val="00397F8F"/>
    <w:rsid w:val="003A0743"/>
    <w:rsid w:val="003A3839"/>
    <w:rsid w:val="003A4511"/>
    <w:rsid w:val="003A4AE6"/>
    <w:rsid w:val="003A701E"/>
    <w:rsid w:val="003A7684"/>
    <w:rsid w:val="003A7AD7"/>
    <w:rsid w:val="003A7B3C"/>
    <w:rsid w:val="003B090F"/>
    <w:rsid w:val="003B1A0E"/>
    <w:rsid w:val="003B2535"/>
    <w:rsid w:val="003B3703"/>
    <w:rsid w:val="003B38EA"/>
    <w:rsid w:val="003B4134"/>
    <w:rsid w:val="003B569F"/>
    <w:rsid w:val="003B626B"/>
    <w:rsid w:val="003C0D5B"/>
    <w:rsid w:val="003C32A1"/>
    <w:rsid w:val="003C4757"/>
    <w:rsid w:val="003C48BC"/>
    <w:rsid w:val="003C576A"/>
    <w:rsid w:val="003C5F7C"/>
    <w:rsid w:val="003C7B67"/>
    <w:rsid w:val="003D0B52"/>
    <w:rsid w:val="003D0D43"/>
    <w:rsid w:val="003D2932"/>
    <w:rsid w:val="003D2B0D"/>
    <w:rsid w:val="003D4099"/>
    <w:rsid w:val="003D4294"/>
    <w:rsid w:val="003D4EEB"/>
    <w:rsid w:val="003D5043"/>
    <w:rsid w:val="003D5860"/>
    <w:rsid w:val="003D7145"/>
    <w:rsid w:val="003E033F"/>
    <w:rsid w:val="003E0610"/>
    <w:rsid w:val="003E0C50"/>
    <w:rsid w:val="003E1849"/>
    <w:rsid w:val="003E1EB1"/>
    <w:rsid w:val="003E1F3D"/>
    <w:rsid w:val="003E21F5"/>
    <w:rsid w:val="003E4A8C"/>
    <w:rsid w:val="003E5BD3"/>
    <w:rsid w:val="003E7477"/>
    <w:rsid w:val="003F060E"/>
    <w:rsid w:val="003F0C4E"/>
    <w:rsid w:val="003F12EE"/>
    <w:rsid w:val="003F19A3"/>
    <w:rsid w:val="003F319A"/>
    <w:rsid w:val="003F511B"/>
    <w:rsid w:val="003F55B0"/>
    <w:rsid w:val="003F5924"/>
    <w:rsid w:val="0040061F"/>
    <w:rsid w:val="00400B31"/>
    <w:rsid w:val="004025D8"/>
    <w:rsid w:val="0040645E"/>
    <w:rsid w:val="004100F2"/>
    <w:rsid w:val="00410D95"/>
    <w:rsid w:val="0041447F"/>
    <w:rsid w:val="004152B3"/>
    <w:rsid w:val="00416639"/>
    <w:rsid w:val="00416B50"/>
    <w:rsid w:val="00420F18"/>
    <w:rsid w:val="0042151B"/>
    <w:rsid w:val="00421597"/>
    <w:rsid w:val="0042164A"/>
    <w:rsid w:val="00421976"/>
    <w:rsid w:val="004219BC"/>
    <w:rsid w:val="00421FFA"/>
    <w:rsid w:val="00422096"/>
    <w:rsid w:val="0042696E"/>
    <w:rsid w:val="00426D1F"/>
    <w:rsid w:val="00426EC5"/>
    <w:rsid w:val="00430065"/>
    <w:rsid w:val="00433F5E"/>
    <w:rsid w:val="00434413"/>
    <w:rsid w:val="00435470"/>
    <w:rsid w:val="00436438"/>
    <w:rsid w:val="00436613"/>
    <w:rsid w:val="00440A39"/>
    <w:rsid w:val="00440B2C"/>
    <w:rsid w:val="00442DAE"/>
    <w:rsid w:val="0044330B"/>
    <w:rsid w:val="00443DE6"/>
    <w:rsid w:val="00445FBD"/>
    <w:rsid w:val="004461D1"/>
    <w:rsid w:val="00446515"/>
    <w:rsid w:val="004469F9"/>
    <w:rsid w:val="00447436"/>
    <w:rsid w:val="00447C06"/>
    <w:rsid w:val="00450274"/>
    <w:rsid w:val="00450BC4"/>
    <w:rsid w:val="0045277D"/>
    <w:rsid w:val="00452B65"/>
    <w:rsid w:val="00453D79"/>
    <w:rsid w:val="00453EBE"/>
    <w:rsid w:val="004540D8"/>
    <w:rsid w:val="004541A0"/>
    <w:rsid w:val="00454A63"/>
    <w:rsid w:val="00460AE2"/>
    <w:rsid w:val="00461884"/>
    <w:rsid w:val="00461886"/>
    <w:rsid w:val="004618D6"/>
    <w:rsid w:val="00462DC5"/>
    <w:rsid w:val="00465016"/>
    <w:rsid w:val="004701AB"/>
    <w:rsid w:val="00470690"/>
    <w:rsid w:val="00472015"/>
    <w:rsid w:val="00472324"/>
    <w:rsid w:val="00472C9A"/>
    <w:rsid w:val="00474536"/>
    <w:rsid w:val="00475E45"/>
    <w:rsid w:val="004763A4"/>
    <w:rsid w:val="00482310"/>
    <w:rsid w:val="0048245E"/>
    <w:rsid w:val="00483454"/>
    <w:rsid w:val="0048713E"/>
    <w:rsid w:val="00487604"/>
    <w:rsid w:val="00487821"/>
    <w:rsid w:val="004879C6"/>
    <w:rsid w:val="00490583"/>
    <w:rsid w:val="0049146D"/>
    <w:rsid w:val="00492E4B"/>
    <w:rsid w:val="00494520"/>
    <w:rsid w:val="00496DFB"/>
    <w:rsid w:val="00497995"/>
    <w:rsid w:val="004A0A2A"/>
    <w:rsid w:val="004A0E13"/>
    <w:rsid w:val="004A2EB4"/>
    <w:rsid w:val="004A3AE8"/>
    <w:rsid w:val="004A42D1"/>
    <w:rsid w:val="004A6F25"/>
    <w:rsid w:val="004B0243"/>
    <w:rsid w:val="004B1958"/>
    <w:rsid w:val="004B354D"/>
    <w:rsid w:val="004B68FC"/>
    <w:rsid w:val="004C0D7B"/>
    <w:rsid w:val="004C0DD0"/>
    <w:rsid w:val="004C0DD6"/>
    <w:rsid w:val="004C1E97"/>
    <w:rsid w:val="004C251F"/>
    <w:rsid w:val="004C2610"/>
    <w:rsid w:val="004C28E8"/>
    <w:rsid w:val="004C43D0"/>
    <w:rsid w:val="004C616B"/>
    <w:rsid w:val="004C6B4B"/>
    <w:rsid w:val="004C7021"/>
    <w:rsid w:val="004C7FCF"/>
    <w:rsid w:val="004D031F"/>
    <w:rsid w:val="004D1B47"/>
    <w:rsid w:val="004D3B51"/>
    <w:rsid w:val="004D3D70"/>
    <w:rsid w:val="004D5A73"/>
    <w:rsid w:val="004D639D"/>
    <w:rsid w:val="004E4EB4"/>
    <w:rsid w:val="004E6E71"/>
    <w:rsid w:val="004E7272"/>
    <w:rsid w:val="004F1E6E"/>
    <w:rsid w:val="004F1FB4"/>
    <w:rsid w:val="004F207B"/>
    <w:rsid w:val="004F2255"/>
    <w:rsid w:val="004F2532"/>
    <w:rsid w:val="004F2DEC"/>
    <w:rsid w:val="004F3999"/>
    <w:rsid w:val="004F59DC"/>
    <w:rsid w:val="00501B7A"/>
    <w:rsid w:val="0050269E"/>
    <w:rsid w:val="00502BAF"/>
    <w:rsid w:val="00502BCA"/>
    <w:rsid w:val="005033FA"/>
    <w:rsid w:val="0050358D"/>
    <w:rsid w:val="005043E5"/>
    <w:rsid w:val="00505E04"/>
    <w:rsid w:val="00506BFF"/>
    <w:rsid w:val="00506F30"/>
    <w:rsid w:val="00510D1E"/>
    <w:rsid w:val="00510DE3"/>
    <w:rsid w:val="005112B7"/>
    <w:rsid w:val="005119F6"/>
    <w:rsid w:val="0051357B"/>
    <w:rsid w:val="00514133"/>
    <w:rsid w:val="00514BA4"/>
    <w:rsid w:val="0051636F"/>
    <w:rsid w:val="00516F79"/>
    <w:rsid w:val="0052019A"/>
    <w:rsid w:val="00520DE9"/>
    <w:rsid w:val="00521BC6"/>
    <w:rsid w:val="00522782"/>
    <w:rsid w:val="005229F6"/>
    <w:rsid w:val="00522AD7"/>
    <w:rsid w:val="00522D6A"/>
    <w:rsid w:val="00525949"/>
    <w:rsid w:val="00525C89"/>
    <w:rsid w:val="00525FD5"/>
    <w:rsid w:val="00526223"/>
    <w:rsid w:val="00527BBA"/>
    <w:rsid w:val="0053183E"/>
    <w:rsid w:val="00533F3C"/>
    <w:rsid w:val="005350BD"/>
    <w:rsid w:val="00535448"/>
    <w:rsid w:val="0053639A"/>
    <w:rsid w:val="00537B42"/>
    <w:rsid w:val="00540B0E"/>
    <w:rsid w:val="00540CFE"/>
    <w:rsid w:val="0054102D"/>
    <w:rsid w:val="00541594"/>
    <w:rsid w:val="00542BED"/>
    <w:rsid w:val="00542C2B"/>
    <w:rsid w:val="00544F81"/>
    <w:rsid w:val="0054707A"/>
    <w:rsid w:val="00547C0F"/>
    <w:rsid w:val="0055028D"/>
    <w:rsid w:val="005510BE"/>
    <w:rsid w:val="00551DF4"/>
    <w:rsid w:val="00554A9D"/>
    <w:rsid w:val="00555362"/>
    <w:rsid w:val="005571F6"/>
    <w:rsid w:val="0055784C"/>
    <w:rsid w:val="00560314"/>
    <w:rsid w:val="005606B8"/>
    <w:rsid w:val="00561287"/>
    <w:rsid w:val="005613C3"/>
    <w:rsid w:val="00562139"/>
    <w:rsid w:val="005628C9"/>
    <w:rsid w:val="00563083"/>
    <w:rsid w:val="00563D37"/>
    <w:rsid w:val="00566B90"/>
    <w:rsid w:val="00566DB2"/>
    <w:rsid w:val="00567167"/>
    <w:rsid w:val="00567863"/>
    <w:rsid w:val="00570949"/>
    <w:rsid w:val="00571A6E"/>
    <w:rsid w:val="00572E60"/>
    <w:rsid w:val="0057455E"/>
    <w:rsid w:val="00574AFB"/>
    <w:rsid w:val="0057512D"/>
    <w:rsid w:val="00575C9C"/>
    <w:rsid w:val="00577C60"/>
    <w:rsid w:val="00580236"/>
    <w:rsid w:val="00580603"/>
    <w:rsid w:val="00580609"/>
    <w:rsid w:val="00580A02"/>
    <w:rsid w:val="005810C0"/>
    <w:rsid w:val="00582EAD"/>
    <w:rsid w:val="00582F0E"/>
    <w:rsid w:val="00584433"/>
    <w:rsid w:val="00584CCC"/>
    <w:rsid w:val="00584EA2"/>
    <w:rsid w:val="005868B8"/>
    <w:rsid w:val="00590266"/>
    <w:rsid w:val="00590AC7"/>
    <w:rsid w:val="005935B4"/>
    <w:rsid w:val="00597B53"/>
    <w:rsid w:val="005A0C36"/>
    <w:rsid w:val="005A4039"/>
    <w:rsid w:val="005A6CE0"/>
    <w:rsid w:val="005A7ED8"/>
    <w:rsid w:val="005B1188"/>
    <w:rsid w:val="005B295A"/>
    <w:rsid w:val="005B2E2E"/>
    <w:rsid w:val="005B3319"/>
    <w:rsid w:val="005B3DCF"/>
    <w:rsid w:val="005B4E70"/>
    <w:rsid w:val="005B7B98"/>
    <w:rsid w:val="005C0E5D"/>
    <w:rsid w:val="005C1826"/>
    <w:rsid w:val="005C1871"/>
    <w:rsid w:val="005C27ED"/>
    <w:rsid w:val="005C3F36"/>
    <w:rsid w:val="005C6D72"/>
    <w:rsid w:val="005C79D1"/>
    <w:rsid w:val="005D1C44"/>
    <w:rsid w:val="005D20A1"/>
    <w:rsid w:val="005D3234"/>
    <w:rsid w:val="005D48B6"/>
    <w:rsid w:val="005D4BDE"/>
    <w:rsid w:val="005D51F3"/>
    <w:rsid w:val="005D766A"/>
    <w:rsid w:val="005E05CD"/>
    <w:rsid w:val="005E0DF0"/>
    <w:rsid w:val="005E1D39"/>
    <w:rsid w:val="005E30AB"/>
    <w:rsid w:val="005E36F8"/>
    <w:rsid w:val="005E4AC2"/>
    <w:rsid w:val="005E4E27"/>
    <w:rsid w:val="005E64C1"/>
    <w:rsid w:val="005E66EA"/>
    <w:rsid w:val="005E6C16"/>
    <w:rsid w:val="005E709D"/>
    <w:rsid w:val="005E7B67"/>
    <w:rsid w:val="005F0823"/>
    <w:rsid w:val="005F1160"/>
    <w:rsid w:val="005F2BBD"/>
    <w:rsid w:val="005F4D1A"/>
    <w:rsid w:val="005F4F0E"/>
    <w:rsid w:val="005F50E1"/>
    <w:rsid w:val="005F61BE"/>
    <w:rsid w:val="005F6EBB"/>
    <w:rsid w:val="005F79FE"/>
    <w:rsid w:val="00602D77"/>
    <w:rsid w:val="00605348"/>
    <w:rsid w:val="006077DC"/>
    <w:rsid w:val="00607AF8"/>
    <w:rsid w:val="006106CD"/>
    <w:rsid w:val="0061139A"/>
    <w:rsid w:val="00612887"/>
    <w:rsid w:val="00612F6D"/>
    <w:rsid w:val="00613DA4"/>
    <w:rsid w:val="0061648B"/>
    <w:rsid w:val="00620477"/>
    <w:rsid w:val="00620D9D"/>
    <w:rsid w:val="0062189A"/>
    <w:rsid w:val="00621AC6"/>
    <w:rsid w:val="006227E4"/>
    <w:rsid w:val="006232E0"/>
    <w:rsid w:val="00623C78"/>
    <w:rsid w:val="006240FF"/>
    <w:rsid w:val="0062511C"/>
    <w:rsid w:val="00626228"/>
    <w:rsid w:val="0062698C"/>
    <w:rsid w:val="00626CBF"/>
    <w:rsid w:val="00626F75"/>
    <w:rsid w:val="00631534"/>
    <w:rsid w:val="006316DE"/>
    <w:rsid w:val="006330A2"/>
    <w:rsid w:val="00633FA7"/>
    <w:rsid w:val="00633FB9"/>
    <w:rsid w:val="00635A02"/>
    <w:rsid w:val="0063795E"/>
    <w:rsid w:val="0064058E"/>
    <w:rsid w:val="0064203C"/>
    <w:rsid w:val="006449C8"/>
    <w:rsid w:val="00645799"/>
    <w:rsid w:val="00645CC9"/>
    <w:rsid w:val="00646D07"/>
    <w:rsid w:val="00647001"/>
    <w:rsid w:val="006470D6"/>
    <w:rsid w:val="006475C2"/>
    <w:rsid w:val="00650D2D"/>
    <w:rsid w:val="006521E4"/>
    <w:rsid w:val="00653068"/>
    <w:rsid w:val="00654CFB"/>
    <w:rsid w:val="006578C7"/>
    <w:rsid w:val="00657956"/>
    <w:rsid w:val="00660DBF"/>
    <w:rsid w:val="006610B3"/>
    <w:rsid w:val="00661109"/>
    <w:rsid w:val="00662261"/>
    <w:rsid w:val="00662CEA"/>
    <w:rsid w:val="006641A4"/>
    <w:rsid w:val="0066545F"/>
    <w:rsid w:val="00666095"/>
    <w:rsid w:val="0067191C"/>
    <w:rsid w:val="00672A0B"/>
    <w:rsid w:val="00673C01"/>
    <w:rsid w:val="006752B0"/>
    <w:rsid w:val="00677177"/>
    <w:rsid w:val="00680972"/>
    <w:rsid w:val="00681512"/>
    <w:rsid w:val="006835AE"/>
    <w:rsid w:val="0068414A"/>
    <w:rsid w:val="00684DEE"/>
    <w:rsid w:val="00686EB3"/>
    <w:rsid w:val="006873B7"/>
    <w:rsid w:val="00690623"/>
    <w:rsid w:val="0069099D"/>
    <w:rsid w:val="00691B4E"/>
    <w:rsid w:val="00694778"/>
    <w:rsid w:val="00697526"/>
    <w:rsid w:val="00697CD3"/>
    <w:rsid w:val="00697E92"/>
    <w:rsid w:val="00697FCF"/>
    <w:rsid w:val="006A2FD0"/>
    <w:rsid w:val="006A57BF"/>
    <w:rsid w:val="006A70A8"/>
    <w:rsid w:val="006A7A01"/>
    <w:rsid w:val="006A7AA4"/>
    <w:rsid w:val="006B0078"/>
    <w:rsid w:val="006B029A"/>
    <w:rsid w:val="006B0674"/>
    <w:rsid w:val="006B0966"/>
    <w:rsid w:val="006B22E9"/>
    <w:rsid w:val="006B3029"/>
    <w:rsid w:val="006B3F35"/>
    <w:rsid w:val="006B4DD2"/>
    <w:rsid w:val="006B4FEB"/>
    <w:rsid w:val="006B6162"/>
    <w:rsid w:val="006B7CA1"/>
    <w:rsid w:val="006C075F"/>
    <w:rsid w:val="006C2272"/>
    <w:rsid w:val="006C29B9"/>
    <w:rsid w:val="006C357E"/>
    <w:rsid w:val="006C459C"/>
    <w:rsid w:val="006C48C1"/>
    <w:rsid w:val="006C4EC0"/>
    <w:rsid w:val="006C5F01"/>
    <w:rsid w:val="006C6DAB"/>
    <w:rsid w:val="006C7703"/>
    <w:rsid w:val="006C776E"/>
    <w:rsid w:val="006C789C"/>
    <w:rsid w:val="006C79F1"/>
    <w:rsid w:val="006D04CB"/>
    <w:rsid w:val="006D6685"/>
    <w:rsid w:val="006D685B"/>
    <w:rsid w:val="006D72D4"/>
    <w:rsid w:val="006E0F21"/>
    <w:rsid w:val="006E1EDE"/>
    <w:rsid w:val="006E27FF"/>
    <w:rsid w:val="006E3822"/>
    <w:rsid w:val="006E4E60"/>
    <w:rsid w:val="006E6AF2"/>
    <w:rsid w:val="006E6CE2"/>
    <w:rsid w:val="006E75AC"/>
    <w:rsid w:val="006F0762"/>
    <w:rsid w:val="006F39BE"/>
    <w:rsid w:val="006F4DBD"/>
    <w:rsid w:val="006F53E1"/>
    <w:rsid w:val="006F54AD"/>
    <w:rsid w:val="006F59B3"/>
    <w:rsid w:val="006F5B05"/>
    <w:rsid w:val="006F5D2D"/>
    <w:rsid w:val="006F6CE5"/>
    <w:rsid w:val="006F6F20"/>
    <w:rsid w:val="00700E45"/>
    <w:rsid w:val="0070132A"/>
    <w:rsid w:val="00702A1E"/>
    <w:rsid w:val="00702C05"/>
    <w:rsid w:val="00704A02"/>
    <w:rsid w:val="0070641D"/>
    <w:rsid w:val="007069DE"/>
    <w:rsid w:val="00706F49"/>
    <w:rsid w:val="00707114"/>
    <w:rsid w:val="00707C43"/>
    <w:rsid w:val="007101A8"/>
    <w:rsid w:val="007109AB"/>
    <w:rsid w:val="007119B8"/>
    <w:rsid w:val="007135D4"/>
    <w:rsid w:val="00714191"/>
    <w:rsid w:val="00714CDC"/>
    <w:rsid w:val="00715385"/>
    <w:rsid w:val="00715500"/>
    <w:rsid w:val="00715C25"/>
    <w:rsid w:val="00715FBC"/>
    <w:rsid w:val="00716B2B"/>
    <w:rsid w:val="00720205"/>
    <w:rsid w:val="00722986"/>
    <w:rsid w:val="0072309E"/>
    <w:rsid w:val="0072618A"/>
    <w:rsid w:val="00730665"/>
    <w:rsid w:val="00730D4F"/>
    <w:rsid w:val="00731206"/>
    <w:rsid w:val="007312A3"/>
    <w:rsid w:val="00733C45"/>
    <w:rsid w:val="007341CC"/>
    <w:rsid w:val="0073445D"/>
    <w:rsid w:val="00734EB6"/>
    <w:rsid w:val="00734FC9"/>
    <w:rsid w:val="0073634B"/>
    <w:rsid w:val="00736C29"/>
    <w:rsid w:val="00736E6E"/>
    <w:rsid w:val="00737093"/>
    <w:rsid w:val="00740308"/>
    <w:rsid w:val="007417F0"/>
    <w:rsid w:val="00741F93"/>
    <w:rsid w:val="00742716"/>
    <w:rsid w:val="00742864"/>
    <w:rsid w:val="00742874"/>
    <w:rsid w:val="00742F56"/>
    <w:rsid w:val="007443AF"/>
    <w:rsid w:val="00745CB6"/>
    <w:rsid w:val="00746C13"/>
    <w:rsid w:val="00747190"/>
    <w:rsid w:val="00750715"/>
    <w:rsid w:val="007524C0"/>
    <w:rsid w:val="0075314D"/>
    <w:rsid w:val="00753D50"/>
    <w:rsid w:val="0075499F"/>
    <w:rsid w:val="007563BE"/>
    <w:rsid w:val="007564E7"/>
    <w:rsid w:val="00757A2E"/>
    <w:rsid w:val="00760BD8"/>
    <w:rsid w:val="00762C9D"/>
    <w:rsid w:val="0076387E"/>
    <w:rsid w:val="00765282"/>
    <w:rsid w:val="0076579E"/>
    <w:rsid w:val="00766524"/>
    <w:rsid w:val="00772E9D"/>
    <w:rsid w:val="007732A8"/>
    <w:rsid w:val="007747E9"/>
    <w:rsid w:val="0077597C"/>
    <w:rsid w:val="00775CDF"/>
    <w:rsid w:val="00775F60"/>
    <w:rsid w:val="007768C7"/>
    <w:rsid w:val="00776C65"/>
    <w:rsid w:val="00776FAA"/>
    <w:rsid w:val="00781271"/>
    <w:rsid w:val="00781ECC"/>
    <w:rsid w:val="0078201F"/>
    <w:rsid w:val="00782395"/>
    <w:rsid w:val="007831E2"/>
    <w:rsid w:val="00783FFF"/>
    <w:rsid w:val="00784AC4"/>
    <w:rsid w:val="00784F93"/>
    <w:rsid w:val="00785E80"/>
    <w:rsid w:val="0078788D"/>
    <w:rsid w:val="00787E09"/>
    <w:rsid w:val="0079010B"/>
    <w:rsid w:val="0079381E"/>
    <w:rsid w:val="00794D13"/>
    <w:rsid w:val="0079674A"/>
    <w:rsid w:val="00796AB2"/>
    <w:rsid w:val="00796E56"/>
    <w:rsid w:val="007A1764"/>
    <w:rsid w:val="007A3596"/>
    <w:rsid w:val="007A3F98"/>
    <w:rsid w:val="007A4B26"/>
    <w:rsid w:val="007A650A"/>
    <w:rsid w:val="007A6B91"/>
    <w:rsid w:val="007A7079"/>
    <w:rsid w:val="007A77BA"/>
    <w:rsid w:val="007B0B28"/>
    <w:rsid w:val="007B24A8"/>
    <w:rsid w:val="007B4536"/>
    <w:rsid w:val="007B5621"/>
    <w:rsid w:val="007B5F55"/>
    <w:rsid w:val="007B7445"/>
    <w:rsid w:val="007C090D"/>
    <w:rsid w:val="007C1155"/>
    <w:rsid w:val="007C3C1A"/>
    <w:rsid w:val="007C5D27"/>
    <w:rsid w:val="007C67B7"/>
    <w:rsid w:val="007C67EC"/>
    <w:rsid w:val="007D0446"/>
    <w:rsid w:val="007D0629"/>
    <w:rsid w:val="007D1F33"/>
    <w:rsid w:val="007D334D"/>
    <w:rsid w:val="007D46B4"/>
    <w:rsid w:val="007D54CC"/>
    <w:rsid w:val="007D5759"/>
    <w:rsid w:val="007D6D38"/>
    <w:rsid w:val="007D75DE"/>
    <w:rsid w:val="007E06C1"/>
    <w:rsid w:val="007E1D4C"/>
    <w:rsid w:val="007E2D35"/>
    <w:rsid w:val="007E3A00"/>
    <w:rsid w:val="007E428C"/>
    <w:rsid w:val="007E6A86"/>
    <w:rsid w:val="007E6E96"/>
    <w:rsid w:val="007F006D"/>
    <w:rsid w:val="007F3221"/>
    <w:rsid w:val="007F3802"/>
    <w:rsid w:val="007F3B60"/>
    <w:rsid w:val="007F4ACC"/>
    <w:rsid w:val="008003BF"/>
    <w:rsid w:val="00800A92"/>
    <w:rsid w:val="008014F8"/>
    <w:rsid w:val="0080209A"/>
    <w:rsid w:val="00802C49"/>
    <w:rsid w:val="00803752"/>
    <w:rsid w:val="00803E1D"/>
    <w:rsid w:val="00807037"/>
    <w:rsid w:val="00807E4D"/>
    <w:rsid w:val="00810151"/>
    <w:rsid w:val="008114FC"/>
    <w:rsid w:val="00811A7C"/>
    <w:rsid w:val="00811F7F"/>
    <w:rsid w:val="00815B37"/>
    <w:rsid w:val="0081667F"/>
    <w:rsid w:val="00816C0F"/>
    <w:rsid w:val="008172C4"/>
    <w:rsid w:val="00817EEB"/>
    <w:rsid w:val="00820EF0"/>
    <w:rsid w:val="008218CF"/>
    <w:rsid w:val="008223D2"/>
    <w:rsid w:val="00822911"/>
    <w:rsid w:val="00823A27"/>
    <w:rsid w:val="00823B67"/>
    <w:rsid w:val="00823FF8"/>
    <w:rsid w:val="0082562B"/>
    <w:rsid w:val="008259FA"/>
    <w:rsid w:val="00825D5E"/>
    <w:rsid w:val="0082730E"/>
    <w:rsid w:val="008308FF"/>
    <w:rsid w:val="00830CA9"/>
    <w:rsid w:val="00831447"/>
    <w:rsid w:val="008345CC"/>
    <w:rsid w:val="00840256"/>
    <w:rsid w:val="00840451"/>
    <w:rsid w:val="00840CC0"/>
    <w:rsid w:val="00840FDD"/>
    <w:rsid w:val="008417F4"/>
    <w:rsid w:val="0084294B"/>
    <w:rsid w:val="0084333B"/>
    <w:rsid w:val="00843D2E"/>
    <w:rsid w:val="00843FE8"/>
    <w:rsid w:val="008458FE"/>
    <w:rsid w:val="0084598B"/>
    <w:rsid w:val="00847E14"/>
    <w:rsid w:val="0085044C"/>
    <w:rsid w:val="00851387"/>
    <w:rsid w:val="00851817"/>
    <w:rsid w:val="00851FA0"/>
    <w:rsid w:val="0085205C"/>
    <w:rsid w:val="0085343A"/>
    <w:rsid w:val="008534F4"/>
    <w:rsid w:val="00857950"/>
    <w:rsid w:val="00860630"/>
    <w:rsid w:val="00861A22"/>
    <w:rsid w:val="00861B47"/>
    <w:rsid w:val="008620EB"/>
    <w:rsid w:val="00862146"/>
    <w:rsid w:val="008633BE"/>
    <w:rsid w:val="008645FA"/>
    <w:rsid w:val="00864C29"/>
    <w:rsid w:val="008655E4"/>
    <w:rsid w:val="008657D6"/>
    <w:rsid w:val="00867B2D"/>
    <w:rsid w:val="00867C6D"/>
    <w:rsid w:val="00867F94"/>
    <w:rsid w:val="00870D36"/>
    <w:rsid w:val="00871BF9"/>
    <w:rsid w:val="00873455"/>
    <w:rsid w:val="00873627"/>
    <w:rsid w:val="008755BD"/>
    <w:rsid w:val="008762BD"/>
    <w:rsid w:val="00880747"/>
    <w:rsid w:val="00880AC0"/>
    <w:rsid w:val="00880ADC"/>
    <w:rsid w:val="00880CE0"/>
    <w:rsid w:val="00881E70"/>
    <w:rsid w:val="00882412"/>
    <w:rsid w:val="00883BA6"/>
    <w:rsid w:val="008844CC"/>
    <w:rsid w:val="00884FD1"/>
    <w:rsid w:val="00885994"/>
    <w:rsid w:val="00885D6B"/>
    <w:rsid w:val="0088646F"/>
    <w:rsid w:val="0088730C"/>
    <w:rsid w:val="008905D0"/>
    <w:rsid w:val="00890D02"/>
    <w:rsid w:val="0089212C"/>
    <w:rsid w:val="00892A98"/>
    <w:rsid w:val="00894AAD"/>
    <w:rsid w:val="008A2306"/>
    <w:rsid w:val="008A4268"/>
    <w:rsid w:val="008A4368"/>
    <w:rsid w:val="008A4394"/>
    <w:rsid w:val="008A54FE"/>
    <w:rsid w:val="008A6364"/>
    <w:rsid w:val="008A67C2"/>
    <w:rsid w:val="008A6C0E"/>
    <w:rsid w:val="008A6FD2"/>
    <w:rsid w:val="008B0D9C"/>
    <w:rsid w:val="008B2F7F"/>
    <w:rsid w:val="008B39A7"/>
    <w:rsid w:val="008B3E36"/>
    <w:rsid w:val="008B5FF5"/>
    <w:rsid w:val="008B6056"/>
    <w:rsid w:val="008B711E"/>
    <w:rsid w:val="008B7624"/>
    <w:rsid w:val="008C0E60"/>
    <w:rsid w:val="008C2A23"/>
    <w:rsid w:val="008C3C14"/>
    <w:rsid w:val="008C4519"/>
    <w:rsid w:val="008C46C7"/>
    <w:rsid w:val="008C61D0"/>
    <w:rsid w:val="008C759C"/>
    <w:rsid w:val="008C7C09"/>
    <w:rsid w:val="008D0314"/>
    <w:rsid w:val="008D1281"/>
    <w:rsid w:val="008D4E89"/>
    <w:rsid w:val="008D5C88"/>
    <w:rsid w:val="008D714B"/>
    <w:rsid w:val="008E024B"/>
    <w:rsid w:val="008E0551"/>
    <w:rsid w:val="008E0657"/>
    <w:rsid w:val="008E09F1"/>
    <w:rsid w:val="008E0AD8"/>
    <w:rsid w:val="008E1416"/>
    <w:rsid w:val="008E1C20"/>
    <w:rsid w:val="008E2034"/>
    <w:rsid w:val="008E24C6"/>
    <w:rsid w:val="008E28A3"/>
    <w:rsid w:val="008E3318"/>
    <w:rsid w:val="008E3A26"/>
    <w:rsid w:val="008E5A11"/>
    <w:rsid w:val="008E68B1"/>
    <w:rsid w:val="008E6EE1"/>
    <w:rsid w:val="008E7B90"/>
    <w:rsid w:val="008E7F18"/>
    <w:rsid w:val="008F05E6"/>
    <w:rsid w:val="008F10CE"/>
    <w:rsid w:val="008F12C5"/>
    <w:rsid w:val="008F2185"/>
    <w:rsid w:val="008F28EE"/>
    <w:rsid w:val="008F370F"/>
    <w:rsid w:val="008F424D"/>
    <w:rsid w:val="008F49B5"/>
    <w:rsid w:val="008F649A"/>
    <w:rsid w:val="008F6C36"/>
    <w:rsid w:val="008F7782"/>
    <w:rsid w:val="008F7ADB"/>
    <w:rsid w:val="00900188"/>
    <w:rsid w:val="009020D1"/>
    <w:rsid w:val="0090276D"/>
    <w:rsid w:val="00904210"/>
    <w:rsid w:val="00904776"/>
    <w:rsid w:val="009050C9"/>
    <w:rsid w:val="00905716"/>
    <w:rsid w:val="009117BC"/>
    <w:rsid w:val="009119F2"/>
    <w:rsid w:val="009145BC"/>
    <w:rsid w:val="009155E1"/>
    <w:rsid w:val="009166FE"/>
    <w:rsid w:val="00916700"/>
    <w:rsid w:val="00917D9A"/>
    <w:rsid w:val="00922734"/>
    <w:rsid w:val="00924CF8"/>
    <w:rsid w:val="00926BC1"/>
    <w:rsid w:val="00926C17"/>
    <w:rsid w:val="00927147"/>
    <w:rsid w:val="009330F6"/>
    <w:rsid w:val="00933491"/>
    <w:rsid w:val="00933C1F"/>
    <w:rsid w:val="009358EF"/>
    <w:rsid w:val="00937010"/>
    <w:rsid w:val="009370CF"/>
    <w:rsid w:val="00937E6C"/>
    <w:rsid w:val="009408E1"/>
    <w:rsid w:val="00942359"/>
    <w:rsid w:val="009429F8"/>
    <w:rsid w:val="00942B4D"/>
    <w:rsid w:val="009445B7"/>
    <w:rsid w:val="0094723A"/>
    <w:rsid w:val="0094771F"/>
    <w:rsid w:val="00947B0E"/>
    <w:rsid w:val="00947D75"/>
    <w:rsid w:val="00950AAC"/>
    <w:rsid w:val="00953692"/>
    <w:rsid w:val="009539CD"/>
    <w:rsid w:val="00954879"/>
    <w:rsid w:val="00955D7C"/>
    <w:rsid w:val="00956623"/>
    <w:rsid w:val="0095724E"/>
    <w:rsid w:val="009572ED"/>
    <w:rsid w:val="00957E2D"/>
    <w:rsid w:val="009602A3"/>
    <w:rsid w:val="00962F8C"/>
    <w:rsid w:val="00963F99"/>
    <w:rsid w:val="009649D0"/>
    <w:rsid w:val="009652EB"/>
    <w:rsid w:val="009654B9"/>
    <w:rsid w:val="00965A32"/>
    <w:rsid w:val="009660A4"/>
    <w:rsid w:val="00966D12"/>
    <w:rsid w:val="0097143E"/>
    <w:rsid w:val="009715C3"/>
    <w:rsid w:val="00975201"/>
    <w:rsid w:val="00977F83"/>
    <w:rsid w:val="00980184"/>
    <w:rsid w:val="00980599"/>
    <w:rsid w:val="00981EF1"/>
    <w:rsid w:val="00983D74"/>
    <w:rsid w:val="0098401A"/>
    <w:rsid w:val="00984971"/>
    <w:rsid w:val="00984C91"/>
    <w:rsid w:val="00986AEA"/>
    <w:rsid w:val="0098744A"/>
    <w:rsid w:val="009900C1"/>
    <w:rsid w:val="00990842"/>
    <w:rsid w:val="00990AB0"/>
    <w:rsid w:val="00991B7F"/>
    <w:rsid w:val="0099291B"/>
    <w:rsid w:val="00992993"/>
    <w:rsid w:val="00992A70"/>
    <w:rsid w:val="00994726"/>
    <w:rsid w:val="0099477C"/>
    <w:rsid w:val="00994AC2"/>
    <w:rsid w:val="00995949"/>
    <w:rsid w:val="0099632F"/>
    <w:rsid w:val="00997ED6"/>
    <w:rsid w:val="009A0437"/>
    <w:rsid w:val="009A04B9"/>
    <w:rsid w:val="009A0EFC"/>
    <w:rsid w:val="009A147E"/>
    <w:rsid w:val="009A1920"/>
    <w:rsid w:val="009A41E9"/>
    <w:rsid w:val="009A6BA8"/>
    <w:rsid w:val="009A7BC7"/>
    <w:rsid w:val="009B1579"/>
    <w:rsid w:val="009B2F43"/>
    <w:rsid w:val="009B3D38"/>
    <w:rsid w:val="009B3EE3"/>
    <w:rsid w:val="009B3F7F"/>
    <w:rsid w:val="009B6B02"/>
    <w:rsid w:val="009B7104"/>
    <w:rsid w:val="009C086B"/>
    <w:rsid w:val="009C1086"/>
    <w:rsid w:val="009C10B1"/>
    <w:rsid w:val="009C1411"/>
    <w:rsid w:val="009C1876"/>
    <w:rsid w:val="009C3338"/>
    <w:rsid w:val="009C3874"/>
    <w:rsid w:val="009C4769"/>
    <w:rsid w:val="009C4C5A"/>
    <w:rsid w:val="009C541C"/>
    <w:rsid w:val="009C644D"/>
    <w:rsid w:val="009C70BE"/>
    <w:rsid w:val="009D091D"/>
    <w:rsid w:val="009D26CF"/>
    <w:rsid w:val="009D2A4D"/>
    <w:rsid w:val="009D2F90"/>
    <w:rsid w:val="009D3753"/>
    <w:rsid w:val="009D3823"/>
    <w:rsid w:val="009D3B8F"/>
    <w:rsid w:val="009D52A9"/>
    <w:rsid w:val="009D54EB"/>
    <w:rsid w:val="009D5A67"/>
    <w:rsid w:val="009D7360"/>
    <w:rsid w:val="009D7F29"/>
    <w:rsid w:val="009E1428"/>
    <w:rsid w:val="009E2059"/>
    <w:rsid w:val="009E2294"/>
    <w:rsid w:val="009E2316"/>
    <w:rsid w:val="009E4F15"/>
    <w:rsid w:val="009E7B03"/>
    <w:rsid w:val="009F0C48"/>
    <w:rsid w:val="009F0E03"/>
    <w:rsid w:val="009F4C99"/>
    <w:rsid w:val="009F59D5"/>
    <w:rsid w:val="009F5D2F"/>
    <w:rsid w:val="009F6C65"/>
    <w:rsid w:val="009F714E"/>
    <w:rsid w:val="00A0060E"/>
    <w:rsid w:val="00A0123B"/>
    <w:rsid w:val="00A014AB"/>
    <w:rsid w:val="00A022A0"/>
    <w:rsid w:val="00A04718"/>
    <w:rsid w:val="00A07AAA"/>
    <w:rsid w:val="00A13CBB"/>
    <w:rsid w:val="00A142B3"/>
    <w:rsid w:val="00A14862"/>
    <w:rsid w:val="00A149C6"/>
    <w:rsid w:val="00A15017"/>
    <w:rsid w:val="00A151B4"/>
    <w:rsid w:val="00A17666"/>
    <w:rsid w:val="00A17A87"/>
    <w:rsid w:val="00A21AF5"/>
    <w:rsid w:val="00A23712"/>
    <w:rsid w:val="00A2458A"/>
    <w:rsid w:val="00A24694"/>
    <w:rsid w:val="00A252FE"/>
    <w:rsid w:val="00A2614E"/>
    <w:rsid w:val="00A2689E"/>
    <w:rsid w:val="00A2718E"/>
    <w:rsid w:val="00A30532"/>
    <w:rsid w:val="00A325E1"/>
    <w:rsid w:val="00A33BC7"/>
    <w:rsid w:val="00A34BBF"/>
    <w:rsid w:val="00A35BF5"/>
    <w:rsid w:val="00A36451"/>
    <w:rsid w:val="00A436A8"/>
    <w:rsid w:val="00A4468C"/>
    <w:rsid w:val="00A478DD"/>
    <w:rsid w:val="00A50BDB"/>
    <w:rsid w:val="00A52400"/>
    <w:rsid w:val="00A52B2E"/>
    <w:rsid w:val="00A534AE"/>
    <w:rsid w:val="00A53789"/>
    <w:rsid w:val="00A5477A"/>
    <w:rsid w:val="00A54CBB"/>
    <w:rsid w:val="00A573C7"/>
    <w:rsid w:val="00A61985"/>
    <w:rsid w:val="00A61A0F"/>
    <w:rsid w:val="00A633D8"/>
    <w:rsid w:val="00A65B14"/>
    <w:rsid w:val="00A65D40"/>
    <w:rsid w:val="00A664CD"/>
    <w:rsid w:val="00A669F6"/>
    <w:rsid w:val="00A718D5"/>
    <w:rsid w:val="00A71D6D"/>
    <w:rsid w:val="00A73C83"/>
    <w:rsid w:val="00A77D84"/>
    <w:rsid w:val="00A804E7"/>
    <w:rsid w:val="00A810DB"/>
    <w:rsid w:val="00A827CE"/>
    <w:rsid w:val="00A82AA6"/>
    <w:rsid w:val="00A83F1C"/>
    <w:rsid w:val="00A84470"/>
    <w:rsid w:val="00A85B5E"/>
    <w:rsid w:val="00A91D30"/>
    <w:rsid w:val="00A92ABB"/>
    <w:rsid w:val="00A93AF4"/>
    <w:rsid w:val="00A94326"/>
    <w:rsid w:val="00A94551"/>
    <w:rsid w:val="00A95825"/>
    <w:rsid w:val="00A964F2"/>
    <w:rsid w:val="00A97253"/>
    <w:rsid w:val="00AA142B"/>
    <w:rsid w:val="00AA2EC5"/>
    <w:rsid w:val="00AA351F"/>
    <w:rsid w:val="00AA3B33"/>
    <w:rsid w:val="00AA3D5B"/>
    <w:rsid w:val="00AA41D3"/>
    <w:rsid w:val="00AA423B"/>
    <w:rsid w:val="00AA497D"/>
    <w:rsid w:val="00AA5CD7"/>
    <w:rsid w:val="00AA5DE7"/>
    <w:rsid w:val="00AA6AC1"/>
    <w:rsid w:val="00AA7651"/>
    <w:rsid w:val="00AA7DCD"/>
    <w:rsid w:val="00AB1547"/>
    <w:rsid w:val="00AB2483"/>
    <w:rsid w:val="00AB29F1"/>
    <w:rsid w:val="00AB2CD0"/>
    <w:rsid w:val="00AB376F"/>
    <w:rsid w:val="00AB6B22"/>
    <w:rsid w:val="00AC08E3"/>
    <w:rsid w:val="00AC124F"/>
    <w:rsid w:val="00AC28BE"/>
    <w:rsid w:val="00AC2D67"/>
    <w:rsid w:val="00AC3A5C"/>
    <w:rsid w:val="00AC439E"/>
    <w:rsid w:val="00AC47B0"/>
    <w:rsid w:val="00AC551B"/>
    <w:rsid w:val="00AC62B2"/>
    <w:rsid w:val="00AC68A6"/>
    <w:rsid w:val="00AC6FAA"/>
    <w:rsid w:val="00AD0832"/>
    <w:rsid w:val="00AD11FE"/>
    <w:rsid w:val="00AD1387"/>
    <w:rsid w:val="00AD1755"/>
    <w:rsid w:val="00AD2159"/>
    <w:rsid w:val="00AD2A1E"/>
    <w:rsid w:val="00AD3273"/>
    <w:rsid w:val="00AD38ED"/>
    <w:rsid w:val="00AD40AA"/>
    <w:rsid w:val="00AD4760"/>
    <w:rsid w:val="00AD48BD"/>
    <w:rsid w:val="00AD5A21"/>
    <w:rsid w:val="00AD71C4"/>
    <w:rsid w:val="00AE0293"/>
    <w:rsid w:val="00AE138A"/>
    <w:rsid w:val="00AE151B"/>
    <w:rsid w:val="00AE21D6"/>
    <w:rsid w:val="00AE2212"/>
    <w:rsid w:val="00AE5E7E"/>
    <w:rsid w:val="00AE678D"/>
    <w:rsid w:val="00AE6E7F"/>
    <w:rsid w:val="00AF1839"/>
    <w:rsid w:val="00AF288D"/>
    <w:rsid w:val="00AF46E5"/>
    <w:rsid w:val="00AF563E"/>
    <w:rsid w:val="00B03D34"/>
    <w:rsid w:val="00B045E8"/>
    <w:rsid w:val="00B04630"/>
    <w:rsid w:val="00B047C8"/>
    <w:rsid w:val="00B0598D"/>
    <w:rsid w:val="00B073F5"/>
    <w:rsid w:val="00B0773C"/>
    <w:rsid w:val="00B07A3A"/>
    <w:rsid w:val="00B10983"/>
    <w:rsid w:val="00B13B87"/>
    <w:rsid w:val="00B1403E"/>
    <w:rsid w:val="00B14716"/>
    <w:rsid w:val="00B14F41"/>
    <w:rsid w:val="00B15D41"/>
    <w:rsid w:val="00B16A72"/>
    <w:rsid w:val="00B202BA"/>
    <w:rsid w:val="00B20477"/>
    <w:rsid w:val="00B21351"/>
    <w:rsid w:val="00B2177B"/>
    <w:rsid w:val="00B2377F"/>
    <w:rsid w:val="00B23804"/>
    <w:rsid w:val="00B319EE"/>
    <w:rsid w:val="00B338A7"/>
    <w:rsid w:val="00B33DED"/>
    <w:rsid w:val="00B33F79"/>
    <w:rsid w:val="00B35C40"/>
    <w:rsid w:val="00B364DB"/>
    <w:rsid w:val="00B374B8"/>
    <w:rsid w:val="00B37548"/>
    <w:rsid w:val="00B375BE"/>
    <w:rsid w:val="00B3771D"/>
    <w:rsid w:val="00B37826"/>
    <w:rsid w:val="00B37B92"/>
    <w:rsid w:val="00B407DF"/>
    <w:rsid w:val="00B40FDB"/>
    <w:rsid w:val="00B423FB"/>
    <w:rsid w:val="00B42A76"/>
    <w:rsid w:val="00B43A9C"/>
    <w:rsid w:val="00B45297"/>
    <w:rsid w:val="00B455AF"/>
    <w:rsid w:val="00B45645"/>
    <w:rsid w:val="00B4640E"/>
    <w:rsid w:val="00B47EA0"/>
    <w:rsid w:val="00B5092A"/>
    <w:rsid w:val="00B520E0"/>
    <w:rsid w:val="00B52436"/>
    <w:rsid w:val="00B526D4"/>
    <w:rsid w:val="00B5456E"/>
    <w:rsid w:val="00B54A85"/>
    <w:rsid w:val="00B54F75"/>
    <w:rsid w:val="00B54FE0"/>
    <w:rsid w:val="00B57238"/>
    <w:rsid w:val="00B57907"/>
    <w:rsid w:val="00B6054D"/>
    <w:rsid w:val="00B60BF7"/>
    <w:rsid w:val="00B60C0C"/>
    <w:rsid w:val="00B6103C"/>
    <w:rsid w:val="00B62903"/>
    <w:rsid w:val="00B62D8B"/>
    <w:rsid w:val="00B63646"/>
    <w:rsid w:val="00B6396B"/>
    <w:rsid w:val="00B708F9"/>
    <w:rsid w:val="00B7188E"/>
    <w:rsid w:val="00B72254"/>
    <w:rsid w:val="00B7322C"/>
    <w:rsid w:val="00B7535F"/>
    <w:rsid w:val="00B77EB4"/>
    <w:rsid w:val="00B84AC0"/>
    <w:rsid w:val="00B8616E"/>
    <w:rsid w:val="00B87E14"/>
    <w:rsid w:val="00B9097E"/>
    <w:rsid w:val="00B91DD8"/>
    <w:rsid w:val="00B92127"/>
    <w:rsid w:val="00B934AC"/>
    <w:rsid w:val="00B96C3C"/>
    <w:rsid w:val="00B96C9D"/>
    <w:rsid w:val="00B97349"/>
    <w:rsid w:val="00B97AEC"/>
    <w:rsid w:val="00BA0248"/>
    <w:rsid w:val="00BA082C"/>
    <w:rsid w:val="00BA0D88"/>
    <w:rsid w:val="00BA380C"/>
    <w:rsid w:val="00BA44EF"/>
    <w:rsid w:val="00BA6378"/>
    <w:rsid w:val="00BA6766"/>
    <w:rsid w:val="00BA70AE"/>
    <w:rsid w:val="00BA778B"/>
    <w:rsid w:val="00BB0467"/>
    <w:rsid w:val="00BB1DD3"/>
    <w:rsid w:val="00BB22BD"/>
    <w:rsid w:val="00BB3849"/>
    <w:rsid w:val="00BB3C2E"/>
    <w:rsid w:val="00BB5E24"/>
    <w:rsid w:val="00BB7F48"/>
    <w:rsid w:val="00BC00D7"/>
    <w:rsid w:val="00BC151C"/>
    <w:rsid w:val="00BC25F7"/>
    <w:rsid w:val="00BC3059"/>
    <w:rsid w:val="00BC309A"/>
    <w:rsid w:val="00BC360F"/>
    <w:rsid w:val="00BC42F6"/>
    <w:rsid w:val="00BC4EE9"/>
    <w:rsid w:val="00BC5D4D"/>
    <w:rsid w:val="00BC6801"/>
    <w:rsid w:val="00BC7320"/>
    <w:rsid w:val="00BD16DE"/>
    <w:rsid w:val="00BD28C2"/>
    <w:rsid w:val="00BD3713"/>
    <w:rsid w:val="00BD5E46"/>
    <w:rsid w:val="00BD64C3"/>
    <w:rsid w:val="00BE065B"/>
    <w:rsid w:val="00BE0E78"/>
    <w:rsid w:val="00BE1FE5"/>
    <w:rsid w:val="00BE304A"/>
    <w:rsid w:val="00BE4D6B"/>
    <w:rsid w:val="00BE65F6"/>
    <w:rsid w:val="00BE73F4"/>
    <w:rsid w:val="00BE740D"/>
    <w:rsid w:val="00BF0276"/>
    <w:rsid w:val="00BF1D1E"/>
    <w:rsid w:val="00BF2747"/>
    <w:rsid w:val="00BF380C"/>
    <w:rsid w:val="00BF3AA3"/>
    <w:rsid w:val="00BF45B8"/>
    <w:rsid w:val="00BF4F7F"/>
    <w:rsid w:val="00BF52D9"/>
    <w:rsid w:val="00BF552A"/>
    <w:rsid w:val="00C00392"/>
    <w:rsid w:val="00C00A06"/>
    <w:rsid w:val="00C00FB7"/>
    <w:rsid w:val="00C055CE"/>
    <w:rsid w:val="00C06F13"/>
    <w:rsid w:val="00C074FC"/>
    <w:rsid w:val="00C10158"/>
    <w:rsid w:val="00C116A9"/>
    <w:rsid w:val="00C12415"/>
    <w:rsid w:val="00C128D3"/>
    <w:rsid w:val="00C13693"/>
    <w:rsid w:val="00C13F74"/>
    <w:rsid w:val="00C15DEE"/>
    <w:rsid w:val="00C16A90"/>
    <w:rsid w:val="00C174CA"/>
    <w:rsid w:val="00C20C17"/>
    <w:rsid w:val="00C20CC2"/>
    <w:rsid w:val="00C21A30"/>
    <w:rsid w:val="00C2415B"/>
    <w:rsid w:val="00C2466D"/>
    <w:rsid w:val="00C25E56"/>
    <w:rsid w:val="00C26DCE"/>
    <w:rsid w:val="00C27441"/>
    <w:rsid w:val="00C31BDA"/>
    <w:rsid w:val="00C322F2"/>
    <w:rsid w:val="00C327A3"/>
    <w:rsid w:val="00C3298B"/>
    <w:rsid w:val="00C34A09"/>
    <w:rsid w:val="00C353C2"/>
    <w:rsid w:val="00C35A7A"/>
    <w:rsid w:val="00C3681C"/>
    <w:rsid w:val="00C36B4A"/>
    <w:rsid w:val="00C36DED"/>
    <w:rsid w:val="00C3769B"/>
    <w:rsid w:val="00C40618"/>
    <w:rsid w:val="00C40898"/>
    <w:rsid w:val="00C433F5"/>
    <w:rsid w:val="00C43DBC"/>
    <w:rsid w:val="00C46659"/>
    <w:rsid w:val="00C51431"/>
    <w:rsid w:val="00C517FD"/>
    <w:rsid w:val="00C55AE6"/>
    <w:rsid w:val="00C57B2C"/>
    <w:rsid w:val="00C609A7"/>
    <w:rsid w:val="00C63214"/>
    <w:rsid w:val="00C6390E"/>
    <w:rsid w:val="00C64301"/>
    <w:rsid w:val="00C64668"/>
    <w:rsid w:val="00C64B6B"/>
    <w:rsid w:val="00C64E30"/>
    <w:rsid w:val="00C651DB"/>
    <w:rsid w:val="00C6536C"/>
    <w:rsid w:val="00C65D84"/>
    <w:rsid w:val="00C704A9"/>
    <w:rsid w:val="00C70745"/>
    <w:rsid w:val="00C7093E"/>
    <w:rsid w:val="00C73F30"/>
    <w:rsid w:val="00C761F8"/>
    <w:rsid w:val="00C76BC9"/>
    <w:rsid w:val="00C76EC6"/>
    <w:rsid w:val="00C80F0C"/>
    <w:rsid w:val="00C82DCA"/>
    <w:rsid w:val="00C83B21"/>
    <w:rsid w:val="00C87192"/>
    <w:rsid w:val="00C91F2B"/>
    <w:rsid w:val="00C92193"/>
    <w:rsid w:val="00C9263C"/>
    <w:rsid w:val="00C92721"/>
    <w:rsid w:val="00C966BB"/>
    <w:rsid w:val="00C96803"/>
    <w:rsid w:val="00CA17EF"/>
    <w:rsid w:val="00CA300A"/>
    <w:rsid w:val="00CA38B6"/>
    <w:rsid w:val="00CA3C62"/>
    <w:rsid w:val="00CA53A7"/>
    <w:rsid w:val="00CA655C"/>
    <w:rsid w:val="00CA661E"/>
    <w:rsid w:val="00CA6759"/>
    <w:rsid w:val="00CA73FF"/>
    <w:rsid w:val="00CB08EB"/>
    <w:rsid w:val="00CB17CD"/>
    <w:rsid w:val="00CB33E2"/>
    <w:rsid w:val="00CB3861"/>
    <w:rsid w:val="00CB4F11"/>
    <w:rsid w:val="00CB59E7"/>
    <w:rsid w:val="00CB7441"/>
    <w:rsid w:val="00CC02B8"/>
    <w:rsid w:val="00CC0B7E"/>
    <w:rsid w:val="00CC105E"/>
    <w:rsid w:val="00CC1348"/>
    <w:rsid w:val="00CC18A8"/>
    <w:rsid w:val="00CC2DD5"/>
    <w:rsid w:val="00CC33F8"/>
    <w:rsid w:val="00CC3D8E"/>
    <w:rsid w:val="00CC44B7"/>
    <w:rsid w:val="00CC4B0E"/>
    <w:rsid w:val="00CC4C0D"/>
    <w:rsid w:val="00CC4E3E"/>
    <w:rsid w:val="00CD0891"/>
    <w:rsid w:val="00CD13F6"/>
    <w:rsid w:val="00CD259B"/>
    <w:rsid w:val="00CD2EF2"/>
    <w:rsid w:val="00CD3B91"/>
    <w:rsid w:val="00CD5C89"/>
    <w:rsid w:val="00CD64E7"/>
    <w:rsid w:val="00CE07EA"/>
    <w:rsid w:val="00CE12AD"/>
    <w:rsid w:val="00CE1708"/>
    <w:rsid w:val="00CE1D2F"/>
    <w:rsid w:val="00CE1E5D"/>
    <w:rsid w:val="00CE26C4"/>
    <w:rsid w:val="00CE414A"/>
    <w:rsid w:val="00CE41DE"/>
    <w:rsid w:val="00CE4BBC"/>
    <w:rsid w:val="00CE5126"/>
    <w:rsid w:val="00CE6F88"/>
    <w:rsid w:val="00CF090A"/>
    <w:rsid w:val="00CF19D1"/>
    <w:rsid w:val="00CF3C42"/>
    <w:rsid w:val="00CF4250"/>
    <w:rsid w:val="00CF58AB"/>
    <w:rsid w:val="00CF674C"/>
    <w:rsid w:val="00CF6756"/>
    <w:rsid w:val="00CF69C0"/>
    <w:rsid w:val="00D00648"/>
    <w:rsid w:val="00D006BE"/>
    <w:rsid w:val="00D008E0"/>
    <w:rsid w:val="00D00BA5"/>
    <w:rsid w:val="00D01504"/>
    <w:rsid w:val="00D015C9"/>
    <w:rsid w:val="00D02F28"/>
    <w:rsid w:val="00D04100"/>
    <w:rsid w:val="00D04271"/>
    <w:rsid w:val="00D045F6"/>
    <w:rsid w:val="00D04711"/>
    <w:rsid w:val="00D05107"/>
    <w:rsid w:val="00D05526"/>
    <w:rsid w:val="00D065EE"/>
    <w:rsid w:val="00D06D02"/>
    <w:rsid w:val="00D070CE"/>
    <w:rsid w:val="00D10EF2"/>
    <w:rsid w:val="00D12525"/>
    <w:rsid w:val="00D1314B"/>
    <w:rsid w:val="00D13BCA"/>
    <w:rsid w:val="00D16AFF"/>
    <w:rsid w:val="00D16C3E"/>
    <w:rsid w:val="00D17EE8"/>
    <w:rsid w:val="00D20810"/>
    <w:rsid w:val="00D22653"/>
    <w:rsid w:val="00D22740"/>
    <w:rsid w:val="00D23090"/>
    <w:rsid w:val="00D244DE"/>
    <w:rsid w:val="00D24935"/>
    <w:rsid w:val="00D249BB"/>
    <w:rsid w:val="00D257DC"/>
    <w:rsid w:val="00D26EF6"/>
    <w:rsid w:val="00D2724E"/>
    <w:rsid w:val="00D3065C"/>
    <w:rsid w:val="00D34763"/>
    <w:rsid w:val="00D353E4"/>
    <w:rsid w:val="00D35BA5"/>
    <w:rsid w:val="00D35DE5"/>
    <w:rsid w:val="00D36908"/>
    <w:rsid w:val="00D36FCC"/>
    <w:rsid w:val="00D37C26"/>
    <w:rsid w:val="00D43BF2"/>
    <w:rsid w:val="00D44552"/>
    <w:rsid w:val="00D44A1C"/>
    <w:rsid w:val="00D4685A"/>
    <w:rsid w:val="00D46EB9"/>
    <w:rsid w:val="00D47E23"/>
    <w:rsid w:val="00D50CA8"/>
    <w:rsid w:val="00D5284E"/>
    <w:rsid w:val="00D529B9"/>
    <w:rsid w:val="00D52AE1"/>
    <w:rsid w:val="00D532B2"/>
    <w:rsid w:val="00D5597A"/>
    <w:rsid w:val="00D559E4"/>
    <w:rsid w:val="00D5621E"/>
    <w:rsid w:val="00D56F1F"/>
    <w:rsid w:val="00D5773D"/>
    <w:rsid w:val="00D60945"/>
    <w:rsid w:val="00D6216A"/>
    <w:rsid w:val="00D628FD"/>
    <w:rsid w:val="00D62FE0"/>
    <w:rsid w:val="00D64015"/>
    <w:rsid w:val="00D66D14"/>
    <w:rsid w:val="00D67AEE"/>
    <w:rsid w:val="00D67F6F"/>
    <w:rsid w:val="00D70E53"/>
    <w:rsid w:val="00D73982"/>
    <w:rsid w:val="00D73C61"/>
    <w:rsid w:val="00D73F46"/>
    <w:rsid w:val="00D744B4"/>
    <w:rsid w:val="00D7626D"/>
    <w:rsid w:val="00D76A0A"/>
    <w:rsid w:val="00D7747E"/>
    <w:rsid w:val="00D80D1D"/>
    <w:rsid w:val="00D820BA"/>
    <w:rsid w:val="00D8255A"/>
    <w:rsid w:val="00D829B1"/>
    <w:rsid w:val="00D82E41"/>
    <w:rsid w:val="00D833CB"/>
    <w:rsid w:val="00D83DE6"/>
    <w:rsid w:val="00D83E16"/>
    <w:rsid w:val="00D83E72"/>
    <w:rsid w:val="00D85766"/>
    <w:rsid w:val="00D8591F"/>
    <w:rsid w:val="00D86D8B"/>
    <w:rsid w:val="00D9170C"/>
    <w:rsid w:val="00D91A5F"/>
    <w:rsid w:val="00D91B39"/>
    <w:rsid w:val="00D9336E"/>
    <w:rsid w:val="00DA1482"/>
    <w:rsid w:val="00DA1800"/>
    <w:rsid w:val="00DA1C41"/>
    <w:rsid w:val="00DA3B9D"/>
    <w:rsid w:val="00DA68E1"/>
    <w:rsid w:val="00DB0571"/>
    <w:rsid w:val="00DB1502"/>
    <w:rsid w:val="00DB1E21"/>
    <w:rsid w:val="00DB20B5"/>
    <w:rsid w:val="00DB2A82"/>
    <w:rsid w:val="00DB2FC9"/>
    <w:rsid w:val="00DB3C29"/>
    <w:rsid w:val="00DB44EA"/>
    <w:rsid w:val="00DB5995"/>
    <w:rsid w:val="00DB6C75"/>
    <w:rsid w:val="00DC211F"/>
    <w:rsid w:val="00DC5366"/>
    <w:rsid w:val="00DC63AF"/>
    <w:rsid w:val="00DC63E8"/>
    <w:rsid w:val="00DC7D99"/>
    <w:rsid w:val="00DD1101"/>
    <w:rsid w:val="00DD17B6"/>
    <w:rsid w:val="00DD1FA2"/>
    <w:rsid w:val="00DD2DC1"/>
    <w:rsid w:val="00DD4607"/>
    <w:rsid w:val="00DD51F5"/>
    <w:rsid w:val="00DD594E"/>
    <w:rsid w:val="00DD6BC6"/>
    <w:rsid w:val="00DD6E29"/>
    <w:rsid w:val="00DD7170"/>
    <w:rsid w:val="00DD73A9"/>
    <w:rsid w:val="00DE22E2"/>
    <w:rsid w:val="00DE326B"/>
    <w:rsid w:val="00DE33B2"/>
    <w:rsid w:val="00DE5478"/>
    <w:rsid w:val="00DE617D"/>
    <w:rsid w:val="00DE7647"/>
    <w:rsid w:val="00DE7B0E"/>
    <w:rsid w:val="00DE7CFD"/>
    <w:rsid w:val="00DF01EB"/>
    <w:rsid w:val="00DF0699"/>
    <w:rsid w:val="00DF14AD"/>
    <w:rsid w:val="00DF2CC3"/>
    <w:rsid w:val="00DF3A0B"/>
    <w:rsid w:val="00DF3C07"/>
    <w:rsid w:val="00DF46BC"/>
    <w:rsid w:val="00DF4EF0"/>
    <w:rsid w:val="00DF5B35"/>
    <w:rsid w:val="00DF5CE1"/>
    <w:rsid w:val="00DF7431"/>
    <w:rsid w:val="00E01519"/>
    <w:rsid w:val="00E01F73"/>
    <w:rsid w:val="00E02BE8"/>
    <w:rsid w:val="00E072A0"/>
    <w:rsid w:val="00E07428"/>
    <w:rsid w:val="00E129BA"/>
    <w:rsid w:val="00E14C74"/>
    <w:rsid w:val="00E14F10"/>
    <w:rsid w:val="00E160F0"/>
    <w:rsid w:val="00E16CED"/>
    <w:rsid w:val="00E16FA6"/>
    <w:rsid w:val="00E20E77"/>
    <w:rsid w:val="00E23C0E"/>
    <w:rsid w:val="00E26CC6"/>
    <w:rsid w:val="00E271DE"/>
    <w:rsid w:val="00E32116"/>
    <w:rsid w:val="00E328D8"/>
    <w:rsid w:val="00E32A64"/>
    <w:rsid w:val="00E32EA7"/>
    <w:rsid w:val="00E334FE"/>
    <w:rsid w:val="00E342CE"/>
    <w:rsid w:val="00E34DF8"/>
    <w:rsid w:val="00E376B3"/>
    <w:rsid w:val="00E4075F"/>
    <w:rsid w:val="00E421A5"/>
    <w:rsid w:val="00E44A14"/>
    <w:rsid w:val="00E45967"/>
    <w:rsid w:val="00E46CCA"/>
    <w:rsid w:val="00E47501"/>
    <w:rsid w:val="00E501D8"/>
    <w:rsid w:val="00E512B6"/>
    <w:rsid w:val="00E5176F"/>
    <w:rsid w:val="00E51ACE"/>
    <w:rsid w:val="00E51AD1"/>
    <w:rsid w:val="00E54C9F"/>
    <w:rsid w:val="00E600E4"/>
    <w:rsid w:val="00E60191"/>
    <w:rsid w:val="00E60297"/>
    <w:rsid w:val="00E602A6"/>
    <w:rsid w:val="00E60465"/>
    <w:rsid w:val="00E613D6"/>
    <w:rsid w:val="00E622FE"/>
    <w:rsid w:val="00E625E7"/>
    <w:rsid w:val="00E646E5"/>
    <w:rsid w:val="00E652F8"/>
    <w:rsid w:val="00E660CE"/>
    <w:rsid w:val="00E66746"/>
    <w:rsid w:val="00E66A7D"/>
    <w:rsid w:val="00E67C90"/>
    <w:rsid w:val="00E67DAC"/>
    <w:rsid w:val="00E70243"/>
    <w:rsid w:val="00E70CD8"/>
    <w:rsid w:val="00E7161E"/>
    <w:rsid w:val="00E73C6D"/>
    <w:rsid w:val="00E73D6F"/>
    <w:rsid w:val="00E7506B"/>
    <w:rsid w:val="00E766E0"/>
    <w:rsid w:val="00E77702"/>
    <w:rsid w:val="00E802BF"/>
    <w:rsid w:val="00E80B53"/>
    <w:rsid w:val="00E80C3E"/>
    <w:rsid w:val="00E812E2"/>
    <w:rsid w:val="00E8148B"/>
    <w:rsid w:val="00E82ECA"/>
    <w:rsid w:val="00E83218"/>
    <w:rsid w:val="00E83337"/>
    <w:rsid w:val="00E845DA"/>
    <w:rsid w:val="00E85CA1"/>
    <w:rsid w:val="00E86FBE"/>
    <w:rsid w:val="00E870FB"/>
    <w:rsid w:val="00E873B2"/>
    <w:rsid w:val="00E92687"/>
    <w:rsid w:val="00E942C6"/>
    <w:rsid w:val="00E963BD"/>
    <w:rsid w:val="00EA0C58"/>
    <w:rsid w:val="00EA0FBC"/>
    <w:rsid w:val="00EA1F4F"/>
    <w:rsid w:val="00EA2C42"/>
    <w:rsid w:val="00EA2F94"/>
    <w:rsid w:val="00EA5222"/>
    <w:rsid w:val="00EA5449"/>
    <w:rsid w:val="00EA7E63"/>
    <w:rsid w:val="00EB1F89"/>
    <w:rsid w:val="00EB4B16"/>
    <w:rsid w:val="00EB4EC2"/>
    <w:rsid w:val="00EB4F86"/>
    <w:rsid w:val="00EB583A"/>
    <w:rsid w:val="00EB666B"/>
    <w:rsid w:val="00EC0FA2"/>
    <w:rsid w:val="00EC2313"/>
    <w:rsid w:val="00EC2BF1"/>
    <w:rsid w:val="00EC2F3E"/>
    <w:rsid w:val="00EC48BF"/>
    <w:rsid w:val="00EC5A52"/>
    <w:rsid w:val="00EC7120"/>
    <w:rsid w:val="00EC7A05"/>
    <w:rsid w:val="00ED2C5F"/>
    <w:rsid w:val="00ED44E5"/>
    <w:rsid w:val="00ED4D50"/>
    <w:rsid w:val="00ED5A1C"/>
    <w:rsid w:val="00ED5B3B"/>
    <w:rsid w:val="00ED6B71"/>
    <w:rsid w:val="00EE00C7"/>
    <w:rsid w:val="00EE09E1"/>
    <w:rsid w:val="00EE148E"/>
    <w:rsid w:val="00EE263C"/>
    <w:rsid w:val="00EE2DF3"/>
    <w:rsid w:val="00EE30FC"/>
    <w:rsid w:val="00EE32E7"/>
    <w:rsid w:val="00EE4ED0"/>
    <w:rsid w:val="00EF0B19"/>
    <w:rsid w:val="00EF0C82"/>
    <w:rsid w:val="00EF2468"/>
    <w:rsid w:val="00EF3F0C"/>
    <w:rsid w:val="00EF53C7"/>
    <w:rsid w:val="00EF6A4B"/>
    <w:rsid w:val="00F0080C"/>
    <w:rsid w:val="00F00851"/>
    <w:rsid w:val="00F033EA"/>
    <w:rsid w:val="00F037B5"/>
    <w:rsid w:val="00F03A9E"/>
    <w:rsid w:val="00F05A0C"/>
    <w:rsid w:val="00F05C0A"/>
    <w:rsid w:val="00F05C67"/>
    <w:rsid w:val="00F108D8"/>
    <w:rsid w:val="00F12379"/>
    <w:rsid w:val="00F1309A"/>
    <w:rsid w:val="00F141A5"/>
    <w:rsid w:val="00F1460B"/>
    <w:rsid w:val="00F167E5"/>
    <w:rsid w:val="00F16CB6"/>
    <w:rsid w:val="00F16E30"/>
    <w:rsid w:val="00F172F2"/>
    <w:rsid w:val="00F17863"/>
    <w:rsid w:val="00F21EC3"/>
    <w:rsid w:val="00F22782"/>
    <w:rsid w:val="00F22982"/>
    <w:rsid w:val="00F22D61"/>
    <w:rsid w:val="00F238A7"/>
    <w:rsid w:val="00F2726B"/>
    <w:rsid w:val="00F27ECF"/>
    <w:rsid w:val="00F31661"/>
    <w:rsid w:val="00F32518"/>
    <w:rsid w:val="00F33DC8"/>
    <w:rsid w:val="00F34D31"/>
    <w:rsid w:val="00F35544"/>
    <w:rsid w:val="00F371DE"/>
    <w:rsid w:val="00F37377"/>
    <w:rsid w:val="00F401B1"/>
    <w:rsid w:val="00F40DC1"/>
    <w:rsid w:val="00F4218E"/>
    <w:rsid w:val="00F43915"/>
    <w:rsid w:val="00F464D1"/>
    <w:rsid w:val="00F471FA"/>
    <w:rsid w:val="00F47361"/>
    <w:rsid w:val="00F473E4"/>
    <w:rsid w:val="00F47A07"/>
    <w:rsid w:val="00F50CCC"/>
    <w:rsid w:val="00F51494"/>
    <w:rsid w:val="00F518F0"/>
    <w:rsid w:val="00F52872"/>
    <w:rsid w:val="00F5442D"/>
    <w:rsid w:val="00F549BD"/>
    <w:rsid w:val="00F553CD"/>
    <w:rsid w:val="00F564BB"/>
    <w:rsid w:val="00F57519"/>
    <w:rsid w:val="00F603B0"/>
    <w:rsid w:val="00F61690"/>
    <w:rsid w:val="00F61F7B"/>
    <w:rsid w:val="00F6568C"/>
    <w:rsid w:val="00F65C08"/>
    <w:rsid w:val="00F669BB"/>
    <w:rsid w:val="00F70775"/>
    <w:rsid w:val="00F70F47"/>
    <w:rsid w:val="00F71718"/>
    <w:rsid w:val="00F71E1E"/>
    <w:rsid w:val="00F75113"/>
    <w:rsid w:val="00F757E8"/>
    <w:rsid w:val="00F80549"/>
    <w:rsid w:val="00F80F12"/>
    <w:rsid w:val="00F816DB"/>
    <w:rsid w:val="00F82478"/>
    <w:rsid w:val="00F82D28"/>
    <w:rsid w:val="00F82E98"/>
    <w:rsid w:val="00F8303B"/>
    <w:rsid w:val="00F845F3"/>
    <w:rsid w:val="00F84CDD"/>
    <w:rsid w:val="00F84E2F"/>
    <w:rsid w:val="00F854F9"/>
    <w:rsid w:val="00F854FD"/>
    <w:rsid w:val="00F85573"/>
    <w:rsid w:val="00F85AAC"/>
    <w:rsid w:val="00F86CD9"/>
    <w:rsid w:val="00F879AB"/>
    <w:rsid w:val="00F87D8E"/>
    <w:rsid w:val="00F9026E"/>
    <w:rsid w:val="00F90740"/>
    <w:rsid w:val="00F90EDE"/>
    <w:rsid w:val="00F943F7"/>
    <w:rsid w:val="00F94B90"/>
    <w:rsid w:val="00F9529B"/>
    <w:rsid w:val="00F97BFF"/>
    <w:rsid w:val="00FA16E8"/>
    <w:rsid w:val="00FA46B6"/>
    <w:rsid w:val="00FA46ED"/>
    <w:rsid w:val="00FA4B3B"/>
    <w:rsid w:val="00FA640B"/>
    <w:rsid w:val="00FB1605"/>
    <w:rsid w:val="00FB1ABC"/>
    <w:rsid w:val="00FB2333"/>
    <w:rsid w:val="00FB36EF"/>
    <w:rsid w:val="00FB3C2F"/>
    <w:rsid w:val="00FB5279"/>
    <w:rsid w:val="00FB608D"/>
    <w:rsid w:val="00FB6DDD"/>
    <w:rsid w:val="00FB7138"/>
    <w:rsid w:val="00FB7F1F"/>
    <w:rsid w:val="00FB7F96"/>
    <w:rsid w:val="00FC09BF"/>
    <w:rsid w:val="00FC0DFE"/>
    <w:rsid w:val="00FC1747"/>
    <w:rsid w:val="00FC2CF3"/>
    <w:rsid w:val="00FC61A0"/>
    <w:rsid w:val="00FC6BB5"/>
    <w:rsid w:val="00FD0C1A"/>
    <w:rsid w:val="00FD0DBB"/>
    <w:rsid w:val="00FD2F12"/>
    <w:rsid w:val="00FD3599"/>
    <w:rsid w:val="00FD3EEC"/>
    <w:rsid w:val="00FD725E"/>
    <w:rsid w:val="00FE000E"/>
    <w:rsid w:val="00FE33E7"/>
    <w:rsid w:val="00FE3913"/>
    <w:rsid w:val="00FE3ED7"/>
    <w:rsid w:val="00FE4007"/>
    <w:rsid w:val="00FE44C2"/>
    <w:rsid w:val="00FE5C2D"/>
    <w:rsid w:val="00FE6568"/>
    <w:rsid w:val="00FE66D2"/>
    <w:rsid w:val="00FE67E3"/>
    <w:rsid w:val="00FE6C36"/>
    <w:rsid w:val="00FE70D9"/>
    <w:rsid w:val="00FF19F8"/>
    <w:rsid w:val="00FF24B8"/>
    <w:rsid w:val="00FF33FF"/>
    <w:rsid w:val="00FF6733"/>
    <w:rsid w:val="00FF76F6"/>
    <w:rsid w:val="00FF7F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97C9179-AE20-44F0-8174-0A743E59C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9"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12C5"/>
    <w:pPr>
      <w:bidi/>
      <w:spacing w:after="200" w:line="276" w:lineRule="auto"/>
    </w:pPr>
    <w:rPr>
      <w:sz w:val="22"/>
      <w:szCs w:val="22"/>
      <w:lang w:bidi="ar-KW"/>
    </w:rPr>
  </w:style>
  <w:style w:type="paragraph" w:styleId="1">
    <w:name w:val="heading 1"/>
    <w:basedOn w:val="a"/>
    <w:next w:val="a"/>
    <w:link w:val="1Char"/>
    <w:qFormat/>
    <w:rsid w:val="00607AF8"/>
    <w:pPr>
      <w:keepNext/>
      <w:keepLines/>
      <w:spacing w:before="240" w:after="0" w:line="240" w:lineRule="auto"/>
      <w:jc w:val="center"/>
      <w:outlineLvl w:val="0"/>
    </w:pPr>
    <w:rPr>
      <w:rFonts w:ascii="Traditional Arabic" w:eastAsia="Times New Roman" w:hAnsi="Traditional Arabic" w:cs="Traditional Arabic"/>
      <w:b/>
      <w:bCs/>
      <w:color w:val="0000FF"/>
      <w:sz w:val="36"/>
      <w:szCs w:val="36"/>
    </w:rPr>
  </w:style>
  <w:style w:type="paragraph" w:styleId="2">
    <w:name w:val="heading 2"/>
    <w:basedOn w:val="a"/>
    <w:next w:val="a"/>
    <w:link w:val="2Char"/>
    <w:uiPriority w:val="9"/>
    <w:qFormat/>
    <w:rsid w:val="008F12C5"/>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Char1"/>
    <w:unhideWhenUsed/>
    <w:qFormat/>
    <w:locked/>
    <w:rsid w:val="00607AF8"/>
    <w:pPr>
      <w:keepNext/>
      <w:keepLines/>
      <w:spacing w:before="40" w:after="0"/>
      <w:outlineLvl w:val="2"/>
    </w:pPr>
    <w:rPr>
      <w:rFonts w:ascii="Traditional Arabic" w:eastAsiaTheme="majorEastAsia" w:hAnsi="Traditional Arabic" w:cs="Traditional Arabic"/>
      <w:b/>
      <w:bCs/>
      <w:color w:val="C00000"/>
      <w:sz w:val="36"/>
      <w:szCs w:val="36"/>
    </w:rPr>
  </w:style>
  <w:style w:type="paragraph" w:styleId="4">
    <w:name w:val="heading 4"/>
    <w:basedOn w:val="a"/>
    <w:next w:val="10"/>
    <w:link w:val="4Char"/>
    <w:qFormat/>
    <w:locked/>
    <w:rsid w:val="00AA6AC1"/>
    <w:pPr>
      <w:keepNext/>
      <w:spacing w:before="240" w:after="60" w:line="240" w:lineRule="auto"/>
      <w:jc w:val="both"/>
      <w:outlineLvl w:val="3"/>
    </w:pPr>
    <w:rPr>
      <w:rFonts w:ascii="Times New Roman" w:eastAsia="Times New Roman" w:hAnsi="Times New Roman" w:cs="Times New Roman"/>
      <w:b/>
      <w:bCs/>
      <w:sz w:val="28"/>
      <w:szCs w:val="28"/>
      <w:lang w:bidi="ar-EG"/>
    </w:rPr>
  </w:style>
  <w:style w:type="paragraph" w:styleId="6">
    <w:name w:val="heading 6"/>
    <w:basedOn w:val="a"/>
    <w:next w:val="10"/>
    <w:link w:val="6Char"/>
    <w:qFormat/>
    <w:locked/>
    <w:rsid w:val="00AA6AC1"/>
    <w:pPr>
      <w:spacing w:before="240" w:after="60" w:line="240" w:lineRule="auto"/>
      <w:jc w:val="both"/>
      <w:outlineLvl w:val="5"/>
    </w:pPr>
    <w:rPr>
      <w:rFonts w:ascii="Times New Roman" w:eastAsia="Times New Roman" w:hAnsi="Times New Roman" w:cs="Times New Roman"/>
      <w:b/>
      <w:bCs/>
      <w:noProof/>
      <w:sz w:val="28"/>
      <w:szCs w:val="28"/>
      <w:lang w:eastAsia="ar-SA" w:bidi="ar-E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locked/>
    <w:rsid w:val="00607AF8"/>
    <w:rPr>
      <w:rFonts w:ascii="Traditional Arabic" w:eastAsia="Times New Roman" w:hAnsi="Traditional Arabic" w:cs="Traditional Arabic"/>
      <w:b/>
      <w:bCs/>
      <w:color w:val="0000FF"/>
      <w:sz w:val="36"/>
      <w:szCs w:val="36"/>
      <w:lang w:bidi="ar-KW"/>
    </w:rPr>
  </w:style>
  <w:style w:type="character" w:customStyle="1" w:styleId="2Char">
    <w:name w:val="عنوان 2 Char"/>
    <w:basedOn w:val="a0"/>
    <w:link w:val="2"/>
    <w:uiPriority w:val="9"/>
    <w:locked/>
    <w:rsid w:val="008F12C5"/>
    <w:rPr>
      <w:rFonts w:ascii="Cambria" w:hAnsi="Cambria" w:cs="Times New Roman"/>
      <w:b/>
      <w:bCs/>
      <w:color w:val="4F81BD"/>
      <w:sz w:val="26"/>
      <w:szCs w:val="26"/>
      <w:lang w:bidi="ar-KW"/>
    </w:rPr>
  </w:style>
  <w:style w:type="character" w:styleId="Hyperlink">
    <w:name w:val="Hyperlink"/>
    <w:basedOn w:val="a0"/>
    <w:uiPriority w:val="99"/>
    <w:rsid w:val="008F12C5"/>
    <w:rPr>
      <w:rFonts w:cs="Times New Roman"/>
      <w:color w:val="0000FF"/>
      <w:u w:val="single"/>
    </w:rPr>
  </w:style>
  <w:style w:type="paragraph" w:styleId="a3">
    <w:name w:val="Normal (Web)"/>
    <w:basedOn w:val="a"/>
    <w:uiPriority w:val="99"/>
    <w:rsid w:val="008F12C5"/>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a4">
    <w:name w:val="Balloon Text"/>
    <w:basedOn w:val="a"/>
    <w:link w:val="Char"/>
    <w:uiPriority w:val="99"/>
    <w:semiHidden/>
    <w:rsid w:val="008F12C5"/>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locked/>
    <w:rsid w:val="008F12C5"/>
    <w:rPr>
      <w:rFonts w:ascii="Tahoma" w:hAnsi="Tahoma" w:cs="Tahoma"/>
      <w:sz w:val="16"/>
      <w:szCs w:val="16"/>
      <w:lang w:bidi="ar-KW"/>
    </w:rPr>
  </w:style>
  <w:style w:type="character" w:customStyle="1" w:styleId="grame">
    <w:name w:val="grame"/>
    <w:basedOn w:val="a0"/>
    <w:uiPriority w:val="99"/>
    <w:rsid w:val="008F12C5"/>
    <w:rPr>
      <w:rFonts w:cs="Times New Roman"/>
    </w:rPr>
  </w:style>
  <w:style w:type="paragraph" w:styleId="a5">
    <w:name w:val="List Paragraph"/>
    <w:basedOn w:val="a"/>
    <w:uiPriority w:val="34"/>
    <w:qFormat/>
    <w:rsid w:val="008F12C5"/>
    <w:pPr>
      <w:ind w:left="720"/>
    </w:pPr>
  </w:style>
  <w:style w:type="paragraph" w:styleId="a6">
    <w:name w:val="header"/>
    <w:basedOn w:val="a"/>
    <w:link w:val="Char0"/>
    <w:uiPriority w:val="99"/>
    <w:rsid w:val="008F12C5"/>
    <w:pPr>
      <w:tabs>
        <w:tab w:val="center" w:pos="4153"/>
        <w:tab w:val="right" w:pos="8306"/>
      </w:tabs>
      <w:spacing w:after="0" w:line="240" w:lineRule="auto"/>
    </w:pPr>
  </w:style>
  <w:style w:type="character" w:customStyle="1" w:styleId="Char0">
    <w:name w:val="رأس الصفحة Char"/>
    <w:basedOn w:val="a0"/>
    <w:link w:val="a6"/>
    <w:uiPriority w:val="99"/>
    <w:locked/>
    <w:rsid w:val="008F12C5"/>
    <w:rPr>
      <w:rFonts w:cs="Times New Roman"/>
      <w:lang w:bidi="ar-KW"/>
    </w:rPr>
  </w:style>
  <w:style w:type="paragraph" w:styleId="a7">
    <w:name w:val="footer"/>
    <w:basedOn w:val="a"/>
    <w:link w:val="Char1"/>
    <w:uiPriority w:val="99"/>
    <w:rsid w:val="008F12C5"/>
    <w:pPr>
      <w:tabs>
        <w:tab w:val="center" w:pos="4153"/>
        <w:tab w:val="right" w:pos="8306"/>
      </w:tabs>
      <w:spacing w:after="0" w:line="240" w:lineRule="auto"/>
    </w:pPr>
  </w:style>
  <w:style w:type="character" w:customStyle="1" w:styleId="Char1">
    <w:name w:val="تذييل الصفحة Char"/>
    <w:basedOn w:val="a0"/>
    <w:link w:val="a7"/>
    <w:uiPriority w:val="99"/>
    <w:locked/>
    <w:rsid w:val="008F12C5"/>
    <w:rPr>
      <w:rFonts w:cs="Times New Roman"/>
      <w:lang w:bidi="ar-KW"/>
    </w:rPr>
  </w:style>
  <w:style w:type="character" w:customStyle="1" w:styleId="hp">
    <w:name w:val="hp"/>
    <w:basedOn w:val="a0"/>
    <w:rsid w:val="008F12C5"/>
    <w:rPr>
      <w:rFonts w:cs="Times New Roman"/>
    </w:rPr>
  </w:style>
  <w:style w:type="character" w:customStyle="1" w:styleId="j-j5-ji">
    <w:name w:val="j-j5-ji"/>
    <w:basedOn w:val="a0"/>
    <w:rsid w:val="008F12C5"/>
    <w:rPr>
      <w:rFonts w:cs="Times New Roman"/>
    </w:rPr>
  </w:style>
  <w:style w:type="character" w:styleId="a8">
    <w:name w:val="FollowedHyperlink"/>
    <w:basedOn w:val="a0"/>
    <w:uiPriority w:val="99"/>
    <w:semiHidden/>
    <w:rsid w:val="008F12C5"/>
    <w:rPr>
      <w:rFonts w:cs="Times New Roman"/>
      <w:color w:val="800080"/>
      <w:u w:val="single"/>
    </w:rPr>
  </w:style>
  <w:style w:type="table" w:styleId="a9">
    <w:name w:val="Table Grid"/>
    <w:basedOn w:val="20"/>
    <w:uiPriority w:val="59"/>
    <w:rsid w:val="008F12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
    <w:name w:val="شبكة فاتحة1"/>
    <w:uiPriority w:val="62"/>
    <w:rsid w:val="008F12C5"/>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character" w:customStyle="1" w:styleId="apple-converted-space">
    <w:name w:val="apple-converted-space"/>
    <w:basedOn w:val="a0"/>
    <w:rsid w:val="00EC2F3E"/>
  </w:style>
  <w:style w:type="character" w:styleId="aa">
    <w:name w:val="Strong"/>
    <w:basedOn w:val="a0"/>
    <w:qFormat/>
    <w:locked/>
    <w:rsid w:val="00F1309A"/>
    <w:rPr>
      <w:b/>
      <w:bCs/>
    </w:rPr>
  </w:style>
  <w:style w:type="table" w:styleId="-2">
    <w:name w:val="Colorful List Accent 2"/>
    <w:basedOn w:val="a1"/>
    <w:uiPriority w:val="72"/>
    <w:rsid w:val="0032090F"/>
    <w:rPr>
      <w:rFonts w:asciiTheme="minorHAnsi" w:eastAsiaTheme="minorHAnsi" w:hAnsiTheme="minorHAnsi" w:cstheme="minorBidi"/>
      <w:color w:val="000000" w:themeColor="text1"/>
      <w:sz w:val="22"/>
      <w:szCs w:val="22"/>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6">
    <w:name w:val="Medium Shading 1 Accent 6"/>
    <w:basedOn w:val="a1"/>
    <w:uiPriority w:val="63"/>
    <w:rsid w:val="0032090F"/>
    <w:rPr>
      <w:rFonts w:asciiTheme="minorHAnsi" w:eastAsiaTheme="minorHAnsi" w:hAnsiTheme="minorHAnsi"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1-11">
    <w:name w:val="تظليل متوسط 1 - تمييز 11"/>
    <w:basedOn w:val="a1"/>
    <w:uiPriority w:val="63"/>
    <w:rsid w:val="005E6C16"/>
    <w:rPr>
      <w:rFonts w:asciiTheme="minorHAnsi" w:eastAsiaTheme="minorHAnsi" w:hAnsiTheme="min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
    <w:name w:val="شبكة فاتحة - تمييز 11"/>
    <w:basedOn w:val="a1"/>
    <w:uiPriority w:val="62"/>
    <w:rsid w:val="005E6C16"/>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30">
    <w:name w:val="Table 3D effects 3"/>
    <w:basedOn w:val="a1"/>
    <w:uiPriority w:val="99"/>
    <w:semiHidden/>
    <w:unhideWhenUsed/>
    <w:rsid w:val="005E6C16"/>
    <w:pPr>
      <w:bidi/>
      <w:spacing w:after="200" w:line="276" w:lineRule="auto"/>
    </w:pPr>
    <w:rPr>
      <w:rFonts w:asciiTheme="minorHAnsi" w:eastAsiaTheme="minorHAnsi" w:hAnsiTheme="minorHAnsi" w:cstheme="minorBid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Light Grid Accent 2"/>
    <w:basedOn w:val="30"/>
    <w:uiPriority w:val="62"/>
    <w:rsid w:val="00E129BA"/>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l2br w:val="none" w:sz="0" w:space="0" w:color="auto"/>
          <w:tr2bl w:val="none" w:sz="0"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l2br w:val="none" w:sz="0" w:space="0" w:color="auto"/>
          <w:tr2bl w:val="none" w:sz="0" w:space="0" w:color="auto"/>
        </w:tcBorders>
      </w:tcPr>
    </w:tblStylePr>
    <w:tblStylePr w:type="band1Vert">
      <w:rPr>
        <w:color w:val="auto"/>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2Vert">
      <w:rPr>
        <w:color w:val="auto"/>
      </w:rPr>
      <w:tblPr/>
      <w:tcPr>
        <w:shd w:val="pct50" w:color="C0C0C0" w:fill="FFFFF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l2br w:val="none" w:sz="0" w:space="0" w:color="auto"/>
          <w:tr2bl w:val="none" w:sz="0"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tblStylePr w:type="swCell">
      <w:rPr>
        <w:b/>
        <w:bCs/>
      </w:rPr>
      <w:tblPr/>
      <w:tcPr>
        <w:tcBorders>
          <w:tl2br w:val="none" w:sz="0" w:space="0" w:color="auto"/>
          <w:tr2bl w:val="none" w:sz="0" w:space="0" w:color="auto"/>
        </w:tcBorders>
      </w:tcPr>
    </w:tblStylePr>
  </w:style>
  <w:style w:type="table" w:styleId="-4">
    <w:name w:val="Light Grid Accent 4"/>
    <w:basedOn w:val="20"/>
    <w:uiPriority w:val="62"/>
    <w:rsid w:val="00E129BA"/>
    <w:tblPr>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solid" w:color="C0C0C0" w:fill="FFFFFF"/>
    </w:tc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l2br w:val="none" w:sz="0" w:space="0" w:color="auto"/>
          <w:tr2bl w:val="none" w:sz="0"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l2br w:val="none" w:sz="0" w:space="0" w:color="auto"/>
          <w:tr2bl w:val="none" w:sz="0" w:space="0" w:color="auto"/>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l2br w:val="none" w:sz="0" w:space="0" w:color="auto"/>
          <w:tr2bl w:val="none" w:sz="0" w:space="0" w:color="auto"/>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tblStylePr w:type="swCell">
      <w:rPr>
        <w:b/>
        <w:bCs/>
      </w:rPr>
      <w:tblPr/>
      <w:tcPr>
        <w:tcBorders>
          <w:tl2br w:val="none" w:sz="0" w:space="0" w:color="auto"/>
          <w:tr2bl w:val="none" w:sz="0" w:space="0" w:color="auto"/>
        </w:tcBorders>
      </w:tcPr>
    </w:tblStylePr>
  </w:style>
  <w:style w:type="table" w:styleId="2-4">
    <w:name w:val="Medium Grid 2 Accent 4"/>
    <w:basedOn w:val="a1"/>
    <w:uiPriority w:val="68"/>
    <w:rsid w:val="00052F72"/>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ab">
    <w:name w:val="Table Elegant"/>
    <w:basedOn w:val="a1"/>
    <w:uiPriority w:val="99"/>
    <w:semiHidden/>
    <w:unhideWhenUsed/>
    <w:rsid w:val="00B96C9D"/>
    <w:pPr>
      <w:bidi/>
      <w:spacing w:after="200"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20">
    <w:name w:val="Table 3D effects 2"/>
    <w:basedOn w:val="a1"/>
    <w:uiPriority w:val="99"/>
    <w:semiHidden/>
    <w:unhideWhenUsed/>
    <w:rsid w:val="00560314"/>
    <w:pPr>
      <w:bidi/>
      <w:spacing w:after="200" w:line="276"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msolistparagraph0">
    <w:name w:val="msolistparagraph"/>
    <w:basedOn w:val="a"/>
    <w:semiHidden/>
    <w:rsid w:val="00180235"/>
    <w:pPr>
      <w:spacing w:after="0" w:line="360" w:lineRule="auto"/>
      <w:ind w:left="720"/>
      <w:contextualSpacing/>
      <w:jc w:val="both"/>
    </w:pPr>
    <w:rPr>
      <w:rFonts w:ascii="Simplified Arabic" w:eastAsia="Times New Roman" w:hAnsi="Simplified Arabic" w:cs="Simplified Arabic"/>
      <w:sz w:val="28"/>
      <w:szCs w:val="28"/>
      <w:lang w:bidi="ar-EG"/>
    </w:rPr>
  </w:style>
  <w:style w:type="paragraph" w:customStyle="1" w:styleId="110">
    <w:name w:val="عنوان 11"/>
    <w:basedOn w:val="a"/>
    <w:uiPriority w:val="99"/>
    <w:rsid w:val="00A151B4"/>
    <w:pPr>
      <w:spacing w:after="0" w:line="360" w:lineRule="auto"/>
      <w:jc w:val="both"/>
    </w:pPr>
    <w:rPr>
      <w:rFonts w:asciiTheme="majorHAnsi" w:eastAsiaTheme="majorEastAsia" w:hAnsiTheme="majorHAnsi" w:cstheme="majorBidi"/>
      <w:b/>
      <w:bCs/>
      <w:color w:val="365F91" w:themeColor="accent1" w:themeShade="BF"/>
      <w:sz w:val="28"/>
      <w:szCs w:val="28"/>
      <w:lang w:bidi="ar-EG"/>
    </w:rPr>
  </w:style>
  <w:style w:type="character" w:customStyle="1" w:styleId="4Char">
    <w:name w:val="عنوان 4 Char"/>
    <w:basedOn w:val="a0"/>
    <w:link w:val="4"/>
    <w:rsid w:val="00AA6AC1"/>
    <w:rPr>
      <w:rFonts w:ascii="Times New Roman" w:eastAsia="Times New Roman" w:hAnsi="Times New Roman" w:cs="Times New Roman"/>
      <w:b/>
      <w:bCs/>
      <w:sz w:val="28"/>
      <w:szCs w:val="28"/>
      <w:lang w:bidi="ar-EG"/>
    </w:rPr>
  </w:style>
  <w:style w:type="character" w:customStyle="1" w:styleId="6Char">
    <w:name w:val="عنوان 6 Char"/>
    <w:basedOn w:val="a0"/>
    <w:link w:val="6"/>
    <w:rsid w:val="00AA6AC1"/>
    <w:rPr>
      <w:rFonts w:ascii="Times New Roman" w:eastAsia="Times New Roman" w:hAnsi="Times New Roman" w:cs="Times New Roman"/>
      <w:b/>
      <w:bCs/>
      <w:noProof/>
      <w:sz w:val="28"/>
      <w:szCs w:val="28"/>
      <w:lang w:eastAsia="ar-SA" w:bidi="ar-EG"/>
    </w:rPr>
  </w:style>
  <w:style w:type="paragraph" w:customStyle="1" w:styleId="10">
    <w:name w:val="عادي1"/>
    <w:basedOn w:val="a"/>
    <w:uiPriority w:val="99"/>
    <w:rsid w:val="00AA6AC1"/>
    <w:pPr>
      <w:spacing w:after="0" w:line="360" w:lineRule="auto"/>
      <w:jc w:val="both"/>
    </w:pPr>
    <w:rPr>
      <w:rFonts w:ascii="Simplified Arabic" w:eastAsia="Times New Roman" w:hAnsi="Simplified Arabic" w:cs="Simplified Arabic"/>
      <w:sz w:val="28"/>
      <w:szCs w:val="28"/>
      <w:lang w:bidi="ar-EG"/>
    </w:rPr>
  </w:style>
  <w:style w:type="paragraph" w:customStyle="1" w:styleId="21">
    <w:name w:val="عنوان 21"/>
    <w:basedOn w:val="a"/>
    <w:uiPriority w:val="99"/>
    <w:rsid w:val="00AA6AC1"/>
    <w:pPr>
      <w:spacing w:after="0" w:line="360" w:lineRule="auto"/>
      <w:jc w:val="both"/>
    </w:pPr>
    <w:rPr>
      <w:rFonts w:ascii="Arial" w:eastAsiaTheme="minorHAnsi" w:hAnsi="Arial" w:cstheme="minorBidi"/>
      <w:b/>
      <w:bCs/>
      <w:i/>
      <w:iCs/>
      <w:sz w:val="28"/>
      <w:szCs w:val="28"/>
      <w:lang w:bidi="ar-SA"/>
    </w:rPr>
  </w:style>
  <w:style w:type="character" w:customStyle="1" w:styleId="3Char">
    <w:name w:val="عنوان 3 Char"/>
    <w:basedOn w:val="a0"/>
    <w:link w:val="31"/>
    <w:locked/>
    <w:rsid w:val="00AA6AC1"/>
    <w:rPr>
      <w:rFonts w:ascii="Arial" w:hAnsi="Arial"/>
      <w:b/>
      <w:bCs/>
      <w:sz w:val="26"/>
      <w:szCs w:val="26"/>
    </w:rPr>
  </w:style>
  <w:style w:type="paragraph" w:customStyle="1" w:styleId="31">
    <w:name w:val="عنوان 31"/>
    <w:basedOn w:val="a"/>
    <w:link w:val="3Char"/>
    <w:rsid w:val="00AA6AC1"/>
    <w:pPr>
      <w:spacing w:after="0" w:line="360" w:lineRule="auto"/>
      <w:jc w:val="both"/>
    </w:pPr>
    <w:rPr>
      <w:rFonts w:ascii="Arial" w:hAnsi="Arial"/>
      <w:b/>
      <w:bCs/>
      <w:sz w:val="26"/>
      <w:szCs w:val="26"/>
      <w:lang w:bidi="ar-SA"/>
    </w:rPr>
  </w:style>
  <w:style w:type="paragraph" w:customStyle="1" w:styleId="41">
    <w:name w:val="عنوان 41"/>
    <w:basedOn w:val="a"/>
    <w:uiPriority w:val="99"/>
    <w:rsid w:val="00AA6AC1"/>
    <w:pPr>
      <w:spacing w:after="0" w:line="360" w:lineRule="auto"/>
      <w:jc w:val="both"/>
    </w:pPr>
    <w:rPr>
      <w:rFonts w:ascii="Times New Roman" w:eastAsia="Times New Roman" w:hAnsi="Times New Roman" w:cs="Times New Roman"/>
      <w:b/>
      <w:bCs/>
      <w:sz w:val="28"/>
      <w:szCs w:val="28"/>
      <w:lang w:bidi="ar-EG"/>
    </w:rPr>
  </w:style>
  <w:style w:type="character" w:customStyle="1" w:styleId="5Char">
    <w:name w:val="عنوان 5 Char"/>
    <w:basedOn w:val="a0"/>
    <w:link w:val="51"/>
    <w:locked/>
    <w:rsid w:val="00AA6AC1"/>
    <w:rPr>
      <w:rFonts w:ascii="Cambria" w:hAnsi="Cambria"/>
      <w:color w:val="243F60"/>
    </w:rPr>
  </w:style>
  <w:style w:type="paragraph" w:customStyle="1" w:styleId="51">
    <w:name w:val="عنوان 51"/>
    <w:basedOn w:val="a"/>
    <w:link w:val="5Char"/>
    <w:rsid w:val="00AA6AC1"/>
    <w:pPr>
      <w:spacing w:after="0" w:line="360" w:lineRule="auto"/>
      <w:jc w:val="both"/>
    </w:pPr>
    <w:rPr>
      <w:rFonts w:ascii="Cambria" w:hAnsi="Cambria"/>
      <w:color w:val="243F60"/>
      <w:sz w:val="20"/>
      <w:szCs w:val="20"/>
      <w:lang w:bidi="ar-SA"/>
    </w:rPr>
  </w:style>
  <w:style w:type="paragraph" w:customStyle="1" w:styleId="61">
    <w:name w:val="عنوان 61"/>
    <w:basedOn w:val="a"/>
    <w:uiPriority w:val="99"/>
    <w:rsid w:val="00AA6AC1"/>
    <w:pPr>
      <w:spacing w:after="0" w:line="360" w:lineRule="auto"/>
      <w:jc w:val="both"/>
    </w:pPr>
    <w:rPr>
      <w:rFonts w:ascii="Times New Roman" w:eastAsia="Times New Roman" w:hAnsi="Times New Roman" w:cs="Times New Roman"/>
      <w:b/>
      <w:bCs/>
      <w:noProof/>
      <w:sz w:val="20"/>
      <w:szCs w:val="20"/>
      <w:lang w:eastAsia="ar-SA" w:bidi="ar-EG"/>
    </w:rPr>
  </w:style>
  <w:style w:type="character" w:customStyle="1" w:styleId="Char2">
    <w:name w:val="نص حاشية سفلية Char"/>
    <w:basedOn w:val="a0"/>
    <w:link w:val="ac"/>
    <w:uiPriority w:val="99"/>
    <w:semiHidden/>
    <w:locked/>
    <w:rsid w:val="00AA6AC1"/>
  </w:style>
  <w:style w:type="paragraph" w:styleId="ac">
    <w:name w:val="footnote text"/>
    <w:basedOn w:val="a"/>
    <w:link w:val="Char2"/>
    <w:uiPriority w:val="99"/>
    <w:semiHidden/>
    <w:rsid w:val="00AA6AC1"/>
    <w:pPr>
      <w:bidi w:val="0"/>
      <w:spacing w:after="0" w:line="360" w:lineRule="auto"/>
      <w:jc w:val="both"/>
    </w:pPr>
    <w:rPr>
      <w:sz w:val="20"/>
      <w:szCs w:val="20"/>
      <w:lang w:bidi="ar-SA"/>
    </w:rPr>
  </w:style>
  <w:style w:type="character" w:customStyle="1" w:styleId="Char10">
    <w:name w:val="نص حاشية سفلية Char1"/>
    <w:basedOn w:val="a0"/>
    <w:link w:val="12"/>
    <w:rsid w:val="00AA6AC1"/>
    <w:rPr>
      <w:lang w:bidi="ar-KW"/>
    </w:rPr>
  </w:style>
  <w:style w:type="character" w:customStyle="1" w:styleId="Char3">
    <w:name w:val="نص تعليق Char"/>
    <w:basedOn w:val="a0"/>
    <w:link w:val="ad"/>
    <w:uiPriority w:val="99"/>
    <w:semiHidden/>
    <w:locked/>
    <w:rsid w:val="00AA6AC1"/>
    <w:rPr>
      <w:rFonts w:asciiTheme="minorHAnsi" w:eastAsiaTheme="minorHAnsi" w:hAnsiTheme="minorHAnsi" w:cstheme="minorBidi"/>
      <w:sz w:val="22"/>
      <w:szCs w:val="22"/>
    </w:rPr>
  </w:style>
  <w:style w:type="paragraph" w:styleId="ad">
    <w:name w:val="annotation text"/>
    <w:basedOn w:val="a"/>
    <w:link w:val="Char3"/>
    <w:uiPriority w:val="99"/>
    <w:semiHidden/>
    <w:rsid w:val="00AA6AC1"/>
    <w:pPr>
      <w:spacing w:after="0" w:line="240" w:lineRule="auto"/>
      <w:jc w:val="both"/>
    </w:pPr>
    <w:rPr>
      <w:rFonts w:asciiTheme="minorHAnsi" w:eastAsiaTheme="minorHAnsi" w:hAnsiTheme="minorHAnsi" w:cstheme="minorBidi"/>
      <w:lang w:bidi="ar-SA"/>
    </w:rPr>
  </w:style>
  <w:style w:type="character" w:customStyle="1" w:styleId="Char11">
    <w:name w:val="نص تعليق Char1"/>
    <w:basedOn w:val="a0"/>
    <w:link w:val="13"/>
    <w:rsid w:val="00AA6AC1"/>
    <w:rPr>
      <w:lang w:bidi="ar-KW"/>
    </w:rPr>
  </w:style>
  <w:style w:type="paragraph" w:customStyle="1" w:styleId="14">
    <w:name w:val="رأس صفحة1"/>
    <w:basedOn w:val="a"/>
    <w:uiPriority w:val="99"/>
    <w:rsid w:val="00AA6AC1"/>
    <w:pPr>
      <w:spacing w:after="0" w:line="360" w:lineRule="auto"/>
      <w:jc w:val="both"/>
    </w:pPr>
    <w:rPr>
      <w:lang w:bidi="ar-SA"/>
    </w:rPr>
  </w:style>
  <w:style w:type="paragraph" w:customStyle="1" w:styleId="15">
    <w:name w:val="تذييل صفحة1"/>
    <w:basedOn w:val="a"/>
    <w:uiPriority w:val="99"/>
    <w:rsid w:val="00AA6AC1"/>
    <w:pPr>
      <w:spacing w:after="0" w:line="360" w:lineRule="auto"/>
      <w:jc w:val="both"/>
    </w:pPr>
    <w:rPr>
      <w:lang w:bidi="ar-SA"/>
    </w:rPr>
  </w:style>
  <w:style w:type="character" w:customStyle="1" w:styleId="Char4">
    <w:name w:val="نص تعليق ختامي Char"/>
    <w:basedOn w:val="a0"/>
    <w:link w:val="16"/>
    <w:locked/>
    <w:rsid w:val="00AA6AC1"/>
    <w:rPr>
      <w:rFonts w:asciiTheme="minorHAnsi" w:eastAsiaTheme="minorHAnsi" w:hAnsiTheme="minorHAnsi" w:cstheme="minorBidi"/>
      <w:sz w:val="22"/>
      <w:szCs w:val="22"/>
    </w:rPr>
  </w:style>
  <w:style w:type="paragraph" w:customStyle="1" w:styleId="16">
    <w:name w:val="نص تعليق ختامي1"/>
    <w:basedOn w:val="a"/>
    <w:link w:val="Char4"/>
    <w:rsid w:val="00AA6AC1"/>
    <w:pPr>
      <w:spacing w:after="0" w:line="360" w:lineRule="auto"/>
      <w:jc w:val="both"/>
    </w:pPr>
    <w:rPr>
      <w:rFonts w:asciiTheme="minorHAnsi" w:eastAsiaTheme="minorHAnsi" w:hAnsiTheme="minorHAnsi" w:cstheme="minorBidi"/>
      <w:lang w:bidi="ar-SA"/>
    </w:rPr>
  </w:style>
  <w:style w:type="character" w:customStyle="1" w:styleId="Char5">
    <w:name w:val="العنوان Char"/>
    <w:basedOn w:val="a0"/>
    <w:link w:val="17"/>
    <w:locked/>
    <w:rsid w:val="00AA6AC1"/>
    <w:rPr>
      <w:sz w:val="28"/>
      <w:szCs w:val="28"/>
      <w:lang w:eastAsia="ar-SA" w:bidi="ar-JO"/>
    </w:rPr>
  </w:style>
  <w:style w:type="paragraph" w:customStyle="1" w:styleId="17">
    <w:name w:val="العنوان1"/>
    <w:basedOn w:val="a"/>
    <w:link w:val="Char5"/>
    <w:rsid w:val="00AA6AC1"/>
    <w:pPr>
      <w:spacing w:after="0" w:line="360" w:lineRule="auto"/>
      <w:jc w:val="both"/>
    </w:pPr>
    <w:rPr>
      <w:sz w:val="28"/>
      <w:szCs w:val="28"/>
      <w:lang w:eastAsia="ar-SA" w:bidi="ar-JO"/>
    </w:rPr>
  </w:style>
  <w:style w:type="character" w:customStyle="1" w:styleId="Char6">
    <w:name w:val="نص أساسي Char"/>
    <w:basedOn w:val="a0"/>
    <w:link w:val="18"/>
    <w:locked/>
    <w:rsid w:val="00AA6AC1"/>
    <w:rPr>
      <w:noProof/>
      <w:sz w:val="32"/>
      <w:szCs w:val="32"/>
      <w:lang w:eastAsia="ar-SA"/>
    </w:rPr>
  </w:style>
  <w:style w:type="paragraph" w:customStyle="1" w:styleId="18">
    <w:name w:val="نص أساسي1"/>
    <w:basedOn w:val="a"/>
    <w:link w:val="Char6"/>
    <w:rsid w:val="00AA6AC1"/>
    <w:pPr>
      <w:spacing w:after="0" w:line="360" w:lineRule="auto"/>
      <w:jc w:val="both"/>
    </w:pPr>
    <w:rPr>
      <w:noProof/>
      <w:sz w:val="32"/>
      <w:szCs w:val="32"/>
      <w:lang w:eastAsia="ar-SA" w:bidi="ar-SA"/>
    </w:rPr>
  </w:style>
  <w:style w:type="paragraph" w:styleId="ae">
    <w:name w:val="Body Text"/>
    <w:basedOn w:val="a"/>
    <w:link w:val="Char12"/>
    <w:uiPriority w:val="99"/>
    <w:semiHidden/>
    <w:rsid w:val="00AA6AC1"/>
    <w:pPr>
      <w:spacing w:after="0" w:line="240" w:lineRule="auto"/>
      <w:jc w:val="both"/>
    </w:pPr>
    <w:rPr>
      <w:rFonts w:ascii="Times New Roman" w:eastAsia="Times New Roman" w:hAnsi="Times New Roman" w:cs="Times New Roman"/>
      <w:noProof/>
      <w:sz w:val="32"/>
      <w:szCs w:val="32"/>
      <w:lang w:eastAsia="ar-SA" w:bidi="ar-EG"/>
    </w:rPr>
  </w:style>
  <w:style w:type="character" w:customStyle="1" w:styleId="Char12">
    <w:name w:val="نص أساسي Char1"/>
    <w:basedOn w:val="a0"/>
    <w:link w:val="ae"/>
    <w:uiPriority w:val="99"/>
    <w:semiHidden/>
    <w:rsid w:val="00AA6AC1"/>
    <w:rPr>
      <w:rFonts w:ascii="Times New Roman" w:eastAsia="Times New Roman" w:hAnsi="Times New Roman" w:cs="Times New Roman"/>
      <w:noProof/>
      <w:sz w:val="32"/>
      <w:szCs w:val="32"/>
      <w:lang w:eastAsia="ar-SA" w:bidi="ar-EG"/>
    </w:rPr>
  </w:style>
  <w:style w:type="character" w:customStyle="1" w:styleId="Char7">
    <w:name w:val="نص عادي Char"/>
    <w:basedOn w:val="a0"/>
    <w:link w:val="19"/>
    <w:locked/>
    <w:rsid w:val="00AA6AC1"/>
    <w:rPr>
      <w:rFonts w:ascii="Courier New" w:hAnsi="Courier New"/>
      <w:lang w:eastAsia="ar-SA"/>
    </w:rPr>
  </w:style>
  <w:style w:type="paragraph" w:customStyle="1" w:styleId="19">
    <w:name w:val="نص عادي1"/>
    <w:basedOn w:val="a"/>
    <w:link w:val="Char7"/>
    <w:rsid w:val="00AA6AC1"/>
    <w:pPr>
      <w:spacing w:after="0" w:line="360" w:lineRule="auto"/>
      <w:jc w:val="both"/>
    </w:pPr>
    <w:rPr>
      <w:rFonts w:ascii="Courier New" w:hAnsi="Courier New"/>
      <w:sz w:val="20"/>
      <w:szCs w:val="20"/>
      <w:lang w:eastAsia="ar-SA" w:bidi="ar-SA"/>
    </w:rPr>
  </w:style>
  <w:style w:type="character" w:customStyle="1" w:styleId="Char13">
    <w:name w:val="نص في بالون Char1"/>
    <w:basedOn w:val="a0"/>
    <w:link w:val="1a"/>
    <w:rsid w:val="00AA6AC1"/>
    <w:rPr>
      <w:rFonts w:ascii="Tahoma" w:eastAsia="Times New Roman" w:hAnsi="Tahoma" w:cs="Tahoma"/>
      <w:sz w:val="16"/>
      <w:szCs w:val="16"/>
      <w:lang w:bidi="ar-EG"/>
    </w:rPr>
  </w:style>
  <w:style w:type="character" w:customStyle="1" w:styleId="20Char">
    <w:name w:val="20 Char"/>
    <w:link w:val="200"/>
    <w:semiHidden/>
    <w:locked/>
    <w:rsid w:val="00AA6AC1"/>
    <w:rPr>
      <w:rFonts w:ascii="Arial" w:hAnsi="Arial"/>
      <w:b/>
      <w:bCs/>
      <w:sz w:val="24"/>
      <w:szCs w:val="32"/>
      <w:lang w:eastAsia="zh-CN"/>
    </w:rPr>
  </w:style>
  <w:style w:type="paragraph" w:customStyle="1" w:styleId="200">
    <w:name w:val="20"/>
    <w:basedOn w:val="a"/>
    <w:link w:val="20Char"/>
    <w:semiHidden/>
    <w:rsid w:val="00AA6AC1"/>
    <w:pPr>
      <w:keepNext/>
      <w:overflowPunct w:val="0"/>
      <w:autoSpaceDE w:val="0"/>
      <w:autoSpaceDN w:val="0"/>
      <w:adjustRightInd w:val="0"/>
      <w:spacing w:before="400" w:after="0" w:line="520" w:lineRule="atLeast"/>
      <w:jc w:val="both"/>
    </w:pPr>
    <w:rPr>
      <w:rFonts w:ascii="Arial" w:hAnsi="Arial"/>
      <w:b/>
      <w:bCs/>
      <w:sz w:val="24"/>
      <w:szCs w:val="32"/>
      <w:lang w:eastAsia="zh-CN" w:bidi="ar-SA"/>
    </w:rPr>
  </w:style>
  <w:style w:type="character" w:customStyle="1" w:styleId="15Char">
    <w:name w:val="15 Char"/>
    <w:link w:val="150"/>
    <w:semiHidden/>
    <w:locked/>
    <w:rsid w:val="00AA6AC1"/>
    <w:rPr>
      <w:rFonts w:ascii="Arial" w:hAnsi="Arial"/>
      <w:b/>
      <w:bCs/>
      <w:sz w:val="24"/>
      <w:szCs w:val="28"/>
      <w:lang w:eastAsia="zh-CN"/>
    </w:rPr>
  </w:style>
  <w:style w:type="paragraph" w:customStyle="1" w:styleId="150">
    <w:name w:val="15"/>
    <w:basedOn w:val="200"/>
    <w:link w:val="15Char"/>
    <w:semiHidden/>
    <w:rsid w:val="00AA6AC1"/>
    <w:pPr>
      <w:spacing w:before="300"/>
    </w:pPr>
    <w:rPr>
      <w:szCs w:val="28"/>
    </w:rPr>
  </w:style>
  <w:style w:type="character" w:customStyle="1" w:styleId="hps">
    <w:name w:val="hps"/>
    <w:basedOn w:val="a0"/>
    <w:rsid w:val="00AA6AC1"/>
  </w:style>
  <w:style w:type="paragraph" w:customStyle="1" w:styleId="13">
    <w:name w:val="نص تعليق1"/>
    <w:basedOn w:val="a"/>
    <w:link w:val="Char11"/>
    <w:rsid w:val="00AA6AC1"/>
    <w:pPr>
      <w:spacing w:after="0" w:line="360" w:lineRule="auto"/>
      <w:jc w:val="both"/>
    </w:pPr>
    <w:rPr>
      <w:sz w:val="20"/>
      <w:szCs w:val="20"/>
    </w:rPr>
  </w:style>
  <w:style w:type="paragraph" w:customStyle="1" w:styleId="1b">
    <w:name w:val="موضوع تعليق1"/>
    <w:basedOn w:val="a"/>
    <w:link w:val="Char14"/>
    <w:rsid w:val="00AA6AC1"/>
    <w:pPr>
      <w:spacing w:after="0" w:line="360" w:lineRule="auto"/>
      <w:jc w:val="both"/>
    </w:pPr>
    <w:rPr>
      <w:rFonts w:ascii="Simplified Arabic" w:eastAsia="Times New Roman" w:hAnsi="Simplified Arabic" w:cs="Simplified Arabic"/>
      <w:sz w:val="28"/>
      <w:szCs w:val="28"/>
      <w:lang w:bidi="ar-EG"/>
    </w:rPr>
  </w:style>
  <w:style w:type="character" w:customStyle="1" w:styleId="Char14">
    <w:name w:val="موضوع تعليق Char1"/>
    <w:basedOn w:val="Char11"/>
    <w:link w:val="1b"/>
    <w:locked/>
    <w:rsid w:val="00AA6AC1"/>
    <w:rPr>
      <w:rFonts w:ascii="Simplified Arabic" w:eastAsia="Times New Roman" w:hAnsi="Simplified Arabic" w:cs="Simplified Arabic"/>
      <w:sz w:val="28"/>
      <w:szCs w:val="28"/>
      <w:lang w:bidi="ar-EG"/>
    </w:rPr>
  </w:style>
  <w:style w:type="character" w:customStyle="1" w:styleId="Char8">
    <w:name w:val="موضوع تعليق Char"/>
    <w:basedOn w:val="Char3"/>
    <w:link w:val="af"/>
    <w:semiHidden/>
    <w:locked/>
    <w:rsid w:val="00AA6AC1"/>
    <w:rPr>
      <w:rFonts w:ascii="Times New Roman" w:eastAsia="Times New Roman" w:hAnsi="Times New Roman" w:cs="Times New Roman"/>
      <w:sz w:val="22"/>
      <w:szCs w:val="22"/>
      <w:lang w:bidi="ar-EG"/>
    </w:rPr>
  </w:style>
  <w:style w:type="paragraph" w:styleId="af">
    <w:name w:val="annotation subject"/>
    <w:basedOn w:val="13"/>
    <w:next w:val="13"/>
    <w:link w:val="Char8"/>
    <w:semiHidden/>
    <w:rsid w:val="00AA6AC1"/>
    <w:pPr>
      <w:spacing w:line="240" w:lineRule="auto"/>
    </w:pPr>
    <w:rPr>
      <w:rFonts w:ascii="Times New Roman" w:eastAsia="Times New Roman" w:hAnsi="Times New Roman" w:cs="Times New Roman"/>
      <w:lang w:bidi="ar-EG"/>
    </w:rPr>
  </w:style>
  <w:style w:type="character" w:customStyle="1" w:styleId="Char20">
    <w:name w:val="موضوع تعليق Char2"/>
    <w:basedOn w:val="Char11"/>
    <w:semiHidden/>
    <w:rsid w:val="00AA6AC1"/>
    <w:rPr>
      <w:b/>
      <w:bCs/>
      <w:lang w:bidi="ar-KW"/>
    </w:rPr>
  </w:style>
  <w:style w:type="paragraph" w:customStyle="1" w:styleId="1a">
    <w:name w:val="نص في بالون1"/>
    <w:basedOn w:val="a"/>
    <w:link w:val="Char13"/>
    <w:rsid w:val="00AA6AC1"/>
    <w:pPr>
      <w:spacing w:after="0" w:line="360" w:lineRule="auto"/>
      <w:jc w:val="both"/>
    </w:pPr>
    <w:rPr>
      <w:rFonts w:ascii="Tahoma" w:eastAsia="Times New Roman" w:hAnsi="Tahoma" w:cs="Tahoma"/>
      <w:sz w:val="16"/>
      <w:szCs w:val="16"/>
      <w:lang w:bidi="ar-EG"/>
    </w:rPr>
  </w:style>
  <w:style w:type="paragraph" w:customStyle="1" w:styleId="1c">
    <w:name w:val="نص أساسي بمسافة بادئة للسطر الأول1"/>
    <w:basedOn w:val="a"/>
    <w:link w:val="Char15"/>
    <w:rsid w:val="00AA6AC1"/>
    <w:pPr>
      <w:spacing w:after="0" w:line="360" w:lineRule="auto"/>
      <w:jc w:val="both"/>
    </w:pPr>
    <w:rPr>
      <w:rFonts w:ascii="Simplified Arabic" w:eastAsia="Times New Roman" w:hAnsi="Simplified Arabic" w:cs="Simplified Arabic"/>
      <w:sz w:val="28"/>
      <w:szCs w:val="28"/>
      <w:lang w:bidi="ar-EG"/>
    </w:rPr>
  </w:style>
  <w:style w:type="character" w:customStyle="1" w:styleId="Char15">
    <w:name w:val="نص أساسي بمسافة بادئة للسطر الأول Char1"/>
    <w:basedOn w:val="Char6"/>
    <w:link w:val="1c"/>
    <w:locked/>
    <w:rsid w:val="00AA6AC1"/>
    <w:rPr>
      <w:rFonts w:ascii="Simplified Arabic" w:eastAsia="Times New Roman" w:hAnsi="Simplified Arabic" w:cs="Simplified Arabic"/>
      <w:noProof/>
      <w:sz w:val="28"/>
      <w:szCs w:val="28"/>
      <w:lang w:eastAsia="ar-SA" w:bidi="ar-EG"/>
    </w:rPr>
  </w:style>
  <w:style w:type="character" w:customStyle="1" w:styleId="Char9">
    <w:name w:val="نص أساسي بمسافة بادئة للسطر الأول Char"/>
    <w:basedOn w:val="Char6"/>
    <w:link w:val="af0"/>
    <w:semiHidden/>
    <w:locked/>
    <w:rsid w:val="00AA6AC1"/>
    <w:rPr>
      <w:noProof/>
      <w:sz w:val="32"/>
      <w:szCs w:val="32"/>
      <w:lang w:eastAsia="ar-SA"/>
    </w:rPr>
  </w:style>
  <w:style w:type="paragraph" w:styleId="af0">
    <w:name w:val="Body Text First Indent"/>
    <w:basedOn w:val="18"/>
    <w:link w:val="Char9"/>
    <w:semiHidden/>
    <w:rsid w:val="00AA6AC1"/>
    <w:pPr>
      <w:spacing w:after="120" w:line="240" w:lineRule="auto"/>
      <w:ind w:firstLine="210"/>
    </w:pPr>
  </w:style>
  <w:style w:type="character" w:customStyle="1" w:styleId="Char21">
    <w:name w:val="نص أساسي بمسافة بادئة للسطر الأول Char2"/>
    <w:basedOn w:val="Char12"/>
    <w:semiHidden/>
    <w:rsid w:val="00AA6AC1"/>
    <w:rPr>
      <w:rFonts w:ascii="Times New Roman" w:eastAsia="Times New Roman" w:hAnsi="Times New Roman" w:cs="Times New Roman"/>
      <w:noProof/>
      <w:sz w:val="32"/>
      <w:szCs w:val="32"/>
      <w:lang w:eastAsia="ar-SA" w:bidi="ar-EG"/>
    </w:rPr>
  </w:style>
  <w:style w:type="paragraph" w:customStyle="1" w:styleId="12">
    <w:name w:val="نص حاشية سفلية1"/>
    <w:basedOn w:val="a"/>
    <w:link w:val="Char10"/>
    <w:rsid w:val="00AA6AC1"/>
    <w:pPr>
      <w:spacing w:after="0" w:line="360" w:lineRule="auto"/>
      <w:jc w:val="both"/>
    </w:pPr>
    <w:rPr>
      <w:sz w:val="20"/>
      <w:szCs w:val="20"/>
    </w:rPr>
  </w:style>
  <w:style w:type="table" w:customStyle="1" w:styleId="1d">
    <w:name w:val="جدول عادي1"/>
    <w:semiHidden/>
    <w:rsid w:val="00AA6AC1"/>
    <w:pPr>
      <w:spacing w:after="200" w:line="276" w:lineRule="auto"/>
    </w:pPr>
    <w:rPr>
      <w:rFonts w:eastAsia="Times New Roman" w:cs="Times New Roman"/>
      <w:sz w:val="22"/>
      <w:szCs w:val="22"/>
    </w:rPr>
    <w:tblPr>
      <w:tblCellMar>
        <w:top w:w="0" w:type="dxa"/>
        <w:left w:w="108" w:type="dxa"/>
        <w:bottom w:w="0" w:type="dxa"/>
        <w:right w:w="108" w:type="dxa"/>
      </w:tblCellMar>
    </w:tblPr>
  </w:style>
  <w:style w:type="character" w:customStyle="1" w:styleId="Char16">
    <w:name w:val="رأس صفحة Char1"/>
    <w:basedOn w:val="a0"/>
    <w:rsid w:val="00AA6AC1"/>
    <w:rPr>
      <w:rFonts w:ascii="Simplified Arabic" w:eastAsia="Times New Roman" w:hAnsi="Simplified Arabic" w:cs="Simplified Arabic"/>
      <w:sz w:val="28"/>
      <w:szCs w:val="28"/>
      <w:lang w:bidi="ar-EG"/>
    </w:rPr>
  </w:style>
  <w:style w:type="character" w:customStyle="1" w:styleId="Char17">
    <w:name w:val="تذييل صفحة Char1"/>
    <w:basedOn w:val="a0"/>
    <w:uiPriority w:val="99"/>
    <w:rsid w:val="00AA6AC1"/>
    <w:rPr>
      <w:rFonts w:ascii="Simplified Arabic" w:eastAsia="Times New Roman" w:hAnsi="Simplified Arabic" w:cs="Simplified Arabic"/>
      <w:sz w:val="28"/>
      <w:szCs w:val="28"/>
      <w:lang w:bidi="ar-EG"/>
    </w:rPr>
  </w:style>
  <w:style w:type="paragraph" w:customStyle="1" w:styleId="1e">
    <w:name w:val="سرد الفقرات1"/>
    <w:basedOn w:val="a"/>
    <w:uiPriority w:val="99"/>
    <w:rsid w:val="00AA6AC1"/>
    <w:pPr>
      <w:spacing w:after="0" w:line="360" w:lineRule="auto"/>
      <w:ind w:left="720"/>
      <w:contextualSpacing/>
      <w:jc w:val="both"/>
    </w:pPr>
    <w:rPr>
      <w:rFonts w:ascii="Simplified Arabic" w:eastAsia="Times New Roman" w:hAnsi="Simplified Arabic" w:cs="Simplified Arabic"/>
      <w:sz w:val="28"/>
      <w:szCs w:val="28"/>
      <w:lang w:bidi="ar-EG"/>
    </w:rPr>
  </w:style>
  <w:style w:type="character" w:customStyle="1" w:styleId="1Char1">
    <w:name w:val="عنوان 1 Char1"/>
    <w:locked/>
    <w:rsid w:val="00AA6AC1"/>
    <w:rPr>
      <w:rFonts w:ascii="Arial" w:eastAsia="Times New Roman" w:hAnsi="Arial" w:cs="Arial"/>
      <w:b/>
      <w:bCs/>
      <w:kern w:val="32"/>
      <w:sz w:val="32"/>
      <w:szCs w:val="32"/>
      <w:lang w:val="es-ES"/>
    </w:rPr>
  </w:style>
  <w:style w:type="paragraph" w:styleId="af1">
    <w:name w:val="caption"/>
    <w:basedOn w:val="a"/>
    <w:next w:val="a"/>
    <w:uiPriority w:val="35"/>
    <w:unhideWhenUsed/>
    <w:qFormat/>
    <w:locked/>
    <w:rsid w:val="002F7671"/>
    <w:pPr>
      <w:spacing w:line="240" w:lineRule="auto"/>
    </w:pPr>
    <w:rPr>
      <w:b/>
      <w:bCs/>
      <w:color w:val="4F81BD" w:themeColor="accent1"/>
      <w:sz w:val="18"/>
      <w:szCs w:val="18"/>
    </w:rPr>
  </w:style>
  <w:style w:type="character" w:customStyle="1" w:styleId="3Char1">
    <w:name w:val="عنوان 3 Char1"/>
    <w:basedOn w:val="a0"/>
    <w:link w:val="3"/>
    <w:rsid w:val="00607AF8"/>
    <w:rPr>
      <w:rFonts w:ascii="Traditional Arabic" w:eastAsiaTheme="majorEastAsia" w:hAnsi="Traditional Arabic" w:cs="Traditional Arabic"/>
      <w:b/>
      <w:bCs/>
      <w:color w:val="C00000"/>
      <w:sz w:val="36"/>
      <w:szCs w:val="36"/>
      <w:lang w:bidi="ar-KW"/>
    </w:rPr>
  </w:style>
  <w:style w:type="paragraph" w:styleId="af2">
    <w:name w:val="TOC Heading"/>
    <w:basedOn w:val="1"/>
    <w:next w:val="a"/>
    <w:uiPriority w:val="39"/>
    <w:unhideWhenUsed/>
    <w:qFormat/>
    <w:rsid w:val="00416B50"/>
    <w:pPr>
      <w:bidi w:val="0"/>
      <w:spacing w:line="259" w:lineRule="auto"/>
      <w:jc w:val="left"/>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1f">
    <w:name w:val="toc 1"/>
    <w:basedOn w:val="a"/>
    <w:next w:val="a"/>
    <w:autoRedefine/>
    <w:uiPriority w:val="39"/>
    <w:locked/>
    <w:rsid w:val="00416B50"/>
    <w:pPr>
      <w:spacing w:after="100"/>
    </w:pPr>
  </w:style>
  <w:style w:type="paragraph" w:styleId="32">
    <w:name w:val="toc 3"/>
    <w:basedOn w:val="a"/>
    <w:next w:val="a"/>
    <w:autoRedefine/>
    <w:uiPriority w:val="39"/>
    <w:locked/>
    <w:rsid w:val="00416B50"/>
    <w:pPr>
      <w:spacing w:after="100"/>
      <w:ind w:left="440"/>
    </w:pPr>
  </w:style>
  <w:style w:type="paragraph" w:styleId="22">
    <w:name w:val="toc 2"/>
    <w:basedOn w:val="a"/>
    <w:next w:val="a"/>
    <w:autoRedefine/>
    <w:uiPriority w:val="39"/>
    <w:unhideWhenUsed/>
    <w:locked/>
    <w:rsid w:val="00416B50"/>
    <w:pPr>
      <w:bidi w:val="0"/>
      <w:spacing w:after="100" w:line="259" w:lineRule="auto"/>
      <w:ind w:left="220"/>
    </w:pPr>
    <w:rPr>
      <w:rFonts w:asciiTheme="minorHAnsi" w:eastAsiaTheme="minorEastAsia" w:hAnsiTheme="minorHAnsi" w:cstheme="minorBidi"/>
      <w:lang w:bidi="ar-SA"/>
    </w:rPr>
  </w:style>
  <w:style w:type="paragraph" w:styleId="40">
    <w:name w:val="toc 4"/>
    <w:basedOn w:val="a"/>
    <w:next w:val="a"/>
    <w:autoRedefine/>
    <w:uiPriority w:val="39"/>
    <w:unhideWhenUsed/>
    <w:locked/>
    <w:rsid w:val="00416B50"/>
    <w:pPr>
      <w:bidi w:val="0"/>
      <w:spacing w:after="100" w:line="259" w:lineRule="auto"/>
      <w:ind w:left="660"/>
    </w:pPr>
    <w:rPr>
      <w:rFonts w:asciiTheme="minorHAnsi" w:eastAsiaTheme="minorEastAsia" w:hAnsiTheme="minorHAnsi" w:cstheme="minorBidi"/>
      <w:lang w:bidi="ar-SA"/>
    </w:rPr>
  </w:style>
  <w:style w:type="paragraph" w:styleId="5">
    <w:name w:val="toc 5"/>
    <w:basedOn w:val="a"/>
    <w:next w:val="a"/>
    <w:autoRedefine/>
    <w:uiPriority w:val="39"/>
    <w:unhideWhenUsed/>
    <w:locked/>
    <w:rsid w:val="00416B50"/>
    <w:pPr>
      <w:bidi w:val="0"/>
      <w:spacing w:after="100" w:line="259" w:lineRule="auto"/>
      <w:ind w:left="880"/>
    </w:pPr>
    <w:rPr>
      <w:rFonts w:asciiTheme="minorHAnsi" w:eastAsiaTheme="minorEastAsia" w:hAnsiTheme="minorHAnsi" w:cstheme="minorBidi"/>
      <w:lang w:bidi="ar-SA"/>
    </w:rPr>
  </w:style>
  <w:style w:type="paragraph" w:styleId="60">
    <w:name w:val="toc 6"/>
    <w:basedOn w:val="a"/>
    <w:next w:val="a"/>
    <w:autoRedefine/>
    <w:uiPriority w:val="39"/>
    <w:unhideWhenUsed/>
    <w:locked/>
    <w:rsid w:val="00416B50"/>
    <w:pPr>
      <w:bidi w:val="0"/>
      <w:spacing w:after="100" w:line="259" w:lineRule="auto"/>
      <w:ind w:left="1100"/>
    </w:pPr>
    <w:rPr>
      <w:rFonts w:asciiTheme="minorHAnsi" w:eastAsiaTheme="minorEastAsia" w:hAnsiTheme="minorHAnsi" w:cstheme="minorBidi"/>
      <w:lang w:bidi="ar-SA"/>
    </w:rPr>
  </w:style>
  <w:style w:type="paragraph" w:styleId="7">
    <w:name w:val="toc 7"/>
    <w:basedOn w:val="a"/>
    <w:next w:val="a"/>
    <w:autoRedefine/>
    <w:uiPriority w:val="39"/>
    <w:unhideWhenUsed/>
    <w:locked/>
    <w:rsid w:val="00416B50"/>
    <w:pPr>
      <w:bidi w:val="0"/>
      <w:spacing w:after="100" w:line="259" w:lineRule="auto"/>
      <w:ind w:left="1320"/>
    </w:pPr>
    <w:rPr>
      <w:rFonts w:asciiTheme="minorHAnsi" w:eastAsiaTheme="minorEastAsia" w:hAnsiTheme="minorHAnsi" w:cstheme="minorBidi"/>
      <w:lang w:bidi="ar-SA"/>
    </w:rPr>
  </w:style>
  <w:style w:type="paragraph" w:styleId="8">
    <w:name w:val="toc 8"/>
    <w:basedOn w:val="a"/>
    <w:next w:val="a"/>
    <w:autoRedefine/>
    <w:uiPriority w:val="39"/>
    <w:unhideWhenUsed/>
    <w:locked/>
    <w:rsid w:val="00416B50"/>
    <w:pPr>
      <w:bidi w:val="0"/>
      <w:spacing w:after="100" w:line="259" w:lineRule="auto"/>
      <w:ind w:left="1540"/>
    </w:pPr>
    <w:rPr>
      <w:rFonts w:asciiTheme="minorHAnsi" w:eastAsiaTheme="minorEastAsia" w:hAnsiTheme="minorHAnsi" w:cstheme="minorBidi"/>
      <w:lang w:bidi="ar-SA"/>
    </w:rPr>
  </w:style>
  <w:style w:type="paragraph" w:styleId="9">
    <w:name w:val="toc 9"/>
    <w:basedOn w:val="a"/>
    <w:next w:val="a"/>
    <w:autoRedefine/>
    <w:uiPriority w:val="39"/>
    <w:unhideWhenUsed/>
    <w:locked/>
    <w:rsid w:val="00416B50"/>
    <w:pPr>
      <w:bidi w:val="0"/>
      <w:spacing w:after="100" w:line="259" w:lineRule="auto"/>
      <w:ind w:left="1760"/>
    </w:pPr>
    <w:rPr>
      <w:rFonts w:asciiTheme="minorHAnsi" w:eastAsiaTheme="minorEastAsia" w:hAnsiTheme="minorHAnsi" w:cstheme="minorBidi"/>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116593">
      <w:bodyDiv w:val="1"/>
      <w:marLeft w:val="0"/>
      <w:marRight w:val="0"/>
      <w:marTop w:val="0"/>
      <w:marBottom w:val="0"/>
      <w:divBdr>
        <w:top w:val="none" w:sz="0" w:space="0" w:color="auto"/>
        <w:left w:val="none" w:sz="0" w:space="0" w:color="auto"/>
        <w:bottom w:val="none" w:sz="0" w:space="0" w:color="auto"/>
        <w:right w:val="none" w:sz="0" w:space="0" w:color="auto"/>
      </w:divBdr>
    </w:div>
    <w:div w:id="463936192">
      <w:bodyDiv w:val="1"/>
      <w:marLeft w:val="0"/>
      <w:marRight w:val="0"/>
      <w:marTop w:val="0"/>
      <w:marBottom w:val="0"/>
      <w:divBdr>
        <w:top w:val="none" w:sz="0" w:space="0" w:color="auto"/>
        <w:left w:val="none" w:sz="0" w:space="0" w:color="auto"/>
        <w:bottom w:val="none" w:sz="0" w:space="0" w:color="auto"/>
        <w:right w:val="none" w:sz="0" w:space="0" w:color="auto"/>
      </w:divBdr>
    </w:div>
    <w:div w:id="472598144">
      <w:bodyDiv w:val="1"/>
      <w:marLeft w:val="0"/>
      <w:marRight w:val="0"/>
      <w:marTop w:val="0"/>
      <w:marBottom w:val="0"/>
      <w:divBdr>
        <w:top w:val="none" w:sz="0" w:space="0" w:color="auto"/>
        <w:left w:val="none" w:sz="0" w:space="0" w:color="auto"/>
        <w:bottom w:val="none" w:sz="0" w:space="0" w:color="auto"/>
        <w:right w:val="none" w:sz="0" w:space="0" w:color="auto"/>
      </w:divBdr>
      <w:divsChild>
        <w:div w:id="1328709228">
          <w:marLeft w:val="0"/>
          <w:marRight w:val="0"/>
          <w:marTop w:val="0"/>
          <w:marBottom w:val="0"/>
          <w:divBdr>
            <w:top w:val="none" w:sz="0" w:space="0" w:color="auto"/>
            <w:left w:val="none" w:sz="0" w:space="0" w:color="auto"/>
            <w:bottom w:val="none" w:sz="0" w:space="0" w:color="auto"/>
            <w:right w:val="none" w:sz="0" w:space="0" w:color="auto"/>
          </w:divBdr>
          <w:divsChild>
            <w:div w:id="1446192589">
              <w:marLeft w:val="0"/>
              <w:marRight w:val="0"/>
              <w:marTop w:val="0"/>
              <w:marBottom w:val="0"/>
              <w:divBdr>
                <w:top w:val="none" w:sz="0" w:space="0" w:color="auto"/>
                <w:left w:val="none" w:sz="0" w:space="0" w:color="auto"/>
                <w:bottom w:val="none" w:sz="0" w:space="0" w:color="auto"/>
                <w:right w:val="none" w:sz="0" w:space="0" w:color="auto"/>
              </w:divBdr>
            </w:div>
            <w:div w:id="148373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97251">
      <w:bodyDiv w:val="1"/>
      <w:marLeft w:val="0"/>
      <w:marRight w:val="0"/>
      <w:marTop w:val="0"/>
      <w:marBottom w:val="0"/>
      <w:divBdr>
        <w:top w:val="none" w:sz="0" w:space="0" w:color="auto"/>
        <w:left w:val="none" w:sz="0" w:space="0" w:color="auto"/>
        <w:bottom w:val="none" w:sz="0" w:space="0" w:color="auto"/>
        <w:right w:val="none" w:sz="0" w:space="0" w:color="auto"/>
      </w:divBdr>
    </w:div>
    <w:div w:id="536545323">
      <w:bodyDiv w:val="1"/>
      <w:marLeft w:val="0"/>
      <w:marRight w:val="0"/>
      <w:marTop w:val="0"/>
      <w:marBottom w:val="0"/>
      <w:divBdr>
        <w:top w:val="none" w:sz="0" w:space="0" w:color="auto"/>
        <w:left w:val="none" w:sz="0" w:space="0" w:color="auto"/>
        <w:bottom w:val="none" w:sz="0" w:space="0" w:color="auto"/>
        <w:right w:val="none" w:sz="0" w:space="0" w:color="auto"/>
      </w:divBdr>
    </w:div>
    <w:div w:id="539047806">
      <w:bodyDiv w:val="1"/>
      <w:marLeft w:val="0"/>
      <w:marRight w:val="0"/>
      <w:marTop w:val="0"/>
      <w:marBottom w:val="0"/>
      <w:divBdr>
        <w:top w:val="none" w:sz="0" w:space="0" w:color="auto"/>
        <w:left w:val="none" w:sz="0" w:space="0" w:color="auto"/>
        <w:bottom w:val="none" w:sz="0" w:space="0" w:color="auto"/>
        <w:right w:val="none" w:sz="0" w:space="0" w:color="auto"/>
      </w:divBdr>
      <w:divsChild>
        <w:div w:id="970091972">
          <w:marLeft w:val="0"/>
          <w:marRight w:val="0"/>
          <w:marTop w:val="0"/>
          <w:marBottom w:val="0"/>
          <w:divBdr>
            <w:top w:val="none" w:sz="0" w:space="0" w:color="auto"/>
            <w:left w:val="none" w:sz="0" w:space="0" w:color="auto"/>
            <w:bottom w:val="none" w:sz="0" w:space="0" w:color="auto"/>
            <w:right w:val="none" w:sz="0" w:space="0" w:color="auto"/>
          </w:divBdr>
        </w:div>
        <w:div w:id="1438602154">
          <w:marLeft w:val="0"/>
          <w:marRight w:val="0"/>
          <w:marTop w:val="0"/>
          <w:marBottom w:val="0"/>
          <w:divBdr>
            <w:top w:val="none" w:sz="0" w:space="0" w:color="auto"/>
            <w:left w:val="none" w:sz="0" w:space="0" w:color="auto"/>
            <w:bottom w:val="none" w:sz="0" w:space="0" w:color="auto"/>
            <w:right w:val="none" w:sz="0" w:space="0" w:color="auto"/>
          </w:divBdr>
          <w:divsChild>
            <w:div w:id="283462617">
              <w:marLeft w:val="0"/>
              <w:marRight w:val="0"/>
              <w:marTop w:val="0"/>
              <w:marBottom w:val="0"/>
              <w:divBdr>
                <w:top w:val="none" w:sz="0" w:space="0" w:color="auto"/>
                <w:left w:val="none" w:sz="0" w:space="0" w:color="auto"/>
                <w:bottom w:val="none" w:sz="0" w:space="0" w:color="auto"/>
                <w:right w:val="none" w:sz="0" w:space="0" w:color="auto"/>
              </w:divBdr>
            </w:div>
            <w:div w:id="177362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8533">
      <w:bodyDiv w:val="1"/>
      <w:marLeft w:val="0"/>
      <w:marRight w:val="0"/>
      <w:marTop w:val="0"/>
      <w:marBottom w:val="0"/>
      <w:divBdr>
        <w:top w:val="none" w:sz="0" w:space="0" w:color="auto"/>
        <w:left w:val="none" w:sz="0" w:space="0" w:color="auto"/>
        <w:bottom w:val="none" w:sz="0" w:space="0" w:color="auto"/>
        <w:right w:val="none" w:sz="0" w:space="0" w:color="auto"/>
      </w:divBdr>
      <w:divsChild>
        <w:div w:id="131489529">
          <w:marLeft w:val="0"/>
          <w:marRight w:val="0"/>
          <w:marTop w:val="0"/>
          <w:marBottom w:val="0"/>
          <w:divBdr>
            <w:top w:val="none" w:sz="0" w:space="0" w:color="auto"/>
            <w:left w:val="none" w:sz="0" w:space="0" w:color="auto"/>
            <w:bottom w:val="none" w:sz="0" w:space="0" w:color="auto"/>
            <w:right w:val="none" w:sz="0" w:space="0" w:color="auto"/>
          </w:divBdr>
        </w:div>
        <w:div w:id="1697347856">
          <w:marLeft w:val="0"/>
          <w:marRight w:val="0"/>
          <w:marTop w:val="0"/>
          <w:marBottom w:val="0"/>
          <w:divBdr>
            <w:top w:val="none" w:sz="0" w:space="0" w:color="auto"/>
            <w:left w:val="none" w:sz="0" w:space="0" w:color="auto"/>
            <w:bottom w:val="none" w:sz="0" w:space="0" w:color="auto"/>
            <w:right w:val="none" w:sz="0" w:space="0" w:color="auto"/>
          </w:divBdr>
          <w:divsChild>
            <w:div w:id="457841613">
              <w:marLeft w:val="0"/>
              <w:marRight w:val="0"/>
              <w:marTop w:val="0"/>
              <w:marBottom w:val="0"/>
              <w:divBdr>
                <w:top w:val="none" w:sz="0" w:space="0" w:color="auto"/>
                <w:left w:val="none" w:sz="0" w:space="0" w:color="auto"/>
                <w:bottom w:val="none" w:sz="0" w:space="0" w:color="auto"/>
                <w:right w:val="none" w:sz="0" w:space="0" w:color="auto"/>
              </w:divBdr>
            </w:div>
            <w:div w:id="47116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363709">
      <w:bodyDiv w:val="1"/>
      <w:marLeft w:val="0"/>
      <w:marRight w:val="0"/>
      <w:marTop w:val="0"/>
      <w:marBottom w:val="0"/>
      <w:divBdr>
        <w:top w:val="none" w:sz="0" w:space="0" w:color="auto"/>
        <w:left w:val="none" w:sz="0" w:space="0" w:color="auto"/>
        <w:bottom w:val="none" w:sz="0" w:space="0" w:color="auto"/>
        <w:right w:val="none" w:sz="0" w:space="0" w:color="auto"/>
      </w:divBdr>
    </w:div>
    <w:div w:id="726731107">
      <w:bodyDiv w:val="1"/>
      <w:marLeft w:val="0"/>
      <w:marRight w:val="0"/>
      <w:marTop w:val="0"/>
      <w:marBottom w:val="0"/>
      <w:divBdr>
        <w:top w:val="none" w:sz="0" w:space="0" w:color="auto"/>
        <w:left w:val="none" w:sz="0" w:space="0" w:color="auto"/>
        <w:bottom w:val="none" w:sz="0" w:space="0" w:color="auto"/>
        <w:right w:val="none" w:sz="0" w:space="0" w:color="auto"/>
      </w:divBdr>
      <w:divsChild>
        <w:div w:id="1710297721">
          <w:marLeft w:val="0"/>
          <w:marRight w:val="0"/>
          <w:marTop w:val="0"/>
          <w:marBottom w:val="0"/>
          <w:divBdr>
            <w:top w:val="none" w:sz="0" w:space="0" w:color="auto"/>
            <w:left w:val="none" w:sz="0" w:space="0" w:color="auto"/>
            <w:bottom w:val="none" w:sz="0" w:space="0" w:color="auto"/>
            <w:right w:val="none" w:sz="0" w:space="0" w:color="auto"/>
          </w:divBdr>
          <w:divsChild>
            <w:div w:id="109591712">
              <w:marLeft w:val="0"/>
              <w:marRight w:val="0"/>
              <w:marTop w:val="0"/>
              <w:marBottom w:val="0"/>
              <w:divBdr>
                <w:top w:val="none" w:sz="0" w:space="0" w:color="auto"/>
                <w:left w:val="none" w:sz="0" w:space="0" w:color="auto"/>
                <w:bottom w:val="none" w:sz="0" w:space="0" w:color="auto"/>
                <w:right w:val="none" w:sz="0" w:space="0" w:color="auto"/>
              </w:divBdr>
            </w:div>
            <w:div w:id="180897197">
              <w:marLeft w:val="0"/>
              <w:marRight w:val="0"/>
              <w:marTop w:val="0"/>
              <w:marBottom w:val="0"/>
              <w:divBdr>
                <w:top w:val="none" w:sz="0" w:space="0" w:color="auto"/>
                <w:left w:val="none" w:sz="0" w:space="0" w:color="auto"/>
                <w:bottom w:val="none" w:sz="0" w:space="0" w:color="auto"/>
                <w:right w:val="none" w:sz="0" w:space="0" w:color="auto"/>
              </w:divBdr>
            </w:div>
            <w:div w:id="319623465">
              <w:marLeft w:val="0"/>
              <w:marRight w:val="0"/>
              <w:marTop w:val="0"/>
              <w:marBottom w:val="0"/>
              <w:divBdr>
                <w:top w:val="none" w:sz="0" w:space="0" w:color="auto"/>
                <w:left w:val="none" w:sz="0" w:space="0" w:color="auto"/>
                <w:bottom w:val="none" w:sz="0" w:space="0" w:color="auto"/>
                <w:right w:val="none" w:sz="0" w:space="0" w:color="auto"/>
              </w:divBdr>
            </w:div>
            <w:div w:id="347171943">
              <w:marLeft w:val="0"/>
              <w:marRight w:val="0"/>
              <w:marTop w:val="0"/>
              <w:marBottom w:val="0"/>
              <w:divBdr>
                <w:top w:val="none" w:sz="0" w:space="0" w:color="auto"/>
                <w:left w:val="none" w:sz="0" w:space="0" w:color="auto"/>
                <w:bottom w:val="none" w:sz="0" w:space="0" w:color="auto"/>
                <w:right w:val="none" w:sz="0" w:space="0" w:color="auto"/>
              </w:divBdr>
            </w:div>
            <w:div w:id="701829403">
              <w:marLeft w:val="0"/>
              <w:marRight w:val="0"/>
              <w:marTop w:val="0"/>
              <w:marBottom w:val="0"/>
              <w:divBdr>
                <w:top w:val="none" w:sz="0" w:space="0" w:color="auto"/>
                <w:left w:val="none" w:sz="0" w:space="0" w:color="auto"/>
                <w:bottom w:val="none" w:sz="0" w:space="0" w:color="auto"/>
                <w:right w:val="none" w:sz="0" w:space="0" w:color="auto"/>
              </w:divBdr>
            </w:div>
            <w:div w:id="904222588">
              <w:marLeft w:val="0"/>
              <w:marRight w:val="0"/>
              <w:marTop w:val="0"/>
              <w:marBottom w:val="0"/>
              <w:divBdr>
                <w:top w:val="none" w:sz="0" w:space="0" w:color="auto"/>
                <w:left w:val="none" w:sz="0" w:space="0" w:color="auto"/>
                <w:bottom w:val="none" w:sz="0" w:space="0" w:color="auto"/>
                <w:right w:val="none" w:sz="0" w:space="0" w:color="auto"/>
              </w:divBdr>
            </w:div>
            <w:div w:id="990601259">
              <w:marLeft w:val="0"/>
              <w:marRight w:val="0"/>
              <w:marTop w:val="0"/>
              <w:marBottom w:val="0"/>
              <w:divBdr>
                <w:top w:val="none" w:sz="0" w:space="0" w:color="auto"/>
                <w:left w:val="none" w:sz="0" w:space="0" w:color="auto"/>
                <w:bottom w:val="none" w:sz="0" w:space="0" w:color="auto"/>
                <w:right w:val="none" w:sz="0" w:space="0" w:color="auto"/>
              </w:divBdr>
            </w:div>
            <w:div w:id="1195072290">
              <w:marLeft w:val="0"/>
              <w:marRight w:val="0"/>
              <w:marTop w:val="0"/>
              <w:marBottom w:val="0"/>
              <w:divBdr>
                <w:top w:val="none" w:sz="0" w:space="0" w:color="auto"/>
                <w:left w:val="none" w:sz="0" w:space="0" w:color="auto"/>
                <w:bottom w:val="none" w:sz="0" w:space="0" w:color="auto"/>
                <w:right w:val="none" w:sz="0" w:space="0" w:color="auto"/>
              </w:divBdr>
            </w:div>
            <w:div w:id="1278870091">
              <w:marLeft w:val="0"/>
              <w:marRight w:val="0"/>
              <w:marTop w:val="0"/>
              <w:marBottom w:val="0"/>
              <w:divBdr>
                <w:top w:val="none" w:sz="0" w:space="0" w:color="auto"/>
                <w:left w:val="none" w:sz="0" w:space="0" w:color="auto"/>
                <w:bottom w:val="none" w:sz="0" w:space="0" w:color="auto"/>
                <w:right w:val="none" w:sz="0" w:space="0" w:color="auto"/>
              </w:divBdr>
            </w:div>
            <w:div w:id="1285964465">
              <w:marLeft w:val="0"/>
              <w:marRight w:val="0"/>
              <w:marTop w:val="0"/>
              <w:marBottom w:val="0"/>
              <w:divBdr>
                <w:top w:val="none" w:sz="0" w:space="0" w:color="auto"/>
                <w:left w:val="none" w:sz="0" w:space="0" w:color="auto"/>
                <w:bottom w:val="none" w:sz="0" w:space="0" w:color="auto"/>
                <w:right w:val="none" w:sz="0" w:space="0" w:color="auto"/>
              </w:divBdr>
            </w:div>
            <w:div w:id="1384715124">
              <w:marLeft w:val="0"/>
              <w:marRight w:val="0"/>
              <w:marTop w:val="0"/>
              <w:marBottom w:val="0"/>
              <w:divBdr>
                <w:top w:val="none" w:sz="0" w:space="0" w:color="auto"/>
                <w:left w:val="none" w:sz="0" w:space="0" w:color="auto"/>
                <w:bottom w:val="none" w:sz="0" w:space="0" w:color="auto"/>
                <w:right w:val="none" w:sz="0" w:space="0" w:color="auto"/>
              </w:divBdr>
            </w:div>
            <w:div w:id="1503933458">
              <w:marLeft w:val="0"/>
              <w:marRight w:val="0"/>
              <w:marTop w:val="0"/>
              <w:marBottom w:val="0"/>
              <w:divBdr>
                <w:top w:val="none" w:sz="0" w:space="0" w:color="auto"/>
                <w:left w:val="none" w:sz="0" w:space="0" w:color="auto"/>
                <w:bottom w:val="none" w:sz="0" w:space="0" w:color="auto"/>
                <w:right w:val="none" w:sz="0" w:space="0" w:color="auto"/>
              </w:divBdr>
            </w:div>
            <w:div w:id="1528788217">
              <w:marLeft w:val="0"/>
              <w:marRight w:val="0"/>
              <w:marTop w:val="0"/>
              <w:marBottom w:val="0"/>
              <w:divBdr>
                <w:top w:val="none" w:sz="0" w:space="0" w:color="auto"/>
                <w:left w:val="none" w:sz="0" w:space="0" w:color="auto"/>
                <w:bottom w:val="none" w:sz="0" w:space="0" w:color="auto"/>
                <w:right w:val="none" w:sz="0" w:space="0" w:color="auto"/>
              </w:divBdr>
            </w:div>
            <w:div w:id="1868908676">
              <w:marLeft w:val="0"/>
              <w:marRight w:val="0"/>
              <w:marTop w:val="0"/>
              <w:marBottom w:val="0"/>
              <w:divBdr>
                <w:top w:val="none" w:sz="0" w:space="0" w:color="auto"/>
                <w:left w:val="none" w:sz="0" w:space="0" w:color="auto"/>
                <w:bottom w:val="none" w:sz="0" w:space="0" w:color="auto"/>
                <w:right w:val="none" w:sz="0" w:space="0" w:color="auto"/>
              </w:divBdr>
            </w:div>
            <w:div w:id="2004432109">
              <w:marLeft w:val="0"/>
              <w:marRight w:val="0"/>
              <w:marTop w:val="0"/>
              <w:marBottom w:val="0"/>
              <w:divBdr>
                <w:top w:val="none" w:sz="0" w:space="0" w:color="auto"/>
                <w:left w:val="none" w:sz="0" w:space="0" w:color="auto"/>
                <w:bottom w:val="none" w:sz="0" w:space="0" w:color="auto"/>
                <w:right w:val="none" w:sz="0" w:space="0" w:color="auto"/>
              </w:divBdr>
            </w:div>
            <w:div w:id="204527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461321">
      <w:bodyDiv w:val="1"/>
      <w:marLeft w:val="0"/>
      <w:marRight w:val="0"/>
      <w:marTop w:val="0"/>
      <w:marBottom w:val="0"/>
      <w:divBdr>
        <w:top w:val="none" w:sz="0" w:space="0" w:color="auto"/>
        <w:left w:val="none" w:sz="0" w:space="0" w:color="auto"/>
        <w:bottom w:val="none" w:sz="0" w:space="0" w:color="auto"/>
        <w:right w:val="none" w:sz="0" w:space="0" w:color="auto"/>
      </w:divBdr>
    </w:div>
    <w:div w:id="1109736712">
      <w:bodyDiv w:val="1"/>
      <w:marLeft w:val="0"/>
      <w:marRight w:val="0"/>
      <w:marTop w:val="0"/>
      <w:marBottom w:val="0"/>
      <w:divBdr>
        <w:top w:val="none" w:sz="0" w:space="0" w:color="auto"/>
        <w:left w:val="none" w:sz="0" w:space="0" w:color="auto"/>
        <w:bottom w:val="none" w:sz="0" w:space="0" w:color="auto"/>
        <w:right w:val="none" w:sz="0" w:space="0" w:color="auto"/>
      </w:divBdr>
      <w:divsChild>
        <w:div w:id="965740319">
          <w:marLeft w:val="0"/>
          <w:marRight w:val="0"/>
          <w:marTop w:val="0"/>
          <w:marBottom w:val="0"/>
          <w:divBdr>
            <w:top w:val="none" w:sz="0" w:space="0" w:color="auto"/>
            <w:left w:val="none" w:sz="0" w:space="0" w:color="auto"/>
            <w:bottom w:val="none" w:sz="0" w:space="0" w:color="auto"/>
            <w:right w:val="none" w:sz="0" w:space="0" w:color="auto"/>
          </w:divBdr>
        </w:div>
        <w:div w:id="1732389962">
          <w:marLeft w:val="0"/>
          <w:marRight w:val="0"/>
          <w:marTop w:val="0"/>
          <w:marBottom w:val="0"/>
          <w:divBdr>
            <w:top w:val="none" w:sz="0" w:space="0" w:color="auto"/>
            <w:left w:val="none" w:sz="0" w:space="0" w:color="auto"/>
            <w:bottom w:val="none" w:sz="0" w:space="0" w:color="auto"/>
            <w:right w:val="none" w:sz="0" w:space="0" w:color="auto"/>
          </w:divBdr>
          <w:divsChild>
            <w:div w:id="72896287">
              <w:marLeft w:val="0"/>
              <w:marRight w:val="0"/>
              <w:marTop w:val="0"/>
              <w:marBottom w:val="0"/>
              <w:divBdr>
                <w:top w:val="none" w:sz="0" w:space="0" w:color="auto"/>
                <w:left w:val="none" w:sz="0" w:space="0" w:color="auto"/>
                <w:bottom w:val="none" w:sz="0" w:space="0" w:color="auto"/>
                <w:right w:val="none" w:sz="0" w:space="0" w:color="auto"/>
              </w:divBdr>
            </w:div>
            <w:div w:id="193875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17463">
      <w:bodyDiv w:val="1"/>
      <w:marLeft w:val="0"/>
      <w:marRight w:val="0"/>
      <w:marTop w:val="0"/>
      <w:marBottom w:val="0"/>
      <w:divBdr>
        <w:top w:val="none" w:sz="0" w:space="0" w:color="auto"/>
        <w:left w:val="none" w:sz="0" w:space="0" w:color="auto"/>
        <w:bottom w:val="none" w:sz="0" w:space="0" w:color="auto"/>
        <w:right w:val="none" w:sz="0" w:space="0" w:color="auto"/>
      </w:divBdr>
      <w:divsChild>
        <w:div w:id="682706714">
          <w:marLeft w:val="0"/>
          <w:marRight w:val="0"/>
          <w:marTop w:val="0"/>
          <w:marBottom w:val="0"/>
          <w:divBdr>
            <w:top w:val="none" w:sz="0" w:space="0" w:color="auto"/>
            <w:left w:val="none" w:sz="0" w:space="0" w:color="auto"/>
            <w:bottom w:val="none" w:sz="0" w:space="0" w:color="auto"/>
            <w:right w:val="none" w:sz="0" w:space="0" w:color="auto"/>
          </w:divBdr>
          <w:divsChild>
            <w:div w:id="1196315116">
              <w:marLeft w:val="0"/>
              <w:marRight w:val="0"/>
              <w:marTop w:val="0"/>
              <w:marBottom w:val="0"/>
              <w:divBdr>
                <w:top w:val="none" w:sz="0" w:space="0" w:color="auto"/>
                <w:left w:val="none" w:sz="0" w:space="0" w:color="auto"/>
                <w:bottom w:val="none" w:sz="0" w:space="0" w:color="auto"/>
                <w:right w:val="none" w:sz="0" w:space="0" w:color="auto"/>
              </w:divBdr>
            </w:div>
            <w:div w:id="1334724461">
              <w:marLeft w:val="0"/>
              <w:marRight w:val="0"/>
              <w:marTop w:val="0"/>
              <w:marBottom w:val="0"/>
              <w:divBdr>
                <w:top w:val="none" w:sz="0" w:space="0" w:color="auto"/>
                <w:left w:val="none" w:sz="0" w:space="0" w:color="auto"/>
                <w:bottom w:val="none" w:sz="0" w:space="0" w:color="auto"/>
                <w:right w:val="none" w:sz="0" w:space="0" w:color="auto"/>
              </w:divBdr>
            </w:div>
            <w:div w:id="1829438936">
              <w:marLeft w:val="0"/>
              <w:marRight w:val="0"/>
              <w:marTop w:val="0"/>
              <w:marBottom w:val="0"/>
              <w:divBdr>
                <w:top w:val="none" w:sz="0" w:space="0" w:color="auto"/>
                <w:left w:val="none" w:sz="0" w:space="0" w:color="auto"/>
                <w:bottom w:val="none" w:sz="0" w:space="0" w:color="auto"/>
                <w:right w:val="none" w:sz="0" w:space="0" w:color="auto"/>
              </w:divBdr>
            </w:div>
          </w:divsChild>
        </w:div>
        <w:div w:id="1520004990">
          <w:marLeft w:val="0"/>
          <w:marRight w:val="0"/>
          <w:marTop w:val="0"/>
          <w:marBottom w:val="0"/>
          <w:divBdr>
            <w:top w:val="none" w:sz="0" w:space="0" w:color="auto"/>
            <w:left w:val="none" w:sz="0" w:space="0" w:color="auto"/>
            <w:bottom w:val="none" w:sz="0" w:space="0" w:color="auto"/>
            <w:right w:val="none" w:sz="0" w:space="0" w:color="auto"/>
          </w:divBdr>
        </w:div>
        <w:div w:id="1523742757">
          <w:marLeft w:val="0"/>
          <w:marRight w:val="0"/>
          <w:marTop w:val="0"/>
          <w:marBottom w:val="0"/>
          <w:divBdr>
            <w:top w:val="none" w:sz="0" w:space="0" w:color="auto"/>
            <w:left w:val="none" w:sz="0" w:space="0" w:color="auto"/>
            <w:bottom w:val="none" w:sz="0" w:space="0" w:color="auto"/>
            <w:right w:val="none" w:sz="0" w:space="0" w:color="auto"/>
          </w:divBdr>
        </w:div>
      </w:divsChild>
    </w:div>
    <w:div w:id="1218978024">
      <w:bodyDiv w:val="1"/>
      <w:marLeft w:val="0"/>
      <w:marRight w:val="0"/>
      <w:marTop w:val="0"/>
      <w:marBottom w:val="0"/>
      <w:divBdr>
        <w:top w:val="none" w:sz="0" w:space="0" w:color="auto"/>
        <w:left w:val="none" w:sz="0" w:space="0" w:color="auto"/>
        <w:bottom w:val="none" w:sz="0" w:space="0" w:color="auto"/>
        <w:right w:val="none" w:sz="0" w:space="0" w:color="auto"/>
      </w:divBdr>
    </w:div>
    <w:div w:id="1271622821">
      <w:bodyDiv w:val="1"/>
      <w:marLeft w:val="0"/>
      <w:marRight w:val="0"/>
      <w:marTop w:val="0"/>
      <w:marBottom w:val="0"/>
      <w:divBdr>
        <w:top w:val="none" w:sz="0" w:space="0" w:color="auto"/>
        <w:left w:val="none" w:sz="0" w:space="0" w:color="auto"/>
        <w:bottom w:val="none" w:sz="0" w:space="0" w:color="auto"/>
        <w:right w:val="none" w:sz="0" w:space="0" w:color="auto"/>
      </w:divBdr>
    </w:div>
    <w:div w:id="1280532035">
      <w:bodyDiv w:val="1"/>
      <w:marLeft w:val="0"/>
      <w:marRight w:val="0"/>
      <w:marTop w:val="0"/>
      <w:marBottom w:val="0"/>
      <w:divBdr>
        <w:top w:val="none" w:sz="0" w:space="0" w:color="auto"/>
        <w:left w:val="none" w:sz="0" w:space="0" w:color="auto"/>
        <w:bottom w:val="none" w:sz="0" w:space="0" w:color="auto"/>
        <w:right w:val="none" w:sz="0" w:space="0" w:color="auto"/>
      </w:divBdr>
    </w:div>
    <w:div w:id="1507094349">
      <w:bodyDiv w:val="1"/>
      <w:marLeft w:val="0"/>
      <w:marRight w:val="0"/>
      <w:marTop w:val="0"/>
      <w:marBottom w:val="0"/>
      <w:divBdr>
        <w:top w:val="none" w:sz="0" w:space="0" w:color="auto"/>
        <w:left w:val="none" w:sz="0" w:space="0" w:color="auto"/>
        <w:bottom w:val="none" w:sz="0" w:space="0" w:color="auto"/>
        <w:right w:val="none" w:sz="0" w:space="0" w:color="auto"/>
      </w:divBdr>
      <w:divsChild>
        <w:div w:id="1113208428">
          <w:marLeft w:val="0"/>
          <w:marRight w:val="0"/>
          <w:marTop w:val="0"/>
          <w:marBottom w:val="0"/>
          <w:divBdr>
            <w:top w:val="none" w:sz="0" w:space="0" w:color="auto"/>
            <w:left w:val="none" w:sz="0" w:space="0" w:color="auto"/>
            <w:bottom w:val="none" w:sz="0" w:space="0" w:color="auto"/>
            <w:right w:val="none" w:sz="0" w:space="0" w:color="auto"/>
          </w:divBdr>
          <w:divsChild>
            <w:div w:id="1013268">
              <w:marLeft w:val="0"/>
              <w:marRight w:val="0"/>
              <w:marTop w:val="0"/>
              <w:marBottom w:val="0"/>
              <w:divBdr>
                <w:top w:val="none" w:sz="0" w:space="0" w:color="auto"/>
                <w:left w:val="none" w:sz="0" w:space="0" w:color="auto"/>
                <w:bottom w:val="none" w:sz="0" w:space="0" w:color="auto"/>
                <w:right w:val="none" w:sz="0" w:space="0" w:color="auto"/>
              </w:divBdr>
            </w:div>
            <w:div w:id="11537293">
              <w:marLeft w:val="0"/>
              <w:marRight w:val="0"/>
              <w:marTop w:val="0"/>
              <w:marBottom w:val="0"/>
              <w:divBdr>
                <w:top w:val="none" w:sz="0" w:space="0" w:color="auto"/>
                <w:left w:val="none" w:sz="0" w:space="0" w:color="auto"/>
                <w:bottom w:val="none" w:sz="0" w:space="0" w:color="auto"/>
                <w:right w:val="none" w:sz="0" w:space="0" w:color="auto"/>
              </w:divBdr>
            </w:div>
            <w:div w:id="32197225">
              <w:marLeft w:val="0"/>
              <w:marRight w:val="0"/>
              <w:marTop w:val="0"/>
              <w:marBottom w:val="0"/>
              <w:divBdr>
                <w:top w:val="none" w:sz="0" w:space="0" w:color="auto"/>
                <w:left w:val="none" w:sz="0" w:space="0" w:color="auto"/>
                <w:bottom w:val="none" w:sz="0" w:space="0" w:color="auto"/>
                <w:right w:val="none" w:sz="0" w:space="0" w:color="auto"/>
              </w:divBdr>
            </w:div>
            <w:div w:id="55204775">
              <w:marLeft w:val="0"/>
              <w:marRight w:val="0"/>
              <w:marTop w:val="0"/>
              <w:marBottom w:val="0"/>
              <w:divBdr>
                <w:top w:val="none" w:sz="0" w:space="0" w:color="auto"/>
                <w:left w:val="none" w:sz="0" w:space="0" w:color="auto"/>
                <w:bottom w:val="none" w:sz="0" w:space="0" w:color="auto"/>
                <w:right w:val="none" w:sz="0" w:space="0" w:color="auto"/>
              </w:divBdr>
            </w:div>
            <w:div w:id="117265049">
              <w:marLeft w:val="0"/>
              <w:marRight w:val="0"/>
              <w:marTop w:val="0"/>
              <w:marBottom w:val="0"/>
              <w:divBdr>
                <w:top w:val="none" w:sz="0" w:space="0" w:color="auto"/>
                <w:left w:val="none" w:sz="0" w:space="0" w:color="auto"/>
                <w:bottom w:val="none" w:sz="0" w:space="0" w:color="auto"/>
                <w:right w:val="none" w:sz="0" w:space="0" w:color="auto"/>
              </w:divBdr>
            </w:div>
            <w:div w:id="127826173">
              <w:marLeft w:val="0"/>
              <w:marRight w:val="0"/>
              <w:marTop w:val="0"/>
              <w:marBottom w:val="0"/>
              <w:divBdr>
                <w:top w:val="none" w:sz="0" w:space="0" w:color="auto"/>
                <w:left w:val="none" w:sz="0" w:space="0" w:color="auto"/>
                <w:bottom w:val="none" w:sz="0" w:space="0" w:color="auto"/>
                <w:right w:val="none" w:sz="0" w:space="0" w:color="auto"/>
              </w:divBdr>
            </w:div>
            <w:div w:id="153574971">
              <w:marLeft w:val="0"/>
              <w:marRight w:val="0"/>
              <w:marTop w:val="0"/>
              <w:marBottom w:val="0"/>
              <w:divBdr>
                <w:top w:val="none" w:sz="0" w:space="0" w:color="auto"/>
                <w:left w:val="none" w:sz="0" w:space="0" w:color="auto"/>
                <w:bottom w:val="none" w:sz="0" w:space="0" w:color="auto"/>
                <w:right w:val="none" w:sz="0" w:space="0" w:color="auto"/>
              </w:divBdr>
            </w:div>
            <w:div w:id="168762270">
              <w:marLeft w:val="0"/>
              <w:marRight w:val="0"/>
              <w:marTop w:val="0"/>
              <w:marBottom w:val="0"/>
              <w:divBdr>
                <w:top w:val="none" w:sz="0" w:space="0" w:color="auto"/>
                <w:left w:val="none" w:sz="0" w:space="0" w:color="auto"/>
                <w:bottom w:val="none" w:sz="0" w:space="0" w:color="auto"/>
                <w:right w:val="none" w:sz="0" w:space="0" w:color="auto"/>
              </w:divBdr>
            </w:div>
            <w:div w:id="259415512">
              <w:marLeft w:val="0"/>
              <w:marRight w:val="0"/>
              <w:marTop w:val="0"/>
              <w:marBottom w:val="0"/>
              <w:divBdr>
                <w:top w:val="none" w:sz="0" w:space="0" w:color="auto"/>
                <w:left w:val="none" w:sz="0" w:space="0" w:color="auto"/>
                <w:bottom w:val="none" w:sz="0" w:space="0" w:color="auto"/>
                <w:right w:val="none" w:sz="0" w:space="0" w:color="auto"/>
              </w:divBdr>
            </w:div>
            <w:div w:id="285279477">
              <w:marLeft w:val="0"/>
              <w:marRight w:val="0"/>
              <w:marTop w:val="0"/>
              <w:marBottom w:val="0"/>
              <w:divBdr>
                <w:top w:val="none" w:sz="0" w:space="0" w:color="auto"/>
                <w:left w:val="none" w:sz="0" w:space="0" w:color="auto"/>
                <w:bottom w:val="none" w:sz="0" w:space="0" w:color="auto"/>
                <w:right w:val="none" w:sz="0" w:space="0" w:color="auto"/>
              </w:divBdr>
            </w:div>
            <w:div w:id="346564903">
              <w:marLeft w:val="0"/>
              <w:marRight w:val="0"/>
              <w:marTop w:val="0"/>
              <w:marBottom w:val="0"/>
              <w:divBdr>
                <w:top w:val="none" w:sz="0" w:space="0" w:color="auto"/>
                <w:left w:val="none" w:sz="0" w:space="0" w:color="auto"/>
                <w:bottom w:val="none" w:sz="0" w:space="0" w:color="auto"/>
                <w:right w:val="none" w:sz="0" w:space="0" w:color="auto"/>
              </w:divBdr>
            </w:div>
            <w:div w:id="370688405">
              <w:marLeft w:val="0"/>
              <w:marRight w:val="0"/>
              <w:marTop w:val="0"/>
              <w:marBottom w:val="0"/>
              <w:divBdr>
                <w:top w:val="none" w:sz="0" w:space="0" w:color="auto"/>
                <w:left w:val="none" w:sz="0" w:space="0" w:color="auto"/>
                <w:bottom w:val="none" w:sz="0" w:space="0" w:color="auto"/>
                <w:right w:val="none" w:sz="0" w:space="0" w:color="auto"/>
              </w:divBdr>
            </w:div>
            <w:div w:id="381249744">
              <w:marLeft w:val="0"/>
              <w:marRight w:val="0"/>
              <w:marTop w:val="0"/>
              <w:marBottom w:val="0"/>
              <w:divBdr>
                <w:top w:val="none" w:sz="0" w:space="0" w:color="auto"/>
                <w:left w:val="none" w:sz="0" w:space="0" w:color="auto"/>
                <w:bottom w:val="none" w:sz="0" w:space="0" w:color="auto"/>
                <w:right w:val="none" w:sz="0" w:space="0" w:color="auto"/>
              </w:divBdr>
            </w:div>
            <w:div w:id="391074841">
              <w:marLeft w:val="0"/>
              <w:marRight w:val="0"/>
              <w:marTop w:val="0"/>
              <w:marBottom w:val="0"/>
              <w:divBdr>
                <w:top w:val="none" w:sz="0" w:space="0" w:color="auto"/>
                <w:left w:val="none" w:sz="0" w:space="0" w:color="auto"/>
                <w:bottom w:val="none" w:sz="0" w:space="0" w:color="auto"/>
                <w:right w:val="none" w:sz="0" w:space="0" w:color="auto"/>
              </w:divBdr>
            </w:div>
            <w:div w:id="527645951">
              <w:marLeft w:val="0"/>
              <w:marRight w:val="0"/>
              <w:marTop w:val="0"/>
              <w:marBottom w:val="0"/>
              <w:divBdr>
                <w:top w:val="none" w:sz="0" w:space="0" w:color="auto"/>
                <w:left w:val="none" w:sz="0" w:space="0" w:color="auto"/>
                <w:bottom w:val="none" w:sz="0" w:space="0" w:color="auto"/>
                <w:right w:val="none" w:sz="0" w:space="0" w:color="auto"/>
              </w:divBdr>
            </w:div>
            <w:div w:id="534391791">
              <w:marLeft w:val="0"/>
              <w:marRight w:val="0"/>
              <w:marTop w:val="0"/>
              <w:marBottom w:val="0"/>
              <w:divBdr>
                <w:top w:val="none" w:sz="0" w:space="0" w:color="auto"/>
                <w:left w:val="none" w:sz="0" w:space="0" w:color="auto"/>
                <w:bottom w:val="none" w:sz="0" w:space="0" w:color="auto"/>
                <w:right w:val="none" w:sz="0" w:space="0" w:color="auto"/>
              </w:divBdr>
            </w:div>
            <w:div w:id="540750107">
              <w:marLeft w:val="0"/>
              <w:marRight w:val="0"/>
              <w:marTop w:val="0"/>
              <w:marBottom w:val="0"/>
              <w:divBdr>
                <w:top w:val="none" w:sz="0" w:space="0" w:color="auto"/>
                <w:left w:val="none" w:sz="0" w:space="0" w:color="auto"/>
                <w:bottom w:val="none" w:sz="0" w:space="0" w:color="auto"/>
                <w:right w:val="none" w:sz="0" w:space="0" w:color="auto"/>
              </w:divBdr>
            </w:div>
            <w:div w:id="555777112">
              <w:marLeft w:val="0"/>
              <w:marRight w:val="0"/>
              <w:marTop w:val="0"/>
              <w:marBottom w:val="0"/>
              <w:divBdr>
                <w:top w:val="none" w:sz="0" w:space="0" w:color="auto"/>
                <w:left w:val="none" w:sz="0" w:space="0" w:color="auto"/>
                <w:bottom w:val="none" w:sz="0" w:space="0" w:color="auto"/>
                <w:right w:val="none" w:sz="0" w:space="0" w:color="auto"/>
              </w:divBdr>
            </w:div>
            <w:div w:id="559293873">
              <w:marLeft w:val="0"/>
              <w:marRight w:val="0"/>
              <w:marTop w:val="0"/>
              <w:marBottom w:val="0"/>
              <w:divBdr>
                <w:top w:val="none" w:sz="0" w:space="0" w:color="auto"/>
                <w:left w:val="none" w:sz="0" w:space="0" w:color="auto"/>
                <w:bottom w:val="none" w:sz="0" w:space="0" w:color="auto"/>
                <w:right w:val="none" w:sz="0" w:space="0" w:color="auto"/>
              </w:divBdr>
            </w:div>
            <w:div w:id="571162749">
              <w:marLeft w:val="0"/>
              <w:marRight w:val="0"/>
              <w:marTop w:val="0"/>
              <w:marBottom w:val="0"/>
              <w:divBdr>
                <w:top w:val="none" w:sz="0" w:space="0" w:color="auto"/>
                <w:left w:val="none" w:sz="0" w:space="0" w:color="auto"/>
                <w:bottom w:val="none" w:sz="0" w:space="0" w:color="auto"/>
                <w:right w:val="none" w:sz="0" w:space="0" w:color="auto"/>
              </w:divBdr>
            </w:div>
            <w:div w:id="580262409">
              <w:marLeft w:val="0"/>
              <w:marRight w:val="0"/>
              <w:marTop w:val="0"/>
              <w:marBottom w:val="0"/>
              <w:divBdr>
                <w:top w:val="none" w:sz="0" w:space="0" w:color="auto"/>
                <w:left w:val="none" w:sz="0" w:space="0" w:color="auto"/>
                <w:bottom w:val="none" w:sz="0" w:space="0" w:color="auto"/>
                <w:right w:val="none" w:sz="0" w:space="0" w:color="auto"/>
              </w:divBdr>
            </w:div>
            <w:div w:id="586694710">
              <w:marLeft w:val="0"/>
              <w:marRight w:val="0"/>
              <w:marTop w:val="0"/>
              <w:marBottom w:val="0"/>
              <w:divBdr>
                <w:top w:val="none" w:sz="0" w:space="0" w:color="auto"/>
                <w:left w:val="none" w:sz="0" w:space="0" w:color="auto"/>
                <w:bottom w:val="none" w:sz="0" w:space="0" w:color="auto"/>
                <w:right w:val="none" w:sz="0" w:space="0" w:color="auto"/>
              </w:divBdr>
            </w:div>
            <w:div w:id="601960182">
              <w:marLeft w:val="0"/>
              <w:marRight w:val="0"/>
              <w:marTop w:val="0"/>
              <w:marBottom w:val="0"/>
              <w:divBdr>
                <w:top w:val="none" w:sz="0" w:space="0" w:color="auto"/>
                <w:left w:val="none" w:sz="0" w:space="0" w:color="auto"/>
                <w:bottom w:val="none" w:sz="0" w:space="0" w:color="auto"/>
                <w:right w:val="none" w:sz="0" w:space="0" w:color="auto"/>
              </w:divBdr>
            </w:div>
            <w:div w:id="669790911">
              <w:marLeft w:val="0"/>
              <w:marRight w:val="0"/>
              <w:marTop w:val="0"/>
              <w:marBottom w:val="0"/>
              <w:divBdr>
                <w:top w:val="none" w:sz="0" w:space="0" w:color="auto"/>
                <w:left w:val="none" w:sz="0" w:space="0" w:color="auto"/>
                <w:bottom w:val="none" w:sz="0" w:space="0" w:color="auto"/>
                <w:right w:val="none" w:sz="0" w:space="0" w:color="auto"/>
              </w:divBdr>
            </w:div>
            <w:div w:id="677733506">
              <w:marLeft w:val="0"/>
              <w:marRight w:val="0"/>
              <w:marTop w:val="0"/>
              <w:marBottom w:val="0"/>
              <w:divBdr>
                <w:top w:val="none" w:sz="0" w:space="0" w:color="auto"/>
                <w:left w:val="none" w:sz="0" w:space="0" w:color="auto"/>
                <w:bottom w:val="none" w:sz="0" w:space="0" w:color="auto"/>
                <w:right w:val="none" w:sz="0" w:space="0" w:color="auto"/>
              </w:divBdr>
            </w:div>
            <w:div w:id="689575477">
              <w:marLeft w:val="0"/>
              <w:marRight w:val="0"/>
              <w:marTop w:val="0"/>
              <w:marBottom w:val="0"/>
              <w:divBdr>
                <w:top w:val="none" w:sz="0" w:space="0" w:color="auto"/>
                <w:left w:val="none" w:sz="0" w:space="0" w:color="auto"/>
                <w:bottom w:val="none" w:sz="0" w:space="0" w:color="auto"/>
                <w:right w:val="none" w:sz="0" w:space="0" w:color="auto"/>
              </w:divBdr>
            </w:div>
            <w:div w:id="691882585">
              <w:marLeft w:val="0"/>
              <w:marRight w:val="0"/>
              <w:marTop w:val="0"/>
              <w:marBottom w:val="0"/>
              <w:divBdr>
                <w:top w:val="none" w:sz="0" w:space="0" w:color="auto"/>
                <w:left w:val="none" w:sz="0" w:space="0" w:color="auto"/>
                <w:bottom w:val="none" w:sz="0" w:space="0" w:color="auto"/>
                <w:right w:val="none" w:sz="0" w:space="0" w:color="auto"/>
              </w:divBdr>
            </w:div>
            <w:div w:id="697203144">
              <w:marLeft w:val="0"/>
              <w:marRight w:val="0"/>
              <w:marTop w:val="0"/>
              <w:marBottom w:val="0"/>
              <w:divBdr>
                <w:top w:val="none" w:sz="0" w:space="0" w:color="auto"/>
                <w:left w:val="none" w:sz="0" w:space="0" w:color="auto"/>
                <w:bottom w:val="none" w:sz="0" w:space="0" w:color="auto"/>
                <w:right w:val="none" w:sz="0" w:space="0" w:color="auto"/>
              </w:divBdr>
            </w:div>
            <w:div w:id="704447437">
              <w:marLeft w:val="0"/>
              <w:marRight w:val="0"/>
              <w:marTop w:val="0"/>
              <w:marBottom w:val="0"/>
              <w:divBdr>
                <w:top w:val="none" w:sz="0" w:space="0" w:color="auto"/>
                <w:left w:val="none" w:sz="0" w:space="0" w:color="auto"/>
                <w:bottom w:val="none" w:sz="0" w:space="0" w:color="auto"/>
                <w:right w:val="none" w:sz="0" w:space="0" w:color="auto"/>
              </w:divBdr>
            </w:div>
            <w:div w:id="712191911">
              <w:marLeft w:val="0"/>
              <w:marRight w:val="0"/>
              <w:marTop w:val="0"/>
              <w:marBottom w:val="0"/>
              <w:divBdr>
                <w:top w:val="none" w:sz="0" w:space="0" w:color="auto"/>
                <w:left w:val="none" w:sz="0" w:space="0" w:color="auto"/>
                <w:bottom w:val="none" w:sz="0" w:space="0" w:color="auto"/>
                <w:right w:val="none" w:sz="0" w:space="0" w:color="auto"/>
              </w:divBdr>
            </w:div>
            <w:div w:id="739013627">
              <w:marLeft w:val="0"/>
              <w:marRight w:val="0"/>
              <w:marTop w:val="0"/>
              <w:marBottom w:val="0"/>
              <w:divBdr>
                <w:top w:val="none" w:sz="0" w:space="0" w:color="auto"/>
                <w:left w:val="none" w:sz="0" w:space="0" w:color="auto"/>
                <w:bottom w:val="none" w:sz="0" w:space="0" w:color="auto"/>
                <w:right w:val="none" w:sz="0" w:space="0" w:color="auto"/>
              </w:divBdr>
            </w:div>
            <w:div w:id="793526264">
              <w:marLeft w:val="0"/>
              <w:marRight w:val="0"/>
              <w:marTop w:val="0"/>
              <w:marBottom w:val="0"/>
              <w:divBdr>
                <w:top w:val="none" w:sz="0" w:space="0" w:color="auto"/>
                <w:left w:val="none" w:sz="0" w:space="0" w:color="auto"/>
                <w:bottom w:val="none" w:sz="0" w:space="0" w:color="auto"/>
                <w:right w:val="none" w:sz="0" w:space="0" w:color="auto"/>
              </w:divBdr>
            </w:div>
            <w:div w:id="834733177">
              <w:marLeft w:val="0"/>
              <w:marRight w:val="0"/>
              <w:marTop w:val="0"/>
              <w:marBottom w:val="0"/>
              <w:divBdr>
                <w:top w:val="none" w:sz="0" w:space="0" w:color="auto"/>
                <w:left w:val="none" w:sz="0" w:space="0" w:color="auto"/>
                <w:bottom w:val="none" w:sz="0" w:space="0" w:color="auto"/>
                <w:right w:val="none" w:sz="0" w:space="0" w:color="auto"/>
              </w:divBdr>
            </w:div>
            <w:div w:id="840311181">
              <w:marLeft w:val="0"/>
              <w:marRight w:val="0"/>
              <w:marTop w:val="0"/>
              <w:marBottom w:val="0"/>
              <w:divBdr>
                <w:top w:val="none" w:sz="0" w:space="0" w:color="auto"/>
                <w:left w:val="none" w:sz="0" w:space="0" w:color="auto"/>
                <w:bottom w:val="none" w:sz="0" w:space="0" w:color="auto"/>
                <w:right w:val="none" w:sz="0" w:space="0" w:color="auto"/>
              </w:divBdr>
            </w:div>
            <w:div w:id="856702091">
              <w:marLeft w:val="0"/>
              <w:marRight w:val="0"/>
              <w:marTop w:val="0"/>
              <w:marBottom w:val="0"/>
              <w:divBdr>
                <w:top w:val="none" w:sz="0" w:space="0" w:color="auto"/>
                <w:left w:val="none" w:sz="0" w:space="0" w:color="auto"/>
                <w:bottom w:val="none" w:sz="0" w:space="0" w:color="auto"/>
                <w:right w:val="none" w:sz="0" w:space="0" w:color="auto"/>
              </w:divBdr>
            </w:div>
            <w:div w:id="858735566">
              <w:marLeft w:val="0"/>
              <w:marRight w:val="0"/>
              <w:marTop w:val="0"/>
              <w:marBottom w:val="0"/>
              <w:divBdr>
                <w:top w:val="none" w:sz="0" w:space="0" w:color="auto"/>
                <w:left w:val="none" w:sz="0" w:space="0" w:color="auto"/>
                <w:bottom w:val="none" w:sz="0" w:space="0" w:color="auto"/>
                <w:right w:val="none" w:sz="0" w:space="0" w:color="auto"/>
              </w:divBdr>
            </w:div>
            <w:div w:id="886532572">
              <w:marLeft w:val="0"/>
              <w:marRight w:val="0"/>
              <w:marTop w:val="0"/>
              <w:marBottom w:val="0"/>
              <w:divBdr>
                <w:top w:val="none" w:sz="0" w:space="0" w:color="auto"/>
                <w:left w:val="none" w:sz="0" w:space="0" w:color="auto"/>
                <w:bottom w:val="none" w:sz="0" w:space="0" w:color="auto"/>
                <w:right w:val="none" w:sz="0" w:space="0" w:color="auto"/>
              </w:divBdr>
            </w:div>
            <w:div w:id="901597761">
              <w:marLeft w:val="0"/>
              <w:marRight w:val="0"/>
              <w:marTop w:val="0"/>
              <w:marBottom w:val="0"/>
              <w:divBdr>
                <w:top w:val="none" w:sz="0" w:space="0" w:color="auto"/>
                <w:left w:val="none" w:sz="0" w:space="0" w:color="auto"/>
                <w:bottom w:val="none" w:sz="0" w:space="0" w:color="auto"/>
                <w:right w:val="none" w:sz="0" w:space="0" w:color="auto"/>
              </w:divBdr>
            </w:div>
            <w:div w:id="913900020">
              <w:marLeft w:val="0"/>
              <w:marRight w:val="0"/>
              <w:marTop w:val="0"/>
              <w:marBottom w:val="0"/>
              <w:divBdr>
                <w:top w:val="none" w:sz="0" w:space="0" w:color="auto"/>
                <w:left w:val="none" w:sz="0" w:space="0" w:color="auto"/>
                <w:bottom w:val="none" w:sz="0" w:space="0" w:color="auto"/>
                <w:right w:val="none" w:sz="0" w:space="0" w:color="auto"/>
              </w:divBdr>
            </w:div>
            <w:div w:id="927159077">
              <w:marLeft w:val="0"/>
              <w:marRight w:val="0"/>
              <w:marTop w:val="0"/>
              <w:marBottom w:val="0"/>
              <w:divBdr>
                <w:top w:val="none" w:sz="0" w:space="0" w:color="auto"/>
                <w:left w:val="none" w:sz="0" w:space="0" w:color="auto"/>
                <w:bottom w:val="none" w:sz="0" w:space="0" w:color="auto"/>
                <w:right w:val="none" w:sz="0" w:space="0" w:color="auto"/>
              </w:divBdr>
            </w:div>
            <w:div w:id="947276918">
              <w:marLeft w:val="0"/>
              <w:marRight w:val="0"/>
              <w:marTop w:val="0"/>
              <w:marBottom w:val="0"/>
              <w:divBdr>
                <w:top w:val="none" w:sz="0" w:space="0" w:color="auto"/>
                <w:left w:val="none" w:sz="0" w:space="0" w:color="auto"/>
                <w:bottom w:val="none" w:sz="0" w:space="0" w:color="auto"/>
                <w:right w:val="none" w:sz="0" w:space="0" w:color="auto"/>
              </w:divBdr>
            </w:div>
            <w:div w:id="951206707">
              <w:marLeft w:val="0"/>
              <w:marRight w:val="0"/>
              <w:marTop w:val="0"/>
              <w:marBottom w:val="0"/>
              <w:divBdr>
                <w:top w:val="none" w:sz="0" w:space="0" w:color="auto"/>
                <w:left w:val="none" w:sz="0" w:space="0" w:color="auto"/>
                <w:bottom w:val="none" w:sz="0" w:space="0" w:color="auto"/>
                <w:right w:val="none" w:sz="0" w:space="0" w:color="auto"/>
              </w:divBdr>
            </w:div>
            <w:div w:id="1022902528">
              <w:marLeft w:val="0"/>
              <w:marRight w:val="0"/>
              <w:marTop w:val="0"/>
              <w:marBottom w:val="0"/>
              <w:divBdr>
                <w:top w:val="none" w:sz="0" w:space="0" w:color="auto"/>
                <w:left w:val="none" w:sz="0" w:space="0" w:color="auto"/>
                <w:bottom w:val="none" w:sz="0" w:space="0" w:color="auto"/>
                <w:right w:val="none" w:sz="0" w:space="0" w:color="auto"/>
              </w:divBdr>
            </w:div>
            <w:div w:id="1030689361">
              <w:marLeft w:val="0"/>
              <w:marRight w:val="0"/>
              <w:marTop w:val="0"/>
              <w:marBottom w:val="0"/>
              <w:divBdr>
                <w:top w:val="none" w:sz="0" w:space="0" w:color="auto"/>
                <w:left w:val="none" w:sz="0" w:space="0" w:color="auto"/>
                <w:bottom w:val="none" w:sz="0" w:space="0" w:color="auto"/>
                <w:right w:val="none" w:sz="0" w:space="0" w:color="auto"/>
              </w:divBdr>
            </w:div>
            <w:div w:id="1068460287">
              <w:marLeft w:val="0"/>
              <w:marRight w:val="0"/>
              <w:marTop w:val="0"/>
              <w:marBottom w:val="0"/>
              <w:divBdr>
                <w:top w:val="none" w:sz="0" w:space="0" w:color="auto"/>
                <w:left w:val="none" w:sz="0" w:space="0" w:color="auto"/>
                <w:bottom w:val="none" w:sz="0" w:space="0" w:color="auto"/>
                <w:right w:val="none" w:sz="0" w:space="0" w:color="auto"/>
              </w:divBdr>
            </w:div>
            <w:div w:id="1069769131">
              <w:marLeft w:val="0"/>
              <w:marRight w:val="0"/>
              <w:marTop w:val="0"/>
              <w:marBottom w:val="0"/>
              <w:divBdr>
                <w:top w:val="none" w:sz="0" w:space="0" w:color="auto"/>
                <w:left w:val="none" w:sz="0" w:space="0" w:color="auto"/>
                <w:bottom w:val="none" w:sz="0" w:space="0" w:color="auto"/>
                <w:right w:val="none" w:sz="0" w:space="0" w:color="auto"/>
              </w:divBdr>
            </w:div>
            <w:div w:id="1091658321">
              <w:marLeft w:val="0"/>
              <w:marRight w:val="0"/>
              <w:marTop w:val="0"/>
              <w:marBottom w:val="0"/>
              <w:divBdr>
                <w:top w:val="none" w:sz="0" w:space="0" w:color="auto"/>
                <w:left w:val="none" w:sz="0" w:space="0" w:color="auto"/>
                <w:bottom w:val="none" w:sz="0" w:space="0" w:color="auto"/>
                <w:right w:val="none" w:sz="0" w:space="0" w:color="auto"/>
              </w:divBdr>
            </w:div>
            <w:div w:id="1239632755">
              <w:marLeft w:val="0"/>
              <w:marRight w:val="0"/>
              <w:marTop w:val="0"/>
              <w:marBottom w:val="0"/>
              <w:divBdr>
                <w:top w:val="none" w:sz="0" w:space="0" w:color="auto"/>
                <w:left w:val="none" w:sz="0" w:space="0" w:color="auto"/>
                <w:bottom w:val="none" w:sz="0" w:space="0" w:color="auto"/>
                <w:right w:val="none" w:sz="0" w:space="0" w:color="auto"/>
              </w:divBdr>
            </w:div>
            <w:div w:id="1312438686">
              <w:marLeft w:val="0"/>
              <w:marRight w:val="0"/>
              <w:marTop w:val="0"/>
              <w:marBottom w:val="0"/>
              <w:divBdr>
                <w:top w:val="none" w:sz="0" w:space="0" w:color="auto"/>
                <w:left w:val="none" w:sz="0" w:space="0" w:color="auto"/>
                <w:bottom w:val="none" w:sz="0" w:space="0" w:color="auto"/>
                <w:right w:val="none" w:sz="0" w:space="0" w:color="auto"/>
              </w:divBdr>
            </w:div>
            <w:div w:id="1312710374">
              <w:marLeft w:val="0"/>
              <w:marRight w:val="0"/>
              <w:marTop w:val="0"/>
              <w:marBottom w:val="0"/>
              <w:divBdr>
                <w:top w:val="none" w:sz="0" w:space="0" w:color="auto"/>
                <w:left w:val="none" w:sz="0" w:space="0" w:color="auto"/>
                <w:bottom w:val="none" w:sz="0" w:space="0" w:color="auto"/>
                <w:right w:val="none" w:sz="0" w:space="0" w:color="auto"/>
              </w:divBdr>
            </w:div>
            <w:div w:id="1316060187">
              <w:marLeft w:val="0"/>
              <w:marRight w:val="0"/>
              <w:marTop w:val="0"/>
              <w:marBottom w:val="0"/>
              <w:divBdr>
                <w:top w:val="none" w:sz="0" w:space="0" w:color="auto"/>
                <w:left w:val="none" w:sz="0" w:space="0" w:color="auto"/>
                <w:bottom w:val="none" w:sz="0" w:space="0" w:color="auto"/>
                <w:right w:val="none" w:sz="0" w:space="0" w:color="auto"/>
              </w:divBdr>
            </w:div>
            <w:div w:id="1327593231">
              <w:marLeft w:val="0"/>
              <w:marRight w:val="0"/>
              <w:marTop w:val="0"/>
              <w:marBottom w:val="0"/>
              <w:divBdr>
                <w:top w:val="none" w:sz="0" w:space="0" w:color="auto"/>
                <w:left w:val="none" w:sz="0" w:space="0" w:color="auto"/>
                <w:bottom w:val="none" w:sz="0" w:space="0" w:color="auto"/>
                <w:right w:val="none" w:sz="0" w:space="0" w:color="auto"/>
              </w:divBdr>
            </w:div>
            <w:div w:id="1470856955">
              <w:marLeft w:val="0"/>
              <w:marRight w:val="0"/>
              <w:marTop w:val="0"/>
              <w:marBottom w:val="0"/>
              <w:divBdr>
                <w:top w:val="none" w:sz="0" w:space="0" w:color="auto"/>
                <w:left w:val="none" w:sz="0" w:space="0" w:color="auto"/>
                <w:bottom w:val="none" w:sz="0" w:space="0" w:color="auto"/>
                <w:right w:val="none" w:sz="0" w:space="0" w:color="auto"/>
              </w:divBdr>
            </w:div>
            <w:div w:id="1523084014">
              <w:marLeft w:val="0"/>
              <w:marRight w:val="0"/>
              <w:marTop w:val="0"/>
              <w:marBottom w:val="0"/>
              <w:divBdr>
                <w:top w:val="none" w:sz="0" w:space="0" w:color="auto"/>
                <w:left w:val="none" w:sz="0" w:space="0" w:color="auto"/>
                <w:bottom w:val="none" w:sz="0" w:space="0" w:color="auto"/>
                <w:right w:val="none" w:sz="0" w:space="0" w:color="auto"/>
              </w:divBdr>
            </w:div>
            <w:div w:id="1557010363">
              <w:marLeft w:val="0"/>
              <w:marRight w:val="0"/>
              <w:marTop w:val="0"/>
              <w:marBottom w:val="0"/>
              <w:divBdr>
                <w:top w:val="none" w:sz="0" w:space="0" w:color="auto"/>
                <w:left w:val="none" w:sz="0" w:space="0" w:color="auto"/>
                <w:bottom w:val="none" w:sz="0" w:space="0" w:color="auto"/>
                <w:right w:val="none" w:sz="0" w:space="0" w:color="auto"/>
              </w:divBdr>
            </w:div>
            <w:div w:id="1572231516">
              <w:marLeft w:val="0"/>
              <w:marRight w:val="0"/>
              <w:marTop w:val="0"/>
              <w:marBottom w:val="0"/>
              <w:divBdr>
                <w:top w:val="none" w:sz="0" w:space="0" w:color="auto"/>
                <w:left w:val="none" w:sz="0" w:space="0" w:color="auto"/>
                <w:bottom w:val="none" w:sz="0" w:space="0" w:color="auto"/>
                <w:right w:val="none" w:sz="0" w:space="0" w:color="auto"/>
              </w:divBdr>
            </w:div>
            <w:div w:id="1592813131">
              <w:marLeft w:val="0"/>
              <w:marRight w:val="0"/>
              <w:marTop w:val="0"/>
              <w:marBottom w:val="0"/>
              <w:divBdr>
                <w:top w:val="none" w:sz="0" w:space="0" w:color="auto"/>
                <w:left w:val="none" w:sz="0" w:space="0" w:color="auto"/>
                <w:bottom w:val="none" w:sz="0" w:space="0" w:color="auto"/>
                <w:right w:val="none" w:sz="0" w:space="0" w:color="auto"/>
              </w:divBdr>
            </w:div>
            <w:div w:id="1608583118">
              <w:marLeft w:val="0"/>
              <w:marRight w:val="0"/>
              <w:marTop w:val="0"/>
              <w:marBottom w:val="0"/>
              <w:divBdr>
                <w:top w:val="none" w:sz="0" w:space="0" w:color="auto"/>
                <w:left w:val="none" w:sz="0" w:space="0" w:color="auto"/>
                <w:bottom w:val="none" w:sz="0" w:space="0" w:color="auto"/>
                <w:right w:val="none" w:sz="0" w:space="0" w:color="auto"/>
              </w:divBdr>
            </w:div>
            <w:div w:id="1645617429">
              <w:marLeft w:val="0"/>
              <w:marRight w:val="0"/>
              <w:marTop w:val="0"/>
              <w:marBottom w:val="0"/>
              <w:divBdr>
                <w:top w:val="none" w:sz="0" w:space="0" w:color="auto"/>
                <w:left w:val="none" w:sz="0" w:space="0" w:color="auto"/>
                <w:bottom w:val="none" w:sz="0" w:space="0" w:color="auto"/>
                <w:right w:val="none" w:sz="0" w:space="0" w:color="auto"/>
              </w:divBdr>
            </w:div>
            <w:div w:id="1667630402">
              <w:marLeft w:val="0"/>
              <w:marRight w:val="0"/>
              <w:marTop w:val="0"/>
              <w:marBottom w:val="0"/>
              <w:divBdr>
                <w:top w:val="none" w:sz="0" w:space="0" w:color="auto"/>
                <w:left w:val="none" w:sz="0" w:space="0" w:color="auto"/>
                <w:bottom w:val="none" w:sz="0" w:space="0" w:color="auto"/>
                <w:right w:val="none" w:sz="0" w:space="0" w:color="auto"/>
              </w:divBdr>
            </w:div>
            <w:div w:id="1698459847">
              <w:marLeft w:val="0"/>
              <w:marRight w:val="0"/>
              <w:marTop w:val="0"/>
              <w:marBottom w:val="0"/>
              <w:divBdr>
                <w:top w:val="none" w:sz="0" w:space="0" w:color="auto"/>
                <w:left w:val="none" w:sz="0" w:space="0" w:color="auto"/>
                <w:bottom w:val="none" w:sz="0" w:space="0" w:color="auto"/>
                <w:right w:val="none" w:sz="0" w:space="0" w:color="auto"/>
              </w:divBdr>
            </w:div>
            <w:div w:id="1701928190">
              <w:marLeft w:val="0"/>
              <w:marRight w:val="0"/>
              <w:marTop w:val="0"/>
              <w:marBottom w:val="0"/>
              <w:divBdr>
                <w:top w:val="none" w:sz="0" w:space="0" w:color="auto"/>
                <w:left w:val="none" w:sz="0" w:space="0" w:color="auto"/>
                <w:bottom w:val="none" w:sz="0" w:space="0" w:color="auto"/>
                <w:right w:val="none" w:sz="0" w:space="0" w:color="auto"/>
              </w:divBdr>
            </w:div>
            <w:div w:id="1711224950">
              <w:marLeft w:val="0"/>
              <w:marRight w:val="0"/>
              <w:marTop w:val="0"/>
              <w:marBottom w:val="0"/>
              <w:divBdr>
                <w:top w:val="none" w:sz="0" w:space="0" w:color="auto"/>
                <w:left w:val="none" w:sz="0" w:space="0" w:color="auto"/>
                <w:bottom w:val="none" w:sz="0" w:space="0" w:color="auto"/>
                <w:right w:val="none" w:sz="0" w:space="0" w:color="auto"/>
              </w:divBdr>
            </w:div>
            <w:div w:id="1834947534">
              <w:marLeft w:val="0"/>
              <w:marRight w:val="0"/>
              <w:marTop w:val="0"/>
              <w:marBottom w:val="0"/>
              <w:divBdr>
                <w:top w:val="none" w:sz="0" w:space="0" w:color="auto"/>
                <w:left w:val="none" w:sz="0" w:space="0" w:color="auto"/>
                <w:bottom w:val="none" w:sz="0" w:space="0" w:color="auto"/>
                <w:right w:val="none" w:sz="0" w:space="0" w:color="auto"/>
              </w:divBdr>
            </w:div>
            <w:div w:id="1845824604">
              <w:marLeft w:val="0"/>
              <w:marRight w:val="0"/>
              <w:marTop w:val="0"/>
              <w:marBottom w:val="0"/>
              <w:divBdr>
                <w:top w:val="none" w:sz="0" w:space="0" w:color="auto"/>
                <w:left w:val="none" w:sz="0" w:space="0" w:color="auto"/>
                <w:bottom w:val="none" w:sz="0" w:space="0" w:color="auto"/>
                <w:right w:val="none" w:sz="0" w:space="0" w:color="auto"/>
              </w:divBdr>
            </w:div>
            <w:div w:id="1900944696">
              <w:marLeft w:val="0"/>
              <w:marRight w:val="0"/>
              <w:marTop w:val="0"/>
              <w:marBottom w:val="0"/>
              <w:divBdr>
                <w:top w:val="none" w:sz="0" w:space="0" w:color="auto"/>
                <w:left w:val="none" w:sz="0" w:space="0" w:color="auto"/>
                <w:bottom w:val="none" w:sz="0" w:space="0" w:color="auto"/>
                <w:right w:val="none" w:sz="0" w:space="0" w:color="auto"/>
              </w:divBdr>
            </w:div>
            <w:div w:id="1941404492">
              <w:marLeft w:val="0"/>
              <w:marRight w:val="0"/>
              <w:marTop w:val="0"/>
              <w:marBottom w:val="0"/>
              <w:divBdr>
                <w:top w:val="none" w:sz="0" w:space="0" w:color="auto"/>
                <w:left w:val="none" w:sz="0" w:space="0" w:color="auto"/>
                <w:bottom w:val="none" w:sz="0" w:space="0" w:color="auto"/>
                <w:right w:val="none" w:sz="0" w:space="0" w:color="auto"/>
              </w:divBdr>
            </w:div>
            <w:div w:id="1977878527">
              <w:marLeft w:val="0"/>
              <w:marRight w:val="0"/>
              <w:marTop w:val="0"/>
              <w:marBottom w:val="0"/>
              <w:divBdr>
                <w:top w:val="none" w:sz="0" w:space="0" w:color="auto"/>
                <w:left w:val="none" w:sz="0" w:space="0" w:color="auto"/>
                <w:bottom w:val="none" w:sz="0" w:space="0" w:color="auto"/>
                <w:right w:val="none" w:sz="0" w:space="0" w:color="auto"/>
              </w:divBdr>
            </w:div>
            <w:div w:id="203083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96350">
      <w:bodyDiv w:val="1"/>
      <w:marLeft w:val="0"/>
      <w:marRight w:val="0"/>
      <w:marTop w:val="0"/>
      <w:marBottom w:val="0"/>
      <w:divBdr>
        <w:top w:val="none" w:sz="0" w:space="0" w:color="auto"/>
        <w:left w:val="none" w:sz="0" w:space="0" w:color="auto"/>
        <w:bottom w:val="none" w:sz="0" w:space="0" w:color="auto"/>
        <w:right w:val="none" w:sz="0" w:space="0" w:color="auto"/>
      </w:divBdr>
      <w:divsChild>
        <w:div w:id="1732117430">
          <w:marLeft w:val="0"/>
          <w:marRight w:val="0"/>
          <w:marTop w:val="0"/>
          <w:marBottom w:val="0"/>
          <w:divBdr>
            <w:top w:val="none" w:sz="0" w:space="0" w:color="auto"/>
            <w:left w:val="none" w:sz="0" w:space="0" w:color="auto"/>
            <w:bottom w:val="none" w:sz="0" w:space="0" w:color="auto"/>
            <w:right w:val="none" w:sz="0" w:space="0" w:color="auto"/>
          </w:divBdr>
          <w:divsChild>
            <w:div w:id="1541240913">
              <w:marLeft w:val="0"/>
              <w:marRight w:val="0"/>
              <w:marTop w:val="0"/>
              <w:marBottom w:val="0"/>
              <w:divBdr>
                <w:top w:val="none" w:sz="0" w:space="0" w:color="auto"/>
                <w:left w:val="none" w:sz="0" w:space="0" w:color="auto"/>
                <w:bottom w:val="none" w:sz="0" w:space="0" w:color="auto"/>
                <w:right w:val="none" w:sz="0" w:space="0" w:color="auto"/>
              </w:divBdr>
              <w:divsChild>
                <w:div w:id="72121156">
                  <w:marLeft w:val="0"/>
                  <w:marRight w:val="0"/>
                  <w:marTop w:val="0"/>
                  <w:marBottom w:val="0"/>
                  <w:divBdr>
                    <w:top w:val="none" w:sz="0" w:space="0" w:color="auto"/>
                    <w:left w:val="none" w:sz="0" w:space="0" w:color="auto"/>
                    <w:bottom w:val="none" w:sz="0" w:space="0" w:color="auto"/>
                    <w:right w:val="none" w:sz="0" w:space="0" w:color="auto"/>
                  </w:divBdr>
                </w:div>
                <w:div w:id="79259345">
                  <w:marLeft w:val="0"/>
                  <w:marRight w:val="0"/>
                  <w:marTop w:val="0"/>
                  <w:marBottom w:val="0"/>
                  <w:divBdr>
                    <w:top w:val="none" w:sz="0" w:space="0" w:color="auto"/>
                    <w:left w:val="none" w:sz="0" w:space="0" w:color="auto"/>
                    <w:bottom w:val="none" w:sz="0" w:space="0" w:color="auto"/>
                    <w:right w:val="none" w:sz="0" w:space="0" w:color="auto"/>
                  </w:divBdr>
                </w:div>
                <w:div w:id="2142649176">
                  <w:marLeft w:val="0"/>
                  <w:marRight w:val="0"/>
                  <w:marTop w:val="0"/>
                  <w:marBottom w:val="0"/>
                  <w:divBdr>
                    <w:top w:val="none" w:sz="0" w:space="0" w:color="auto"/>
                    <w:left w:val="none" w:sz="0" w:space="0" w:color="auto"/>
                    <w:bottom w:val="none" w:sz="0" w:space="0" w:color="auto"/>
                    <w:right w:val="none" w:sz="0" w:space="0" w:color="auto"/>
                  </w:divBdr>
                </w:div>
                <w:div w:id="1198078035">
                  <w:marLeft w:val="0"/>
                  <w:marRight w:val="0"/>
                  <w:marTop w:val="0"/>
                  <w:marBottom w:val="0"/>
                  <w:divBdr>
                    <w:top w:val="none" w:sz="0" w:space="0" w:color="auto"/>
                    <w:left w:val="none" w:sz="0" w:space="0" w:color="auto"/>
                    <w:bottom w:val="none" w:sz="0" w:space="0" w:color="auto"/>
                    <w:right w:val="none" w:sz="0" w:space="0" w:color="auto"/>
                  </w:divBdr>
                </w:div>
                <w:div w:id="1442527401">
                  <w:marLeft w:val="0"/>
                  <w:marRight w:val="0"/>
                  <w:marTop w:val="0"/>
                  <w:marBottom w:val="0"/>
                  <w:divBdr>
                    <w:top w:val="none" w:sz="0" w:space="0" w:color="auto"/>
                    <w:left w:val="none" w:sz="0" w:space="0" w:color="auto"/>
                    <w:bottom w:val="none" w:sz="0" w:space="0" w:color="auto"/>
                    <w:right w:val="none" w:sz="0" w:space="0" w:color="auto"/>
                  </w:divBdr>
                </w:div>
                <w:div w:id="1306156255">
                  <w:marLeft w:val="0"/>
                  <w:marRight w:val="0"/>
                  <w:marTop w:val="0"/>
                  <w:marBottom w:val="0"/>
                  <w:divBdr>
                    <w:top w:val="none" w:sz="0" w:space="0" w:color="auto"/>
                    <w:left w:val="none" w:sz="0" w:space="0" w:color="auto"/>
                    <w:bottom w:val="none" w:sz="0" w:space="0" w:color="auto"/>
                    <w:right w:val="none" w:sz="0" w:space="0" w:color="auto"/>
                  </w:divBdr>
                </w:div>
                <w:div w:id="1941181353">
                  <w:marLeft w:val="0"/>
                  <w:marRight w:val="0"/>
                  <w:marTop w:val="0"/>
                  <w:marBottom w:val="0"/>
                  <w:divBdr>
                    <w:top w:val="none" w:sz="0" w:space="0" w:color="auto"/>
                    <w:left w:val="none" w:sz="0" w:space="0" w:color="auto"/>
                    <w:bottom w:val="none" w:sz="0" w:space="0" w:color="auto"/>
                    <w:right w:val="none" w:sz="0" w:space="0" w:color="auto"/>
                  </w:divBdr>
                </w:div>
                <w:div w:id="896477861">
                  <w:marLeft w:val="0"/>
                  <w:marRight w:val="0"/>
                  <w:marTop w:val="0"/>
                  <w:marBottom w:val="0"/>
                  <w:divBdr>
                    <w:top w:val="none" w:sz="0" w:space="0" w:color="auto"/>
                    <w:left w:val="none" w:sz="0" w:space="0" w:color="auto"/>
                    <w:bottom w:val="none" w:sz="0" w:space="0" w:color="auto"/>
                    <w:right w:val="none" w:sz="0" w:space="0" w:color="auto"/>
                  </w:divBdr>
                </w:div>
                <w:div w:id="162283209">
                  <w:marLeft w:val="0"/>
                  <w:marRight w:val="0"/>
                  <w:marTop w:val="0"/>
                  <w:marBottom w:val="0"/>
                  <w:divBdr>
                    <w:top w:val="none" w:sz="0" w:space="0" w:color="auto"/>
                    <w:left w:val="none" w:sz="0" w:space="0" w:color="auto"/>
                    <w:bottom w:val="none" w:sz="0" w:space="0" w:color="auto"/>
                    <w:right w:val="none" w:sz="0" w:space="0" w:color="auto"/>
                  </w:divBdr>
                </w:div>
                <w:div w:id="1342507321">
                  <w:marLeft w:val="0"/>
                  <w:marRight w:val="0"/>
                  <w:marTop w:val="0"/>
                  <w:marBottom w:val="0"/>
                  <w:divBdr>
                    <w:top w:val="none" w:sz="0" w:space="0" w:color="auto"/>
                    <w:left w:val="none" w:sz="0" w:space="0" w:color="auto"/>
                    <w:bottom w:val="none" w:sz="0" w:space="0" w:color="auto"/>
                    <w:right w:val="none" w:sz="0" w:space="0" w:color="auto"/>
                  </w:divBdr>
                </w:div>
                <w:div w:id="1796368043">
                  <w:marLeft w:val="0"/>
                  <w:marRight w:val="0"/>
                  <w:marTop w:val="0"/>
                  <w:marBottom w:val="0"/>
                  <w:divBdr>
                    <w:top w:val="none" w:sz="0" w:space="0" w:color="auto"/>
                    <w:left w:val="none" w:sz="0" w:space="0" w:color="auto"/>
                    <w:bottom w:val="none" w:sz="0" w:space="0" w:color="auto"/>
                    <w:right w:val="none" w:sz="0" w:space="0" w:color="auto"/>
                  </w:divBdr>
                </w:div>
                <w:div w:id="1658849512">
                  <w:marLeft w:val="0"/>
                  <w:marRight w:val="0"/>
                  <w:marTop w:val="0"/>
                  <w:marBottom w:val="0"/>
                  <w:divBdr>
                    <w:top w:val="none" w:sz="0" w:space="0" w:color="auto"/>
                    <w:left w:val="none" w:sz="0" w:space="0" w:color="auto"/>
                    <w:bottom w:val="none" w:sz="0" w:space="0" w:color="auto"/>
                    <w:right w:val="none" w:sz="0" w:space="0" w:color="auto"/>
                  </w:divBdr>
                </w:div>
                <w:div w:id="599990995">
                  <w:marLeft w:val="0"/>
                  <w:marRight w:val="0"/>
                  <w:marTop w:val="0"/>
                  <w:marBottom w:val="0"/>
                  <w:divBdr>
                    <w:top w:val="none" w:sz="0" w:space="0" w:color="auto"/>
                    <w:left w:val="none" w:sz="0" w:space="0" w:color="auto"/>
                    <w:bottom w:val="none" w:sz="0" w:space="0" w:color="auto"/>
                    <w:right w:val="none" w:sz="0" w:space="0" w:color="auto"/>
                  </w:divBdr>
                </w:div>
                <w:div w:id="137116416">
                  <w:marLeft w:val="0"/>
                  <w:marRight w:val="0"/>
                  <w:marTop w:val="0"/>
                  <w:marBottom w:val="0"/>
                  <w:divBdr>
                    <w:top w:val="none" w:sz="0" w:space="0" w:color="auto"/>
                    <w:left w:val="none" w:sz="0" w:space="0" w:color="auto"/>
                    <w:bottom w:val="none" w:sz="0" w:space="0" w:color="auto"/>
                    <w:right w:val="none" w:sz="0" w:space="0" w:color="auto"/>
                  </w:divBdr>
                </w:div>
                <w:div w:id="369962359">
                  <w:marLeft w:val="0"/>
                  <w:marRight w:val="0"/>
                  <w:marTop w:val="0"/>
                  <w:marBottom w:val="0"/>
                  <w:divBdr>
                    <w:top w:val="none" w:sz="0" w:space="0" w:color="auto"/>
                    <w:left w:val="none" w:sz="0" w:space="0" w:color="auto"/>
                    <w:bottom w:val="none" w:sz="0" w:space="0" w:color="auto"/>
                    <w:right w:val="none" w:sz="0" w:space="0" w:color="auto"/>
                  </w:divBdr>
                </w:div>
                <w:div w:id="965236559">
                  <w:marLeft w:val="0"/>
                  <w:marRight w:val="0"/>
                  <w:marTop w:val="0"/>
                  <w:marBottom w:val="0"/>
                  <w:divBdr>
                    <w:top w:val="none" w:sz="0" w:space="0" w:color="auto"/>
                    <w:left w:val="none" w:sz="0" w:space="0" w:color="auto"/>
                    <w:bottom w:val="none" w:sz="0" w:space="0" w:color="auto"/>
                    <w:right w:val="none" w:sz="0" w:space="0" w:color="auto"/>
                  </w:divBdr>
                </w:div>
                <w:div w:id="614794870">
                  <w:marLeft w:val="0"/>
                  <w:marRight w:val="0"/>
                  <w:marTop w:val="0"/>
                  <w:marBottom w:val="0"/>
                  <w:divBdr>
                    <w:top w:val="none" w:sz="0" w:space="0" w:color="auto"/>
                    <w:left w:val="none" w:sz="0" w:space="0" w:color="auto"/>
                    <w:bottom w:val="none" w:sz="0" w:space="0" w:color="auto"/>
                    <w:right w:val="none" w:sz="0" w:space="0" w:color="auto"/>
                  </w:divBdr>
                </w:div>
                <w:div w:id="1769692638">
                  <w:marLeft w:val="0"/>
                  <w:marRight w:val="0"/>
                  <w:marTop w:val="0"/>
                  <w:marBottom w:val="0"/>
                  <w:divBdr>
                    <w:top w:val="none" w:sz="0" w:space="0" w:color="auto"/>
                    <w:left w:val="none" w:sz="0" w:space="0" w:color="auto"/>
                    <w:bottom w:val="none" w:sz="0" w:space="0" w:color="auto"/>
                    <w:right w:val="none" w:sz="0" w:space="0" w:color="auto"/>
                  </w:divBdr>
                </w:div>
                <w:div w:id="535432380">
                  <w:marLeft w:val="0"/>
                  <w:marRight w:val="0"/>
                  <w:marTop w:val="0"/>
                  <w:marBottom w:val="0"/>
                  <w:divBdr>
                    <w:top w:val="none" w:sz="0" w:space="0" w:color="auto"/>
                    <w:left w:val="none" w:sz="0" w:space="0" w:color="auto"/>
                    <w:bottom w:val="none" w:sz="0" w:space="0" w:color="auto"/>
                    <w:right w:val="none" w:sz="0" w:space="0" w:color="auto"/>
                  </w:divBdr>
                </w:div>
                <w:div w:id="458650160">
                  <w:marLeft w:val="0"/>
                  <w:marRight w:val="0"/>
                  <w:marTop w:val="0"/>
                  <w:marBottom w:val="0"/>
                  <w:divBdr>
                    <w:top w:val="none" w:sz="0" w:space="0" w:color="auto"/>
                    <w:left w:val="none" w:sz="0" w:space="0" w:color="auto"/>
                    <w:bottom w:val="none" w:sz="0" w:space="0" w:color="auto"/>
                    <w:right w:val="none" w:sz="0" w:space="0" w:color="auto"/>
                  </w:divBdr>
                </w:div>
                <w:div w:id="1216160018">
                  <w:marLeft w:val="0"/>
                  <w:marRight w:val="0"/>
                  <w:marTop w:val="0"/>
                  <w:marBottom w:val="0"/>
                  <w:divBdr>
                    <w:top w:val="none" w:sz="0" w:space="0" w:color="auto"/>
                    <w:left w:val="none" w:sz="0" w:space="0" w:color="auto"/>
                    <w:bottom w:val="none" w:sz="0" w:space="0" w:color="auto"/>
                    <w:right w:val="none" w:sz="0" w:space="0" w:color="auto"/>
                  </w:divBdr>
                </w:div>
                <w:div w:id="1199663180">
                  <w:marLeft w:val="0"/>
                  <w:marRight w:val="0"/>
                  <w:marTop w:val="0"/>
                  <w:marBottom w:val="0"/>
                  <w:divBdr>
                    <w:top w:val="none" w:sz="0" w:space="0" w:color="auto"/>
                    <w:left w:val="none" w:sz="0" w:space="0" w:color="auto"/>
                    <w:bottom w:val="none" w:sz="0" w:space="0" w:color="auto"/>
                    <w:right w:val="none" w:sz="0" w:space="0" w:color="auto"/>
                  </w:divBdr>
                </w:div>
                <w:div w:id="1495805575">
                  <w:marLeft w:val="0"/>
                  <w:marRight w:val="0"/>
                  <w:marTop w:val="0"/>
                  <w:marBottom w:val="0"/>
                  <w:divBdr>
                    <w:top w:val="none" w:sz="0" w:space="0" w:color="auto"/>
                    <w:left w:val="none" w:sz="0" w:space="0" w:color="auto"/>
                    <w:bottom w:val="none" w:sz="0" w:space="0" w:color="auto"/>
                    <w:right w:val="none" w:sz="0" w:space="0" w:color="auto"/>
                  </w:divBdr>
                </w:div>
                <w:div w:id="378631236">
                  <w:marLeft w:val="0"/>
                  <w:marRight w:val="0"/>
                  <w:marTop w:val="0"/>
                  <w:marBottom w:val="0"/>
                  <w:divBdr>
                    <w:top w:val="none" w:sz="0" w:space="0" w:color="auto"/>
                    <w:left w:val="none" w:sz="0" w:space="0" w:color="auto"/>
                    <w:bottom w:val="none" w:sz="0" w:space="0" w:color="auto"/>
                    <w:right w:val="none" w:sz="0" w:space="0" w:color="auto"/>
                  </w:divBdr>
                </w:div>
                <w:div w:id="133110943">
                  <w:marLeft w:val="0"/>
                  <w:marRight w:val="0"/>
                  <w:marTop w:val="0"/>
                  <w:marBottom w:val="0"/>
                  <w:divBdr>
                    <w:top w:val="none" w:sz="0" w:space="0" w:color="auto"/>
                    <w:left w:val="none" w:sz="0" w:space="0" w:color="auto"/>
                    <w:bottom w:val="none" w:sz="0" w:space="0" w:color="auto"/>
                    <w:right w:val="none" w:sz="0" w:space="0" w:color="auto"/>
                  </w:divBdr>
                </w:div>
                <w:div w:id="211233165">
                  <w:marLeft w:val="0"/>
                  <w:marRight w:val="0"/>
                  <w:marTop w:val="0"/>
                  <w:marBottom w:val="0"/>
                  <w:divBdr>
                    <w:top w:val="none" w:sz="0" w:space="0" w:color="auto"/>
                    <w:left w:val="none" w:sz="0" w:space="0" w:color="auto"/>
                    <w:bottom w:val="none" w:sz="0" w:space="0" w:color="auto"/>
                    <w:right w:val="none" w:sz="0" w:space="0" w:color="auto"/>
                  </w:divBdr>
                </w:div>
                <w:div w:id="746732042">
                  <w:marLeft w:val="0"/>
                  <w:marRight w:val="0"/>
                  <w:marTop w:val="0"/>
                  <w:marBottom w:val="0"/>
                  <w:divBdr>
                    <w:top w:val="none" w:sz="0" w:space="0" w:color="auto"/>
                    <w:left w:val="none" w:sz="0" w:space="0" w:color="auto"/>
                    <w:bottom w:val="none" w:sz="0" w:space="0" w:color="auto"/>
                    <w:right w:val="none" w:sz="0" w:space="0" w:color="auto"/>
                  </w:divBdr>
                </w:div>
                <w:div w:id="579994277">
                  <w:marLeft w:val="0"/>
                  <w:marRight w:val="0"/>
                  <w:marTop w:val="0"/>
                  <w:marBottom w:val="0"/>
                  <w:divBdr>
                    <w:top w:val="none" w:sz="0" w:space="0" w:color="auto"/>
                    <w:left w:val="none" w:sz="0" w:space="0" w:color="auto"/>
                    <w:bottom w:val="none" w:sz="0" w:space="0" w:color="auto"/>
                    <w:right w:val="none" w:sz="0" w:space="0" w:color="auto"/>
                  </w:divBdr>
                </w:div>
                <w:div w:id="145442666">
                  <w:marLeft w:val="0"/>
                  <w:marRight w:val="0"/>
                  <w:marTop w:val="0"/>
                  <w:marBottom w:val="0"/>
                  <w:divBdr>
                    <w:top w:val="none" w:sz="0" w:space="0" w:color="auto"/>
                    <w:left w:val="none" w:sz="0" w:space="0" w:color="auto"/>
                    <w:bottom w:val="none" w:sz="0" w:space="0" w:color="auto"/>
                    <w:right w:val="none" w:sz="0" w:space="0" w:color="auto"/>
                  </w:divBdr>
                </w:div>
                <w:div w:id="1052385697">
                  <w:marLeft w:val="0"/>
                  <w:marRight w:val="0"/>
                  <w:marTop w:val="0"/>
                  <w:marBottom w:val="0"/>
                  <w:divBdr>
                    <w:top w:val="none" w:sz="0" w:space="0" w:color="auto"/>
                    <w:left w:val="none" w:sz="0" w:space="0" w:color="auto"/>
                    <w:bottom w:val="none" w:sz="0" w:space="0" w:color="auto"/>
                    <w:right w:val="none" w:sz="0" w:space="0" w:color="auto"/>
                  </w:divBdr>
                </w:div>
                <w:div w:id="851070564">
                  <w:marLeft w:val="0"/>
                  <w:marRight w:val="0"/>
                  <w:marTop w:val="0"/>
                  <w:marBottom w:val="0"/>
                  <w:divBdr>
                    <w:top w:val="none" w:sz="0" w:space="0" w:color="auto"/>
                    <w:left w:val="none" w:sz="0" w:space="0" w:color="auto"/>
                    <w:bottom w:val="none" w:sz="0" w:space="0" w:color="auto"/>
                    <w:right w:val="none" w:sz="0" w:space="0" w:color="auto"/>
                  </w:divBdr>
                </w:div>
                <w:div w:id="1844467494">
                  <w:marLeft w:val="0"/>
                  <w:marRight w:val="0"/>
                  <w:marTop w:val="0"/>
                  <w:marBottom w:val="0"/>
                  <w:divBdr>
                    <w:top w:val="none" w:sz="0" w:space="0" w:color="auto"/>
                    <w:left w:val="none" w:sz="0" w:space="0" w:color="auto"/>
                    <w:bottom w:val="none" w:sz="0" w:space="0" w:color="auto"/>
                    <w:right w:val="none" w:sz="0" w:space="0" w:color="auto"/>
                  </w:divBdr>
                </w:div>
                <w:div w:id="2109151842">
                  <w:marLeft w:val="0"/>
                  <w:marRight w:val="0"/>
                  <w:marTop w:val="0"/>
                  <w:marBottom w:val="0"/>
                  <w:divBdr>
                    <w:top w:val="none" w:sz="0" w:space="0" w:color="auto"/>
                    <w:left w:val="none" w:sz="0" w:space="0" w:color="auto"/>
                    <w:bottom w:val="none" w:sz="0" w:space="0" w:color="auto"/>
                    <w:right w:val="none" w:sz="0" w:space="0" w:color="auto"/>
                  </w:divBdr>
                </w:div>
                <w:div w:id="734476737">
                  <w:marLeft w:val="0"/>
                  <w:marRight w:val="0"/>
                  <w:marTop w:val="0"/>
                  <w:marBottom w:val="0"/>
                  <w:divBdr>
                    <w:top w:val="none" w:sz="0" w:space="0" w:color="auto"/>
                    <w:left w:val="none" w:sz="0" w:space="0" w:color="auto"/>
                    <w:bottom w:val="none" w:sz="0" w:space="0" w:color="auto"/>
                    <w:right w:val="none" w:sz="0" w:space="0" w:color="auto"/>
                  </w:divBdr>
                </w:div>
                <w:div w:id="925456482">
                  <w:marLeft w:val="0"/>
                  <w:marRight w:val="0"/>
                  <w:marTop w:val="0"/>
                  <w:marBottom w:val="0"/>
                  <w:divBdr>
                    <w:top w:val="none" w:sz="0" w:space="0" w:color="auto"/>
                    <w:left w:val="none" w:sz="0" w:space="0" w:color="auto"/>
                    <w:bottom w:val="none" w:sz="0" w:space="0" w:color="auto"/>
                    <w:right w:val="none" w:sz="0" w:space="0" w:color="auto"/>
                  </w:divBdr>
                </w:div>
                <w:div w:id="1142962730">
                  <w:marLeft w:val="0"/>
                  <w:marRight w:val="0"/>
                  <w:marTop w:val="0"/>
                  <w:marBottom w:val="0"/>
                  <w:divBdr>
                    <w:top w:val="none" w:sz="0" w:space="0" w:color="auto"/>
                    <w:left w:val="none" w:sz="0" w:space="0" w:color="auto"/>
                    <w:bottom w:val="none" w:sz="0" w:space="0" w:color="auto"/>
                    <w:right w:val="none" w:sz="0" w:space="0" w:color="auto"/>
                  </w:divBdr>
                </w:div>
                <w:div w:id="2015764037">
                  <w:marLeft w:val="0"/>
                  <w:marRight w:val="0"/>
                  <w:marTop w:val="0"/>
                  <w:marBottom w:val="0"/>
                  <w:divBdr>
                    <w:top w:val="none" w:sz="0" w:space="0" w:color="auto"/>
                    <w:left w:val="none" w:sz="0" w:space="0" w:color="auto"/>
                    <w:bottom w:val="none" w:sz="0" w:space="0" w:color="auto"/>
                    <w:right w:val="none" w:sz="0" w:space="0" w:color="auto"/>
                  </w:divBdr>
                </w:div>
                <w:div w:id="1507666520">
                  <w:marLeft w:val="0"/>
                  <w:marRight w:val="0"/>
                  <w:marTop w:val="0"/>
                  <w:marBottom w:val="0"/>
                  <w:divBdr>
                    <w:top w:val="none" w:sz="0" w:space="0" w:color="auto"/>
                    <w:left w:val="none" w:sz="0" w:space="0" w:color="auto"/>
                    <w:bottom w:val="none" w:sz="0" w:space="0" w:color="auto"/>
                    <w:right w:val="none" w:sz="0" w:space="0" w:color="auto"/>
                  </w:divBdr>
                </w:div>
                <w:div w:id="110898967">
                  <w:marLeft w:val="0"/>
                  <w:marRight w:val="0"/>
                  <w:marTop w:val="0"/>
                  <w:marBottom w:val="0"/>
                  <w:divBdr>
                    <w:top w:val="none" w:sz="0" w:space="0" w:color="auto"/>
                    <w:left w:val="none" w:sz="0" w:space="0" w:color="auto"/>
                    <w:bottom w:val="none" w:sz="0" w:space="0" w:color="auto"/>
                    <w:right w:val="none" w:sz="0" w:space="0" w:color="auto"/>
                  </w:divBdr>
                </w:div>
                <w:div w:id="2088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1421">
      <w:bodyDiv w:val="1"/>
      <w:marLeft w:val="0"/>
      <w:marRight w:val="0"/>
      <w:marTop w:val="0"/>
      <w:marBottom w:val="0"/>
      <w:divBdr>
        <w:top w:val="none" w:sz="0" w:space="0" w:color="auto"/>
        <w:left w:val="none" w:sz="0" w:space="0" w:color="auto"/>
        <w:bottom w:val="none" w:sz="0" w:space="0" w:color="auto"/>
        <w:right w:val="none" w:sz="0" w:space="0" w:color="auto"/>
      </w:divBdr>
      <w:divsChild>
        <w:div w:id="1885021212">
          <w:marLeft w:val="0"/>
          <w:marRight w:val="0"/>
          <w:marTop w:val="0"/>
          <w:marBottom w:val="0"/>
          <w:divBdr>
            <w:top w:val="none" w:sz="0" w:space="0" w:color="auto"/>
            <w:left w:val="none" w:sz="0" w:space="0" w:color="auto"/>
            <w:bottom w:val="none" w:sz="0" w:space="0" w:color="auto"/>
            <w:right w:val="none" w:sz="0" w:space="0" w:color="auto"/>
          </w:divBdr>
        </w:div>
        <w:div w:id="1675959093">
          <w:marLeft w:val="0"/>
          <w:marRight w:val="0"/>
          <w:marTop w:val="0"/>
          <w:marBottom w:val="0"/>
          <w:divBdr>
            <w:top w:val="none" w:sz="0" w:space="0" w:color="auto"/>
            <w:left w:val="none" w:sz="0" w:space="0" w:color="auto"/>
            <w:bottom w:val="none" w:sz="0" w:space="0" w:color="auto"/>
            <w:right w:val="none" w:sz="0" w:space="0" w:color="auto"/>
          </w:divBdr>
        </w:div>
        <w:div w:id="1219198876">
          <w:marLeft w:val="0"/>
          <w:marRight w:val="0"/>
          <w:marTop w:val="0"/>
          <w:marBottom w:val="0"/>
          <w:divBdr>
            <w:top w:val="none" w:sz="0" w:space="0" w:color="auto"/>
            <w:left w:val="none" w:sz="0" w:space="0" w:color="auto"/>
            <w:bottom w:val="none" w:sz="0" w:space="0" w:color="auto"/>
            <w:right w:val="none" w:sz="0" w:space="0" w:color="auto"/>
          </w:divBdr>
        </w:div>
        <w:div w:id="1034773672">
          <w:marLeft w:val="0"/>
          <w:marRight w:val="0"/>
          <w:marTop w:val="0"/>
          <w:marBottom w:val="0"/>
          <w:divBdr>
            <w:top w:val="none" w:sz="0" w:space="0" w:color="auto"/>
            <w:left w:val="none" w:sz="0" w:space="0" w:color="auto"/>
            <w:bottom w:val="none" w:sz="0" w:space="0" w:color="auto"/>
            <w:right w:val="none" w:sz="0" w:space="0" w:color="auto"/>
          </w:divBdr>
        </w:div>
        <w:div w:id="469565745">
          <w:marLeft w:val="0"/>
          <w:marRight w:val="0"/>
          <w:marTop w:val="0"/>
          <w:marBottom w:val="0"/>
          <w:divBdr>
            <w:top w:val="none" w:sz="0" w:space="0" w:color="auto"/>
            <w:left w:val="none" w:sz="0" w:space="0" w:color="auto"/>
            <w:bottom w:val="none" w:sz="0" w:space="0" w:color="auto"/>
            <w:right w:val="none" w:sz="0" w:space="0" w:color="auto"/>
          </w:divBdr>
        </w:div>
        <w:div w:id="1099520754">
          <w:marLeft w:val="0"/>
          <w:marRight w:val="0"/>
          <w:marTop w:val="0"/>
          <w:marBottom w:val="0"/>
          <w:divBdr>
            <w:top w:val="none" w:sz="0" w:space="0" w:color="auto"/>
            <w:left w:val="none" w:sz="0" w:space="0" w:color="auto"/>
            <w:bottom w:val="none" w:sz="0" w:space="0" w:color="auto"/>
            <w:right w:val="none" w:sz="0" w:space="0" w:color="auto"/>
          </w:divBdr>
        </w:div>
        <w:div w:id="632295179">
          <w:marLeft w:val="0"/>
          <w:marRight w:val="0"/>
          <w:marTop w:val="0"/>
          <w:marBottom w:val="0"/>
          <w:divBdr>
            <w:top w:val="none" w:sz="0" w:space="0" w:color="auto"/>
            <w:left w:val="none" w:sz="0" w:space="0" w:color="auto"/>
            <w:bottom w:val="none" w:sz="0" w:space="0" w:color="auto"/>
            <w:right w:val="none" w:sz="0" w:space="0" w:color="auto"/>
          </w:divBdr>
        </w:div>
        <w:div w:id="635452381">
          <w:marLeft w:val="0"/>
          <w:marRight w:val="0"/>
          <w:marTop w:val="0"/>
          <w:marBottom w:val="0"/>
          <w:divBdr>
            <w:top w:val="none" w:sz="0" w:space="0" w:color="auto"/>
            <w:left w:val="none" w:sz="0" w:space="0" w:color="auto"/>
            <w:bottom w:val="none" w:sz="0" w:space="0" w:color="auto"/>
            <w:right w:val="none" w:sz="0" w:space="0" w:color="auto"/>
          </w:divBdr>
        </w:div>
        <w:div w:id="615218457">
          <w:marLeft w:val="0"/>
          <w:marRight w:val="0"/>
          <w:marTop w:val="0"/>
          <w:marBottom w:val="0"/>
          <w:divBdr>
            <w:top w:val="none" w:sz="0" w:space="0" w:color="auto"/>
            <w:left w:val="none" w:sz="0" w:space="0" w:color="auto"/>
            <w:bottom w:val="none" w:sz="0" w:space="0" w:color="auto"/>
            <w:right w:val="none" w:sz="0" w:space="0" w:color="auto"/>
          </w:divBdr>
        </w:div>
        <w:div w:id="1612930181">
          <w:marLeft w:val="0"/>
          <w:marRight w:val="0"/>
          <w:marTop w:val="0"/>
          <w:marBottom w:val="0"/>
          <w:divBdr>
            <w:top w:val="none" w:sz="0" w:space="0" w:color="auto"/>
            <w:left w:val="none" w:sz="0" w:space="0" w:color="auto"/>
            <w:bottom w:val="none" w:sz="0" w:space="0" w:color="auto"/>
            <w:right w:val="none" w:sz="0" w:space="0" w:color="auto"/>
          </w:divBdr>
        </w:div>
        <w:div w:id="1830248972">
          <w:marLeft w:val="0"/>
          <w:marRight w:val="0"/>
          <w:marTop w:val="0"/>
          <w:marBottom w:val="0"/>
          <w:divBdr>
            <w:top w:val="none" w:sz="0" w:space="0" w:color="auto"/>
            <w:left w:val="none" w:sz="0" w:space="0" w:color="auto"/>
            <w:bottom w:val="none" w:sz="0" w:space="0" w:color="auto"/>
            <w:right w:val="none" w:sz="0" w:space="0" w:color="auto"/>
          </w:divBdr>
        </w:div>
        <w:div w:id="466819362">
          <w:marLeft w:val="0"/>
          <w:marRight w:val="0"/>
          <w:marTop w:val="0"/>
          <w:marBottom w:val="0"/>
          <w:divBdr>
            <w:top w:val="none" w:sz="0" w:space="0" w:color="auto"/>
            <w:left w:val="none" w:sz="0" w:space="0" w:color="auto"/>
            <w:bottom w:val="none" w:sz="0" w:space="0" w:color="auto"/>
            <w:right w:val="none" w:sz="0" w:space="0" w:color="auto"/>
          </w:divBdr>
        </w:div>
        <w:div w:id="1017316219">
          <w:marLeft w:val="0"/>
          <w:marRight w:val="0"/>
          <w:marTop w:val="0"/>
          <w:marBottom w:val="0"/>
          <w:divBdr>
            <w:top w:val="none" w:sz="0" w:space="0" w:color="auto"/>
            <w:left w:val="none" w:sz="0" w:space="0" w:color="auto"/>
            <w:bottom w:val="none" w:sz="0" w:space="0" w:color="auto"/>
            <w:right w:val="none" w:sz="0" w:space="0" w:color="auto"/>
          </w:divBdr>
        </w:div>
        <w:div w:id="508299960">
          <w:marLeft w:val="0"/>
          <w:marRight w:val="0"/>
          <w:marTop w:val="0"/>
          <w:marBottom w:val="0"/>
          <w:divBdr>
            <w:top w:val="none" w:sz="0" w:space="0" w:color="auto"/>
            <w:left w:val="none" w:sz="0" w:space="0" w:color="auto"/>
            <w:bottom w:val="none" w:sz="0" w:space="0" w:color="auto"/>
            <w:right w:val="none" w:sz="0" w:space="0" w:color="auto"/>
          </w:divBdr>
        </w:div>
        <w:div w:id="968172573">
          <w:marLeft w:val="0"/>
          <w:marRight w:val="0"/>
          <w:marTop w:val="0"/>
          <w:marBottom w:val="0"/>
          <w:divBdr>
            <w:top w:val="none" w:sz="0" w:space="0" w:color="auto"/>
            <w:left w:val="none" w:sz="0" w:space="0" w:color="auto"/>
            <w:bottom w:val="none" w:sz="0" w:space="0" w:color="auto"/>
            <w:right w:val="none" w:sz="0" w:space="0" w:color="auto"/>
          </w:divBdr>
        </w:div>
        <w:div w:id="232083177">
          <w:marLeft w:val="0"/>
          <w:marRight w:val="0"/>
          <w:marTop w:val="0"/>
          <w:marBottom w:val="0"/>
          <w:divBdr>
            <w:top w:val="none" w:sz="0" w:space="0" w:color="auto"/>
            <w:left w:val="none" w:sz="0" w:space="0" w:color="auto"/>
            <w:bottom w:val="none" w:sz="0" w:space="0" w:color="auto"/>
            <w:right w:val="none" w:sz="0" w:space="0" w:color="auto"/>
          </w:divBdr>
        </w:div>
        <w:div w:id="1570457079">
          <w:marLeft w:val="0"/>
          <w:marRight w:val="0"/>
          <w:marTop w:val="0"/>
          <w:marBottom w:val="0"/>
          <w:divBdr>
            <w:top w:val="none" w:sz="0" w:space="0" w:color="auto"/>
            <w:left w:val="none" w:sz="0" w:space="0" w:color="auto"/>
            <w:bottom w:val="none" w:sz="0" w:space="0" w:color="auto"/>
            <w:right w:val="none" w:sz="0" w:space="0" w:color="auto"/>
          </w:divBdr>
        </w:div>
        <w:div w:id="524444466">
          <w:marLeft w:val="0"/>
          <w:marRight w:val="0"/>
          <w:marTop w:val="0"/>
          <w:marBottom w:val="0"/>
          <w:divBdr>
            <w:top w:val="none" w:sz="0" w:space="0" w:color="auto"/>
            <w:left w:val="none" w:sz="0" w:space="0" w:color="auto"/>
            <w:bottom w:val="none" w:sz="0" w:space="0" w:color="auto"/>
            <w:right w:val="none" w:sz="0" w:space="0" w:color="auto"/>
          </w:divBdr>
        </w:div>
        <w:div w:id="645813937">
          <w:marLeft w:val="0"/>
          <w:marRight w:val="0"/>
          <w:marTop w:val="0"/>
          <w:marBottom w:val="0"/>
          <w:divBdr>
            <w:top w:val="none" w:sz="0" w:space="0" w:color="auto"/>
            <w:left w:val="none" w:sz="0" w:space="0" w:color="auto"/>
            <w:bottom w:val="none" w:sz="0" w:space="0" w:color="auto"/>
            <w:right w:val="none" w:sz="0" w:space="0" w:color="auto"/>
          </w:divBdr>
        </w:div>
        <w:div w:id="1585334111">
          <w:marLeft w:val="0"/>
          <w:marRight w:val="0"/>
          <w:marTop w:val="0"/>
          <w:marBottom w:val="0"/>
          <w:divBdr>
            <w:top w:val="none" w:sz="0" w:space="0" w:color="auto"/>
            <w:left w:val="none" w:sz="0" w:space="0" w:color="auto"/>
            <w:bottom w:val="none" w:sz="0" w:space="0" w:color="auto"/>
            <w:right w:val="none" w:sz="0" w:space="0" w:color="auto"/>
          </w:divBdr>
        </w:div>
        <w:div w:id="378819792">
          <w:marLeft w:val="0"/>
          <w:marRight w:val="0"/>
          <w:marTop w:val="0"/>
          <w:marBottom w:val="0"/>
          <w:divBdr>
            <w:top w:val="none" w:sz="0" w:space="0" w:color="auto"/>
            <w:left w:val="none" w:sz="0" w:space="0" w:color="auto"/>
            <w:bottom w:val="none" w:sz="0" w:space="0" w:color="auto"/>
            <w:right w:val="none" w:sz="0" w:space="0" w:color="auto"/>
          </w:divBdr>
        </w:div>
        <w:div w:id="1307592831">
          <w:marLeft w:val="0"/>
          <w:marRight w:val="0"/>
          <w:marTop w:val="0"/>
          <w:marBottom w:val="0"/>
          <w:divBdr>
            <w:top w:val="none" w:sz="0" w:space="0" w:color="auto"/>
            <w:left w:val="none" w:sz="0" w:space="0" w:color="auto"/>
            <w:bottom w:val="none" w:sz="0" w:space="0" w:color="auto"/>
            <w:right w:val="none" w:sz="0" w:space="0" w:color="auto"/>
          </w:divBdr>
        </w:div>
        <w:div w:id="1605570073">
          <w:marLeft w:val="0"/>
          <w:marRight w:val="0"/>
          <w:marTop w:val="0"/>
          <w:marBottom w:val="0"/>
          <w:divBdr>
            <w:top w:val="none" w:sz="0" w:space="0" w:color="auto"/>
            <w:left w:val="none" w:sz="0" w:space="0" w:color="auto"/>
            <w:bottom w:val="none" w:sz="0" w:space="0" w:color="auto"/>
            <w:right w:val="none" w:sz="0" w:space="0" w:color="auto"/>
          </w:divBdr>
        </w:div>
        <w:div w:id="1466700433">
          <w:marLeft w:val="0"/>
          <w:marRight w:val="0"/>
          <w:marTop w:val="0"/>
          <w:marBottom w:val="0"/>
          <w:divBdr>
            <w:top w:val="none" w:sz="0" w:space="0" w:color="auto"/>
            <w:left w:val="none" w:sz="0" w:space="0" w:color="auto"/>
            <w:bottom w:val="none" w:sz="0" w:space="0" w:color="auto"/>
            <w:right w:val="none" w:sz="0" w:space="0" w:color="auto"/>
          </w:divBdr>
        </w:div>
        <w:div w:id="1105344124">
          <w:marLeft w:val="0"/>
          <w:marRight w:val="0"/>
          <w:marTop w:val="0"/>
          <w:marBottom w:val="0"/>
          <w:divBdr>
            <w:top w:val="none" w:sz="0" w:space="0" w:color="auto"/>
            <w:left w:val="none" w:sz="0" w:space="0" w:color="auto"/>
            <w:bottom w:val="none" w:sz="0" w:space="0" w:color="auto"/>
            <w:right w:val="none" w:sz="0" w:space="0" w:color="auto"/>
          </w:divBdr>
        </w:div>
        <w:div w:id="996493857">
          <w:marLeft w:val="0"/>
          <w:marRight w:val="0"/>
          <w:marTop w:val="0"/>
          <w:marBottom w:val="0"/>
          <w:divBdr>
            <w:top w:val="none" w:sz="0" w:space="0" w:color="auto"/>
            <w:left w:val="none" w:sz="0" w:space="0" w:color="auto"/>
            <w:bottom w:val="none" w:sz="0" w:space="0" w:color="auto"/>
            <w:right w:val="none" w:sz="0" w:space="0" w:color="auto"/>
          </w:divBdr>
        </w:div>
      </w:divsChild>
    </w:div>
    <w:div w:id="1785733603">
      <w:bodyDiv w:val="1"/>
      <w:marLeft w:val="0"/>
      <w:marRight w:val="0"/>
      <w:marTop w:val="0"/>
      <w:marBottom w:val="0"/>
      <w:divBdr>
        <w:top w:val="none" w:sz="0" w:space="0" w:color="auto"/>
        <w:left w:val="none" w:sz="0" w:space="0" w:color="auto"/>
        <w:bottom w:val="none" w:sz="0" w:space="0" w:color="auto"/>
        <w:right w:val="none" w:sz="0" w:space="0" w:color="auto"/>
      </w:divBdr>
      <w:divsChild>
        <w:div w:id="1355955884">
          <w:marLeft w:val="0"/>
          <w:marRight w:val="0"/>
          <w:marTop w:val="0"/>
          <w:marBottom w:val="0"/>
          <w:divBdr>
            <w:top w:val="none" w:sz="0" w:space="0" w:color="auto"/>
            <w:left w:val="none" w:sz="0" w:space="0" w:color="auto"/>
            <w:bottom w:val="none" w:sz="0" w:space="0" w:color="auto"/>
            <w:right w:val="none" w:sz="0" w:space="0" w:color="auto"/>
          </w:divBdr>
        </w:div>
      </w:divsChild>
    </w:div>
    <w:div w:id="1874027799">
      <w:bodyDiv w:val="1"/>
      <w:marLeft w:val="0"/>
      <w:marRight w:val="0"/>
      <w:marTop w:val="0"/>
      <w:marBottom w:val="0"/>
      <w:divBdr>
        <w:top w:val="none" w:sz="0" w:space="0" w:color="auto"/>
        <w:left w:val="none" w:sz="0" w:space="0" w:color="auto"/>
        <w:bottom w:val="none" w:sz="0" w:space="0" w:color="auto"/>
        <w:right w:val="none" w:sz="0" w:space="0" w:color="auto"/>
      </w:divBdr>
      <w:divsChild>
        <w:div w:id="1132091801">
          <w:marLeft w:val="0"/>
          <w:marRight w:val="0"/>
          <w:marTop w:val="0"/>
          <w:marBottom w:val="0"/>
          <w:divBdr>
            <w:top w:val="none" w:sz="0" w:space="0" w:color="auto"/>
            <w:left w:val="none" w:sz="0" w:space="0" w:color="auto"/>
            <w:bottom w:val="none" w:sz="0" w:space="0" w:color="auto"/>
            <w:right w:val="none" w:sz="0" w:space="0" w:color="auto"/>
          </w:divBdr>
          <w:divsChild>
            <w:div w:id="235673641">
              <w:marLeft w:val="0"/>
              <w:marRight w:val="0"/>
              <w:marTop w:val="0"/>
              <w:marBottom w:val="0"/>
              <w:divBdr>
                <w:top w:val="none" w:sz="0" w:space="0" w:color="auto"/>
                <w:left w:val="none" w:sz="0" w:space="0" w:color="auto"/>
                <w:bottom w:val="none" w:sz="0" w:space="0" w:color="auto"/>
                <w:right w:val="none" w:sz="0" w:space="0" w:color="auto"/>
              </w:divBdr>
            </w:div>
            <w:div w:id="443115053">
              <w:marLeft w:val="0"/>
              <w:marRight w:val="0"/>
              <w:marTop w:val="0"/>
              <w:marBottom w:val="0"/>
              <w:divBdr>
                <w:top w:val="none" w:sz="0" w:space="0" w:color="auto"/>
                <w:left w:val="none" w:sz="0" w:space="0" w:color="auto"/>
                <w:bottom w:val="none" w:sz="0" w:space="0" w:color="auto"/>
                <w:right w:val="none" w:sz="0" w:space="0" w:color="auto"/>
              </w:divBdr>
            </w:div>
            <w:div w:id="497501254">
              <w:marLeft w:val="0"/>
              <w:marRight w:val="0"/>
              <w:marTop w:val="0"/>
              <w:marBottom w:val="0"/>
              <w:divBdr>
                <w:top w:val="none" w:sz="0" w:space="0" w:color="auto"/>
                <w:left w:val="none" w:sz="0" w:space="0" w:color="auto"/>
                <w:bottom w:val="none" w:sz="0" w:space="0" w:color="auto"/>
                <w:right w:val="none" w:sz="0" w:space="0" w:color="auto"/>
              </w:divBdr>
            </w:div>
            <w:div w:id="1035229174">
              <w:marLeft w:val="0"/>
              <w:marRight w:val="0"/>
              <w:marTop w:val="0"/>
              <w:marBottom w:val="0"/>
              <w:divBdr>
                <w:top w:val="none" w:sz="0" w:space="0" w:color="auto"/>
                <w:left w:val="none" w:sz="0" w:space="0" w:color="auto"/>
                <w:bottom w:val="none" w:sz="0" w:space="0" w:color="auto"/>
                <w:right w:val="none" w:sz="0" w:space="0" w:color="auto"/>
              </w:divBdr>
            </w:div>
            <w:div w:id="1040126896">
              <w:marLeft w:val="0"/>
              <w:marRight w:val="0"/>
              <w:marTop w:val="0"/>
              <w:marBottom w:val="0"/>
              <w:divBdr>
                <w:top w:val="none" w:sz="0" w:space="0" w:color="auto"/>
                <w:left w:val="none" w:sz="0" w:space="0" w:color="auto"/>
                <w:bottom w:val="none" w:sz="0" w:space="0" w:color="auto"/>
                <w:right w:val="none" w:sz="0" w:space="0" w:color="auto"/>
              </w:divBdr>
            </w:div>
            <w:div w:id="1073897347">
              <w:marLeft w:val="0"/>
              <w:marRight w:val="0"/>
              <w:marTop w:val="0"/>
              <w:marBottom w:val="0"/>
              <w:divBdr>
                <w:top w:val="none" w:sz="0" w:space="0" w:color="auto"/>
                <w:left w:val="none" w:sz="0" w:space="0" w:color="auto"/>
                <w:bottom w:val="none" w:sz="0" w:space="0" w:color="auto"/>
                <w:right w:val="none" w:sz="0" w:space="0" w:color="auto"/>
              </w:divBdr>
            </w:div>
            <w:div w:id="1135954950">
              <w:marLeft w:val="0"/>
              <w:marRight w:val="0"/>
              <w:marTop w:val="0"/>
              <w:marBottom w:val="0"/>
              <w:divBdr>
                <w:top w:val="none" w:sz="0" w:space="0" w:color="auto"/>
                <w:left w:val="none" w:sz="0" w:space="0" w:color="auto"/>
                <w:bottom w:val="none" w:sz="0" w:space="0" w:color="auto"/>
                <w:right w:val="none" w:sz="0" w:space="0" w:color="auto"/>
              </w:divBdr>
            </w:div>
            <w:div w:id="1235042942">
              <w:marLeft w:val="0"/>
              <w:marRight w:val="0"/>
              <w:marTop w:val="0"/>
              <w:marBottom w:val="0"/>
              <w:divBdr>
                <w:top w:val="none" w:sz="0" w:space="0" w:color="auto"/>
                <w:left w:val="none" w:sz="0" w:space="0" w:color="auto"/>
                <w:bottom w:val="none" w:sz="0" w:space="0" w:color="auto"/>
                <w:right w:val="none" w:sz="0" w:space="0" w:color="auto"/>
              </w:divBdr>
            </w:div>
            <w:div w:id="1275946496">
              <w:marLeft w:val="0"/>
              <w:marRight w:val="0"/>
              <w:marTop w:val="0"/>
              <w:marBottom w:val="0"/>
              <w:divBdr>
                <w:top w:val="none" w:sz="0" w:space="0" w:color="auto"/>
                <w:left w:val="none" w:sz="0" w:space="0" w:color="auto"/>
                <w:bottom w:val="none" w:sz="0" w:space="0" w:color="auto"/>
                <w:right w:val="none" w:sz="0" w:space="0" w:color="auto"/>
              </w:divBdr>
            </w:div>
            <w:div w:id="1628048763">
              <w:marLeft w:val="0"/>
              <w:marRight w:val="0"/>
              <w:marTop w:val="0"/>
              <w:marBottom w:val="0"/>
              <w:divBdr>
                <w:top w:val="none" w:sz="0" w:space="0" w:color="auto"/>
                <w:left w:val="none" w:sz="0" w:space="0" w:color="auto"/>
                <w:bottom w:val="none" w:sz="0" w:space="0" w:color="auto"/>
                <w:right w:val="none" w:sz="0" w:space="0" w:color="auto"/>
              </w:divBdr>
            </w:div>
            <w:div w:id="1961573684">
              <w:marLeft w:val="0"/>
              <w:marRight w:val="0"/>
              <w:marTop w:val="0"/>
              <w:marBottom w:val="0"/>
              <w:divBdr>
                <w:top w:val="none" w:sz="0" w:space="0" w:color="auto"/>
                <w:left w:val="none" w:sz="0" w:space="0" w:color="auto"/>
                <w:bottom w:val="none" w:sz="0" w:space="0" w:color="auto"/>
                <w:right w:val="none" w:sz="0" w:space="0" w:color="auto"/>
              </w:divBdr>
            </w:div>
            <w:div w:id="2051831541">
              <w:marLeft w:val="0"/>
              <w:marRight w:val="0"/>
              <w:marTop w:val="0"/>
              <w:marBottom w:val="0"/>
              <w:divBdr>
                <w:top w:val="none" w:sz="0" w:space="0" w:color="auto"/>
                <w:left w:val="none" w:sz="0" w:space="0" w:color="auto"/>
                <w:bottom w:val="none" w:sz="0" w:space="0" w:color="auto"/>
                <w:right w:val="none" w:sz="0" w:space="0" w:color="auto"/>
              </w:divBdr>
            </w:div>
          </w:divsChild>
        </w:div>
        <w:div w:id="1751386979">
          <w:marLeft w:val="0"/>
          <w:marRight w:val="0"/>
          <w:marTop w:val="0"/>
          <w:marBottom w:val="0"/>
          <w:divBdr>
            <w:top w:val="none" w:sz="0" w:space="0" w:color="auto"/>
            <w:left w:val="none" w:sz="0" w:space="0" w:color="auto"/>
            <w:bottom w:val="none" w:sz="0" w:space="0" w:color="auto"/>
            <w:right w:val="none" w:sz="0" w:space="0" w:color="auto"/>
          </w:divBdr>
        </w:div>
      </w:divsChild>
    </w:div>
    <w:div w:id="1929581561">
      <w:bodyDiv w:val="1"/>
      <w:marLeft w:val="0"/>
      <w:marRight w:val="0"/>
      <w:marTop w:val="0"/>
      <w:marBottom w:val="0"/>
      <w:divBdr>
        <w:top w:val="none" w:sz="0" w:space="0" w:color="auto"/>
        <w:left w:val="none" w:sz="0" w:space="0" w:color="auto"/>
        <w:bottom w:val="none" w:sz="0" w:space="0" w:color="auto"/>
        <w:right w:val="none" w:sz="0" w:space="0" w:color="auto"/>
      </w:divBdr>
    </w:div>
    <w:div w:id="1945191809">
      <w:bodyDiv w:val="1"/>
      <w:marLeft w:val="0"/>
      <w:marRight w:val="0"/>
      <w:marTop w:val="0"/>
      <w:marBottom w:val="0"/>
      <w:divBdr>
        <w:top w:val="none" w:sz="0" w:space="0" w:color="auto"/>
        <w:left w:val="none" w:sz="0" w:space="0" w:color="auto"/>
        <w:bottom w:val="none" w:sz="0" w:space="0" w:color="auto"/>
        <w:right w:val="none" w:sz="0" w:space="0" w:color="auto"/>
      </w:divBdr>
      <w:divsChild>
        <w:div w:id="24209758">
          <w:marLeft w:val="0"/>
          <w:marRight w:val="0"/>
          <w:marTop w:val="0"/>
          <w:marBottom w:val="0"/>
          <w:divBdr>
            <w:top w:val="none" w:sz="0" w:space="0" w:color="auto"/>
            <w:left w:val="none" w:sz="0" w:space="0" w:color="auto"/>
            <w:bottom w:val="none" w:sz="0" w:space="0" w:color="auto"/>
            <w:right w:val="none" w:sz="0" w:space="0" w:color="auto"/>
          </w:divBdr>
        </w:div>
        <w:div w:id="209652272">
          <w:marLeft w:val="0"/>
          <w:marRight w:val="0"/>
          <w:marTop w:val="0"/>
          <w:marBottom w:val="0"/>
          <w:divBdr>
            <w:top w:val="none" w:sz="0" w:space="0" w:color="auto"/>
            <w:left w:val="none" w:sz="0" w:space="0" w:color="auto"/>
            <w:bottom w:val="none" w:sz="0" w:space="0" w:color="auto"/>
            <w:right w:val="none" w:sz="0" w:space="0" w:color="auto"/>
          </w:divBdr>
        </w:div>
        <w:div w:id="1486824190">
          <w:marLeft w:val="0"/>
          <w:marRight w:val="0"/>
          <w:marTop w:val="0"/>
          <w:marBottom w:val="0"/>
          <w:divBdr>
            <w:top w:val="none" w:sz="0" w:space="0" w:color="auto"/>
            <w:left w:val="none" w:sz="0" w:space="0" w:color="auto"/>
            <w:bottom w:val="none" w:sz="0" w:space="0" w:color="auto"/>
            <w:right w:val="none" w:sz="0" w:space="0" w:color="auto"/>
          </w:divBdr>
        </w:div>
        <w:div w:id="1552766989">
          <w:marLeft w:val="0"/>
          <w:marRight w:val="0"/>
          <w:marTop w:val="0"/>
          <w:marBottom w:val="0"/>
          <w:divBdr>
            <w:top w:val="none" w:sz="0" w:space="0" w:color="auto"/>
            <w:left w:val="none" w:sz="0" w:space="0" w:color="auto"/>
            <w:bottom w:val="none" w:sz="0" w:space="0" w:color="auto"/>
            <w:right w:val="none" w:sz="0" w:space="0" w:color="auto"/>
          </w:divBdr>
        </w:div>
        <w:div w:id="1867667908">
          <w:marLeft w:val="0"/>
          <w:marRight w:val="0"/>
          <w:marTop w:val="0"/>
          <w:marBottom w:val="0"/>
          <w:divBdr>
            <w:top w:val="none" w:sz="0" w:space="0" w:color="auto"/>
            <w:left w:val="none" w:sz="0" w:space="0" w:color="auto"/>
            <w:bottom w:val="none" w:sz="0" w:space="0" w:color="auto"/>
            <w:right w:val="none" w:sz="0" w:space="0" w:color="auto"/>
          </w:divBdr>
        </w:div>
        <w:div w:id="1932398209">
          <w:marLeft w:val="0"/>
          <w:marRight w:val="0"/>
          <w:marTop w:val="0"/>
          <w:marBottom w:val="0"/>
          <w:divBdr>
            <w:top w:val="none" w:sz="0" w:space="0" w:color="auto"/>
            <w:left w:val="none" w:sz="0" w:space="0" w:color="auto"/>
            <w:bottom w:val="none" w:sz="0" w:space="0" w:color="auto"/>
            <w:right w:val="none" w:sz="0" w:space="0" w:color="auto"/>
          </w:divBdr>
        </w:div>
      </w:divsChild>
    </w:div>
    <w:div w:id="2019455815">
      <w:marLeft w:val="0"/>
      <w:marRight w:val="0"/>
      <w:marTop w:val="0"/>
      <w:marBottom w:val="0"/>
      <w:divBdr>
        <w:top w:val="none" w:sz="0" w:space="0" w:color="auto"/>
        <w:left w:val="none" w:sz="0" w:space="0" w:color="auto"/>
        <w:bottom w:val="none" w:sz="0" w:space="0" w:color="auto"/>
        <w:right w:val="none" w:sz="0" w:space="0" w:color="auto"/>
      </w:divBdr>
    </w:div>
    <w:div w:id="2019455816">
      <w:marLeft w:val="0"/>
      <w:marRight w:val="0"/>
      <w:marTop w:val="0"/>
      <w:marBottom w:val="0"/>
      <w:divBdr>
        <w:top w:val="none" w:sz="0" w:space="0" w:color="auto"/>
        <w:left w:val="none" w:sz="0" w:space="0" w:color="auto"/>
        <w:bottom w:val="none" w:sz="0" w:space="0" w:color="auto"/>
        <w:right w:val="none" w:sz="0" w:space="0" w:color="auto"/>
      </w:divBdr>
    </w:div>
    <w:div w:id="2019455817">
      <w:marLeft w:val="0"/>
      <w:marRight w:val="0"/>
      <w:marTop w:val="0"/>
      <w:marBottom w:val="0"/>
      <w:divBdr>
        <w:top w:val="none" w:sz="0" w:space="0" w:color="auto"/>
        <w:left w:val="none" w:sz="0" w:space="0" w:color="auto"/>
        <w:bottom w:val="none" w:sz="0" w:space="0" w:color="auto"/>
        <w:right w:val="none" w:sz="0" w:space="0" w:color="auto"/>
      </w:divBdr>
      <w:divsChild>
        <w:div w:id="2019455864">
          <w:marLeft w:val="0"/>
          <w:marRight w:val="0"/>
          <w:marTop w:val="0"/>
          <w:marBottom w:val="0"/>
          <w:divBdr>
            <w:top w:val="none" w:sz="0" w:space="0" w:color="auto"/>
            <w:left w:val="none" w:sz="0" w:space="0" w:color="auto"/>
            <w:bottom w:val="none" w:sz="0" w:space="0" w:color="auto"/>
            <w:right w:val="none" w:sz="0" w:space="0" w:color="auto"/>
          </w:divBdr>
          <w:divsChild>
            <w:div w:id="2019455946">
              <w:marLeft w:val="0"/>
              <w:marRight w:val="0"/>
              <w:marTop w:val="0"/>
              <w:marBottom w:val="0"/>
              <w:divBdr>
                <w:top w:val="none" w:sz="0" w:space="0" w:color="auto"/>
                <w:left w:val="none" w:sz="0" w:space="0" w:color="auto"/>
                <w:bottom w:val="none" w:sz="0" w:space="0" w:color="auto"/>
                <w:right w:val="none" w:sz="0" w:space="0" w:color="auto"/>
              </w:divBdr>
              <w:divsChild>
                <w:div w:id="201945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455910">
          <w:marLeft w:val="0"/>
          <w:marRight w:val="0"/>
          <w:marTop w:val="0"/>
          <w:marBottom w:val="0"/>
          <w:divBdr>
            <w:top w:val="none" w:sz="0" w:space="0" w:color="auto"/>
            <w:left w:val="none" w:sz="0" w:space="0" w:color="auto"/>
            <w:bottom w:val="none" w:sz="0" w:space="0" w:color="auto"/>
            <w:right w:val="none" w:sz="0" w:space="0" w:color="auto"/>
          </w:divBdr>
        </w:div>
      </w:divsChild>
    </w:div>
    <w:div w:id="2019455827">
      <w:marLeft w:val="0"/>
      <w:marRight w:val="0"/>
      <w:marTop w:val="0"/>
      <w:marBottom w:val="0"/>
      <w:divBdr>
        <w:top w:val="none" w:sz="0" w:space="0" w:color="auto"/>
        <w:left w:val="none" w:sz="0" w:space="0" w:color="auto"/>
        <w:bottom w:val="none" w:sz="0" w:space="0" w:color="auto"/>
        <w:right w:val="none" w:sz="0" w:space="0" w:color="auto"/>
      </w:divBdr>
      <w:divsChild>
        <w:div w:id="2019455923">
          <w:marLeft w:val="0"/>
          <w:marRight w:val="0"/>
          <w:marTop w:val="0"/>
          <w:marBottom w:val="0"/>
          <w:divBdr>
            <w:top w:val="none" w:sz="0" w:space="0" w:color="auto"/>
            <w:left w:val="none" w:sz="0" w:space="0" w:color="auto"/>
            <w:bottom w:val="none" w:sz="0" w:space="0" w:color="auto"/>
            <w:right w:val="none" w:sz="0" w:space="0" w:color="auto"/>
          </w:divBdr>
        </w:div>
        <w:div w:id="2019455992">
          <w:marLeft w:val="0"/>
          <w:marRight w:val="0"/>
          <w:marTop w:val="0"/>
          <w:marBottom w:val="0"/>
          <w:divBdr>
            <w:top w:val="none" w:sz="0" w:space="0" w:color="auto"/>
            <w:left w:val="none" w:sz="0" w:space="0" w:color="auto"/>
            <w:bottom w:val="none" w:sz="0" w:space="0" w:color="auto"/>
            <w:right w:val="none" w:sz="0" w:space="0" w:color="auto"/>
          </w:divBdr>
        </w:div>
      </w:divsChild>
    </w:div>
    <w:div w:id="2019455843">
      <w:marLeft w:val="0"/>
      <w:marRight w:val="0"/>
      <w:marTop w:val="0"/>
      <w:marBottom w:val="0"/>
      <w:divBdr>
        <w:top w:val="none" w:sz="0" w:space="0" w:color="auto"/>
        <w:left w:val="none" w:sz="0" w:space="0" w:color="auto"/>
        <w:bottom w:val="none" w:sz="0" w:space="0" w:color="auto"/>
        <w:right w:val="none" w:sz="0" w:space="0" w:color="auto"/>
      </w:divBdr>
      <w:divsChild>
        <w:div w:id="2019455803">
          <w:marLeft w:val="0"/>
          <w:marRight w:val="0"/>
          <w:marTop w:val="0"/>
          <w:marBottom w:val="0"/>
          <w:divBdr>
            <w:top w:val="none" w:sz="0" w:space="0" w:color="auto"/>
            <w:left w:val="none" w:sz="0" w:space="0" w:color="auto"/>
            <w:bottom w:val="none" w:sz="0" w:space="0" w:color="auto"/>
            <w:right w:val="none" w:sz="0" w:space="0" w:color="auto"/>
          </w:divBdr>
        </w:div>
        <w:div w:id="2019455875">
          <w:marLeft w:val="0"/>
          <w:marRight w:val="0"/>
          <w:marTop w:val="0"/>
          <w:marBottom w:val="0"/>
          <w:divBdr>
            <w:top w:val="none" w:sz="0" w:space="0" w:color="auto"/>
            <w:left w:val="none" w:sz="0" w:space="0" w:color="auto"/>
            <w:bottom w:val="none" w:sz="0" w:space="0" w:color="auto"/>
            <w:right w:val="none" w:sz="0" w:space="0" w:color="auto"/>
          </w:divBdr>
        </w:div>
        <w:div w:id="2019455907">
          <w:marLeft w:val="0"/>
          <w:marRight w:val="0"/>
          <w:marTop w:val="0"/>
          <w:marBottom w:val="0"/>
          <w:divBdr>
            <w:top w:val="none" w:sz="0" w:space="0" w:color="auto"/>
            <w:left w:val="none" w:sz="0" w:space="0" w:color="auto"/>
            <w:bottom w:val="none" w:sz="0" w:space="0" w:color="auto"/>
            <w:right w:val="none" w:sz="0" w:space="0" w:color="auto"/>
          </w:divBdr>
        </w:div>
        <w:div w:id="2019455932">
          <w:marLeft w:val="0"/>
          <w:marRight w:val="0"/>
          <w:marTop w:val="0"/>
          <w:marBottom w:val="0"/>
          <w:divBdr>
            <w:top w:val="none" w:sz="0" w:space="0" w:color="auto"/>
            <w:left w:val="none" w:sz="0" w:space="0" w:color="auto"/>
            <w:bottom w:val="none" w:sz="0" w:space="0" w:color="auto"/>
            <w:right w:val="none" w:sz="0" w:space="0" w:color="auto"/>
          </w:divBdr>
        </w:div>
        <w:div w:id="2019455934">
          <w:marLeft w:val="0"/>
          <w:marRight w:val="0"/>
          <w:marTop w:val="0"/>
          <w:marBottom w:val="0"/>
          <w:divBdr>
            <w:top w:val="none" w:sz="0" w:space="0" w:color="auto"/>
            <w:left w:val="none" w:sz="0" w:space="0" w:color="auto"/>
            <w:bottom w:val="none" w:sz="0" w:space="0" w:color="auto"/>
            <w:right w:val="none" w:sz="0" w:space="0" w:color="auto"/>
          </w:divBdr>
        </w:div>
        <w:div w:id="2019455950">
          <w:marLeft w:val="0"/>
          <w:marRight w:val="0"/>
          <w:marTop w:val="0"/>
          <w:marBottom w:val="0"/>
          <w:divBdr>
            <w:top w:val="none" w:sz="0" w:space="0" w:color="auto"/>
            <w:left w:val="none" w:sz="0" w:space="0" w:color="auto"/>
            <w:bottom w:val="none" w:sz="0" w:space="0" w:color="auto"/>
            <w:right w:val="none" w:sz="0" w:space="0" w:color="auto"/>
          </w:divBdr>
        </w:div>
        <w:div w:id="2019455966">
          <w:marLeft w:val="0"/>
          <w:marRight w:val="0"/>
          <w:marTop w:val="0"/>
          <w:marBottom w:val="0"/>
          <w:divBdr>
            <w:top w:val="none" w:sz="0" w:space="0" w:color="auto"/>
            <w:left w:val="none" w:sz="0" w:space="0" w:color="auto"/>
            <w:bottom w:val="none" w:sz="0" w:space="0" w:color="auto"/>
            <w:right w:val="none" w:sz="0" w:space="0" w:color="auto"/>
          </w:divBdr>
        </w:div>
        <w:div w:id="2019455981">
          <w:marLeft w:val="0"/>
          <w:marRight w:val="0"/>
          <w:marTop w:val="0"/>
          <w:marBottom w:val="0"/>
          <w:divBdr>
            <w:top w:val="none" w:sz="0" w:space="0" w:color="auto"/>
            <w:left w:val="none" w:sz="0" w:space="0" w:color="auto"/>
            <w:bottom w:val="none" w:sz="0" w:space="0" w:color="auto"/>
            <w:right w:val="none" w:sz="0" w:space="0" w:color="auto"/>
          </w:divBdr>
        </w:div>
      </w:divsChild>
    </w:div>
    <w:div w:id="2019455857">
      <w:marLeft w:val="0"/>
      <w:marRight w:val="0"/>
      <w:marTop w:val="0"/>
      <w:marBottom w:val="0"/>
      <w:divBdr>
        <w:top w:val="none" w:sz="0" w:space="0" w:color="auto"/>
        <w:left w:val="none" w:sz="0" w:space="0" w:color="auto"/>
        <w:bottom w:val="none" w:sz="0" w:space="0" w:color="auto"/>
        <w:right w:val="none" w:sz="0" w:space="0" w:color="auto"/>
      </w:divBdr>
      <w:divsChild>
        <w:div w:id="2019455889">
          <w:marLeft w:val="0"/>
          <w:marRight w:val="0"/>
          <w:marTop w:val="0"/>
          <w:marBottom w:val="0"/>
          <w:divBdr>
            <w:top w:val="none" w:sz="0" w:space="0" w:color="auto"/>
            <w:left w:val="none" w:sz="0" w:space="0" w:color="auto"/>
            <w:bottom w:val="none" w:sz="0" w:space="0" w:color="auto"/>
            <w:right w:val="none" w:sz="0" w:space="0" w:color="auto"/>
          </w:divBdr>
          <w:divsChild>
            <w:div w:id="2019455874">
              <w:marLeft w:val="0"/>
              <w:marRight w:val="0"/>
              <w:marTop w:val="0"/>
              <w:marBottom w:val="0"/>
              <w:divBdr>
                <w:top w:val="none" w:sz="0" w:space="0" w:color="auto"/>
                <w:left w:val="none" w:sz="0" w:space="0" w:color="auto"/>
                <w:bottom w:val="none" w:sz="0" w:space="0" w:color="auto"/>
                <w:right w:val="none" w:sz="0" w:space="0" w:color="auto"/>
              </w:divBdr>
            </w:div>
            <w:div w:id="201945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455861">
      <w:marLeft w:val="0"/>
      <w:marRight w:val="0"/>
      <w:marTop w:val="0"/>
      <w:marBottom w:val="0"/>
      <w:divBdr>
        <w:top w:val="none" w:sz="0" w:space="0" w:color="auto"/>
        <w:left w:val="none" w:sz="0" w:space="0" w:color="auto"/>
        <w:bottom w:val="none" w:sz="0" w:space="0" w:color="auto"/>
        <w:right w:val="none" w:sz="0" w:space="0" w:color="auto"/>
      </w:divBdr>
      <w:divsChild>
        <w:div w:id="2019455987">
          <w:marLeft w:val="0"/>
          <w:marRight w:val="0"/>
          <w:marTop w:val="0"/>
          <w:marBottom w:val="0"/>
          <w:divBdr>
            <w:top w:val="none" w:sz="0" w:space="0" w:color="auto"/>
            <w:left w:val="none" w:sz="0" w:space="0" w:color="auto"/>
            <w:bottom w:val="none" w:sz="0" w:space="0" w:color="auto"/>
            <w:right w:val="none" w:sz="0" w:space="0" w:color="auto"/>
          </w:divBdr>
          <w:divsChild>
            <w:div w:id="2019455845">
              <w:marLeft w:val="0"/>
              <w:marRight w:val="0"/>
              <w:marTop w:val="0"/>
              <w:marBottom w:val="0"/>
              <w:divBdr>
                <w:top w:val="none" w:sz="0" w:space="0" w:color="auto"/>
                <w:left w:val="none" w:sz="0" w:space="0" w:color="auto"/>
                <w:bottom w:val="none" w:sz="0" w:space="0" w:color="auto"/>
                <w:right w:val="none" w:sz="0" w:space="0" w:color="auto"/>
              </w:divBdr>
            </w:div>
            <w:div w:id="201945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455896">
      <w:marLeft w:val="0"/>
      <w:marRight w:val="0"/>
      <w:marTop w:val="0"/>
      <w:marBottom w:val="0"/>
      <w:divBdr>
        <w:top w:val="none" w:sz="0" w:space="0" w:color="auto"/>
        <w:left w:val="none" w:sz="0" w:space="0" w:color="auto"/>
        <w:bottom w:val="none" w:sz="0" w:space="0" w:color="auto"/>
        <w:right w:val="none" w:sz="0" w:space="0" w:color="auto"/>
      </w:divBdr>
      <w:divsChild>
        <w:div w:id="2019455825">
          <w:marLeft w:val="0"/>
          <w:marRight w:val="0"/>
          <w:marTop w:val="0"/>
          <w:marBottom w:val="0"/>
          <w:divBdr>
            <w:top w:val="none" w:sz="0" w:space="0" w:color="auto"/>
            <w:left w:val="none" w:sz="0" w:space="0" w:color="auto"/>
            <w:bottom w:val="none" w:sz="0" w:space="0" w:color="auto"/>
            <w:right w:val="none" w:sz="0" w:space="0" w:color="auto"/>
          </w:divBdr>
        </w:div>
        <w:div w:id="2019455840">
          <w:marLeft w:val="0"/>
          <w:marRight w:val="0"/>
          <w:marTop w:val="0"/>
          <w:marBottom w:val="0"/>
          <w:divBdr>
            <w:top w:val="none" w:sz="0" w:space="0" w:color="auto"/>
            <w:left w:val="none" w:sz="0" w:space="0" w:color="auto"/>
            <w:bottom w:val="none" w:sz="0" w:space="0" w:color="auto"/>
            <w:right w:val="none" w:sz="0" w:space="0" w:color="auto"/>
          </w:divBdr>
        </w:div>
      </w:divsChild>
    </w:div>
    <w:div w:id="2019455899">
      <w:marLeft w:val="0"/>
      <w:marRight w:val="0"/>
      <w:marTop w:val="0"/>
      <w:marBottom w:val="0"/>
      <w:divBdr>
        <w:top w:val="none" w:sz="0" w:space="0" w:color="auto"/>
        <w:left w:val="none" w:sz="0" w:space="0" w:color="auto"/>
        <w:bottom w:val="none" w:sz="0" w:space="0" w:color="auto"/>
        <w:right w:val="none" w:sz="0" w:space="0" w:color="auto"/>
      </w:divBdr>
      <w:divsChild>
        <w:div w:id="2019455884">
          <w:marLeft w:val="0"/>
          <w:marRight w:val="0"/>
          <w:marTop w:val="0"/>
          <w:marBottom w:val="0"/>
          <w:divBdr>
            <w:top w:val="none" w:sz="0" w:space="0" w:color="auto"/>
            <w:left w:val="none" w:sz="0" w:space="0" w:color="auto"/>
            <w:bottom w:val="none" w:sz="0" w:space="0" w:color="auto"/>
            <w:right w:val="none" w:sz="0" w:space="0" w:color="auto"/>
          </w:divBdr>
          <w:divsChild>
            <w:div w:id="2019455880">
              <w:marLeft w:val="0"/>
              <w:marRight w:val="0"/>
              <w:marTop w:val="0"/>
              <w:marBottom w:val="0"/>
              <w:divBdr>
                <w:top w:val="none" w:sz="0" w:space="0" w:color="auto"/>
                <w:left w:val="none" w:sz="0" w:space="0" w:color="auto"/>
                <w:bottom w:val="none" w:sz="0" w:space="0" w:color="auto"/>
                <w:right w:val="none" w:sz="0" w:space="0" w:color="auto"/>
              </w:divBdr>
              <w:divsChild>
                <w:div w:id="20194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455922">
          <w:marLeft w:val="0"/>
          <w:marRight w:val="0"/>
          <w:marTop w:val="0"/>
          <w:marBottom w:val="0"/>
          <w:divBdr>
            <w:top w:val="none" w:sz="0" w:space="0" w:color="auto"/>
            <w:left w:val="none" w:sz="0" w:space="0" w:color="auto"/>
            <w:bottom w:val="none" w:sz="0" w:space="0" w:color="auto"/>
            <w:right w:val="none" w:sz="0" w:space="0" w:color="auto"/>
          </w:divBdr>
        </w:div>
      </w:divsChild>
    </w:div>
    <w:div w:id="2019455900">
      <w:marLeft w:val="0"/>
      <w:marRight w:val="0"/>
      <w:marTop w:val="0"/>
      <w:marBottom w:val="0"/>
      <w:divBdr>
        <w:top w:val="none" w:sz="0" w:space="0" w:color="auto"/>
        <w:left w:val="none" w:sz="0" w:space="0" w:color="auto"/>
        <w:bottom w:val="none" w:sz="0" w:space="0" w:color="auto"/>
        <w:right w:val="none" w:sz="0" w:space="0" w:color="auto"/>
      </w:divBdr>
      <w:divsChild>
        <w:div w:id="2019455811">
          <w:marLeft w:val="0"/>
          <w:marRight w:val="0"/>
          <w:marTop w:val="0"/>
          <w:marBottom w:val="0"/>
          <w:divBdr>
            <w:top w:val="none" w:sz="0" w:space="0" w:color="auto"/>
            <w:left w:val="none" w:sz="0" w:space="0" w:color="auto"/>
            <w:bottom w:val="none" w:sz="0" w:space="0" w:color="auto"/>
            <w:right w:val="none" w:sz="0" w:space="0" w:color="auto"/>
          </w:divBdr>
        </w:div>
        <w:div w:id="2019455834">
          <w:marLeft w:val="0"/>
          <w:marRight w:val="0"/>
          <w:marTop w:val="0"/>
          <w:marBottom w:val="0"/>
          <w:divBdr>
            <w:top w:val="none" w:sz="0" w:space="0" w:color="auto"/>
            <w:left w:val="none" w:sz="0" w:space="0" w:color="auto"/>
            <w:bottom w:val="none" w:sz="0" w:space="0" w:color="auto"/>
            <w:right w:val="none" w:sz="0" w:space="0" w:color="auto"/>
          </w:divBdr>
        </w:div>
        <w:div w:id="2019455858">
          <w:marLeft w:val="0"/>
          <w:marRight w:val="0"/>
          <w:marTop w:val="0"/>
          <w:marBottom w:val="0"/>
          <w:divBdr>
            <w:top w:val="none" w:sz="0" w:space="0" w:color="auto"/>
            <w:left w:val="none" w:sz="0" w:space="0" w:color="auto"/>
            <w:bottom w:val="none" w:sz="0" w:space="0" w:color="auto"/>
            <w:right w:val="none" w:sz="0" w:space="0" w:color="auto"/>
          </w:divBdr>
        </w:div>
        <w:div w:id="2019455873">
          <w:marLeft w:val="0"/>
          <w:marRight w:val="0"/>
          <w:marTop w:val="0"/>
          <w:marBottom w:val="0"/>
          <w:divBdr>
            <w:top w:val="none" w:sz="0" w:space="0" w:color="auto"/>
            <w:left w:val="none" w:sz="0" w:space="0" w:color="auto"/>
            <w:bottom w:val="none" w:sz="0" w:space="0" w:color="auto"/>
            <w:right w:val="none" w:sz="0" w:space="0" w:color="auto"/>
          </w:divBdr>
        </w:div>
        <w:div w:id="2019455882">
          <w:marLeft w:val="0"/>
          <w:marRight w:val="0"/>
          <w:marTop w:val="0"/>
          <w:marBottom w:val="0"/>
          <w:divBdr>
            <w:top w:val="none" w:sz="0" w:space="0" w:color="auto"/>
            <w:left w:val="none" w:sz="0" w:space="0" w:color="auto"/>
            <w:bottom w:val="none" w:sz="0" w:space="0" w:color="auto"/>
            <w:right w:val="none" w:sz="0" w:space="0" w:color="auto"/>
          </w:divBdr>
        </w:div>
        <w:div w:id="2019455916">
          <w:marLeft w:val="0"/>
          <w:marRight w:val="0"/>
          <w:marTop w:val="0"/>
          <w:marBottom w:val="0"/>
          <w:divBdr>
            <w:top w:val="none" w:sz="0" w:space="0" w:color="auto"/>
            <w:left w:val="none" w:sz="0" w:space="0" w:color="auto"/>
            <w:bottom w:val="none" w:sz="0" w:space="0" w:color="auto"/>
            <w:right w:val="none" w:sz="0" w:space="0" w:color="auto"/>
          </w:divBdr>
        </w:div>
        <w:div w:id="2019455933">
          <w:marLeft w:val="0"/>
          <w:marRight w:val="0"/>
          <w:marTop w:val="0"/>
          <w:marBottom w:val="0"/>
          <w:divBdr>
            <w:top w:val="none" w:sz="0" w:space="0" w:color="auto"/>
            <w:left w:val="none" w:sz="0" w:space="0" w:color="auto"/>
            <w:bottom w:val="none" w:sz="0" w:space="0" w:color="auto"/>
            <w:right w:val="none" w:sz="0" w:space="0" w:color="auto"/>
          </w:divBdr>
        </w:div>
        <w:div w:id="2019455956">
          <w:marLeft w:val="0"/>
          <w:marRight w:val="0"/>
          <w:marTop w:val="0"/>
          <w:marBottom w:val="0"/>
          <w:divBdr>
            <w:top w:val="none" w:sz="0" w:space="0" w:color="auto"/>
            <w:left w:val="none" w:sz="0" w:space="0" w:color="auto"/>
            <w:bottom w:val="none" w:sz="0" w:space="0" w:color="auto"/>
            <w:right w:val="none" w:sz="0" w:space="0" w:color="auto"/>
          </w:divBdr>
        </w:div>
      </w:divsChild>
    </w:div>
    <w:div w:id="2019455914">
      <w:marLeft w:val="0"/>
      <w:marRight w:val="0"/>
      <w:marTop w:val="0"/>
      <w:marBottom w:val="0"/>
      <w:divBdr>
        <w:top w:val="none" w:sz="0" w:space="0" w:color="auto"/>
        <w:left w:val="none" w:sz="0" w:space="0" w:color="auto"/>
        <w:bottom w:val="none" w:sz="0" w:space="0" w:color="auto"/>
        <w:right w:val="none" w:sz="0" w:space="0" w:color="auto"/>
      </w:divBdr>
      <w:divsChild>
        <w:div w:id="2019455814">
          <w:marLeft w:val="0"/>
          <w:marRight w:val="0"/>
          <w:marTop w:val="0"/>
          <w:marBottom w:val="0"/>
          <w:divBdr>
            <w:top w:val="none" w:sz="0" w:space="0" w:color="auto"/>
            <w:left w:val="none" w:sz="0" w:space="0" w:color="auto"/>
            <w:bottom w:val="none" w:sz="0" w:space="0" w:color="auto"/>
            <w:right w:val="none" w:sz="0" w:space="0" w:color="auto"/>
          </w:divBdr>
          <w:divsChild>
            <w:div w:id="2019455862">
              <w:marLeft w:val="0"/>
              <w:marRight w:val="0"/>
              <w:marTop w:val="0"/>
              <w:marBottom w:val="0"/>
              <w:divBdr>
                <w:top w:val="none" w:sz="0" w:space="0" w:color="auto"/>
                <w:left w:val="none" w:sz="0" w:space="0" w:color="auto"/>
                <w:bottom w:val="none" w:sz="0" w:space="0" w:color="auto"/>
                <w:right w:val="none" w:sz="0" w:space="0" w:color="auto"/>
              </w:divBdr>
            </w:div>
          </w:divsChild>
        </w:div>
        <w:div w:id="2019455883">
          <w:marLeft w:val="0"/>
          <w:marRight w:val="0"/>
          <w:marTop w:val="0"/>
          <w:marBottom w:val="0"/>
          <w:divBdr>
            <w:top w:val="none" w:sz="0" w:space="0" w:color="auto"/>
            <w:left w:val="none" w:sz="0" w:space="0" w:color="auto"/>
            <w:bottom w:val="none" w:sz="0" w:space="0" w:color="auto"/>
            <w:right w:val="none" w:sz="0" w:space="0" w:color="auto"/>
          </w:divBdr>
          <w:divsChild>
            <w:div w:id="2019455901">
              <w:marLeft w:val="0"/>
              <w:marRight w:val="0"/>
              <w:marTop w:val="0"/>
              <w:marBottom w:val="0"/>
              <w:divBdr>
                <w:top w:val="none" w:sz="0" w:space="0" w:color="auto"/>
                <w:left w:val="none" w:sz="0" w:space="0" w:color="auto"/>
                <w:bottom w:val="none" w:sz="0" w:space="0" w:color="auto"/>
                <w:right w:val="none" w:sz="0" w:space="0" w:color="auto"/>
              </w:divBdr>
              <w:divsChild>
                <w:div w:id="2019455965">
                  <w:marLeft w:val="0"/>
                  <w:marRight w:val="0"/>
                  <w:marTop w:val="0"/>
                  <w:marBottom w:val="0"/>
                  <w:divBdr>
                    <w:top w:val="none" w:sz="0" w:space="0" w:color="auto"/>
                    <w:left w:val="none" w:sz="0" w:space="0" w:color="auto"/>
                    <w:bottom w:val="none" w:sz="0" w:space="0" w:color="auto"/>
                    <w:right w:val="none" w:sz="0" w:space="0" w:color="auto"/>
                  </w:divBdr>
                  <w:divsChild>
                    <w:div w:id="2019455909">
                      <w:marLeft w:val="0"/>
                      <w:marRight w:val="0"/>
                      <w:marTop w:val="0"/>
                      <w:marBottom w:val="0"/>
                      <w:divBdr>
                        <w:top w:val="none" w:sz="0" w:space="0" w:color="auto"/>
                        <w:left w:val="none" w:sz="0" w:space="0" w:color="auto"/>
                        <w:bottom w:val="none" w:sz="0" w:space="0" w:color="auto"/>
                        <w:right w:val="none" w:sz="0" w:space="0" w:color="auto"/>
                      </w:divBdr>
                    </w:div>
                    <w:div w:id="20194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55939">
      <w:marLeft w:val="0"/>
      <w:marRight w:val="0"/>
      <w:marTop w:val="0"/>
      <w:marBottom w:val="0"/>
      <w:divBdr>
        <w:top w:val="none" w:sz="0" w:space="0" w:color="auto"/>
        <w:left w:val="none" w:sz="0" w:space="0" w:color="auto"/>
        <w:bottom w:val="none" w:sz="0" w:space="0" w:color="auto"/>
        <w:right w:val="none" w:sz="0" w:space="0" w:color="auto"/>
      </w:divBdr>
      <w:divsChild>
        <w:div w:id="2019455802">
          <w:marLeft w:val="0"/>
          <w:marRight w:val="0"/>
          <w:marTop w:val="0"/>
          <w:marBottom w:val="0"/>
          <w:divBdr>
            <w:top w:val="none" w:sz="0" w:space="0" w:color="auto"/>
            <w:left w:val="none" w:sz="0" w:space="0" w:color="auto"/>
            <w:bottom w:val="none" w:sz="0" w:space="0" w:color="auto"/>
            <w:right w:val="none" w:sz="0" w:space="0" w:color="auto"/>
          </w:divBdr>
        </w:div>
        <w:div w:id="2019455832">
          <w:marLeft w:val="0"/>
          <w:marRight w:val="0"/>
          <w:marTop w:val="0"/>
          <w:marBottom w:val="0"/>
          <w:divBdr>
            <w:top w:val="none" w:sz="0" w:space="0" w:color="auto"/>
            <w:left w:val="none" w:sz="0" w:space="0" w:color="auto"/>
            <w:bottom w:val="none" w:sz="0" w:space="0" w:color="auto"/>
            <w:right w:val="none" w:sz="0" w:space="0" w:color="auto"/>
          </w:divBdr>
        </w:div>
        <w:div w:id="2019455838">
          <w:marLeft w:val="0"/>
          <w:marRight w:val="0"/>
          <w:marTop w:val="0"/>
          <w:marBottom w:val="0"/>
          <w:divBdr>
            <w:top w:val="none" w:sz="0" w:space="0" w:color="auto"/>
            <w:left w:val="none" w:sz="0" w:space="0" w:color="auto"/>
            <w:bottom w:val="none" w:sz="0" w:space="0" w:color="auto"/>
            <w:right w:val="none" w:sz="0" w:space="0" w:color="auto"/>
          </w:divBdr>
        </w:div>
        <w:div w:id="2019455851">
          <w:marLeft w:val="0"/>
          <w:marRight w:val="0"/>
          <w:marTop w:val="0"/>
          <w:marBottom w:val="0"/>
          <w:divBdr>
            <w:top w:val="none" w:sz="0" w:space="0" w:color="auto"/>
            <w:left w:val="none" w:sz="0" w:space="0" w:color="auto"/>
            <w:bottom w:val="none" w:sz="0" w:space="0" w:color="auto"/>
            <w:right w:val="none" w:sz="0" w:space="0" w:color="auto"/>
          </w:divBdr>
        </w:div>
        <w:div w:id="2019455867">
          <w:marLeft w:val="0"/>
          <w:marRight w:val="0"/>
          <w:marTop w:val="0"/>
          <w:marBottom w:val="0"/>
          <w:divBdr>
            <w:top w:val="none" w:sz="0" w:space="0" w:color="auto"/>
            <w:left w:val="none" w:sz="0" w:space="0" w:color="auto"/>
            <w:bottom w:val="none" w:sz="0" w:space="0" w:color="auto"/>
            <w:right w:val="none" w:sz="0" w:space="0" w:color="auto"/>
          </w:divBdr>
        </w:div>
        <w:div w:id="2019455886">
          <w:marLeft w:val="0"/>
          <w:marRight w:val="0"/>
          <w:marTop w:val="0"/>
          <w:marBottom w:val="0"/>
          <w:divBdr>
            <w:top w:val="none" w:sz="0" w:space="0" w:color="auto"/>
            <w:left w:val="none" w:sz="0" w:space="0" w:color="auto"/>
            <w:bottom w:val="none" w:sz="0" w:space="0" w:color="auto"/>
            <w:right w:val="none" w:sz="0" w:space="0" w:color="auto"/>
          </w:divBdr>
        </w:div>
        <w:div w:id="2019455890">
          <w:marLeft w:val="0"/>
          <w:marRight w:val="0"/>
          <w:marTop w:val="0"/>
          <w:marBottom w:val="0"/>
          <w:divBdr>
            <w:top w:val="none" w:sz="0" w:space="0" w:color="auto"/>
            <w:left w:val="none" w:sz="0" w:space="0" w:color="auto"/>
            <w:bottom w:val="none" w:sz="0" w:space="0" w:color="auto"/>
            <w:right w:val="none" w:sz="0" w:space="0" w:color="auto"/>
          </w:divBdr>
        </w:div>
        <w:div w:id="2019455891">
          <w:marLeft w:val="0"/>
          <w:marRight w:val="0"/>
          <w:marTop w:val="0"/>
          <w:marBottom w:val="0"/>
          <w:divBdr>
            <w:top w:val="none" w:sz="0" w:space="0" w:color="auto"/>
            <w:left w:val="none" w:sz="0" w:space="0" w:color="auto"/>
            <w:bottom w:val="none" w:sz="0" w:space="0" w:color="auto"/>
            <w:right w:val="none" w:sz="0" w:space="0" w:color="auto"/>
          </w:divBdr>
        </w:div>
        <w:div w:id="2019455928">
          <w:marLeft w:val="0"/>
          <w:marRight w:val="0"/>
          <w:marTop w:val="0"/>
          <w:marBottom w:val="0"/>
          <w:divBdr>
            <w:top w:val="none" w:sz="0" w:space="0" w:color="auto"/>
            <w:left w:val="none" w:sz="0" w:space="0" w:color="auto"/>
            <w:bottom w:val="none" w:sz="0" w:space="0" w:color="auto"/>
            <w:right w:val="none" w:sz="0" w:space="0" w:color="auto"/>
          </w:divBdr>
        </w:div>
        <w:div w:id="2019455947">
          <w:marLeft w:val="0"/>
          <w:marRight w:val="0"/>
          <w:marTop w:val="0"/>
          <w:marBottom w:val="0"/>
          <w:divBdr>
            <w:top w:val="none" w:sz="0" w:space="0" w:color="auto"/>
            <w:left w:val="none" w:sz="0" w:space="0" w:color="auto"/>
            <w:bottom w:val="none" w:sz="0" w:space="0" w:color="auto"/>
            <w:right w:val="none" w:sz="0" w:space="0" w:color="auto"/>
          </w:divBdr>
        </w:div>
        <w:div w:id="2019455960">
          <w:marLeft w:val="0"/>
          <w:marRight w:val="0"/>
          <w:marTop w:val="0"/>
          <w:marBottom w:val="0"/>
          <w:divBdr>
            <w:top w:val="none" w:sz="0" w:space="0" w:color="auto"/>
            <w:left w:val="none" w:sz="0" w:space="0" w:color="auto"/>
            <w:bottom w:val="none" w:sz="0" w:space="0" w:color="auto"/>
            <w:right w:val="none" w:sz="0" w:space="0" w:color="auto"/>
          </w:divBdr>
        </w:div>
        <w:div w:id="2019455961">
          <w:marLeft w:val="0"/>
          <w:marRight w:val="0"/>
          <w:marTop w:val="0"/>
          <w:marBottom w:val="0"/>
          <w:divBdr>
            <w:top w:val="none" w:sz="0" w:space="0" w:color="auto"/>
            <w:left w:val="none" w:sz="0" w:space="0" w:color="auto"/>
            <w:bottom w:val="none" w:sz="0" w:space="0" w:color="auto"/>
            <w:right w:val="none" w:sz="0" w:space="0" w:color="auto"/>
          </w:divBdr>
        </w:div>
        <w:div w:id="2019455977">
          <w:marLeft w:val="0"/>
          <w:marRight w:val="0"/>
          <w:marTop w:val="0"/>
          <w:marBottom w:val="0"/>
          <w:divBdr>
            <w:top w:val="none" w:sz="0" w:space="0" w:color="auto"/>
            <w:left w:val="none" w:sz="0" w:space="0" w:color="auto"/>
            <w:bottom w:val="none" w:sz="0" w:space="0" w:color="auto"/>
            <w:right w:val="none" w:sz="0" w:space="0" w:color="auto"/>
          </w:divBdr>
        </w:div>
        <w:div w:id="2019455978">
          <w:marLeft w:val="0"/>
          <w:marRight w:val="0"/>
          <w:marTop w:val="0"/>
          <w:marBottom w:val="0"/>
          <w:divBdr>
            <w:top w:val="none" w:sz="0" w:space="0" w:color="auto"/>
            <w:left w:val="none" w:sz="0" w:space="0" w:color="auto"/>
            <w:bottom w:val="none" w:sz="0" w:space="0" w:color="auto"/>
            <w:right w:val="none" w:sz="0" w:space="0" w:color="auto"/>
          </w:divBdr>
        </w:div>
      </w:divsChild>
    </w:div>
    <w:div w:id="2019455964">
      <w:marLeft w:val="0"/>
      <w:marRight w:val="0"/>
      <w:marTop w:val="0"/>
      <w:marBottom w:val="0"/>
      <w:divBdr>
        <w:top w:val="none" w:sz="0" w:space="0" w:color="auto"/>
        <w:left w:val="none" w:sz="0" w:space="0" w:color="auto"/>
        <w:bottom w:val="none" w:sz="0" w:space="0" w:color="auto"/>
        <w:right w:val="none" w:sz="0" w:space="0" w:color="auto"/>
      </w:divBdr>
      <w:divsChild>
        <w:div w:id="2019455818">
          <w:marLeft w:val="0"/>
          <w:marRight w:val="0"/>
          <w:marTop w:val="0"/>
          <w:marBottom w:val="0"/>
          <w:divBdr>
            <w:top w:val="none" w:sz="0" w:space="0" w:color="auto"/>
            <w:left w:val="none" w:sz="0" w:space="0" w:color="auto"/>
            <w:bottom w:val="none" w:sz="0" w:space="0" w:color="auto"/>
            <w:right w:val="none" w:sz="0" w:space="0" w:color="auto"/>
          </w:divBdr>
        </w:div>
      </w:divsChild>
    </w:div>
    <w:div w:id="2019455990">
      <w:marLeft w:val="0"/>
      <w:marRight w:val="0"/>
      <w:marTop w:val="0"/>
      <w:marBottom w:val="0"/>
      <w:divBdr>
        <w:top w:val="none" w:sz="0" w:space="0" w:color="auto"/>
        <w:left w:val="none" w:sz="0" w:space="0" w:color="auto"/>
        <w:bottom w:val="none" w:sz="0" w:space="0" w:color="auto"/>
        <w:right w:val="none" w:sz="0" w:space="0" w:color="auto"/>
      </w:divBdr>
      <w:divsChild>
        <w:div w:id="2019455804">
          <w:marLeft w:val="0"/>
          <w:marRight w:val="0"/>
          <w:marTop w:val="0"/>
          <w:marBottom w:val="0"/>
          <w:divBdr>
            <w:top w:val="none" w:sz="0" w:space="0" w:color="auto"/>
            <w:left w:val="none" w:sz="0" w:space="0" w:color="auto"/>
            <w:bottom w:val="none" w:sz="0" w:space="0" w:color="auto"/>
            <w:right w:val="none" w:sz="0" w:space="0" w:color="auto"/>
          </w:divBdr>
        </w:div>
        <w:div w:id="2019455806">
          <w:marLeft w:val="0"/>
          <w:marRight w:val="0"/>
          <w:marTop w:val="0"/>
          <w:marBottom w:val="0"/>
          <w:divBdr>
            <w:top w:val="none" w:sz="0" w:space="0" w:color="auto"/>
            <w:left w:val="none" w:sz="0" w:space="0" w:color="auto"/>
            <w:bottom w:val="none" w:sz="0" w:space="0" w:color="auto"/>
            <w:right w:val="none" w:sz="0" w:space="0" w:color="auto"/>
          </w:divBdr>
        </w:div>
        <w:div w:id="2019455807">
          <w:marLeft w:val="0"/>
          <w:marRight w:val="0"/>
          <w:marTop w:val="0"/>
          <w:marBottom w:val="0"/>
          <w:divBdr>
            <w:top w:val="none" w:sz="0" w:space="0" w:color="auto"/>
            <w:left w:val="none" w:sz="0" w:space="0" w:color="auto"/>
            <w:bottom w:val="none" w:sz="0" w:space="0" w:color="auto"/>
            <w:right w:val="none" w:sz="0" w:space="0" w:color="auto"/>
          </w:divBdr>
        </w:div>
        <w:div w:id="2019455808">
          <w:marLeft w:val="0"/>
          <w:marRight w:val="0"/>
          <w:marTop w:val="0"/>
          <w:marBottom w:val="0"/>
          <w:divBdr>
            <w:top w:val="none" w:sz="0" w:space="0" w:color="auto"/>
            <w:left w:val="none" w:sz="0" w:space="0" w:color="auto"/>
            <w:bottom w:val="none" w:sz="0" w:space="0" w:color="auto"/>
            <w:right w:val="none" w:sz="0" w:space="0" w:color="auto"/>
          </w:divBdr>
        </w:div>
        <w:div w:id="2019455810">
          <w:marLeft w:val="0"/>
          <w:marRight w:val="0"/>
          <w:marTop w:val="0"/>
          <w:marBottom w:val="0"/>
          <w:divBdr>
            <w:top w:val="none" w:sz="0" w:space="0" w:color="auto"/>
            <w:left w:val="none" w:sz="0" w:space="0" w:color="auto"/>
            <w:bottom w:val="none" w:sz="0" w:space="0" w:color="auto"/>
            <w:right w:val="none" w:sz="0" w:space="0" w:color="auto"/>
          </w:divBdr>
        </w:div>
        <w:div w:id="2019455812">
          <w:marLeft w:val="0"/>
          <w:marRight w:val="0"/>
          <w:marTop w:val="0"/>
          <w:marBottom w:val="0"/>
          <w:divBdr>
            <w:top w:val="none" w:sz="0" w:space="0" w:color="auto"/>
            <w:left w:val="none" w:sz="0" w:space="0" w:color="auto"/>
            <w:bottom w:val="none" w:sz="0" w:space="0" w:color="auto"/>
            <w:right w:val="none" w:sz="0" w:space="0" w:color="auto"/>
          </w:divBdr>
        </w:div>
        <w:div w:id="2019455813">
          <w:marLeft w:val="0"/>
          <w:marRight w:val="0"/>
          <w:marTop w:val="0"/>
          <w:marBottom w:val="0"/>
          <w:divBdr>
            <w:top w:val="none" w:sz="0" w:space="0" w:color="auto"/>
            <w:left w:val="none" w:sz="0" w:space="0" w:color="auto"/>
            <w:bottom w:val="none" w:sz="0" w:space="0" w:color="auto"/>
            <w:right w:val="none" w:sz="0" w:space="0" w:color="auto"/>
          </w:divBdr>
        </w:div>
        <w:div w:id="2019455819">
          <w:marLeft w:val="0"/>
          <w:marRight w:val="0"/>
          <w:marTop w:val="0"/>
          <w:marBottom w:val="0"/>
          <w:divBdr>
            <w:top w:val="none" w:sz="0" w:space="0" w:color="auto"/>
            <w:left w:val="none" w:sz="0" w:space="0" w:color="auto"/>
            <w:bottom w:val="none" w:sz="0" w:space="0" w:color="auto"/>
            <w:right w:val="none" w:sz="0" w:space="0" w:color="auto"/>
          </w:divBdr>
        </w:div>
        <w:div w:id="2019455820">
          <w:marLeft w:val="0"/>
          <w:marRight w:val="0"/>
          <w:marTop w:val="0"/>
          <w:marBottom w:val="0"/>
          <w:divBdr>
            <w:top w:val="none" w:sz="0" w:space="0" w:color="auto"/>
            <w:left w:val="none" w:sz="0" w:space="0" w:color="auto"/>
            <w:bottom w:val="none" w:sz="0" w:space="0" w:color="auto"/>
            <w:right w:val="none" w:sz="0" w:space="0" w:color="auto"/>
          </w:divBdr>
        </w:div>
        <w:div w:id="2019455821">
          <w:marLeft w:val="0"/>
          <w:marRight w:val="0"/>
          <w:marTop w:val="0"/>
          <w:marBottom w:val="0"/>
          <w:divBdr>
            <w:top w:val="none" w:sz="0" w:space="0" w:color="auto"/>
            <w:left w:val="none" w:sz="0" w:space="0" w:color="auto"/>
            <w:bottom w:val="none" w:sz="0" w:space="0" w:color="auto"/>
            <w:right w:val="none" w:sz="0" w:space="0" w:color="auto"/>
          </w:divBdr>
        </w:div>
        <w:div w:id="2019455822">
          <w:marLeft w:val="0"/>
          <w:marRight w:val="0"/>
          <w:marTop w:val="0"/>
          <w:marBottom w:val="0"/>
          <w:divBdr>
            <w:top w:val="none" w:sz="0" w:space="0" w:color="auto"/>
            <w:left w:val="none" w:sz="0" w:space="0" w:color="auto"/>
            <w:bottom w:val="none" w:sz="0" w:space="0" w:color="auto"/>
            <w:right w:val="none" w:sz="0" w:space="0" w:color="auto"/>
          </w:divBdr>
        </w:div>
        <w:div w:id="2019455823">
          <w:marLeft w:val="0"/>
          <w:marRight w:val="0"/>
          <w:marTop w:val="0"/>
          <w:marBottom w:val="0"/>
          <w:divBdr>
            <w:top w:val="none" w:sz="0" w:space="0" w:color="auto"/>
            <w:left w:val="none" w:sz="0" w:space="0" w:color="auto"/>
            <w:bottom w:val="none" w:sz="0" w:space="0" w:color="auto"/>
            <w:right w:val="none" w:sz="0" w:space="0" w:color="auto"/>
          </w:divBdr>
        </w:div>
        <w:div w:id="2019455824">
          <w:marLeft w:val="0"/>
          <w:marRight w:val="0"/>
          <w:marTop w:val="0"/>
          <w:marBottom w:val="0"/>
          <w:divBdr>
            <w:top w:val="none" w:sz="0" w:space="0" w:color="auto"/>
            <w:left w:val="none" w:sz="0" w:space="0" w:color="auto"/>
            <w:bottom w:val="none" w:sz="0" w:space="0" w:color="auto"/>
            <w:right w:val="none" w:sz="0" w:space="0" w:color="auto"/>
          </w:divBdr>
        </w:div>
        <w:div w:id="2019455828">
          <w:marLeft w:val="0"/>
          <w:marRight w:val="0"/>
          <w:marTop w:val="0"/>
          <w:marBottom w:val="0"/>
          <w:divBdr>
            <w:top w:val="none" w:sz="0" w:space="0" w:color="auto"/>
            <w:left w:val="none" w:sz="0" w:space="0" w:color="auto"/>
            <w:bottom w:val="none" w:sz="0" w:space="0" w:color="auto"/>
            <w:right w:val="none" w:sz="0" w:space="0" w:color="auto"/>
          </w:divBdr>
        </w:div>
        <w:div w:id="2019455829">
          <w:marLeft w:val="0"/>
          <w:marRight w:val="0"/>
          <w:marTop w:val="0"/>
          <w:marBottom w:val="0"/>
          <w:divBdr>
            <w:top w:val="none" w:sz="0" w:space="0" w:color="auto"/>
            <w:left w:val="none" w:sz="0" w:space="0" w:color="auto"/>
            <w:bottom w:val="none" w:sz="0" w:space="0" w:color="auto"/>
            <w:right w:val="none" w:sz="0" w:space="0" w:color="auto"/>
          </w:divBdr>
        </w:div>
        <w:div w:id="2019455830">
          <w:marLeft w:val="0"/>
          <w:marRight w:val="0"/>
          <w:marTop w:val="0"/>
          <w:marBottom w:val="0"/>
          <w:divBdr>
            <w:top w:val="none" w:sz="0" w:space="0" w:color="auto"/>
            <w:left w:val="none" w:sz="0" w:space="0" w:color="auto"/>
            <w:bottom w:val="none" w:sz="0" w:space="0" w:color="auto"/>
            <w:right w:val="none" w:sz="0" w:space="0" w:color="auto"/>
          </w:divBdr>
        </w:div>
        <w:div w:id="2019455831">
          <w:marLeft w:val="0"/>
          <w:marRight w:val="0"/>
          <w:marTop w:val="0"/>
          <w:marBottom w:val="0"/>
          <w:divBdr>
            <w:top w:val="none" w:sz="0" w:space="0" w:color="auto"/>
            <w:left w:val="none" w:sz="0" w:space="0" w:color="auto"/>
            <w:bottom w:val="none" w:sz="0" w:space="0" w:color="auto"/>
            <w:right w:val="none" w:sz="0" w:space="0" w:color="auto"/>
          </w:divBdr>
        </w:div>
        <w:div w:id="2019455833">
          <w:marLeft w:val="0"/>
          <w:marRight w:val="0"/>
          <w:marTop w:val="0"/>
          <w:marBottom w:val="0"/>
          <w:divBdr>
            <w:top w:val="none" w:sz="0" w:space="0" w:color="auto"/>
            <w:left w:val="none" w:sz="0" w:space="0" w:color="auto"/>
            <w:bottom w:val="none" w:sz="0" w:space="0" w:color="auto"/>
            <w:right w:val="none" w:sz="0" w:space="0" w:color="auto"/>
          </w:divBdr>
        </w:div>
        <w:div w:id="2019455835">
          <w:marLeft w:val="0"/>
          <w:marRight w:val="0"/>
          <w:marTop w:val="0"/>
          <w:marBottom w:val="0"/>
          <w:divBdr>
            <w:top w:val="none" w:sz="0" w:space="0" w:color="auto"/>
            <w:left w:val="none" w:sz="0" w:space="0" w:color="auto"/>
            <w:bottom w:val="none" w:sz="0" w:space="0" w:color="auto"/>
            <w:right w:val="none" w:sz="0" w:space="0" w:color="auto"/>
          </w:divBdr>
        </w:div>
        <w:div w:id="2019455836">
          <w:marLeft w:val="0"/>
          <w:marRight w:val="0"/>
          <w:marTop w:val="0"/>
          <w:marBottom w:val="0"/>
          <w:divBdr>
            <w:top w:val="none" w:sz="0" w:space="0" w:color="auto"/>
            <w:left w:val="none" w:sz="0" w:space="0" w:color="auto"/>
            <w:bottom w:val="none" w:sz="0" w:space="0" w:color="auto"/>
            <w:right w:val="none" w:sz="0" w:space="0" w:color="auto"/>
          </w:divBdr>
        </w:div>
        <w:div w:id="2019455837">
          <w:marLeft w:val="0"/>
          <w:marRight w:val="0"/>
          <w:marTop w:val="0"/>
          <w:marBottom w:val="0"/>
          <w:divBdr>
            <w:top w:val="none" w:sz="0" w:space="0" w:color="auto"/>
            <w:left w:val="none" w:sz="0" w:space="0" w:color="auto"/>
            <w:bottom w:val="none" w:sz="0" w:space="0" w:color="auto"/>
            <w:right w:val="none" w:sz="0" w:space="0" w:color="auto"/>
          </w:divBdr>
        </w:div>
        <w:div w:id="2019455839">
          <w:marLeft w:val="0"/>
          <w:marRight w:val="0"/>
          <w:marTop w:val="0"/>
          <w:marBottom w:val="0"/>
          <w:divBdr>
            <w:top w:val="none" w:sz="0" w:space="0" w:color="auto"/>
            <w:left w:val="none" w:sz="0" w:space="0" w:color="auto"/>
            <w:bottom w:val="none" w:sz="0" w:space="0" w:color="auto"/>
            <w:right w:val="none" w:sz="0" w:space="0" w:color="auto"/>
          </w:divBdr>
        </w:div>
        <w:div w:id="2019455841">
          <w:marLeft w:val="0"/>
          <w:marRight w:val="0"/>
          <w:marTop w:val="0"/>
          <w:marBottom w:val="0"/>
          <w:divBdr>
            <w:top w:val="none" w:sz="0" w:space="0" w:color="auto"/>
            <w:left w:val="none" w:sz="0" w:space="0" w:color="auto"/>
            <w:bottom w:val="none" w:sz="0" w:space="0" w:color="auto"/>
            <w:right w:val="none" w:sz="0" w:space="0" w:color="auto"/>
          </w:divBdr>
        </w:div>
        <w:div w:id="2019455842">
          <w:marLeft w:val="0"/>
          <w:marRight w:val="0"/>
          <w:marTop w:val="0"/>
          <w:marBottom w:val="0"/>
          <w:divBdr>
            <w:top w:val="none" w:sz="0" w:space="0" w:color="auto"/>
            <w:left w:val="none" w:sz="0" w:space="0" w:color="auto"/>
            <w:bottom w:val="none" w:sz="0" w:space="0" w:color="auto"/>
            <w:right w:val="none" w:sz="0" w:space="0" w:color="auto"/>
          </w:divBdr>
        </w:div>
        <w:div w:id="2019455844">
          <w:marLeft w:val="0"/>
          <w:marRight w:val="0"/>
          <w:marTop w:val="0"/>
          <w:marBottom w:val="0"/>
          <w:divBdr>
            <w:top w:val="none" w:sz="0" w:space="0" w:color="auto"/>
            <w:left w:val="none" w:sz="0" w:space="0" w:color="auto"/>
            <w:bottom w:val="none" w:sz="0" w:space="0" w:color="auto"/>
            <w:right w:val="none" w:sz="0" w:space="0" w:color="auto"/>
          </w:divBdr>
        </w:div>
        <w:div w:id="2019455846">
          <w:marLeft w:val="0"/>
          <w:marRight w:val="0"/>
          <w:marTop w:val="0"/>
          <w:marBottom w:val="0"/>
          <w:divBdr>
            <w:top w:val="none" w:sz="0" w:space="0" w:color="auto"/>
            <w:left w:val="none" w:sz="0" w:space="0" w:color="auto"/>
            <w:bottom w:val="none" w:sz="0" w:space="0" w:color="auto"/>
            <w:right w:val="none" w:sz="0" w:space="0" w:color="auto"/>
          </w:divBdr>
        </w:div>
        <w:div w:id="2019455849">
          <w:marLeft w:val="0"/>
          <w:marRight w:val="0"/>
          <w:marTop w:val="0"/>
          <w:marBottom w:val="0"/>
          <w:divBdr>
            <w:top w:val="none" w:sz="0" w:space="0" w:color="auto"/>
            <w:left w:val="none" w:sz="0" w:space="0" w:color="auto"/>
            <w:bottom w:val="none" w:sz="0" w:space="0" w:color="auto"/>
            <w:right w:val="none" w:sz="0" w:space="0" w:color="auto"/>
          </w:divBdr>
        </w:div>
        <w:div w:id="2019455850">
          <w:marLeft w:val="0"/>
          <w:marRight w:val="0"/>
          <w:marTop w:val="0"/>
          <w:marBottom w:val="0"/>
          <w:divBdr>
            <w:top w:val="none" w:sz="0" w:space="0" w:color="auto"/>
            <w:left w:val="none" w:sz="0" w:space="0" w:color="auto"/>
            <w:bottom w:val="none" w:sz="0" w:space="0" w:color="auto"/>
            <w:right w:val="none" w:sz="0" w:space="0" w:color="auto"/>
          </w:divBdr>
        </w:div>
        <w:div w:id="2019455852">
          <w:marLeft w:val="0"/>
          <w:marRight w:val="0"/>
          <w:marTop w:val="0"/>
          <w:marBottom w:val="0"/>
          <w:divBdr>
            <w:top w:val="none" w:sz="0" w:space="0" w:color="auto"/>
            <w:left w:val="none" w:sz="0" w:space="0" w:color="auto"/>
            <w:bottom w:val="none" w:sz="0" w:space="0" w:color="auto"/>
            <w:right w:val="none" w:sz="0" w:space="0" w:color="auto"/>
          </w:divBdr>
        </w:div>
        <w:div w:id="2019455853">
          <w:marLeft w:val="0"/>
          <w:marRight w:val="0"/>
          <w:marTop w:val="0"/>
          <w:marBottom w:val="0"/>
          <w:divBdr>
            <w:top w:val="none" w:sz="0" w:space="0" w:color="auto"/>
            <w:left w:val="none" w:sz="0" w:space="0" w:color="auto"/>
            <w:bottom w:val="none" w:sz="0" w:space="0" w:color="auto"/>
            <w:right w:val="none" w:sz="0" w:space="0" w:color="auto"/>
          </w:divBdr>
          <w:divsChild>
            <w:div w:id="2019455805">
              <w:marLeft w:val="0"/>
              <w:marRight w:val="0"/>
              <w:marTop w:val="0"/>
              <w:marBottom w:val="0"/>
              <w:divBdr>
                <w:top w:val="none" w:sz="0" w:space="0" w:color="auto"/>
                <w:left w:val="none" w:sz="0" w:space="0" w:color="auto"/>
                <w:bottom w:val="none" w:sz="0" w:space="0" w:color="auto"/>
                <w:right w:val="none" w:sz="0" w:space="0" w:color="auto"/>
              </w:divBdr>
            </w:div>
            <w:div w:id="2019455809">
              <w:marLeft w:val="0"/>
              <w:marRight w:val="0"/>
              <w:marTop w:val="0"/>
              <w:marBottom w:val="0"/>
              <w:divBdr>
                <w:top w:val="none" w:sz="0" w:space="0" w:color="auto"/>
                <w:left w:val="none" w:sz="0" w:space="0" w:color="auto"/>
                <w:bottom w:val="none" w:sz="0" w:space="0" w:color="auto"/>
                <w:right w:val="none" w:sz="0" w:space="0" w:color="auto"/>
              </w:divBdr>
            </w:div>
            <w:div w:id="2019455826">
              <w:marLeft w:val="0"/>
              <w:marRight w:val="0"/>
              <w:marTop w:val="0"/>
              <w:marBottom w:val="0"/>
              <w:divBdr>
                <w:top w:val="none" w:sz="0" w:space="0" w:color="auto"/>
                <w:left w:val="none" w:sz="0" w:space="0" w:color="auto"/>
                <w:bottom w:val="none" w:sz="0" w:space="0" w:color="auto"/>
                <w:right w:val="none" w:sz="0" w:space="0" w:color="auto"/>
              </w:divBdr>
            </w:div>
            <w:div w:id="2019455847">
              <w:marLeft w:val="0"/>
              <w:marRight w:val="0"/>
              <w:marTop w:val="0"/>
              <w:marBottom w:val="0"/>
              <w:divBdr>
                <w:top w:val="none" w:sz="0" w:space="0" w:color="auto"/>
                <w:left w:val="none" w:sz="0" w:space="0" w:color="auto"/>
                <w:bottom w:val="none" w:sz="0" w:space="0" w:color="auto"/>
                <w:right w:val="none" w:sz="0" w:space="0" w:color="auto"/>
              </w:divBdr>
            </w:div>
            <w:div w:id="2019455848">
              <w:marLeft w:val="0"/>
              <w:marRight w:val="0"/>
              <w:marTop w:val="0"/>
              <w:marBottom w:val="0"/>
              <w:divBdr>
                <w:top w:val="none" w:sz="0" w:space="0" w:color="auto"/>
                <w:left w:val="none" w:sz="0" w:space="0" w:color="auto"/>
                <w:bottom w:val="none" w:sz="0" w:space="0" w:color="auto"/>
                <w:right w:val="none" w:sz="0" w:space="0" w:color="auto"/>
              </w:divBdr>
            </w:div>
            <w:div w:id="2019455856">
              <w:marLeft w:val="0"/>
              <w:marRight w:val="0"/>
              <w:marTop w:val="0"/>
              <w:marBottom w:val="0"/>
              <w:divBdr>
                <w:top w:val="none" w:sz="0" w:space="0" w:color="auto"/>
                <w:left w:val="none" w:sz="0" w:space="0" w:color="auto"/>
                <w:bottom w:val="none" w:sz="0" w:space="0" w:color="auto"/>
                <w:right w:val="none" w:sz="0" w:space="0" w:color="auto"/>
              </w:divBdr>
            </w:div>
            <w:div w:id="2019455887">
              <w:marLeft w:val="0"/>
              <w:marRight w:val="0"/>
              <w:marTop w:val="0"/>
              <w:marBottom w:val="0"/>
              <w:divBdr>
                <w:top w:val="none" w:sz="0" w:space="0" w:color="auto"/>
                <w:left w:val="none" w:sz="0" w:space="0" w:color="auto"/>
                <w:bottom w:val="none" w:sz="0" w:space="0" w:color="auto"/>
                <w:right w:val="none" w:sz="0" w:space="0" w:color="auto"/>
              </w:divBdr>
            </w:div>
            <w:div w:id="2019455888">
              <w:marLeft w:val="0"/>
              <w:marRight w:val="0"/>
              <w:marTop w:val="0"/>
              <w:marBottom w:val="0"/>
              <w:divBdr>
                <w:top w:val="none" w:sz="0" w:space="0" w:color="auto"/>
                <w:left w:val="none" w:sz="0" w:space="0" w:color="auto"/>
                <w:bottom w:val="none" w:sz="0" w:space="0" w:color="auto"/>
                <w:right w:val="none" w:sz="0" w:space="0" w:color="auto"/>
              </w:divBdr>
            </w:div>
            <w:div w:id="2019455898">
              <w:marLeft w:val="0"/>
              <w:marRight w:val="0"/>
              <w:marTop w:val="0"/>
              <w:marBottom w:val="0"/>
              <w:divBdr>
                <w:top w:val="none" w:sz="0" w:space="0" w:color="auto"/>
                <w:left w:val="none" w:sz="0" w:space="0" w:color="auto"/>
                <w:bottom w:val="none" w:sz="0" w:space="0" w:color="auto"/>
                <w:right w:val="none" w:sz="0" w:space="0" w:color="auto"/>
              </w:divBdr>
            </w:div>
            <w:div w:id="2019455920">
              <w:marLeft w:val="0"/>
              <w:marRight w:val="0"/>
              <w:marTop w:val="0"/>
              <w:marBottom w:val="0"/>
              <w:divBdr>
                <w:top w:val="none" w:sz="0" w:space="0" w:color="auto"/>
                <w:left w:val="none" w:sz="0" w:space="0" w:color="auto"/>
                <w:bottom w:val="none" w:sz="0" w:space="0" w:color="auto"/>
                <w:right w:val="none" w:sz="0" w:space="0" w:color="auto"/>
              </w:divBdr>
            </w:div>
            <w:div w:id="2019455936">
              <w:marLeft w:val="0"/>
              <w:marRight w:val="0"/>
              <w:marTop w:val="0"/>
              <w:marBottom w:val="0"/>
              <w:divBdr>
                <w:top w:val="none" w:sz="0" w:space="0" w:color="auto"/>
                <w:left w:val="none" w:sz="0" w:space="0" w:color="auto"/>
                <w:bottom w:val="none" w:sz="0" w:space="0" w:color="auto"/>
                <w:right w:val="none" w:sz="0" w:space="0" w:color="auto"/>
              </w:divBdr>
            </w:div>
            <w:div w:id="2019455938">
              <w:marLeft w:val="0"/>
              <w:marRight w:val="0"/>
              <w:marTop w:val="0"/>
              <w:marBottom w:val="0"/>
              <w:divBdr>
                <w:top w:val="none" w:sz="0" w:space="0" w:color="auto"/>
                <w:left w:val="none" w:sz="0" w:space="0" w:color="auto"/>
                <w:bottom w:val="none" w:sz="0" w:space="0" w:color="auto"/>
                <w:right w:val="none" w:sz="0" w:space="0" w:color="auto"/>
              </w:divBdr>
            </w:div>
            <w:div w:id="2019455949">
              <w:marLeft w:val="0"/>
              <w:marRight w:val="0"/>
              <w:marTop w:val="0"/>
              <w:marBottom w:val="0"/>
              <w:divBdr>
                <w:top w:val="none" w:sz="0" w:space="0" w:color="auto"/>
                <w:left w:val="none" w:sz="0" w:space="0" w:color="auto"/>
                <w:bottom w:val="none" w:sz="0" w:space="0" w:color="auto"/>
                <w:right w:val="none" w:sz="0" w:space="0" w:color="auto"/>
              </w:divBdr>
            </w:div>
            <w:div w:id="2019455980">
              <w:marLeft w:val="0"/>
              <w:marRight w:val="0"/>
              <w:marTop w:val="0"/>
              <w:marBottom w:val="0"/>
              <w:divBdr>
                <w:top w:val="none" w:sz="0" w:space="0" w:color="auto"/>
                <w:left w:val="none" w:sz="0" w:space="0" w:color="auto"/>
                <w:bottom w:val="none" w:sz="0" w:space="0" w:color="auto"/>
                <w:right w:val="none" w:sz="0" w:space="0" w:color="auto"/>
              </w:divBdr>
            </w:div>
            <w:div w:id="2019455982">
              <w:marLeft w:val="0"/>
              <w:marRight w:val="0"/>
              <w:marTop w:val="0"/>
              <w:marBottom w:val="0"/>
              <w:divBdr>
                <w:top w:val="none" w:sz="0" w:space="0" w:color="auto"/>
                <w:left w:val="none" w:sz="0" w:space="0" w:color="auto"/>
                <w:bottom w:val="none" w:sz="0" w:space="0" w:color="auto"/>
                <w:right w:val="none" w:sz="0" w:space="0" w:color="auto"/>
              </w:divBdr>
            </w:div>
            <w:div w:id="2019455994">
              <w:marLeft w:val="0"/>
              <w:marRight w:val="0"/>
              <w:marTop w:val="0"/>
              <w:marBottom w:val="0"/>
              <w:divBdr>
                <w:top w:val="none" w:sz="0" w:space="0" w:color="auto"/>
                <w:left w:val="none" w:sz="0" w:space="0" w:color="auto"/>
                <w:bottom w:val="none" w:sz="0" w:space="0" w:color="auto"/>
                <w:right w:val="none" w:sz="0" w:space="0" w:color="auto"/>
              </w:divBdr>
            </w:div>
          </w:divsChild>
        </w:div>
        <w:div w:id="2019455854">
          <w:marLeft w:val="0"/>
          <w:marRight w:val="0"/>
          <w:marTop w:val="0"/>
          <w:marBottom w:val="0"/>
          <w:divBdr>
            <w:top w:val="none" w:sz="0" w:space="0" w:color="auto"/>
            <w:left w:val="none" w:sz="0" w:space="0" w:color="auto"/>
            <w:bottom w:val="none" w:sz="0" w:space="0" w:color="auto"/>
            <w:right w:val="none" w:sz="0" w:space="0" w:color="auto"/>
          </w:divBdr>
        </w:div>
        <w:div w:id="2019455855">
          <w:marLeft w:val="0"/>
          <w:marRight w:val="0"/>
          <w:marTop w:val="0"/>
          <w:marBottom w:val="0"/>
          <w:divBdr>
            <w:top w:val="none" w:sz="0" w:space="0" w:color="auto"/>
            <w:left w:val="none" w:sz="0" w:space="0" w:color="auto"/>
            <w:bottom w:val="none" w:sz="0" w:space="0" w:color="auto"/>
            <w:right w:val="none" w:sz="0" w:space="0" w:color="auto"/>
          </w:divBdr>
        </w:div>
        <w:div w:id="2019455859">
          <w:marLeft w:val="0"/>
          <w:marRight w:val="0"/>
          <w:marTop w:val="0"/>
          <w:marBottom w:val="0"/>
          <w:divBdr>
            <w:top w:val="none" w:sz="0" w:space="0" w:color="auto"/>
            <w:left w:val="none" w:sz="0" w:space="0" w:color="auto"/>
            <w:bottom w:val="none" w:sz="0" w:space="0" w:color="auto"/>
            <w:right w:val="none" w:sz="0" w:space="0" w:color="auto"/>
          </w:divBdr>
        </w:div>
        <w:div w:id="2019455860">
          <w:marLeft w:val="0"/>
          <w:marRight w:val="0"/>
          <w:marTop w:val="0"/>
          <w:marBottom w:val="0"/>
          <w:divBdr>
            <w:top w:val="none" w:sz="0" w:space="0" w:color="auto"/>
            <w:left w:val="none" w:sz="0" w:space="0" w:color="auto"/>
            <w:bottom w:val="none" w:sz="0" w:space="0" w:color="auto"/>
            <w:right w:val="none" w:sz="0" w:space="0" w:color="auto"/>
          </w:divBdr>
        </w:div>
        <w:div w:id="2019455863">
          <w:marLeft w:val="0"/>
          <w:marRight w:val="0"/>
          <w:marTop w:val="0"/>
          <w:marBottom w:val="0"/>
          <w:divBdr>
            <w:top w:val="none" w:sz="0" w:space="0" w:color="auto"/>
            <w:left w:val="none" w:sz="0" w:space="0" w:color="auto"/>
            <w:bottom w:val="none" w:sz="0" w:space="0" w:color="auto"/>
            <w:right w:val="none" w:sz="0" w:space="0" w:color="auto"/>
          </w:divBdr>
        </w:div>
        <w:div w:id="2019455865">
          <w:marLeft w:val="0"/>
          <w:marRight w:val="0"/>
          <w:marTop w:val="0"/>
          <w:marBottom w:val="0"/>
          <w:divBdr>
            <w:top w:val="none" w:sz="0" w:space="0" w:color="auto"/>
            <w:left w:val="none" w:sz="0" w:space="0" w:color="auto"/>
            <w:bottom w:val="none" w:sz="0" w:space="0" w:color="auto"/>
            <w:right w:val="none" w:sz="0" w:space="0" w:color="auto"/>
          </w:divBdr>
        </w:div>
        <w:div w:id="2019455866">
          <w:marLeft w:val="0"/>
          <w:marRight w:val="0"/>
          <w:marTop w:val="0"/>
          <w:marBottom w:val="0"/>
          <w:divBdr>
            <w:top w:val="none" w:sz="0" w:space="0" w:color="auto"/>
            <w:left w:val="none" w:sz="0" w:space="0" w:color="auto"/>
            <w:bottom w:val="none" w:sz="0" w:space="0" w:color="auto"/>
            <w:right w:val="none" w:sz="0" w:space="0" w:color="auto"/>
          </w:divBdr>
        </w:div>
        <w:div w:id="2019455868">
          <w:marLeft w:val="0"/>
          <w:marRight w:val="0"/>
          <w:marTop w:val="0"/>
          <w:marBottom w:val="0"/>
          <w:divBdr>
            <w:top w:val="none" w:sz="0" w:space="0" w:color="auto"/>
            <w:left w:val="none" w:sz="0" w:space="0" w:color="auto"/>
            <w:bottom w:val="none" w:sz="0" w:space="0" w:color="auto"/>
            <w:right w:val="none" w:sz="0" w:space="0" w:color="auto"/>
          </w:divBdr>
        </w:div>
        <w:div w:id="2019455869">
          <w:marLeft w:val="0"/>
          <w:marRight w:val="0"/>
          <w:marTop w:val="0"/>
          <w:marBottom w:val="0"/>
          <w:divBdr>
            <w:top w:val="none" w:sz="0" w:space="0" w:color="auto"/>
            <w:left w:val="none" w:sz="0" w:space="0" w:color="auto"/>
            <w:bottom w:val="none" w:sz="0" w:space="0" w:color="auto"/>
            <w:right w:val="none" w:sz="0" w:space="0" w:color="auto"/>
          </w:divBdr>
        </w:div>
        <w:div w:id="2019455871">
          <w:marLeft w:val="0"/>
          <w:marRight w:val="0"/>
          <w:marTop w:val="0"/>
          <w:marBottom w:val="0"/>
          <w:divBdr>
            <w:top w:val="none" w:sz="0" w:space="0" w:color="auto"/>
            <w:left w:val="none" w:sz="0" w:space="0" w:color="auto"/>
            <w:bottom w:val="none" w:sz="0" w:space="0" w:color="auto"/>
            <w:right w:val="none" w:sz="0" w:space="0" w:color="auto"/>
          </w:divBdr>
        </w:div>
        <w:div w:id="2019455872">
          <w:marLeft w:val="0"/>
          <w:marRight w:val="0"/>
          <w:marTop w:val="0"/>
          <w:marBottom w:val="0"/>
          <w:divBdr>
            <w:top w:val="none" w:sz="0" w:space="0" w:color="auto"/>
            <w:left w:val="none" w:sz="0" w:space="0" w:color="auto"/>
            <w:bottom w:val="none" w:sz="0" w:space="0" w:color="auto"/>
            <w:right w:val="none" w:sz="0" w:space="0" w:color="auto"/>
          </w:divBdr>
        </w:div>
        <w:div w:id="2019455876">
          <w:marLeft w:val="0"/>
          <w:marRight w:val="0"/>
          <w:marTop w:val="0"/>
          <w:marBottom w:val="0"/>
          <w:divBdr>
            <w:top w:val="none" w:sz="0" w:space="0" w:color="auto"/>
            <w:left w:val="none" w:sz="0" w:space="0" w:color="auto"/>
            <w:bottom w:val="none" w:sz="0" w:space="0" w:color="auto"/>
            <w:right w:val="none" w:sz="0" w:space="0" w:color="auto"/>
          </w:divBdr>
        </w:div>
        <w:div w:id="2019455877">
          <w:marLeft w:val="0"/>
          <w:marRight w:val="0"/>
          <w:marTop w:val="0"/>
          <w:marBottom w:val="0"/>
          <w:divBdr>
            <w:top w:val="none" w:sz="0" w:space="0" w:color="auto"/>
            <w:left w:val="none" w:sz="0" w:space="0" w:color="auto"/>
            <w:bottom w:val="none" w:sz="0" w:space="0" w:color="auto"/>
            <w:right w:val="none" w:sz="0" w:space="0" w:color="auto"/>
          </w:divBdr>
        </w:div>
        <w:div w:id="2019455878">
          <w:marLeft w:val="0"/>
          <w:marRight w:val="0"/>
          <w:marTop w:val="0"/>
          <w:marBottom w:val="0"/>
          <w:divBdr>
            <w:top w:val="none" w:sz="0" w:space="0" w:color="auto"/>
            <w:left w:val="none" w:sz="0" w:space="0" w:color="auto"/>
            <w:bottom w:val="none" w:sz="0" w:space="0" w:color="auto"/>
            <w:right w:val="none" w:sz="0" w:space="0" w:color="auto"/>
          </w:divBdr>
        </w:div>
        <w:div w:id="2019455879">
          <w:marLeft w:val="0"/>
          <w:marRight w:val="0"/>
          <w:marTop w:val="0"/>
          <w:marBottom w:val="0"/>
          <w:divBdr>
            <w:top w:val="none" w:sz="0" w:space="0" w:color="auto"/>
            <w:left w:val="none" w:sz="0" w:space="0" w:color="auto"/>
            <w:bottom w:val="none" w:sz="0" w:space="0" w:color="auto"/>
            <w:right w:val="none" w:sz="0" w:space="0" w:color="auto"/>
          </w:divBdr>
        </w:div>
        <w:div w:id="2019455881">
          <w:marLeft w:val="0"/>
          <w:marRight w:val="0"/>
          <w:marTop w:val="0"/>
          <w:marBottom w:val="0"/>
          <w:divBdr>
            <w:top w:val="none" w:sz="0" w:space="0" w:color="auto"/>
            <w:left w:val="none" w:sz="0" w:space="0" w:color="auto"/>
            <w:bottom w:val="none" w:sz="0" w:space="0" w:color="auto"/>
            <w:right w:val="none" w:sz="0" w:space="0" w:color="auto"/>
          </w:divBdr>
        </w:div>
        <w:div w:id="2019455885">
          <w:marLeft w:val="0"/>
          <w:marRight w:val="0"/>
          <w:marTop w:val="0"/>
          <w:marBottom w:val="0"/>
          <w:divBdr>
            <w:top w:val="none" w:sz="0" w:space="0" w:color="auto"/>
            <w:left w:val="none" w:sz="0" w:space="0" w:color="auto"/>
            <w:bottom w:val="none" w:sz="0" w:space="0" w:color="auto"/>
            <w:right w:val="none" w:sz="0" w:space="0" w:color="auto"/>
          </w:divBdr>
        </w:div>
        <w:div w:id="2019455892">
          <w:marLeft w:val="0"/>
          <w:marRight w:val="0"/>
          <w:marTop w:val="0"/>
          <w:marBottom w:val="0"/>
          <w:divBdr>
            <w:top w:val="none" w:sz="0" w:space="0" w:color="auto"/>
            <w:left w:val="none" w:sz="0" w:space="0" w:color="auto"/>
            <w:bottom w:val="none" w:sz="0" w:space="0" w:color="auto"/>
            <w:right w:val="none" w:sz="0" w:space="0" w:color="auto"/>
          </w:divBdr>
        </w:div>
        <w:div w:id="2019455893">
          <w:marLeft w:val="0"/>
          <w:marRight w:val="0"/>
          <w:marTop w:val="0"/>
          <w:marBottom w:val="0"/>
          <w:divBdr>
            <w:top w:val="none" w:sz="0" w:space="0" w:color="auto"/>
            <w:left w:val="none" w:sz="0" w:space="0" w:color="auto"/>
            <w:bottom w:val="none" w:sz="0" w:space="0" w:color="auto"/>
            <w:right w:val="none" w:sz="0" w:space="0" w:color="auto"/>
          </w:divBdr>
        </w:div>
        <w:div w:id="2019455894">
          <w:marLeft w:val="0"/>
          <w:marRight w:val="0"/>
          <w:marTop w:val="0"/>
          <w:marBottom w:val="0"/>
          <w:divBdr>
            <w:top w:val="none" w:sz="0" w:space="0" w:color="auto"/>
            <w:left w:val="none" w:sz="0" w:space="0" w:color="auto"/>
            <w:bottom w:val="none" w:sz="0" w:space="0" w:color="auto"/>
            <w:right w:val="none" w:sz="0" w:space="0" w:color="auto"/>
          </w:divBdr>
        </w:div>
        <w:div w:id="2019455895">
          <w:marLeft w:val="0"/>
          <w:marRight w:val="0"/>
          <w:marTop w:val="0"/>
          <w:marBottom w:val="0"/>
          <w:divBdr>
            <w:top w:val="none" w:sz="0" w:space="0" w:color="auto"/>
            <w:left w:val="none" w:sz="0" w:space="0" w:color="auto"/>
            <w:bottom w:val="none" w:sz="0" w:space="0" w:color="auto"/>
            <w:right w:val="none" w:sz="0" w:space="0" w:color="auto"/>
          </w:divBdr>
        </w:div>
        <w:div w:id="2019455902">
          <w:marLeft w:val="0"/>
          <w:marRight w:val="0"/>
          <w:marTop w:val="0"/>
          <w:marBottom w:val="0"/>
          <w:divBdr>
            <w:top w:val="none" w:sz="0" w:space="0" w:color="auto"/>
            <w:left w:val="none" w:sz="0" w:space="0" w:color="auto"/>
            <w:bottom w:val="none" w:sz="0" w:space="0" w:color="auto"/>
            <w:right w:val="none" w:sz="0" w:space="0" w:color="auto"/>
          </w:divBdr>
        </w:div>
        <w:div w:id="2019455903">
          <w:marLeft w:val="0"/>
          <w:marRight w:val="0"/>
          <w:marTop w:val="0"/>
          <w:marBottom w:val="0"/>
          <w:divBdr>
            <w:top w:val="none" w:sz="0" w:space="0" w:color="auto"/>
            <w:left w:val="none" w:sz="0" w:space="0" w:color="auto"/>
            <w:bottom w:val="none" w:sz="0" w:space="0" w:color="auto"/>
            <w:right w:val="none" w:sz="0" w:space="0" w:color="auto"/>
          </w:divBdr>
        </w:div>
        <w:div w:id="2019455904">
          <w:marLeft w:val="0"/>
          <w:marRight w:val="0"/>
          <w:marTop w:val="0"/>
          <w:marBottom w:val="0"/>
          <w:divBdr>
            <w:top w:val="none" w:sz="0" w:space="0" w:color="auto"/>
            <w:left w:val="none" w:sz="0" w:space="0" w:color="auto"/>
            <w:bottom w:val="none" w:sz="0" w:space="0" w:color="auto"/>
            <w:right w:val="none" w:sz="0" w:space="0" w:color="auto"/>
          </w:divBdr>
        </w:div>
        <w:div w:id="2019455905">
          <w:marLeft w:val="0"/>
          <w:marRight w:val="0"/>
          <w:marTop w:val="0"/>
          <w:marBottom w:val="0"/>
          <w:divBdr>
            <w:top w:val="none" w:sz="0" w:space="0" w:color="auto"/>
            <w:left w:val="none" w:sz="0" w:space="0" w:color="auto"/>
            <w:bottom w:val="none" w:sz="0" w:space="0" w:color="auto"/>
            <w:right w:val="none" w:sz="0" w:space="0" w:color="auto"/>
          </w:divBdr>
        </w:div>
        <w:div w:id="2019455906">
          <w:marLeft w:val="0"/>
          <w:marRight w:val="0"/>
          <w:marTop w:val="0"/>
          <w:marBottom w:val="0"/>
          <w:divBdr>
            <w:top w:val="none" w:sz="0" w:space="0" w:color="auto"/>
            <w:left w:val="none" w:sz="0" w:space="0" w:color="auto"/>
            <w:bottom w:val="none" w:sz="0" w:space="0" w:color="auto"/>
            <w:right w:val="none" w:sz="0" w:space="0" w:color="auto"/>
          </w:divBdr>
        </w:div>
        <w:div w:id="2019455908">
          <w:marLeft w:val="0"/>
          <w:marRight w:val="0"/>
          <w:marTop w:val="0"/>
          <w:marBottom w:val="0"/>
          <w:divBdr>
            <w:top w:val="none" w:sz="0" w:space="0" w:color="auto"/>
            <w:left w:val="none" w:sz="0" w:space="0" w:color="auto"/>
            <w:bottom w:val="none" w:sz="0" w:space="0" w:color="auto"/>
            <w:right w:val="none" w:sz="0" w:space="0" w:color="auto"/>
          </w:divBdr>
        </w:div>
        <w:div w:id="2019455911">
          <w:marLeft w:val="0"/>
          <w:marRight w:val="0"/>
          <w:marTop w:val="0"/>
          <w:marBottom w:val="0"/>
          <w:divBdr>
            <w:top w:val="none" w:sz="0" w:space="0" w:color="auto"/>
            <w:left w:val="none" w:sz="0" w:space="0" w:color="auto"/>
            <w:bottom w:val="none" w:sz="0" w:space="0" w:color="auto"/>
            <w:right w:val="none" w:sz="0" w:space="0" w:color="auto"/>
          </w:divBdr>
        </w:div>
        <w:div w:id="2019455912">
          <w:marLeft w:val="0"/>
          <w:marRight w:val="0"/>
          <w:marTop w:val="0"/>
          <w:marBottom w:val="0"/>
          <w:divBdr>
            <w:top w:val="none" w:sz="0" w:space="0" w:color="auto"/>
            <w:left w:val="none" w:sz="0" w:space="0" w:color="auto"/>
            <w:bottom w:val="none" w:sz="0" w:space="0" w:color="auto"/>
            <w:right w:val="none" w:sz="0" w:space="0" w:color="auto"/>
          </w:divBdr>
        </w:div>
        <w:div w:id="2019455913">
          <w:marLeft w:val="0"/>
          <w:marRight w:val="0"/>
          <w:marTop w:val="0"/>
          <w:marBottom w:val="0"/>
          <w:divBdr>
            <w:top w:val="none" w:sz="0" w:space="0" w:color="auto"/>
            <w:left w:val="none" w:sz="0" w:space="0" w:color="auto"/>
            <w:bottom w:val="none" w:sz="0" w:space="0" w:color="auto"/>
            <w:right w:val="none" w:sz="0" w:space="0" w:color="auto"/>
          </w:divBdr>
        </w:div>
        <w:div w:id="2019455915">
          <w:marLeft w:val="0"/>
          <w:marRight w:val="0"/>
          <w:marTop w:val="0"/>
          <w:marBottom w:val="0"/>
          <w:divBdr>
            <w:top w:val="none" w:sz="0" w:space="0" w:color="auto"/>
            <w:left w:val="none" w:sz="0" w:space="0" w:color="auto"/>
            <w:bottom w:val="none" w:sz="0" w:space="0" w:color="auto"/>
            <w:right w:val="none" w:sz="0" w:space="0" w:color="auto"/>
          </w:divBdr>
        </w:div>
        <w:div w:id="2019455917">
          <w:marLeft w:val="0"/>
          <w:marRight w:val="0"/>
          <w:marTop w:val="0"/>
          <w:marBottom w:val="0"/>
          <w:divBdr>
            <w:top w:val="none" w:sz="0" w:space="0" w:color="auto"/>
            <w:left w:val="none" w:sz="0" w:space="0" w:color="auto"/>
            <w:bottom w:val="none" w:sz="0" w:space="0" w:color="auto"/>
            <w:right w:val="none" w:sz="0" w:space="0" w:color="auto"/>
          </w:divBdr>
        </w:div>
        <w:div w:id="2019455918">
          <w:marLeft w:val="0"/>
          <w:marRight w:val="0"/>
          <w:marTop w:val="0"/>
          <w:marBottom w:val="0"/>
          <w:divBdr>
            <w:top w:val="none" w:sz="0" w:space="0" w:color="auto"/>
            <w:left w:val="none" w:sz="0" w:space="0" w:color="auto"/>
            <w:bottom w:val="none" w:sz="0" w:space="0" w:color="auto"/>
            <w:right w:val="none" w:sz="0" w:space="0" w:color="auto"/>
          </w:divBdr>
        </w:div>
        <w:div w:id="2019455919">
          <w:marLeft w:val="0"/>
          <w:marRight w:val="0"/>
          <w:marTop w:val="0"/>
          <w:marBottom w:val="0"/>
          <w:divBdr>
            <w:top w:val="none" w:sz="0" w:space="0" w:color="auto"/>
            <w:left w:val="none" w:sz="0" w:space="0" w:color="auto"/>
            <w:bottom w:val="none" w:sz="0" w:space="0" w:color="auto"/>
            <w:right w:val="none" w:sz="0" w:space="0" w:color="auto"/>
          </w:divBdr>
        </w:div>
        <w:div w:id="2019455921">
          <w:marLeft w:val="0"/>
          <w:marRight w:val="0"/>
          <w:marTop w:val="0"/>
          <w:marBottom w:val="0"/>
          <w:divBdr>
            <w:top w:val="none" w:sz="0" w:space="0" w:color="auto"/>
            <w:left w:val="none" w:sz="0" w:space="0" w:color="auto"/>
            <w:bottom w:val="none" w:sz="0" w:space="0" w:color="auto"/>
            <w:right w:val="none" w:sz="0" w:space="0" w:color="auto"/>
          </w:divBdr>
        </w:div>
        <w:div w:id="2019455925">
          <w:marLeft w:val="0"/>
          <w:marRight w:val="0"/>
          <w:marTop w:val="0"/>
          <w:marBottom w:val="0"/>
          <w:divBdr>
            <w:top w:val="none" w:sz="0" w:space="0" w:color="auto"/>
            <w:left w:val="none" w:sz="0" w:space="0" w:color="auto"/>
            <w:bottom w:val="none" w:sz="0" w:space="0" w:color="auto"/>
            <w:right w:val="none" w:sz="0" w:space="0" w:color="auto"/>
          </w:divBdr>
        </w:div>
        <w:div w:id="2019455926">
          <w:marLeft w:val="0"/>
          <w:marRight w:val="0"/>
          <w:marTop w:val="0"/>
          <w:marBottom w:val="0"/>
          <w:divBdr>
            <w:top w:val="none" w:sz="0" w:space="0" w:color="auto"/>
            <w:left w:val="none" w:sz="0" w:space="0" w:color="auto"/>
            <w:bottom w:val="none" w:sz="0" w:space="0" w:color="auto"/>
            <w:right w:val="none" w:sz="0" w:space="0" w:color="auto"/>
          </w:divBdr>
        </w:div>
        <w:div w:id="2019455927">
          <w:marLeft w:val="0"/>
          <w:marRight w:val="0"/>
          <w:marTop w:val="0"/>
          <w:marBottom w:val="0"/>
          <w:divBdr>
            <w:top w:val="none" w:sz="0" w:space="0" w:color="auto"/>
            <w:left w:val="none" w:sz="0" w:space="0" w:color="auto"/>
            <w:bottom w:val="none" w:sz="0" w:space="0" w:color="auto"/>
            <w:right w:val="none" w:sz="0" w:space="0" w:color="auto"/>
          </w:divBdr>
        </w:div>
        <w:div w:id="2019455929">
          <w:marLeft w:val="0"/>
          <w:marRight w:val="0"/>
          <w:marTop w:val="0"/>
          <w:marBottom w:val="0"/>
          <w:divBdr>
            <w:top w:val="none" w:sz="0" w:space="0" w:color="auto"/>
            <w:left w:val="none" w:sz="0" w:space="0" w:color="auto"/>
            <w:bottom w:val="none" w:sz="0" w:space="0" w:color="auto"/>
            <w:right w:val="none" w:sz="0" w:space="0" w:color="auto"/>
          </w:divBdr>
        </w:div>
        <w:div w:id="2019455930">
          <w:marLeft w:val="0"/>
          <w:marRight w:val="0"/>
          <w:marTop w:val="0"/>
          <w:marBottom w:val="0"/>
          <w:divBdr>
            <w:top w:val="none" w:sz="0" w:space="0" w:color="auto"/>
            <w:left w:val="none" w:sz="0" w:space="0" w:color="auto"/>
            <w:bottom w:val="none" w:sz="0" w:space="0" w:color="auto"/>
            <w:right w:val="none" w:sz="0" w:space="0" w:color="auto"/>
          </w:divBdr>
        </w:div>
        <w:div w:id="2019455931">
          <w:marLeft w:val="0"/>
          <w:marRight w:val="0"/>
          <w:marTop w:val="0"/>
          <w:marBottom w:val="0"/>
          <w:divBdr>
            <w:top w:val="none" w:sz="0" w:space="0" w:color="auto"/>
            <w:left w:val="none" w:sz="0" w:space="0" w:color="auto"/>
            <w:bottom w:val="none" w:sz="0" w:space="0" w:color="auto"/>
            <w:right w:val="none" w:sz="0" w:space="0" w:color="auto"/>
          </w:divBdr>
        </w:div>
        <w:div w:id="2019455935">
          <w:marLeft w:val="0"/>
          <w:marRight w:val="0"/>
          <w:marTop w:val="0"/>
          <w:marBottom w:val="0"/>
          <w:divBdr>
            <w:top w:val="none" w:sz="0" w:space="0" w:color="auto"/>
            <w:left w:val="none" w:sz="0" w:space="0" w:color="auto"/>
            <w:bottom w:val="none" w:sz="0" w:space="0" w:color="auto"/>
            <w:right w:val="none" w:sz="0" w:space="0" w:color="auto"/>
          </w:divBdr>
        </w:div>
        <w:div w:id="2019455937">
          <w:marLeft w:val="0"/>
          <w:marRight w:val="0"/>
          <w:marTop w:val="0"/>
          <w:marBottom w:val="0"/>
          <w:divBdr>
            <w:top w:val="none" w:sz="0" w:space="0" w:color="auto"/>
            <w:left w:val="none" w:sz="0" w:space="0" w:color="auto"/>
            <w:bottom w:val="none" w:sz="0" w:space="0" w:color="auto"/>
            <w:right w:val="none" w:sz="0" w:space="0" w:color="auto"/>
          </w:divBdr>
        </w:div>
        <w:div w:id="2019455940">
          <w:marLeft w:val="0"/>
          <w:marRight w:val="0"/>
          <w:marTop w:val="0"/>
          <w:marBottom w:val="0"/>
          <w:divBdr>
            <w:top w:val="none" w:sz="0" w:space="0" w:color="auto"/>
            <w:left w:val="none" w:sz="0" w:space="0" w:color="auto"/>
            <w:bottom w:val="none" w:sz="0" w:space="0" w:color="auto"/>
            <w:right w:val="none" w:sz="0" w:space="0" w:color="auto"/>
          </w:divBdr>
        </w:div>
        <w:div w:id="2019455941">
          <w:marLeft w:val="0"/>
          <w:marRight w:val="0"/>
          <w:marTop w:val="0"/>
          <w:marBottom w:val="0"/>
          <w:divBdr>
            <w:top w:val="none" w:sz="0" w:space="0" w:color="auto"/>
            <w:left w:val="none" w:sz="0" w:space="0" w:color="auto"/>
            <w:bottom w:val="none" w:sz="0" w:space="0" w:color="auto"/>
            <w:right w:val="none" w:sz="0" w:space="0" w:color="auto"/>
          </w:divBdr>
        </w:div>
        <w:div w:id="2019455942">
          <w:marLeft w:val="0"/>
          <w:marRight w:val="0"/>
          <w:marTop w:val="0"/>
          <w:marBottom w:val="0"/>
          <w:divBdr>
            <w:top w:val="none" w:sz="0" w:space="0" w:color="auto"/>
            <w:left w:val="none" w:sz="0" w:space="0" w:color="auto"/>
            <w:bottom w:val="none" w:sz="0" w:space="0" w:color="auto"/>
            <w:right w:val="none" w:sz="0" w:space="0" w:color="auto"/>
          </w:divBdr>
        </w:div>
        <w:div w:id="2019455943">
          <w:marLeft w:val="0"/>
          <w:marRight w:val="0"/>
          <w:marTop w:val="0"/>
          <w:marBottom w:val="0"/>
          <w:divBdr>
            <w:top w:val="none" w:sz="0" w:space="0" w:color="auto"/>
            <w:left w:val="none" w:sz="0" w:space="0" w:color="auto"/>
            <w:bottom w:val="none" w:sz="0" w:space="0" w:color="auto"/>
            <w:right w:val="none" w:sz="0" w:space="0" w:color="auto"/>
          </w:divBdr>
        </w:div>
        <w:div w:id="2019455944">
          <w:marLeft w:val="0"/>
          <w:marRight w:val="0"/>
          <w:marTop w:val="0"/>
          <w:marBottom w:val="0"/>
          <w:divBdr>
            <w:top w:val="none" w:sz="0" w:space="0" w:color="auto"/>
            <w:left w:val="none" w:sz="0" w:space="0" w:color="auto"/>
            <w:bottom w:val="none" w:sz="0" w:space="0" w:color="auto"/>
            <w:right w:val="none" w:sz="0" w:space="0" w:color="auto"/>
          </w:divBdr>
        </w:div>
        <w:div w:id="2019455945">
          <w:marLeft w:val="0"/>
          <w:marRight w:val="0"/>
          <w:marTop w:val="0"/>
          <w:marBottom w:val="0"/>
          <w:divBdr>
            <w:top w:val="none" w:sz="0" w:space="0" w:color="auto"/>
            <w:left w:val="none" w:sz="0" w:space="0" w:color="auto"/>
            <w:bottom w:val="none" w:sz="0" w:space="0" w:color="auto"/>
            <w:right w:val="none" w:sz="0" w:space="0" w:color="auto"/>
          </w:divBdr>
        </w:div>
        <w:div w:id="2019455948">
          <w:marLeft w:val="0"/>
          <w:marRight w:val="0"/>
          <w:marTop w:val="0"/>
          <w:marBottom w:val="0"/>
          <w:divBdr>
            <w:top w:val="none" w:sz="0" w:space="0" w:color="auto"/>
            <w:left w:val="none" w:sz="0" w:space="0" w:color="auto"/>
            <w:bottom w:val="none" w:sz="0" w:space="0" w:color="auto"/>
            <w:right w:val="none" w:sz="0" w:space="0" w:color="auto"/>
          </w:divBdr>
        </w:div>
        <w:div w:id="2019455951">
          <w:marLeft w:val="0"/>
          <w:marRight w:val="0"/>
          <w:marTop w:val="0"/>
          <w:marBottom w:val="0"/>
          <w:divBdr>
            <w:top w:val="none" w:sz="0" w:space="0" w:color="auto"/>
            <w:left w:val="none" w:sz="0" w:space="0" w:color="auto"/>
            <w:bottom w:val="none" w:sz="0" w:space="0" w:color="auto"/>
            <w:right w:val="none" w:sz="0" w:space="0" w:color="auto"/>
          </w:divBdr>
        </w:div>
        <w:div w:id="2019455952">
          <w:marLeft w:val="0"/>
          <w:marRight w:val="0"/>
          <w:marTop w:val="0"/>
          <w:marBottom w:val="0"/>
          <w:divBdr>
            <w:top w:val="none" w:sz="0" w:space="0" w:color="auto"/>
            <w:left w:val="none" w:sz="0" w:space="0" w:color="auto"/>
            <w:bottom w:val="none" w:sz="0" w:space="0" w:color="auto"/>
            <w:right w:val="none" w:sz="0" w:space="0" w:color="auto"/>
          </w:divBdr>
        </w:div>
        <w:div w:id="2019455953">
          <w:marLeft w:val="0"/>
          <w:marRight w:val="0"/>
          <w:marTop w:val="0"/>
          <w:marBottom w:val="0"/>
          <w:divBdr>
            <w:top w:val="none" w:sz="0" w:space="0" w:color="auto"/>
            <w:left w:val="none" w:sz="0" w:space="0" w:color="auto"/>
            <w:bottom w:val="none" w:sz="0" w:space="0" w:color="auto"/>
            <w:right w:val="none" w:sz="0" w:space="0" w:color="auto"/>
          </w:divBdr>
        </w:div>
        <w:div w:id="2019455954">
          <w:marLeft w:val="0"/>
          <w:marRight w:val="0"/>
          <w:marTop w:val="0"/>
          <w:marBottom w:val="0"/>
          <w:divBdr>
            <w:top w:val="none" w:sz="0" w:space="0" w:color="auto"/>
            <w:left w:val="none" w:sz="0" w:space="0" w:color="auto"/>
            <w:bottom w:val="none" w:sz="0" w:space="0" w:color="auto"/>
            <w:right w:val="none" w:sz="0" w:space="0" w:color="auto"/>
          </w:divBdr>
        </w:div>
        <w:div w:id="2019455955">
          <w:marLeft w:val="0"/>
          <w:marRight w:val="0"/>
          <w:marTop w:val="0"/>
          <w:marBottom w:val="0"/>
          <w:divBdr>
            <w:top w:val="none" w:sz="0" w:space="0" w:color="auto"/>
            <w:left w:val="none" w:sz="0" w:space="0" w:color="auto"/>
            <w:bottom w:val="none" w:sz="0" w:space="0" w:color="auto"/>
            <w:right w:val="none" w:sz="0" w:space="0" w:color="auto"/>
          </w:divBdr>
        </w:div>
        <w:div w:id="2019455957">
          <w:marLeft w:val="0"/>
          <w:marRight w:val="0"/>
          <w:marTop w:val="0"/>
          <w:marBottom w:val="0"/>
          <w:divBdr>
            <w:top w:val="none" w:sz="0" w:space="0" w:color="auto"/>
            <w:left w:val="none" w:sz="0" w:space="0" w:color="auto"/>
            <w:bottom w:val="none" w:sz="0" w:space="0" w:color="auto"/>
            <w:right w:val="none" w:sz="0" w:space="0" w:color="auto"/>
          </w:divBdr>
        </w:div>
        <w:div w:id="2019455958">
          <w:marLeft w:val="0"/>
          <w:marRight w:val="0"/>
          <w:marTop w:val="0"/>
          <w:marBottom w:val="0"/>
          <w:divBdr>
            <w:top w:val="none" w:sz="0" w:space="0" w:color="auto"/>
            <w:left w:val="none" w:sz="0" w:space="0" w:color="auto"/>
            <w:bottom w:val="none" w:sz="0" w:space="0" w:color="auto"/>
            <w:right w:val="none" w:sz="0" w:space="0" w:color="auto"/>
          </w:divBdr>
        </w:div>
        <w:div w:id="2019455962">
          <w:marLeft w:val="0"/>
          <w:marRight w:val="0"/>
          <w:marTop w:val="0"/>
          <w:marBottom w:val="0"/>
          <w:divBdr>
            <w:top w:val="none" w:sz="0" w:space="0" w:color="auto"/>
            <w:left w:val="none" w:sz="0" w:space="0" w:color="auto"/>
            <w:bottom w:val="none" w:sz="0" w:space="0" w:color="auto"/>
            <w:right w:val="none" w:sz="0" w:space="0" w:color="auto"/>
          </w:divBdr>
        </w:div>
        <w:div w:id="2019455963">
          <w:marLeft w:val="0"/>
          <w:marRight w:val="0"/>
          <w:marTop w:val="0"/>
          <w:marBottom w:val="0"/>
          <w:divBdr>
            <w:top w:val="none" w:sz="0" w:space="0" w:color="auto"/>
            <w:left w:val="none" w:sz="0" w:space="0" w:color="auto"/>
            <w:bottom w:val="none" w:sz="0" w:space="0" w:color="auto"/>
            <w:right w:val="none" w:sz="0" w:space="0" w:color="auto"/>
          </w:divBdr>
        </w:div>
        <w:div w:id="2019455967">
          <w:marLeft w:val="0"/>
          <w:marRight w:val="0"/>
          <w:marTop w:val="0"/>
          <w:marBottom w:val="0"/>
          <w:divBdr>
            <w:top w:val="none" w:sz="0" w:space="0" w:color="auto"/>
            <w:left w:val="none" w:sz="0" w:space="0" w:color="auto"/>
            <w:bottom w:val="none" w:sz="0" w:space="0" w:color="auto"/>
            <w:right w:val="none" w:sz="0" w:space="0" w:color="auto"/>
          </w:divBdr>
        </w:div>
        <w:div w:id="2019455968">
          <w:marLeft w:val="0"/>
          <w:marRight w:val="0"/>
          <w:marTop w:val="0"/>
          <w:marBottom w:val="0"/>
          <w:divBdr>
            <w:top w:val="none" w:sz="0" w:space="0" w:color="auto"/>
            <w:left w:val="none" w:sz="0" w:space="0" w:color="auto"/>
            <w:bottom w:val="none" w:sz="0" w:space="0" w:color="auto"/>
            <w:right w:val="none" w:sz="0" w:space="0" w:color="auto"/>
          </w:divBdr>
        </w:div>
        <w:div w:id="2019455969">
          <w:marLeft w:val="0"/>
          <w:marRight w:val="0"/>
          <w:marTop w:val="0"/>
          <w:marBottom w:val="0"/>
          <w:divBdr>
            <w:top w:val="none" w:sz="0" w:space="0" w:color="auto"/>
            <w:left w:val="none" w:sz="0" w:space="0" w:color="auto"/>
            <w:bottom w:val="none" w:sz="0" w:space="0" w:color="auto"/>
            <w:right w:val="none" w:sz="0" w:space="0" w:color="auto"/>
          </w:divBdr>
        </w:div>
        <w:div w:id="2019455970">
          <w:marLeft w:val="0"/>
          <w:marRight w:val="0"/>
          <w:marTop w:val="0"/>
          <w:marBottom w:val="0"/>
          <w:divBdr>
            <w:top w:val="none" w:sz="0" w:space="0" w:color="auto"/>
            <w:left w:val="none" w:sz="0" w:space="0" w:color="auto"/>
            <w:bottom w:val="none" w:sz="0" w:space="0" w:color="auto"/>
            <w:right w:val="none" w:sz="0" w:space="0" w:color="auto"/>
          </w:divBdr>
        </w:div>
        <w:div w:id="2019455971">
          <w:marLeft w:val="0"/>
          <w:marRight w:val="0"/>
          <w:marTop w:val="0"/>
          <w:marBottom w:val="0"/>
          <w:divBdr>
            <w:top w:val="none" w:sz="0" w:space="0" w:color="auto"/>
            <w:left w:val="none" w:sz="0" w:space="0" w:color="auto"/>
            <w:bottom w:val="none" w:sz="0" w:space="0" w:color="auto"/>
            <w:right w:val="none" w:sz="0" w:space="0" w:color="auto"/>
          </w:divBdr>
        </w:div>
        <w:div w:id="2019455972">
          <w:marLeft w:val="0"/>
          <w:marRight w:val="0"/>
          <w:marTop w:val="0"/>
          <w:marBottom w:val="0"/>
          <w:divBdr>
            <w:top w:val="none" w:sz="0" w:space="0" w:color="auto"/>
            <w:left w:val="none" w:sz="0" w:space="0" w:color="auto"/>
            <w:bottom w:val="none" w:sz="0" w:space="0" w:color="auto"/>
            <w:right w:val="none" w:sz="0" w:space="0" w:color="auto"/>
          </w:divBdr>
        </w:div>
        <w:div w:id="2019455973">
          <w:marLeft w:val="0"/>
          <w:marRight w:val="0"/>
          <w:marTop w:val="0"/>
          <w:marBottom w:val="0"/>
          <w:divBdr>
            <w:top w:val="none" w:sz="0" w:space="0" w:color="auto"/>
            <w:left w:val="none" w:sz="0" w:space="0" w:color="auto"/>
            <w:bottom w:val="none" w:sz="0" w:space="0" w:color="auto"/>
            <w:right w:val="none" w:sz="0" w:space="0" w:color="auto"/>
          </w:divBdr>
        </w:div>
        <w:div w:id="2019455974">
          <w:marLeft w:val="0"/>
          <w:marRight w:val="0"/>
          <w:marTop w:val="0"/>
          <w:marBottom w:val="0"/>
          <w:divBdr>
            <w:top w:val="none" w:sz="0" w:space="0" w:color="auto"/>
            <w:left w:val="none" w:sz="0" w:space="0" w:color="auto"/>
            <w:bottom w:val="none" w:sz="0" w:space="0" w:color="auto"/>
            <w:right w:val="none" w:sz="0" w:space="0" w:color="auto"/>
          </w:divBdr>
        </w:div>
        <w:div w:id="2019455975">
          <w:marLeft w:val="0"/>
          <w:marRight w:val="0"/>
          <w:marTop w:val="0"/>
          <w:marBottom w:val="0"/>
          <w:divBdr>
            <w:top w:val="none" w:sz="0" w:space="0" w:color="auto"/>
            <w:left w:val="none" w:sz="0" w:space="0" w:color="auto"/>
            <w:bottom w:val="none" w:sz="0" w:space="0" w:color="auto"/>
            <w:right w:val="none" w:sz="0" w:space="0" w:color="auto"/>
          </w:divBdr>
        </w:div>
        <w:div w:id="2019455976">
          <w:marLeft w:val="0"/>
          <w:marRight w:val="0"/>
          <w:marTop w:val="0"/>
          <w:marBottom w:val="0"/>
          <w:divBdr>
            <w:top w:val="none" w:sz="0" w:space="0" w:color="auto"/>
            <w:left w:val="none" w:sz="0" w:space="0" w:color="auto"/>
            <w:bottom w:val="none" w:sz="0" w:space="0" w:color="auto"/>
            <w:right w:val="none" w:sz="0" w:space="0" w:color="auto"/>
          </w:divBdr>
        </w:div>
        <w:div w:id="2019455979">
          <w:marLeft w:val="0"/>
          <w:marRight w:val="0"/>
          <w:marTop w:val="0"/>
          <w:marBottom w:val="0"/>
          <w:divBdr>
            <w:top w:val="none" w:sz="0" w:space="0" w:color="auto"/>
            <w:left w:val="none" w:sz="0" w:space="0" w:color="auto"/>
            <w:bottom w:val="none" w:sz="0" w:space="0" w:color="auto"/>
            <w:right w:val="none" w:sz="0" w:space="0" w:color="auto"/>
          </w:divBdr>
        </w:div>
        <w:div w:id="2019455983">
          <w:marLeft w:val="0"/>
          <w:marRight w:val="0"/>
          <w:marTop w:val="0"/>
          <w:marBottom w:val="0"/>
          <w:divBdr>
            <w:top w:val="none" w:sz="0" w:space="0" w:color="auto"/>
            <w:left w:val="none" w:sz="0" w:space="0" w:color="auto"/>
            <w:bottom w:val="none" w:sz="0" w:space="0" w:color="auto"/>
            <w:right w:val="none" w:sz="0" w:space="0" w:color="auto"/>
          </w:divBdr>
        </w:div>
        <w:div w:id="2019455984">
          <w:marLeft w:val="0"/>
          <w:marRight w:val="0"/>
          <w:marTop w:val="0"/>
          <w:marBottom w:val="0"/>
          <w:divBdr>
            <w:top w:val="none" w:sz="0" w:space="0" w:color="auto"/>
            <w:left w:val="none" w:sz="0" w:space="0" w:color="auto"/>
            <w:bottom w:val="none" w:sz="0" w:space="0" w:color="auto"/>
            <w:right w:val="none" w:sz="0" w:space="0" w:color="auto"/>
          </w:divBdr>
        </w:div>
        <w:div w:id="2019455985">
          <w:marLeft w:val="0"/>
          <w:marRight w:val="0"/>
          <w:marTop w:val="0"/>
          <w:marBottom w:val="0"/>
          <w:divBdr>
            <w:top w:val="none" w:sz="0" w:space="0" w:color="auto"/>
            <w:left w:val="none" w:sz="0" w:space="0" w:color="auto"/>
            <w:bottom w:val="none" w:sz="0" w:space="0" w:color="auto"/>
            <w:right w:val="none" w:sz="0" w:space="0" w:color="auto"/>
          </w:divBdr>
        </w:div>
        <w:div w:id="2019455986">
          <w:marLeft w:val="0"/>
          <w:marRight w:val="0"/>
          <w:marTop w:val="0"/>
          <w:marBottom w:val="0"/>
          <w:divBdr>
            <w:top w:val="none" w:sz="0" w:space="0" w:color="auto"/>
            <w:left w:val="none" w:sz="0" w:space="0" w:color="auto"/>
            <w:bottom w:val="none" w:sz="0" w:space="0" w:color="auto"/>
            <w:right w:val="none" w:sz="0" w:space="0" w:color="auto"/>
          </w:divBdr>
        </w:div>
        <w:div w:id="2019455988">
          <w:marLeft w:val="0"/>
          <w:marRight w:val="0"/>
          <w:marTop w:val="0"/>
          <w:marBottom w:val="0"/>
          <w:divBdr>
            <w:top w:val="none" w:sz="0" w:space="0" w:color="auto"/>
            <w:left w:val="none" w:sz="0" w:space="0" w:color="auto"/>
            <w:bottom w:val="none" w:sz="0" w:space="0" w:color="auto"/>
            <w:right w:val="none" w:sz="0" w:space="0" w:color="auto"/>
          </w:divBdr>
        </w:div>
        <w:div w:id="2019455989">
          <w:marLeft w:val="0"/>
          <w:marRight w:val="0"/>
          <w:marTop w:val="0"/>
          <w:marBottom w:val="0"/>
          <w:divBdr>
            <w:top w:val="none" w:sz="0" w:space="0" w:color="auto"/>
            <w:left w:val="none" w:sz="0" w:space="0" w:color="auto"/>
            <w:bottom w:val="none" w:sz="0" w:space="0" w:color="auto"/>
            <w:right w:val="none" w:sz="0" w:space="0" w:color="auto"/>
          </w:divBdr>
        </w:div>
        <w:div w:id="2019455993">
          <w:marLeft w:val="0"/>
          <w:marRight w:val="0"/>
          <w:marTop w:val="0"/>
          <w:marBottom w:val="0"/>
          <w:divBdr>
            <w:top w:val="none" w:sz="0" w:space="0" w:color="auto"/>
            <w:left w:val="none" w:sz="0" w:space="0" w:color="auto"/>
            <w:bottom w:val="none" w:sz="0" w:space="0" w:color="auto"/>
            <w:right w:val="none" w:sz="0" w:space="0" w:color="auto"/>
          </w:divBdr>
        </w:div>
        <w:div w:id="2019455995">
          <w:marLeft w:val="0"/>
          <w:marRight w:val="0"/>
          <w:marTop w:val="0"/>
          <w:marBottom w:val="0"/>
          <w:divBdr>
            <w:top w:val="none" w:sz="0" w:space="0" w:color="auto"/>
            <w:left w:val="none" w:sz="0" w:space="0" w:color="auto"/>
            <w:bottom w:val="none" w:sz="0" w:space="0" w:color="auto"/>
            <w:right w:val="none" w:sz="0" w:space="0" w:color="auto"/>
          </w:divBdr>
        </w:div>
        <w:div w:id="2019455996">
          <w:marLeft w:val="0"/>
          <w:marRight w:val="0"/>
          <w:marTop w:val="0"/>
          <w:marBottom w:val="0"/>
          <w:divBdr>
            <w:top w:val="none" w:sz="0" w:space="0" w:color="auto"/>
            <w:left w:val="none" w:sz="0" w:space="0" w:color="auto"/>
            <w:bottom w:val="none" w:sz="0" w:space="0" w:color="auto"/>
            <w:right w:val="none" w:sz="0" w:space="0" w:color="auto"/>
          </w:divBdr>
        </w:div>
        <w:div w:id="2019455997">
          <w:marLeft w:val="0"/>
          <w:marRight w:val="0"/>
          <w:marTop w:val="0"/>
          <w:marBottom w:val="0"/>
          <w:divBdr>
            <w:top w:val="none" w:sz="0" w:space="0" w:color="auto"/>
            <w:left w:val="none" w:sz="0" w:space="0" w:color="auto"/>
            <w:bottom w:val="none" w:sz="0" w:space="0" w:color="auto"/>
            <w:right w:val="none" w:sz="0" w:space="0" w:color="auto"/>
          </w:divBdr>
        </w:div>
        <w:div w:id="2019455998">
          <w:marLeft w:val="0"/>
          <w:marRight w:val="0"/>
          <w:marTop w:val="0"/>
          <w:marBottom w:val="0"/>
          <w:divBdr>
            <w:top w:val="none" w:sz="0" w:space="0" w:color="auto"/>
            <w:left w:val="none" w:sz="0" w:space="0" w:color="auto"/>
            <w:bottom w:val="none" w:sz="0" w:space="0" w:color="auto"/>
            <w:right w:val="none" w:sz="0" w:space="0" w:color="auto"/>
          </w:divBdr>
        </w:div>
        <w:div w:id="2019455999">
          <w:marLeft w:val="0"/>
          <w:marRight w:val="0"/>
          <w:marTop w:val="0"/>
          <w:marBottom w:val="0"/>
          <w:divBdr>
            <w:top w:val="none" w:sz="0" w:space="0" w:color="auto"/>
            <w:left w:val="none" w:sz="0" w:space="0" w:color="auto"/>
            <w:bottom w:val="none" w:sz="0" w:space="0" w:color="auto"/>
            <w:right w:val="none" w:sz="0" w:space="0" w:color="auto"/>
          </w:divBdr>
        </w:div>
        <w:div w:id="2019456000">
          <w:marLeft w:val="0"/>
          <w:marRight w:val="0"/>
          <w:marTop w:val="0"/>
          <w:marBottom w:val="0"/>
          <w:divBdr>
            <w:top w:val="none" w:sz="0" w:space="0" w:color="auto"/>
            <w:left w:val="none" w:sz="0" w:space="0" w:color="auto"/>
            <w:bottom w:val="none" w:sz="0" w:space="0" w:color="auto"/>
            <w:right w:val="none" w:sz="0" w:space="0" w:color="auto"/>
          </w:divBdr>
        </w:div>
      </w:divsChild>
    </w:div>
    <w:div w:id="2136898792">
      <w:bodyDiv w:val="1"/>
      <w:marLeft w:val="0"/>
      <w:marRight w:val="0"/>
      <w:marTop w:val="0"/>
      <w:marBottom w:val="0"/>
      <w:divBdr>
        <w:top w:val="none" w:sz="0" w:space="0" w:color="auto"/>
        <w:left w:val="none" w:sz="0" w:space="0" w:color="auto"/>
        <w:bottom w:val="none" w:sz="0" w:space="0" w:color="auto"/>
        <w:right w:val="none" w:sz="0" w:space="0" w:color="auto"/>
      </w:divBdr>
      <w:divsChild>
        <w:div w:id="110591084">
          <w:marLeft w:val="0"/>
          <w:marRight w:val="0"/>
          <w:marTop w:val="0"/>
          <w:marBottom w:val="0"/>
          <w:divBdr>
            <w:top w:val="none" w:sz="0" w:space="0" w:color="auto"/>
            <w:left w:val="none" w:sz="0" w:space="0" w:color="auto"/>
            <w:bottom w:val="none" w:sz="0" w:space="0" w:color="auto"/>
            <w:right w:val="none" w:sz="0" w:space="0" w:color="auto"/>
          </w:divBdr>
        </w:div>
        <w:div w:id="1035038580">
          <w:marLeft w:val="0"/>
          <w:marRight w:val="0"/>
          <w:marTop w:val="0"/>
          <w:marBottom w:val="0"/>
          <w:divBdr>
            <w:top w:val="none" w:sz="0" w:space="0" w:color="auto"/>
            <w:left w:val="none" w:sz="0" w:space="0" w:color="auto"/>
            <w:bottom w:val="none" w:sz="0" w:space="0" w:color="auto"/>
            <w:right w:val="none" w:sz="0" w:space="0" w:color="auto"/>
          </w:divBdr>
        </w:div>
        <w:div w:id="1582760743">
          <w:marLeft w:val="0"/>
          <w:marRight w:val="0"/>
          <w:marTop w:val="0"/>
          <w:marBottom w:val="0"/>
          <w:divBdr>
            <w:top w:val="none" w:sz="0" w:space="0" w:color="auto"/>
            <w:left w:val="none" w:sz="0" w:space="0" w:color="auto"/>
            <w:bottom w:val="none" w:sz="0" w:space="0" w:color="auto"/>
            <w:right w:val="none" w:sz="0" w:space="0" w:color="auto"/>
          </w:divBdr>
        </w:div>
        <w:div w:id="1753504007">
          <w:marLeft w:val="0"/>
          <w:marRight w:val="0"/>
          <w:marTop w:val="0"/>
          <w:marBottom w:val="0"/>
          <w:divBdr>
            <w:top w:val="none" w:sz="0" w:space="0" w:color="auto"/>
            <w:left w:val="none" w:sz="0" w:space="0" w:color="auto"/>
            <w:bottom w:val="none" w:sz="0" w:space="0" w:color="auto"/>
            <w:right w:val="none" w:sz="0" w:space="0" w:color="auto"/>
          </w:divBdr>
        </w:div>
        <w:div w:id="1766461798">
          <w:marLeft w:val="0"/>
          <w:marRight w:val="0"/>
          <w:marTop w:val="0"/>
          <w:marBottom w:val="0"/>
          <w:divBdr>
            <w:top w:val="none" w:sz="0" w:space="0" w:color="auto"/>
            <w:left w:val="none" w:sz="0" w:space="0" w:color="auto"/>
            <w:bottom w:val="none" w:sz="0" w:space="0" w:color="auto"/>
            <w:right w:val="none" w:sz="0" w:space="0" w:color="auto"/>
          </w:divBdr>
        </w:div>
        <w:div w:id="19505039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diagramData" Target="diagrams/data1.xml"/><Relationship Id="rId26" Type="http://schemas.openxmlformats.org/officeDocument/2006/relationships/hyperlink" Target="http://www.dorar.net/"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hyperlink" Target="http://www.anaejaby.com/index.php?e=a_details&amp;catid=3&amp;id=5"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wmf"/><Relationship Id="rId25" Type="http://schemas.openxmlformats.org/officeDocument/2006/relationships/hyperlink" Target="http://tanzil.net/" TargetMode="External"/><Relationship Id="rId33" Type="http://schemas.openxmlformats.org/officeDocument/2006/relationships/hyperlink" Target="http://www.nlpnote.com/dim/news.php?action=show&amp;id=291" TargetMode="External"/><Relationship Id="rId38" Type="http://schemas.openxmlformats.org/officeDocument/2006/relationships/hyperlink" Target="https://www.surveymonkey.com/s/2KVB98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diagramQuickStyle" Target="diagrams/quickStyle1.xml"/><Relationship Id="rId29" Type="http://schemas.openxmlformats.org/officeDocument/2006/relationships/hyperlink" Target="http://www.almaany.com/home.php?language=arabic&amp;lang_name=&#1593;&#1585;&#1576;&#1610;&amp;word=&#1584;&#1575;&#157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www.arab-readers.com/vb/showthread.php?p=466" TargetMode="External"/><Relationship Id="rId37" Type="http://schemas.openxmlformats.org/officeDocument/2006/relationships/hyperlink" Target="http://www.sst5.com/readArticle.aspx?ArtID=66&amp;SecID=47"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hyperlink" Target="http://www.dorar.net/enc/akhlaq/17" TargetMode="External"/><Relationship Id="rId36" Type="http://schemas.openxmlformats.org/officeDocument/2006/relationships/hyperlink" Target="http://shamela.ws/browse.php/book-37531/page-3047" TargetMode="External"/><Relationship Id="rId10" Type="http://schemas.openxmlformats.org/officeDocument/2006/relationships/image" Target="media/image2.png"/><Relationship Id="rId19" Type="http://schemas.openxmlformats.org/officeDocument/2006/relationships/diagramLayout" Target="diagrams/layout1.xml"/><Relationship Id="rId31" Type="http://schemas.openxmlformats.org/officeDocument/2006/relationships/hyperlink" Target="http://www.muslm.org/vb/showthread.php?417109-%D8%AA%D8%A3%D9%85%D9%84%D8%A7%D8%AA-%D9%81%D9%89-%D9%82%D9%88%D9%84%D9%87-%D8%AA%D8%B9%D8%A7%D9%84%D9%89-%D8%A5%D9%86-%D8%A7%D9%84%D9%84%D9%87-%D9%84%D8%A7-%D9%8A%D8%BA%D9%8A%D8%B1-%D9%85%D8%A7-%D8%A8%D9%82%D9%88%D9%85-%D8%AD%D8%AA%D9%89-%D9%8A%D8%BA%D9%8A%D8%B1%D9%88%D8%A7-%D9%85%D8%A7-%D8%A8%D8%A3%D9%86%D9%81%D8%B3%D9%87%D9%85" TargetMode="External"/><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footer" Target="footer1.xml"/><Relationship Id="rId22" Type="http://schemas.microsoft.com/office/2007/relationships/diagramDrawing" Target="diagrams/drawing1.xml"/><Relationship Id="rId27" Type="http://schemas.openxmlformats.org/officeDocument/2006/relationships/hyperlink" Target="http://www.dorar.net/enc/akhlaq/12" TargetMode="External"/><Relationship Id="rId30" Type="http://schemas.openxmlformats.org/officeDocument/2006/relationships/hyperlink" Target="http://afaq.kuniv.edu/contents/current/details.php?data_id=8070" TargetMode="External"/><Relationship Id="rId35" Type="http://schemas.openxmlformats.org/officeDocument/2006/relationships/hyperlink" Target="http://www.alukah.net/sharia/0/8114/"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ECCEA4-F5C6-4070-B79B-EC7EE637F10D}" type="doc">
      <dgm:prSet loTypeId="urn:microsoft.com/office/officeart/2005/8/layout/pyramid1" loCatId="pyramid" qsTypeId="urn:microsoft.com/office/officeart/2005/8/quickstyle/3d2#1" qsCatId="3D" csTypeId="urn:microsoft.com/office/officeart/2005/8/colors/accent2_1" csCatId="accent2" phldr="1"/>
      <dgm:spPr/>
    </dgm:pt>
    <dgm:pt modelId="{18557BAC-C40C-4AC8-8313-B1B1F1CE391A}">
      <dgm:prSet phldrT="[نص]" custT="1"/>
      <dgm:spPr/>
      <dgm:t>
        <a:bodyPr/>
        <a:lstStyle/>
        <a:p>
          <a:pPr algn="ctr" rtl="1"/>
          <a:r>
            <a:rPr lang="ar-KW" sz="1200" b="1"/>
            <a:t>معارفي </a:t>
          </a:r>
        </a:p>
        <a:p>
          <a:pPr algn="ctr" rtl="1"/>
          <a:r>
            <a:rPr lang="ar-KW" sz="1200"/>
            <a:t>ما الأشياء التي أعرفها ؟ </a:t>
          </a:r>
          <a:endParaRPr lang="ar-SA" sz="1200"/>
        </a:p>
      </dgm:t>
    </dgm:pt>
    <dgm:pt modelId="{0758A451-49B0-4D16-9E25-DC3BFA87C1A8}" type="parTrans" cxnId="{37519424-C928-4FBD-A3B8-7EC8BD7143BD}">
      <dgm:prSet/>
      <dgm:spPr/>
      <dgm:t>
        <a:bodyPr/>
        <a:lstStyle/>
        <a:p>
          <a:pPr algn="ctr" rtl="1"/>
          <a:endParaRPr lang="ar-SA"/>
        </a:p>
      </dgm:t>
    </dgm:pt>
    <dgm:pt modelId="{C88DD215-C04E-42A9-8965-E5DC7BFC4D6A}" type="sibTrans" cxnId="{37519424-C928-4FBD-A3B8-7EC8BD7143BD}">
      <dgm:prSet/>
      <dgm:spPr/>
      <dgm:t>
        <a:bodyPr/>
        <a:lstStyle/>
        <a:p>
          <a:pPr algn="ctr" rtl="1"/>
          <a:endParaRPr lang="ar-SA"/>
        </a:p>
      </dgm:t>
    </dgm:pt>
    <dgm:pt modelId="{9B106DEF-17C6-42FD-997B-46FB2BC917AD}">
      <dgm:prSet phldrT="[نص]" custT="1"/>
      <dgm:spPr/>
      <dgm:t>
        <a:bodyPr/>
        <a:lstStyle/>
        <a:p>
          <a:pPr algn="ctr" rtl="1"/>
          <a:r>
            <a:rPr lang="ar-KW" sz="1200" b="1"/>
            <a:t>شخصيتي المثالية</a:t>
          </a:r>
        </a:p>
        <a:p>
          <a:pPr algn="ctr" rtl="1"/>
          <a:r>
            <a:rPr lang="ar-KW" sz="1200"/>
            <a:t>من أكون ؟ ما الأشياء التي أقدرها ؟</a:t>
          </a:r>
          <a:endParaRPr lang="ar-SA" sz="1200"/>
        </a:p>
      </dgm:t>
    </dgm:pt>
    <dgm:pt modelId="{C185C74C-9F73-4F93-AFE1-4A37BD3FD3A9}" type="parTrans" cxnId="{A5F8829E-BCE3-4E78-B493-A822C4B215BE}">
      <dgm:prSet/>
      <dgm:spPr/>
      <dgm:t>
        <a:bodyPr/>
        <a:lstStyle/>
        <a:p>
          <a:pPr algn="ctr" rtl="1"/>
          <a:endParaRPr lang="ar-SA"/>
        </a:p>
      </dgm:t>
    </dgm:pt>
    <dgm:pt modelId="{D7083AE2-9CE6-4994-A5D3-5F45023E9217}" type="sibTrans" cxnId="{A5F8829E-BCE3-4E78-B493-A822C4B215BE}">
      <dgm:prSet/>
      <dgm:spPr/>
      <dgm:t>
        <a:bodyPr/>
        <a:lstStyle/>
        <a:p>
          <a:pPr algn="ctr" rtl="1"/>
          <a:endParaRPr lang="ar-SA"/>
        </a:p>
      </dgm:t>
    </dgm:pt>
    <dgm:pt modelId="{B430833C-247D-4ECF-B1F8-7458C02CE93C}">
      <dgm:prSet phldrT="[نص]" custT="1"/>
      <dgm:spPr/>
      <dgm:t>
        <a:bodyPr/>
        <a:lstStyle/>
        <a:p>
          <a:pPr algn="ctr" rtl="1"/>
          <a:endParaRPr lang="ar-SA" sz="1200"/>
        </a:p>
      </dgm:t>
    </dgm:pt>
    <dgm:pt modelId="{A76C459F-09A5-484F-874F-BABF6B995F5A}" type="parTrans" cxnId="{234D17AB-B4A6-41BF-B0D9-E1C4461BFF91}">
      <dgm:prSet/>
      <dgm:spPr/>
      <dgm:t>
        <a:bodyPr/>
        <a:lstStyle/>
        <a:p>
          <a:pPr algn="ctr" rtl="1"/>
          <a:endParaRPr lang="ar-SA"/>
        </a:p>
      </dgm:t>
    </dgm:pt>
    <dgm:pt modelId="{7E699AC7-C474-4517-8E32-5E615E6368B8}" type="sibTrans" cxnId="{234D17AB-B4A6-41BF-B0D9-E1C4461BFF91}">
      <dgm:prSet/>
      <dgm:spPr/>
      <dgm:t>
        <a:bodyPr/>
        <a:lstStyle/>
        <a:p>
          <a:pPr algn="ctr" rtl="1"/>
          <a:endParaRPr lang="ar-SA"/>
        </a:p>
      </dgm:t>
    </dgm:pt>
    <dgm:pt modelId="{EFF583B9-B486-4684-935E-2A700548A770}">
      <dgm:prSet phldrT="[نص]" custT="1"/>
      <dgm:spPr/>
      <dgm:t>
        <a:bodyPr/>
        <a:lstStyle/>
        <a:p>
          <a:pPr algn="ctr" rtl="1"/>
          <a:r>
            <a:rPr lang="ar-KW" sz="1200" b="1"/>
            <a:t>ممارساتي </a:t>
          </a:r>
          <a:r>
            <a:rPr lang="ar-KW" sz="1200"/>
            <a:t>                           ما الأشياء التي أفعلها حقا ؟</a:t>
          </a:r>
          <a:endParaRPr lang="ar-SA" sz="1200"/>
        </a:p>
      </dgm:t>
    </dgm:pt>
    <dgm:pt modelId="{D4070D3C-2F7B-43ED-9E2A-6630BC3A20B5}" type="parTrans" cxnId="{DE97D30D-3CBB-489F-B8A0-59095D3A1CEC}">
      <dgm:prSet/>
      <dgm:spPr/>
      <dgm:t>
        <a:bodyPr/>
        <a:lstStyle/>
        <a:p>
          <a:pPr algn="ctr" rtl="1"/>
          <a:endParaRPr lang="ar-SA"/>
        </a:p>
      </dgm:t>
    </dgm:pt>
    <dgm:pt modelId="{DBE54323-BBBF-4E12-BFAB-4A8A131FA712}" type="sibTrans" cxnId="{DE97D30D-3CBB-489F-B8A0-59095D3A1CEC}">
      <dgm:prSet/>
      <dgm:spPr/>
      <dgm:t>
        <a:bodyPr/>
        <a:lstStyle/>
        <a:p>
          <a:pPr algn="ctr" rtl="1"/>
          <a:endParaRPr lang="ar-SA"/>
        </a:p>
      </dgm:t>
    </dgm:pt>
    <dgm:pt modelId="{1303EE8A-85D0-4ACD-B569-1DB6F03BC6D5}">
      <dgm:prSet phldrT="[نص]" custT="1"/>
      <dgm:spPr/>
      <dgm:t>
        <a:bodyPr/>
        <a:lstStyle/>
        <a:p>
          <a:pPr algn="ctr" rtl="1"/>
          <a:r>
            <a:rPr lang="ar-KW" sz="1200" b="1"/>
            <a:t>مهاراتي</a:t>
          </a:r>
        </a:p>
        <a:p>
          <a:pPr algn="ctr" rtl="1"/>
          <a:r>
            <a:rPr lang="ar-KW" sz="1200"/>
            <a:t>ما الأشياء التي أستطيع عملها/ تطبيقها ؟</a:t>
          </a:r>
          <a:endParaRPr lang="ar-SA" sz="1200"/>
        </a:p>
      </dgm:t>
    </dgm:pt>
    <dgm:pt modelId="{52E90B6F-946D-4C44-8A5C-2F66BBC41AE0}" type="parTrans" cxnId="{71C8630D-9D96-4E06-8E8B-4F4B94B346B5}">
      <dgm:prSet/>
      <dgm:spPr/>
      <dgm:t>
        <a:bodyPr/>
        <a:lstStyle/>
        <a:p>
          <a:pPr algn="ctr" rtl="1"/>
          <a:endParaRPr lang="ar-SA"/>
        </a:p>
      </dgm:t>
    </dgm:pt>
    <dgm:pt modelId="{7C1A4377-A5AE-4EDE-B8E3-5418353AB4E9}" type="sibTrans" cxnId="{71C8630D-9D96-4E06-8E8B-4F4B94B346B5}">
      <dgm:prSet/>
      <dgm:spPr/>
      <dgm:t>
        <a:bodyPr/>
        <a:lstStyle/>
        <a:p>
          <a:pPr algn="ctr" rtl="1"/>
          <a:endParaRPr lang="ar-SA"/>
        </a:p>
      </dgm:t>
    </dgm:pt>
    <dgm:pt modelId="{E3898CD1-A9BF-4087-B86A-2AA54589D6DD}" type="pres">
      <dgm:prSet presAssocID="{11ECCEA4-F5C6-4070-B79B-EC7EE637F10D}" presName="Name0" presStyleCnt="0">
        <dgm:presLayoutVars>
          <dgm:dir/>
          <dgm:animLvl val="lvl"/>
          <dgm:resizeHandles val="exact"/>
        </dgm:presLayoutVars>
      </dgm:prSet>
      <dgm:spPr/>
    </dgm:pt>
    <dgm:pt modelId="{FD1321C8-81B6-4C1B-BEF6-12386F921271}" type="pres">
      <dgm:prSet presAssocID="{B430833C-247D-4ECF-B1F8-7458C02CE93C}" presName="Name8" presStyleCnt="0"/>
      <dgm:spPr/>
    </dgm:pt>
    <dgm:pt modelId="{5343CBF8-E7DE-4711-B79A-E194FB7C0E46}" type="pres">
      <dgm:prSet presAssocID="{B430833C-247D-4ECF-B1F8-7458C02CE93C}" presName="level" presStyleLbl="node1" presStyleIdx="0" presStyleCnt="5">
        <dgm:presLayoutVars>
          <dgm:chMax val="1"/>
          <dgm:bulletEnabled val="1"/>
        </dgm:presLayoutVars>
      </dgm:prSet>
      <dgm:spPr/>
      <dgm:t>
        <a:bodyPr/>
        <a:lstStyle/>
        <a:p>
          <a:pPr rtl="1"/>
          <a:endParaRPr lang="ar-SA"/>
        </a:p>
      </dgm:t>
    </dgm:pt>
    <dgm:pt modelId="{3AB9F0FB-3338-4BFB-AB50-0CB618731BEB}" type="pres">
      <dgm:prSet presAssocID="{B430833C-247D-4ECF-B1F8-7458C02CE93C}" presName="levelTx" presStyleLbl="revTx" presStyleIdx="0" presStyleCnt="0">
        <dgm:presLayoutVars>
          <dgm:chMax val="1"/>
          <dgm:bulletEnabled val="1"/>
        </dgm:presLayoutVars>
      </dgm:prSet>
      <dgm:spPr/>
      <dgm:t>
        <a:bodyPr/>
        <a:lstStyle/>
        <a:p>
          <a:pPr rtl="1"/>
          <a:endParaRPr lang="ar-SA"/>
        </a:p>
      </dgm:t>
    </dgm:pt>
    <dgm:pt modelId="{3B7D8896-D3E5-46AC-B052-21D4A86A06AF}" type="pres">
      <dgm:prSet presAssocID="{EFF583B9-B486-4684-935E-2A700548A770}" presName="Name8" presStyleCnt="0"/>
      <dgm:spPr/>
    </dgm:pt>
    <dgm:pt modelId="{954F73A6-DB82-441E-A5F5-5EA043A282FD}" type="pres">
      <dgm:prSet presAssocID="{EFF583B9-B486-4684-935E-2A700548A770}" presName="level" presStyleLbl="node1" presStyleIdx="1" presStyleCnt="5">
        <dgm:presLayoutVars>
          <dgm:chMax val="1"/>
          <dgm:bulletEnabled val="1"/>
        </dgm:presLayoutVars>
      </dgm:prSet>
      <dgm:spPr/>
      <dgm:t>
        <a:bodyPr/>
        <a:lstStyle/>
        <a:p>
          <a:pPr rtl="1"/>
          <a:endParaRPr lang="ar-SA"/>
        </a:p>
      </dgm:t>
    </dgm:pt>
    <dgm:pt modelId="{73E935D8-540A-4C88-9A67-78B699376F3A}" type="pres">
      <dgm:prSet presAssocID="{EFF583B9-B486-4684-935E-2A700548A770}" presName="levelTx" presStyleLbl="revTx" presStyleIdx="0" presStyleCnt="0">
        <dgm:presLayoutVars>
          <dgm:chMax val="1"/>
          <dgm:bulletEnabled val="1"/>
        </dgm:presLayoutVars>
      </dgm:prSet>
      <dgm:spPr/>
      <dgm:t>
        <a:bodyPr/>
        <a:lstStyle/>
        <a:p>
          <a:pPr rtl="1"/>
          <a:endParaRPr lang="ar-SA"/>
        </a:p>
      </dgm:t>
    </dgm:pt>
    <dgm:pt modelId="{651BDE0D-ACDD-4D4B-AFF5-CBCD126B4DF3}" type="pres">
      <dgm:prSet presAssocID="{1303EE8A-85D0-4ACD-B569-1DB6F03BC6D5}" presName="Name8" presStyleCnt="0"/>
      <dgm:spPr/>
    </dgm:pt>
    <dgm:pt modelId="{EB8300C1-765D-4B91-9E4A-5A47DA70C228}" type="pres">
      <dgm:prSet presAssocID="{1303EE8A-85D0-4ACD-B569-1DB6F03BC6D5}" presName="level" presStyleLbl="node1" presStyleIdx="2" presStyleCnt="5">
        <dgm:presLayoutVars>
          <dgm:chMax val="1"/>
          <dgm:bulletEnabled val="1"/>
        </dgm:presLayoutVars>
      </dgm:prSet>
      <dgm:spPr/>
      <dgm:t>
        <a:bodyPr/>
        <a:lstStyle/>
        <a:p>
          <a:pPr rtl="1"/>
          <a:endParaRPr lang="ar-SA"/>
        </a:p>
      </dgm:t>
    </dgm:pt>
    <dgm:pt modelId="{D4E4EB50-0E9D-4A35-A1A4-32FF398ADF6D}" type="pres">
      <dgm:prSet presAssocID="{1303EE8A-85D0-4ACD-B569-1DB6F03BC6D5}" presName="levelTx" presStyleLbl="revTx" presStyleIdx="0" presStyleCnt="0">
        <dgm:presLayoutVars>
          <dgm:chMax val="1"/>
          <dgm:bulletEnabled val="1"/>
        </dgm:presLayoutVars>
      </dgm:prSet>
      <dgm:spPr/>
      <dgm:t>
        <a:bodyPr/>
        <a:lstStyle/>
        <a:p>
          <a:pPr rtl="1"/>
          <a:endParaRPr lang="ar-SA"/>
        </a:p>
      </dgm:t>
    </dgm:pt>
    <dgm:pt modelId="{1E1BD075-C88D-42D6-905F-FF240056BC10}" type="pres">
      <dgm:prSet presAssocID="{18557BAC-C40C-4AC8-8313-B1B1F1CE391A}" presName="Name8" presStyleCnt="0"/>
      <dgm:spPr/>
    </dgm:pt>
    <dgm:pt modelId="{3F840AE9-3FA5-41B6-B13A-FDB6A14BF01A}" type="pres">
      <dgm:prSet presAssocID="{18557BAC-C40C-4AC8-8313-B1B1F1CE391A}" presName="level" presStyleLbl="node1" presStyleIdx="3" presStyleCnt="5">
        <dgm:presLayoutVars>
          <dgm:chMax val="1"/>
          <dgm:bulletEnabled val="1"/>
        </dgm:presLayoutVars>
      </dgm:prSet>
      <dgm:spPr/>
      <dgm:t>
        <a:bodyPr/>
        <a:lstStyle/>
        <a:p>
          <a:pPr rtl="1"/>
          <a:endParaRPr lang="ar-SA"/>
        </a:p>
      </dgm:t>
    </dgm:pt>
    <dgm:pt modelId="{9D82FD58-5981-4651-9D68-BD3027498C42}" type="pres">
      <dgm:prSet presAssocID="{18557BAC-C40C-4AC8-8313-B1B1F1CE391A}" presName="levelTx" presStyleLbl="revTx" presStyleIdx="0" presStyleCnt="0">
        <dgm:presLayoutVars>
          <dgm:chMax val="1"/>
          <dgm:bulletEnabled val="1"/>
        </dgm:presLayoutVars>
      </dgm:prSet>
      <dgm:spPr/>
      <dgm:t>
        <a:bodyPr/>
        <a:lstStyle/>
        <a:p>
          <a:pPr rtl="1"/>
          <a:endParaRPr lang="ar-SA"/>
        </a:p>
      </dgm:t>
    </dgm:pt>
    <dgm:pt modelId="{A951C673-E347-425A-A21E-97C5E2B479D9}" type="pres">
      <dgm:prSet presAssocID="{9B106DEF-17C6-42FD-997B-46FB2BC917AD}" presName="Name8" presStyleCnt="0"/>
      <dgm:spPr/>
    </dgm:pt>
    <dgm:pt modelId="{6A6ED7A8-ED94-4C1F-98EC-470F81E11751}" type="pres">
      <dgm:prSet presAssocID="{9B106DEF-17C6-42FD-997B-46FB2BC917AD}" presName="level" presStyleLbl="node1" presStyleIdx="4" presStyleCnt="5">
        <dgm:presLayoutVars>
          <dgm:chMax val="1"/>
          <dgm:bulletEnabled val="1"/>
        </dgm:presLayoutVars>
      </dgm:prSet>
      <dgm:spPr/>
      <dgm:t>
        <a:bodyPr/>
        <a:lstStyle/>
        <a:p>
          <a:pPr rtl="1"/>
          <a:endParaRPr lang="ar-SA"/>
        </a:p>
      </dgm:t>
    </dgm:pt>
    <dgm:pt modelId="{701142EF-2809-4310-AAF5-860B9102F589}" type="pres">
      <dgm:prSet presAssocID="{9B106DEF-17C6-42FD-997B-46FB2BC917AD}" presName="levelTx" presStyleLbl="revTx" presStyleIdx="0" presStyleCnt="0">
        <dgm:presLayoutVars>
          <dgm:chMax val="1"/>
          <dgm:bulletEnabled val="1"/>
        </dgm:presLayoutVars>
      </dgm:prSet>
      <dgm:spPr/>
      <dgm:t>
        <a:bodyPr/>
        <a:lstStyle/>
        <a:p>
          <a:pPr rtl="1"/>
          <a:endParaRPr lang="ar-SA"/>
        </a:p>
      </dgm:t>
    </dgm:pt>
  </dgm:ptLst>
  <dgm:cxnLst>
    <dgm:cxn modelId="{A5F8829E-BCE3-4E78-B493-A822C4B215BE}" srcId="{11ECCEA4-F5C6-4070-B79B-EC7EE637F10D}" destId="{9B106DEF-17C6-42FD-997B-46FB2BC917AD}" srcOrd="4" destOrd="0" parTransId="{C185C74C-9F73-4F93-AFE1-4A37BD3FD3A9}" sibTransId="{D7083AE2-9CE6-4994-A5D3-5F45023E9217}"/>
    <dgm:cxn modelId="{9490033B-9BC7-4631-8919-D0AF3EBDAD2D}" type="presOf" srcId="{B430833C-247D-4ECF-B1F8-7458C02CE93C}" destId="{3AB9F0FB-3338-4BFB-AB50-0CB618731BEB}" srcOrd="1" destOrd="0" presId="urn:microsoft.com/office/officeart/2005/8/layout/pyramid1"/>
    <dgm:cxn modelId="{3BF6ED35-DE68-400C-9824-C3E9918B9692}" type="presOf" srcId="{11ECCEA4-F5C6-4070-B79B-EC7EE637F10D}" destId="{E3898CD1-A9BF-4087-B86A-2AA54589D6DD}" srcOrd="0" destOrd="0" presId="urn:microsoft.com/office/officeart/2005/8/layout/pyramid1"/>
    <dgm:cxn modelId="{7B25CEDD-1ECD-4834-B743-D15CBEE839A4}" type="presOf" srcId="{1303EE8A-85D0-4ACD-B569-1DB6F03BC6D5}" destId="{D4E4EB50-0E9D-4A35-A1A4-32FF398ADF6D}" srcOrd="1" destOrd="0" presId="urn:microsoft.com/office/officeart/2005/8/layout/pyramid1"/>
    <dgm:cxn modelId="{22E5190E-FBD0-4A19-8E77-22B4FDCB2675}" type="presOf" srcId="{9B106DEF-17C6-42FD-997B-46FB2BC917AD}" destId="{6A6ED7A8-ED94-4C1F-98EC-470F81E11751}" srcOrd="0" destOrd="0" presId="urn:microsoft.com/office/officeart/2005/8/layout/pyramid1"/>
    <dgm:cxn modelId="{DE97D30D-3CBB-489F-B8A0-59095D3A1CEC}" srcId="{11ECCEA4-F5C6-4070-B79B-EC7EE637F10D}" destId="{EFF583B9-B486-4684-935E-2A700548A770}" srcOrd="1" destOrd="0" parTransId="{D4070D3C-2F7B-43ED-9E2A-6630BC3A20B5}" sibTransId="{DBE54323-BBBF-4E12-BFAB-4A8A131FA712}"/>
    <dgm:cxn modelId="{AAEE7359-0D2D-4899-8E16-DE0FFD61EFD9}" type="presOf" srcId="{EFF583B9-B486-4684-935E-2A700548A770}" destId="{954F73A6-DB82-441E-A5F5-5EA043A282FD}" srcOrd="0" destOrd="0" presId="urn:microsoft.com/office/officeart/2005/8/layout/pyramid1"/>
    <dgm:cxn modelId="{37519424-C928-4FBD-A3B8-7EC8BD7143BD}" srcId="{11ECCEA4-F5C6-4070-B79B-EC7EE637F10D}" destId="{18557BAC-C40C-4AC8-8313-B1B1F1CE391A}" srcOrd="3" destOrd="0" parTransId="{0758A451-49B0-4D16-9E25-DC3BFA87C1A8}" sibTransId="{C88DD215-C04E-42A9-8965-E5DC7BFC4D6A}"/>
    <dgm:cxn modelId="{EA1B3474-E379-48C8-A401-A2A0E2EDA87E}" type="presOf" srcId="{18557BAC-C40C-4AC8-8313-B1B1F1CE391A}" destId="{3F840AE9-3FA5-41B6-B13A-FDB6A14BF01A}" srcOrd="0" destOrd="0" presId="urn:microsoft.com/office/officeart/2005/8/layout/pyramid1"/>
    <dgm:cxn modelId="{71C8630D-9D96-4E06-8E8B-4F4B94B346B5}" srcId="{11ECCEA4-F5C6-4070-B79B-EC7EE637F10D}" destId="{1303EE8A-85D0-4ACD-B569-1DB6F03BC6D5}" srcOrd="2" destOrd="0" parTransId="{52E90B6F-946D-4C44-8A5C-2F66BBC41AE0}" sibTransId="{7C1A4377-A5AE-4EDE-B8E3-5418353AB4E9}"/>
    <dgm:cxn modelId="{4F65564D-8DE3-4F8D-B722-F7714322742F}" type="presOf" srcId="{EFF583B9-B486-4684-935E-2A700548A770}" destId="{73E935D8-540A-4C88-9A67-78B699376F3A}" srcOrd="1" destOrd="0" presId="urn:microsoft.com/office/officeart/2005/8/layout/pyramid1"/>
    <dgm:cxn modelId="{234D17AB-B4A6-41BF-B0D9-E1C4461BFF91}" srcId="{11ECCEA4-F5C6-4070-B79B-EC7EE637F10D}" destId="{B430833C-247D-4ECF-B1F8-7458C02CE93C}" srcOrd="0" destOrd="0" parTransId="{A76C459F-09A5-484F-874F-BABF6B995F5A}" sibTransId="{7E699AC7-C474-4517-8E32-5E615E6368B8}"/>
    <dgm:cxn modelId="{200CCF86-0804-4833-BC4A-58B458876C54}" type="presOf" srcId="{9B106DEF-17C6-42FD-997B-46FB2BC917AD}" destId="{701142EF-2809-4310-AAF5-860B9102F589}" srcOrd="1" destOrd="0" presId="urn:microsoft.com/office/officeart/2005/8/layout/pyramid1"/>
    <dgm:cxn modelId="{8728585E-6A29-48FC-8CC4-56C590BB0B99}" type="presOf" srcId="{18557BAC-C40C-4AC8-8313-B1B1F1CE391A}" destId="{9D82FD58-5981-4651-9D68-BD3027498C42}" srcOrd="1" destOrd="0" presId="urn:microsoft.com/office/officeart/2005/8/layout/pyramid1"/>
    <dgm:cxn modelId="{A62CEE9A-BDCF-4EAD-B007-591B7E47378A}" type="presOf" srcId="{B430833C-247D-4ECF-B1F8-7458C02CE93C}" destId="{5343CBF8-E7DE-4711-B79A-E194FB7C0E46}" srcOrd="0" destOrd="0" presId="urn:microsoft.com/office/officeart/2005/8/layout/pyramid1"/>
    <dgm:cxn modelId="{C7E88F24-F916-4168-AC80-CC583F621633}" type="presOf" srcId="{1303EE8A-85D0-4ACD-B569-1DB6F03BC6D5}" destId="{EB8300C1-765D-4B91-9E4A-5A47DA70C228}" srcOrd="0" destOrd="0" presId="urn:microsoft.com/office/officeart/2005/8/layout/pyramid1"/>
    <dgm:cxn modelId="{24CDBC4C-EC07-4132-8B71-02B147998A6F}" type="presParOf" srcId="{E3898CD1-A9BF-4087-B86A-2AA54589D6DD}" destId="{FD1321C8-81B6-4C1B-BEF6-12386F921271}" srcOrd="0" destOrd="0" presId="urn:microsoft.com/office/officeart/2005/8/layout/pyramid1"/>
    <dgm:cxn modelId="{68E0C61A-65C5-44C0-AC8F-E7850EDCE2AB}" type="presParOf" srcId="{FD1321C8-81B6-4C1B-BEF6-12386F921271}" destId="{5343CBF8-E7DE-4711-B79A-E194FB7C0E46}" srcOrd="0" destOrd="0" presId="urn:microsoft.com/office/officeart/2005/8/layout/pyramid1"/>
    <dgm:cxn modelId="{FFEACEBC-2493-48A8-9467-9D1ABB00A8A0}" type="presParOf" srcId="{FD1321C8-81B6-4C1B-BEF6-12386F921271}" destId="{3AB9F0FB-3338-4BFB-AB50-0CB618731BEB}" srcOrd="1" destOrd="0" presId="urn:microsoft.com/office/officeart/2005/8/layout/pyramid1"/>
    <dgm:cxn modelId="{47E285EA-A083-4085-B564-A901F7E9C1AB}" type="presParOf" srcId="{E3898CD1-A9BF-4087-B86A-2AA54589D6DD}" destId="{3B7D8896-D3E5-46AC-B052-21D4A86A06AF}" srcOrd="1" destOrd="0" presId="urn:microsoft.com/office/officeart/2005/8/layout/pyramid1"/>
    <dgm:cxn modelId="{F057D4E0-36E1-404D-97D1-314BF88478A5}" type="presParOf" srcId="{3B7D8896-D3E5-46AC-B052-21D4A86A06AF}" destId="{954F73A6-DB82-441E-A5F5-5EA043A282FD}" srcOrd="0" destOrd="0" presId="urn:microsoft.com/office/officeart/2005/8/layout/pyramid1"/>
    <dgm:cxn modelId="{417313FA-98CE-4152-A17B-AC322149B03D}" type="presParOf" srcId="{3B7D8896-D3E5-46AC-B052-21D4A86A06AF}" destId="{73E935D8-540A-4C88-9A67-78B699376F3A}" srcOrd="1" destOrd="0" presId="urn:microsoft.com/office/officeart/2005/8/layout/pyramid1"/>
    <dgm:cxn modelId="{55A94ACE-C676-40D7-82E0-0502E169D4FE}" type="presParOf" srcId="{E3898CD1-A9BF-4087-B86A-2AA54589D6DD}" destId="{651BDE0D-ACDD-4D4B-AFF5-CBCD126B4DF3}" srcOrd="2" destOrd="0" presId="urn:microsoft.com/office/officeart/2005/8/layout/pyramid1"/>
    <dgm:cxn modelId="{9DD6A957-95FA-45CB-A42C-C6A8B7FFD2BE}" type="presParOf" srcId="{651BDE0D-ACDD-4D4B-AFF5-CBCD126B4DF3}" destId="{EB8300C1-765D-4B91-9E4A-5A47DA70C228}" srcOrd="0" destOrd="0" presId="urn:microsoft.com/office/officeart/2005/8/layout/pyramid1"/>
    <dgm:cxn modelId="{DD9C16F6-5EB5-49EF-9227-0FE6910A7B95}" type="presParOf" srcId="{651BDE0D-ACDD-4D4B-AFF5-CBCD126B4DF3}" destId="{D4E4EB50-0E9D-4A35-A1A4-32FF398ADF6D}" srcOrd="1" destOrd="0" presId="urn:microsoft.com/office/officeart/2005/8/layout/pyramid1"/>
    <dgm:cxn modelId="{8C1CED4B-C0CA-49B4-B9DD-B8745BD9BD52}" type="presParOf" srcId="{E3898CD1-A9BF-4087-B86A-2AA54589D6DD}" destId="{1E1BD075-C88D-42D6-905F-FF240056BC10}" srcOrd="3" destOrd="0" presId="urn:microsoft.com/office/officeart/2005/8/layout/pyramid1"/>
    <dgm:cxn modelId="{A0DB0532-2834-48A1-BE5A-5DDA1C3B7375}" type="presParOf" srcId="{1E1BD075-C88D-42D6-905F-FF240056BC10}" destId="{3F840AE9-3FA5-41B6-B13A-FDB6A14BF01A}" srcOrd="0" destOrd="0" presId="urn:microsoft.com/office/officeart/2005/8/layout/pyramid1"/>
    <dgm:cxn modelId="{E077357B-829B-4FE7-ACEA-A8A88FCA38D6}" type="presParOf" srcId="{1E1BD075-C88D-42D6-905F-FF240056BC10}" destId="{9D82FD58-5981-4651-9D68-BD3027498C42}" srcOrd="1" destOrd="0" presId="urn:microsoft.com/office/officeart/2005/8/layout/pyramid1"/>
    <dgm:cxn modelId="{5432325E-7BD6-429E-898B-7A15F0DB7A9B}" type="presParOf" srcId="{E3898CD1-A9BF-4087-B86A-2AA54589D6DD}" destId="{A951C673-E347-425A-A21E-97C5E2B479D9}" srcOrd="4" destOrd="0" presId="urn:microsoft.com/office/officeart/2005/8/layout/pyramid1"/>
    <dgm:cxn modelId="{B30875D8-7BDE-4D20-BE64-3947B5E7A9AA}" type="presParOf" srcId="{A951C673-E347-425A-A21E-97C5E2B479D9}" destId="{6A6ED7A8-ED94-4C1F-98EC-470F81E11751}" srcOrd="0" destOrd="0" presId="urn:microsoft.com/office/officeart/2005/8/layout/pyramid1"/>
    <dgm:cxn modelId="{419D521D-D6CA-4063-ADB8-91AE46C8E712}" type="presParOf" srcId="{A951C673-E347-425A-A21E-97C5E2B479D9}" destId="{701142EF-2809-4310-AAF5-860B9102F589}" srcOrd="1" destOrd="0" presId="urn:microsoft.com/office/officeart/2005/8/layout/pyramid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43CBF8-E7DE-4711-B79A-E194FB7C0E46}">
      <dsp:nvSpPr>
        <dsp:cNvPr id="0" name=""/>
        <dsp:cNvSpPr/>
      </dsp:nvSpPr>
      <dsp:spPr>
        <a:xfrm>
          <a:off x="1592910" y="0"/>
          <a:ext cx="796455" cy="419270"/>
        </a:xfrm>
        <a:prstGeom prst="trapezoid">
          <a:avLst>
            <a:gd name="adj" fmla="val 94981"/>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rtl="1">
            <a:lnSpc>
              <a:spcPct val="90000"/>
            </a:lnSpc>
            <a:spcBef>
              <a:spcPct val="0"/>
            </a:spcBef>
            <a:spcAft>
              <a:spcPct val="35000"/>
            </a:spcAft>
          </a:pPr>
          <a:endParaRPr lang="ar-SA" sz="1200" kern="1200"/>
        </a:p>
      </dsp:txBody>
      <dsp:txXfrm>
        <a:off x="1592910" y="0"/>
        <a:ext cx="796455" cy="419270"/>
      </dsp:txXfrm>
    </dsp:sp>
    <dsp:sp modelId="{954F73A6-DB82-441E-A5F5-5EA043A282FD}">
      <dsp:nvSpPr>
        <dsp:cNvPr id="0" name=""/>
        <dsp:cNvSpPr/>
      </dsp:nvSpPr>
      <dsp:spPr>
        <a:xfrm>
          <a:off x="1194682" y="419270"/>
          <a:ext cx="1592910" cy="419270"/>
        </a:xfrm>
        <a:prstGeom prst="trapezoid">
          <a:avLst>
            <a:gd name="adj" fmla="val 94981"/>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rtl="1">
            <a:lnSpc>
              <a:spcPct val="90000"/>
            </a:lnSpc>
            <a:spcBef>
              <a:spcPct val="0"/>
            </a:spcBef>
            <a:spcAft>
              <a:spcPct val="35000"/>
            </a:spcAft>
          </a:pPr>
          <a:r>
            <a:rPr lang="ar-KW" sz="1200" b="1" kern="1200"/>
            <a:t>ممارساتي </a:t>
          </a:r>
          <a:r>
            <a:rPr lang="ar-KW" sz="1200" kern="1200"/>
            <a:t>                           ما الأشياء التي أفعلها حقا ؟</a:t>
          </a:r>
          <a:endParaRPr lang="ar-SA" sz="1200" kern="1200"/>
        </a:p>
      </dsp:txBody>
      <dsp:txXfrm>
        <a:off x="1473441" y="419270"/>
        <a:ext cx="1035391" cy="419270"/>
      </dsp:txXfrm>
    </dsp:sp>
    <dsp:sp modelId="{EB8300C1-765D-4B91-9E4A-5A47DA70C228}">
      <dsp:nvSpPr>
        <dsp:cNvPr id="0" name=""/>
        <dsp:cNvSpPr/>
      </dsp:nvSpPr>
      <dsp:spPr>
        <a:xfrm>
          <a:off x="796455" y="838541"/>
          <a:ext cx="2389365" cy="419270"/>
        </a:xfrm>
        <a:prstGeom prst="trapezoid">
          <a:avLst>
            <a:gd name="adj" fmla="val 94981"/>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rtl="1">
            <a:lnSpc>
              <a:spcPct val="90000"/>
            </a:lnSpc>
            <a:spcBef>
              <a:spcPct val="0"/>
            </a:spcBef>
            <a:spcAft>
              <a:spcPct val="35000"/>
            </a:spcAft>
          </a:pPr>
          <a:r>
            <a:rPr lang="ar-KW" sz="1200" b="1" kern="1200"/>
            <a:t>مهاراتي</a:t>
          </a:r>
        </a:p>
        <a:p>
          <a:pPr lvl="0" algn="ctr" defTabSz="533400" rtl="1">
            <a:lnSpc>
              <a:spcPct val="90000"/>
            </a:lnSpc>
            <a:spcBef>
              <a:spcPct val="0"/>
            </a:spcBef>
            <a:spcAft>
              <a:spcPct val="35000"/>
            </a:spcAft>
          </a:pPr>
          <a:r>
            <a:rPr lang="ar-KW" sz="1200" kern="1200"/>
            <a:t>ما الأشياء التي أستطيع عملها/ تطبيقها ؟</a:t>
          </a:r>
          <a:endParaRPr lang="ar-SA" sz="1200" kern="1200"/>
        </a:p>
      </dsp:txBody>
      <dsp:txXfrm>
        <a:off x="1214593" y="838541"/>
        <a:ext cx="1553087" cy="419270"/>
      </dsp:txXfrm>
    </dsp:sp>
    <dsp:sp modelId="{3F840AE9-3FA5-41B6-B13A-FDB6A14BF01A}">
      <dsp:nvSpPr>
        <dsp:cNvPr id="0" name=""/>
        <dsp:cNvSpPr/>
      </dsp:nvSpPr>
      <dsp:spPr>
        <a:xfrm>
          <a:off x="398227" y="1257811"/>
          <a:ext cx="3185820" cy="419270"/>
        </a:xfrm>
        <a:prstGeom prst="trapezoid">
          <a:avLst>
            <a:gd name="adj" fmla="val 94981"/>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rtl="1">
            <a:lnSpc>
              <a:spcPct val="90000"/>
            </a:lnSpc>
            <a:spcBef>
              <a:spcPct val="0"/>
            </a:spcBef>
            <a:spcAft>
              <a:spcPct val="35000"/>
            </a:spcAft>
          </a:pPr>
          <a:r>
            <a:rPr lang="ar-KW" sz="1200" b="1" kern="1200"/>
            <a:t>معارفي </a:t>
          </a:r>
        </a:p>
        <a:p>
          <a:pPr lvl="0" algn="ctr" defTabSz="533400" rtl="1">
            <a:lnSpc>
              <a:spcPct val="90000"/>
            </a:lnSpc>
            <a:spcBef>
              <a:spcPct val="0"/>
            </a:spcBef>
            <a:spcAft>
              <a:spcPct val="35000"/>
            </a:spcAft>
          </a:pPr>
          <a:r>
            <a:rPr lang="ar-KW" sz="1200" kern="1200"/>
            <a:t>ما الأشياء التي أعرفها ؟ </a:t>
          </a:r>
          <a:endParaRPr lang="ar-SA" sz="1200" kern="1200"/>
        </a:p>
      </dsp:txBody>
      <dsp:txXfrm>
        <a:off x="955745" y="1257811"/>
        <a:ext cx="2070783" cy="419270"/>
      </dsp:txXfrm>
    </dsp:sp>
    <dsp:sp modelId="{6A6ED7A8-ED94-4C1F-98EC-470F81E11751}">
      <dsp:nvSpPr>
        <dsp:cNvPr id="0" name=""/>
        <dsp:cNvSpPr/>
      </dsp:nvSpPr>
      <dsp:spPr>
        <a:xfrm>
          <a:off x="0" y="1677082"/>
          <a:ext cx="3982275" cy="419270"/>
        </a:xfrm>
        <a:prstGeom prst="trapezoid">
          <a:avLst>
            <a:gd name="adj" fmla="val 94981"/>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rtl="1">
            <a:lnSpc>
              <a:spcPct val="90000"/>
            </a:lnSpc>
            <a:spcBef>
              <a:spcPct val="0"/>
            </a:spcBef>
            <a:spcAft>
              <a:spcPct val="35000"/>
            </a:spcAft>
          </a:pPr>
          <a:r>
            <a:rPr lang="ar-KW" sz="1200" b="1" kern="1200"/>
            <a:t>شخصيتي المثالية</a:t>
          </a:r>
        </a:p>
        <a:p>
          <a:pPr lvl="0" algn="ctr" defTabSz="533400" rtl="1">
            <a:lnSpc>
              <a:spcPct val="90000"/>
            </a:lnSpc>
            <a:spcBef>
              <a:spcPct val="0"/>
            </a:spcBef>
            <a:spcAft>
              <a:spcPct val="35000"/>
            </a:spcAft>
          </a:pPr>
          <a:r>
            <a:rPr lang="ar-KW" sz="1200" kern="1200"/>
            <a:t>من أكون ؟ ما الأشياء التي أقدرها ؟</a:t>
          </a:r>
          <a:endParaRPr lang="ar-SA" sz="1200" kern="1200"/>
        </a:p>
      </dsp:txBody>
      <dsp:txXfrm>
        <a:off x="696898" y="1677082"/>
        <a:ext cx="2588478" cy="41927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D83194-0DFF-4DAD-BBCC-C9D036F9E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177</Pages>
  <Words>32209</Words>
  <Characters>183596</Characters>
  <Application>Microsoft Office Word</Application>
  <DocSecurity>0</DocSecurity>
  <Lines>1529</Lines>
  <Paragraphs>430</Paragraphs>
  <ScaleCrop>false</ScaleCrop>
  <HeadingPairs>
    <vt:vector size="2" baseType="variant">
      <vt:variant>
        <vt:lpstr>العنوان</vt:lpstr>
      </vt:variant>
      <vt:variant>
        <vt:i4>1</vt:i4>
      </vt:variant>
    </vt:vector>
  </HeadingPairs>
  <TitlesOfParts>
    <vt:vector size="1" baseType="lpstr">
      <vt:lpstr>أكاديمية الفرحة لعلوم الأسرة</vt:lpstr>
    </vt:vector>
  </TitlesOfParts>
  <Company/>
  <LinksUpToDate>false</LinksUpToDate>
  <CharactersWithSpaces>215375</CharactersWithSpaces>
  <SharedDoc>false</SharedDoc>
  <HLinks>
    <vt:vector size="84" baseType="variant">
      <vt:variant>
        <vt:i4>2293810</vt:i4>
      </vt:variant>
      <vt:variant>
        <vt:i4>39</vt:i4>
      </vt:variant>
      <vt:variant>
        <vt:i4>0</vt:i4>
      </vt:variant>
      <vt:variant>
        <vt:i4>5</vt:i4>
      </vt:variant>
      <vt:variant>
        <vt:lpwstr>https://www.surveymonkey.com/s/2KVB98L</vt:lpwstr>
      </vt:variant>
      <vt:variant>
        <vt:lpwstr/>
      </vt:variant>
      <vt:variant>
        <vt:i4>7733350</vt:i4>
      </vt:variant>
      <vt:variant>
        <vt:i4>36</vt:i4>
      </vt:variant>
      <vt:variant>
        <vt:i4>0</vt:i4>
      </vt:variant>
      <vt:variant>
        <vt:i4>5</vt:i4>
      </vt:variant>
      <vt:variant>
        <vt:lpwstr>http://www.sst5.com/readArticle.aspx?ArtID=66&amp;SecID=47</vt:lpwstr>
      </vt:variant>
      <vt:variant>
        <vt:lpwstr/>
      </vt:variant>
      <vt:variant>
        <vt:i4>851987</vt:i4>
      </vt:variant>
      <vt:variant>
        <vt:i4>33</vt:i4>
      </vt:variant>
      <vt:variant>
        <vt:i4>0</vt:i4>
      </vt:variant>
      <vt:variant>
        <vt:i4>5</vt:i4>
      </vt:variant>
      <vt:variant>
        <vt:lpwstr>http://shamela.ws/browse.php/book-37531/page-3047</vt:lpwstr>
      </vt:variant>
      <vt:variant>
        <vt:lpwstr/>
      </vt:variant>
      <vt:variant>
        <vt:i4>5701723</vt:i4>
      </vt:variant>
      <vt:variant>
        <vt:i4>30</vt:i4>
      </vt:variant>
      <vt:variant>
        <vt:i4>0</vt:i4>
      </vt:variant>
      <vt:variant>
        <vt:i4>5</vt:i4>
      </vt:variant>
      <vt:variant>
        <vt:lpwstr>http://www.alukah.net/sharia/0/8114/</vt:lpwstr>
      </vt:variant>
      <vt:variant>
        <vt:lpwstr/>
      </vt:variant>
      <vt:variant>
        <vt:i4>5898298</vt:i4>
      </vt:variant>
      <vt:variant>
        <vt:i4>27</vt:i4>
      </vt:variant>
      <vt:variant>
        <vt:i4>0</vt:i4>
      </vt:variant>
      <vt:variant>
        <vt:i4>5</vt:i4>
      </vt:variant>
      <vt:variant>
        <vt:lpwstr>http://www.anaejaby.com/index.php?e=a_details&amp;catid=3&amp;id=5</vt:lpwstr>
      </vt:variant>
      <vt:variant>
        <vt:lpwstr>.UrqOrSf1oit</vt:lpwstr>
      </vt:variant>
      <vt:variant>
        <vt:i4>6357037</vt:i4>
      </vt:variant>
      <vt:variant>
        <vt:i4>24</vt:i4>
      </vt:variant>
      <vt:variant>
        <vt:i4>0</vt:i4>
      </vt:variant>
      <vt:variant>
        <vt:i4>5</vt:i4>
      </vt:variant>
      <vt:variant>
        <vt:lpwstr>http://www.nlpnote.com/dim/news.php?action=show&amp;id=291</vt:lpwstr>
      </vt:variant>
      <vt:variant>
        <vt:lpwstr/>
      </vt:variant>
      <vt:variant>
        <vt:i4>7340064</vt:i4>
      </vt:variant>
      <vt:variant>
        <vt:i4>21</vt:i4>
      </vt:variant>
      <vt:variant>
        <vt:i4>0</vt:i4>
      </vt:variant>
      <vt:variant>
        <vt:i4>5</vt:i4>
      </vt:variant>
      <vt:variant>
        <vt:lpwstr>http://www.arab-readers.com/vb/showthread.php?p=466</vt:lpwstr>
      </vt:variant>
      <vt:variant>
        <vt:lpwstr/>
      </vt:variant>
      <vt:variant>
        <vt:i4>3473511</vt:i4>
      </vt:variant>
      <vt:variant>
        <vt:i4>18</vt:i4>
      </vt:variant>
      <vt:variant>
        <vt:i4>0</vt:i4>
      </vt:variant>
      <vt:variant>
        <vt:i4>5</vt:i4>
      </vt:variant>
      <vt:variant>
        <vt:lpwstr>http://www.muslm.org/vb/showthread.php?417109-%D8%AA%D8%A3%D9%85%D9%84%D8%A7%D8%AA-%D9%81%D9%89-%D9%82%D9%88%D9%84%D9%87-%D8%AA%D8%B9%D8%A7%D9%84%D9%89-%D8%A5%D9%86-%D8%A7%D9%84%D9%84%D9%87-%D9%84%D8%A7-%D9%8A%D8%BA%D9%8A%D8%B1-%D9%85%D8%A7-%D8%A8%D9%82%D9%88%D9%85-%D8%AD%D8%AA%D9%89-%D9%8A%D8%BA%D9%8A%D8%B1%D9%88%D8%A7-%D9%85%D8%A7-%D8%A8%D8%A3%D9%86%D9%81%D8%B3%D9%87%D9%85</vt:lpwstr>
      </vt:variant>
      <vt:variant>
        <vt:lpwstr/>
      </vt:variant>
      <vt:variant>
        <vt:i4>5505149</vt:i4>
      </vt:variant>
      <vt:variant>
        <vt:i4>15</vt:i4>
      </vt:variant>
      <vt:variant>
        <vt:i4>0</vt:i4>
      </vt:variant>
      <vt:variant>
        <vt:i4>5</vt:i4>
      </vt:variant>
      <vt:variant>
        <vt:lpwstr>http://afaq.kuniv.edu/contents/current/details.php?data_id=8070</vt:lpwstr>
      </vt:variant>
      <vt:variant>
        <vt:lpwstr/>
      </vt:variant>
      <vt:variant>
        <vt:i4>106694236</vt:i4>
      </vt:variant>
      <vt:variant>
        <vt:i4>12</vt:i4>
      </vt:variant>
      <vt:variant>
        <vt:i4>0</vt:i4>
      </vt:variant>
      <vt:variant>
        <vt:i4>5</vt:i4>
      </vt:variant>
      <vt:variant>
        <vt:lpwstr>http://www.almaany.com/home.php?language=arabic&amp;lang_name=عربي&amp;word=ذات</vt:lpwstr>
      </vt:variant>
      <vt:variant>
        <vt:lpwstr/>
      </vt:variant>
      <vt:variant>
        <vt:i4>2293820</vt:i4>
      </vt:variant>
      <vt:variant>
        <vt:i4>9</vt:i4>
      </vt:variant>
      <vt:variant>
        <vt:i4>0</vt:i4>
      </vt:variant>
      <vt:variant>
        <vt:i4>5</vt:i4>
      </vt:variant>
      <vt:variant>
        <vt:lpwstr>http://www.dorar.net/enc/akhlaq/17</vt:lpwstr>
      </vt:variant>
      <vt:variant>
        <vt:lpwstr/>
      </vt:variant>
      <vt:variant>
        <vt:i4>2490428</vt:i4>
      </vt:variant>
      <vt:variant>
        <vt:i4>6</vt:i4>
      </vt:variant>
      <vt:variant>
        <vt:i4>0</vt:i4>
      </vt:variant>
      <vt:variant>
        <vt:i4>5</vt:i4>
      </vt:variant>
      <vt:variant>
        <vt:lpwstr>http://www.dorar.net/enc/akhlaq/12</vt:lpwstr>
      </vt:variant>
      <vt:variant>
        <vt:lpwstr/>
      </vt:variant>
      <vt:variant>
        <vt:i4>5570581</vt:i4>
      </vt:variant>
      <vt:variant>
        <vt:i4>3</vt:i4>
      </vt:variant>
      <vt:variant>
        <vt:i4>0</vt:i4>
      </vt:variant>
      <vt:variant>
        <vt:i4>5</vt:i4>
      </vt:variant>
      <vt:variant>
        <vt:lpwstr>http://www.dorar.net/</vt:lpwstr>
      </vt:variant>
      <vt:variant>
        <vt:lpwstr/>
      </vt:variant>
      <vt:variant>
        <vt:i4>3211373</vt:i4>
      </vt:variant>
      <vt:variant>
        <vt:i4>0</vt:i4>
      </vt:variant>
      <vt:variant>
        <vt:i4>0</vt:i4>
      </vt:variant>
      <vt:variant>
        <vt:i4>5</vt:i4>
      </vt:variant>
      <vt:variant>
        <vt:lpwstr>http://tanzil.net/</vt:lpwstr>
      </vt:variant>
      <vt:variant>
        <vt:lpwstr>39:42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أكاديمية الفرحة لعلوم الأسرة</dc:title>
  <dc:creator>Toshiba</dc:creator>
  <cp:lastModifiedBy>ABO HABYBA</cp:lastModifiedBy>
  <cp:revision>18</cp:revision>
  <cp:lastPrinted>2014-06-27T21:52:00Z</cp:lastPrinted>
  <dcterms:created xsi:type="dcterms:W3CDTF">2018-06-19T10:13:00Z</dcterms:created>
  <dcterms:modified xsi:type="dcterms:W3CDTF">2018-06-20T06:50:00Z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841723958</vt:i4>
  </property>
</Properties>
</file>