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67A2" w:rsidRDefault="00F767A2">
      <w:pPr>
        <w:bidi w:val="0"/>
        <w:rPr>
          <w:rFonts w:ascii="Traditional Arabic" w:eastAsia="Calibri" w:hAnsi="Traditional Arabic" w:cs="Traditional Arabic"/>
          <w:sz w:val="34"/>
          <w:szCs w:val="34"/>
          <w:rtl/>
        </w:rPr>
      </w:pPr>
      <w:r w:rsidRPr="00F767A2">
        <w:rPr>
          <w:rFonts w:ascii="Traditional Arabic" w:eastAsia="Calibri" w:hAnsi="Traditional Arabic" w:cs="Traditional Arabic"/>
          <w:noProof/>
          <w:sz w:val="34"/>
          <w:szCs w:val="34"/>
        </w:rPr>
        <w:drawing>
          <wp:anchor distT="0" distB="0" distL="114300" distR="114300" simplePos="0" relativeHeight="251706368" behindDoc="0" locked="0" layoutInCell="1" allowOverlap="1">
            <wp:simplePos x="0" y="0"/>
            <wp:positionH relativeFrom="column">
              <wp:posOffset>-990600</wp:posOffset>
            </wp:positionH>
            <wp:positionV relativeFrom="paragraph">
              <wp:posOffset>-952500</wp:posOffset>
            </wp:positionV>
            <wp:extent cx="7620000" cy="10744200"/>
            <wp:effectExtent l="0" t="0" r="0" b="0"/>
            <wp:wrapNone/>
            <wp:docPr id="1" name="صورة 1" descr="C:\Users\fars\Desktop\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s\Desktop\00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0" cy="10744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itional Arabic" w:eastAsia="Calibri" w:hAnsi="Traditional Arabic" w:cs="Traditional Arabic"/>
          <w:sz w:val="34"/>
          <w:szCs w:val="34"/>
          <w:rtl/>
        </w:rPr>
        <w:br w:type="page"/>
      </w:r>
    </w:p>
    <w:p w:rsidR="00F767A2" w:rsidRDefault="00F767A2">
      <w:pPr>
        <w:bidi w:val="0"/>
        <w:rPr>
          <w:rFonts w:ascii="Traditional Arabic" w:eastAsia="Calibri" w:hAnsi="Traditional Arabic" w:cs="Traditional Arabic"/>
          <w:sz w:val="34"/>
          <w:szCs w:val="34"/>
          <w:rtl/>
        </w:rPr>
      </w:pPr>
      <w:r>
        <w:rPr>
          <w:rFonts w:ascii="Times New Roman" w:eastAsia="Times New Roman" w:hAnsi="Times New Roman" w:cs="Traditional Arabic"/>
          <w:b/>
          <w:bCs/>
          <w:noProof/>
          <w:color w:val="FF0000"/>
          <w:sz w:val="36"/>
          <w:szCs w:val="36"/>
          <w:rtl/>
        </w:rPr>
        <w:lastRenderedPageBreak/>
        <w:drawing>
          <wp:anchor distT="0" distB="0" distL="114300" distR="114300" simplePos="0" relativeHeight="251708416" behindDoc="0" locked="0" layoutInCell="1" allowOverlap="1" wp14:anchorId="76BC3A94" wp14:editId="2E20472A">
            <wp:simplePos x="0" y="0"/>
            <wp:positionH relativeFrom="column">
              <wp:posOffset>-876300</wp:posOffset>
            </wp:positionH>
            <wp:positionV relativeFrom="paragraph">
              <wp:posOffset>-1066800</wp:posOffset>
            </wp:positionV>
            <wp:extent cx="7493635" cy="10801350"/>
            <wp:effectExtent l="0" t="0" r="0" b="0"/>
            <wp:wrapNone/>
            <wp:docPr id="7" name="صورة 7" descr="C:\Users\fars\Deskto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s\Desktop\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93635" cy="10801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eastAsia="Calibri" w:hAnsi="Traditional Arabic" w:cs="Traditional Arabic"/>
          <w:sz w:val="34"/>
          <w:szCs w:val="34"/>
          <w:rtl/>
        </w:rPr>
        <w:br w:type="page"/>
      </w:r>
    </w:p>
    <w:p w:rsidR="00312784" w:rsidRPr="00083FAA" w:rsidRDefault="00312784" w:rsidP="00F767A2">
      <w:pPr>
        <w:spacing w:after="0" w:line="240" w:lineRule="auto"/>
        <w:contextualSpacing/>
        <w:rPr>
          <w:rFonts w:ascii="Traditional Arabic" w:eastAsia="Calibri" w:hAnsi="Traditional Arabic" w:cs="Traditional Arabic"/>
          <w:sz w:val="34"/>
          <w:szCs w:val="34"/>
          <w:rtl/>
        </w:rPr>
      </w:pPr>
    </w:p>
    <w:p w:rsidR="0004634D" w:rsidRPr="00083FAA" w:rsidRDefault="0004634D" w:rsidP="00FD1C03">
      <w:pPr>
        <w:spacing w:after="0" w:line="240" w:lineRule="auto"/>
        <w:contextualSpacing/>
        <w:rPr>
          <w:rFonts w:ascii="Traditional Arabic" w:eastAsia="Calibri" w:hAnsi="Traditional Arabic" w:cs="Traditional Arabic"/>
          <w:sz w:val="34"/>
          <w:szCs w:val="34"/>
          <w:rtl/>
          <w:lang w:bidi="ar"/>
        </w:rPr>
      </w:pPr>
    </w:p>
    <w:p w:rsidR="0004634D" w:rsidRPr="00083FAA" w:rsidRDefault="0004634D" w:rsidP="00FD1C03">
      <w:pPr>
        <w:spacing w:after="0" w:line="240" w:lineRule="auto"/>
        <w:contextualSpacing/>
        <w:rPr>
          <w:rFonts w:ascii="Traditional Arabic" w:eastAsia="Calibri" w:hAnsi="Traditional Arabic" w:cs="Traditional Arabic"/>
          <w:sz w:val="34"/>
          <w:szCs w:val="34"/>
          <w:rtl/>
          <w:lang w:bidi="ar"/>
        </w:rPr>
      </w:pPr>
    </w:p>
    <w:p w:rsidR="00557648" w:rsidRPr="004A47AF" w:rsidRDefault="00557648" w:rsidP="00FD1C03">
      <w:pPr>
        <w:keepNext/>
        <w:keepLines/>
        <w:tabs>
          <w:tab w:val="left" w:pos="263"/>
          <w:tab w:val="center" w:pos="4819"/>
        </w:tabs>
        <w:spacing w:before="40" w:after="0" w:line="256" w:lineRule="auto"/>
        <w:jc w:val="center"/>
        <w:outlineLvl w:val="1"/>
        <w:rPr>
          <w:rFonts w:ascii="Traditional Arabic" w:eastAsia="Calibri" w:hAnsi="Traditional Arabic" w:cs="Traditional Arabic"/>
          <w:b/>
          <w:bCs/>
          <w:noProof/>
          <w:color w:val="008000"/>
          <w:sz w:val="34"/>
          <w:szCs w:val="34"/>
        </w:rPr>
      </w:pPr>
    </w:p>
    <w:p w:rsidR="00F767A2" w:rsidRPr="004A47AF" w:rsidRDefault="00557648" w:rsidP="00FD1C03">
      <w:pPr>
        <w:keepNext/>
        <w:keepLines/>
        <w:tabs>
          <w:tab w:val="left" w:pos="263"/>
          <w:tab w:val="center" w:pos="4819"/>
        </w:tabs>
        <w:spacing w:before="40" w:after="0" w:line="256" w:lineRule="auto"/>
        <w:jc w:val="center"/>
        <w:outlineLvl w:val="1"/>
        <w:rPr>
          <w:rFonts w:ascii="Traditional Arabic" w:eastAsia="Calibri" w:hAnsi="Traditional Arabic" w:cs="Traditional Arabic"/>
          <w:b/>
          <w:bCs/>
          <w:color w:val="008000"/>
          <w:sz w:val="110"/>
          <w:szCs w:val="110"/>
          <w:rtl/>
        </w:rPr>
      </w:pPr>
      <w:bookmarkStart w:id="0" w:name="_Toc477982235"/>
      <w:r w:rsidRPr="004A47AF">
        <w:rPr>
          <w:rFonts w:ascii="Traditional Arabic" w:eastAsia="Calibri" w:hAnsi="Traditional Arabic" w:cs="Traditional Arabic"/>
          <w:b/>
          <w:bCs/>
          <w:color w:val="008000"/>
          <w:sz w:val="110"/>
          <w:szCs w:val="110"/>
          <w:rtl/>
        </w:rPr>
        <w:t>قطوف مختارة</w:t>
      </w:r>
    </w:p>
    <w:p w:rsidR="00557648" w:rsidRPr="004A47AF" w:rsidRDefault="00557648" w:rsidP="00FD1C03">
      <w:pPr>
        <w:keepNext/>
        <w:keepLines/>
        <w:tabs>
          <w:tab w:val="left" w:pos="263"/>
          <w:tab w:val="center" w:pos="4819"/>
        </w:tabs>
        <w:spacing w:before="40" w:after="0" w:line="256" w:lineRule="auto"/>
        <w:jc w:val="center"/>
        <w:outlineLvl w:val="1"/>
        <w:rPr>
          <w:rFonts w:ascii="Traditional Arabic" w:eastAsia="Calibri" w:hAnsi="Traditional Arabic" w:cs="Traditional Arabic"/>
          <w:b/>
          <w:bCs/>
          <w:color w:val="008000"/>
          <w:sz w:val="110"/>
          <w:szCs w:val="110"/>
          <w:rtl/>
          <w:lang w:bidi="ar-IQ"/>
        </w:rPr>
      </w:pPr>
      <w:r w:rsidRPr="004A47AF">
        <w:rPr>
          <w:rFonts w:ascii="Traditional Arabic" w:eastAsia="Calibri" w:hAnsi="Traditional Arabic" w:cs="Traditional Arabic"/>
          <w:b/>
          <w:bCs/>
          <w:color w:val="008000"/>
          <w:sz w:val="110"/>
          <w:szCs w:val="110"/>
          <w:rtl/>
        </w:rPr>
        <w:t xml:space="preserve"> من تفسير سورة البقرة</w:t>
      </w:r>
      <w:bookmarkEnd w:id="0"/>
      <w:r w:rsidRPr="004A47AF">
        <w:rPr>
          <w:rFonts w:ascii="Traditional Arabic" w:eastAsia="Calibri" w:hAnsi="Traditional Arabic" w:cs="Traditional Arabic"/>
          <w:b/>
          <w:bCs/>
          <w:color w:val="008000"/>
          <w:sz w:val="110"/>
          <w:szCs w:val="110"/>
          <w:rtl/>
        </w:rPr>
        <w:t xml:space="preserve"> </w:t>
      </w:r>
    </w:p>
    <w:p w:rsidR="00557648" w:rsidRPr="004A47AF" w:rsidRDefault="00557648" w:rsidP="00FD1C03">
      <w:pPr>
        <w:keepNext/>
        <w:keepLines/>
        <w:tabs>
          <w:tab w:val="left" w:pos="263"/>
          <w:tab w:val="center" w:pos="4819"/>
        </w:tabs>
        <w:spacing w:before="40" w:after="0" w:line="256" w:lineRule="auto"/>
        <w:jc w:val="center"/>
        <w:outlineLvl w:val="1"/>
        <w:rPr>
          <w:rFonts w:ascii="Traditional Arabic" w:eastAsia="Calibri" w:hAnsi="Traditional Arabic" w:cs="Traditional Arabic"/>
          <w:b/>
          <w:bCs/>
          <w:color w:val="008000"/>
          <w:sz w:val="44"/>
          <w:szCs w:val="44"/>
          <w:rtl/>
          <w:lang w:bidi="ar-IQ"/>
        </w:rPr>
      </w:pPr>
      <w:bookmarkStart w:id="1" w:name="_Toc477982236"/>
      <w:r w:rsidRPr="004A47AF">
        <w:rPr>
          <w:rFonts w:ascii="Traditional Arabic" w:eastAsia="Calibri" w:hAnsi="Traditional Arabic" w:cs="Traditional Arabic"/>
          <w:b/>
          <w:bCs/>
          <w:color w:val="008000"/>
          <w:sz w:val="44"/>
          <w:szCs w:val="44"/>
          <w:rtl/>
          <w:lang w:bidi="ar-IQ"/>
        </w:rPr>
        <w:t>الجزء الثاني – الآيات 126 - 199</w:t>
      </w:r>
      <w:bookmarkEnd w:id="1"/>
    </w:p>
    <w:p w:rsidR="0004634D" w:rsidRPr="00083FAA" w:rsidRDefault="0004634D" w:rsidP="00FD1C03">
      <w:pPr>
        <w:spacing w:after="0" w:line="240" w:lineRule="auto"/>
        <w:contextualSpacing/>
        <w:rPr>
          <w:rFonts w:ascii="Traditional Arabic" w:eastAsia="Calibri" w:hAnsi="Traditional Arabic" w:cs="Traditional Arabic"/>
          <w:sz w:val="34"/>
          <w:szCs w:val="34"/>
          <w:rtl/>
          <w:lang w:bidi="ar"/>
        </w:rPr>
      </w:pPr>
    </w:p>
    <w:p w:rsidR="00180AFF" w:rsidRPr="00083FAA" w:rsidRDefault="00180AFF" w:rsidP="00FD1C03">
      <w:pPr>
        <w:spacing w:after="0" w:line="240" w:lineRule="auto"/>
        <w:contextualSpacing/>
        <w:rPr>
          <w:rFonts w:ascii="Traditional Arabic" w:eastAsia="Calibri" w:hAnsi="Traditional Arabic" w:cs="Traditional Arabic"/>
          <w:sz w:val="34"/>
          <w:szCs w:val="34"/>
          <w:rtl/>
          <w:lang w:bidi="ar"/>
        </w:rPr>
      </w:pPr>
    </w:p>
    <w:p w:rsidR="00180AFF" w:rsidRPr="00083FAA" w:rsidRDefault="00180AFF" w:rsidP="00FD1C03">
      <w:pPr>
        <w:spacing w:after="0" w:line="240" w:lineRule="auto"/>
        <w:contextualSpacing/>
        <w:rPr>
          <w:rFonts w:ascii="Traditional Arabic" w:eastAsia="Calibri" w:hAnsi="Traditional Arabic" w:cs="Traditional Arabic"/>
          <w:sz w:val="34"/>
          <w:szCs w:val="34"/>
          <w:rtl/>
          <w:lang w:bidi="ar"/>
        </w:rPr>
      </w:pPr>
    </w:p>
    <w:p w:rsidR="00B67A3D" w:rsidRPr="004A47AF" w:rsidRDefault="00B67A3D" w:rsidP="00FD1C03">
      <w:pPr>
        <w:autoSpaceDE w:val="0"/>
        <w:autoSpaceDN w:val="0"/>
        <w:adjustRightInd w:val="0"/>
        <w:spacing w:after="0" w:line="240" w:lineRule="auto"/>
        <w:jc w:val="center"/>
        <w:rPr>
          <w:rFonts w:ascii="Traditional Arabic" w:eastAsia="Calibri" w:hAnsi="Traditional Arabic" w:cs="Traditional Arabic"/>
          <w:color w:val="008000"/>
          <w:sz w:val="34"/>
          <w:szCs w:val="34"/>
          <w:rtl/>
          <w:lang w:bidi="ar-IQ"/>
        </w:rPr>
      </w:pPr>
    </w:p>
    <w:p w:rsidR="00B67A3D" w:rsidRPr="004A47AF" w:rsidRDefault="00B67A3D" w:rsidP="00FD1C03">
      <w:pPr>
        <w:autoSpaceDE w:val="0"/>
        <w:autoSpaceDN w:val="0"/>
        <w:adjustRightInd w:val="0"/>
        <w:spacing w:after="0" w:line="240" w:lineRule="auto"/>
        <w:jc w:val="center"/>
        <w:rPr>
          <w:rFonts w:ascii="Traditional Arabic" w:eastAsia="Calibri" w:hAnsi="Traditional Arabic" w:cs="Traditional Arabic"/>
          <w:color w:val="008000"/>
          <w:sz w:val="34"/>
          <w:szCs w:val="34"/>
          <w:rtl/>
          <w:lang w:bidi="ar-IQ"/>
        </w:rPr>
      </w:pPr>
      <w:r w:rsidRPr="004A47AF">
        <w:rPr>
          <w:rFonts w:ascii="Traditional Arabic" w:eastAsia="Calibri" w:hAnsi="Traditional Arabic" w:cs="Traditional Arabic"/>
          <w:color w:val="008000"/>
          <w:sz w:val="34"/>
          <w:szCs w:val="34"/>
          <w:rtl/>
          <w:lang w:bidi="ar-IQ"/>
        </w:rPr>
        <w:t>الدكتور</w:t>
      </w:r>
    </w:p>
    <w:p w:rsidR="00B67A3D" w:rsidRPr="004A47AF" w:rsidRDefault="00B67A3D" w:rsidP="00FD1C03">
      <w:pPr>
        <w:autoSpaceDE w:val="0"/>
        <w:autoSpaceDN w:val="0"/>
        <w:adjustRightInd w:val="0"/>
        <w:spacing w:after="0" w:line="240" w:lineRule="auto"/>
        <w:jc w:val="center"/>
        <w:rPr>
          <w:rFonts w:ascii="Traditional Arabic" w:eastAsia="Calibri" w:hAnsi="Traditional Arabic" w:cs="Traditional Arabic"/>
          <w:color w:val="008000"/>
          <w:sz w:val="88"/>
          <w:szCs w:val="88"/>
          <w:rtl/>
          <w:lang w:bidi="ar-IQ"/>
        </w:rPr>
      </w:pPr>
      <w:r w:rsidRPr="004A47AF">
        <w:rPr>
          <w:rFonts w:ascii="Traditional Arabic" w:eastAsia="Calibri" w:hAnsi="Traditional Arabic" w:cs="Traditional Arabic"/>
          <w:color w:val="008000"/>
          <w:sz w:val="88"/>
          <w:szCs w:val="88"/>
          <w:rtl/>
          <w:lang w:bidi="ar-IQ"/>
        </w:rPr>
        <w:t>شاذل رشان</w:t>
      </w:r>
    </w:p>
    <w:p w:rsidR="00B67A3D" w:rsidRPr="004A47AF" w:rsidRDefault="00B67A3D" w:rsidP="00FD1C03">
      <w:pPr>
        <w:autoSpaceDE w:val="0"/>
        <w:autoSpaceDN w:val="0"/>
        <w:adjustRightInd w:val="0"/>
        <w:spacing w:after="0" w:line="240" w:lineRule="auto"/>
        <w:jc w:val="center"/>
        <w:rPr>
          <w:rFonts w:ascii="Traditional Arabic" w:eastAsia="Calibri" w:hAnsi="Traditional Arabic" w:cs="Traditional Arabic"/>
          <w:color w:val="008000"/>
          <w:sz w:val="34"/>
          <w:szCs w:val="34"/>
          <w:rtl/>
          <w:lang w:bidi="ar-IQ"/>
        </w:rPr>
      </w:pPr>
      <w:r w:rsidRPr="004A47AF">
        <w:rPr>
          <w:rFonts w:ascii="Traditional Arabic" w:eastAsia="Calibri" w:hAnsi="Traditional Arabic" w:cs="Traditional Arabic"/>
          <w:color w:val="008000"/>
          <w:sz w:val="34"/>
          <w:szCs w:val="34"/>
          <w:rtl/>
          <w:lang w:bidi="ar-IQ"/>
        </w:rPr>
        <w:t>الموصل - العراق</w:t>
      </w:r>
    </w:p>
    <w:p w:rsidR="00B67A3D" w:rsidRPr="004A47AF" w:rsidRDefault="00B67A3D" w:rsidP="00FD1C03">
      <w:pPr>
        <w:autoSpaceDE w:val="0"/>
        <w:autoSpaceDN w:val="0"/>
        <w:adjustRightInd w:val="0"/>
        <w:spacing w:after="0" w:line="240" w:lineRule="auto"/>
        <w:jc w:val="center"/>
        <w:rPr>
          <w:rFonts w:ascii="Traditional Arabic" w:eastAsia="Calibri" w:hAnsi="Traditional Arabic" w:cs="Traditional Arabic"/>
          <w:color w:val="008000"/>
          <w:sz w:val="34"/>
          <w:szCs w:val="34"/>
          <w:rtl/>
          <w:lang w:bidi="ar-IQ"/>
        </w:rPr>
      </w:pPr>
      <w:r w:rsidRPr="004A47AF">
        <w:rPr>
          <w:rFonts w:ascii="Traditional Arabic" w:eastAsia="Calibri" w:hAnsi="Traditional Arabic" w:cs="Traditional Arabic"/>
          <w:color w:val="008000"/>
          <w:sz w:val="34"/>
          <w:szCs w:val="34"/>
          <w:rtl/>
          <w:lang w:bidi="ar-IQ"/>
        </w:rPr>
        <w:t>الإصدار الأول</w:t>
      </w:r>
    </w:p>
    <w:p w:rsidR="00B67A3D" w:rsidRPr="004A47AF" w:rsidRDefault="00B67A3D" w:rsidP="00FD1C03">
      <w:pPr>
        <w:autoSpaceDE w:val="0"/>
        <w:autoSpaceDN w:val="0"/>
        <w:adjustRightInd w:val="0"/>
        <w:spacing w:after="0" w:line="240" w:lineRule="auto"/>
        <w:jc w:val="center"/>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IQ"/>
        </w:rPr>
        <w:t>1438هـ - 2016م</w:t>
      </w:r>
    </w:p>
    <w:p w:rsidR="00B67A3D" w:rsidRPr="004A47AF" w:rsidRDefault="00B67A3D" w:rsidP="00FD1C03">
      <w:pPr>
        <w:autoSpaceDE w:val="0"/>
        <w:autoSpaceDN w:val="0"/>
        <w:adjustRightInd w:val="0"/>
        <w:spacing w:after="0" w:line="240" w:lineRule="auto"/>
        <w:rPr>
          <w:rFonts w:ascii="Traditional Arabic" w:eastAsia="Calibri" w:hAnsi="Traditional Arabic" w:cs="Traditional Arabic"/>
          <w:color w:val="008000"/>
          <w:sz w:val="34"/>
          <w:szCs w:val="34"/>
          <w:rtl/>
          <w:lang w:bidi="ar-IQ"/>
        </w:rPr>
      </w:pPr>
    </w:p>
    <w:p w:rsidR="00180AFF" w:rsidRPr="00083FAA" w:rsidRDefault="00180AFF" w:rsidP="00FD1C03">
      <w:pPr>
        <w:spacing w:after="0" w:line="240" w:lineRule="auto"/>
        <w:contextualSpacing/>
        <w:rPr>
          <w:rFonts w:ascii="Traditional Arabic" w:eastAsia="Calibri" w:hAnsi="Traditional Arabic" w:cs="Traditional Arabic"/>
          <w:sz w:val="34"/>
          <w:szCs w:val="34"/>
          <w:rtl/>
          <w:lang w:bidi="ar"/>
        </w:rPr>
      </w:pPr>
    </w:p>
    <w:p w:rsidR="00FC4F5B" w:rsidRPr="004A47AF" w:rsidRDefault="00D33D11" w:rsidP="00FD1C03">
      <w:pPr>
        <w:pStyle w:val="1"/>
        <w:spacing w:before="0"/>
        <w:rPr>
          <w:rFonts w:ascii="Traditional Arabic" w:hAnsi="Traditional Arabic" w:cs="Traditional Arabic"/>
          <w:color w:val="008000"/>
          <w:sz w:val="34"/>
          <w:szCs w:val="34"/>
          <w:rtl/>
        </w:rPr>
      </w:pPr>
      <w:bookmarkStart w:id="2" w:name="_Toc477982237"/>
      <w:r w:rsidRPr="004A47AF">
        <w:rPr>
          <w:rFonts w:ascii="Traditional Arabic" w:hAnsi="Traditional Arabic" w:cs="Traditional Arabic"/>
          <w:color w:val="008000"/>
          <w:sz w:val="34"/>
          <w:szCs w:val="34"/>
          <w:rtl/>
        </w:rPr>
        <w:lastRenderedPageBreak/>
        <w:t>ا</w:t>
      </w:r>
      <w:r w:rsidR="00FC4F5B" w:rsidRPr="004A47AF">
        <w:rPr>
          <w:rFonts w:ascii="Traditional Arabic" w:hAnsi="Traditional Arabic" w:cs="Traditional Arabic"/>
          <w:color w:val="008000"/>
          <w:sz w:val="34"/>
          <w:szCs w:val="34"/>
          <w:rtl/>
        </w:rPr>
        <w:t>لقسم السابع والثلاثون</w:t>
      </w:r>
      <w:r w:rsidR="0004634D" w:rsidRPr="004A47AF">
        <w:rPr>
          <w:rFonts w:ascii="Traditional Arabic" w:hAnsi="Traditional Arabic" w:cs="Traditional Arabic"/>
          <w:color w:val="008000"/>
          <w:sz w:val="34"/>
          <w:szCs w:val="34"/>
          <w:rtl/>
        </w:rPr>
        <w:t>: الآية 126-129</w:t>
      </w:r>
      <w:bookmarkEnd w:id="2"/>
    </w:p>
    <w:p w:rsidR="00312784" w:rsidRPr="004A47AF" w:rsidRDefault="00312784" w:rsidP="00FD1C03">
      <w:pPr>
        <w:spacing w:after="0" w:line="240" w:lineRule="auto"/>
        <w:contextualSpacing/>
        <w:rPr>
          <w:rFonts w:ascii="Traditional Arabic" w:eastAsia="Calibri" w:hAnsi="Traditional Arabic" w:cs="Traditional Arabic"/>
          <w:color w:val="008000"/>
          <w:sz w:val="34"/>
          <w:szCs w:val="34"/>
          <w:lang w:bidi="ar-IQ"/>
        </w:rPr>
      </w:pPr>
    </w:p>
    <w:p w:rsidR="00FC4F5B" w:rsidRPr="00083FAA" w:rsidRDefault="00FC4F5B" w:rsidP="00FD1C03">
      <w:pPr>
        <w:spacing w:after="0" w:line="240" w:lineRule="auto"/>
        <w:rPr>
          <w:rFonts w:ascii="Traditional Arabic" w:eastAsia="Calibri" w:hAnsi="Traditional Arabic" w:cs="Traditional Arabic"/>
          <w:b/>
          <w:bCs/>
          <w:sz w:val="34"/>
          <w:szCs w:val="34"/>
          <w:rtl/>
          <w:lang w:bidi="ar-IQ"/>
        </w:rPr>
      </w:pPr>
      <w:r w:rsidRPr="00083FAA">
        <w:rPr>
          <w:rFonts w:ascii="Traditional Arabic" w:eastAsia="Calibri" w:hAnsi="Traditional Arabic" w:cs="Traditional Arabic"/>
          <w:b/>
          <w:bCs/>
          <w:noProof/>
          <w:sz w:val="34"/>
          <w:szCs w:val="34"/>
          <w:rtl/>
        </w:rPr>
        <mc:AlternateContent>
          <mc:Choice Requires="wps">
            <w:drawing>
              <wp:anchor distT="0" distB="0" distL="114300" distR="114300" simplePos="0" relativeHeight="251682816" behindDoc="0" locked="0" layoutInCell="1" allowOverlap="1" wp14:anchorId="735297D0" wp14:editId="4297051E">
                <wp:simplePos x="0" y="0"/>
                <wp:positionH relativeFrom="column">
                  <wp:align>center</wp:align>
                </wp:positionH>
                <wp:positionV relativeFrom="paragraph">
                  <wp:posOffset>0</wp:posOffset>
                </wp:positionV>
                <wp:extent cx="5256000" cy="1548000"/>
                <wp:effectExtent l="152400" t="152400" r="173355" b="167005"/>
                <wp:wrapNone/>
                <wp:docPr id="29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548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9B31DC" w:rsidRPr="00FC4F5B" w:rsidRDefault="009B31DC" w:rsidP="00FC4F5B">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وَإِذْ قَالَ إِبْرَاهِيمُ رَبِّ اجْعَلْ هَذَا بَلَدًا آمِنًا وَارْزُقْ أَهْلَهُ مِنَ الثَّمَرَاتِ مَنْ آمَنَ مِنْهُمْ بِاللهِ وَالْيَوْمِ الْآخِرِ قَالَ وَمَنْ كَفَرَ فَأُمَتِّعُهُ قَلِيلًا ثُمَّ أَضْطَرُّهُ إِلَى عَذَابِ النَّارِ وَبِئْسَ الْمَصِيرُ (126) وَإِذْ يَرْفَعُ إِبْرَاهِيمُ الْقَوَاعِدَ مِنَ الْبَيْتِ وَإِسْمَاعِيلُ رَبَّنَا تَقَبَّلْ مِنَّا إِنَّكَ أَنْتَ السَّمِيعُ الْعَلِيمُ (127) رَبَّنَا وَاجْعَلْنَا مُسْلِمَيْنِ لَكَ وَمِنْ ذُرِّيَّتِنَا أُمَّةً مُسْلِمَةً لَكَ وَأَرِنَا مَنَاسِكَنَا وَتُبْ عَلَيْنَا إِنَّكَ أَنْتَ التَّوَّابُ الرَّحِيمُ (128) رَبَّنَا وَابْعَثْ فِيهِمْ رَسُولًا مِنْهُمْ يَتْلُو عَلَيْهِمْ آيَاتِكَ وَيُعَلِّمُهُمُ الْكِتَابَ وَالْحِكْمَةَ وَيُزَكِّيهِمْ إِنَّكَ أَنْتَ الْعَزِيزُ الْحَكِيمُ (129)</w:t>
                            </w:r>
                          </w:p>
                          <w:p w:rsidR="009B31DC" w:rsidRDefault="009B31DC" w:rsidP="00FC4F5B">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5297D0" id="_x0000_t202" coordsize="21600,21600" o:spt="202" path="m,l,21600r21600,l21600,xe">
                <v:stroke joinstyle="miter"/>
                <v:path gradientshapeok="t" o:connecttype="rect"/>
              </v:shapetype>
              <v:shape id="مربع نص 2" o:spid="_x0000_s1026" type="#_x0000_t202" style="position:absolute;left:0;text-align:left;margin-left:0;margin-top:0;width:413.85pt;height:121.9pt;flip:x;z-index:2516828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" strokecolor="red" strokeweight="4.5pt">
                <v:textbox>
                  <w:txbxContent>
                    <w:p w:rsidR="009B31DC" w:rsidRPr="00FC4F5B" w:rsidRDefault="009B31DC" w:rsidP="00FC4F5B">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وَإِذْ قَالَ إِبْرَاهِيمُ رَبِّ اجْعَلْ هَذَا بَلَدًا آمِنًا وَارْزُقْ أَهْلَهُ مِنَ الثَّمَرَاتِ مَنْ آمَنَ مِنْهُمْ بِاللهِ وَالْيَوْمِ الْآخِرِ قَالَ وَمَنْ كَفَرَ فَأُمَتِّعُهُ قَلِيلًا ثُمَّ أَضْطَرُّهُ إِلَى عَذَابِ النَّارِ وَبِئْسَ الْمَصِيرُ (126) وَإِذْ يَرْفَعُ إِبْرَاهِيمُ الْقَوَاعِدَ مِنَ الْبَيْتِ وَإِسْمَاعِيلُ رَبَّنَا تَقَبَّلْ مِنَّا إِنَّكَ أَنْتَ السَّمِيعُ الْعَلِيمُ (127) رَبَّنَا وَاجْعَلْنَا مُسْلِمَيْنِ لَكَ وَمِنْ ذُرِّيَّتِنَا أُمَّةً مُسْلِمَةً لَكَ وَأَرِنَا مَنَاسِكَنَا وَتُبْ عَلَيْنَا إِنَّكَ أَنْتَ التَّوَّابُ الرَّحِيمُ (128) رَبَّنَا وَابْعَثْ فِيهِمْ رَسُولًا مِنْهُمْ يَتْلُو عَلَيْهِمْ آيَاتِكَ وَيُعَلِّمُهُمُ الْكِتَابَ وَالْحِكْمَةَ وَيُزَكِّيهِمْ إِنَّكَ أَنْتَ الْعَزِيزُ الْحَكِيمُ (129)</w:t>
                      </w:r>
                    </w:p>
                    <w:p w:rsidR="009B31DC" w:rsidRDefault="009B31DC" w:rsidP="00FC4F5B">
                      <w:pPr>
                        <w:rPr>
                          <w:lang w:bidi="ar-IQ"/>
                        </w:rPr>
                      </w:pPr>
                    </w:p>
                  </w:txbxContent>
                </v:textbox>
              </v:shape>
            </w:pict>
          </mc:Fallback>
        </mc:AlternateContent>
      </w:r>
    </w:p>
    <w:p w:rsidR="00FC4F5B" w:rsidRPr="00083FAA" w:rsidRDefault="00FC4F5B" w:rsidP="00FD1C03">
      <w:pPr>
        <w:spacing w:after="0" w:line="240" w:lineRule="auto"/>
        <w:rPr>
          <w:rFonts w:ascii="Traditional Arabic" w:eastAsia="Calibri" w:hAnsi="Traditional Arabic" w:cs="Traditional Arabic"/>
          <w:b/>
          <w:bCs/>
          <w:sz w:val="34"/>
          <w:szCs w:val="34"/>
          <w:rtl/>
          <w:lang w:bidi="ar-IQ"/>
        </w:rPr>
      </w:pPr>
    </w:p>
    <w:p w:rsidR="00FC4F5B" w:rsidRPr="00083FAA" w:rsidRDefault="00FC4F5B" w:rsidP="00FD1C03">
      <w:pPr>
        <w:spacing w:after="0" w:line="240" w:lineRule="auto"/>
        <w:rPr>
          <w:rFonts w:ascii="Traditional Arabic" w:eastAsia="Calibri" w:hAnsi="Traditional Arabic" w:cs="Traditional Arabic"/>
          <w:b/>
          <w:bCs/>
          <w:sz w:val="34"/>
          <w:szCs w:val="34"/>
          <w:rtl/>
          <w:lang w:bidi="ar-IQ"/>
        </w:rPr>
      </w:pPr>
    </w:p>
    <w:p w:rsidR="00FC4F5B" w:rsidRPr="00083FAA" w:rsidRDefault="00FC4F5B" w:rsidP="00FD1C03">
      <w:pPr>
        <w:spacing w:after="0" w:line="240" w:lineRule="auto"/>
        <w:rPr>
          <w:rFonts w:ascii="Traditional Arabic" w:eastAsia="Calibri" w:hAnsi="Traditional Arabic" w:cs="Traditional Arabic"/>
          <w:b/>
          <w:bCs/>
          <w:sz w:val="34"/>
          <w:szCs w:val="34"/>
          <w:rtl/>
          <w:lang w:bidi="ar-IQ"/>
        </w:rPr>
      </w:pPr>
    </w:p>
    <w:p w:rsidR="0004634D" w:rsidRPr="00083FAA" w:rsidRDefault="0004634D" w:rsidP="00FD1C03">
      <w:pPr>
        <w:spacing w:after="0" w:line="240" w:lineRule="auto"/>
        <w:rPr>
          <w:rFonts w:ascii="Traditional Arabic" w:eastAsia="Calibri" w:hAnsi="Traditional Arabic" w:cs="Traditional Arabic"/>
          <w:b/>
          <w:bCs/>
          <w:sz w:val="34"/>
          <w:szCs w:val="34"/>
          <w:rtl/>
          <w:lang w:bidi="ar-IQ"/>
        </w:rPr>
      </w:pPr>
    </w:p>
    <w:p w:rsidR="0004634D" w:rsidRPr="00083FAA" w:rsidRDefault="0004634D" w:rsidP="00FD1C03">
      <w:pPr>
        <w:spacing w:after="0" w:line="240" w:lineRule="auto"/>
        <w:rPr>
          <w:rFonts w:ascii="Traditional Arabic" w:eastAsia="Calibri" w:hAnsi="Traditional Arabic" w:cs="Traditional Arabic"/>
          <w:b/>
          <w:bCs/>
          <w:sz w:val="34"/>
          <w:szCs w:val="34"/>
          <w:rtl/>
          <w:lang w:bidi="ar-IQ"/>
        </w:rPr>
      </w:pP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يُزَكِّيهِمْ</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يطهّرهم</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الْعَزِيزُ: الغالب في نفسك.</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قواعد البيت: أساسه.</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IQ"/>
        </w:rPr>
        <w:t>مُسْلِمَيْنِ لَكَ</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منقادين خاضعين مخلصين لك</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rtl/>
          <w:lang w:bidi="ar"/>
        </w:rPr>
      </w:pPr>
      <w:r w:rsidRPr="00083FAA">
        <w:rPr>
          <w:rFonts w:ascii="Traditional Arabic" w:eastAsia="Calibri" w:hAnsi="Traditional Arabic" w:cs="Traditional Arabic"/>
          <w:sz w:val="34"/>
          <w:szCs w:val="34"/>
          <w:rtl/>
          <w:lang w:bidi="ar-IQ"/>
        </w:rPr>
        <w:t>الْحَكِيمُ</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الذي لا يفعل إلا ما تقتضيه المصلحة</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مَناسِكَنا</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أي متعبّداتنا، واحدها منسك ومنسك. وأصل النّسك من الذّبح، يقال: نسكت: أي ذبحت. والنّسيكة: الذّبيحة المتقرّب بها إلى الله عزّ وجلّ، ثم اتّسعوا فيه حتى جعلوها موضع العبادة</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وَالْحِكْمَةَ</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هو اسم للعقل</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وإنما سمي حكمة لأنه يمنع صاحبه من الجهل، ومنه حكمة الدّابّة لأنها تردّ من غربها وإفسادها وقيل: هو القرآن. وقيل: الفقه. وقيل: السنة. وقيل: الحكم والقضاء.</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الاضطرار: افتعال من الضّرورة وهو فعل ما لا يتهيأ له الامتناع منه.</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الْمَصِيرُ</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المرجع.</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t>وجوب تعلم مناسك الحج والعمرة على من أراد أن يحج أو يعتمر</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 وَإِذْ قالَ إِبْراهِيمُ رَبِّ اجْعَلْ هَذَا بَلَداً آمِناً وَارْزُقْ أَهْلَهُ مِنَ الثَّمَراتِ﴾:﴿ بَلَداً آمِناً﴾ </w:t>
      </w:r>
      <w:r w:rsidRPr="00083FAA">
        <w:rPr>
          <w:rFonts w:ascii="Traditional Arabic" w:eastAsia="Calibri" w:hAnsi="Traditional Arabic" w:cs="Traditional Arabic"/>
          <w:sz w:val="34"/>
          <w:szCs w:val="34"/>
          <w:rtl/>
          <w:lang w:bidi="ar"/>
        </w:rPr>
        <w:t>يَعْنِي مَكَّةَ، فَدَعَا إِبْرَاهِيمَ عَلَيْهِ السَّلَامُ لِذُرِّيَّتِهِ وَغَيْرِهِمْ بِالْأَمْنِ وَرَغَدِ الْعَيْشِ، ولَمْ تَزَلْ حَرَمًا مِنَ الْجَبَابِرَةِ الْمُسَلَّطِينَ، وَمِنَ الْخُسُوفِ وَالزَّلَازِلِ، وَسَائِرِ الْمَثُلَاتِ الَّتِي تَحِلُّ بِالْبِلَادِ، وَجَعَلَ فِي النُّفُوسِ الْمُتَمَرِّدَةِ مِنْ تَعْظِيمِهَا وَالْهَيْبَةِ لَهَا مَا صَارَ بِهِ أَهْلُهَا مُتَمَيِّزِينَ بِالْأَمْنِ مِنْ غَيْرِهِمْ مِنْ أَهْلِ الْقُرَى</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 xml:space="preserve">التنويه بفضل إبراهيم، لأن قوله تعالى: </w:t>
      </w:r>
      <w:r w:rsidRPr="004A47AF">
        <w:rPr>
          <w:rFonts w:ascii="Traditional Arabic" w:eastAsia="Calibri" w:hAnsi="Traditional Arabic" w:cs="Traditional Arabic"/>
          <w:color w:val="008000"/>
          <w:sz w:val="34"/>
          <w:szCs w:val="34"/>
          <w:rtl/>
          <w:lang w:bidi="ar"/>
        </w:rPr>
        <w:t xml:space="preserve">﴿ وَإِذْ قَالَ﴾ </w:t>
      </w:r>
      <w:r w:rsidRPr="00083FAA">
        <w:rPr>
          <w:rFonts w:ascii="Traditional Arabic" w:eastAsia="Calibri" w:hAnsi="Traditional Arabic" w:cs="Traditional Arabic"/>
          <w:sz w:val="34"/>
          <w:szCs w:val="34"/>
          <w:rtl/>
          <w:lang w:bidi="ar"/>
        </w:rPr>
        <w:t>سبق أنها على تقدير: واذكر إذ قال، ولولا أن هذا أمر يستحق التنويه، والإعلام ما أمر به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t>بركة دعوة إبراهيم لأهل مكة، واستجابة الله تعالى له دعوته فلله الحمد والمنة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أنه لا غنى للإنسان عن دعاء الله مهما كانت مرتبته، فلا أحد يستغني عن الدعاء أبداً، لقوله تعالى: </w:t>
      </w:r>
      <w:r w:rsidRPr="004A47AF">
        <w:rPr>
          <w:rFonts w:ascii="Traditional Arabic" w:eastAsia="Calibri" w:hAnsi="Traditional Arabic" w:cs="Traditional Arabic"/>
          <w:color w:val="008000"/>
          <w:sz w:val="34"/>
          <w:szCs w:val="34"/>
          <w:rtl/>
          <w:lang w:bidi="ar"/>
        </w:rPr>
        <w:t xml:space="preserve">﴿ رَبِّ اجْعَلْ... ﴾ </w:t>
      </w:r>
      <w:r w:rsidRPr="00083FAA">
        <w:rPr>
          <w:rFonts w:ascii="Traditional Arabic" w:eastAsia="Calibri" w:hAnsi="Traditional Arabic" w:cs="Traditional Arabic"/>
          <w:sz w:val="34"/>
          <w:szCs w:val="34"/>
          <w:rtl/>
          <w:lang w:bidi="ar"/>
        </w:rPr>
        <w:t>إلخ</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رأفة إبراهيم </w:t>
      </w:r>
      <w:r w:rsidRPr="00083FAA">
        <w:rPr>
          <w:rFonts w:ascii="Traditional Arabic" w:eastAsia="Calibri" w:hAnsi="Traditional Arabic" w:cs="Traditional Arabic"/>
          <w:sz w:val="34"/>
          <w:szCs w:val="34"/>
          <w:lang w:bidi="ar-IQ"/>
        </w:rPr>
        <w:sym w:font="AGA Arabesque" w:char="F072"/>
      </w:r>
      <w:r w:rsidRPr="00083FAA">
        <w:rPr>
          <w:rFonts w:ascii="Traditional Arabic" w:eastAsia="Calibri" w:hAnsi="Traditional Arabic" w:cs="Traditional Arabic"/>
          <w:sz w:val="34"/>
          <w:szCs w:val="34"/>
          <w:rtl/>
          <w:lang w:bidi="ar"/>
        </w:rPr>
        <w:t xml:space="preserve"> بمن يؤم هذا البيت، لأن جعل البيت آمناً يتضمن الإرفاق بمن أمّه من الناس.</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كان البلد مكانا قفرا، فطلب منه أن يجعله بلدا آمنا</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عَنْ عَبْدِ اللَّهِ بْنِ زَيْدِ بْنِ عَاصِمٍ أَنَّ رسول الله </w:t>
      </w:r>
      <w:r w:rsidRPr="00083FAA">
        <w:rPr>
          <w:rFonts w:ascii="Traditional Arabic" w:eastAsia="Calibri" w:hAnsi="Traditional Arabic" w:cs="Traditional Arabic"/>
          <w:sz w:val="34"/>
          <w:szCs w:val="34"/>
          <w:lang w:bidi="ar"/>
        </w:rPr>
        <w:sym w:font="AGA Arabesque" w:char="F072"/>
      </w:r>
      <w:r w:rsidRPr="00083FAA">
        <w:rPr>
          <w:rFonts w:ascii="Traditional Arabic" w:eastAsia="Calibri" w:hAnsi="Traditional Arabic" w:cs="Traditional Arabic"/>
          <w:sz w:val="34"/>
          <w:szCs w:val="34"/>
          <w:rtl/>
          <w:lang w:bidi="ar"/>
        </w:rPr>
        <w:t xml:space="preserve"> قال: (إِنَّ إِبْرَاهِيمَ حَرَّمَ مَكَّةَ وَدَعَا لِأَهْلِهَا وَإِنِّي حَرَّمْتُ الْمَدِينَةَ كَمَا حَرَّمَ إِبْرَاهِيمُ مَكَّةَ وَإِنِّي دَعَوْتُ فِي صَاعِهَا وَمُدَّهَا بِمِثْلَيْ مَا دَعَا بِهِ إِبْرَاهِيمُ لِأَهْلِ مَكَّةَ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رأفة إبراهيم </w:t>
      </w:r>
      <w:r w:rsidRPr="00083FAA">
        <w:rPr>
          <w:rFonts w:ascii="Traditional Arabic" w:eastAsia="Calibri" w:hAnsi="Traditional Arabic" w:cs="Traditional Arabic"/>
          <w:sz w:val="34"/>
          <w:szCs w:val="34"/>
          <w:lang w:bidi="ar-IQ"/>
        </w:rPr>
        <w:sym w:font="AGA Arabesque" w:char="F072"/>
      </w:r>
      <w:r w:rsidRPr="00083FAA">
        <w:rPr>
          <w:rFonts w:ascii="Traditional Arabic" w:eastAsia="Calibri" w:hAnsi="Traditional Arabic" w:cs="Traditional Arabic"/>
          <w:sz w:val="34"/>
          <w:szCs w:val="34"/>
          <w:rtl/>
          <w:lang w:bidi="ar"/>
        </w:rPr>
        <w:t xml:space="preserve"> أيضاً، حيث سأل الله أن يرزق أهله من الثمرات، لقوله تعالى: </w:t>
      </w:r>
      <w:r w:rsidRPr="004A47AF">
        <w:rPr>
          <w:rFonts w:ascii="Traditional Arabic" w:eastAsia="Calibri" w:hAnsi="Traditional Arabic" w:cs="Traditional Arabic"/>
          <w:color w:val="008000"/>
          <w:sz w:val="34"/>
          <w:szCs w:val="34"/>
          <w:rtl/>
          <w:lang w:bidi="ar"/>
        </w:rPr>
        <w:t>﴿ وَارْزُقْ أَهْلَهُ مِنَ الثَّمَرَاتِ ﴾</w:t>
      </w:r>
      <w:r w:rsidRPr="004A47AF">
        <w:rPr>
          <w:rFonts w:ascii="Traditional Arabic" w:eastAsia="Calibri" w:hAnsi="Traditional Arabic" w:cs="Traditional Arabic"/>
          <w:color w:val="008000"/>
          <w:sz w:val="34"/>
          <w:szCs w:val="34"/>
          <w:vertAlign w:val="superscript"/>
          <w:rtl/>
          <w:lang w:bidi="ar"/>
        </w:rPr>
        <w:t>(</w:t>
      </w:r>
      <w:r w:rsidRPr="004A47AF">
        <w:rPr>
          <w:rFonts w:ascii="Traditional Arabic" w:eastAsia="Calibri" w:hAnsi="Traditional Arabic" w:cs="Traditional Arabic"/>
          <w:color w:val="008000"/>
          <w:sz w:val="34"/>
          <w:szCs w:val="34"/>
          <w:vertAlign w:val="superscript"/>
          <w:rtl/>
          <w:lang w:bidi="ar"/>
        </w:rPr>
        <w:footnoteReference w:id="8"/>
      </w:r>
      <w:r w:rsidRPr="004A47AF">
        <w:rPr>
          <w:rFonts w:ascii="Traditional Arabic" w:eastAsia="Calibri" w:hAnsi="Traditional Arabic" w:cs="Traditional Arabic"/>
          <w:color w:val="008000"/>
          <w:sz w:val="34"/>
          <w:szCs w:val="34"/>
          <w:vertAlign w:val="superscript"/>
          <w:rtl/>
          <w:lang w:bidi="ar"/>
        </w:rPr>
        <w:t>)</w:t>
      </w:r>
      <w:r w:rsidR="00E41080" w:rsidRPr="004A47AF">
        <w:rPr>
          <w:rFonts w:ascii="Traditional Arabic" w:eastAsia="Calibri" w:hAnsi="Traditional Arabic" w:cs="Traditional Arabic"/>
          <w:color w:val="008000"/>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t>الكافر لا يحرم الرزق لكفره بل له الحق في الحياة إلا</w:t>
      </w:r>
      <w:bookmarkStart w:id="3" w:name="_GoBack"/>
      <w:bookmarkEnd w:id="3"/>
      <w:r w:rsidRPr="00083FAA">
        <w:rPr>
          <w:rFonts w:ascii="Traditional Arabic" w:eastAsia="Calibri" w:hAnsi="Traditional Arabic" w:cs="Traditional Arabic"/>
          <w:color w:val="000000"/>
          <w:sz w:val="34"/>
          <w:szCs w:val="34"/>
          <w:rtl/>
          <w:lang w:bidi="ar-IQ"/>
        </w:rPr>
        <w:t xml:space="preserve"> أن يحارب فيقتل أو يسلم</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رزق الله شامل للمؤمن، والكافر، لقوله تعالى: </w:t>
      </w:r>
      <w:r w:rsidRPr="004A47AF">
        <w:rPr>
          <w:rFonts w:ascii="Traditional Arabic" w:eastAsia="Calibri" w:hAnsi="Traditional Arabic" w:cs="Traditional Arabic"/>
          <w:color w:val="008000"/>
          <w:sz w:val="34"/>
          <w:szCs w:val="34"/>
          <w:rtl/>
          <w:lang w:bidi="ar"/>
        </w:rPr>
        <w:t>﴿ وَمَنْ كَفَرَ﴾</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فالرزق عام شامل للمؤمن، والكافر، بل للإنسان، والحيوان، كما قال تعالى: </w:t>
      </w:r>
      <w:r w:rsidRPr="004A47AF">
        <w:rPr>
          <w:rFonts w:ascii="Traditional Arabic" w:eastAsia="Calibri" w:hAnsi="Traditional Arabic" w:cs="Traditional Arabic"/>
          <w:color w:val="008000"/>
          <w:sz w:val="34"/>
          <w:szCs w:val="34"/>
          <w:rtl/>
          <w:lang w:bidi="ar"/>
        </w:rPr>
        <w:t xml:space="preserve">﴿ وَمَا مِنْ دَابَّةٍ فِي الْأَرْضِ إِلَّا عَلَى اللهِ رِزْقُهَا وَيَعْلَمُ مُسْتَقَرَّهَا وَمُسْتَوْدَعَهَا﴾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عن ابْنِ عَبَّاسٍ: دَعَا إِبْرَاهِيمُ عَلَيْهِ السَّلَامُ لِمَنْ آمَنَ دُونَ النَّاسِ خَاصَّةً، فَأَعْلَمَ اللَّهُ عَزَّ وَجَلَّ أَنَّهُ يَرْزُقُ مَنْ كَفَرَ كَمَا يَرْزُقُ مَنْ آمَنَ، وَأَنَّهُ يُمَتِّعُهُ قَلِيلًا ثُمَّ يَضْطَرُّهُ إِلَى عَذَابِ النَّارِ</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يجب علينا أن نتخذ من هذا الوقت القصير عملاً كثيراً ينفعنا في الآخرة، لقوله تعالى: </w:t>
      </w:r>
      <w:r w:rsidRPr="004A47AF">
        <w:rPr>
          <w:rFonts w:ascii="Traditional Arabic" w:eastAsia="Calibri" w:hAnsi="Traditional Arabic" w:cs="Traditional Arabic"/>
          <w:color w:val="008000"/>
          <w:sz w:val="34"/>
          <w:szCs w:val="34"/>
          <w:rtl/>
          <w:lang w:bidi="ar"/>
        </w:rPr>
        <w:t>﴿ فَأُمَتِّعُهُ قَلِيلًا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والعمل اليسير ــــ ولله الحمد ــــ يثمر ثمرات كثيرة في الآخرة يضاعف بعشرة أضعاف إلى سبعمائة ضعف إلى أضعاف كثيرة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t>وجوب طلب تزكية النفس بالإيمان والعمل الصالح، وتهذيب الأخلاق بالعلم والحكمة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ثُمَّ أَضْطَرُّهُ إِلَى عَذَابِ النَّارِ وَبِئْسَ الْمَصِيرُ ﴾</w:t>
      </w:r>
      <w:r w:rsidRPr="00083FAA">
        <w:rPr>
          <w:rFonts w:ascii="Traditional Arabic" w:eastAsia="Calibri" w:hAnsi="Traditional Arabic" w:cs="Traditional Arabic"/>
          <w:sz w:val="34"/>
          <w:szCs w:val="34"/>
          <w:rtl/>
          <w:lang w:bidi="ar"/>
        </w:rPr>
        <w:t xml:space="preserve"> الثناء على النار بهذا الذم، وأنها بئس المصير، فكل إنسان يسمع هذا من كلام الله عزّ وجلّ سوف ينفر من هذه النار، ولا يعمل عمل أهلها</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 xml:space="preserve">فضل عمارة الكعبة، لأن الله تعالى أمر نبيه أن يذكر هذه الحادثة، لقوله تعالى: </w:t>
      </w:r>
      <w:r w:rsidRPr="004A47AF">
        <w:rPr>
          <w:rFonts w:ascii="Traditional Arabic" w:eastAsia="Calibri" w:hAnsi="Traditional Arabic" w:cs="Traditional Arabic"/>
          <w:color w:val="008000"/>
          <w:sz w:val="34"/>
          <w:szCs w:val="34"/>
          <w:rtl/>
          <w:lang w:bidi="ar"/>
        </w:rPr>
        <w:t>﴿ وَإِذْ يَرْفَعُ</w:t>
      </w:r>
      <w:r w:rsidR="00E41080" w:rsidRPr="004A47AF">
        <w:rPr>
          <w:rFonts w:ascii="Traditional Arabic" w:eastAsia="Calibri" w:hAnsi="Traditional Arabic" w:cs="Traditional Arabic"/>
          <w:color w:val="008000"/>
          <w:sz w:val="34"/>
          <w:szCs w:val="34"/>
          <w:rtl/>
          <w:lang w:bidi="ar"/>
        </w:rPr>
        <w:t>.</w:t>
      </w:r>
      <w:r w:rsidRPr="004A47AF">
        <w:rPr>
          <w:rFonts w:ascii="Traditional Arabic" w:eastAsia="Calibri" w:hAnsi="Traditional Arabic" w:cs="Traditional Arabic"/>
          <w:color w:val="008000"/>
          <w:sz w:val="34"/>
          <w:szCs w:val="34"/>
          <w:rtl/>
          <w:lang w:bidi="ar"/>
        </w:rPr>
        <w:t xml:space="preserve">.. ﴾ </w:t>
      </w:r>
      <w:r w:rsidRPr="00083FAA">
        <w:rPr>
          <w:rFonts w:ascii="Traditional Arabic" w:eastAsia="Calibri" w:hAnsi="Traditional Arabic" w:cs="Traditional Arabic"/>
          <w:sz w:val="34"/>
          <w:szCs w:val="34"/>
          <w:rtl/>
          <w:lang w:bidi="ar"/>
        </w:rPr>
        <w:t>إلخ.</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فضل إبراهيم، وإسماعيل، عليهما الصلاة والسلام، حيث قاما برفع هذه القواعد.</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 xml:space="preserve">من إحكام البناء أن يؤسس على قواعد، لقوله تعالى: </w:t>
      </w:r>
      <w:r w:rsidRPr="004A47AF">
        <w:rPr>
          <w:rFonts w:ascii="Traditional Arabic" w:eastAsia="Calibri" w:hAnsi="Traditional Arabic" w:cs="Traditional Arabic"/>
          <w:color w:val="008000"/>
          <w:sz w:val="34"/>
          <w:szCs w:val="34"/>
          <w:rtl/>
          <w:lang w:bidi="ar"/>
        </w:rPr>
        <w:t>﴿ وَإِذْ يَرْفَعُ إِبْرَاهِيمُ الْقَوَاعِدَ﴾</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وإذا بني على غير قاعدة فإنه ينهار.</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جواز المعاونة في أفعال الخير.</w:t>
      </w:r>
    </w:p>
    <w:p w:rsidR="00FC4F5B" w:rsidRPr="004A47AF" w:rsidRDefault="00FC4F5B" w:rsidP="00FD1C03">
      <w:pPr>
        <w:numPr>
          <w:ilvl w:val="0"/>
          <w:numId w:val="1"/>
        </w:numPr>
        <w:autoSpaceDE w:val="0"/>
        <w:autoSpaceDN w:val="0"/>
        <w:adjustRightInd w:val="0"/>
        <w:spacing w:after="0" w:line="240" w:lineRule="auto"/>
        <w:ind w:left="0" w:firstLine="0"/>
        <w:contextualSpacing/>
        <w:rPr>
          <w:rFonts w:ascii="Traditional Arabic" w:eastAsia="Calibri" w:hAnsi="Traditional Arabic" w:cs="Traditional Arabic"/>
          <w:color w:val="008000"/>
          <w:sz w:val="34"/>
          <w:szCs w:val="34"/>
          <w:rtl/>
          <w:lang w:bidi="ar-IQ"/>
        </w:rPr>
      </w:pPr>
      <w:r w:rsidRPr="00083FAA">
        <w:rPr>
          <w:rFonts w:ascii="Traditional Arabic" w:eastAsia="Calibri" w:hAnsi="Traditional Arabic" w:cs="Traditional Arabic"/>
          <w:color w:val="000000"/>
          <w:sz w:val="34"/>
          <w:szCs w:val="34"/>
          <w:rtl/>
          <w:lang w:bidi="ar-IQ"/>
        </w:rPr>
        <w:t>في هذه الآيات الثلاث توسل إبراهيم وإسماعيل بأسمائه تعالى وصفاته في قبول الدعاء</w:t>
      </w:r>
      <w:r w:rsidR="00E41080" w:rsidRPr="00083FAA">
        <w:rPr>
          <w:rFonts w:ascii="Traditional Arabic" w:eastAsia="Calibri" w:hAnsi="Traditional Arabic" w:cs="Traditional Arabic"/>
          <w:color w:val="000000"/>
          <w:sz w:val="34"/>
          <w:szCs w:val="34"/>
          <w:rtl/>
          <w:lang w:bidi="ar-IQ"/>
        </w:rPr>
        <w:t>:</w:t>
      </w:r>
      <w:r w:rsidRPr="00083FAA">
        <w:rPr>
          <w:rFonts w:ascii="Traditional Arabic" w:eastAsia="Calibri" w:hAnsi="Traditional Arabic" w:cs="Traditional Arabic"/>
          <w:color w:val="000000"/>
          <w:sz w:val="34"/>
          <w:szCs w:val="34"/>
          <w:rtl/>
          <w:lang w:bidi="ar-IQ"/>
        </w:rPr>
        <w:t xml:space="preserve"> </w:t>
      </w:r>
      <w:r w:rsidRPr="004A47AF">
        <w:rPr>
          <w:rFonts w:ascii="Traditional Arabic" w:eastAsia="Calibri" w:hAnsi="Traditional Arabic" w:cs="Traditional Arabic"/>
          <w:color w:val="008000"/>
          <w:sz w:val="34"/>
          <w:szCs w:val="34"/>
          <w:rtl/>
          <w:lang w:bidi="ar-IQ"/>
        </w:rPr>
        <w:t>﴿إِنَّكَ أَنْتَ السَّمِيعُ الْعَلِيمُ﴾</w:t>
      </w:r>
      <w:r w:rsidRPr="00083FAA">
        <w:rPr>
          <w:rFonts w:ascii="Traditional Arabic" w:eastAsia="Calibri" w:hAnsi="Traditional Arabic" w:cs="Traditional Arabic"/>
          <w:sz w:val="34"/>
          <w:szCs w:val="34"/>
          <w:rtl/>
          <w:lang w:bidi="ar-IQ"/>
        </w:rPr>
        <w:t>،</w:t>
      </w:r>
      <w:r w:rsidRPr="004A47AF">
        <w:rPr>
          <w:rFonts w:ascii="Traditional Arabic" w:eastAsia="Calibri" w:hAnsi="Traditional Arabic" w:cs="Traditional Arabic"/>
          <w:color w:val="008000"/>
          <w:sz w:val="34"/>
          <w:szCs w:val="34"/>
          <w:rtl/>
          <w:lang w:bidi="ar-IQ"/>
        </w:rPr>
        <w:t>﴿إِنَّكَ أَنْتَ التَّوَّابُ الرَّحِيمُ﴾</w:t>
      </w:r>
      <w:r w:rsidR="00E41080" w:rsidRPr="004A47AF">
        <w:rPr>
          <w:rFonts w:ascii="Traditional Arabic" w:eastAsia="Calibri" w:hAnsi="Traditional Arabic" w:cs="Traditional Arabic"/>
          <w:color w:val="008000"/>
          <w:sz w:val="34"/>
          <w:szCs w:val="34"/>
          <w:rtl/>
          <w:lang w:bidi="ar-IQ"/>
        </w:rPr>
        <w:t>،</w:t>
      </w:r>
      <w:r w:rsidRPr="004A47AF">
        <w:rPr>
          <w:rFonts w:ascii="Traditional Arabic" w:eastAsia="Calibri" w:hAnsi="Traditional Arabic" w:cs="Traditional Arabic"/>
          <w:color w:val="008000"/>
          <w:sz w:val="34"/>
          <w:szCs w:val="34"/>
          <w:rtl/>
          <w:lang w:bidi="ar-IQ"/>
        </w:rPr>
        <w:t xml:space="preserve"> ﴿إِنَّكَ أَنْتَ الْعَزِيزُ الْحَكِيمُ﴾</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5"/>
      </w:r>
      <w:r w:rsidRPr="00083FAA">
        <w:rPr>
          <w:rFonts w:ascii="Traditional Arabic" w:eastAsia="Calibri" w:hAnsi="Traditional Arabic" w:cs="Traditional Arabic"/>
          <w:sz w:val="34"/>
          <w:szCs w:val="34"/>
          <w:vertAlign w:val="superscript"/>
          <w:rtl/>
        </w:rPr>
        <w:t>)</w:t>
      </w:r>
      <w:r w:rsidRPr="004A47AF">
        <w:rPr>
          <w:rFonts w:ascii="Traditional Arabic" w:eastAsia="Calibri" w:hAnsi="Traditional Arabic" w:cs="Traditional Arabic"/>
          <w:color w:val="008000"/>
          <w:sz w:val="34"/>
          <w:szCs w:val="34"/>
          <w:rtl/>
          <w:lang w:bidi="ar-IQ"/>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
        </w:rPr>
      </w:pPr>
      <w:r w:rsidRPr="004A47AF">
        <w:rPr>
          <w:rFonts w:ascii="Traditional Arabic" w:eastAsia="Calibri" w:hAnsi="Traditional Arabic" w:cs="Traditional Arabic"/>
          <w:color w:val="008000"/>
          <w:sz w:val="34"/>
          <w:szCs w:val="34"/>
          <w:rtl/>
          <w:lang w:bidi="ar"/>
        </w:rPr>
        <w:t xml:space="preserve">﴿ رَبَّنَا تَقَبَّلْ مِنَّا ﴾، </w:t>
      </w:r>
      <w:r w:rsidRPr="00083FAA">
        <w:rPr>
          <w:rFonts w:ascii="Traditional Arabic" w:eastAsia="Calibri" w:hAnsi="Traditional Arabic" w:cs="Traditional Arabic"/>
          <w:sz w:val="34"/>
          <w:szCs w:val="34"/>
          <w:rtl/>
          <w:lang w:bidi="ar"/>
        </w:rPr>
        <w:t xml:space="preserve">أهمية القبول، وأن المدار في الحقيقة عليه، وليس على العمل، فكم من إنسان عمل أعمالاً كثيرة وليس له من عمله إلا التعب، فلم تنفعه، وكم من إنسان عمل أعمالاً قليلة قبلت فنفعه الله بها، ولهذا جاء في الحديث: «رب صائم حظه من صيامه الجوع، والظمأ، ورب قائم حظه من قيامه السهر»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6"/>
      </w:r>
      <w:r w:rsidRPr="00083FAA">
        <w:rPr>
          <w:rFonts w:ascii="Traditional Arabic" w:eastAsia="Calibri" w:hAnsi="Traditional Arabic" w:cs="Traditional Arabic"/>
          <w:sz w:val="34"/>
          <w:szCs w:val="34"/>
          <w:vertAlign w:val="superscript"/>
          <w:rtl/>
        </w:rPr>
        <w:t>)</w:t>
      </w:r>
      <w:r w:rsidRPr="004A47AF">
        <w:rPr>
          <w:rFonts w:ascii="Traditional Arabic" w:eastAsia="Calibri" w:hAnsi="Traditional Arabic" w:cs="Traditional Arabic"/>
          <w:color w:val="008000"/>
          <w:sz w:val="34"/>
          <w:szCs w:val="34"/>
          <w:rtl/>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إثبات السمع لله عزّ وجلّ</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7"/>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لقوله تعالى </w:t>
      </w:r>
      <w:r w:rsidRPr="004A47AF">
        <w:rPr>
          <w:rFonts w:ascii="Traditional Arabic" w:eastAsia="Calibri" w:hAnsi="Traditional Arabic" w:cs="Traditional Arabic"/>
          <w:color w:val="008000"/>
          <w:sz w:val="34"/>
          <w:szCs w:val="34"/>
          <w:rtl/>
          <w:lang w:bidi="ar"/>
        </w:rPr>
        <w:t>﴿ إِنَّكَ أَنْتَ السَّمِيعُ الْعَلِيمُ ﴾.</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 xml:space="preserve">إثبات العلم لله ــــ تبارك وتعالى، لقوله تعالى </w:t>
      </w:r>
      <w:r w:rsidRPr="004A47AF">
        <w:rPr>
          <w:rFonts w:ascii="Traditional Arabic" w:eastAsia="Calibri" w:hAnsi="Traditional Arabic" w:cs="Traditional Arabic"/>
          <w:color w:val="008000"/>
          <w:sz w:val="34"/>
          <w:szCs w:val="34"/>
          <w:rtl/>
          <w:lang w:bidi="ar"/>
        </w:rPr>
        <w:t>﴿ إِنَّكَ أَنْتَ السَّمِيعُ الْعَلِيمُ ﴾</w:t>
      </w:r>
      <w:r w:rsidRPr="00083FAA">
        <w:rPr>
          <w:rFonts w:ascii="Traditional Arabic" w:eastAsia="Calibri" w:hAnsi="Traditional Arabic" w:cs="Traditional Arabic"/>
          <w:sz w:val="34"/>
          <w:szCs w:val="34"/>
          <w:rtl/>
          <w:lang w:bidi="ar"/>
        </w:rPr>
        <w:t xml:space="preserve">، جملةً، وتفصيلاً، موجوداً، أو معدوماً، ممكناً، أو واجباً، أو مستحيلاً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8"/>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الدعاء يكون باسم «الرب»</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لأن إجابة الدعاء من شأن الربوبية، لأنها خَلْق، وإيجاد.</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شدة افتقار الإنسان إلى ربه، حيث كرر كلمة: </w:t>
      </w:r>
      <w:r w:rsidRPr="004A47AF">
        <w:rPr>
          <w:rFonts w:ascii="Traditional Arabic" w:eastAsia="Calibri" w:hAnsi="Traditional Arabic" w:cs="Traditional Arabic"/>
          <w:color w:val="008000"/>
          <w:sz w:val="34"/>
          <w:szCs w:val="34"/>
          <w:rtl/>
          <w:lang w:bidi="ar"/>
        </w:rPr>
        <w:t>﴿ رَبَّنَا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وأنه بحاجة إلى ربوبية الله الخاصة التي تقتضي عناية خاصة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lastRenderedPageBreak/>
        <w:t xml:space="preserve">الإنسان مفتقر إلى تثبيت الله، وإلا هلك، لقوله تعالى: </w:t>
      </w:r>
      <w:r w:rsidRPr="004A47AF">
        <w:rPr>
          <w:rFonts w:ascii="Traditional Arabic" w:eastAsia="Calibri" w:hAnsi="Traditional Arabic" w:cs="Traditional Arabic"/>
          <w:color w:val="008000"/>
          <w:sz w:val="34"/>
          <w:szCs w:val="34"/>
          <w:rtl/>
          <w:lang w:bidi="ar"/>
        </w:rPr>
        <w:t>﴿ مُسْلِمَيْنِ لَكَ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فإنهما مسلمان بلا شك: فهما نبيَّان، ولكن لا يدوم هذا الإسلام إلا بتوفيق الله، قال الله سبحانه وتعالى للرسول صلى الله عليه وسلم: </w:t>
      </w:r>
      <w:r w:rsidRPr="004A47AF">
        <w:rPr>
          <w:rFonts w:ascii="Traditional Arabic" w:eastAsia="Calibri" w:hAnsi="Traditional Arabic" w:cs="Traditional Arabic"/>
          <w:color w:val="008000"/>
          <w:sz w:val="34"/>
          <w:szCs w:val="34"/>
          <w:rtl/>
          <w:lang w:bidi="ar"/>
        </w:rPr>
        <w:t>﴿ وَلَوْلَا أَنْ ثَبَّتْنَاكَ لَقَدْ كِدْتَ تَرْكَنُ إِلَيْهِمْ شَيْئًا قَلِيلًا (74) إِذًا لَأَذَقْنَاكَ ضِعْفَ الْحَيَاةِ وَضِعْفَ الْمَمَاتِ﴾</w:t>
      </w:r>
      <w:r w:rsidRPr="004A47AF">
        <w:rPr>
          <w:rFonts w:ascii="Traditional Arabic" w:eastAsia="Calibri" w:hAnsi="Traditional Arabic" w:cs="Traditional Arabic"/>
          <w:color w:val="008000"/>
          <w:sz w:val="34"/>
          <w:szCs w:val="34"/>
          <w:vertAlign w:val="superscript"/>
          <w:rtl/>
          <w:lang w:bidi="ar"/>
        </w:rPr>
        <w:t>(</w:t>
      </w:r>
      <w:r w:rsidRPr="004A47AF">
        <w:rPr>
          <w:rFonts w:ascii="Traditional Arabic" w:eastAsia="Calibri" w:hAnsi="Traditional Arabic" w:cs="Traditional Arabic"/>
          <w:color w:val="008000"/>
          <w:sz w:val="34"/>
          <w:szCs w:val="34"/>
          <w:vertAlign w:val="superscript"/>
          <w:rtl/>
          <w:lang w:bidi="ar"/>
        </w:rPr>
        <w:footnoteReference w:id="20"/>
      </w:r>
      <w:r w:rsidRPr="004A47AF">
        <w:rPr>
          <w:rFonts w:ascii="Traditional Arabic" w:eastAsia="Calibri" w:hAnsi="Traditional Arabic" w:cs="Traditional Arabic"/>
          <w:color w:val="008000"/>
          <w:sz w:val="34"/>
          <w:szCs w:val="34"/>
          <w:vertAlign w:val="superscript"/>
          <w:rtl/>
          <w:lang w:bidi="ar"/>
        </w:rPr>
        <w:t>)</w:t>
      </w:r>
      <w:r w:rsidR="00E41080" w:rsidRPr="004A47AF">
        <w:rPr>
          <w:rFonts w:ascii="Traditional Arabic" w:eastAsia="Calibri" w:hAnsi="Traditional Arabic" w:cs="Traditional Arabic"/>
          <w:color w:val="008000"/>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 xml:space="preserve">أهمية الإخلاص، لقوله تعالى: </w:t>
      </w:r>
      <w:r w:rsidRPr="004A47AF">
        <w:rPr>
          <w:rFonts w:ascii="Traditional Arabic" w:eastAsia="Calibri" w:hAnsi="Traditional Arabic" w:cs="Traditional Arabic"/>
          <w:color w:val="008000"/>
          <w:sz w:val="34"/>
          <w:szCs w:val="34"/>
          <w:rtl/>
          <w:lang w:bidi="ar"/>
        </w:rPr>
        <w:t>﴿ مُسْلِمَيْنِ لَكَ﴾</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w:t>
      </w:r>
      <w:r w:rsidRPr="004A47AF">
        <w:rPr>
          <w:rFonts w:ascii="Traditional Arabic" w:eastAsia="Calibri" w:hAnsi="Traditional Arabic" w:cs="Traditional Arabic"/>
          <w:color w:val="008000"/>
          <w:sz w:val="34"/>
          <w:szCs w:val="34"/>
          <w:rtl/>
          <w:lang w:bidi="ar"/>
        </w:rPr>
        <w:t xml:space="preserve">﴿لَكَ﴾ </w:t>
      </w:r>
      <w:r w:rsidRPr="00083FAA">
        <w:rPr>
          <w:rFonts w:ascii="Traditional Arabic" w:eastAsia="Calibri" w:hAnsi="Traditional Arabic" w:cs="Traditional Arabic"/>
          <w:sz w:val="34"/>
          <w:szCs w:val="34"/>
          <w:rtl/>
          <w:lang w:bidi="ar"/>
        </w:rPr>
        <w:t>تدل على إخلاص الإسلام لله عزّ وجلّ</w:t>
      </w:r>
      <w:r w:rsidRPr="00083FAA">
        <w:rPr>
          <w:rFonts w:ascii="Traditional Arabic" w:eastAsia="Calibri" w:hAnsi="Traditional Arabic" w:cs="Traditional Arabic"/>
          <w:sz w:val="34"/>
          <w:szCs w:val="34"/>
          <w:vertAlign w:val="superscript"/>
          <w:rtl/>
        </w:rPr>
        <w:t xml:space="preserve"> (</w:t>
      </w:r>
      <w:r w:rsidRPr="00083FAA">
        <w:rPr>
          <w:rFonts w:ascii="Traditional Arabic" w:eastAsia="Calibri" w:hAnsi="Traditional Arabic" w:cs="Traditional Arabic"/>
          <w:sz w:val="34"/>
          <w:szCs w:val="34"/>
          <w:vertAlign w:val="superscript"/>
          <w:rtl/>
        </w:rPr>
        <w:footnoteReference w:id="21"/>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 xml:space="preserve">ينبغي للإنسان أن يشمل ذريته في الدعاء، لأن الذرية الصالحة من آثار الإنسان الصالحة، لقوله تعالى: </w:t>
      </w:r>
      <w:r w:rsidRPr="004A47AF">
        <w:rPr>
          <w:rFonts w:ascii="Traditional Arabic" w:eastAsia="Calibri" w:hAnsi="Traditional Arabic" w:cs="Traditional Arabic"/>
          <w:color w:val="008000"/>
          <w:sz w:val="34"/>
          <w:szCs w:val="34"/>
          <w:rtl/>
          <w:lang w:bidi="ar"/>
        </w:rPr>
        <w:t>﴿ وَمِنْ ذُرِّيَّتِنَا أُمَّةً مُسْلِمَةً لَكَ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وقال إبراهيم </w:t>
      </w:r>
      <w:r w:rsidRPr="00083FAA">
        <w:rPr>
          <w:rFonts w:ascii="Traditional Arabic" w:eastAsia="Calibri" w:hAnsi="Traditional Arabic" w:cs="Traditional Arabic"/>
          <w:sz w:val="34"/>
          <w:szCs w:val="34"/>
          <w:lang w:bidi="ar"/>
        </w:rPr>
        <w:sym w:font="AGA Arabesque" w:char="F072"/>
      </w:r>
      <w:r w:rsidRPr="00083FAA">
        <w:rPr>
          <w:rFonts w:ascii="Traditional Arabic" w:eastAsia="Calibri" w:hAnsi="Traditional Arabic" w:cs="Traditional Arabic"/>
          <w:sz w:val="34"/>
          <w:szCs w:val="34"/>
          <w:rtl/>
          <w:lang w:bidi="ar"/>
        </w:rPr>
        <w:t xml:space="preserve"> في آية أخرى: </w:t>
      </w:r>
      <w:r w:rsidRPr="004A47AF">
        <w:rPr>
          <w:rFonts w:ascii="Traditional Arabic" w:eastAsia="Calibri" w:hAnsi="Traditional Arabic" w:cs="Traditional Arabic"/>
          <w:color w:val="008000"/>
          <w:sz w:val="34"/>
          <w:szCs w:val="34"/>
          <w:rtl/>
          <w:lang w:bidi="ar"/>
        </w:rPr>
        <w:t>﴿ وَاجْنُبْنِي وَبَنِيَّ أَنْ نَعْبُدَ الْأَصْنَامَ ﴾</w:t>
      </w:r>
      <w:r w:rsidRPr="004A47AF">
        <w:rPr>
          <w:rFonts w:ascii="Traditional Arabic" w:eastAsia="Calibri" w:hAnsi="Traditional Arabic" w:cs="Traditional Arabic"/>
          <w:color w:val="008000"/>
          <w:sz w:val="34"/>
          <w:szCs w:val="34"/>
          <w:vertAlign w:val="superscript"/>
          <w:rtl/>
          <w:lang w:bidi="ar"/>
        </w:rPr>
        <w:t>(</w:t>
      </w:r>
      <w:r w:rsidRPr="004A47AF">
        <w:rPr>
          <w:rFonts w:ascii="Traditional Arabic" w:eastAsia="Calibri" w:hAnsi="Traditional Arabic" w:cs="Traditional Arabic"/>
          <w:color w:val="008000"/>
          <w:sz w:val="34"/>
          <w:szCs w:val="34"/>
          <w:vertAlign w:val="superscript"/>
          <w:rtl/>
          <w:lang w:bidi="ar"/>
        </w:rPr>
        <w:footnoteReference w:id="22"/>
      </w:r>
      <w:r w:rsidRPr="004A47AF">
        <w:rPr>
          <w:rFonts w:ascii="Traditional Arabic" w:eastAsia="Calibri" w:hAnsi="Traditional Arabic" w:cs="Traditional Arabic"/>
          <w:color w:val="008000"/>
          <w:sz w:val="34"/>
          <w:szCs w:val="34"/>
          <w:vertAlign w:val="superscript"/>
          <w:rtl/>
          <w:lang w:bidi="ar"/>
        </w:rPr>
        <w:t>)</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فالذرية صلاحها لها شأن كبير بالنسبة للإنسان</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 xml:space="preserve">الأصل في الإنسان الجهل، لقوله تعالى: </w:t>
      </w:r>
      <w:r w:rsidRPr="004A47AF">
        <w:rPr>
          <w:rFonts w:ascii="Traditional Arabic" w:eastAsia="Calibri" w:hAnsi="Traditional Arabic" w:cs="Traditional Arabic"/>
          <w:color w:val="008000"/>
          <w:sz w:val="34"/>
          <w:szCs w:val="34"/>
          <w:rtl/>
          <w:lang w:bidi="ar"/>
        </w:rPr>
        <w:t xml:space="preserve">﴿ وَأَرِنَا مَنَاسِكَنَا﴾ </w:t>
      </w:r>
      <w:r w:rsidRPr="00083FAA">
        <w:rPr>
          <w:rFonts w:ascii="Traditional Arabic" w:eastAsia="Calibri" w:hAnsi="Traditional Arabic" w:cs="Traditional Arabic"/>
          <w:sz w:val="34"/>
          <w:szCs w:val="34"/>
          <w:rtl/>
          <w:lang w:bidi="ar"/>
        </w:rPr>
        <w:t>يعني: أعلمنا بها.</w:t>
      </w:r>
      <w:r w:rsidRPr="004A47AF">
        <w:rPr>
          <w:rFonts w:ascii="Traditional Arabic" w:eastAsia="Calibri" w:hAnsi="Traditional Arabic" w:cs="Traditional Arabic"/>
          <w:color w:val="008000"/>
          <w:sz w:val="34"/>
          <w:szCs w:val="34"/>
          <w:rtl/>
          <w:lang w:bidi="ar-IQ"/>
        </w:rPr>
        <w:t xml:space="preserve"> </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
        </w:rPr>
      </w:pPr>
      <w:r w:rsidRPr="004A47AF">
        <w:rPr>
          <w:rFonts w:ascii="Traditional Arabic" w:eastAsia="Calibri" w:hAnsi="Traditional Arabic" w:cs="Traditional Arabic"/>
          <w:color w:val="008000"/>
          <w:sz w:val="34"/>
          <w:szCs w:val="34"/>
          <w:rtl/>
          <w:lang w:bidi="ar"/>
        </w:rPr>
        <w:t>﴿ مَناسِكَنا ﴾</w:t>
      </w:r>
      <w:r w:rsidRPr="00083FAA">
        <w:rPr>
          <w:rFonts w:ascii="Traditional Arabic" w:eastAsia="Calibri" w:hAnsi="Traditional Arabic" w:cs="Traditional Arabic"/>
          <w:sz w:val="34"/>
          <w:szCs w:val="34"/>
          <w:rtl/>
          <w:lang w:bidi="ar"/>
        </w:rPr>
        <w:t xml:space="preserve"> أَصْلَ النُّسُكِ فِي اللُّغَةِ الْغَسْلُ، يُقَالُ مِنْهُ: نَسَكَ ثَوْبَهُ إِذَا غَسَلَهُ. وَهُوَ فِي الشَّرْعِ اسْمٌ لِلْعِبَادَةِ، يُقَالُ: رَجُلٌ نَاسِكٌ إِذَا كَانَ عَابِدًا. والْمُرَادِ بِالْمَنَاسِكِ هُنَا: كُلُّ مَا يُتَعَبَّدُ بِهِ إِلَى اللَّهِ تَعَالَى</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r w:rsidRPr="00083FAA">
        <w:rPr>
          <w:rFonts w:ascii="Traditional Arabic" w:eastAsia="Calibri" w:hAnsi="Traditional Arabic" w:cs="Traditional Arabic"/>
          <w:sz w:val="34"/>
          <w:szCs w:val="34"/>
          <w:rtl/>
          <w:lang w:bidi="ar"/>
        </w:rPr>
        <w:t xml:space="preserve"> </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 xml:space="preserve">الأصل في العبادات أنها توقيفية ــــ يعني: الإنسان لا يتعبد لله بشيء إلا بما شرع ــــ، لقوله تعالى: </w:t>
      </w:r>
      <w:r w:rsidRPr="004A47AF">
        <w:rPr>
          <w:rFonts w:ascii="Traditional Arabic" w:eastAsia="Calibri" w:hAnsi="Traditional Arabic" w:cs="Traditional Arabic"/>
          <w:color w:val="008000"/>
          <w:sz w:val="34"/>
          <w:szCs w:val="34"/>
          <w:rtl/>
          <w:lang w:bidi="ar"/>
        </w:rPr>
        <w:t>﴿ وَأَرِنَا مَنَاسِكَنَا﴾</w:t>
      </w:r>
      <w:r w:rsidRPr="004A47AF">
        <w:rPr>
          <w:rFonts w:ascii="Traditional Arabic" w:eastAsia="Calibri" w:hAnsi="Traditional Arabic" w:cs="Traditional Arabic"/>
          <w:color w:val="008000"/>
          <w:sz w:val="34"/>
          <w:szCs w:val="34"/>
          <w:vertAlign w:val="superscript"/>
          <w:rtl/>
          <w:lang w:bidi="ar"/>
        </w:rPr>
        <w:t>(</w:t>
      </w:r>
      <w:r w:rsidRPr="004A47AF">
        <w:rPr>
          <w:rFonts w:ascii="Traditional Arabic" w:eastAsia="Calibri" w:hAnsi="Traditional Arabic" w:cs="Traditional Arabic"/>
          <w:color w:val="008000"/>
          <w:sz w:val="34"/>
          <w:szCs w:val="34"/>
          <w:vertAlign w:val="superscript"/>
          <w:rtl/>
          <w:lang w:bidi="ar"/>
        </w:rPr>
        <w:footnoteReference w:id="25"/>
      </w:r>
      <w:r w:rsidRPr="004A47AF">
        <w:rPr>
          <w:rFonts w:ascii="Traditional Arabic" w:eastAsia="Calibri" w:hAnsi="Traditional Arabic" w:cs="Traditional Arabic"/>
          <w:color w:val="008000"/>
          <w:sz w:val="34"/>
          <w:szCs w:val="34"/>
          <w:vertAlign w:val="superscript"/>
          <w:rtl/>
          <w:lang w:bidi="ar"/>
        </w:rPr>
        <w:t>)</w:t>
      </w:r>
      <w:r w:rsidR="00E41080" w:rsidRPr="004A47AF">
        <w:rPr>
          <w:rFonts w:ascii="Traditional Arabic" w:eastAsia="Calibri" w:hAnsi="Traditional Arabic" w:cs="Traditional Arabic"/>
          <w:color w:val="008000"/>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 xml:space="preserve">افتقار كل إنسان إلى توبة الله، لقوله تعالى: </w:t>
      </w:r>
      <w:r w:rsidRPr="004A47AF">
        <w:rPr>
          <w:rFonts w:ascii="Traditional Arabic" w:eastAsia="Calibri" w:hAnsi="Traditional Arabic" w:cs="Traditional Arabic"/>
          <w:color w:val="008000"/>
          <w:sz w:val="34"/>
          <w:szCs w:val="34"/>
          <w:rtl/>
          <w:lang w:bidi="ar"/>
        </w:rPr>
        <w:t>﴿ وَتُبْ عَلَيْنَا﴾</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إذ لا يخلو الإنسان من تقصير.</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rtl/>
          <w:lang w:bidi="ar"/>
        </w:rPr>
      </w:pPr>
      <w:r w:rsidRPr="00083FAA">
        <w:rPr>
          <w:rFonts w:ascii="Traditional Arabic" w:eastAsia="Calibri" w:hAnsi="Traditional Arabic" w:cs="Traditional Arabic"/>
          <w:sz w:val="34"/>
          <w:szCs w:val="34"/>
          <w:rtl/>
          <w:lang w:bidi="ar"/>
        </w:rPr>
        <w:t>قَال إِبْرَاهِيمَ وَإِسْمَاعِيلَ عَلَيْهِمَا السَّلَامُ</w:t>
      </w:r>
      <w:r w:rsidRPr="004A47AF">
        <w:rPr>
          <w:rFonts w:ascii="Traditional Arabic" w:eastAsia="Calibri" w:hAnsi="Traditional Arabic" w:cs="Traditional Arabic"/>
          <w:color w:val="008000"/>
          <w:sz w:val="34"/>
          <w:szCs w:val="34"/>
          <w:rtl/>
          <w:lang w:bidi="ar"/>
        </w:rPr>
        <w:t xml:space="preserve"> ﴿ وَتُبْ عَلَيْنا ﴾</w:t>
      </w:r>
      <w:r w:rsidRPr="00083FAA">
        <w:rPr>
          <w:rFonts w:ascii="Traditional Arabic" w:eastAsia="Calibri" w:hAnsi="Traditional Arabic" w:cs="Traditional Arabic"/>
          <w:sz w:val="34"/>
          <w:szCs w:val="34"/>
          <w:rtl/>
          <w:lang w:bidi="ar"/>
        </w:rPr>
        <w:t xml:space="preserve"> وَهُمْ أَنْبِيَاءٌ مَعْصُومُونَ، طَلَبَا التَّثْبِيتِ وَالدَّوَامِ، لَا أَنَّهُمَا كَانَ لَهُمَا ذَنْبٌ. وهما لَمَّا عَرَفَا الْمَنَاسِكَ وَبَنَيَا الْبَيْتَ أَرَادَا أَنْ يُبَيِّنَا لِلنَّاسِ وَيُعَرِّفَاهُمْ أَنَّ ذَلِكَ الْمَوْقِفَ وَتِلْكَ الْمَوَاضِعَ مَكَانَ التَّنَصُّلِ مِنَ الذُّنُوبِ وَطَلَبِ التَّوْبَةِ. وَقِيلَ: الْمَعْنَى وَتُبْ عَلَى الظَّلَمَةِ مِنَّا</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r w:rsidRPr="00083FAA">
        <w:rPr>
          <w:rFonts w:ascii="Traditional Arabic" w:eastAsia="Calibri" w:hAnsi="Traditional Arabic" w:cs="Traditional Arabic"/>
          <w:sz w:val="34"/>
          <w:szCs w:val="34"/>
          <w:rtl/>
          <w:lang w:bidi="ar"/>
        </w:rPr>
        <w:t xml:space="preserve"> </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lastRenderedPageBreak/>
        <w:t>التوسل بأسماء الله يكون باسم مطابق لما دعا به، لقوله تعالى</w:t>
      </w:r>
      <w:r w:rsidR="00E41080" w:rsidRPr="004A47AF">
        <w:rPr>
          <w:rFonts w:ascii="Traditional Arabic" w:eastAsia="Calibri" w:hAnsi="Traditional Arabic" w:cs="Traditional Arabic"/>
          <w:color w:val="008000"/>
          <w:sz w:val="34"/>
          <w:szCs w:val="34"/>
          <w:rtl/>
          <w:lang w:bidi="ar"/>
        </w:rPr>
        <w:t>:</w:t>
      </w:r>
      <w:r w:rsidRPr="004A47AF">
        <w:rPr>
          <w:rFonts w:ascii="Traditional Arabic" w:eastAsia="Calibri" w:hAnsi="Traditional Arabic" w:cs="Traditional Arabic"/>
          <w:color w:val="008000"/>
          <w:sz w:val="34"/>
          <w:szCs w:val="34"/>
          <w:rtl/>
          <w:lang w:bidi="ar"/>
        </w:rPr>
        <w:t xml:space="preserve"> ﴿ وَتُبْ عَلَيْنَا إِنَّكَ أَنْتَ التَّوَّابُ الرَّحِيمُ﴾</w:t>
      </w:r>
      <w:r w:rsidRPr="00083FAA">
        <w:rPr>
          <w:rFonts w:ascii="Traditional Arabic" w:eastAsia="Calibri" w:hAnsi="Traditional Arabic" w:cs="Traditional Arabic"/>
          <w:sz w:val="34"/>
          <w:szCs w:val="34"/>
          <w:rtl/>
          <w:lang w:bidi="ar"/>
        </w:rPr>
        <w:t>، ولقوله تعالى</w:t>
      </w:r>
      <w:r w:rsidRPr="004A47AF">
        <w:rPr>
          <w:rFonts w:ascii="Traditional Arabic" w:eastAsia="Calibri" w:hAnsi="Traditional Arabic" w:cs="Traditional Arabic"/>
          <w:color w:val="008000"/>
          <w:sz w:val="34"/>
          <w:szCs w:val="34"/>
          <w:rtl/>
          <w:lang w:bidi="ar"/>
        </w:rPr>
        <w:t>﴿</w:t>
      </w:r>
      <w:r w:rsidR="00083FAA">
        <w:rPr>
          <w:rFonts w:ascii="Traditional Arabic" w:eastAsia="Calibri" w:hAnsi="Traditional Arabic" w:cs="Traditional Arabic"/>
          <w:sz w:val="34"/>
          <w:szCs w:val="34"/>
          <w:rtl/>
        </w:rPr>
        <w:t xml:space="preserve"> </w:t>
      </w:r>
      <w:r w:rsidRPr="004A47AF">
        <w:rPr>
          <w:rFonts w:ascii="Traditional Arabic" w:eastAsia="Calibri" w:hAnsi="Traditional Arabic" w:cs="Traditional Arabic"/>
          <w:color w:val="008000"/>
          <w:sz w:val="34"/>
          <w:szCs w:val="34"/>
          <w:rtl/>
          <w:lang w:bidi="ar"/>
        </w:rPr>
        <w:t>وَلِلَّهِ الْأَسْمَاءُ الْحُسْنَى فَادْعُوهُ بِهَا ﴾</w:t>
      </w:r>
      <w:r w:rsidRPr="004A47AF">
        <w:rPr>
          <w:rFonts w:ascii="Traditional Arabic" w:eastAsia="Calibri" w:hAnsi="Traditional Arabic" w:cs="Traditional Arabic"/>
          <w:color w:val="008000"/>
          <w:sz w:val="34"/>
          <w:szCs w:val="34"/>
          <w:vertAlign w:val="superscript"/>
          <w:rtl/>
          <w:lang w:bidi="ar"/>
        </w:rPr>
        <w:t>(</w:t>
      </w:r>
      <w:r w:rsidRPr="004A47AF">
        <w:rPr>
          <w:rFonts w:ascii="Traditional Arabic" w:eastAsia="Calibri" w:hAnsi="Traditional Arabic" w:cs="Traditional Arabic"/>
          <w:color w:val="008000"/>
          <w:sz w:val="34"/>
          <w:szCs w:val="34"/>
          <w:vertAlign w:val="superscript"/>
          <w:rtl/>
          <w:lang w:bidi="ar"/>
        </w:rPr>
        <w:footnoteReference w:id="27"/>
      </w:r>
      <w:r w:rsidRPr="004A47AF">
        <w:rPr>
          <w:rFonts w:ascii="Traditional Arabic" w:eastAsia="Calibri" w:hAnsi="Traditional Arabic" w:cs="Traditional Arabic"/>
          <w:color w:val="008000"/>
          <w:sz w:val="34"/>
          <w:szCs w:val="34"/>
          <w:vertAlign w:val="superscript"/>
          <w:rtl/>
          <w:lang w:bidi="ar"/>
        </w:rPr>
        <w:t>)</w:t>
      </w:r>
      <w:r w:rsidRPr="00083FAA">
        <w:rPr>
          <w:rFonts w:ascii="Traditional Arabic" w:eastAsia="Calibri" w:hAnsi="Traditional Arabic" w:cs="Traditional Arabic"/>
          <w:sz w:val="34"/>
          <w:szCs w:val="34"/>
          <w:rtl/>
          <w:lang w:bidi="ar"/>
        </w:rPr>
        <w:t xml:space="preserve">. </w:t>
      </w:r>
    </w:p>
    <w:p w:rsidR="00FC4F5B" w:rsidRPr="004A47AF" w:rsidRDefault="00FC4F5B" w:rsidP="00FD1C03">
      <w:pPr>
        <w:numPr>
          <w:ilvl w:val="0"/>
          <w:numId w:val="38"/>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إن كون الرسول منهم أقرب إلى قبول دعوته، لقوله تعالى: </w:t>
      </w:r>
      <w:r w:rsidRPr="004A47AF">
        <w:rPr>
          <w:rFonts w:ascii="Traditional Arabic" w:eastAsia="Calibri" w:hAnsi="Traditional Arabic" w:cs="Traditional Arabic"/>
          <w:color w:val="008000"/>
          <w:sz w:val="34"/>
          <w:szCs w:val="34"/>
          <w:rtl/>
          <w:lang w:bidi="ar"/>
        </w:rPr>
        <w:t>﴿ رَسُولًا مِنْهُمْ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لأنهم يعرفونه، كما قال تعالى: </w:t>
      </w:r>
      <w:r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rPr>
        <w:t xml:space="preserve"> </w:t>
      </w:r>
      <w:r w:rsidRPr="004A47AF">
        <w:rPr>
          <w:rFonts w:ascii="Traditional Arabic" w:eastAsia="Calibri" w:hAnsi="Traditional Arabic" w:cs="Traditional Arabic"/>
          <w:color w:val="008000"/>
          <w:sz w:val="34"/>
          <w:szCs w:val="34"/>
          <w:rtl/>
          <w:lang w:bidi="ar"/>
        </w:rPr>
        <w:t>مَا ضَلَّ صَاحِبُكُمْ وَمَا غَوَى﴾</w:t>
      </w:r>
      <w:r w:rsidRPr="004A47AF">
        <w:rPr>
          <w:rFonts w:ascii="Traditional Arabic" w:eastAsia="Calibri" w:hAnsi="Traditional Arabic" w:cs="Traditional Arabic"/>
          <w:color w:val="008000"/>
          <w:sz w:val="34"/>
          <w:szCs w:val="34"/>
          <w:vertAlign w:val="superscript"/>
          <w:rtl/>
          <w:lang w:bidi="ar"/>
        </w:rPr>
        <w:t>(</w:t>
      </w:r>
      <w:r w:rsidRPr="004A47AF">
        <w:rPr>
          <w:rFonts w:ascii="Traditional Arabic" w:eastAsia="Calibri" w:hAnsi="Traditional Arabic" w:cs="Traditional Arabic"/>
          <w:color w:val="008000"/>
          <w:sz w:val="34"/>
          <w:szCs w:val="34"/>
          <w:vertAlign w:val="superscript"/>
          <w:rtl/>
          <w:lang w:bidi="ar"/>
        </w:rPr>
        <w:footnoteReference w:id="28"/>
      </w:r>
      <w:r w:rsidRPr="004A47AF">
        <w:rPr>
          <w:rFonts w:ascii="Traditional Arabic" w:eastAsia="Calibri" w:hAnsi="Traditional Arabic" w:cs="Traditional Arabic"/>
          <w:color w:val="008000"/>
          <w:sz w:val="34"/>
          <w:szCs w:val="34"/>
          <w:vertAlign w:val="superscript"/>
          <w:rtl/>
          <w:lang w:bidi="ar"/>
        </w:rPr>
        <w:t>)</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حيث أضافه إليهم، يعني: صاحبكم ــــ الذي تعرفونه، وتعرفون رجاحة عقله، وتعرفون أمانته ــــ ما ضل، وما غوى.</w:t>
      </w:r>
    </w:p>
    <w:p w:rsidR="00FC4F5B" w:rsidRPr="004A47AF" w:rsidRDefault="00FC4F5B" w:rsidP="00FD1C03">
      <w:pPr>
        <w:numPr>
          <w:ilvl w:val="0"/>
          <w:numId w:val="38"/>
        </w:numPr>
        <w:spacing w:after="0" w:line="240" w:lineRule="auto"/>
        <w:ind w:left="0" w:firstLine="0"/>
        <w:contextualSpacing/>
        <w:rPr>
          <w:rFonts w:ascii="Traditional Arabic" w:eastAsia="Calibri" w:hAnsi="Traditional Arabic" w:cs="Traditional Arabic"/>
          <w:color w:val="008000"/>
          <w:sz w:val="34"/>
          <w:szCs w:val="34"/>
          <w:rtl/>
          <w:lang w:bidi="ar-IQ"/>
        </w:rPr>
      </w:pPr>
      <w:r w:rsidRPr="004A47AF">
        <w:rPr>
          <w:rFonts w:ascii="Traditional Arabic" w:eastAsia="Calibri" w:hAnsi="Traditional Arabic" w:cs="Traditional Arabic"/>
          <w:color w:val="008000"/>
          <w:sz w:val="34"/>
          <w:szCs w:val="34"/>
          <w:rtl/>
          <w:lang w:bidi="ar"/>
        </w:rPr>
        <w:t>﴿ الْحِكْمَةُ ﴾</w:t>
      </w:r>
      <w:r w:rsidRPr="00083FAA">
        <w:rPr>
          <w:rFonts w:ascii="Traditional Arabic" w:eastAsia="Calibri" w:hAnsi="Traditional Arabic" w:cs="Traditional Arabic"/>
          <w:sz w:val="34"/>
          <w:szCs w:val="34"/>
          <w:rtl/>
          <w:lang w:bidi="ar"/>
        </w:rPr>
        <w:t xml:space="preserve"> السُّنَّةُ وَبَيَانُ الشَّرَائِعِ. وَنُسِبَ التَّعْلِيمُ إِلَى النَّبِيِّ </w:t>
      </w:r>
      <w:r w:rsidRPr="00083FAA">
        <w:rPr>
          <w:rFonts w:ascii="Traditional Arabic" w:eastAsia="Calibri" w:hAnsi="Traditional Arabic" w:cs="Traditional Arabic"/>
          <w:sz w:val="34"/>
          <w:szCs w:val="34"/>
          <w:lang w:bidi="ar"/>
        </w:rPr>
        <w:sym w:font="AGA Arabesque" w:char="F072"/>
      </w:r>
      <w:r w:rsidRPr="00083FAA">
        <w:rPr>
          <w:rFonts w:ascii="Traditional Arabic" w:eastAsia="Calibri" w:hAnsi="Traditional Arabic" w:cs="Traditional Arabic"/>
          <w:sz w:val="34"/>
          <w:szCs w:val="34"/>
          <w:rtl/>
          <w:lang w:bidi="ar"/>
        </w:rPr>
        <w:t xml:space="preserve"> مِنْ حَيْثُ هُوَ يُعْطِي الْأُمُورَ الَّتِي يُنْظَرُ فِيهَا، وَيَعْلَمُ طَرِيقَ النَّظَرِ بِمَا يُلْقِيهِ اللَّهُ إِلَيْهِ مِنْ وَحْيِهِ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04634D" w:rsidRPr="00083FAA" w:rsidRDefault="0004634D" w:rsidP="00FD1C03">
      <w:pPr>
        <w:spacing w:after="0" w:line="240" w:lineRule="auto"/>
        <w:rPr>
          <w:rFonts w:ascii="Traditional Arabic" w:eastAsia="Calibri" w:hAnsi="Traditional Arabic" w:cs="Traditional Arabic"/>
          <w:sz w:val="34"/>
          <w:szCs w:val="34"/>
          <w:rtl/>
          <w:lang w:bidi="ar-IQ"/>
        </w:rPr>
      </w:pPr>
    </w:p>
    <w:p w:rsidR="0004634D" w:rsidRPr="00083FAA" w:rsidRDefault="0004634D" w:rsidP="00FD1C03">
      <w:pPr>
        <w:spacing w:after="0" w:line="240" w:lineRule="auto"/>
        <w:rPr>
          <w:rFonts w:ascii="Traditional Arabic" w:eastAsia="Calibri" w:hAnsi="Traditional Arabic" w:cs="Traditional Arabic"/>
          <w:sz w:val="34"/>
          <w:szCs w:val="34"/>
          <w:rtl/>
          <w:lang w:bidi="ar-IQ"/>
        </w:rPr>
      </w:pPr>
    </w:p>
    <w:p w:rsidR="0004634D" w:rsidRPr="00083FAA" w:rsidRDefault="0004634D" w:rsidP="00FD1C03">
      <w:pPr>
        <w:spacing w:after="0" w:line="240" w:lineRule="auto"/>
        <w:rPr>
          <w:rFonts w:ascii="Traditional Arabic" w:eastAsia="Calibri" w:hAnsi="Traditional Arabic" w:cs="Traditional Arabic"/>
          <w:sz w:val="34"/>
          <w:szCs w:val="34"/>
          <w:rtl/>
          <w:lang w:bidi="ar-IQ"/>
        </w:rPr>
      </w:pPr>
    </w:p>
    <w:p w:rsidR="0004634D" w:rsidRPr="00083FAA" w:rsidRDefault="0004634D" w:rsidP="00FD1C03">
      <w:pPr>
        <w:spacing w:after="0" w:line="240" w:lineRule="auto"/>
        <w:rPr>
          <w:rFonts w:ascii="Traditional Arabic" w:eastAsia="Calibri" w:hAnsi="Traditional Arabic" w:cs="Traditional Arabic"/>
          <w:sz w:val="34"/>
          <w:szCs w:val="34"/>
          <w:rtl/>
          <w:lang w:bidi="ar-IQ"/>
        </w:rPr>
      </w:pPr>
    </w:p>
    <w:p w:rsidR="0004634D" w:rsidRPr="00083FAA" w:rsidRDefault="0004634D" w:rsidP="00FD1C03">
      <w:pPr>
        <w:spacing w:after="0" w:line="240" w:lineRule="auto"/>
        <w:rPr>
          <w:rFonts w:ascii="Traditional Arabic" w:eastAsia="Calibri" w:hAnsi="Traditional Arabic" w:cs="Traditional Arabic"/>
          <w:sz w:val="34"/>
          <w:szCs w:val="34"/>
          <w:rtl/>
          <w:lang w:bidi="ar-IQ"/>
        </w:rPr>
      </w:pPr>
    </w:p>
    <w:p w:rsidR="0004634D" w:rsidRPr="00083FAA" w:rsidRDefault="00083FAA" w:rsidP="00FD1C03">
      <w:pPr>
        <w:rPr>
          <w:rFonts w:ascii="Traditional Arabic" w:eastAsia="Calibri" w:hAnsi="Traditional Arabic" w:cs="Traditional Arabic"/>
          <w:sz w:val="34"/>
          <w:szCs w:val="34"/>
          <w:rtl/>
          <w:lang w:bidi="ar-IQ"/>
        </w:rPr>
      </w:pPr>
      <w:r>
        <w:rPr>
          <w:rFonts w:ascii="Traditional Arabic" w:eastAsia="Calibri" w:hAnsi="Traditional Arabic" w:cs="Traditional Arabic"/>
          <w:sz w:val="34"/>
          <w:szCs w:val="34"/>
          <w:rtl/>
          <w:lang w:bidi="ar-IQ"/>
        </w:rPr>
        <w:br w:type="page"/>
      </w:r>
    </w:p>
    <w:p w:rsidR="00FC4F5B" w:rsidRPr="00083FAA" w:rsidRDefault="0004634D" w:rsidP="00FD1C03">
      <w:pPr>
        <w:pStyle w:val="1"/>
        <w:rPr>
          <w:rFonts w:ascii="Traditional Arabic" w:hAnsi="Traditional Arabic" w:cs="Traditional Arabic"/>
          <w:color w:val="auto"/>
          <w:sz w:val="34"/>
          <w:szCs w:val="34"/>
        </w:rPr>
      </w:pPr>
      <w:bookmarkStart w:id="4" w:name="_Toc477982238"/>
      <w:r w:rsidRPr="004A47AF">
        <w:rPr>
          <w:rFonts w:ascii="Traditional Arabic" w:hAnsi="Traditional Arabic" w:cs="Traditional Arabic"/>
          <w:color w:val="008000"/>
          <w:sz w:val="34"/>
          <w:szCs w:val="34"/>
          <w:rtl/>
        </w:rPr>
        <w:lastRenderedPageBreak/>
        <w:t>ا</w:t>
      </w:r>
      <w:r w:rsidR="00FC4F5B" w:rsidRPr="004A47AF">
        <w:rPr>
          <w:rFonts w:ascii="Traditional Arabic" w:hAnsi="Traditional Arabic" w:cs="Traditional Arabic"/>
          <w:color w:val="008000"/>
          <w:sz w:val="34"/>
          <w:szCs w:val="34"/>
          <w:rtl/>
        </w:rPr>
        <w:t>لقسم الثامن والثلاثون</w:t>
      </w:r>
      <w:r w:rsidRPr="004A47AF">
        <w:rPr>
          <w:rFonts w:ascii="Traditional Arabic" w:hAnsi="Traditional Arabic" w:cs="Traditional Arabic"/>
          <w:color w:val="008000"/>
          <w:sz w:val="34"/>
          <w:szCs w:val="34"/>
          <w:rtl/>
        </w:rPr>
        <w:t>: الآية 130-132</w:t>
      </w:r>
      <w:bookmarkEnd w:id="4"/>
      <w:r w:rsidRPr="004A47AF">
        <w:rPr>
          <w:rFonts w:ascii="Traditional Arabic" w:hAnsi="Traditional Arabic" w:cs="Traditional Arabic"/>
          <w:color w:val="008000"/>
          <w:sz w:val="34"/>
          <w:szCs w:val="34"/>
          <w:rtl/>
        </w:rPr>
        <w:t xml:space="preserve"> </w:t>
      </w:r>
    </w:p>
    <w:p w:rsidR="0004634D" w:rsidRPr="00083FAA" w:rsidRDefault="0004634D" w:rsidP="00FD1C03">
      <w:pPr>
        <w:spacing w:after="0" w:line="240" w:lineRule="auto"/>
        <w:rPr>
          <w:rFonts w:ascii="Traditional Arabic" w:eastAsia="Calibri" w:hAnsi="Traditional Arabic" w:cs="Traditional Arabic"/>
          <w:b/>
          <w:bCs/>
          <w:sz w:val="34"/>
          <w:szCs w:val="34"/>
          <w:rtl/>
          <w:lang w:bidi="ar-IQ"/>
        </w:rPr>
      </w:pPr>
    </w:p>
    <w:p w:rsidR="00FC4F5B" w:rsidRPr="00083FAA" w:rsidRDefault="00FC4F5B" w:rsidP="00FD1C03">
      <w:pPr>
        <w:spacing w:after="0" w:line="240" w:lineRule="auto"/>
        <w:rPr>
          <w:rFonts w:ascii="Traditional Arabic" w:eastAsia="Calibri" w:hAnsi="Traditional Arabic" w:cs="Traditional Arabic"/>
          <w:b/>
          <w:bCs/>
          <w:sz w:val="34"/>
          <w:szCs w:val="34"/>
          <w:rtl/>
          <w:lang w:bidi="ar-IQ"/>
        </w:rPr>
      </w:pPr>
      <w:r w:rsidRPr="00083FAA">
        <w:rPr>
          <w:rFonts w:ascii="Traditional Arabic" w:eastAsia="Calibri" w:hAnsi="Traditional Arabic" w:cs="Traditional Arabic"/>
          <w:b/>
          <w:bCs/>
          <w:noProof/>
          <w:sz w:val="34"/>
          <w:szCs w:val="34"/>
          <w:rtl/>
        </w:rPr>
        <mc:AlternateContent>
          <mc:Choice Requires="wps">
            <w:drawing>
              <wp:anchor distT="0" distB="0" distL="114300" distR="114300" simplePos="0" relativeHeight="251683840" behindDoc="0" locked="0" layoutInCell="1" allowOverlap="1" wp14:anchorId="53C1AD29" wp14:editId="481CDCFA">
                <wp:simplePos x="0" y="0"/>
                <wp:positionH relativeFrom="column">
                  <wp:align>center</wp:align>
                </wp:positionH>
                <wp:positionV relativeFrom="paragraph">
                  <wp:posOffset>0</wp:posOffset>
                </wp:positionV>
                <wp:extent cx="5256000" cy="828000"/>
                <wp:effectExtent l="152400" t="152400" r="173355" b="163195"/>
                <wp:wrapNone/>
                <wp:docPr id="29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828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9B31DC" w:rsidRPr="00FC4F5B" w:rsidRDefault="009B31DC" w:rsidP="00FC4F5B">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 xml:space="preserve">وَمَنْ يَرْغَبُ عَنْ مِلَّةِ إِبْرَاهِيمَ إِلَّا مَنْ سَفِهَ نَفْسَهُ وَلَقَدِ اصْطَفَيْنَاهُ فِي الدُّنْيَا وَإِنَّهُ فِي الْآخِرَةِ لَمِنَ الصَّالِحِينَ (130) إِذْ قَالَ لَهُ رَبُّهُ أَسْلِمْ قَالَ أَسْلَمْتُ لِرَبِّ الْعَالَمِينَ (131) وَوَصَّى بِهَا إِبْرَاهِيمُ بَنِيهِ وَيَعْقُوبُ يَا بَنِيَّ إِنَّ اللهَ اصْطَفَى لَكُمُ الدِّينَ فَلَا تَمُوتُنَّ إِلَّا وَأَنْتُمْ مُسْلِمُونَ (132) </w:t>
                            </w:r>
                          </w:p>
                          <w:p w:rsidR="009B31DC" w:rsidRDefault="009B31DC" w:rsidP="00FC4F5B">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AD29" id="_x0000_s1027" type="#_x0000_t202" style="position:absolute;left:0;text-align:left;margin-left:0;margin-top:0;width:413.85pt;height:65.2pt;flip:x;z-index:2516838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" strokecolor="red" strokeweight="4.5pt">
                <v:textbox>
                  <w:txbxContent>
                    <w:p w:rsidR="009B31DC" w:rsidRPr="00FC4F5B" w:rsidRDefault="009B31DC" w:rsidP="00FC4F5B">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 xml:space="preserve">وَمَنْ يَرْغَبُ عَنْ مِلَّةِ إِبْرَاهِيمَ إِلَّا مَنْ سَفِهَ نَفْسَهُ وَلَقَدِ اصْطَفَيْنَاهُ فِي الدُّنْيَا وَإِنَّهُ فِي الْآخِرَةِ لَمِنَ الصَّالِحِينَ (130) إِذْ قَالَ لَهُ رَبُّهُ أَسْلِمْ قَالَ أَسْلَمْتُ لِرَبِّ الْعَالَمِينَ (131) وَوَصَّى بِهَا إِبْرَاهِيمُ بَنِيهِ وَيَعْقُوبُ يَا بَنِيَّ إِنَّ اللهَ اصْطَفَى لَكُمُ الدِّينَ فَلَا تَمُوتُنَّ إِلَّا وَأَنْتُمْ مُسْلِمُونَ (132) </w:t>
                      </w:r>
                    </w:p>
                    <w:p w:rsidR="009B31DC" w:rsidRDefault="009B31DC" w:rsidP="00FC4F5B">
                      <w:pPr>
                        <w:rPr>
                          <w:lang w:bidi="ar-IQ"/>
                        </w:rPr>
                      </w:pPr>
                    </w:p>
                  </w:txbxContent>
                </v:textbox>
              </v:shape>
            </w:pict>
          </mc:Fallback>
        </mc:AlternateContent>
      </w:r>
    </w:p>
    <w:p w:rsidR="00FC4F5B" w:rsidRPr="00083FAA" w:rsidRDefault="00FC4F5B" w:rsidP="00FD1C03">
      <w:pPr>
        <w:spacing w:after="0" w:line="240" w:lineRule="auto"/>
        <w:rPr>
          <w:rFonts w:ascii="Traditional Arabic" w:eastAsia="Calibri" w:hAnsi="Traditional Arabic" w:cs="Traditional Arabic"/>
          <w:b/>
          <w:bCs/>
          <w:sz w:val="34"/>
          <w:szCs w:val="34"/>
          <w:rtl/>
          <w:lang w:bidi="ar-IQ"/>
        </w:rPr>
      </w:pPr>
    </w:p>
    <w:p w:rsidR="0004634D" w:rsidRPr="00083FAA" w:rsidRDefault="0004634D" w:rsidP="00FD1C03">
      <w:pPr>
        <w:spacing w:after="0" w:line="240" w:lineRule="auto"/>
        <w:rPr>
          <w:rFonts w:ascii="Traditional Arabic" w:eastAsia="Calibri" w:hAnsi="Traditional Arabic" w:cs="Traditional Arabic"/>
          <w:b/>
          <w:bCs/>
          <w:sz w:val="34"/>
          <w:szCs w:val="34"/>
          <w:rtl/>
          <w:lang w:bidi="ar-IQ"/>
        </w:rPr>
      </w:pPr>
    </w:p>
    <w:p w:rsidR="00FC4F5B" w:rsidRPr="004A47AF" w:rsidRDefault="00FC4F5B" w:rsidP="00FD1C03">
      <w:pPr>
        <w:numPr>
          <w:ilvl w:val="0"/>
          <w:numId w:val="39"/>
        </w:numPr>
        <w:spacing w:after="0" w:line="240" w:lineRule="auto"/>
        <w:ind w:left="0" w:firstLine="0"/>
        <w:contextualSpacing/>
        <w:rPr>
          <w:rFonts w:ascii="Traditional Arabic" w:eastAsia="Calibri" w:hAnsi="Traditional Arabic" w:cs="Traditional Arabic"/>
          <w:color w:val="008000"/>
          <w:sz w:val="34"/>
          <w:szCs w:val="34"/>
          <w:rtl/>
          <w:lang w:bidi="ar-IQ"/>
        </w:rPr>
      </w:pPr>
      <w:r w:rsidRPr="00083FAA">
        <w:rPr>
          <w:rFonts w:ascii="Traditional Arabic" w:eastAsia="Calibri" w:hAnsi="Traditional Arabic" w:cs="Traditional Arabic"/>
          <w:sz w:val="34"/>
          <w:szCs w:val="34"/>
          <w:rtl/>
          <w:lang w:bidi="ar"/>
        </w:rPr>
        <w:t>لَمِنَ الصَّالِحِينَ أي لمن الفائزين.</w:t>
      </w:r>
    </w:p>
    <w:p w:rsidR="00FC4F5B" w:rsidRPr="004A47AF" w:rsidRDefault="00FC4F5B" w:rsidP="00FD1C03">
      <w:pPr>
        <w:numPr>
          <w:ilvl w:val="0"/>
          <w:numId w:val="3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مِلَّةِ إِبْراهِيمَ: دينه.</w:t>
      </w:r>
    </w:p>
    <w:p w:rsidR="00FC4F5B" w:rsidRPr="004A47AF" w:rsidRDefault="00FC4F5B" w:rsidP="00FD1C03">
      <w:pPr>
        <w:numPr>
          <w:ilvl w:val="0"/>
          <w:numId w:val="3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سَفِهَ نَفْسَهُ: يعني خسر</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3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الدُّنْيا</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تأنيث أدنى، وهو القرب، سميت بذلك لدنوّها وسبقها الآخرة.</w:t>
      </w:r>
    </w:p>
    <w:p w:rsidR="00FC4F5B" w:rsidRPr="004A47AF" w:rsidRDefault="00FC4F5B" w:rsidP="00FD1C03">
      <w:pPr>
        <w:numPr>
          <w:ilvl w:val="0"/>
          <w:numId w:val="3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IQ"/>
        </w:rPr>
        <w:t>يَرْغَبُ عَنْ: يُعرض وينصرف ويكره</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3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IQ"/>
        </w:rPr>
        <w:t>اصْطَفَيْنَاهُ</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اخترناه لرسالتنا</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3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IQ"/>
        </w:rPr>
        <w:t>أَسْلَمَ: أخلص العبادة لله</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وخضع وتذلل وانقاد له</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3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IQ"/>
        </w:rPr>
        <w:t>اصْطَفَى</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اختار</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3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IQ"/>
        </w:rPr>
        <w:t>الدِّينَ</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دين الإسلام</w:t>
      </w:r>
      <w:r w:rsidR="00E41080" w:rsidRPr="00083FAA">
        <w:rPr>
          <w:rFonts w:ascii="Traditional Arabic" w:eastAsia="Calibri" w:hAnsi="Traditional Arabic" w:cs="Traditional Arabic"/>
          <w:sz w:val="34"/>
          <w:szCs w:val="34"/>
          <w:rtl/>
          <w:lang w:bidi="ar-IQ"/>
        </w:rPr>
        <w:t>.</w:t>
      </w:r>
      <w:r w:rsidRPr="004A47AF">
        <w:rPr>
          <w:rFonts w:ascii="Traditional Arabic" w:eastAsia="Calibri" w:hAnsi="Traditional Arabic" w:cs="Traditional Arabic"/>
          <w:color w:val="008000"/>
          <w:sz w:val="34"/>
          <w:szCs w:val="34"/>
          <w:rtl/>
          <w:lang w:bidi="ar-IQ"/>
        </w:rPr>
        <w:t xml:space="preserve"> </w:t>
      </w:r>
    </w:p>
    <w:p w:rsidR="00FC4F5B" w:rsidRPr="004A47AF" w:rsidRDefault="00FC4F5B" w:rsidP="00FD1C03">
      <w:pPr>
        <w:numPr>
          <w:ilvl w:val="0"/>
          <w:numId w:val="3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المخالفين للرسل سفهاء، لقوله تعالى: </w:t>
      </w:r>
      <w:r w:rsidRPr="004A47AF">
        <w:rPr>
          <w:rFonts w:ascii="Traditional Arabic" w:eastAsia="Calibri" w:hAnsi="Traditional Arabic" w:cs="Traditional Arabic"/>
          <w:color w:val="008000"/>
          <w:sz w:val="34"/>
          <w:szCs w:val="34"/>
          <w:rtl/>
          <w:lang w:bidi="ar"/>
        </w:rPr>
        <w:t>﴿ وَمَنْ يَرْغَبُ عَنْ مِلَّةِ إِبْرَاهِيمَ إِلَّا مَنْ سَفِهَ نَفْسَهُ ﴾</w:t>
      </w:r>
      <w:r w:rsidRPr="00083FAA">
        <w:rPr>
          <w:rFonts w:ascii="Traditional Arabic" w:eastAsia="Calibri" w:hAnsi="Traditional Arabic" w:cs="Traditional Arabic"/>
          <w:sz w:val="34"/>
          <w:szCs w:val="34"/>
          <w:rtl/>
          <w:lang w:bidi="ar"/>
        </w:rPr>
        <w:t xml:space="preserve">، وقوله في المنافقين: </w:t>
      </w:r>
      <w:r w:rsidRPr="004A47AF">
        <w:rPr>
          <w:rFonts w:ascii="Traditional Arabic" w:eastAsia="Calibri" w:hAnsi="Traditional Arabic" w:cs="Traditional Arabic"/>
          <w:color w:val="008000"/>
          <w:sz w:val="34"/>
          <w:szCs w:val="34"/>
          <w:rtl/>
          <w:lang w:bidi="ar"/>
        </w:rPr>
        <w:t>﴿ أَلَا إِنَّهُمْ هُمُ السُّفَهَاءُ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39"/>
        </w:numPr>
        <w:spacing w:after="0" w:line="240" w:lineRule="auto"/>
        <w:ind w:left="0" w:firstLine="0"/>
        <w:rPr>
          <w:rFonts w:ascii="Traditional Arabic" w:eastAsia="Times New Roman" w:hAnsi="Traditional Arabic" w:cs="Traditional Arabic"/>
          <w:color w:val="008000"/>
          <w:sz w:val="34"/>
          <w:szCs w:val="34"/>
          <w:rtl/>
          <w:lang w:bidi="ar-IQ"/>
        </w:rPr>
      </w:pPr>
      <w:r w:rsidRPr="004A47AF">
        <w:rPr>
          <w:rFonts w:ascii="Traditional Arabic" w:eastAsia="Times New Roman" w:hAnsi="Traditional Arabic" w:cs="Traditional Arabic"/>
          <w:color w:val="008000"/>
          <w:sz w:val="34"/>
          <w:szCs w:val="34"/>
          <w:rtl/>
          <w:lang w:bidi="ar"/>
        </w:rPr>
        <w:t xml:space="preserve">﴿ وَمَنْ يَرْغَبُ عَنْ مِلَّةِ إِبْراهِيمَ ﴾ </w:t>
      </w:r>
      <w:r w:rsidRPr="00083FAA">
        <w:rPr>
          <w:rFonts w:ascii="Traditional Arabic" w:eastAsia="Times New Roman" w:hAnsi="Traditional Arabic" w:cs="Traditional Arabic"/>
          <w:sz w:val="34"/>
          <w:szCs w:val="34"/>
          <w:rtl/>
          <w:lang w:bidi="ar"/>
        </w:rPr>
        <w:t>يَزْهَدُ فِيهَا وَيَنْأَى بِنَفْسِهِ عَنْهَا، أَيْ عَنِ الْمِلَّةِ وَهِيَ الدِّينُ وَالشَّرْعُ</w:t>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sz w:val="34"/>
          <w:szCs w:val="34"/>
          <w:vertAlign w:val="superscript"/>
          <w:rtl/>
        </w:rPr>
        <w:footnoteReference w:id="31"/>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color w:val="000000"/>
          <w:sz w:val="34"/>
          <w:szCs w:val="34"/>
          <w:rtl/>
          <w:lang w:bidi="ar-IQ"/>
        </w:rPr>
        <w:t>.</w:t>
      </w:r>
    </w:p>
    <w:p w:rsidR="00FC4F5B" w:rsidRPr="004A47AF" w:rsidRDefault="00FC4F5B" w:rsidP="00FD1C03">
      <w:pPr>
        <w:numPr>
          <w:ilvl w:val="0"/>
          <w:numId w:val="3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الرشد في اتباع ملة إبراهيم، لقوله تعالى</w:t>
      </w:r>
      <w:r w:rsidRPr="004A47AF">
        <w:rPr>
          <w:rFonts w:ascii="Traditional Arabic" w:eastAsia="Calibri" w:hAnsi="Traditional Arabic" w:cs="Traditional Arabic"/>
          <w:color w:val="008000"/>
          <w:sz w:val="34"/>
          <w:szCs w:val="34"/>
          <w:rtl/>
          <w:lang w:bidi="ar"/>
        </w:rPr>
        <w:t>: ﴿ إِلَّا مَنْ سَفِهَ نَفْسَهُ ﴾</w:t>
      </w:r>
      <w:r w:rsidRPr="004A47AF">
        <w:rPr>
          <w:rFonts w:ascii="Traditional Arabic" w:eastAsia="Calibri" w:hAnsi="Traditional Arabic" w:cs="Traditional Arabic"/>
          <w:color w:val="008000"/>
          <w:sz w:val="34"/>
          <w:szCs w:val="34"/>
          <w:vertAlign w:val="superscript"/>
          <w:rtl/>
          <w:lang w:bidi="ar"/>
        </w:rPr>
        <w:t>(</w:t>
      </w:r>
      <w:r w:rsidRPr="004A47AF">
        <w:rPr>
          <w:rFonts w:ascii="Traditional Arabic" w:eastAsia="Calibri" w:hAnsi="Traditional Arabic" w:cs="Traditional Arabic"/>
          <w:color w:val="008000"/>
          <w:sz w:val="34"/>
          <w:szCs w:val="34"/>
          <w:vertAlign w:val="superscript"/>
          <w:rtl/>
          <w:lang w:bidi="ar"/>
        </w:rPr>
        <w:footnoteReference w:id="32"/>
      </w:r>
      <w:r w:rsidRPr="004A47AF">
        <w:rPr>
          <w:rFonts w:ascii="Traditional Arabic" w:eastAsia="Calibri" w:hAnsi="Traditional Arabic" w:cs="Traditional Arabic"/>
          <w:color w:val="008000"/>
          <w:sz w:val="34"/>
          <w:szCs w:val="34"/>
          <w:vertAlign w:val="superscript"/>
          <w:rtl/>
          <w:lang w:bidi="ar"/>
        </w:rPr>
        <w:t>)</w:t>
      </w:r>
      <w:r w:rsidRPr="004A47AF">
        <w:rPr>
          <w:rFonts w:ascii="Traditional Arabic" w:eastAsia="Calibri" w:hAnsi="Traditional Arabic" w:cs="Traditional Arabic"/>
          <w:color w:val="008000"/>
          <w:sz w:val="34"/>
          <w:szCs w:val="34"/>
          <w:rtl/>
          <w:lang w:bidi="ar"/>
        </w:rPr>
        <w:t>.</w:t>
      </w:r>
    </w:p>
    <w:p w:rsidR="00FC4F5B" w:rsidRPr="004A47AF" w:rsidRDefault="00FC4F5B" w:rsidP="00FD1C03">
      <w:pPr>
        <w:numPr>
          <w:ilvl w:val="0"/>
          <w:numId w:val="39"/>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 إِلَّا مَنْ سَفِهَ نَفْسَهُ ﴾ </w:t>
      </w:r>
      <w:r w:rsidRPr="00083FAA">
        <w:rPr>
          <w:rFonts w:ascii="Traditional Arabic" w:eastAsia="Calibri" w:hAnsi="Traditional Arabic" w:cs="Traditional Arabic"/>
          <w:sz w:val="34"/>
          <w:szCs w:val="34"/>
          <w:rtl/>
          <w:lang w:bidi="ar"/>
        </w:rPr>
        <w:t>بِمَعْنَى جَهِلَ، أَيْ جَهِلَ أَمْرَ نَفْسِهِ فَلَمْ يُفَكِّرْ فِيهَا</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3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مخالفة هذه الملة سفه، مهما كان الإنسان حكيماً في قوله فإنه يعتبر سفيهاً إذا لم يلتزم بشريعة الله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39"/>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 وَلَقَدِ اصْطَفَيْناهُ فِي الدُّنْيا ﴾ </w:t>
      </w:r>
      <w:r w:rsidRPr="00083FAA">
        <w:rPr>
          <w:rFonts w:ascii="Traditional Arabic" w:eastAsia="Calibri" w:hAnsi="Traditional Arabic" w:cs="Traditional Arabic"/>
          <w:sz w:val="34"/>
          <w:szCs w:val="34"/>
          <w:rtl/>
          <w:lang w:bidi="ar"/>
        </w:rPr>
        <w:t>أَيِ اخْتَرْنَاهُ لِلرِّسَالَةِ فَجَعَلْنَاهُ صَافِيًا مِنَ الْأَدْنَاسِ وَاللَّفْظُ مُشْتَقٌّ مِنَ الصَّفْوَةِ، وَمَعْنَاهُ تَخَيُّرُ الْأَصْفَى</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3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فضيلة إبراهيم ــــ عليه الصلاة والسلام ــــ، حيث اصطفاه الله، واختاره على العالمين، لقوله تعالى: </w:t>
      </w:r>
      <w:r w:rsidRPr="004A47AF">
        <w:rPr>
          <w:rFonts w:ascii="Traditional Arabic" w:eastAsia="Calibri" w:hAnsi="Traditional Arabic" w:cs="Traditional Arabic"/>
          <w:color w:val="008000"/>
          <w:sz w:val="34"/>
          <w:szCs w:val="34"/>
          <w:rtl/>
          <w:lang w:bidi="ar"/>
        </w:rPr>
        <w:t>﴿ وَلَقَدِ اصْطَفَيْنَاهُ فِي الدُّنْيَا ﴾</w:t>
      </w:r>
      <w:r w:rsidRPr="004A47AF">
        <w:rPr>
          <w:rFonts w:ascii="Traditional Arabic" w:eastAsia="Calibri" w:hAnsi="Traditional Arabic" w:cs="Traditional Arabic"/>
          <w:color w:val="008000"/>
          <w:sz w:val="34"/>
          <w:szCs w:val="34"/>
          <w:vertAlign w:val="superscript"/>
          <w:rtl/>
          <w:lang w:bidi="ar"/>
        </w:rPr>
        <w:t>(</w:t>
      </w:r>
      <w:r w:rsidRPr="004A47AF">
        <w:rPr>
          <w:rFonts w:ascii="Traditional Arabic" w:eastAsia="Calibri" w:hAnsi="Traditional Arabic" w:cs="Traditional Arabic"/>
          <w:color w:val="008000"/>
          <w:sz w:val="34"/>
          <w:szCs w:val="34"/>
          <w:vertAlign w:val="superscript"/>
          <w:rtl/>
          <w:lang w:bidi="ar"/>
        </w:rPr>
        <w:footnoteReference w:id="36"/>
      </w:r>
      <w:r w:rsidRPr="004A47AF">
        <w:rPr>
          <w:rFonts w:ascii="Traditional Arabic" w:eastAsia="Calibri" w:hAnsi="Traditional Arabic" w:cs="Traditional Arabic"/>
          <w:color w:val="008000"/>
          <w:sz w:val="34"/>
          <w:szCs w:val="34"/>
          <w:vertAlign w:val="superscript"/>
          <w:rtl/>
          <w:lang w:bidi="ar"/>
        </w:rPr>
        <w:t>)</w:t>
      </w:r>
      <w:r w:rsidR="00E41080" w:rsidRPr="004A47AF">
        <w:rPr>
          <w:rFonts w:ascii="Traditional Arabic" w:eastAsia="Calibri" w:hAnsi="Traditional Arabic" w:cs="Traditional Arabic"/>
          <w:color w:val="008000"/>
          <w:sz w:val="34"/>
          <w:szCs w:val="34"/>
          <w:rtl/>
          <w:lang w:bidi="ar"/>
        </w:rPr>
        <w:t>.</w:t>
      </w:r>
    </w:p>
    <w:p w:rsidR="00FC4F5B" w:rsidRPr="004A47AF" w:rsidRDefault="00FC4F5B" w:rsidP="00FD1C03">
      <w:pPr>
        <w:numPr>
          <w:ilvl w:val="0"/>
          <w:numId w:val="3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الصلاح وصف للأنبياء، ومن دونهم، فيوصف النبي بأنه صالح، ويوصف متبع الرسول بأنه صالح، ولهذا كانت الأنبياء ــــ عليهم الصلاة والسلام ــــ يحيون الرسول </w:t>
      </w:r>
      <w:r w:rsidRPr="00083FAA">
        <w:rPr>
          <w:rFonts w:ascii="Traditional Arabic" w:eastAsia="Calibri" w:hAnsi="Traditional Arabic" w:cs="Traditional Arabic"/>
          <w:sz w:val="34"/>
          <w:szCs w:val="34"/>
          <w:lang w:bidi="ar-IQ"/>
        </w:rPr>
        <w:sym w:font="AGA Arabesque" w:char="F072"/>
      </w:r>
      <w:r w:rsidRPr="00083FAA">
        <w:rPr>
          <w:rFonts w:ascii="Traditional Arabic" w:eastAsia="Calibri" w:hAnsi="Traditional Arabic" w:cs="Traditional Arabic"/>
          <w:sz w:val="34"/>
          <w:szCs w:val="34"/>
          <w:rtl/>
          <w:lang w:bidi="ar"/>
        </w:rPr>
        <w:t xml:space="preserve"> ليلة المعراج بقولهم: «مرحباً بالأخ الصالح، والنبي الصالح»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فوصفوه بالصلاح.</w:t>
      </w:r>
    </w:p>
    <w:p w:rsidR="00FC4F5B" w:rsidRPr="004A47AF" w:rsidRDefault="00FC4F5B" w:rsidP="00FD1C03">
      <w:pPr>
        <w:numPr>
          <w:ilvl w:val="0"/>
          <w:numId w:val="39"/>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 وَإِنَّهُ فِي الْآخِرَةِ لَمِنَ الصَّالِحِينَ ﴾ </w:t>
      </w:r>
      <w:r w:rsidRPr="00083FAA">
        <w:rPr>
          <w:rFonts w:ascii="Traditional Arabic" w:eastAsia="Calibri" w:hAnsi="Traditional Arabic" w:cs="Traditional Arabic"/>
          <w:sz w:val="34"/>
          <w:szCs w:val="34"/>
          <w:rtl/>
          <w:lang w:bidi="ar"/>
        </w:rPr>
        <w:t>الصَّالِحُ فِي الْآخِرَةِ هُوَ الْفَائِزُ</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3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المراد بمادة </w:t>
      </w:r>
      <w:r w:rsidRPr="004A47AF">
        <w:rPr>
          <w:rFonts w:ascii="Traditional Arabic" w:eastAsia="Calibri" w:hAnsi="Traditional Arabic" w:cs="Traditional Arabic"/>
          <w:color w:val="008000"/>
          <w:sz w:val="34"/>
          <w:szCs w:val="34"/>
          <w:lang w:bidi="ar"/>
        </w:rPr>
        <w:t>«</w:t>
      </w:r>
      <w:r w:rsidRPr="004A47AF">
        <w:rPr>
          <w:rFonts w:ascii="Traditional Arabic" w:eastAsia="Calibri" w:hAnsi="Traditional Arabic" w:cs="Traditional Arabic"/>
          <w:color w:val="008000"/>
          <w:sz w:val="34"/>
          <w:szCs w:val="34"/>
          <w:lang w:bidi="ar-IQ"/>
        </w:rPr>
        <w:t>َ</w:t>
      </w:r>
      <w:r w:rsidRPr="004A47AF">
        <w:rPr>
          <w:rFonts w:ascii="Traditional Arabic" w:eastAsia="Calibri" w:hAnsi="Traditional Arabic" w:cs="Traditional Arabic"/>
          <w:color w:val="008000"/>
          <w:sz w:val="34"/>
          <w:szCs w:val="34"/>
          <w:rtl/>
          <w:lang w:bidi="ar"/>
        </w:rPr>
        <w:t xml:space="preserve">أسْلِمْ» </w:t>
      </w:r>
      <w:r w:rsidRPr="00083FAA">
        <w:rPr>
          <w:rFonts w:ascii="Traditional Arabic" w:eastAsia="Calibri" w:hAnsi="Traditional Arabic" w:cs="Traditional Arabic"/>
          <w:sz w:val="34"/>
          <w:szCs w:val="34"/>
          <w:rtl/>
          <w:lang w:bidi="ar"/>
        </w:rPr>
        <w:t>في هذه الآيات الخضوع والإذعان، وقوله تعالى: مُسْلِمَيْنِ لَكَ مخلصين لك وجهينا، وهو من قوله تعالى: أَسْلَمَ وَجْهَهُ لِلَّهِ. أي: أخلص وجهه وأذعن وخضع. ومن هنا كانت كلمة «الإسلام» بمصطلحها المعلوم مشيرة إلى أن «المسلم» من أسلم وجهه لربه، وخضع وأذعن وأطاع.</w:t>
      </w:r>
    </w:p>
    <w:p w:rsidR="00FC4F5B" w:rsidRPr="004A47AF" w:rsidRDefault="00FC4F5B" w:rsidP="00FD1C03">
      <w:pPr>
        <w:numPr>
          <w:ilvl w:val="0"/>
          <w:numId w:val="3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فضيلة إبراهيم </w:t>
      </w:r>
      <w:r w:rsidRPr="004A47AF">
        <w:rPr>
          <w:rFonts w:ascii="Traditional Arabic" w:eastAsia="Calibri" w:hAnsi="Traditional Arabic" w:cs="Traditional Arabic"/>
          <w:color w:val="008000"/>
          <w:sz w:val="34"/>
          <w:szCs w:val="34"/>
          <w:rtl/>
          <w:lang w:bidi="ar-IQ"/>
        </w:rPr>
        <w:sym w:font="AGA Arabesque" w:char="F072"/>
      </w:r>
      <w:r w:rsidRPr="00083FAA">
        <w:rPr>
          <w:rFonts w:ascii="Traditional Arabic" w:eastAsia="Calibri" w:hAnsi="Traditional Arabic" w:cs="Traditional Arabic"/>
          <w:sz w:val="34"/>
          <w:szCs w:val="34"/>
          <w:rtl/>
          <w:lang w:bidi="ar"/>
        </w:rPr>
        <w:t xml:space="preserve"> حيث لم يتوانَ، ولم يستكبر، فبادَر بقوله: </w:t>
      </w:r>
      <w:r w:rsidRPr="004A47AF">
        <w:rPr>
          <w:rFonts w:ascii="Traditional Arabic" w:eastAsia="Calibri" w:hAnsi="Traditional Arabic" w:cs="Traditional Arabic"/>
          <w:color w:val="008000"/>
          <w:sz w:val="34"/>
          <w:szCs w:val="34"/>
          <w:rtl/>
          <w:lang w:bidi="ar"/>
        </w:rPr>
        <w:t xml:space="preserve">﴿ أَسْلَمْتُ لِرَبِّ الْعَالَمِينَ﴾ </w:t>
      </w:r>
      <w:r w:rsidRPr="00083FAA">
        <w:rPr>
          <w:rFonts w:ascii="Traditional Arabic" w:eastAsia="Calibri" w:hAnsi="Traditional Arabic" w:cs="Traditional Arabic"/>
          <w:sz w:val="34"/>
          <w:szCs w:val="34"/>
          <w:rtl/>
          <w:lang w:bidi="ar"/>
        </w:rPr>
        <w:t xml:space="preserve">حين قال له ربه عزّ وجلّ: </w:t>
      </w:r>
      <w:r w:rsidRPr="004A47AF">
        <w:rPr>
          <w:rFonts w:ascii="Traditional Arabic" w:eastAsia="Calibri" w:hAnsi="Traditional Arabic" w:cs="Traditional Arabic"/>
          <w:color w:val="008000"/>
          <w:sz w:val="34"/>
          <w:szCs w:val="34"/>
          <w:rtl/>
          <w:lang w:bidi="ar"/>
        </w:rPr>
        <w:t xml:space="preserve">﴿أَسْلِمْ﴾ </w:t>
      </w:r>
      <w:r w:rsidRPr="00083FAA">
        <w:rPr>
          <w:rFonts w:ascii="Traditional Arabic" w:eastAsia="Calibri" w:hAnsi="Traditional Arabic" w:cs="Traditional Arabic"/>
          <w:sz w:val="34"/>
          <w:szCs w:val="34"/>
          <w:rtl/>
          <w:lang w:bidi="ar"/>
        </w:rPr>
        <w:t>ولم يستكبر، بل أقر، لأنه مربوب لرب العالمين</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3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المناسبة بين قوله تعالى: </w:t>
      </w:r>
      <w:r w:rsidRPr="004A47AF">
        <w:rPr>
          <w:rFonts w:ascii="Traditional Arabic" w:eastAsia="Calibri" w:hAnsi="Traditional Arabic" w:cs="Traditional Arabic"/>
          <w:color w:val="008000"/>
          <w:sz w:val="34"/>
          <w:szCs w:val="34"/>
          <w:rtl/>
          <w:lang w:bidi="ar"/>
        </w:rPr>
        <w:t>﴿ أَسْلَمْتُ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و </w:t>
      </w:r>
      <w:r w:rsidRPr="004A47AF">
        <w:rPr>
          <w:rFonts w:ascii="Traditional Arabic" w:eastAsia="Calibri" w:hAnsi="Traditional Arabic" w:cs="Traditional Arabic"/>
          <w:color w:val="008000"/>
          <w:sz w:val="34"/>
          <w:szCs w:val="34"/>
          <w:rtl/>
          <w:lang w:bidi="ar"/>
        </w:rPr>
        <w:t>﴿رَبِّ﴾</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كأن هذا علة لقوله تعالى: </w:t>
      </w:r>
      <w:r w:rsidRPr="004A47AF">
        <w:rPr>
          <w:rFonts w:ascii="Traditional Arabic" w:eastAsia="Calibri" w:hAnsi="Traditional Arabic" w:cs="Traditional Arabic"/>
          <w:color w:val="008000"/>
          <w:sz w:val="34"/>
          <w:szCs w:val="34"/>
          <w:rtl/>
          <w:lang w:bidi="ar"/>
        </w:rPr>
        <w:t>﴿ أَسْلَمْتُ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فإن الرب هو الذي يستحق أن يُسْلَم له، الرب: الخالق، ولهذا أنكر الله سبحانه وتعالى عبادة الأصنام، وبيّن علة ذلك بأنهم لا يخلقون، قال تعالى: </w:t>
      </w:r>
      <w:r w:rsidRPr="004A47AF">
        <w:rPr>
          <w:rFonts w:ascii="Traditional Arabic" w:eastAsia="Calibri" w:hAnsi="Traditional Arabic" w:cs="Traditional Arabic"/>
          <w:color w:val="008000"/>
          <w:sz w:val="34"/>
          <w:szCs w:val="34"/>
          <w:rtl/>
          <w:lang w:bidi="ar"/>
        </w:rPr>
        <w:t>﴿ وَالَّذِينَ يَدْعُونَ مِنْ دُونِ اللهِ لَا يَخْلُقُونَ شَيْئًا وَهُمْ يُخْلَقُونَ (20) أَمْوَاتٌ غَيْرُ أَحْيَاءٍ وَمَا يَشْعُرُونَ أَيَّانَ يُبْعَثُونَ ﴾</w:t>
      </w:r>
      <w:r w:rsidRPr="00083FAA">
        <w:rPr>
          <w:rFonts w:ascii="Traditional Arabic" w:eastAsia="Calibri" w:hAnsi="Traditional Arabic" w:cs="Traditional Arabic"/>
          <w:sz w:val="34"/>
          <w:szCs w:val="34"/>
          <w:rtl/>
          <w:lang w:bidi="ar"/>
        </w:rPr>
        <w:t xml:space="preserve">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39"/>
        </w:numPr>
        <w:spacing w:after="0" w:line="240" w:lineRule="auto"/>
        <w:ind w:left="0" w:firstLine="0"/>
        <w:contextualSpacing/>
        <w:rPr>
          <w:rFonts w:ascii="Traditional Arabic" w:eastAsia="Calibri" w:hAnsi="Traditional Arabic" w:cs="Traditional Arabic"/>
          <w:color w:val="008000"/>
          <w:sz w:val="34"/>
          <w:szCs w:val="34"/>
          <w:rtl/>
          <w:lang w:bidi="ar-IQ"/>
        </w:rPr>
      </w:pPr>
      <w:r w:rsidRPr="004A47AF">
        <w:rPr>
          <w:rFonts w:ascii="Traditional Arabic" w:eastAsia="Calibri" w:hAnsi="Traditional Arabic" w:cs="Traditional Arabic"/>
          <w:color w:val="008000"/>
          <w:sz w:val="34"/>
          <w:szCs w:val="34"/>
          <w:rtl/>
          <w:lang w:bidi="ar-IQ"/>
        </w:rPr>
        <w:lastRenderedPageBreak/>
        <w:t xml:space="preserve">﴿ وَوَصَّى بِهَا إِبْرَاهِيمُ بَنِيهِ وَيَعْقُوبُ يَا بَنِيَّ إِنَّ اللهَ اصْطَفَى لَكُمُ الدِّينَ فَلَا تَمُوتُنَّ إِلَّا وَأَنْتُمْ مُسْلِمُونَ ﴾ </w:t>
      </w:r>
      <w:r w:rsidRPr="00083FAA">
        <w:rPr>
          <w:rFonts w:ascii="Traditional Arabic" w:eastAsia="Calibri" w:hAnsi="Traditional Arabic" w:cs="Traditional Arabic"/>
          <w:color w:val="000000"/>
          <w:sz w:val="34"/>
          <w:szCs w:val="34"/>
          <w:rtl/>
          <w:lang w:bidi="ar-IQ"/>
        </w:rPr>
        <w:t>هذه الآية وصية قرآنية</w:t>
      </w:r>
      <w:r w:rsidR="00083FAA">
        <w:rPr>
          <w:rFonts w:ascii="Traditional Arabic" w:eastAsia="Calibri" w:hAnsi="Traditional Arabic" w:cs="Traditional Arabic"/>
          <w:color w:val="000000"/>
          <w:sz w:val="34"/>
          <w:szCs w:val="34"/>
          <w:rtl/>
          <w:lang w:bidi="ar-IQ"/>
        </w:rPr>
        <w:t xml:space="preserve"> </w:t>
      </w:r>
      <w:r w:rsidRPr="00083FAA">
        <w:rPr>
          <w:rFonts w:ascii="Traditional Arabic" w:eastAsia="Calibri" w:hAnsi="Traditional Arabic" w:cs="Traditional Arabic"/>
          <w:color w:val="000000"/>
          <w:sz w:val="34"/>
          <w:szCs w:val="34"/>
          <w:rtl/>
          <w:lang w:bidi="ar-IQ"/>
        </w:rPr>
        <w:t>نزلت في رعاية الأسرة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39"/>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 فَلا تَمُوتُنَّ إِلَّا وَأَنْتُمْ مُسْلِمُونَ ﴾ </w:t>
      </w:r>
      <w:r w:rsidRPr="00083FAA">
        <w:rPr>
          <w:rFonts w:ascii="Traditional Arabic" w:eastAsia="Calibri" w:hAnsi="Traditional Arabic" w:cs="Traditional Arabic"/>
          <w:sz w:val="34"/>
          <w:szCs w:val="34"/>
          <w:rtl/>
          <w:lang w:bidi="ar"/>
        </w:rPr>
        <w:t>الْزَمُوا الْإِسْلَامَ وَدُومُوا عليه ولا تفارقوه حَتَّى، تَمُوتُوا. فَأَتَى بِلَفْظٍ مُوجِزٍ يَتَضَمَّنُ الْمَقْصُودَ، وَيَتَضَمَّنُ وَعْظًا وَتَذْكِيرًا بِالْمَوْتِ، وَذَلِكَ أَنَّ الْمَرْءَ يَتَحَقَّقُ أَنَّهُ يَمُوتُ وَلَا يَدْرِي مَتَى، فَإِذَا أُمِرَ بِأَمْرٍ لَا يَأْتِيهِ الْمَوْتُ إِلَّا وَهُوَ عَلَيْهِ، فَقَدْ تَوَجَّهَ الْخِطَابُ مِنْ وَقْتِ الْأَمْرِ دائبا لازما</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3E3352" w:rsidRPr="004A47AF" w:rsidRDefault="003E3352" w:rsidP="00FD1C03">
      <w:pPr>
        <w:spacing w:after="0" w:line="240" w:lineRule="auto"/>
        <w:contextualSpacing/>
        <w:rPr>
          <w:rFonts w:ascii="Traditional Arabic" w:eastAsia="Calibri" w:hAnsi="Traditional Arabic" w:cs="Traditional Arabic"/>
          <w:color w:val="008000"/>
          <w:sz w:val="34"/>
          <w:szCs w:val="34"/>
          <w:rtl/>
          <w:lang w:bidi="ar-IQ"/>
        </w:rPr>
      </w:pPr>
    </w:p>
    <w:p w:rsidR="003E3352" w:rsidRPr="004A47AF" w:rsidRDefault="003E3352" w:rsidP="00FD1C03">
      <w:pPr>
        <w:spacing w:after="0" w:line="240" w:lineRule="auto"/>
        <w:contextualSpacing/>
        <w:rPr>
          <w:rFonts w:ascii="Traditional Arabic" w:eastAsia="Calibri" w:hAnsi="Traditional Arabic" w:cs="Traditional Arabic"/>
          <w:color w:val="008000"/>
          <w:sz w:val="34"/>
          <w:szCs w:val="34"/>
          <w:rtl/>
          <w:lang w:bidi="ar-IQ"/>
        </w:rPr>
      </w:pPr>
    </w:p>
    <w:p w:rsidR="003E3352" w:rsidRPr="004A47AF" w:rsidRDefault="003E3352" w:rsidP="00FD1C03">
      <w:pPr>
        <w:spacing w:after="0" w:line="240" w:lineRule="auto"/>
        <w:contextualSpacing/>
        <w:rPr>
          <w:rFonts w:ascii="Traditional Arabic" w:eastAsia="Calibri" w:hAnsi="Traditional Arabic" w:cs="Traditional Arabic"/>
          <w:color w:val="008000"/>
          <w:sz w:val="34"/>
          <w:szCs w:val="34"/>
          <w:rtl/>
          <w:lang w:bidi="ar-IQ"/>
        </w:rPr>
      </w:pPr>
    </w:p>
    <w:p w:rsidR="003E3352" w:rsidRPr="004A47AF" w:rsidRDefault="003E3352" w:rsidP="00FD1C03">
      <w:pPr>
        <w:spacing w:after="0" w:line="240" w:lineRule="auto"/>
        <w:contextualSpacing/>
        <w:rPr>
          <w:rFonts w:ascii="Traditional Arabic" w:eastAsia="Calibri" w:hAnsi="Traditional Arabic" w:cs="Traditional Arabic"/>
          <w:color w:val="008000"/>
          <w:sz w:val="34"/>
          <w:szCs w:val="34"/>
          <w:rtl/>
          <w:lang w:bidi="ar-IQ"/>
        </w:rPr>
      </w:pPr>
    </w:p>
    <w:p w:rsidR="003E3352" w:rsidRPr="004A47AF" w:rsidRDefault="003E3352" w:rsidP="00FD1C03">
      <w:pPr>
        <w:spacing w:after="0" w:line="240" w:lineRule="auto"/>
        <w:contextualSpacing/>
        <w:rPr>
          <w:rFonts w:ascii="Traditional Arabic" w:eastAsia="Calibri" w:hAnsi="Traditional Arabic" w:cs="Traditional Arabic"/>
          <w:color w:val="008000"/>
          <w:sz w:val="34"/>
          <w:szCs w:val="34"/>
          <w:rtl/>
          <w:lang w:bidi="ar-IQ"/>
        </w:rPr>
      </w:pPr>
    </w:p>
    <w:p w:rsidR="003E3352" w:rsidRPr="004A47AF" w:rsidRDefault="003E3352" w:rsidP="00FD1C03">
      <w:pPr>
        <w:spacing w:after="0" w:line="240" w:lineRule="auto"/>
        <w:contextualSpacing/>
        <w:rPr>
          <w:rFonts w:ascii="Traditional Arabic" w:eastAsia="Calibri" w:hAnsi="Traditional Arabic" w:cs="Traditional Arabic"/>
          <w:color w:val="008000"/>
          <w:sz w:val="34"/>
          <w:szCs w:val="34"/>
          <w:rtl/>
          <w:lang w:bidi="ar-IQ"/>
        </w:rPr>
      </w:pPr>
    </w:p>
    <w:p w:rsidR="003E3352" w:rsidRPr="004A47AF" w:rsidRDefault="003E3352" w:rsidP="00FD1C03">
      <w:pPr>
        <w:spacing w:after="0" w:line="240" w:lineRule="auto"/>
        <w:contextualSpacing/>
        <w:rPr>
          <w:rFonts w:ascii="Traditional Arabic" w:eastAsia="Calibri" w:hAnsi="Traditional Arabic" w:cs="Traditional Arabic"/>
          <w:color w:val="008000"/>
          <w:sz w:val="34"/>
          <w:szCs w:val="34"/>
          <w:rtl/>
          <w:lang w:bidi="ar-IQ"/>
        </w:rPr>
      </w:pPr>
    </w:p>
    <w:p w:rsidR="003E3352" w:rsidRPr="004A47AF" w:rsidRDefault="003E3352" w:rsidP="00FD1C03">
      <w:pPr>
        <w:spacing w:after="0" w:line="240" w:lineRule="auto"/>
        <w:contextualSpacing/>
        <w:rPr>
          <w:rFonts w:ascii="Traditional Arabic" w:eastAsia="Calibri" w:hAnsi="Traditional Arabic" w:cs="Traditional Arabic"/>
          <w:color w:val="008000"/>
          <w:sz w:val="34"/>
          <w:szCs w:val="34"/>
          <w:rtl/>
          <w:lang w:bidi="ar-IQ"/>
        </w:rPr>
      </w:pPr>
    </w:p>
    <w:p w:rsidR="003E3352" w:rsidRPr="004A47AF" w:rsidRDefault="003E3352" w:rsidP="00FD1C03">
      <w:pPr>
        <w:spacing w:after="0" w:line="240" w:lineRule="auto"/>
        <w:contextualSpacing/>
        <w:rPr>
          <w:rFonts w:ascii="Traditional Arabic" w:eastAsia="Calibri" w:hAnsi="Traditional Arabic" w:cs="Traditional Arabic"/>
          <w:color w:val="008000"/>
          <w:sz w:val="34"/>
          <w:szCs w:val="34"/>
          <w:rtl/>
          <w:lang w:bidi="ar-IQ"/>
        </w:rPr>
      </w:pPr>
    </w:p>
    <w:p w:rsidR="003E3352" w:rsidRPr="004A47AF" w:rsidRDefault="003E3352" w:rsidP="00FD1C03">
      <w:pPr>
        <w:spacing w:after="0" w:line="240" w:lineRule="auto"/>
        <w:contextualSpacing/>
        <w:rPr>
          <w:rFonts w:ascii="Traditional Arabic" w:eastAsia="Calibri" w:hAnsi="Traditional Arabic" w:cs="Traditional Arabic"/>
          <w:color w:val="008000"/>
          <w:sz w:val="34"/>
          <w:szCs w:val="34"/>
          <w:rtl/>
          <w:lang w:bidi="ar-IQ"/>
        </w:rPr>
      </w:pPr>
    </w:p>
    <w:p w:rsidR="003E3352" w:rsidRPr="004A47AF" w:rsidRDefault="003E3352" w:rsidP="00FD1C03">
      <w:pPr>
        <w:spacing w:after="0" w:line="240" w:lineRule="auto"/>
        <w:contextualSpacing/>
        <w:rPr>
          <w:rFonts w:ascii="Traditional Arabic" w:eastAsia="Calibri" w:hAnsi="Traditional Arabic" w:cs="Traditional Arabic"/>
          <w:color w:val="008000"/>
          <w:sz w:val="34"/>
          <w:szCs w:val="34"/>
          <w:rtl/>
          <w:lang w:bidi="ar-IQ"/>
        </w:rPr>
      </w:pPr>
    </w:p>
    <w:p w:rsidR="003E3352" w:rsidRPr="004A47AF" w:rsidRDefault="003E3352" w:rsidP="00FD1C03">
      <w:pPr>
        <w:spacing w:after="0" w:line="240" w:lineRule="auto"/>
        <w:contextualSpacing/>
        <w:rPr>
          <w:rFonts w:ascii="Traditional Arabic" w:eastAsia="Calibri" w:hAnsi="Traditional Arabic" w:cs="Traditional Arabic"/>
          <w:color w:val="008000"/>
          <w:sz w:val="34"/>
          <w:szCs w:val="34"/>
          <w:rtl/>
          <w:lang w:bidi="ar-IQ"/>
        </w:rPr>
      </w:pPr>
    </w:p>
    <w:p w:rsidR="003E3352" w:rsidRPr="004A47AF" w:rsidRDefault="003E3352" w:rsidP="00FD1C03">
      <w:pPr>
        <w:spacing w:after="0" w:line="240" w:lineRule="auto"/>
        <w:contextualSpacing/>
        <w:rPr>
          <w:rFonts w:ascii="Traditional Arabic" w:eastAsia="Calibri" w:hAnsi="Traditional Arabic" w:cs="Traditional Arabic"/>
          <w:color w:val="008000"/>
          <w:sz w:val="34"/>
          <w:szCs w:val="34"/>
          <w:lang w:bidi="ar-IQ"/>
        </w:rPr>
      </w:pPr>
    </w:p>
    <w:p w:rsidR="00FC4F5B" w:rsidRPr="004A47AF" w:rsidRDefault="00FC4F5B" w:rsidP="00FD1C03">
      <w:pPr>
        <w:pStyle w:val="1"/>
        <w:rPr>
          <w:rFonts w:ascii="Traditional Arabic" w:eastAsia="Calibri" w:hAnsi="Traditional Arabic" w:cs="Traditional Arabic"/>
          <w:color w:val="008000"/>
          <w:sz w:val="34"/>
          <w:szCs w:val="34"/>
          <w:rtl/>
          <w:lang w:bidi="ar-IQ"/>
        </w:rPr>
      </w:pPr>
      <w:bookmarkStart w:id="5" w:name="_Toc477982239"/>
      <w:r w:rsidRPr="004A47AF">
        <w:rPr>
          <w:rFonts w:ascii="Traditional Arabic" w:eastAsia="Calibri" w:hAnsi="Traditional Arabic" w:cs="Traditional Arabic"/>
          <w:color w:val="008000"/>
          <w:sz w:val="34"/>
          <w:szCs w:val="34"/>
          <w:rtl/>
          <w:lang w:bidi="ar-IQ"/>
        </w:rPr>
        <w:lastRenderedPageBreak/>
        <w:t>القسم التاسع والثلاثون</w:t>
      </w:r>
      <w:r w:rsidR="00E41080" w:rsidRPr="004A47AF">
        <w:rPr>
          <w:rFonts w:ascii="Traditional Arabic" w:eastAsia="Calibri" w:hAnsi="Traditional Arabic" w:cs="Traditional Arabic"/>
          <w:color w:val="008000"/>
          <w:sz w:val="34"/>
          <w:szCs w:val="34"/>
          <w:rtl/>
          <w:lang w:bidi="ar-IQ"/>
        </w:rPr>
        <w:t>: الآية 133-134</w:t>
      </w:r>
      <w:bookmarkEnd w:id="5"/>
    </w:p>
    <w:p w:rsidR="003E3352" w:rsidRPr="004A47AF" w:rsidRDefault="003E3352" w:rsidP="00FD1C03">
      <w:pPr>
        <w:spacing w:after="0" w:line="240" w:lineRule="auto"/>
        <w:rPr>
          <w:rFonts w:ascii="Traditional Arabic" w:eastAsia="Calibri" w:hAnsi="Traditional Arabic" w:cs="Traditional Arabic"/>
          <w:color w:val="008000"/>
          <w:sz w:val="34"/>
          <w:szCs w:val="34"/>
          <w:lang w:bidi="ar-IQ"/>
        </w:rPr>
      </w:pPr>
    </w:p>
    <w:p w:rsidR="00FC4F5B" w:rsidRPr="00083FAA" w:rsidRDefault="00FC4F5B" w:rsidP="00FD1C03">
      <w:pPr>
        <w:spacing w:after="0" w:line="240" w:lineRule="auto"/>
        <w:rPr>
          <w:rFonts w:ascii="Traditional Arabic" w:eastAsia="Calibri" w:hAnsi="Traditional Arabic" w:cs="Traditional Arabic"/>
          <w:b/>
          <w:bCs/>
          <w:sz w:val="34"/>
          <w:szCs w:val="34"/>
          <w:rtl/>
          <w:lang w:bidi="ar-IQ"/>
        </w:rPr>
      </w:pPr>
      <w:r w:rsidRPr="00083FAA">
        <w:rPr>
          <w:rFonts w:ascii="Traditional Arabic" w:eastAsia="Calibri" w:hAnsi="Traditional Arabic" w:cs="Traditional Arabic"/>
          <w:b/>
          <w:bCs/>
          <w:noProof/>
          <w:sz w:val="34"/>
          <w:szCs w:val="34"/>
          <w:rtl/>
        </w:rPr>
        <mc:AlternateContent>
          <mc:Choice Requires="wps">
            <w:drawing>
              <wp:anchor distT="0" distB="0" distL="114300" distR="114300" simplePos="0" relativeHeight="251684864" behindDoc="0" locked="0" layoutInCell="1" allowOverlap="1" wp14:anchorId="16564FEB" wp14:editId="0844AFD5">
                <wp:simplePos x="0" y="0"/>
                <wp:positionH relativeFrom="column">
                  <wp:align>center</wp:align>
                </wp:positionH>
                <wp:positionV relativeFrom="paragraph">
                  <wp:posOffset>0</wp:posOffset>
                </wp:positionV>
                <wp:extent cx="5256000" cy="828000"/>
                <wp:effectExtent l="152400" t="152400" r="173355" b="163195"/>
                <wp:wrapNone/>
                <wp:docPr id="29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828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9B31DC" w:rsidRPr="00FC4F5B" w:rsidRDefault="009B31DC" w:rsidP="00FC4F5B">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 xml:space="preserve">أمْ كُنْتُمْ شُهَدَاءَ إِذْ حَضَرَ يَعْقُوبَ الْمَوْتُ إِذْ قَالَ لِبَنِيهِ مَا تَعْبُدُونَ مِنْ بَعْدِي قَالُوا نَعْبُدُ إِلَهَكَ وَإِلَهَ آبَائِكَ إِبْرَاهِيمَ وَإِسْمَاعِيلَ وَإِسْحَاقَ إِلَهًا وَاحِدًا وَنَحْنُ لَهُ مُسْلِمُونَ (133) تِلْكَ أُمَّةٌ قَدْ خَلَتْ لَهَا مَا كَسَبَتْ وَلَكُمْ مَا كَسَبْتُمْ وَلَا تُسْأَلُونَ عَمَّا كَانُوا يَعْمَلُونَ (134) </w:t>
                            </w:r>
                          </w:p>
                          <w:p w:rsidR="009B31DC" w:rsidRDefault="009B31DC" w:rsidP="00FC4F5B">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64FEB" id="_x0000_s1028" type="#_x0000_t202" style="position:absolute;left:0;text-align:left;margin-left:0;margin-top:0;width:413.85pt;height:65.2pt;flip:x;z-index:2516848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" strokecolor="red" strokeweight="4.5pt">
                <v:textbox>
                  <w:txbxContent>
                    <w:p w:rsidR="009B31DC" w:rsidRPr="00FC4F5B" w:rsidRDefault="009B31DC" w:rsidP="00FC4F5B">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 xml:space="preserve">أمْ كُنْتُمْ شُهَدَاءَ إِذْ حَضَرَ يَعْقُوبَ الْمَوْتُ إِذْ قَالَ لِبَنِيهِ مَا تَعْبُدُونَ مِنْ بَعْدِي قَالُوا نَعْبُدُ إِلَهَكَ وَإِلَهَ آبَائِكَ إِبْرَاهِيمَ وَإِسْمَاعِيلَ وَإِسْحَاقَ إِلَهًا وَاحِدًا وَنَحْنُ لَهُ مُسْلِمُونَ (133) تِلْكَ أُمَّةٌ قَدْ خَلَتْ لَهَا مَا كَسَبَتْ وَلَكُمْ مَا كَسَبْتُمْ وَلَا تُسْأَلُونَ عَمَّا كَانُوا يَعْمَلُونَ (134) </w:t>
                      </w:r>
                    </w:p>
                    <w:p w:rsidR="009B31DC" w:rsidRDefault="009B31DC" w:rsidP="00FC4F5B">
                      <w:pPr>
                        <w:rPr>
                          <w:lang w:bidi="ar-IQ"/>
                        </w:rPr>
                      </w:pPr>
                    </w:p>
                  </w:txbxContent>
                </v:textbox>
              </v:shape>
            </w:pict>
          </mc:Fallback>
        </mc:AlternateContent>
      </w:r>
    </w:p>
    <w:p w:rsidR="00FC4F5B" w:rsidRPr="00083FAA" w:rsidRDefault="00FC4F5B" w:rsidP="00FD1C03">
      <w:pPr>
        <w:spacing w:after="0" w:line="240" w:lineRule="auto"/>
        <w:rPr>
          <w:rFonts w:ascii="Traditional Arabic" w:eastAsia="Calibri" w:hAnsi="Traditional Arabic" w:cs="Traditional Arabic"/>
          <w:b/>
          <w:bCs/>
          <w:sz w:val="34"/>
          <w:szCs w:val="34"/>
          <w:rtl/>
          <w:lang w:bidi="ar-IQ"/>
        </w:rPr>
      </w:pPr>
    </w:p>
    <w:p w:rsidR="00E41080" w:rsidRPr="00083FAA" w:rsidRDefault="00E41080" w:rsidP="00FD1C03">
      <w:pPr>
        <w:spacing w:after="0" w:line="240" w:lineRule="auto"/>
        <w:rPr>
          <w:rFonts w:ascii="Traditional Arabic" w:eastAsia="Calibri" w:hAnsi="Traditional Arabic" w:cs="Traditional Arabic"/>
          <w:b/>
          <w:bCs/>
          <w:sz w:val="34"/>
          <w:szCs w:val="34"/>
          <w:rtl/>
          <w:lang w:bidi="ar-IQ"/>
        </w:rPr>
      </w:pPr>
    </w:p>
    <w:p w:rsidR="00E41080" w:rsidRPr="00083FAA" w:rsidRDefault="00E41080" w:rsidP="00FD1C03">
      <w:pPr>
        <w:spacing w:after="0" w:line="240" w:lineRule="auto"/>
        <w:rPr>
          <w:rFonts w:ascii="Traditional Arabic" w:eastAsia="Calibri" w:hAnsi="Traditional Arabic" w:cs="Traditional Arabic"/>
          <w:b/>
          <w:bCs/>
          <w:sz w:val="34"/>
          <w:szCs w:val="34"/>
          <w:rtl/>
          <w:lang w:bidi="ar-IQ"/>
        </w:rPr>
      </w:pPr>
    </w:p>
    <w:p w:rsidR="00FC4F5B" w:rsidRPr="004A47AF" w:rsidRDefault="00FC4F5B" w:rsidP="00FD1C03">
      <w:pPr>
        <w:numPr>
          <w:ilvl w:val="0"/>
          <w:numId w:val="41"/>
        </w:numPr>
        <w:spacing w:after="0" w:line="240" w:lineRule="auto"/>
        <w:ind w:left="0" w:firstLine="0"/>
        <w:contextualSpacing/>
        <w:rPr>
          <w:rFonts w:ascii="Traditional Arabic" w:eastAsia="Calibri" w:hAnsi="Traditional Arabic" w:cs="Traditional Arabic"/>
          <w:b/>
          <w:bCs/>
          <w:color w:val="008000"/>
          <w:sz w:val="34"/>
          <w:szCs w:val="34"/>
          <w:lang w:bidi="ar-IQ"/>
        </w:rPr>
      </w:pPr>
      <w:r w:rsidRPr="00083FAA">
        <w:rPr>
          <w:rFonts w:ascii="Traditional Arabic" w:eastAsia="Calibri" w:hAnsi="Traditional Arabic" w:cs="Traditional Arabic"/>
          <w:sz w:val="34"/>
          <w:szCs w:val="34"/>
          <w:rtl/>
          <w:lang w:bidi="ar-IQ"/>
        </w:rPr>
        <w:t>شُهَدَاءَ: حاضرين</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41"/>
        </w:numPr>
        <w:spacing w:after="0" w:line="240" w:lineRule="auto"/>
        <w:ind w:left="0" w:firstLine="0"/>
        <w:contextualSpacing/>
        <w:rPr>
          <w:rFonts w:ascii="Traditional Arabic" w:eastAsia="Calibri" w:hAnsi="Traditional Arabic" w:cs="Traditional Arabic"/>
          <w:b/>
          <w:bCs/>
          <w:color w:val="008000"/>
          <w:sz w:val="34"/>
          <w:szCs w:val="34"/>
          <w:lang w:bidi="ar-IQ"/>
        </w:rPr>
      </w:pPr>
      <w:r w:rsidRPr="00083FAA">
        <w:rPr>
          <w:rFonts w:ascii="Traditional Arabic" w:eastAsia="Calibri" w:hAnsi="Traditional Arabic" w:cs="Traditional Arabic"/>
          <w:sz w:val="34"/>
          <w:szCs w:val="34"/>
          <w:rtl/>
          <w:lang w:bidi="ar-IQ"/>
        </w:rPr>
        <w:t>أُمَّةٌ</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جماعة</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41"/>
        </w:numPr>
        <w:spacing w:after="0" w:line="240" w:lineRule="auto"/>
        <w:ind w:left="0" w:firstLine="0"/>
        <w:contextualSpacing/>
        <w:rPr>
          <w:rFonts w:ascii="Traditional Arabic" w:eastAsia="Calibri" w:hAnsi="Traditional Arabic" w:cs="Traditional Arabic"/>
          <w:b/>
          <w:bCs/>
          <w:color w:val="008000"/>
          <w:sz w:val="34"/>
          <w:szCs w:val="34"/>
          <w:lang w:bidi="ar-IQ"/>
        </w:rPr>
      </w:pPr>
      <w:r w:rsidRPr="00083FAA">
        <w:rPr>
          <w:rFonts w:ascii="Traditional Arabic" w:eastAsia="Calibri" w:hAnsi="Traditional Arabic" w:cs="Traditional Arabic"/>
          <w:sz w:val="34"/>
          <w:szCs w:val="34"/>
          <w:rtl/>
          <w:lang w:bidi="ar-IQ"/>
        </w:rPr>
        <w:t>خَلَتْ</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مضت وذهبت</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41"/>
        </w:numPr>
        <w:spacing w:after="0" w:line="240" w:lineRule="auto"/>
        <w:ind w:left="0" w:firstLine="0"/>
        <w:contextualSpacing/>
        <w:rPr>
          <w:rFonts w:ascii="Traditional Arabic" w:eastAsia="Calibri" w:hAnsi="Traditional Arabic" w:cs="Traditional Arabic"/>
          <w:b/>
          <w:bCs/>
          <w:color w:val="008000"/>
          <w:sz w:val="34"/>
          <w:szCs w:val="34"/>
          <w:rtl/>
          <w:lang w:bidi="ar-IQ"/>
        </w:rPr>
      </w:pPr>
      <w:r w:rsidRPr="00083FAA">
        <w:rPr>
          <w:rFonts w:ascii="Traditional Arabic" w:eastAsia="Calibri" w:hAnsi="Traditional Arabic" w:cs="Traditional Arabic"/>
          <w:sz w:val="34"/>
          <w:szCs w:val="34"/>
          <w:rtl/>
          <w:lang w:bidi="ar-IQ"/>
        </w:rPr>
        <w:t>لَهَا مَا كَسَبَتْ: جزاء ما عملت</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4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t xml:space="preserve">كنّى بالموت عن مقدماته لأنه إِذا حضر الموت نفسُه لا يقول المحتضر شيئاً، وفي قوله </w:t>
      </w:r>
      <w:r w:rsidRPr="004A47AF">
        <w:rPr>
          <w:rFonts w:ascii="Traditional Arabic" w:eastAsia="Calibri" w:hAnsi="Traditional Arabic" w:cs="Traditional Arabic"/>
          <w:color w:val="008000"/>
          <w:sz w:val="34"/>
          <w:szCs w:val="34"/>
          <w:rtl/>
          <w:lang w:bidi="ar-IQ"/>
        </w:rPr>
        <w:t xml:space="preserve">﴿ حَضَرَ يَعْقُوبَ الْمَوْتُ ﴾ </w:t>
      </w:r>
      <w:r w:rsidRPr="00083FAA">
        <w:rPr>
          <w:rFonts w:ascii="Traditional Arabic" w:eastAsia="Calibri" w:hAnsi="Traditional Arabic" w:cs="Traditional Arabic"/>
          <w:color w:val="000000"/>
          <w:sz w:val="34"/>
          <w:szCs w:val="34"/>
          <w:rtl/>
          <w:lang w:bidi="ar-IQ"/>
        </w:rPr>
        <w:t xml:space="preserve">كناية غريبة وهو أنه غائب ولا بدّ أن يقدم ولذلك يقال في الدعاء: واجعل الموت خير غائب ننتظره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4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الموت حق حتى على الأنبياء، قال الله تعالى: </w:t>
      </w:r>
      <w:r w:rsidRPr="004A47AF">
        <w:rPr>
          <w:rFonts w:ascii="Traditional Arabic" w:eastAsia="Calibri" w:hAnsi="Traditional Arabic" w:cs="Traditional Arabic"/>
          <w:color w:val="008000"/>
          <w:sz w:val="34"/>
          <w:szCs w:val="34"/>
          <w:rtl/>
          <w:lang w:bidi="ar"/>
        </w:rPr>
        <w:t xml:space="preserve">﴿ وَمَا مُحَمَّدٌ إِلَّا رَسُولٌ قَدْ خَلَتْ مِنْ قَبْلِهِ الرُّسُلُ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جواز الوصية عند حضور الأجل، لقوله تعالى: </w:t>
      </w:r>
      <w:r w:rsidRPr="004A47AF">
        <w:rPr>
          <w:rFonts w:ascii="Traditional Arabic" w:eastAsia="Calibri" w:hAnsi="Traditional Arabic" w:cs="Traditional Arabic"/>
          <w:color w:val="008000"/>
          <w:sz w:val="34"/>
          <w:szCs w:val="34"/>
          <w:rtl/>
          <w:lang w:bidi="ar"/>
        </w:rPr>
        <w:t>﴿ إِذْ حَضَرَ يَعْقُوبَ الْمَوْتُ إِذْ قَالَ لِبَنِيهِ مَا تَعْبُدُونَ مِنْ بَعْدِي قَالُوا نَعْبُدُ إِلَهَكَ ﴾</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وهذا كالوصية لهم، ولكنه يشترط أن يكون الموصي يعي ما يقول، فإن كان لا يعي ما يقول فإنه لا تصح وصيته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t>قوله</w:t>
      </w:r>
      <w:r w:rsidR="00E41080" w:rsidRPr="00083FAA">
        <w:rPr>
          <w:rFonts w:ascii="Traditional Arabic" w:eastAsia="Calibri" w:hAnsi="Traditional Arabic" w:cs="Traditional Arabic"/>
          <w:color w:val="000000"/>
          <w:sz w:val="34"/>
          <w:szCs w:val="34"/>
          <w:rtl/>
          <w:lang w:bidi="ar-IQ"/>
        </w:rPr>
        <w:t>:</w:t>
      </w:r>
      <w:r w:rsidRPr="00083FAA">
        <w:rPr>
          <w:rFonts w:ascii="Traditional Arabic" w:eastAsia="Calibri" w:hAnsi="Traditional Arabic" w:cs="Traditional Arabic"/>
          <w:color w:val="000000"/>
          <w:sz w:val="34"/>
          <w:szCs w:val="34"/>
          <w:rtl/>
          <w:lang w:bidi="ar-IQ"/>
        </w:rPr>
        <w:t xml:space="preserve"> </w:t>
      </w:r>
      <w:r w:rsidRPr="004A47AF">
        <w:rPr>
          <w:rFonts w:ascii="Traditional Arabic" w:eastAsia="Calibri" w:hAnsi="Traditional Arabic" w:cs="Traditional Arabic"/>
          <w:color w:val="008000"/>
          <w:sz w:val="34"/>
          <w:szCs w:val="34"/>
          <w:rtl/>
          <w:lang w:bidi="ar-IQ"/>
        </w:rPr>
        <w:t xml:space="preserve">﴿آبَائِكَ﴾ </w:t>
      </w:r>
      <w:r w:rsidRPr="00083FAA">
        <w:rPr>
          <w:rFonts w:ascii="Traditional Arabic" w:eastAsia="Calibri" w:hAnsi="Traditional Arabic" w:cs="Traditional Arabic"/>
          <w:color w:val="000000"/>
          <w:sz w:val="34"/>
          <w:szCs w:val="34"/>
          <w:rtl/>
          <w:lang w:bidi="ar-IQ"/>
        </w:rPr>
        <w:t>شمل العم والأب والجد، فالجد إبراهيم والعم إِسماعيل والأب إِسحاق</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4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أبناء يعقوب كانوا على التوحيد، حيث قالوا: </w:t>
      </w:r>
      <w:r w:rsidRPr="004A47AF">
        <w:rPr>
          <w:rFonts w:ascii="Traditional Arabic" w:eastAsia="Calibri" w:hAnsi="Traditional Arabic" w:cs="Traditional Arabic"/>
          <w:color w:val="008000"/>
          <w:sz w:val="34"/>
          <w:szCs w:val="34"/>
          <w:rtl/>
          <w:lang w:bidi="ar"/>
        </w:rPr>
        <w:t>﴿ نَعْبُدُ إِلَهَكَ وَإِلَهَ آبَائِكَ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وهذا لا شك توحيد منهم.</w:t>
      </w:r>
    </w:p>
    <w:p w:rsidR="00FC4F5B" w:rsidRPr="004A47AF" w:rsidRDefault="00FC4F5B" w:rsidP="00FD1C03">
      <w:pPr>
        <w:numPr>
          <w:ilvl w:val="0"/>
          <w:numId w:val="4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التوحيد وصية الأنبياء، لقوله تعالى: </w:t>
      </w:r>
      <w:r w:rsidRPr="004A47AF">
        <w:rPr>
          <w:rFonts w:ascii="Traditional Arabic" w:eastAsia="Calibri" w:hAnsi="Traditional Arabic" w:cs="Traditional Arabic"/>
          <w:color w:val="008000"/>
          <w:sz w:val="34"/>
          <w:szCs w:val="34"/>
          <w:rtl/>
          <w:lang w:bidi="ar"/>
        </w:rPr>
        <w:t>﴿ مَا تَعْبُدُونَ مِنْ بَعْدِي قَالُوا نَعْبُدُ إِلَهَكَ وَإِلَهَ آبَائِكَ ﴾</w:t>
      </w:r>
      <w:r w:rsidR="00E41080" w:rsidRPr="004A47AF">
        <w:rPr>
          <w:rFonts w:ascii="Traditional Arabic" w:eastAsia="Calibri" w:hAnsi="Traditional Arabic" w:cs="Traditional Arabic"/>
          <w:color w:val="008000"/>
          <w:sz w:val="34"/>
          <w:szCs w:val="34"/>
          <w:rtl/>
          <w:lang w:bidi="ar"/>
        </w:rPr>
        <w:t>.</w:t>
      </w:r>
    </w:p>
    <w:p w:rsidR="00FC4F5B" w:rsidRPr="004A47AF" w:rsidRDefault="00FC4F5B" w:rsidP="00FD1C03">
      <w:pPr>
        <w:numPr>
          <w:ilvl w:val="0"/>
          <w:numId w:val="4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أهمية التوحيد، والعناية به، لقوله تعالى</w:t>
      </w:r>
      <w:r w:rsidRPr="004A47AF">
        <w:rPr>
          <w:rFonts w:ascii="Traditional Arabic" w:eastAsia="Calibri" w:hAnsi="Traditional Arabic" w:cs="Traditional Arabic"/>
          <w:color w:val="008000"/>
          <w:sz w:val="34"/>
          <w:szCs w:val="34"/>
          <w:rtl/>
          <w:lang w:bidi="ar"/>
        </w:rPr>
        <w:t>: ﴿ مَا تَعْبُدُونَ مِنْ بَعْدِي ﴾</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العبادة والألوهية معناهما واحد، لكن العبادة باعتبار العابد، والألوهية باعتبار المعبود، ولهذا كان أهل العلم يسمون التوحيد توحيد العبادة، وبعضهم يقول: توحيد الألوهية.</w:t>
      </w:r>
    </w:p>
    <w:p w:rsidR="00FC4F5B" w:rsidRPr="004A47AF" w:rsidRDefault="00FC4F5B" w:rsidP="00FD1C03">
      <w:pPr>
        <w:numPr>
          <w:ilvl w:val="0"/>
          <w:numId w:val="4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النفوس مجبولة على اتباع الآباء، لكن إن كان على حق فهو حق، وإن كان على باطل فهو باطل، لقولهم: </w:t>
      </w:r>
      <w:r w:rsidRPr="004A47AF">
        <w:rPr>
          <w:rFonts w:ascii="Traditional Arabic" w:eastAsia="Calibri" w:hAnsi="Traditional Arabic" w:cs="Traditional Arabic"/>
          <w:color w:val="008000"/>
          <w:sz w:val="34"/>
          <w:szCs w:val="34"/>
          <w:rtl/>
          <w:lang w:bidi="ar"/>
        </w:rPr>
        <w:t>﴿ وَإِلَهَ آبَائِكَ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ولهذا الذين حضروا وفاة أبي طالب قالوا له: أترغب عن ملة عبد المطلب.</w:t>
      </w:r>
    </w:p>
    <w:p w:rsidR="00FC4F5B" w:rsidRPr="004A47AF" w:rsidRDefault="00FC4F5B" w:rsidP="00FD1C03">
      <w:pPr>
        <w:numPr>
          <w:ilvl w:val="0"/>
          <w:numId w:val="4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إثبات الوحدانية لله سبحانه وتعالى في قوله تعالى: </w:t>
      </w:r>
      <w:r w:rsidRPr="004A47AF">
        <w:rPr>
          <w:rFonts w:ascii="Traditional Arabic" w:eastAsia="Calibri" w:hAnsi="Traditional Arabic" w:cs="Traditional Arabic"/>
          <w:color w:val="008000"/>
          <w:sz w:val="34"/>
          <w:szCs w:val="34"/>
          <w:rtl/>
          <w:lang w:bidi="ar"/>
        </w:rPr>
        <w:t>﴿ إِلَهًا وَاحِدًا ﴾</w:t>
      </w:r>
      <w:r w:rsidRPr="004A47AF">
        <w:rPr>
          <w:rFonts w:ascii="Traditional Arabic" w:eastAsia="Calibri" w:hAnsi="Traditional Arabic" w:cs="Traditional Arabic"/>
          <w:color w:val="008000"/>
          <w:sz w:val="34"/>
          <w:szCs w:val="34"/>
          <w:vertAlign w:val="superscript"/>
          <w:rtl/>
          <w:lang w:bidi="ar"/>
        </w:rPr>
        <w:t>(</w:t>
      </w:r>
      <w:r w:rsidRPr="004A47AF">
        <w:rPr>
          <w:rFonts w:ascii="Traditional Arabic" w:eastAsia="Calibri" w:hAnsi="Traditional Arabic" w:cs="Traditional Arabic"/>
          <w:color w:val="008000"/>
          <w:sz w:val="34"/>
          <w:szCs w:val="34"/>
          <w:vertAlign w:val="superscript"/>
          <w:rtl/>
          <w:lang w:bidi="ar"/>
        </w:rPr>
        <w:footnoteReference w:id="47"/>
      </w:r>
      <w:r w:rsidRPr="004A47AF">
        <w:rPr>
          <w:rFonts w:ascii="Traditional Arabic" w:eastAsia="Calibri" w:hAnsi="Traditional Arabic" w:cs="Traditional Arabic"/>
          <w:color w:val="008000"/>
          <w:sz w:val="34"/>
          <w:szCs w:val="34"/>
          <w:vertAlign w:val="superscript"/>
          <w:rtl/>
          <w:lang w:bidi="ar"/>
        </w:rPr>
        <w:t>)</w:t>
      </w:r>
      <w:r w:rsidR="00E41080" w:rsidRPr="004A47AF">
        <w:rPr>
          <w:rFonts w:ascii="Traditional Arabic" w:eastAsia="Calibri" w:hAnsi="Traditional Arabic" w:cs="Traditional Arabic"/>
          <w:color w:val="008000"/>
          <w:sz w:val="34"/>
          <w:szCs w:val="34"/>
          <w:rtl/>
          <w:lang w:bidi="ar"/>
        </w:rPr>
        <w:t>.</w:t>
      </w:r>
    </w:p>
    <w:p w:rsidR="00FC4F5B" w:rsidRPr="004A47AF" w:rsidRDefault="00FC4F5B" w:rsidP="00FD1C03">
      <w:pPr>
        <w:numPr>
          <w:ilvl w:val="0"/>
          <w:numId w:val="40"/>
        </w:numPr>
        <w:spacing w:after="0" w:line="240" w:lineRule="auto"/>
        <w:ind w:left="0" w:firstLine="0"/>
        <w:contextualSpacing/>
        <w:rPr>
          <w:rFonts w:ascii="Traditional Arabic" w:eastAsia="Calibri" w:hAnsi="Traditional Arabic" w:cs="Traditional Arabic"/>
          <w:color w:val="008000"/>
          <w:sz w:val="34"/>
          <w:szCs w:val="34"/>
          <w:rtl/>
          <w:lang w:bidi="ar-IQ"/>
        </w:rPr>
      </w:pPr>
      <w:r w:rsidRPr="004A47AF">
        <w:rPr>
          <w:rFonts w:ascii="Traditional Arabic" w:eastAsia="Calibri" w:hAnsi="Traditional Arabic" w:cs="Traditional Arabic"/>
          <w:color w:val="008000"/>
          <w:sz w:val="34"/>
          <w:szCs w:val="34"/>
          <w:rtl/>
          <w:lang w:bidi="ar"/>
        </w:rPr>
        <w:t xml:space="preserve">﴿ تِلْكَ أُمَّةٌ قَدْ خَلَتْ لَها مَا كَسَبَتْ وَلَكُمْ مَا كَسَبْتُمْ ﴾ </w:t>
      </w:r>
      <w:r w:rsidRPr="00083FAA">
        <w:rPr>
          <w:rFonts w:ascii="Traditional Arabic" w:eastAsia="Calibri" w:hAnsi="Traditional Arabic" w:cs="Traditional Arabic"/>
          <w:sz w:val="34"/>
          <w:szCs w:val="34"/>
          <w:rtl/>
          <w:lang w:bidi="ar"/>
        </w:rPr>
        <w:t>مِثْلُهُ، يُرِيدُ مِنْ خَيْرٍ وَشَرٍّ. وَفِي هَذَا دَلِيلٌ عَلَى أَنَّ الْعَبْدَ يُضَافُ إِلَيْهِ أَعْمَالٌ وَأَكْسَابٌ، وَإِنْ كَانَ اللَّهُ تَعَالَى أَقْدَرَهُ عَلَى ذَلِكَ، إِنْ كَانَ خَيْرًا فَبِفَضْلِهِ وَإِنْ كَانَ شَرًّا فَبِعَدْلِهِ، وَهَذَا مَذْهَبُ أَهْلِ السُّنَّةِ. فَالْعَبْدُ مُكْتَسِبٌ لِأَفْعَالِهِ، عَلَى مَعْنَى: أَنَّهُ خُلِقَتْ لَهُ قُدْرَةً مُقَارِنَةً لِلْفِعْلِ، يُدْرِكُ بِهَا الْفَرْقَ بَيْنَ حَرَكَةِ الِاخْتِيَارِ وَحَرَكَةِ الرَّعْشَةِ مَثَلًا، وذلك التمكن هو مناط التكليف. وقالت الْجَبْرِيَّةُ بِنَفْيِ اكْتِسَابِ الْعَبْدِ، وَإِنَّهُ كَالنَّبَاتِ الَّذِي تَصْرِفُهُ الرِّيَاحُ. وَقَالَتِ الْقَدَرِيَّةُ وَالْمُعْتَزِلَةُ خِلَافَ هَذَيْنَ الْقَوْلَيْنِ، وَإِنَّ الْعَبْدَ يَخْلُقُ أَفْعَالَهُ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4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الاعتماد على أعمال الآباء لا يجدي شيئاً، لقوله تعالى: </w:t>
      </w:r>
      <w:r w:rsidRPr="004A47AF">
        <w:rPr>
          <w:rFonts w:ascii="Traditional Arabic" w:eastAsia="Calibri" w:hAnsi="Traditional Arabic" w:cs="Traditional Arabic"/>
          <w:color w:val="008000"/>
          <w:sz w:val="34"/>
          <w:szCs w:val="34"/>
          <w:rtl/>
          <w:lang w:bidi="ar"/>
        </w:rPr>
        <w:t>﴿ تِلْكَ أُمَّةٌ قَدْ خَلَتْ... ﴾</w:t>
      </w:r>
      <w:r w:rsidRPr="00083FAA">
        <w:rPr>
          <w:rFonts w:ascii="Traditional Arabic" w:eastAsia="Calibri" w:hAnsi="Traditional Arabic" w:cs="Traditional Arabic"/>
          <w:sz w:val="34"/>
          <w:szCs w:val="34"/>
          <w:rtl/>
          <w:lang w:bidi="ar"/>
        </w:rPr>
        <w:t xml:space="preserve"> الآية، يعني هم مضوا، وأسلموا لله، وأنتم أيها اليهود الموجودون في عهد الرسول </w:t>
      </w:r>
      <w:r w:rsidRPr="004A47AF">
        <w:rPr>
          <w:rFonts w:ascii="Traditional Arabic" w:eastAsia="Calibri" w:hAnsi="Traditional Arabic" w:cs="Traditional Arabic"/>
          <w:color w:val="008000"/>
          <w:sz w:val="34"/>
          <w:szCs w:val="34"/>
          <w:rtl/>
          <w:lang w:bidi="ar-IQ"/>
        </w:rPr>
        <w:sym w:font="AGA Arabesque" w:char="F072"/>
      </w:r>
      <w:r w:rsidRPr="00083FAA">
        <w:rPr>
          <w:rFonts w:ascii="Traditional Arabic" w:eastAsia="Calibri" w:hAnsi="Traditional Arabic" w:cs="Traditional Arabic"/>
          <w:sz w:val="34"/>
          <w:szCs w:val="34"/>
          <w:rtl/>
          <w:lang w:bidi="ar"/>
        </w:rPr>
        <w:t>عليكم أن تنظروا ماذا كسبتم لأنفسكم</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E41080" w:rsidRPr="004A47AF" w:rsidRDefault="00FC4F5B" w:rsidP="00FD1C03">
      <w:pPr>
        <w:numPr>
          <w:ilvl w:val="0"/>
          <w:numId w:val="4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الإشارة إلى أنه ينبغي لنا أن نسكت عما جرى بين الصحابة، لأنا نقول كما قال الله لهؤلاء: </w:t>
      </w:r>
      <w:r w:rsidRPr="004A47AF">
        <w:rPr>
          <w:rFonts w:ascii="Traditional Arabic" w:eastAsia="Calibri" w:hAnsi="Traditional Arabic" w:cs="Traditional Arabic"/>
          <w:color w:val="008000"/>
          <w:sz w:val="34"/>
          <w:szCs w:val="34"/>
          <w:rtl/>
          <w:lang w:bidi="ar"/>
        </w:rPr>
        <w:t xml:space="preserve">﴿ تِلْكَ أُمَّةٌ قَدْ خَلَتْ لَهَا مَا كَسَبَتْ وَلَكُمْ مَا كَسَبْتُمْ ﴾ </w:t>
      </w:r>
      <w:r w:rsidRPr="00083FAA">
        <w:rPr>
          <w:rFonts w:ascii="Traditional Arabic" w:eastAsia="Calibri" w:hAnsi="Traditional Arabic" w:cs="Traditional Arabic"/>
          <w:sz w:val="34"/>
          <w:szCs w:val="34"/>
          <w:rtl/>
          <w:lang w:bidi="ar"/>
        </w:rPr>
        <w:t>فنحن معنيون الآن بأنفسنا، ويُذكر عن أمير المؤمنين عمر بن عبد العزيز ــــ رحمه الله ــــ أنه سئل عما جرى بين الصحابة، فقال لهم: «هذه دماء طهر الله سيوفنا منها، فنحن نطهر ألسنتنا منها»</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هذه كلمة عظيمة، فعلى هذا النزاع فيما جرى بين معاوية، وعلي بن أبي طالب، وعائشة، وما أشبه ذلك لا محل له، لكن الذي يجب أن نعتني به حاضر الأمة، هذا الذي يجب أن يبين فيه الحق، ويبطَل فيه الباطل، ونقول: </w:t>
      </w:r>
    </w:p>
    <w:p w:rsidR="00FC4F5B" w:rsidRPr="004A47AF" w:rsidRDefault="00FC4F5B" w:rsidP="00FD1C03">
      <w:pPr>
        <w:spacing w:after="0" w:line="240" w:lineRule="auto"/>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رَبَّنَا اغْفِرْ لَنَا وَلِإِخْوَانِنَا الَّذِينَ سَبَقُونَا بِالْإِيمَانِ وَلَا تَجْعَلْ فِي قُلُوبِنَا غِلًّا لِلَّذِينَ آمَنُوا رَبَّنَا إِنَّكَ رَءُوفٌ رَحِيمٌ</w:t>
      </w:r>
      <w:r w:rsidR="00E41080" w:rsidRPr="004A47AF">
        <w:rPr>
          <w:rFonts w:ascii="Traditional Arabic" w:eastAsia="Calibri" w:hAnsi="Traditional Arabic" w:cs="Traditional Arabic"/>
          <w:color w:val="008000"/>
          <w:sz w:val="34"/>
          <w:szCs w:val="34"/>
          <w:rtl/>
          <w:lang w:bidi="ar"/>
        </w:rPr>
        <w:t xml:space="preserve"> </w:t>
      </w:r>
      <w:r w:rsidRPr="004A47AF">
        <w:rPr>
          <w:rFonts w:ascii="Traditional Arabic" w:eastAsia="Calibri" w:hAnsi="Traditional Arabic" w:cs="Traditional Arabic"/>
          <w:color w:val="008000"/>
          <w:sz w:val="34"/>
          <w:szCs w:val="34"/>
          <w:rtl/>
          <w:lang w:bidi="ar"/>
        </w:rPr>
        <w:t>﴾</w:t>
      </w:r>
      <w:r w:rsidR="00E41080" w:rsidRPr="004A47AF">
        <w:rPr>
          <w:rFonts w:ascii="Traditional Arabic" w:eastAsia="Calibri" w:hAnsi="Traditional Arabic" w:cs="Traditional Arabic"/>
          <w:color w:val="008000"/>
          <w:sz w:val="34"/>
          <w:szCs w:val="34"/>
          <w:rtl/>
          <w:lang w:bidi="ar"/>
        </w:rPr>
        <w:t>.</w:t>
      </w:r>
      <w:r w:rsidRPr="004A47AF">
        <w:rPr>
          <w:rFonts w:ascii="Traditional Arabic" w:eastAsia="Calibri" w:hAnsi="Traditional Arabic" w:cs="Traditional Arabic"/>
          <w:color w:val="008000"/>
          <w:sz w:val="34"/>
          <w:szCs w:val="34"/>
          <w:rtl/>
          <w:lang w:bidi="ar"/>
        </w:rPr>
        <w:t xml:space="preserve">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0"/>
      </w:r>
      <w:r w:rsidRPr="00083FAA">
        <w:rPr>
          <w:rFonts w:ascii="Traditional Arabic" w:eastAsia="Calibri" w:hAnsi="Traditional Arabic" w:cs="Traditional Arabic"/>
          <w:sz w:val="34"/>
          <w:szCs w:val="34"/>
          <w:vertAlign w:val="superscript"/>
          <w:rtl/>
        </w:rPr>
        <w:t>)</w:t>
      </w:r>
    </w:p>
    <w:p w:rsidR="00FC4F5B" w:rsidRPr="004A47AF" w:rsidRDefault="00FC4F5B" w:rsidP="00FD1C03">
      <w:pPr>
        <w:numPr>
          <w:ilvl w:val="0"/>
          <w:numId w:val="4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الإنسان وعملَه، لقوله تعالى:</w:t>
      </w:r>
      <w:r w:rsidRPr="004A47AF">
        <w:rPr>
          <w:rFonts w:ascii="Traditional Arabic" w:eastAsia="Calibri" w:hAnsi="Traditional Arabic" w:cs="Traditional Arabic"/>
          <w:color w:val="008000"/>
          <w:sz w:val="34"/>
          <w:szCs w:val="34"/>
          <w:rtl/>
          <w:lang w:bidi="ar"/>
        </w:rPr>
        <w:t>﴿ لَهَا مَا كَسَبَتْ وَلَكُمْ مَا كَسَبْتُمْ ﴾</w:t>
      </w:r>
      <w:r w:rsidRPr="00083FAA">
        <w:rPr>
          <w:rFonts w:ascii="Traditional Arabic" w:eastAsia="Calibri" w:hAnsi="Traditional Arabic" w:cs="Traditional Arabic"/>
          <w:sz w:val="34"/>
          <w:szCs w:val="34"/>
          <w:rtl/>
          <w:lang w:bidi="ar"/>
        </w:rPr>
        <w:t xml:space="preserve">فلا أحد يعطى من عمل أحد، ولا يؤخذ منه، قال تعالى: </w:t>
      </w:r>
      <w:r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rPr>
        <w:t xml:space="preserve"> </w:t>
      </w:r>
      <w:r w:rsidRPr="004A47AF">
        <w:rPr>
          <w:rFonts w:ascii="Traditional Arabic" w:eastAsia="Calibri" w:hAnsi="Traditional Arabic" w:cs="Traditional Arabic"/>
          <w:color w:val="008000"/>
          <w:sz w:val="34"/>
          <w:szCs w:val="34"/>
          <w:rtl/>
          <w:lang w:bidi="ar"/>
        </w:rPr>
        <w:t>كُلُّ نَفْسٍ بِمَا كَسَبَتْ رَهِينَةٌ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0"/>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 وَلا تُسْئَلُونَ عَمَّا كانُوا يَعْمَلُونَ ﴾ </w:t>
      </w:r>
      <w:r w:rsidRPr="00083FAA">
        <w:rPr>
          <w:rFonts w:ascii="Traditional Arabic" w:eastAsia="Calibri" w:hAnsi="Traditional Arabic" w:cs="Traditional Arabic"/>
          <w:sz w:val="34"/>
          <w:szCs w:val="34"/>
          <w:rtl/>
          <w:lang w:bidi="ar"/>
        </w:rPr>
        <w:t>أَيْ لَا يُؤَاخَذُ أَحَدٌ بِذَنْبِ أَحَدٍ</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4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إثبات عدل الله سبحانه وتعالى، وأنه لا يؤاخذ أحداً بما لم يعمله، لقوله تعالى: </w:t>
      </w:r>
      <w:r w:rsidRPr="004A47AF">
        <w:rPr>
          <w:rFonts w:ascii="Traditional Arabic" w:eastAsia="Calibri" w:hAnsi="Traditional Arabic" w:cs="Traditional Arabic"/>
          <w:color w:val="008000"/>
          <w:sz w:val="34"/>
          <w:szCs w:val="34"/>
          <w:rtl/>
          <w:lang w:bidi="ar"/>
        </w:rPr>
        <w:t>﴿ وَلَا تُسْأَلُونَ عَمَّا كَانُوا يَعْمَلُونَ ﴾</w:t>
      </w:r>
      <w:r w:rsidR="00E41080" w:rsidRPr="00083FAA">
        <w:rPr>
          <w:rFonts w:ascii="Traditional Arabic" w:eastAsia="Calibri" w:hAnsi="Traditional Arabic" w:cs="Traditional Arabic"/>
          <w:sz w:val="34"/>
          <w:szCs w:val="34"/>
          <w:vertAlign w:val="superscript"/>
          <w:rtl/>
        </w:rPr>
        <w:t>.</w:t>
      </w:r>
    </w:p>
    <w:p w:rsidR="00FC4F5B" w:rsidRPr="004A47AF" w:rsidRDefault="00FC4F5B" w:rsidP="00FD1C03">
      <w:pPr>
        <w:numPr>
          <w:ilvl w:val="0"/>
          <w:numId w:val="40"/>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وَلَا تُسْأَلُونَ عَمَّا كَانُوا يَعْمَلُونَ ﴾</w:t>
      </w:r>
      <w:r w:rsidRPr="00083FAA">
        <w:rPr>
          <w:rFonts w:ascii="Traditional Arabic" w:eastAsia="Calibri" w:hAnsi="Traditional Arabic" w:cs="Traditional Arabic"/>
          <w:sz w:val="34"/>
          <w:szCs w:val="34"/>
          <w:rtl/>
          <w:lang w:bidi="ar"/>
        </w:rPr>
        <w:t xml:space="preserve"> نفي السؤال عن عمل الغير، ومفهومها: ثبوت السؤال عن عمل العامل، وأنه مسؤول عن العمل</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E41080" w:rsidRPr="004A47AF" w:rsidRDefault="00E41080" w:rsidP="00FD1C03">
      <w:pPr>
        <w:spacing w:after="0" w:line="240" w:lineRule="auto"/>
        <w:contextualSpacing/>
        <w:rPr>
          <w:rFonts w:ascii="Traditional Arabic" w:eastAsia="Calibri" w:hAnsi="Traditional Arabic" w:cs="Traditional Arabic"/>
          <w:b/>
          <w:bCs/>
          <w:color w:val="008000"/>
          <w:sz w:val="34"/>
          <w:szCs w:val="34"/>
          <w:rtl/>
          <w:lang w:bidi="ar-IQ"/>
        </w:rPr>
      </w:pPr>
    </w:p>
    <w:p w:rsidR="00E41080" w:rsidRPr="004A47AF" w:rsidRDefault="00E41080" w:rsidP="00FD1C03">
      <w:pPr>
        <w:spacing w:after="0" w:line="240" w:lineRule="auto"/>
        <w:contextualSpacing/>
        <w:rPr>
          <w:rFonts w:ascii="Traditional Arabic" w:eastAsia="Calibri" w:hAnsi="Traditional Arabic" w:cs="Traditional Arabic"/>
          <w:b/>
          <w:bCs/>
          <w:color w:val="008000"/>
          <w:sz w:val="34"/>
          <w:szCs w:val="34"/>
          <w:rtl/>
          <w:lang w:bidi="ar-IQ"/>
        </w:rPr>
      </w:pPr>
    </w:p>
    <w:p w:rsidR="00E41080" w:rsidRPr="004A47AF" w:rsidRDefault="00E41080" w:rsidP="00FD1C03">
      <w:pPr>
        <w:spacing w:after="0" w:line="240" w:lineRule="auto"/>
        <w:contextualSpacing/>
        <w:rPr>
          <w:rFonts w:ascii="Traditional Arabic" w:eastAsia="Calibri" w:hAnsi="Traditional Arabic" w:cs="Traditional Arabic"/>
          <w:b/>
          <w:bCs/>
          <w:color w:val="008000"/>
          <w:sz w:val="34"/>
          <w:szCs w:val="34"/>
          <w:rtl/>
          <w:lang w:bidi="ar-IQ"/>
        </w:rPr>
      </w:pPr>
    </w:p>
    <w:p w:rsidR="00E41080" w:rsidRPr="004A47AF" w:rsidRDefault="00E41080" w:rsidP="00FD1C03">
      <w:pPr>
        <w:spacing w:after="0" w:line="240" w:lineRule="auto"/>
        <w:contextualSpacing/>
        <w:rPr>
          <w:rFonts w:ascii="Traditional Arabic" w:eastAsia="Calibri" w:hAnsi="Traditional Arabic" w:cs="Traditional Arabic"/>
          <w:b/>
          <w:bCs/>
          <w:color w:val="008000"/>
          <w:sz w:val="34"/>
          <w:szCs w:val="34"/>
          <w:rtl/>
          <w:lang w:bidi="ar-IQ"/>
        </w:rPr>
      </w:pPr>
    </w:p>
    <w:p w:rsidR="00E41080" w:rsidRPr="004A47AF" w:rsidRDefault="00E41080" w:rsidP="00FD1C03">
      <w:pPr>
        <w:spacing w:after="0" w:line="240" w:lineRule="auto"/>
        <w:contextualSpacing/>
        <w:rPr>
          <w:rFonts w:ascii="Traditional Arabic" w:eastAsia="Calibri" w:hAnsi="Traditional Arabic" w:cs="Traditional Arabic"/>
          <w:b/>
          <w:bCs/>
          <w:color w:val="008000"/>
          <w:sz w:val="34"/>
          <w:szCs w:val="34"/>
          <w:rtl/>
          <w:lang w:bidi="ar-IQ"/>
        </w:rPr>
      </w:pPr>
    </w:p>
    <w:p w:rsidR="00E41080" w:rsidRPr="004A47AF" w:rsidRDefault="00E41080" w:rsidP="00FD1C03">
      <w:pPr>
        <w:spacing w:after="0" w:line="240" w:lineRule="auto"/>
        <w:contextualSpacing/>
        <w:rPr>
          <w:rFonts w:ascii="Traditional Arabic" w:eastAsia="Calibri" w:hAnsi="Traditional Arabic" w:cs="Traditional Arabic"/>
          <w:b/>
          <w:bCs/>
          <w:color w:val="008000"/>
          <w:sz w:val="34"/>
          <w:szCs w:val="34"/>
          <w:rtl/>
          <w:lang w:bidi="ar-IQ"/>
        </w:rPr>
      </w:pPr>
    </w:p>
    <w:p w:rsidR="00E41080" w:rsidRPr="004A47AF" w:rsidRDefault="00E41080" w:rsidP="00FD1C03">
      <w:pPr>
        <w:spacing w:after="0" w:line="240" w:lineRule="auto"/>
        <w:contextualSpacing/>
        <w:rPr>
          <w:rFonts w:ascii="Traditional Arabic" w:eastAsia="Calibri" w:hAnsi="Traditional Arabic" w:cs="Traditional Arabic"/>
          <w:b/>
          <w:bCs/>
          <w:color w:val="008000"/>
          <w:sz w:val="34"/>
          <w:szCs w:val="34"/>
          <w:rtl/>
          <w:lang w:bidi="ar-IQ"/>
        </w:rPr>
      </w:pPr>
    </w:p>
    <w:p w:rsidR="00E41080" w:rsidRPr="004A47AF" w:rsidRDefault="00E41080" w:rsidP="00FD1C03">
      <w:pPr>
        <w:spacing w:after="0" w:line="240" w:lineRule="auto"/>
        <w:contextualSpacing/>
        <w:rPr>
          <w:rFonts w:ascii="Traditional Arabic" w:eastAsia="Calibri" w:hAnsi="Traditional Arabic" w:cs="Traditional Arabic"/>
          <w:b/>
          <w:bCs/>
          <w:color w:val="008000"/>
          <w:sz w:val="34"/>
          <w:szCs w:val="34"/>
          <w:rtl/>
          <w:lang w:bidi="ar-IQ"/>
        </w:rPr>
      </w:pPr>
    </w:p>
    <w:p w:rsidR="00E41080" w:rsidRPr="004A47AF" w:rsidRDefault="00E41080" w:rsidP="00FD1C03">
      <w:pPr>
        <w:spacing w:after="0" w:line="240" w:lineRule="auto"/>
        <w:contextualSpacing/>
        <w:rPr>
          <w:rFonts w:ascii="Traditional Arabic" w:eastAsia="Calibri" w:hAnsi="Traditional Arabic" w:cs="Traditional Arabic"/>
          <w:b/>
          <w:bCs/>
          <w:color w:val="008000"/>
          <w:sz w:val="34"/>
          <w:szCs w:val="34"/>
          <w:rtl/>
          <w:lang w:bidi="ar-IQ"/>
        </w:rPr>
      </w:pPr>
    </w:p>
    <w:p w:rsidR="00E41080" w:rsidRPr="004A47AF" w:rsidRDefault="00E41080" w:rsidP="00FD1C03">
      <w:pPr>
        <w:spacing w:after="0" w:line="240" w:lineRule="auto"/>
        <w:contextualSpacing/>
        <w:rPr>
          <w:rFonts w:ascii="Traditional Arabic" w:eastAsia="Calibri" w:hAnsi="Traditional Arabic" w:cs="Traditional Arabic"/>
          <w:b/>
          <w:bCs/>
          <w:color w:val="008000"/>
          <w:sz w:val="34"/>
          <w:szCs w:val="34"/>
          <w:rtl/>
          <w:lang w:bidi="ar-IQ"/>
        </w:rPr>
      </w:pPr>
    </w:p>
    <w:p w:rsidR="00E41080" w:rsidRPr="004A47AF" w:rsidRDefault="00E41080" w:rsidP="00FD1C03">
      <w:pPr>
        <w:spacing w:after="0" w:line="240" w:lineRule="auto"/>
        <w:contextualSpacing/>
        <w:rPr>
          <w:rFonts w:ascii="Traditional Arabic" w:eastAsia="Calibri" w:hAnsi="Traditional Arabic" w:cs="Traditional Arabic"/>
          <w:b/>
          <w:bCs/>
          <w:color w:val="008000"/>
          <w:sz w:val="34"/>
          <w:szCs w:val="34"/>
          <w:rtl/>
          <w:lang w:bidi="ar-IQ"/>
        </w:rPr>
      </w:pPr>
    </w:p>
    <w:p w:rsidR="00E41080" w:rsidRPr="004A47AF" w:rsidRDefault="00E41080" w:rsidP="00FD1C03">
      <w:pPr>
        <w:spacing w:after="0" w:line="240" w:lineRule="auto"/>
        <w:contextualSpacing/>
        <w:rPr>
          <w:rFonts w:ascii="Traditional Arabic" w:eastAsia="Calibri" w:hAnsi="Traditional Arabic" w:cs="Traditional Arabic"/>
          <w:b/>
          <w:bCs/>
          <w:color w:val="008000"/>
          <w:sz w:val="34"/>
          <w:szCs w:val="34"/>
          <w:rtl/>
          <w:lang w:bidi="ar-IQ"/>
        </w:rPr>
      </w:pPr>
    </w:p>
    <w:p w:rsidR="00E41080" w:rsidRPr="004A47AF" w:rsidRDefault="00E41080" w:rsidP="00FD1C03">
      <w:pPr>
        <w:spacing w:after="0" w:line="240" w:lineRule="auto"/>
        <w:contextualSpacing/>
        <w:rPr>
          <w:rFonts w:ascii="Traditional Arabic" w:eastAsia="Calibri" w:hAnsi="Traditional Arabic" w:cs="Traditional Arabic"/>
          <w:b/>
          <w:bCs/>
          <w:color w:val="008000"/>
          <w:sz w:val="34"/>
          <w:szCs w:val="34"/>
          <w:rtl/>
          <w:lang w:bidi="ar-IQ"/>
        </w:rPr>
      </w:pPr>
    </w:p>
    <w:p w:rsidR="00E41080" w:rsidRPr="004A47AF" w:rsidRDefault="00E41080" w:rsidP="00FD1C03">
      <w:pPr>
        <w:spacing w:after="0" w:line="240" w:lineRule="auto"/>
        <w:contextualSpacing/>
        <w:rPr>
          <w:rFonts w:ascii="Traditional Arabic" w:eastAsia="Calibri" w:hAnsi="Traditional Arabic" w:cs="Traditional Arabic"/>
          <w:b/>
          <w:bCs/>
          <w:color w:val="008000"/>
          <w:sz w:val="34"/>
          <w:szCs w:val="34"/>
          <w:rtl/>
          <w:lang w:bidi="ar-IQ"/>
        </w:rPr>
      </w:pPr>
    </w:p>
    <w:p w:rsidR="00E41080" w:rsidRPr="004A47AF" w:rsidRDefault="00E41080" w:rsidP="00FD1C03">
      <w:pPr>
        <w:spacing w:after="0" w:line="240" w:lineRule="auto"/>
        <w:contextualSpacing/>
        <w:rPr>
          <w:rFonts w:ascii="Traditional Arabic" w:eastAsia="Calibri" w:hAnsi="Traditional Arabic" w:cs="Traditional Arabic"/>
          <w:b/>
          <w:bCs/>
          <w:color w:val="008000"/>
          <w:sz w:val="34"/>
          <w:szCs w:val="34"/>
          <w:rtl/>
          <w:lang w:bidi="ar-IQ"/>
        </w:rPr>
      </w:pPr>
    </w:p>
    <w:p w:rsidR="00E41080" w:rsidRPr="004A47AF" w:rsidRDefault="00E41080" w:rsidP="00FD1C03">
      <w:pPr>
        <w:spacing w:after="0" w:line="240" w:lineRule="auto"/>
        <w:contextualSpacing/>
        <w:rPr>
          <w:rFonts w:ascii="Traditional Arabic" w:eastAsia="Calibri" w:hAnsi="Traditional Arabic" w:cs="Traditional Arabic"/>
          <w:b/>
          <w:bCs/>
          <w:color w:val="008000"/>
          <w:sz w:val="34"/>
          <w:szCs w:val="34"/>
          <w:rtl/>
          <w:lang w:bidi="ar-IQ"/>
        </w:rPr>
      </w:pPr>
    </w:p>
    <w:p w:rsidR="00FC4F5B" w:rsidRPr="004A47AF" w:rsidRDefault="00FC4F5B" w:rsidP="00FD1C03">
      <w:pPr>
        <w:pStyle w:val="1"/>
        <w:rPr>
          <w:rFonts w:ascii="Traditional Arabic" w:eastAsia="Calibri" w:hAnsi="Traditional Arabic" w:cs="Traditional Arabic"/>
          <w:color w:val="008000"/>
          <w:sz w:val="34"/>
          <w:szCs w:val="34"/>
          <w:lang w:bidi="ar-IQ"/>
        </w:rPr>
      </w:pPr>
      <w:bookmarkStart w:id="6" w:name="_Toc477982240"/>
      <w:r w:rsidRPr="004A47AF">
        <w:rPr>
          <w:rFonts w:ascii="Traditional Arabic" w:eastAsia="Calibri" w:hAnsi="Traditional Arabic" w:cs="Traditional Arabic"/>
          <w:color w:val="008000"/>
          <w:sz w:val="34"/>
          <w:szCs w:val="34"/>
          <w:rtl/>
          <w:lang w:bidi="ar-IQ"/>
        </w:rPr>
        <w:lastRenderedPageBreak/>
        <w:t>القسم الاربعون</w:t>
      </w:r>
      <w:r w:rsidR="00E41080" w:rsidRPr="004A47AF">
        <w:rPr>
          <w:rFonts w:ascii="Traditional Arabic" w:eastAsia="Calibri" w:hAnsi="Traditional Arabic" w:cs="Traditional Arabic"/>
          <w:color w:val="008000"/>
          <w:sz w:val="34"/>
          <w:szCs w:val="34"/>
          <w:rtl/>
          <w:lang w:bidi="ar-IQ"/>
        </w:rPr>
        <w:t>: الآية 135-138</w:t>
      </w:r>
      <w:bookmarkEnd w:id="6"/>
    </w:p>
    <w:p w:rsidR="00E41080" w:rsidRPr="00083FAA" w:rsidRDefault="00E41080" w:rsidP="00FD1C03">
      <w:pPr>
        <w:spacing w:after="0" w:line="240" w:lineRule="auto"/>
        <w:rPr>
          <w:rFonts w:ascii="Traditional Arabic" w:eastAsia="Calibri" w:hAnsi="Traditional Arabic" w:cs="Traditional Arabic"/>
          <w:b/>
          <w:bCs/>
          <w:sz w:val="34"/>
          <w:szCs w:val="34"/>
          <w:rtl/>
          <w:lang w:bidi="ar-IQ"/>
        </w:rPr>
      </w:pPr>
    </w:p>
    <w:p w:rsidR="00FC4F5B" w:rsidRPr="00083FAA" w:rsidRDefault="00FC4F5B" w:rsidP="00FD1C03">
      <w:pPr>
        <w:spacing w:after="0" w:line="240" w:lineRule="auto"/>
        <w:rPr>
          <w:rFonts w:ascii="Traditional Arabic" w:eastAsia="Calibri" w:hAnsi="Traditional Arabic" w:cs="Traditional Arabic"/>
          <w:b/>
          <w:bCs/>
          <w:sz w:val="34"/>
          <w:szCs w:val="34"/>
          <w:rtl/>
          <w:lang w:bidi="ar-IQ"/>
        </w:rPr>
      </w:pPr>
      <w:r w:rsidRPr="00083FAA">
        <w:rPr>
          <w:rFonts w:ascii="Traditional Arabic" w:eastAsia="Calibri" w:hAnsi="Traditional Arabic" w:cs="Traditional Arabic"/>
          <w:b/>
          <w:bCs/>
          <w:noProof/>
          <w:sz w:val="34"/>
          <w:szCs w:val="34"/>
          <w:rtl/>
        </w:rPr>
        <mc:AlternateContent>
          <mc:Choice Requires="wps">
            <w:drawing>
              <wp:anchor distT="0" distB="0" distL="114300" distR="114300" simplePos="0" relativeHeight="251685888" behindDoc="0" locked="0" layoutInCell="1" allowOverlap="1" wp14:anchorId="4E1A4077" wp14:editId="6027F703">
                <wp:simplePos x="0" y="0"/>
                <wp:positionH relativeFrom="column">
                  <wp:align>center</wp:align>
                </wp:positionH>
                <wp:positionV relativeFrom="paragraph">
                  <wp:posOffset>0</wp:posOffset>
                </wp:positionV>
                <wp:extent cx="5256000" cy="1548000"/>
                <wp:effectExtent l="152400" t="152400" r="173355" b="167005"/>
                <wp:wrapNone/>
                <wp:docPr id="29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548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9B31DC" w:rsidRPr="00FC4F5B" w:rsidRDefault="009B31DC" w:rsidP="00FC4F5B">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 xml:space="preserve">وَقَالُوا كُونُوا هُودًا أَوْ نَصَارَى تَهْتَدُوا قُلْ بَلْ مِلَّةَ إِبْرَاهِيمَ حَنِيفًا وَمَا كَانَ مِنَ الْمُشْرِكِينَ (135) 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 (136) فَإِنْ آمَنُوا بِمِثْلِ مَا آمَنْتُمْ بِهِ فَقَدِ اهْتَدَوْا وَإِنْ تَوَلَّوْا فَإِنَّمَا هُمْ فِي شِقَاقٍ فَسَيَكْفِيكَهُمُ اللهُ وَهُوَ السَّمِيعُ الْعَلِيمُ (137) صِبْغَةَ اللهِ وَمَنْ أَحْسَنُ مِنَ اللهِ صِبْغَةً وَنَحْنُ لَهُ عَابِدُونَ (138) </w:t>
                            </w:r>
                          </w:p>
                          <w:p w:rsidR="009B31DC" w:rsidRDefault="009B31DC" w:rsidP="00FC4F5B">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A4077" id="_x0000_s1029" type="#_x0000_t202" style="position:absolute;left:0;text-align:left;margin-left:0;margin-top:0;width:413.85pt;height:121.9pt;flip:x;z-index:2516858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" strokecolor="red" strokeweight="4.5pt">
                <v:textbox>
                  <w:txbxContent>
                    <w:p w:rsidR="009B31DC" w:rsidRPr="00FC4F5B" w:rsidRDefault="009B31DC" w:rsidP="00FC4F5B">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 xml:space="preserve">وَقَالُوا كُونُوا هُودًا أَوْ نَصَارَى تَهْتَدُوا قُلْ بَلْ مِلَّةَ إِبْرَاهِيمَ حَنِيفًا وَمَا كَانَ مِنَ الْمُشْرِكِينَ (135) 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 (136) فَإِنْ آمَنُوا بِمِثْلِ مَا آمَنْتُمْ بِهِ فَقَدِ اهْتَدَوْا وَإِنْ تَوَلَّوْا فَإِنَّمَا هُمْ فِي شِقَاقٍ فَسَيَكْفِيكَهُمُ اللهُ وَهُوَ السَّمِيعُ الْعَلِيمُ (137) صِبْغَةَ اللهِ وَمَنْ أَحْسَنُ مِنَ اللهِ صِبْغَةً وَنَحْنُ لَهُ عَابِدُونَ (138) </w:t>
                      </w:r>
                    </w:p>
                    <w:p w:rsidR="009B31DC" w:rsidRDefault="009B31DC" w:rsidP="00FC4F5B">
                      <w:pPr>
                        <w:rPr>
                          <w:lang w:bidi="ar-IQ"/>
                        </w:rPr>
                      </w:pPr>
                    </w:p>
                  </w:txbxContent>
                </v:textbox>
              </v:shape>
            </w:pict>
          </mc:Fallback>
        </mc:AlternateContent>
      </w:r>
    </w:p>
    <w:p w:rsidR="00FC4F5B" w:rsidRPr="00083FAA" w:rsidRDefault="00FC4F5B" w:rsidP="00FD1C03">
      <w:pPr>
        <w:spacing w:after="0" w:line="240" w:lineRule="auto"/>
        <w:rPr>
          <w:rFonts w:ascii="Traditional Arabic" w:eastAsia="Calibri" w:hAnsi="Traditional Arabic" w:cs="Traditional Arabic"/>
          <w:b/>
          <w:bCs/>
          <w:sz w:val="34"/>
          <w:szCs w:val="34"/>
          <w:rtl/>
          <w:lang w:bidi="ar-IQ"/>
        </w:rPr>
      </w:pPr>
    </w:p>
    <w:p w:rsidR="00FC4F5B" w:rsidRPr="00083FAA" w:rsidRDefault="00FC4F5B" w:rsidP="00FD1C03">
      <w:pPr>
        <w:spacing w:after="0" w:line="240" w:lineRule="auto"/>
        <w:rPr>
          <w:rFonts w:ascii="Traditional Arabic" w:eastAsia="Calibri" w:hAnsi="Traditional Arabic" w:cs="Traditional Arabic"/>
          <w:b/>
          <w:bCs/>
          <w:sz w:val="34"/>
          <w:szCs w:val="34"/>
          <w:rtl/>
          <w:lang w:bidi="ar-IQ"/>
        </w:rPr>
      </w:pPr>
    </w:p>
    <w:p w:rsidR="00FC4F5B" w:rsidRPr="00083FAA" w:rsidRDefault="00FC4F5B" w:rsidP="00FD1C03">
      <w:pPr>
        <w:spacing w:after="0" w:line="240" w:lineRule="auto"/>
        <w:rPr>
          <w:rFonts w:ascii="Traditional Arabic" w:eastAsia="Calibri" w:hAnsi="Traditional Arabic" w:cs="Traditional Arabic"/>
          <w:b/>
          <w:bCs/>
          <w:sz w:val="34"/>
          <w:szCs w:val="34"/>
          <w:rtl/>
          <w:lang w:bidi="ar-IQ"/>
        </w:rPr>
      </w:pPr>
    </w:p>
    <w:p w:rsidR="00E41080" w:rsidRPr="00083FAA" w:rsidRDefault="00E41080" w:rsidP="00FD1C03">
      <w:pPr>
        <w:spacing w:after="0" w:line="240" w:lineRule="auto"/>
        <w:rPr>
          <w:rFonts w:ascii="Traditional Arabic" w:eastAsia="Calibri" w:hAnsi="Traditional Arabic" w:cs="Traditional Arabic"/>
          <w:b/>
          <w:bCs/>
          <w:sz w:val="34"/>
          <w:szCs w:val="34"/>
          <w:rtl/>
          <w:lang w:bidi="ar-IQ"/>
        </w:rPr>
      </w:pPr>
    </w:p>
    <w:p w:rsidR="00E41080" w:rsidRPr="00083FAA" w:rsidRDefault="00E41080" w:rsidP="00FD1C03">
      <w:pPr>
        <w:spacing w:after="0" w:line="240" w:lineRule="auto"/>
        <w:rPr>
          <w:rFonts w:ascii="Traditional Arabic" w:eastAsia="Calibri" w:hAnsi="Traditional Arabic" w:cs="Traditional Arabic"/>
          <w:b/>
          <w:bCs/>
          <w:sz w:val="34"/>
          <w:szCs w:val="34"/>
          <w:rtl/>
          <w:lang w:bidi="ar-IQ"/>
        </w:rPr>
      </w:pPr>
    </w:p>
    <w:p w:rsidR="00FC4F5B" w:rsidRPr="004A47AF" w:rsidRDefault="00FC4F5B" w:rsidP="00FD1C03">
      <w:pPr>
        <w:numPr>
          <w:ilvl w:val="0"/>
          <w:numId w:val="4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الحنيف</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من كان على دين إبراهيم </w:t>
      </w:r>
      <w:r w:rsidRPr="00083FAA">
        <w:rPr>
          <w:rFonts w:ascii="Traditional Arabic" w:eastAsia="Calibri" w:hAnsi="Traditional Arabic" w:cs="Traditional Arabic"/>
          <w:sz w:val="34"/>
          <w:szCs w:val="34"/>
          <w:lang w:bidi="ar-IQ"/>
        </w:rPr>
        <w:sym w:font="AGA Arabesque" w:char="F072"/>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IQ"/>
        </w:rPr>
        <w:t>ا</w:t>
      </w:r>
      <w:r w:rsidR="00E41080" w:rsidRPr="00083FAA">
        <w:rPr>
          <w:rFonts w:ascii="Traditional Arabic" w:eastAsia="Calibri" w:hAnsi="Traditional Arabic" w:cs="Traditional Arabic"/>
          <w:sz w:val="34"/>
          <w:szCs w:val="34"/>
          <w:rtl/>
          <w:lang w:bidi="ar-IQ"/>
        </w:rPr>
        <w:t>لْأَسْبَاطِ</w:t>
      </w:r>
      <w:r w:rsidRPr="00083FAA">
        <w:rPr>
          <w:rFonts w:ascii="Traditional Arabic" w:eastAsia="Calibri" w:hAnsi="Traditional Arabic" w:cs="Traditional Arabic"/>
          <w:sz w:val="34"/>
          <w:szCs w:val="34"/>
          <w:rtl/>
          <w:lang w:bidi="ar-IQ"/>
        </w:rPr>
        <w:t xml:space="preserve">: أولاد سيدنا يعقوب عليه الصلاة </w:t>
      </w:r>
      <w:r w:rsidR="00E41080" w:rsidRPr="00083FAA">
        <w:rPr>
          <w:rFonts w:ascii="Traditional Arabic" w:eastAsia="Calibri" w:hAnsi="Traditional Arabic" w:cs="Traditional Arabic"/>
          <w:sz w:val="34"/>
          <w:szCs w:val="34"/>
          <w:rtl/>
          <w:lang w:bidi="ar-IQ"/>
        </w:rPr>
        <w:t>والسلام،</w:t>
      </w:r>
      <w:r w:rsidRPr="00083FAA">
        <w:rPr>
          <w:rFonts w:ascii="Traditional Arabic" w:eastAsia="Calibri" w:hAnsi="Traditional Arabic" w:cs="Traditional Arabic"/>
          <w:sz w:val="34"/>
          <w:szCs w:val="34"/>
          <w:rtl/>
          <w:lang w:bidi="ar-IQ"/>
        </w:rPr>
        <w:t xml:space="preserve"> وأحفاده</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4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IQ"/>
        </w:rPr>
        <w:t>صِبْغَةَ اللهِ: دين الله الذي فطرنا عليه</w:t>
      </w:r>
      <w:r w:rsidR="00E41080" w:rsidRPr="00083FAA">
        <w:rPr>
          <w:rFonts w:ascii="Traditional Arabic" w:eastAsia="Calibri" w:hAnsi="Traditional Arabic" w:cs="Traditional Arabic"/>
          <w:sz w:val="34"/>
          <w:szCs w:val="34"/>
          <w:rtl/>
          <w:lang w:bidi="ar-IQ"/>
        </w:rPr>
        <w:t>.</w:t>
      </w:r>
    </w:p>
    <w:p w:rsidR="00FC4F5B" w:rsidRPr="004A47AF" w:rsidRDefault="00E41080" w:rsidP="00FD1C03">
      <w:pPr>
        <w:numPr>
          <w:ilvl w:val="0"/>
          <w:numId w:val="4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شِقاقٍ:</w:t>
      </w:r>
      <w:r w:rsidR="00FC4F5B" w:rsidRPr="00083FAA">
        <w:rPr>
          <w:rFonts w:ascii="Traditional Arabic" w:eastAsia="Calibri" w:hAnsi="Traditional Arabic" w:cs="Traditional Arabic"/>
          <w:sz w:val="34"/>
          <w:szCs w:val="34"/>
          <w:rtl/>
          <w:lang w:bidi="ar"/>
        </w:rPr>
        <w:t xml:space="preserve"> عداوة ومباينة وقيل: مباينة واختلاف.</w:t>
      </w:r>
    </w:p>
    <w:p w:rsidR="00FC4F5B" w:rsidRPr="004A47AF" w:rsidRDefault="00FC4F5B" w:rsidP="00FD1C03">
      <w:pPr>
        <w:numPr>
          <w:ilvl w:val="0"/>
          <w:numId w:val="4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عابدون: خاضعون أذلّاء، من قولهم معبّد، أي مذلّل قد أثّر الناس فيه</w:t>
      </w:r>
      <w:r w:rsidR="00E41080" w:rsidRPr="00083FAA">
        <w:rPr>
          <w:rFonts w:ascii="Traditional Arabic" w:eastAsia="Calibri" w:hAnsi="Traditional Arabic" w:cs="Traditional Arabic"/>
          <w:sz w:val="34"/>
          <w:szCs w:val="34"/>
          <w:vertAlign w:val="superscript"/>
          <w:rtl/>
        </w:rPr>
        <w:t>.</w:t>
      </w:r>
    </w:p>
    <w:p w:rsidR="00FC4F5B" w:rsidRPr="004A47AF" w:rsidRDefault="00FC4F5B" w:rsidP="00FD1C03">
      <w:pPr>
        <w:numPr>
          <w:ilvl w:val="0"/>
          <w:numId w:val="4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t xml:space="preserve">الكفر برسول، كفر بكل الرسل فقد كفر اليهود بعيسى، وكفر النصارى بمحمد </w:t>
      </w:r>
      <w:r w:rsidRPr="00083FAA">
        <w:rPr>
          <w:rFonts w:ascii="Traditional Arabic" w:eastAsia="Calibri" w:hAnsi="Traditional Arabic" w:cs="Traditional Arabic"/>
          <w:sz w:val="34"/>
          <w:szCs w:val="34"/>
          <w:lang w:bidi="ar-IQ"/>
        </w:rPr>
        <w:sym w:font="AGA Arabesque" w:char="F072"/>
      </w:r>
      <w:r w:rsidRPr="004A47AF">
        <w:rPr>
          <w:rFonts w:ascii="Traditional Arabic" w:eastAsia="Calibri" w:hAnsi="Traditional Arabic" w:cs="Traditional Arabic"/>
          <w:color w:val="008000"/>
          <w:sz w:val="34"/>
          <w:szCs w:val="34"/>
          <w:rtl/>
          <w:lang w:bidi="ar-IQ"/>
        </w:rPr>
        <w:t xml:space="preserve"> </w:t>
      </w:r>
      <w:r w:rsidRPr="00083FAA">
        <w:rPr>
          <w:rFonts w:ascii="Traditional Arabic" w:eastAsia="Calibri" w:hAnsi="Traditional Arabic" w:cs="Traditional Arabic"/>
          <w:color w:val="000000"/>
          <w:sz w:val="34"/>
          <w:szCs w:val="34"/>
          <w:rtl/>
          <w:lang w:bidi="ar-IQ"/>
        </w:rPr>
        <w:t>فأصبحوا بذلك كافرين، وآمن المسلمون بكل الرسل فأصبحوا بذلك مؤمنين</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4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أهل الباطل يدْعون إلى ضلالهم، ويدَّعون فيه الخير، </w:t>
      </w:r>
      <w:r w:rsidRPr="004A47AF">
        <w:rPr>
          <w:rFonts w:ascii="Traditional Arabic" w:eastAsia="Calibri" w:hAnsi="Traditional Arabic" w:cs="Traditional Arabic"/>
          <w:color w:val="008000"/>
          <w:sz w:val="34"/>
          <w:szCs w:val="34"/>
          <w:rtl/>
          <w:lang w:bidi="ar"/>
        </w:rPr>
        <w:t xml:space="preserve">﴿ كُونُوا هُودًا أَوْ نَصَارَى ﴾ </w:t>
      </w:r>
      <w:r w:rsidRPr="00083FAA">
        <w:rPr>
          <w:rFonts w:ascii="Traditional Arabic" w:eastAsia="Calibri" w:hAnsi="Traditional Arabic" w:cs="Traditional Arabic"/>
          <w:sz w:val="34"/>
          <w:szCs w:val="34"/>
          <w:rtl/>
          <w:lang w:bidi="ar"/>
        </w:rPr>
        <w:t xml:space="preserve">هذه دعوة إلى ضلال، </w:t>
      </w:r>
      <w:r w:rsidRPr="004A47AF">
        <w:rPr>
          <w:rFonts w:ascii="Traditional Arabic" w:eastAsia="Calibri" w:hAnsi="Traditional Arabic" w:cs="Traditional Arabic"/>
          <w:color w:val="008000"/>
          <w:sz w:val="34"/>
          <w:szCs w:val="34"/>
          <w:rtl/>
          <w:lang w:bidi="ar"/>
        </w:rPr>
        <w:t>﴿ تَهْتَدُوا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ادعاء أن ذلك خير.</w:t>
      </w:r>
    </w:p>
    <w:p w:rsidR="00FC4F5B" w:rsidRPr="004A47AF" w:rsidRDefault="00FC4F5B" w:rsidP="00FD1C03">
      <w:pPr>
        <w:numPr>
          <w:ilvl w:val="0"/>
          <w:numId w:val="4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مقابلة الباطل بالحق، لقوله تعالى: </w:t>
      </w:r>
      <w:r w:rsidRPr="004A47AF">
        <w:rPr>
          <w:rFonts w:ascii="Traditional Arabic" w:eastAsia="Calibri" w:hAnsi="Traditional Arabic" w:cs="Traditional Arabic"/>
          <w:color w:val="008000"/>
          <w:sz w:val="34"/>
          <w:szCs w:val="34"/>
          <w:rtl/>
          <w:lang w:bidi="ar"/>
        </w:rPr>
        <w:t>﴿ بَلْ مِلَّةَ إِبْرَاهِيمَ حَنِيفًا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إذ لابد للإنسان من أن يسير على طريق، لكن هل هو حق، أو باطل؟! بين الله أن كل ما خالف الحق فهو باطل في قوله تعالى: </w:t>
      </w:r>
      <w:r w:rsidRPr="004A47AF">
        <w:rPr>
          <w:rFonts w:ascii="Traditional Arabic" w:eastAsia="Calibri" w:hAnsi="Traditional Arabic" w:cs="Traditional Arabic"/>
          <w:color w:val="008000"/>
          <w:sz w:val="34"/>
          <w:szCs w:val="34"/>
          <w:rtl/>
          <w:lang w:bidi="ar"/>
        </w:rPr>
        <w:t>﴿ بَلْ مِلَّةَ إِبْرَاهِيمَ حَنِيفًا ﴾</w:t>
      </w:r>
      <w:r w:rsidRPr="004A47AF">
        <w:rPr>
          <w:rFonts w:ascii="Traditional Arabic" w:eastAsia="Calibri" w:hAnsi="Traditional Arabic" w:cs="Traditional Arabic"/>
          <w:color w:val="008000"/>
          <w:sz w:val="34"/>
          <w:szCs w:val="34"/>
          <w:vertAlign w:val="superscript"/>
          <w:rtl/>
          <w:lang w:bidi="ar"/>
        </w:rPr>
        <w:t>(</w:t>
      </w:r>
      <w:r w:rsidRPr="004A47AF">
        <w:rPr>
          <w:rFonts w:ascii="Traditional Arabic" w:eastAsia="Calibri" w:hAnsi="Traditional Arabic" w:cs="Traditional Arabic"/>
          <w:color w:val="008000"/>
          <w:sz w:val="34"/>
          <w:szCs w:val="34"/>
          <w:vertAlign w:val="superscript"/>
          <w:rtl/>
          <w:lang w:bidi="ar"/>
        </w:rPr>
        <w:footnoteReference w:id="55"/>
      </w:r>
      <w:r w:rsidRPr="004A47AF">
        <w:rPr>
          <w:rFonts w:ascii="Traditional Arabic" w:eastAsia="Calibri" w:hAnsi="Traditional Arabic" w:cs="Traditional Arabic"/>
          <w:color w:val="008000"/>
          <w:sz w:val="34"/>
          <w:szCs w:val="34"/>
          <w:vertAlign w:val="superscript"/>
          <w:rtl/>
          <w:lang w:bidi="ar"/>
        </w:rPr>
        <w:t>)</w:t>
      </w:r>
      <w:r w:rsidR="00E41080" w:rsidRPr="004A47AF">
        <w:rPr>
          <w:rFonts w:ascii="Traditional Arabic" w:eastAsia="Calibri" w:hAnsi="Traditional Arabic" w:cs="Traditional Arabic"/>
          <w:color w:val="008000"/>
          <w:sz w:val="34"/>
          <w:szCs w:val="34"/>
          <w:rtl/>
          <w:lang w:bidi="ar"/>
        </w:rPr>
        <w:t>.</w:t>
      </w:r>
    </w:p>
    <w:p w:rsidR="00FC4F5B" w:rsidRPr="004A47AF" w:rsidRDefault="00FC4F5B" w:rsidP="00FD1C03">
      <w:pPr>
        <w:numPr>
          <w:ilvl w:val="0"/>
          <w:numId w:val="4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الشرك ممتنع في حق الأنبياء، لقوله تعالى: </w:t>
      </w:r>
      <w:r w:rsidRPr="004A47AF">
        <w:rPr>
          <w:rFonts w:ascii="Traditional Arabic" w:eastAsia="Calibri" w:hAnsi="Traditional Arabic" w:cs="Traditional Arabic"/>
          <w:color w:val="008000"/>
          <w:sz w:val="34"/>
          <w:szCs w:val="34"/>
          <w:rtl/>
          <w:lang w:bidi="ar"/>
        </w:rPr>
        <w:t>﴿ وَمَا كَانَ مِنَ الْمُشْرِكِينَ ﴾</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الذين يؤمنون بوجود الله لكن يشركون معه غيره في ربوبيته، وألوهيته، وأسمائه، وصفاته لم يكونوا مؤمنين</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الكتب التي أوتيها الرسل قد نزلت من عند الله، لقوله تعالى</w:t>
      </w:r>
      <w:r w:rsidR="00E41080" w:rsidRPr="004A47AF">
        <w:rPr>
          <w:rFonts w:ascii="Traditional Arabic" w:eastAsia="Calibri" w:hAnsi="Traditional Arabic" w:cs="Traditional Arabic"/>
          <w:color w:val="008000"/>
          <w:sz w:val="34"/>
          <w:szCs w:val="34"/>
          <w:rtl/>
          <w:lang w:bidi="ar"/>
        </w:rPr>
        <w:t>:</w:t>
      </w:r>
      <w:r w:rsidR="00083FAA" w:rsidRPr="004A47AF">
        <w:rPr>
          <w:rFonts w:ascii="Traditional Arabic" w:eastAsia="Calibri" w:hAnsi="Traditional Arabic" w:cs="Traditional Arabic"/>
          <w:color w:val="008000"/>
          <w:sz w:val="34"/>
          <w:szCs w:val="34"/>
          <w:rtl/>
          <w:lang w:bidi="ar"/>
        </w:rPr>
        <w:t xml:space="preserve"> </w:t>
      </w:r>
      <w:r w:rsidRPr="004A47AF">
        <w:rPr>
          <w:rFonts w:ascii="Traditional Arabic" w:eastAsia="Calibri" w:hAnsi="Traditional Arabic" w:cs="Traditional Arabic"/>
          <w:color w:val="008000"/>
          <w:sz w:val="34"/>
          <w:szCs w:val="34"/>
          <w:rtl/>
          <w:lang w:bidi="ar"/>
        </w:rPr>
        <w:t>﴿ وَمَا أُنْزِلَ إِلَيْنَا ﴾</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ولقوله تعالى: </w:t>
      </w:r>
      <w:r w:rsidRPr="004A47AF">
        <w:rPr>
          <w:rFonts w:ascii="Traditional Arabic" w:eastAsia="Calibri" w:hAnsi="Traditional Arabic" w:cs="Traditional Arabic"/>
          <w:color w:val="008000"/>
          <w:sz w:val="34"/>
          <w:szCs w:val="34"/>
          <w:rtl/>
          <w:lang w:bidi="ar"/>
        </w:rPr>
        <w:t>﴿ لَقَدْ أَرْسَلْنَا رُسُلَنَا بِالْبَيِّنَاتِ وَأَنْزَلْنَا مَعَهُمُ الْكِتَابَ وَالْمِيزَانَ لِيَقُومَ النَّاسُ بِالْقِسْطِ ﴾</w:t>
      </w:r>
      <w:r w:rsidR="00083FAA" w:rsidRPr="004A47AF">
        <w:rPr>
          <w:rFonts w:ascii="Traditional Arabic" w:eastAsia="Calibri" w:hAnsi="Traditional Arabic" w:cs="Traditional Arabic"/>
          <w:color w:val="008000"/>
          <w:sz w:val="34"/>
          <w:szCs w:val="34"/>
          <w:rtl/>
          <w:lang w:bidi="ar"/>
        </w:rPr>
        <w:t xml:space="preserve">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الإشارة إلى البداءة بالأهم ــــ وإن كان متأخراً، لقوله تعالى: </w:t>
      </w:r>
      <w:r w:rsidRPr="004A47AF">
        <w:rPr>
          <w:rFonts w:ascii="Traditional Arabic" w:eastAsia="Calibri" w:hAnsi="Traditional Arabic" w:cs="Traditional Arabic"/>
          <w:color w:val="008000"/>
          <w:sz w:val="34"/>
          <w:szCs w:val="34"/>
          <w:rtl/>
          <w:lang w:bidi="ar"/>
        </w:rPr>
        <w:t>﴿ وَمَا أُنْزِلَ إِلَيْنَا وَمَا أُنْزِلَ إِلَى إِبْرَاهِيمَ ﴾</w:t>
      </w:r>
      <w:r w:rsidRPr="00083FAA">
        <w:rPr>
          <w:rFonts w:ascii="Traditional Arabic" w:eastAsia="Calibri" w:hAnsi="Traditional Arabic" w:cs="Traditional Arabic"/>
          <w:sz w:val="34"/>
          <w:szCs w:val="34"/>
          <w:rtl/>
          <w:lang w:bidi="ar"/>
        </w:rPr>
        <w:t xml:space="preserve"> مع أن ما أنزل إلينا متأخر عما سبق</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يجب الإيمان بجميع الأنبياء والرسل، على حد سواء في أصل الإيمان، وأما الشرائع فلكلٍّ منهم جعل الله شرعة ومنهاجاً، كما قال تعالى: </w:t>
      </w:r>
      <w:r w:rsidRPr="004A47AF">
        <w:rPr>
          <w:rFonts w:ascii="Traditional Arabic" w:eastAsia="Calibri" w:hAnsi="Traditional Arabic" w:cs="Traditional Arabic"/>
          <w:color w:val="008000"/>
          <w:sz w:val="34"/>
          <w:szCs w:val="34"/>
          <w:rtl/>
          <w:lang w:bidi="ar"/>
        </w:rPr>
        <w:t>﴿ لِكُلٍّ جَعَلْنَا مِنْكُمْ شِرْعَةً وَمِنْهَاجًا ﴾</w:t>
      </w:r>
      <w:r w:rsidR="00083FAA" w:rsidRPr="004A47AF">
        <w:rPr>
          <w:rFonts w:ascii="Traditional Arabic" w:eastAsia="Calibri" w:hAnsi="Traditional Arabic" w:cs="Traditional Arabic"/>
          <w:color w:val="008000"/>
          <w:sz w:val="34"/>
          <w:szCs w:val="34"/>
          <w:rtl/>
          <w:lang w:bidi="ar"/>
        </w:rPr>
        <w:t xml:space="preserve">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2"/>
        </w:numPr>
        <w:spacing w:after="0" w:line="240" w:lineRule="auto"/>
        <w:ind w:left="0" w:firstLine="0"/>
        <w:contextualSpacing/>
        <w:rPr>
          <w:rFonts w:ascii="Traditional Arabic" w:eastAsia="Calibri" w:hAnsi="Traditional Arabic" w:cs="Traditional Arabic"/>
          <w:color w:val="008000"/>
          <w:sz w:val="34"/>
          <w:szCs w:val="34"/>
          <w:rtl/>
          <w:lang w:bidi="ar-IQ"/>
        </w:rPr>
      </w:pPr>
      <w:r w:rsidRPr="00083FAA">
        <w:rPr>
          <w:rFonts w:ascii="Traditional Arabic" w:eastAsia="Calibri" w:hAnsi="Traditional Arabic" w:cs="Traditional Arabic"/>
          <w:sz w:val="34"/>
          <w:szCs w:val="34"/>
          <w:rtl/>
          <w:lang w:bidi="ar"/>
        </w:rPr>
        <w:t xml:space="preserve"> </w:t>
      </w:r>
      <w:r w:rsidRPr="004A47AF">
        <w:rPr>
          <w:rFonts w:ascii="Traditional Arabic" w:eastAsia="Calibri" w:hAnsi="Traditional Arabic" w:cs="Traditional Arabic"/>
          <w:color w:val="008000"/>
          <w:sz w:val="34"/>
          <w:szCs w:val="34"/>
          <w:rtl/>
          <w:lang w:bidi="ar"/>
        </w:rPr>
        <w:t xml:space="preserve">﴿ وَما أُنْزِلَ إِلى إِبْراهِيمَ وَإِسْماعِيلَ وَإِسْحاقَ وَيَعْقُوبَ وَالْأَسْباطِ ﴾ </w:t>
      </w:r>
      <w:r w:rsidRPr="00083FAA">
        <w:rPr>
          <w:rFonts w:ascii="Traditional Arabic" w:eastAsia="Calibri" w:hAnsi="Traditional Arabic" w:cs="Traditional Arabic"/>
          <w:sz w:val="34"/>
          <w:szCs w:val="34"/>
          <w:rtl/>
          <w:lang w:bidi="ar"/>
        </w:rPr>
        <w:t>وَالْأَسْبَاطُ: وَلَدُ يَعْقُوبَ عَلَيْهِ السَّلَامُ، وَهُمُ اثْنَا عَشَرَ وَلَدًا، وُلِدَ لِكُلٍ وَاحِدٍ مِنْهُمْ أُمَّةٌ مِنَ النَّاسِ، وَاحِدُهُمْ سِبْطٌ. وَالسِّبْطُ فِي بَنِي إِسْرَائِيلَ بِمَنْزِلَةِ الْقَبِيلَةِ فِي وَلَدِ إِسْمَاعِيلَ. وَسُمُّوا الْأَسْبَاطَ مِنَ السَّبْطِ وَهُوَ التَّتَابُعُ، فَهُمْ جَمَاعَةٌ مُتَتَابِعُونَ</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4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الْأَسْباطِ</w:t>
      </w:r>
      <w:r w:rsidR="00083FAA">
        <w:rPr>
          <w:rFonts w:ascii="Traditional Arabic" w:eastAsia="Calibri" w:hAnsi="Traditional Arabic" w:cs="Traditional Arabic"/>
          <w:sz w:val="34"/>
          <w:szCs w:val="34"/>
          <w:rtl/>
          <w:lang w:bidi="ar"/>
        </w:rPr>
        <w:t xml:space="preserve"> </w:t>
      </w:r>
      <w:r w:rsidRPr="00083FAA">
        <w:rPr>
          <w:rFonts w:ascii="Traditional Arabic" w:eastAsia="Calibri" w:hAnsi="Traditional Arabic" w:cs="Traditional Arabic"/>
          <w:sz w:val="34"/>
          <w:szCs w:val="34"/>
          <w:rtl/>
          <w:lang w:bidi="ar"/>
        </w:rPr>
        <w:t>في بني يعقوب كالقبائل في بني إسماعيل. واحدهم سبط، وهم اثنا عشر سبطا من اثني عشر ولدا ليعقوب. وإنما سمّي هؤلاء بالأسباط وهؤلاء بالقبائل ليفصل بين ولد إسماعيل وولد إسحاق</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i/>
          <w:iCs/>
          <w:color w:val="0000FF"/>
          <w:sz w:val="34"/>
          <w:szCs w:val="34"/>
          <w:rtl/>
          <w:lang w:bidi="ar"/>
        </w:rPr>
        <w:t>.</w:t>
      </w:r>
    </w:p>
    <w:p w:rsidR="00FC4F5B" w:rsidRPr="004A47AF" w:rsidRDefault="00FC4F5B" w:rsidP="00FD1C03">
      <w:pPr>
        <w:numPr>
          <w:ilvl w:val="0"/>
          <w:numId w:val="4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الإسلام لا بد أن يكون بالقلب، واللسان، والجوارح، لإطلاقه في قوله تعالى: </w:t>
      </w:r>
      <w:r w:rsidRPr="004A47AF">
        <w:rPr>
          <w:rFonts w:ascii="Traditional Arabic" w:eastAsia="Calibri" w:hAnsi="Traditional Arabic" w:cs="Traditional Arabic"/>
          <w:color w:val="008000"/>
          <w:sz w:val="34"/>
          <w:szCs w:val="34"/>
          <w:rtl/>
          <w:lang w:bidi="ar"/>
        </w:rPr>
        <w:t>﴿ مُسْلِمُونَ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فيستسلم قلب المرء لله ــــ تبارك وتعالى ــــ محبة، وتعظيماً، وإجلالاً، ويستسلم لسانه لما أمره الله سبحانه وتعالى أن يقول، وتستسلم جوارحه لما أمره الله تعالى أن يفعل</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2"/>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 فَإِنْ آمَنُوا بِمِثْلِ مَا آمَنْتُمْ بِهِ فَقَدِ اهْتَدَوْا ﴾ </w:t>
      </w:r>
      <w:r w:rsidRPr="00083FAA">
        <w:rPr>
          <w:rFonts w:ascii="Traditional Arabic" w:eastAsia="Calibri" w:hAnsi="Traditional Arabic" w:cs="Traditional Arabic"/>
          <w:sz w:val="34"/>
          <w:szCs w:val="34"/>
          <w:rtl/>
          <w:lang w:bidi="ar"/>
        </w:rPr>
        <w:t xml:space="preserve">الْخِطَابُ لِمُحَمَّدٍ </w:t>
      </w:r>
      <w:r w:rsidRPr="00083FAA">
        <w:rPr>
          <w:rFonts w:ascii="Traditional Arabic" w:eastAsia="Calibri" w:hAnsi="Traditional Arabic" w:cs="Traditional Arabic"/>
          <w:sz w:val="34"/>
          <w:szCs w:val="34"/>
          <w:lang w:bidi="ar"/>
        </w:rPr>
        <w:sym w:font="AGA Arabesque" w:char="F072"/>
      </w:r>
      <w:r w:rsidRPr="00083FAA">
        <w:rPr>
          <w:rFonts w:ascii="Traditional Arabic" w:eastAsia="Calibri" w:hAnsi="Traditional Arabic" w:cs="Traditional Arabic"/>
          <w:sz w:val="34"/>
          <w:szCs w:val="34"/>
          <w:rtl/>
          <w:lang w:bidi="ar"/>
        </w:rPr>
        <w:t xml:space="preserve"> وَأُمَّتِهِ. الْمَعْنَى: فَإِنْ آمَنُوا مِثْلَ إِيمَانِكُمْ، وَصَدَّقُوا مِثْلَ تَصْدِيقِكُمْ فَقَدِ اهْتَدَوْا، فَالْمُمَاثَلَةُ وَقَعَتْ بَيْنَ الْإِيمَانَيْنِ</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4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كلمة</w:t>
      </w:r>
      <w:r w:rsidRPr="004A47AF">
        <w:rPr>
          <w:rFonts w:ascii="Traditional Arabic" w:eastAsia="Calibri" w:hAnsi="Traditional Arabic" w:cs="Traditional Arabic"/>
          <w:color w:val="008000"/>
          <w:sz w:val="34"/>
          <w:szCs w:val="34"/>
          <w:rtl/>
          <w:lang w:bidi="ar-IQ"/>
        </w:rPr>
        <w:t>﴿</w:t>
      </w:r>
      <w:r w:rsidRPr="00083FAA">
        <w:rPr>
          <w:rFonts w:ascii="Traditional Arabic" w:eastAsia="Calibri" w:hAnsi="Traditional Arabic" w:cs="Traditional Arabic"/>
          <w:sz w:val="34"/>
          <w:szCs w:val="34"/>
          <w:rtl/>
          <w:lang w:bidi="ar"/>
        </w:rPr>
        <w:t xml:space="preserve"> </w:t>
      </w:r>
      <w:r w:rsidRPr="004A47AF">
        <w:rPr>
          <w:rFonts w:ascii="Traditional Arabic" w:eastAsia="Calibri" w:hAnsi="Traditional Arabic" w:cs="Traditional Arabic"/>
          <w:color w:val="008000"/>
          <w:sz w:val="34"/>
          <w:szCs w:val="34"/>
          <w:rtl/>
          <w:lang w:bidi="ar-IQ"/>
        </w:rPr>
        <w:t>مِثْلِ﴾</w:t>
      </w:r>
      <w:r w:rsidRPr="00083FAA">
        <w:rPr>
          <w:rFonts w:ascii="Traditional Arabic" w:eastAsia="Calibri" w:hAnsi="Traditional Arabic" w:cs="Traditional Arabic"/>
          <w:sz w:val="34"/>
          <w:szCs w:val="34"/>
          <w:rtl/>
          <w:lang w:bidi="ar"/>
        </w:rPr>
        <w:t xml:space="preserve"> زائدة. معناه: فإن آمنوا بمن آمنتم به وهو الله تعالى، أو بما آمنتم به وهو دين الإسلام</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2"/>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lastRenderedPageBreak/>
        <w:t xml:space="preserve">﴿ وَإِنْ تَوَلَّوْا ﴾ </w:t>
      </w:r>
      <w:r w:rsidRPr="00083FAA">
        <w:rPr>
          <w:rFonts w:ascii="Traditional Arabic" w:eastAsia="Calibri" w:hAnsi="Traditional Arabic" w:cs="Traditional Arabic"/>
          <w:sz w:val="34"/>
          <w:szCs w:val="34"/>
          <w:rtl/>
          <w:lang w:bidi="ar"/>
        </w:rPr>
        <w:t>أَيْ عَنِ الْإِيمَانِ</w:t>
      </w:r>
      <w:r w:rsidRPr="004A47AF">
        <w:rPr>
          <w:rFonts w:ascii="Traditional Arabic" w:eastAsia="Calibri" w:hAnsi="Traditional Arabic" w:cs="Traditional Arabic"/>
          <w:color w:val="008000"/>
          <w:sz w:val="34"/>
          <w:szCs w:val="34"/>
          <w:rtl/>
          <w:lang w:bidi="ar"/>
        </w:rPr>
        <w:t xml:space="preserve">﴿ فَإِنَّما هُمْ فِي شِقاقٍ ﴾ </w:t>
      </w:r>
      <w:r w:rsidRPr="00083FAA">
        <w:rPr>
          <w:rFonts w:ascii="Traditional Arabic" w:eastAsia="Calibri" w:hAnsi="Traditional Arabic" w:cs="Traditional Arabic"/>
          <w:sz w:val="34"/>
          <w:szCs w:val="34"/>
          <w:rtl/>
          <w:lang w:bidi="ar"/>
        </w:rPr>
        <w:t>قَالَ زَيْدُ بْنُ أَسْلَمَ: الشِّقَاقُ الْمُنَازَعَةُ. وَقِيلَ: الشِّقَاقُ الْمُجَادَلَةُ وَالْمُخَالَفَةُ وَالتَّعَادِي. وَأَصْلُهُ مِنَ الشِّقِّ وَهُوَ الْجَانِبُ، فَكَأَنَّ كُلَّ وَاحِدٍ مِنَ الْفَرِيقَيْنِ فِي شِقٍّ غَيْرِ شِقِّ صَاحِبِهِ</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42"/>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 فَسَيَكْفِيكَهُمُ اللَّهُ ﴾ </w:t>
      </w:r>
      <w:r w:rsidRPr="00083FAA">
        <w:rPr>
          <w:rFonts w:ascii="Traditional Arabic" w:eastAsia="Calibri" w:hAnsi="Traditional Arabic" w:cs="Traditional Arabic"/>
          <w:sz w:val="34"/>
          <w:szCs w:val="34"/>
          <w:rtl/>
          <w:lang w:bidi="ar"/>
        </w:rPr>
        <w:t>أَيْ فَسَيَكْفِي اللَّهُ رَسُولَهُ عَدُوَّهُ. فَكَانَ هَذَا وَعْدًا مِنَ اللَّهِ تَعَالَى لِنَبِيِّهِ عَلَيْهِ السَّلَامُ أَنَّهُ سَيَكْفِيهِ مَنْ عَانَدَهُ وَمَنْ خَالَفَهُ مِنَ الْمُتَوَلِّينَ بِمَنْ يَهْدِيهِ مِنَ الْمُؤْمِنِينَ، فَأَنْجَزَ لَهُ الْوَعْدَ، وَكَانَ ذَلِكَ فِي قَتْلِ بَنِي قَيْنُقَاعَ وَبَنِي قُرَيْظَةَ وَإِجْلَاءِ بَنِي النَّضِيرِ</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42"/>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 صِبْغَةَ اللَّهِ﴾ </w:t>
      </w:r>
      <w:r w:rsidRPr="00083FAA">
        <w:rPr>
          <w:rFonts w:ascii="Traditional Arabic" w:eastAsia="Calibri" w:hAnsi="Traditional Arabic" w:cs="Traditional Arabic"/>
          <w:sz w:val="34"/>
          <w:szCs w:val="34"/>
          <w:rtl/>
          <w:lang w:bidi="ar"/>
        </w:rPr>
        <w:t>سُمِّيَ الدِّينُ صِبْغَةً اسْتِعَارَةً وَمَجَازًا مِنْ حَيْثُ تَظْهَرُ أَعْمَالُهُ وَسِمَتُهُ عَلَى الْمُتَدَيِّنِ، كَمَا يَظْهَرُ أَثَرُ الصَّبْغِ فِي الثَّوْبِ</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4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أن دين الله سبحانه وتعالى أحسن الأديان، وأكملها، وأشملها، وأقومها بمصالح العباد، لقوله تعالى: </w:t>
      </w:r>
      <w:r w:rsidRPr="004A47AF">
        <w:rPr>
          <w:rFonts w:ascii="Traditional Arabic" w:eastAsia="Calibri" w:hAnsi="Traditional Arabic" w:cs="Traditional Arabic"/>
          <w:color w:val="008000"/>
          <w:sz w:val="34"/>
          <w:szCs w:val="34"/>
          <w:rtl/>
          <w:lang w:bidi="ar"/>
        </w:rPr>
        <w:t xml:space="preserve">﴿ وَمَنْ أَحْسَنُ مِنَ اللهِ صِبْغَةً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وجوب إخلاص العبادة لله، لقوله تعالى: </w:t>
      </w:r>
      <w:r w:rsidRPr="004A47AF">
        <w:rPr>
          <w:rFonts w:ascii="Traditional Arabic" w:eastAsia="Calibri" w:hAnsi="Traditional Arabic" w:cs="Traditional Arabic"/>
          <w:color w:val="008000"/>
          <w:sz w:val="34"/>
          <w:szCs w:val="34"/>
          <w:rtl/>
          <w:lang w:bidi="ar"/>
        </w:rPr>
        <w:t>﴿ وَنَحْنُ لَهُ عَابِدُونَ﴾</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فقدم المعمول لإفادة الحصر، وعبادة الله فخر، وشرف للعبد، ولهذا جاء وصف العبودية في المقامات العليا لرسول الله </w:t>
      </w:r>
      <w:r w:rsidRPr="00083FAA">
        <w:rPr>
          <w:rFonts w:ascii="Traditional Arabic" w:eastAsia="Calibri" w:hAnsi="Traditional Arabic" w:cs="Traditional Arabic"/>
          <w:sz w:val="34"/>
          <w:szCs w:val="34"/>
          <w:lang w:bidi="ar-IQ"/>
        </w:rPr>
        <w:sym w:font="AGA Arabesque" w:char="F072"/>
      </w:r>
      <w:r w:rsidRPr="00083FAA">
        <w:rPr>
          <w:rFonts w:ascii="Traditional Arabic" w:eastAsia="Calibri" w:hAnsi="Traditional Arabic" w:cs="Traditional Arabic"/>
          <w:sz w:val="34"/>
          <w:szCs w:val="34"/>
          <w:rtl/>
          <w:lang w:bidi="ar"/>
        </w:rPr>
        <w:t xml:space="preserve"> فجاءت في مقام الدفاع عنه في قوله تعالى: </w:t>
      </w:r>
      <w:r w:rsidRPr="004A47AF">
        <w:rPr>
          <w:rFonts w:ascii="Traditional Arabic" w:eastAsia="Calibri" w:hAnsi="Traditional Arabic" w:cs="Traditional Arabic"/>
          <w:color w:val="008000"/>
          <w:sz w:val="34"/>
          <w:szCs w:val="34"/>
          <w:rtl/>
          <w:lang w:bidi="ar"/>
        </w:rPr>
        <w:t>﴿ وَإِنْ كُنْتُمْ فِي رَيْبٍ مِمَّا نَزَّلْنَا عَلَى عَبْدِنَا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 xml:space="preserve">، وفي مقام تكريمه بالإسراء في قوله تعالى: </w:t>
      </w:r>
      <w:r w:rsidRPr="004A47AF">
        <w:rPr>
          <w:rFonts w:ascii="Traditional Arabic" w:eastAsia="Calibri" w:hAnsi="Traditional Arabic" w:cs="Traditional Arabic"/>
          <w:color w:val="008000"/>
          <w:sz w:val="34"/>
          <w:szCs w:val="34"/>
          <w:rtl/>
          <w:lang w:bidi="ar"/>
        </w:rPr>
        <w:t xml:space="preserve">﴿ سُبْحَانَ الَّذِي أَسْرَى بِعَبْدِهِ لَيْلًا مِنَ الْمَسْجِدِ الْحَرَامِ إِلَى الْمَسْجِدِ الْأَقْصَى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9"/>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وفي مقام رسالته، مثل قوله تعالى: </w:t>
      </w:r>
      <w:r w:rsidRPr="004A47AF">
        <w:rPr>
          <w:rFonts w:ascii="Traditional Arabic" w:eastAsia="Calibri" w:hAnsi="Traditional Arabic" w:cs="Traditional Arabic"/>
          <w:color w:val="008000"/>
          <w:sz w:val="34"/>
          <w:szCs w:val="34"/>
          <w:rtl/>
          <w:lang w:bidi="ar"/>
        </w:rPr>
        <w:t>﴿ الْحَمْدُ لِلَّهِ الَّذِي أَنْزَلَ عَلَى عَبْدِهِ الْكِتَابَ وَلَمْ يَجْعَلْ لَهُ عِوَجًا﴾</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7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 xml:space="preserve">. </w:t>
      </w:r>
    </w:p>
    <w:p w:rsidR="00FC4F5B" w:rsidRPr="004A47AF" w:rsidRDefault="00FC4F5B" w:rsidP="00FD1C03">
      <w:pPr>
        <w:numPr>
          <w:ilvl w:val="0"/>
          <w:numId w:val="42"/>
        </w:numPr>
        <w:spacing w:after="0" w:line="240" w:lineRule="auto"/>
        <w:ind w:left="0" w:firstLine="0"/>
        <w:contextualSpacing/>
        <w:rPr>
          <w:rFonts w:ascii="Traditional Arabic" w:eastAsia="Calibri" w:hAnsi="Traditional Arabic" w:cs="Traditional Arabic"/>
          <w:color w:val="008000"/>
          <w:sz w:val="34"/>
          <w:szCs w:val="34"/>
          <w:rtl/>
          <w:lang w:bidi="ar-IQ"/>
        </w:rPr>
      </w:pPr>
      <w:r w:rsidRPr="00083FAA">
        <w:rPr>
          <w:rFonts w:ascii="Traditional Arabic" w:eastAsia="Calibri" w:hAnsi="Traditional Arabic" w:cs="Traditional Arabic"/>
          <w:sz w:val="34"/>
          <w:szCs w:val="34"/>
          <w:rtl/>
          <w:lang w:bidi="ar"/>
        </w:rPr>
        <w:t>من اسرار البيان تقديم السمع على العلم كقوله تعالى</w:t>
      </w:r>
      <w:r w:rsidR="00E41080" w:rsidRPr="00083FAA">
        <w:rPr>
          <w:rFonts w:ascii="Traditional Arabic" w:eastAsia="Calibri" w:hAnsi="Traditional Arabic" w:cs="Traditional Arabic"/>
          <w:sz w:val="34"/>
          <w:szCs w:val="34"/>
          <w:rtl/>
          <w:lang w:bidi="ar"/>
        </w:rPr>
        <w:t>:</w:t>
      </w:r>
      <w:r w:rsidRPr="004A47AF">
        <w:rPr>
          <w:rFonts w:ascii="Traditional Arabic" w:eastAsia="Calibri" w:hAnsi="Traditional Arabic" w:cs="Traditional Arabic"/>
          <w:color w:val="008000"/>
          <w:sz w:val="34"/>
          <w:szCs w:val="34"/>
          <w:rtl/>
          <w:lang w:bidi="ar"/>
        </w:rPr>
        <w:t>﴿وَهُوَ السَّمِيعُ الْعَلِيمُ﴾</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71"/>
      </w:r>
      <w:r w:rsidRPr="00083FAA">
        <w:rPr>
          <w:rFonts w:ascii="Traditional Arabic" w:eastAsia="Calibri" w:hAnsi="Traditional Arabic" w:cs="Traditional Arabic"/>
          <w:sz w:val="34"/>
          <w:szCs w:val="34"/>
          <w:vertAlign w:val="superscript"/>
          <w:rtl/>
        </w:rPr>
        <w:t>)</w:t>
      </w:r>
      <w:r w:rsidRPr="004A47AF">
        <w:rPr>
          <w:rFonts w:ascii="Traditional Arabic" w:eastAsia="Calibri" w:hAnsi="Traditional Arabic" w:cs="Traditional Arabic"/>
          <w:color w:val="008000"/>
          <w:sz w:val="34"/>
          <w:szCs w:val="34"/>
          <w:rtl/>
          <w:lang w:bidi="ar"/>
        </w:rPr>
        <w:t xml:space="preserve">وقوله ﴿إِنَّهُ هُوَ السَّمِيعُ الْعَلِيمُ﴾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72"/>
      </w:r>
      <w:r w:rsidRPr="00083FAA">
        <w:rPr>
          <w:rFonts w:ascii="Traditional Arabic" w:eastAsia="Calibri" w:hAnsi="Traditional Arabic" w:cs="Traditional Arabic"/>
          <w:sz w:val="34"/>
          <w:szCs w:val="34"/>
          <w:vertAlign w:val="superscript"/>
          <w:rtl/>
        </w:rPr>
        <w:t>)</w:t>
      </w:r>
      <w:r w:rsidRPr="004A47AF">
        <w:rPr>
          <w:rFonts w:ascii="Traditional Arabic" w:eastAsia="Calibri" w:hAnsi="Traditional Arabic" w:cs="Traditional Arabic"/>
          <w:color w:val="008000"/>
          <w:sz w:val="34"/>
          <w:szCs w:val="34"/>
          <w:rtl/>
          <w:lang w:bidi="ar"/>
        </w:rPr>
        <w:t xml:space="preserve"> </w:t>
      </w:r>
      <w:r w:rsidRPr="00083FAA">
        <w:rPr>
          <w:rFonts w:ascii="Traditional Arabic" w:eastAsia="Calibri" w:hAnsi="Traditional Arabic" w:cs="Traditional Arabic"/>
          <w:sz w:val="34"/>
          <w:szCs w:val="34"/>
          <w:rtl/>
          <w:lang w:bidi="ar"/>
        </w:rPr>
        <w:t xml:space="preserve">وذلك أنه خبر يتضمن التخويف والتهديد. فبدأ بالسمع لتعلقه بالأصوات وهمس الحركات فإن من سمع حسك وخفي صوتك أقرب إليك في العادة ممن يقال لك: إنه يعلم وإن كان علمه </w:t>
      </w:r>
      <w:r w:rsidRPr="00083FAA">
        <w:rPr>
          <w:rFonts w:ascii="Traditional Arabic" w:eastAsia="Calibri" w:hAnsi="Traditional Arabic" w:cs="Traditional Arabic"/>
          <w:sz w:val="34"/>
          <w:szCs w:val="34"/>
          <w:rtl/>
          <w:lang w:bidi="ar"/>
        </w:rPr>
        <w:lastRenderedPageBreak/>
        <w:t>تعالى متعلقاً بما ظهر وبطن وواقعاً على ما قرب وشطن. ولكن ذكر السميع أوقع في باب التخويف من ذكر العليم فهو أولى بالتقديم. ويمكن أن يقال: إن السمع من وسائل العلم فهو يسبقه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7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E41080" w:rsidRPr="004A47AF" w:rsidRDefault="00E41080" w:rsidP="00FD1C03">
      <w:pPr>
        <w:spacing w:after="0" w:line="240" w:lineRule="auto"/>
        <w:rPr>
          <w:rFonts w:ascii="Traditional Arabic" w:eastAsia="Calibri" w:hAnsi="Traditional Arabic" w:cs="Traditional Arabic"/>
          <w:b/>
          <w:bCs/>
          <w:color w:val="008000"/>
          <w:sz w:val="34"/>
          <w:szCs w:val="34"/>
          <w:rtl/>
          <w:lang w:bidi="ar-IQ"/>
        </w:rPr>
      </w:pPr>
    </w:p>
    <w:p w:rsidR="00E41080" w:rsidRPr="004A47AF" w:rsidRDefault="00083FAA" w:rsidP="00FD1C03">
      <w:pPr>
        <w:rPr>
          <w:rFonts w:ascii="Traditional Arabic" w:eastAsia="Calibri" w:hAnsi="Traditional Arabic" w:cs="Traditional Arabic"/>
          <w:b/>
          <w:bCs/>
          <w:color w:val="008000"/>
          <w:sz w:val="34"/>
          <w:szCs w:val="34"/>
          <w:rtl/>
          <w:lang w:bidi="ar-IQ"/>
        </w:rPr>
      </w:pPr>
      <w:r w:rsidRPr="004A47AF">
        <w:rPr>
          <w:rFonts w:ascii="Traditional Arabic" w:eastAsia="Calibri" w:hAnsi="Traditional Arabic" w:cs="Traditional Arabic"/>
          <w:b/>
          <w:bCs/>
          <w:color w:val="008000"/>
          <w:sz w:val="34"/>
          <w:szCs w:val="34"/>
          <w:rtl/>
          <w:lang w:bidi="ar-IQ"/>
        </w:rPr>
        <w:br w:type="page"/>
      </w:r>
    </w:p>
    <w:p w:rsidR="00FC4F5B" w:rsidRPr="004A47AF" w:rsidRDefault="00FC4F5B" w:rsidP="00FD1C03">
      <w:pPr>
        <w:pStyle w:val="1"/>
        <w:rPr>
          <w:rFonts w:ascii="Traditional Arabic" w:eastAsia="Calibri" w:hAnsi="Traditional Arabic" w:cs="Traditional Arabic"/>
          <w:color w:val="008000"/>
          <w:sz w:val="34"/>
          <w:szCs w:val="34"/>
          <w:lang w:bidi="ar-IQ"/>
        </w:rPr>
      </w:pPr>
      <w:bookmarkStart w:id="7" w:name="_Toc477982241"/>
      <w:r w:rsidRPr="004A47AF">
        <w:rPr>
          <w:rFonts w:ascii="Traditional Arabic" w:eastAsia="Calibri" w:hAnsi="Traditional Arabic" w:cs="Traditional Arabic"/>
          <w:color w:val="008000"/>
          <w:sz w:val="34"/>
          <w:szCs w:val="34"/>
          <w:rtl/>
          <w:lang w:bidi="ar-IQ"/>
        </w:rPr>
        <w:lastRenderedPageBreak/>
        <w:t>القسم الحادي والأربعون</w:t>
      </w:r>
      <w:r w:rsidR="00E41080" w:rsidRPr="004A47AF">
        <w:rPr>
          <w:rFonts w:ascii="Traditional Arabic" w:eastAsia="Calibri" w:hAnsi="Traditional Arabic" w:cs="Traditional Arabic"/>
          <w:color w:val="008000"/>
          <w:sz w:val="34"/>
          <w:szCs w:val="34"/>
          <w:rtl/>
          <w:lang w:bidi="ar-IQ"/>
        </w:rPr>
        <w:t>: الآية 139-141</w:t>
      </w:r>
      <w:bookmarkEnd w:id="7"/>
    </w:p>
    <w:p w:rsidR="00E41080" w:rsidRPr="004A47AF" w:rsidRDefault="00E41080"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spacing w:after="0" w:line="240" w:lineRule="auto"/>
        <w:rPr>
          <w:rFonts w:ascii="Traditional Arabic" w:eastAsia="Calibri" w:hAnsi="Traditional Arabic" w:cs="Traditional Arabic"/>
          <w:b/>
          <w:bCs/>
          <w:color w:val="008000"/>
          <w:sz w:val="34"/>
          <w:szCs w:val="34"/>
          <w:rtl/>
          <w:lang w:bidi="ar-IQ"/>
        </w:rPr>
      </w:pPr>
      <w:r w:rsidRPr="004A47AF">
        <w:rPr>
          <w:rFonts w:ascii="Traditional Arabic" w:eastAsia="Calibri" w:hAnsi="Traditional Arabic" w:cs="Traditional Arabic"/>
          <w:b/>
          <w:bCs/>
          <w:noProof/>
          <w:color w:val="008000"/>
          <w:sz w:val="34"/>
          <w:szCs w:val="34"/>
          <w:rtl/>
        </w:rPr>
        <mc:AlternateContent>
          <mc:Choice Requires="wps">
            <w:drawing>
              <wp:anchor distT="0" distB="0" distL="114300" distR="114300" simplePos="0" relativeHeight="251686912" behindDoc="0" locked="0" layoutInCell="1" allowOverlap="1" wp14:anchorId="783C0980" wp14:editId="3245646B">
                <wp:simplePos x="0" y="0"/>
                <wp:positionH relativeFrom="column">
                  <wp:align>center</wp:align>
                </wp:positionH>
                <wp:positionV relativeFrom="paragraph">
                  <wp:posOffset>0</wp:posOffset>
                </wp:positionV>
                <wp:extent cx="5256000" cy="1080000"/>
                <wp:effectExtent l="171450" t="171450" r="192405" b="196850"/>
                <wp:wrapNone/>
                <wp:docPr id="29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080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9B31DC" w:rsidRPr="00FC4F5B" w:rsidRDefault="009B31DC" w:rsidP="00E41080">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 xml:space="preserve">قُلْ أَتُحَاجُّونَنَا فِي اللهِ وَهُوَ رَبُّنَا وَرَبُّكُمْ وَلَنَا أَعْمَالُنَا وَلَكُمْ أَعْمَالُكُمْ وَنَحْنُ لَهُ مُخْلِصُونَ (139) أَمْ تَقُولُونَ إِنَّ إِبْرَاهِيمَ وَإِسْمَاعِيلَ وَإِسْحَاقَ وَيَعْقُوبَ وَالْأَسْبَاطَ كَانُوا هُودًا أَوْ نَصَارَى قُلْ أَأَنْتُمْ أَعْلَمُ أَمِ اللهُ وَمَنْ أَظْلَمُ مِمَّنْ كَتَمَ شَهَادَةً عِنْدَهُ مِنَ اللهِ وَمَا اللهُ بِغَافِلٍ عَمَّا تَعْمَلُونَ (140) تِلْكَ أُمَّةٌ قَدْ خَلَتْ لَهَا مَا كَسَبَتْ وَلَكُمْ مَا كَسَبْتُمْ وَلَا تُسْأَلُونَ عَمَّا كَانُوا يَعْمَلُونَ (141)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C0980" id="_x0000_s1030" type="#_x0000_t202" style="position:absolute;left:0;text-align:left;margin-left:0;margin-top:0;width:413.85pt;height:85.05pt;flip:x;z-index:2516869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" strokecolor="red" strokeweight="4.5pt">
                <v:textbox>
                  <w:txbxContent>
                    <w:p w:rsidR="009B31DC" w:rsidRPr="00FC4F5B" w:rsidRDefault="009B31DC" w:rsidP="00E41080">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 xml:space="preserve">قُلْ أَتُحَاجُّونَنَا فِي اللهِ وَهُوَ رَبُّنَا وَرَبُّكُمْ وَلَنَا أَعْمَالُنَا وَلَكُمْ أَعْمَالُكُمْ وَنَحْنُ لَهُ مُخْلِصُونَ (139) أَمْ تَقُولُونَ إِنَّ إِبْرَاهِيمَ وَإِسْمَاعِيلَ وَإِسْحَاقَ وَيَعْقُوبَ وَالْأَسْبَاطَ كَانُوا هُودًا أَوْ نَصَارَى قُلْ أَأَنْتُمْ أَعْلَمُ أَمِ اللهُ وَمَنْ أَظْلَمُ مِمَّنْ كَتَمَ شَهَادَةً عِنْدَهُ مِنَ اللهِ وَمَا اللهُ بِغَافِلٍ عَمَّا تَعْمَلُونَ (140) تِلْكَ أُمَّةٌ قَدْ خَلَتْ لَهَا مَا كَسَبَتْ وَلَكُمْ مَا كَسَبْتُمْ وَلَا تُسْأَلُونَ عَمَّا كَانُوا يَعْمَلُونَ (141) </w:t>
                      </w:r>
                    </w:p>
                  </w:txbxContent>
                </v:textbox>
              </v:shape>
            </w:pict>
          </mc:Fallback>
        </mc:AlternateContent>
      </w:r>
    </w:p>
    <w:p w:rsidR="00FC4F5B" w:rsidRPr="004A47AF" w:rsidRDefault="00FC4F5B"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spacing w:after="0" w:line="240" w:lineRule="auto"/>
        <w:rPr>
          <w:rFonts w:ascii="Traditional Arabic" w:eastAsia="Calibri" w:hAnsi="Traditional Arabic" w:cs="Traditional Arabic"/>
          <w:b/>
          <w:bCs/>
          <w:color w:val="008000"/>
          <w:sz w:val="34"/>
          <w:szCs w:val="34"/>
          <w:rtl/>
          <w:lang w:bidi="ar-IQ"/>
        </w:rPr>
      </w:pPr>
    </w:p>
    <w:p w:rsidR="00E41080" w:rsidRPr="004A47AF" w:rsidRDefault="00E41080"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أَتُحَاجُّونَنا</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أتجادلوننا، وقيل: أتخاصموننا.</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IQ"/>
        </w:rPr>
        <w:t>مُخْلِصُونَ</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يقصدون بنيتهم وأعمالهم الله </w:t>
      </w:r>
      <w:r w:rsidRPr="00083FAA">
        <w:rPr>
          <w:rFonts w:ascii="Traditional Arabic" w:eastAsia="Calibri" w:hAnsi="Traditional Arabic" w:cs="Traditional Arabic"/>
          <w:sz w:val="34"/>
          <w:szCs w:val="34"/>
          <w:lang w:bidi="ar-IQ"/>
        </w:rPr>
        <w:sym w:font="AGA Arabesque" w:char="F049"/>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IQ"/>
        </w:rPr>
        <w:t>خَلَتْ</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ذهبت وانقضت</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الإنكار على اليهود والنصارى الذين يحاجون المسلمين في الله مع إقرارهم بأنه ربهم، لقوله تعالى: </w:t>
      </w:r>
      <w:r w:rsidRPr="004A47AF">
        <w:rPr>
          <w:rFonts w:ascii="Traditional Arabic" w:eastAsia="Calibri" w:hAnsi="Traditional Arabic" w:cs="Traditional Arabic"/>
          <w:color w:val="008000"/>
          <w:sz w:val="34"/>
          <w:szCs w:val="34"/>
          <w:rtl/>
          <w:lang w:bidi="ar"/>
        </w:rPr>
        <w:t>﴿ قُلْ أَتُحَاجُّونَنَا فِي اللهِ وَهُوَ رَبُّنَا وَرَبُّكُمْ ﴾</w:t>
      </w:r>
      <w:r w:rsidRPr="004A47AF">
        <w:rPr>
          <w:rFonts w:ascii="Traditional Arabic" w:eastAsia="Calibri" w:hAnsi="Traditional Arabic" w:cs="Traditional Arabic"/>
          <w:color w:val="008000"/>
          <w:sz w:val="34"/>
          <w:szCs w:val="34"/>
          <w:vertAlign w:val="superscript"/>
          <w:rtl/>
          <w:lang w:bidi="ar"/>
        </w:rPr>
        <w:t xml:space="preserve">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74"/>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rtl/>
          <w:lang w:bidi="ar-IQ"/>
        </w:rPr>
      </w:pPr>
      <w:r w:rsidRPr="004A47AF">
        <w:rPr>
          <w:rFonts w:ascii="Traditional Arabic" w:eastAsia="Calibri" w:hAnsi="Traditional Arabic" w:cs="Traditional Arabic"/>
          <w:color w:val="008000"/>
          <w:sz w:val="34"/>
          <w:szCs w:val="34"/>
          <w:rtl/>
          <w:lang w:bidi="ar-IQ"/>
        </w:rPr>
        <w:t xml:space="preserve">﴿أَتُحَاجُّونَنا﴾ </w:t>
      </w:r>
      <w:r w:rsidRPr="00083FAA">
        <w:rPr>
          <w:rFonts w:ascii="Traditional Arabic" w:eastAsia="Calibri" w:hAnsi="Traditional Arabic" w:cs="Traditional Arabic"/>
          <w:color w:val="000000"/>
          <w:sz w:val="34"/>
          <w:szCs w:val="34"/>
          <w:rtl/>
          <w:lang w:bidi="ar-IQ"/>
        </w:rPr>
        <w:t>أَيْ أَتُجَاذِبُونَنَا الْحُجَّةَ عَلَى دَعْوَاكُمْ وَالرَّبُّ وَاحِدٌ، وَكُلٌّ مُجَازًى بِعَمَلِهِ، فَأَيُّ تَأْثِيرٍ لِقِدَمِ الدِّينِ</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7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color w:val="000000"/>
          <w:sz w:val="34"/>
          <w:szCs w:val="34"/>
          <w:rtl/>
          <w:lang w:bidi="ar-IQ"/>
        </w:rPr>
        <w:t xml:space="preserve"> </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وجوب البراءة من أعمال الكفار، لقوله تعالى: </w:t>
      </w:r>
      <w:r w:rsidRPr="004A47AF">
        <w:rPr>
          <w:rFonts w:ascii="Traditional Arabic" w:eastAsia="Calibri" w:hAnsi="Traditional Arabic" w:cs="Traditional Arabic"/>
          <w:color w:val="008000"/>
          <w:sz w:val="34"/>
          <w:szCs w:val="34"/>
          <w:rtl/>
          <w:lang w:bidi="ar"/>
        </w:rPr>
        <w:t>﴿ وَلَنَا أَعْمَالُنَا وَلَكُمْ أَعْمَالُكُمْ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فإن المراد بذلك البراءة مما هم عليه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7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rtl/>
          <w:lang w:bidi="ar-IQ"/>
        </w:rPr>
      </w:pPr>
      <w:r w:rsidRPr="00083FAA">
        <w:rPr>
          <w:rFonts w:ascii="Traditional Arabic" w:eastAsia="Calibri" w:hAnsi="Traditional Arabic" w:cs="Traditional Arabic"/>
          <w:color w:val="000000"/>
          <w:sz w:val="34"/>
          <w:szCs w:val="34"/>
          <w:rtl/>
          <w:lang w:bidi="ar-IQ"/>
        </w:rPr>
        <w:t xml:space="preserve">﴿ </w:t>
      </w:r>
      <w:r w:rsidRPr="004A47AF">
        <w:rPr>
          <w:rFonts w:ascii="Traditional Arabic" w:eastAsia="Calibri" w:hAnsi="Traditional Arabic" w:cs="Traditional Arabic"/>
          <w:color w:val="008000"/>
          <w:sz w:val="34"/>
          <w:szCs w:val="34"/>
          <w:rtl/>
          <w:lang w:bidi="ar-IQ"/>
        </w:rPr>
        <w:t xml:space="preserve">فِي اللَّهِ"﴾ </w:t>
      </w:r>
      <w:r w:rsidRPr="00083FAA">
        <w:rPr>
          <w:rFonts w:ascii="Traditional Arabic" w:eastAsia="Calibri" w:hAnsi="Traditional Arabic" w:cs="Traditional Arabic"/>
          <w:color w:val="000000"/>
          <w:sz w:val="34"/>
          <w:szCs w:val="34"/>
          <w:rtl/>
          <w:lang w:bidi="ar-IQ"/>
        </w:rPr>
        <w:t>أَيْ فِي دِينِهِ وَالْقُرْبِ مِنْهُ وَالْحَظْوَةِ لَهُ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7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r w:rsidR="00083FAA">
        <w:rPr>
          <w:rFonts w:ascii="Traditional Arabic" w:eastAsia="Calibri" w:hAnsi="Traditional Arabic" w:cs="Traditional Arabic"/>
          <w:color w:val="000000"/>
          <w:sz w:val="34"/>
          <w:szCs w:val="34"/>
          <w:rtl/>
          <w:lang w:bidi="ar-IQ"/>
        </w:rPr>
        <w:t xml:space="preserve"> </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ينبغي للمرء أن يفتخر بما هو عليه من الحق، لقوله تعالى: </w:t>
      </w:r>
      <w:r w:rsidRPr="004A47AF">
        <w:rPr>
          <w:rFonts w:ascii="Traditional Arabic" w:eastAsia="Calibri" w:hAnsi="Traditional Arabic" w:cs="Traditional Arabic"/>
          <w:color w:val="008000"/>
          <w:sz w:val="34"/>
          <w:szCs w:val="34"/>
          <w:rtl/>
          <w:lang w:bidi="ar"/>
        </w:rPr>
        <w:t xml:space="preserve">﴿ وَلَنَا أَعْمَالُنَا﴾ </w:t>
      </w:r>
      <w:r w:rsidRPr="00083FAA">
        <w:rPr>
          <w:rFonts w:ascii="Traditional Arabic" w:eastAsia="Calibri" w:hAnsi="Traditional Arabic" w:cs="Traditional Arabic"/>
          <w:sz w:val="34"/>
          <w:szCs w:val="34"/>
          <w:rtl/>
          <w:lang w:bidi="ar"/>
        </w:rPr>
        <w:t>أي فنحن مفتخرون بها بريئون من أعمالكم</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7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 xml:space="preserve">لا يجوز التشبه بأعداء الله، لأن المشابهة موافقة في العمل، لهذا قال النبي </w:t>
      </w:r>
      <w:r w:rsidRPr="004A47AF">
        <w:rPr>
          <w:rFonts w:ascii="Traditional Arabic" w:eastAsia="Calibri" w:hAnsi="Traditional Arabic" w:cs="Traditional Arabic"/>
          <w:color w:val="008000"/>
          <w:sz w:val="34"/>
          <w:szCs w:val="34"/>
          <w:rtl/>
          <w:lang w:bidi="ar-IQ"/>
        </w:rPr>
        <w:sym w:font="AGA Arabesque" w:char="F072"/>
      </w:r>
      <w:r w:rsidRPr="00083FAA">
        <w:rPr>
          <w:rFonts w:ascii="Traditional Arabic" w:eastAsia="Calibri" w:hAnsi="Traditional Arabic" w:cs="Traditional Arabic"/>
          <w:sz w:val="34"/>
          <w:szCs w:val="34"/>
          <w:rtl/>
          <w:lang w:bidi="ar"/>
        </w:rPr>
        <w:t xml:space="preserve">: «من تشبه بقوم فهو منهم»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79"/>
      </w:r>
      <w:r w:rsidRPr="00083FAA">
        <w:rPr>
          <w:rFonts w:ascii="Traditional Arabic" w:eastAsia="Calibri" w:hAnsi="Traditional Arabic" w:cs="Traditional Arabic"/>
          <w:sz w:val="34"/>
          <w:szCs w:val="34"/>
          <w:vertAlign w:val="superscript"/>
          <w:rtl/>
        </w:rPr>
        <w:t>)</w:t>
      </w:r>
      <w:r w:rsidR="00E41080" w:rsidRPr="004A47AF">
        <w:rPr>
          <w:rFonts w:ascii="Traditional Arabic" w:eastAsia="Calibri" w:hAnsi="Traditional Arabic" w:cs="Traditional Arabic"/>
          <w:color w:val="008000"/>
          <w:sz w:val="34"/>
          <w:szCs w:val="34"/>
          <w:rtl/>
        </w:rPr>
        <w:t>،</w:t>
      </w:r>
      <w:r w:rsidRPr="00083FAA">
        <w:rPr>
          <w:rFonts w:ascii="Traditional Arabic" w:eastAsia="Calibri" w:hAnsi="Traditional Arabic" w:cs="Traditional Arabic"/>
          <w:sz w:val="34"/>
          <w:szCs w:val="34"/>
          <w:rtl/>
          <w:lang w:bidi="ar"/>
        </w:rPr>
        <w:t xml:space="preserve"> وهنا قال تعالى: </w:t>
      </w:r>
      <w:r w:rsidRPr="004A47AF">
        <w:rPr>
          <w:rFonts w:ascii="Traditional Arabic" w:eastAsia="Calibri" w:hAnsi="Traditional Arabic" w:cs="Traditional Arabic"/>
          <w:color w:val="008000"/>
          <w:sz w:val="34"/>
          <w:szCs w:val="34"/>
          <w:rtl/>
          <w:lang w:bidi="ar"/>
        </w:rPr>
        <w:t>﴿ وَلَنَا أَعْمَالُنَا وَلَكُمْ أَعْمَالُكُمْ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فنحن متميزون عنكم، وأنتم متميزون عنا.</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rtl/>
          <w:lang w:bidi="ar-IQ"/>
        </w:rPr>
      </w:pPr>
      <w:r w:rsidRPr="004A47AF">
        <w:rPr>
          <w:rFonts w:ascii="Traditional Arabic" w:eastAsia="Calibri" w:hAnsi="Traditional Arabic" w:cs="Traditional Arabic"/>
          <w:color w:val="008000"/>
          <w:sz w:val="34"/>
          <w:szCs w:val="34"/>
          <w:rtl/>
          <w:lang w:bidi="ar-IQ"/>
        </w:rPr>
        <w:lastRenderedPageBreak/>
        <w:t xml:space="preserve">﴿وَنَحْنُ لَهُ مُخْلِصُونَ﴾ </w:t>
      </w:r>
      <w:r w:rsidRPr="00083FAA">
        <w:rPr>
          <w:rFonts w:ascii="Traditional Arabic" w:eastAsia="Calibri" w:hAnsi="Traditional Arabic" w:cs="Traditional Arabic"/>
          <w:color w:val="000000"/>
          <w:sz w:val="34"/>
          <w:szCs w:val="34"/>
          <w:rtl/>
          <w:lang w:bidi="ar-IQ"/>
        </w:rPr>
        <w:t>أَيْ مُخْلِصُونَ الْعِبَادَةَ، وَفِيهِ مَعْنَى التَّوْبِيخِ، أَيْ وَلَمْ تُخْلِصُوا أَنْتُمْ فَكَيْفَ تَدَّعُونَ مَا نَحْنُ أَوْلَى بِهِ مِنْكُمْ!. وَالْإِخْلَاصُ حَقِيقَتُهُ تَصْفِيَةُ الْفِعْلِ عَنْ مُلَاحَظَةِ الْمَخْلُوقِينَ</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8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r w:rsidR="00083FAA">
        <w:rPr>
          <w:rFonts w:ascii="Traditional Arabic" w:eastAsia="Calibri" w:hAnsi="Traditional Arabic" w:cs="Traditional Arabic"/>
          <w:color w:val="000000"/>
          <w:sz w:val="34"/>
          <w:szCs w:val="34"/>
          <w:rtl/>
          <w:lang w:bidi="ar-IQ"/>
        </w:rPr>
        <w:t xml:space="preserve"> </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إبطال دعوى هؤلاء اليهود، والنصارى أن إبراهيم، وإسماعيل، وإسحاق، ويعقوب، والأسباط، كانوا هوداً أو نصارى، فهذه الدعوى باطلة، بل وصفُ هؤلاء الإسلام، فإبراهيم، وإسماعيل، وإسحاق، ويعقوب، والأسباط ليسوا هوداً، ولا نصارى، بل هم مسلمون لله سبحانه وتعالى</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8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autoSpaceDE w:val="0"/>
        <w:autoSpaceDN w:val="0"/>
        <w:adjustRightInd w:val="0"/>
        <w:spacing w:after="0" w:line="240" w:lineRule="auto"/>
        <w:ind w:left="0" w:firstLine="0"/>
        <w:contextualSpacing/>
        <w:rPr>
          <w:rFonts w:ascii="Traditional Arabic" w:eastAsia="Calibri" w:hAnsi="Traditional Arabic" w:cs="Traditional Arabic"/>
          <w:color w:val="008000"/>
          <w:sz w:val="34"/>
          <w:szCs w:val="34"/>
          <w:rtl/>
          <w:lang w:bidi="ar"/>
        </w:rPr>
      </w:pPr>
      <w:r w:rsidRPr="004A47AF">
        <w:rPr>
          <w:rFonts w:ascii="Traditional Arabic" w:eastAsia="Calibri" w:hAnsi="Traditional Arabic" w:cs="Traditional Arabic"/>
          <w:color w:val="008000"/>
          <w:sz w:val="34"/>
          <w:szCs w:val="34"/>
          <w:rtl/>
          <w:lang w:bidi="ar-IQ"/>
        </w:rPr>
        <w:t xml:space="preserve">﴿أَمْ تَقُولُونَ﴾ </w:t>
      </w:r>
      <w:r w:rsidRPr="00083FAA">
        <w:rPr>
          <w:rFonts w:ascii="Traditional Arabic" w:eastAsia="Calibri" w:hAnsi="Traditional Arabic" w:cs="Traditional Arabic"/>
          <w:color w:val="000000"/>
          <w:sz w:val="34"/>
          <w:szCs w:val="34"/>
          <w:rtl/>
          <w:lang w:bidi="ar-IQ"/>
        </w:rPr>
        <w:t>تَقُولُونَ إِنَّ الْأَنْبِيَاءَ كَانُوا عَلَى دِينِكُمْ</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8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رد علم هذه الأشياء إلى الله، لقوله تعالى: </w:t>
      </w:r>
      <w:r w:rsidRPr="004A47AF">
        <w:rPr>
          <w:rFonts w:ascii="Traditional Arabic" w:eastAsia="Calibri" w:hAnsi="Traditional Arabic" w:cs="Traditional Arabic"/>
          <w:color w:val="008000"/>
          <w:sz w:val="34"/>
          <w:szCs w:val="34"/>
          <w:rtl/>
          <w:lang w:bidi="ar"/>
        </w:rPr>
        <w:t>﴿ قُلْ أَأَنْتُمْ أَعْلَمُ أَمِ اللهُ ﴾</w:t>
      </w:r>
      <w:r w:rsidRPr="004A47AF">
        <w:rPr>
          <w:rFonts w:ascii="Traditional Arabic" w:eastAsia="Calibri" w:hAnsi="Traditional Arabic" w:cs="Traditional Arabic"/>
          <w:color w:val="008000"/>
          <w:sz w:val="34"/>
          <w:szCs w:val="34"/>
          <w:vertAlign w:val="superscript"/>
          <w:rtl/>
          <w:lang w:bidi="ar"/>
        </w:rPr>
        <w:t>(</w:t>
      </w:r>
      <w:r w:rsidRPr="004A47AF">
        <w:rPr>
          <w:rFonts w:ascii="Traditional Arabic" w:eastAsia="Calibri" w:hAnsi="Traditional Arabic" w:cs="Traditional Arabic"/>
          <w:color w:val="008000"/>
          <w:sz w:val="34"/>
          <w:szCs w:val="34"/>
          <w:vertAlign w:val="superscript"/>
          <w:rtl/>
          <w:lang w:bidi="ar"/>
        </w:rPr>
        <w:footnoteReference w:id="83"/>
      </w:r>
      <w:r w:rsidRPr="004A47AF">
        <w:rPr>
          <w:rFonts w:ascii="Traditional Arabic" w:eastAsia="Calibri" w:hAnsi="Traditional Arabic" w:cs="Traditional Arabic"/>
          <w:color w:val="008000"/>
          <w:sz w:val="34"/>
          <w:szCs w:val="34"/>
          <w:vertAlign w:val="superscript"/>
          <w:rtl/>
          <w:lang w:bidi="ar"/>
        </w:rPr>
        <w:t>)</w:t>
      </w:r>
      <w:r w:rsidR="00E41080" w:rsidRPr="004A47AF">
        <w:rPr>
          <w:rFonts w:ascii="Traditional Arabic" w:eastAsia="Calibri" w:hAnsi="Traditional Arabic" w:cs="Traditional Arabic"/>
          <w:color w:val="008000"/>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rtl/>
          <w:lang w:bidi="ar-IQ"/>
        </w:rPr>
      </w:pPr>
      <w:r w:rsidRPr="004A47AF">
        <w:rPr>
          <w:rFonts w:ascii="Traditional Arabic" w:eastAsia="Calibri" w:hAnsi="Traditional Arabic" w:cs="Traditional Arabic"/>
          <w:color w:val="008000"/>
          <w:sz w:val="34"/>
          <w:szCs w:val="34"/>
          <w:rtl/>
          <w:lang w:bidi="ar-IQ"/>
        </w:rPr>
        <w:t xml:space="preserve">﴿قُلْ أَأَنْتُمْ أَعْلَمُ أَمِ اللَّهُ﴾ </w:t>
      </w:r>
      <w:r w:rsidRPr="00083FAA">
        <w:rPr>
          <w:rFonts w:ascii="Traditional Arabic" w:eastAsia="Calibri" w:hAnsi="Traditional Arabic" w:cs="Traditional Arabic"/>
          <w:color w:val="000000"/>
          <w:sz w:val="34"/>
          <w:szCs w:val="34"/>
          <w:rtl/>
          <w:lang w:bidi="ar-IQ"/>
        </w:rPr>
        <w:t>تَقْرِيرٌ وَتَوْبِيخٌ فِي ادِّعَائِهِمْ بِأَنَّهُمْ كَانُوا هُودًا أَوْ نَصَارَى. فَرَدَّ اللَّهُ عَلَيْهِمْ بِأَنَّهُ أَعْلَمَ بِهِمْ مِنْكُمْ، أَيْ لَمْ يَكُونُوا هُودًا وَلَا نَصَارَى</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8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الرد على أهل التحريف في أسماء الله، وصفاته الذين يقولون: «إن هذا جائز عقلاً على الله، فنقر به، وهذا يمتنع عقلاً على الله، فلا نقر به» </w:t>
      </w:r>
      <w:r w:rsidRPr="004A47AF">
        <w:rPr>
          <w:rFonts w:ascii="Traditional Arabic" w:eastAsia="Calibri" w:hAnsi="Traditional Arabic" w:cs="Traditional Arabic"/>
          <w:color w:val="008000"/>
          <w:sz w:val="34"/>
          <w:szCs w:val="34"/>
          <w:vertAlign w:val="superscript"/>
          <w:rtl/>
        </w:rPr>
        <w:t>(</w:t>
      </w:r>
      <w:r w:rsidRPr="004A47AF">
        <w:rPr>
          <w:rFonts w:ascii="Traditional Arabic" w:eastAsia="Calibri" w:hAnsi="Traditional Arabic" w:cs="Traditional Arabic"/>
          <w:color w:val="008000"/>
          <w:sz w:val="34"/>
          <w:szCs w:val="34"/>
          <w:vertAlign w:val="superscript"/>
          <w:rtl/>
        </w:rPr>
        <w:footnoteReference w:id="85"/>
      </w:r>
      <w:r w:rsidRPr="004A47AF">
        <w:rPr>
          <w:rFonts w:ascii="Traditional Arabic" w:eastAsia="Calibri" w:hAnsi="Traditional Arabic" w:cs="Traditional Arabic"/>
          <w:color w:val="008000"/>
          <w:sz w:val="34"/>
          <w:szCs w:val="34"/>
          <w:vertAlign w:val="superscript"/>
          <w:rtl/>
        </w:rPr>
        <w:t>)</w:t>
      </w:r>
      <w:r w:rsidR="00E41080" w:rsidRPr="004A47AF">
        <w:rPr>
          <w:rFonts w:ascii="Traditional Arabic" w:eastAsia="Calibri" w:hAnsi="Traditional Arabic" w:cs="Traditional Arabic"/>
          <w:color w:val="008000"/>
          <w:sz w:val="34"/>
          <w:szCs w:val="34"/>
          <w:rtl/>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rtl/>
          <w:lang w:bidi="ar-IQ"/>
        </w:rPr>
      </w:pPr>
      <w:r w:rsidRPr="004A47AF">
        <w:rPr>
          <w:rFonts w:ascii="Traditional Arabic" w:eastAsia="Calibri" w:hAnsi="Traditional Arabic" w:cs="Traditional Arabic"/>
          <w:color w:val="008000"/>
          <w:sz w:val="34"/>
          <w:szCs w:val="34"/>
          <w:rtl/>
          <w:lang w:bidi="ar-IQ"/>
        </w:rPr>
        <w:t xml:space="preserve">﴿وَمَنْ أَظْلَمُ﴾ </w:t>
      </w:r>
      <w:r w:rsidRPr="00083FAA">
        <w:rPr>
          <w:rFonts w:ascii="Traditional Arabic" w:eastAsia="Calibri" w:hAnsi="Traditional Arabic" w:cs="Traditional Arabic"/>
          <w:color w:val="000000"/>
          <w:sz w:val="34"/>
          <w:szCs w:val="34"/>
          <w:rtl/>
          <w:lang w:bidi="ar-IQ"/>
        </w:rPr>
        <w:t>لَفْظُهُ الِاسْتِفْهَامُ، وَالْمَعْنَى: لَا أحد أظلم</w:t>
      </w:r>
      <w:r w:rsidRPr="004A47AF">
        <w:rPr>
          <w:rFonts w:ascii="Traditional Arabic" w:eastAsia="Calibri" w:hAnsi="Traditional Arabic" w:cs="Traditional Arabic"/>
          <w:color w:val="008000"/>
          <w:sz w:val="34"/>
          <w:szCs w:val="34"/>
          <w:rtl/>
          <w:lang w:bidi="ar-IQ"/>
        </w:rPr>
        <w:t xml:space="preserve">.﴿مِمَّنْ كَتَمَ شَهادَةً﴾ </w:t>
      </w:r>
      <w:r w:rsidRPr="00083FAA">
        <w:rPr>
          <w:rFonts w:ascii="Traditional Arabic" w:eastAsia="Calibri" w:hAnsi="Traditional Arabic" w:cs="Traditional Arabic"/>
          <w:color w:val="000000"/>
          <w:sz w:val="34"/>
          <w:szCs w:val="34"/>
          <w:rtl/>
          <w:lang w:bidi="ar-IQ"/>
        </w:rPr>
        <w:t>يُرِيدُ عِلْمَهُمْ بِأَنَّ الْأَنْبِيَاءَ كَانُوا عَلَى الْإِسْلَامِ</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8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color w:val="000000"/>
          <w:sz w:val="34"/>
          <w:szCs w:val="34"/>
          <w:rtl/>
          <w:lang w:bidi="ar-IQ"/>
        </w:rPr>
        <w:t xml:space="preserve"> </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﴿وَمَنْ أَظْلَمُ مِمَّنْ كَتَمَ شَهَادَةً عِنْدَهُ مِنَ اللَّهِ﴾ </w:t>
      </w:r>
      <w:r w:rsidRPr="00083FAA">
        <w:rPr>
          <w:rFonts w:ascii="Traditional Arabic" w:eastAsia="Calibri" w:hAnsi="Traditional Arabic" w:cs="Traditional Arabic"/>
          <w:sz w:val="34"/>
          <w:szCs w:val="34"/>
          <w:rtl/>
          <w:lang w:bidi="ar"/>
        </w:rPr>
        <w:t>فهي شهادة عندهم، مودعة من الله، لا من الخلق، فيقتضي الاهتمام بإقامتها، فكتموها، وأظهروا ضدها، جمعوا بين كتم الحق، وعدم النطق به، وإظهار الباطل، والدعوة إليه، أليس هذا أعظم الظلم؟ بلى والله، وسيعاقبهم عليه أشد العقوبة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8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autoSpaceDE w:val="0"/>
        <w:autoSpaceDN w:val="0"/>
        <w:adjustRightInd w:val="0"/>
        <w:spacing w:after="0" w:line="240" w:lineRule="auto"/>
        <w:ind w:left="0" w:firstLine="0"/>
        <w:contextualSpacing/>
        <w:rPr>
          <w:rFonts w:ascii="Traditional Arabic" w:eastAsia="Calibri" w:hAnsi="Traditional Arabic" w:cs="Traditional Arabic"/>
          <w:color w:val="008000"/>
          <w:sz w:val="34"/>
          <w:szCs w:val="34"/>
          <w:rtl/>
          <w:lang w:bidi="ar-IQ"/>
        </w:rPr>
      </w:pPr>
      <w:r w:rsidRPr="004A47AF">
        <w:rPr>
          <w:rFonts w:ascii="Traditional Arabic" w:eastAsia="Calibri" w:hAnsi="Traditional Arabic" w:cs="Traditional Arabic"/>
          <w:color w:val="008000"/>
          <w:sz w:val="34"/>
          <w:szCs w:val="34"/>
          <w:rtl/>
          <w:lang w:bidi="ar"/>
        </w:rPr>
        <w:lastRenderedPageBreak/>
        <w:t xml:space="preserve">﴿وَمَنْ أَظْلَمُ مِمَّنْ كَتَمَ شَهَادَةً عِنْدَهُ مِنَ اللَّهِ﴾ </w:t>
      </w:r>
      <w:r w:rsidRPr="00083FAA">
        <w:rPr>
          <w:rFonts w:ascii="Traditional Arabic" w:eastAsia="Calibri" w:hAnsi="Traditional Arabic" w:cs="Traditional Arabic"/>
          <w:color w:val="000000"/>
          <w:sz w:val="34"/>
          <w:szCs w:val="34"/>
          <w:rtl/>
          <w:lang w:bidi="ar-IQ"/>
        </w:rPr>
        <w:t>قَالَ الْحَسَنُ الْبَصْرِيُّ: كَانُوا يَقْرَؤُونَ فِي كِتَابِ اللَّهِ الذِي أَتَاهُمْ: إِنَّ الدِّينَ عِنْدَ اللَّهِ الإسلامُ، وَإِنَّ مُحَمَّدًا رَسُولُ اللَّهِ، وَإِنَّ إِبْرَاهِيمَ وَإِسْمَاعِيلَ وَإِسْحَاقَ وَيَعْقُوبَ وَالْأَسْبَاطَ كَانُوا بُرَآءَ مِنَ الْيَهُودِيَّةِ وَالنَّصْرَانِيَّةِ، فشهِد اللَّهُ بِذَلِكَ، وَأَقَرُّوا بِهِ عَلَى أَنْفُسِهِمْ لِلَّهِ، فَكَتَمُوا شَهَادَةَ الله عندهم من ذلك</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8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عظم كتم العلم، لقوله تعالى:</w:t>
      </w:r>
      <w:r w:rsidRPr="004A47AF">
        <w:rPr>
          <w:rFonts w:ascii="Traditional Arabic" w:eastAsia="Calibri" w:hAnsi="Traditional Arabic" w:cs="Traditional Arabic"/>
          <w:color w:val="008000"/>
          <w:sz w:val="34"/>
          <w:szCs w:val="34"/>
          <w:rtl/>
          <w:lang w:bidi="ar"/>
        </w:rPr>
        <w:t xml:space="preserve">﴿ وَمَنْ أَظْلَمُ مِمَّنْ كَتَمَ شَهَادَةً عِنْدَهُ مِنَ اللهِ﴾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8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rtl/>
          <w:lang w:bidi="ar-IQ"/>
        </w:rPr>
      </w:pPr>
      <w:r w:rsidRPr="004A47AF">
        <w:rPr>
          <w:rFonts w:ascii="Traditional Arabic" w:eastAsia="Calibri" w:hAnsi="Traditional Arabic" w:cs="Traditional Arabic"/>
          <w:color w:val="008000"/>
          <w:sz w:val="34"/>
          <w:szCs w:val="34"/>
          <w:rtl/>
          <w:lang w:bidi="ar-IQ"/>
        </w:rPr>
        <w:t xml:space="preserve">﴿وَمَا اللَّهُ بِغافِلٍ عَمَّا تَعْمَلُونَ﴾ </w:t>
      </w:r>
      <w:r w:rsidRPr="00083FAA">
        <w:rPr>
          <w:rFonts w:ascii="Traditional Arabic" w:eastAsia="Calibri" w:hAnsi="Traditional Arabic" w:cs="Traditional Arabic"/>
          <w:color w:val="000000"/>
          <w:sz w:val="34"/>
          <w:szCs w:val="34"/>
          <w:rtl/>
          <w:lang w:bidi="ar-IQ"/>
        </w:rPr>
        <w:t>وَعِيدٌ وَإِعْلَامٌ بِأَنَّهُ لَمْ يَتْرُكْ أَمْرَهُمْ سُدًى وَأَنَّهُ يُجَازِيهِمْ عَلَى أَعْمَالِهِمْ</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9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 كمال علم الله ومراقبته لعباده، لقوله تعالى</w:t>
      </w:r>
      <w:r w:rsidRPr="004A47AF">
        <w:rPr>
          <w:rFonts w:ascii="Traditional Arabic" w:eastAsia="Calibri" w:hAnsi="Traditional Arabic" w:cs="Traditional Arabic"/>
          <w:color w:val="008000"/>
          <w:sz w:val="34"/>
          <w:szCs w:val="34"/>
          <w:rtl/>
          <w:lang w:bidi="ar"/>
        </w:rPr>
        <w:t xml:space="preserve">﴿وَمَا اللهُ بِغَافِلٍ عَمَّا تَعْمَلُونَ﴾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9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rtl/>
          <w:lang w:bidi="ar-IQ"/>
        </w:rPr>
      </w:pPr>
      <w:r w:rsidRPr="00083FAA">
        <w:rPr>
          <w:rFonts w:ascii="Traditional Arabic" w:eastAsia="Calibri" w:hAnsi="Traditional Arabic" w:cs="Traditional Arabic"/>
          <w:color w:val="000000"/>
          <w:sz w:val="34"/>
          <w:szCs w:val="34"/>
          <w:rtl/>
          <w:lang w:bidi="ar-IQ"/>
        </w:rPr>
        <w:t>الْغَافِلُ: الَّذِي لَا يَفْطِنُ لِلْأُمُورِ إِهْمَالًا مِنْهُ، مَأْخُوذٌ مِنَ الْأَرْضِ الْغُفْلِ وَهِيَ الَّتِي لَا عِلْمَ بِهَا وَلَا أَثَرَ عُمَارَةٍ. وَنَاقَةٌ غُفْلٌ: لَا سِمَةَ بِهَا. وَرَجُلٌ غُفْلٌ: لَمْ يُجَرِّبِ الْأُمُورَ</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9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color w:val="000000"/>
          <w:sz w:val="34"/>
          <w:szCs w:val="34"/>
          <w:rtl/>
          <w:lang w:bidi="ar-IQ"/>
        </w:rPr>
        <w:t xml:space="preserve"> </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ثبوت الصفات المنفية، وهي ما نفاه الله سبحانه وتعالى عن نفسه، لقوله تعالى: </w:t>
      </w:r>
      <w:r w:rsidRPr="004A47AF">
        <w:rPr>
          <w:rFonts w:ascii="Traditional Arabic" w:eastAsia="Calibri" w:hAnsi="Traditional Arabic" w:cs="Traditional Arabic"/>
          <w:color w:val="008000"/>
          <w:sz w:val="34"/>
          <w:szCs w:val="34"/>
          <w:rtl/>
          <w:lang w:bidi="ar"/>
        </w:rPr>
        <w:t>﴿ وَمَا اللهُ بِغَافِلٍ عَمَّا تَعْمَلُونَ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فإن هذه صفة منفية، وليست ثبوتية، والصفات المنفية متضمنة لإثبات كمال ضدها، فلكمال مراقبته، وعلمه سبحانه وتعالى ليس بغافل عما نعمل</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9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 وَمَا اللهُ بِغَافِلٍ عَمَّا تَعْمَلُونَ ﴾ </w:t>
      </w:r>
      <w:r w:rsidRPr="00083FAA">
        <w:rPr>
          <w:rFonts w:ascii="Traditional Arabic" w:eastAsia="Calibri" w:hAnsi="Traditional Arabic" w:cs="Traditional Arabic"/>
          <w:color w:val="000000"/>
          <w:sz w:val="34"/>
          <w:szCs w:val="34"/>
          <w:rtl/>
          <w:lang w:bidi="ar-IQ"/>
        </w:rPr>
        <w:t>فِيهِ تَهْدِيدٌ وَوَعِيدٌ شَدِيدٌ، أَيْ: أَنَّ عِلْمَهُ مُحِيطٌ بِعَمَلِكُمْ، وَسَيَجْزِيكُمْ عَلَيْهِ.</w:t>
      </w:r>
    </w:p>
    <w:p w:rsidR="00FC4F5B" w:rsidRPr="004A47AF" w:rsidRDefault="00FC4F5B" w:rsidP="00FD1C03">
      <w:pPr>
        <w:numPr>
          <w:ilvl w:val="0"/>
          <w:numId w:val="1"/>
        </w:numPr>
        <w:autoSpaceDE w:val="0"/>
        <w:autoSpaceDN w:val="0"/>
        <w:adjustRightInd w:val="0"/>
        <w:spacing w:after="0" w:line="240" w:lineRule="auto"/>
        <w:ind w:left="0" w:firstLine="0"/>
        <w:contextualSpacing/>
        <w:rPr>
          <w:rFonts w:ascii="Traditional Arabic" w:eastAsia="Calibri" w:hAnsi="Traditional Arabic" w:cs="Traditional Arabic"/>
          <w:color w:val="008000"/>
          <w:sz w:val="34"/>
          <w:szCs w:val="34"/>
          <w:rtl/>
          <w:lang w:bidi="ar-IQ"/>
        </w:rPr>
      </w:pPr>
      <w:r w:rsidRPr="004A47AF">
        <w:rPr>
          <w:rFonts w:ascii="Traditional Arabic" w:eastAsia="Calibri" w:hAnsi="Traditional Arabic" w:cs="Traditional Arabic"/>
          <w:color w:val="008000"/>
          <w:sz w:val="34"/>
          <w:szCs w:val="34"/>
          <w:rtl/>
          <w:lang w:bidi="ar-IQ"/>
        </w:rPr>
        <w:t xml:space="preserve">﴿تِلْكَ أُمَّةٌ قَدْ خَلَتْ لَها مَا كَسَبَتْ وَلَكُمْ ما كَسَبْتُمْ وَلا تُسْئَلُونَ عَمَّا كانُوا يَعْمَلُونَ﴾ </w:t>
      </w:r>
      <w:r w:rsidRPr="00083FAA">
        <w:rPr>
          <w:rFonts w:ascii="Traditional Arabic" w:eastAsia="Calibri" w:hAnsi="Traditional Arabic" w:cs="Traditional Arabic"/>
          <w:color w:val="000000"/>
          <w:sz w:val="34"/>
          <w:szCs w:val="34"/>
          <w:rtl/>
          <w:lang w:bidi="ar-IQ"/>
        </w:rPr>
        <w:t>كَرَّرَهَا لِأَنَّهَا تَضَمَّنَتْ مَعْنَى التَّهْدِيدِ وَالتَّخْوِيفِ، أَيْ إِذَا كَانَ أُولَئِكَ الْأَنْبِيَاءُ عَلَى إِمَامَتِهِمْ وَفَضْلِهِمْ يُجَازَوْنَ بِكَسْبِهِمْ فَأَنْتُمْ أَحْرَى، فوجب التأكيد، فلذلك كررها</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9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lastRenderedPageBreak/>
        <w:t xml:space="preserve">﴿تِلْكَ أُمَّةٌ قَدْ خَلَتْ لَهَا مَا كَسَبَتْ وَلَكُمْ مَا كَسَبْتُمْ وَلا تُسْأَلُونَ عَمَّا كَانُوا يَعْمَلُونَ﴾ </w:t>
      </w:r>
      <w:r w:rsidRPr="00083FAA">
        <w:rPr>
          <w:rFonts w:ascii="Traditional Arabic" w:eastAsia="Calibri" w:hAnsi="Traditional Arabic" w:cs="Traditional Arabic"/>
          <w:sz w:val="34"/>
          <w:szCs w:val="34"/>
          <w:rtl/>
          <w:lang w:bidi="ar"/>
        </w:rPr>
        <w:t>المعول عليه ما اتصف به الإنسان، لا عمل أسلافه وآبائه، فالنفع الحقيقي بالأعمال، لا بالانتساب المجرد للرجال</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9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rtl/>
          <w:lang w:bidi="ar-IQ"/>
        </w:rPr>
      </w:pPr>
      <w:r w:rsidRPr="00083FAA">
        <w:rPr>
          <w:rFonts w:ascii="Traditional Arabic" w:eastAsia="Calibri" w:hAnsi="Traditional Arabic" w:cs="Traditional Arabic"/>
          <w:sz w:val="34"/>
          <w:szCs w:val="34"/>
          <w:rtl/>
          <w:lang w:bidi="ar"/>
        </w:rPr>
        <w:t>إضافة العمل إلى العامل، ففيه رد على الجبرية الذين يقولون: «إن الإنسان مجبر على عمله»</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لقوله تعالى: </w:t>
      </w:r>
      <w:r w:rsidRPr="004A47AF">
        <w:rPr>
          <w:rFonts w:ascii="Traditional Arabic" w:eastAsia="Calibri" w:hAnsi="Traditional Arabic" w:cs="Traditional Arabic"/>
          <w:color w:val="008000"/>
          <w:sz w:val="34"/>
          <w:szCs w:val="34"/>
          <w:rtl/>
          <w:lang w:bidi="ar"/>
        </w:rPr>
        <w:t xml:space="preserve">﴿ عَمَّا تَعْمَلُونَ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9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083FAA" w:rsidRPr="004A47AF" w:rsidRDefault="00083FAA" w:rsidP="00FD1C03">
      <w:pPr>
        <w:rPr>
          <w:rFonts w:ascii="Traditional Arabic" w:eastAsia="Calibri" w:hAnsi="Traditional Arabic" w:cs="Traditional Arabic"/>
          <w:b/>
          <w:bCs/>
          <w:color w:val="008000"/>
          <w:sz w:val="34"/>
          <w:szCs w:val="34"/>
          <w:rtl/>
          <w:lang w:bidi="ar-IQ"/>
        </w:rPr>
      </w:pPr>
      <w:r w:rsidRPr="004A47AF">
        <w:rPr>
          <w:rFonts w:ascii="Traditional Arabic" w:eastAsia="Calibri" w:hAnsi="Traditional Arabic" w:cs="Traditional Arabic"/>
          <w:b/>
          <w:bCs/>
          <w:color w:val="008000"/>
          <w:sz w:val="34"/>
          <w:szCs w:val="34"/>
          <w:rtl/>
          <w:lang w:bidi="ar-IQ"/>
        </w:rPr>
        <w:br w:type="page"/>
      </w:r>
    </w:p>
    <w:p w:rsidR="00FC4F5B" w:rsidRPr="004A47AF" w:rsidRDefault="00FC4F5B" w:rsidP="00FD1C03">
      <w:pPr>
        <w:pStyle w:val="1"/>
        <w:rPr>
          <w:rFonts w:ascii="Traditional Arabic" w:eastAsia="Calibri" w:hAnsi="Traditional Arabic" w:cs="Traditional Arabic"/>
          <w:color w:val="008000"/>
          <w:sz w:val="34"/>
          <w:szCs w:val="34"/>
          <w:rtl/>
          <w:lang w:bidi="ar-IQ"/>
        </w:rPr>
      </w:pPr>
      <w:bookmarkStart w:id="8" w:name="_Toc477982242"/>
      <w:r w:rsidRPr="004A47AF">
        <w:rPr>
          <w:rFonts w:ascii="Traditional Arabic" w:eastAsia="Calibri" w:hAnsi="Traditional Arabic" w:cs="Traditional Arabic"/>
          <w:color w:val="008000"/>
          <w:sz w:val="34"/>
          <w:szCs w:val="34"/>
          <w:rtl/>
          <w:lang w:bidi="ar-IQ"/>
        </w:rPr>
        <w:lastRenderedPageBreak/>
        <w:t>القسم الثاني والأربعون</w:t>
      </w:r>
      <w:r w:rsidR="009E3882" w:rsidRPr="004A47AF">
        <w:rPr>
          <w:rFonts w:ascii="Traditional Arabic" w:eastAsia="Calibri" w:hAnsi="Traditional Arabic" w:cs="Traditional Arabic"/>
          <w:color w:val="008000"/>
          <w:sz w:val="34"/>
          <w:szCs w:val="34"/>
          <w:rtl/>
          <w:lang w:bidi="ar-IQ"/>
        </w:rPr>
        <w:t>: الآية 142-143</w:t>
      </w:r>
      <w:bookmarkEnd w:id="8"/>
    </w:p>
    <w:p w:rsidR="009E3882" w:rsidRPr="004A47AF" w:rsidRDefault="009E3882" w:rsidP="00FD1C03">
      <w:pPr>
        <w:spacing w:after="0" w:line="240" w:lineRule="auto"/>
        <w:rPr>
          <w:rFonts w:ascii="Traditional Arabic" w:eastAsia="Calibri" w:hAnsi="Traditional Arabic" w:cs="Traditional Arabic"/>
          <w:color w:val="008000"/>
          <w:sz w:val="34"/>
          <w:szCs w:val="34"/>
          <w:rtl/>
          <w:lang w:bidi="ar-IQ"/>
        </w:rPr>
      </w:pPr>
    </w:p>
    <w:p w:rsidR="00FC4F5B" w:rsidRPr="004A47AF" w:rsidRDefault="00FC4F5B" w:rsidP="00FD1C03">
      <w:pPr>
        <w:spacing w:after="0" w:line="240" w:lineRule="auto"/>
        <w:rPr>
          <w:rFonts w:ascii="Traditional Arabic" w:eastAsia="Calibri" w:hAnsi="Traditional Arabic" w:cs="Traditional Arabic"/>
          <w:color w:val="008000"/>
          <w:sz w:val="34"/>
          <w:szCs w:val="34"/>
          <w:rtl/>
          <w:lang w:bidi="ar-IQ"/>
        </w:rPr>
      </w:pPr>
      <w:r w:rsidRPr="004A47AF">
        <w:rPr>
          <w:rFonts w:ascii="Traditional Arabic" w:eastAsia="Calibri" w:hAnsi="Traditional Arabic" w:cs="Traditional Arabic"/>
          <w:noProof/>
          <w:color w:val="008000"/>
          <w:sz w:val="34"/>
          <w:szCs w:val="34"/>
          <w:rtl/>
        </w:rPr>
        <mc:AlternateContent>
          <mc:Choice Requires="wps">
            <w:drawing>
              <wp:anchor distT="0" distB="0" distL="114300" distR="114300" simplePos="0" relativeHeight="251687936" behindDoc="0" locked="0" layoutInCell="1" allowOverlap="1" wp14:anchorId="2B2A2C85" wp14:editId="0BFAC761">
                <wp:simplePos x="0" y="0"/>
                <wp:positionH relativeFrom="column">
                  <wp:align>center</wp:align>
                </wp:positionH>
                <wp:positionV relativeFrom="paragraph">
                  <wp:posOffset>0</wp:posOffset>
                </wp:positionV>
                <wp:extent cx="5256000" cy="1368000"/>
                <wp:effectExtent l="152400" t="152400" r="173355" b="175260"/>
                <wp:wrapNone/>
                <wp:docPr id="29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368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9B31DC" w:rsidRPr="00FC4F5B" w:rsidRDefault="009B31DC" w:rsidP="00FC4F5B">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سَيَقُولُ السُّفَهَاءُ مِنَ النَّاسِ مَا وَلَّاهُمْ عَنْ قِبْلَتِهِمُ الَّتِي كَانُوا عَلَيْهَا قُلْ لِلَّهِ الْمَشْرِقُ وَالْمَغْرِبُ يَهْدِي مَنْ يَشَاءُ إِلَى صِرَاطٍ مُسْتَقِيمٍ (142) وَكَذَلِكَ جَعَلْنَاكُمْ أُمَّةً وَسَطًا لِتَكُونُوا شُهَدَاءَ عَلَى النَّاسِ وَيَكُونَ الرَّسُولُ عَلَيْكُمْ شَهِيدًا وَمَا جَعَلْنَا الْقِبْلَةَ الَّتِي كُنْتَ عَلَيْهَا إِلَّا لِنَعْلَمَ مَنْ يَتَّبِعُ الرَّسُولَ مِمَّنْ يَنْقَلِبُ عَلَى عَقِبَيْهِ وَإِنْ كَانَتْ لَكَبِيرَةً إِلَّا عَلَى الَّذِينَ هَدَى اللهُ وَمَا كَانَ اللهُ لِيُضِيعَ إِيمَانَكُمْ إِنَّ اللهَ بِالنَّاسِ لَرَءُوفٌ رَحِيمٌ (143)</w:t>
                            </w:r>
                          </w:p>
                          <w:p w:rsidR="009B31DC" w:rsidRDefault="009B31DC" w:rsidP="00FC4F5B">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A2C85" id="_x0000_s1031" type="#_x0000_t202" style="position:absolute;left:0;text-align:left;margin-left:0;margin-top:0;width:413.85pt;height:107.7pt;flip:x;z-index:2516879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" strokecolor="red" strokeweight="4.5pt">
                <v:textbox>
                  <w:txbxContent>
                    <w:p w:rsidR="009B31DC" w:rsidRPr="00FC4F5B" w:rsidRDefault="009B31DC" w:rsidP="00FC4F5B">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سَيَقُولُ السُّفَهَاءُ مِنَ النَّاسِ مَا وَلَّاهُمْ عَنْ قِبْلَتِهِمُ الَّتِي كَانُوا عَلَيْهَا قُلْ لِلَّهِ الْمَشْرِقُ وَالْمَغْرِبُ يَهْدِي مَنْ يَشَاءُ إِلَى صِرَاطٍ مُسْتَقِيمٍ (142) وَكَذَلِكَ جَعَلْنَاكُمْ أُمَّةً وَسَطًا لِتَكُونُوا شُهَدَاءَ عَلَى النَّاسِ وَيَكُونَ الرَّسُولُ عَلَيْكُمْ شَهِيدًا وَمَا جَعَلْنَا الْقِبْلَةَ الَّتِي كُنْتَ عَلَيْهَا إِلَّا لِنَعْلَمَ مَنْ يَتَّبِعُ الرَّسُولَ مِمَّنْ يَنْقَلِبُ عَلَى عَقِبَيْهِ وَإِنْ كَانَتْ لَكَبِيرَةً إِلَّا عَلَى الَّذِينَ هَدَى اللهُ وَمَا كَانَ اللهُ لِيُضِيعَ إِيمَانَكُمْ إِنَّ اللهَ بِالنَّاسِ لَرَءُوفٌ رَحِيمٌ (143)</w:t>
                      </w:r>
                    </w:p>
                    <w:p w:rsidR="009B31DC" w:rsidRDefault="009B31DC" w:rsidP="00FC4F5B">
                      <w:pPr>
                        <w:rPr>
                          <w:lang w:bidi="ar-IQ"/>
                        </w:rPr>
                      </w:pPr>
                    </w:p>
                  </w:txbxContent>
                </v:textbox>
              </v:shape>
            </w:pict>
          </mc:Fallback>
        </mc:AlternateContent>
      </w:r>
    </w:p>
    <w:p w:rsidR="00FC4F5B" w:rsidRPr="00083FAA" w:rsidRDefault="00FC4F5B" w:rsidP="00FD1C03">
      <w:pPr>
        <w:spacing w:after="0" w:line="240" w:lineRule="auto"/>
        <w:rPr>
          <w:rFonts w:ascii="Traditional Arabic" w:eastAsia="Calibri" w:hAnsi="Traditional Arabic" w:cs="Traditional Arabic"/>
          <w:sz w:val="34"/>
          <w:szCs w:val="34"/>
          <w:rtl/>
          <w:lang w:bidi="ar-IQ"/>
        </w:rPr>
      </w:pPr>
    </w:p>
    <w:p w:rsidR="00FC4F5B" w:rsidRPr="00083FAA" w:rsidRDefault="00FC4F5B" w:rsidP="00FD1C03">
      <w:pPr>
        <w:spacing w:after="0" w:line="240" w:lineRule="auto"/>
        <w:rPr>
          <w:rFonts w:ascii="Traditional Arabic" w:eastAsia="Calibri" w:hAnsi="Traditional Arabic" w:cs="Traditional Arabic"/>
          <w:sz w:val="34"/>
          <w:szCs w:val="34"/>
          <w:rtl/>
          <w:lang w:bidi="ar-IQ"/>
        </w:rPr>
      </w:pPr>
    </w:p>
    <w:p w:rsidR="00FC4F5B" w:rsidRPr="00083FAA" w:rsidRDefault="00FC4F5B" w:rsidP="00FD1C03">
      <w:pPr>
        <w:spacing w:after="0" w:line="240" w:lineRule="auto"/>
        <w:rPr>
          <w:rFonts w:ascii="Traditional Arabic" w:eastAsia="Calibri" w:hAnsi="Traditional Arabic" w:cs="Traditional Arabic"/>
          <w:sz w:val="34"/>
          <w:szCs w:val="34"/>
          <w:rtl/>
          <w:lang w:bidi="ar-IQ"/>
        </w:rPr>
      </w:pPr>
    </w:p>
    <w:p w:rsidR="00FC4F5B" w:rsidRPr="00083FAA" w:rsidRDefault="00FC4F5B" w:rsidP="00FD1C03">
      <w:pPr>
        <w:spacing w:after="0" w:line="240" w:lineRule="auto"/>
        <w:rPr>
          <w:rFonts w:ascii="Traditional Arabic" w:eastAsia="Calibri" w:hAnsi="Traditional Arabic" w:cs="Traditional Arabic"/>
          <w:sz w:val="34"/>
          <w:szCs w:val="34"/>
          <w:rtl/>
          <w:lang w:bidi="ar-IQ"/>
        </w:rPr>
      </w:pP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b/>
          <w:bCs/>
          <w:color w:val="008000"/>
          <w:sz w:val="34"/>
          <w:szCs w:val="34"/>
          <w:lang w:bidi="ar-IQ"/>
        </w:rPr>
      </w:pPr>
      <w:r w:rsidRPr="00083FAA">
        <w:rPr>
          <w:rFonts w:ascii="Traditional Arabic" w:eastAsia="Calibri" w:hAnsi="Traditional Arabic" w:cs="Traditional Arabic"/>
          <w:sz w:val="34"/>
          <w:szCs w:val="34"/>
          <w:rtl/>
          <w:lang w:bidi="ar-IQ"/>
        </w:rPr>
        <w:t>السُّفَهَاءُ: السفه</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الخفة في العقل الذي يؤدي إلى الطيش والجهل</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b/>
          <w:bCs/>
          <w:color w:val="008000"/>
          <w:sz w:val="34"/>
          <w:szCs w:val="34"/>
          <w:lang w:bidi="ar-IQ"/>
        </w:rPr>
      </w:pPr>
      <w:r w:rsidRPr="00083FAA">
        <w:rPr>
          <w:rFonts w:ascii="Traditional Arabic" w:eastAsia="Calibri" w:hAnsi="Traditional Arabic" w:cs="Traditional Arabic"/>
          <w:sz w:val="34"/>
          <w:szCs w:val="34"/>
          <w:rtl/>
          <w:lang w:bidi="ar-IQ"/>
        </w:rPr>
        <w:t>وَلَّاهُمْ</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صرفهم</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b/>
          <w:bCs/>
          <w:color w:val="008000"/>
          <w:sz w:val="34"/>
          <w:szCs w:val="34"/>
          <w:lang w:bidi="ar-IQ"/>
        </w:rPr>
      </w:pPr>
      <w:r w:rsidRPr="00083FAA">
        <w:rPr>
          <w:rFonts w:ascii="Traditional Arabic" w:eastAsia="Calibri" w:hAnsi="Traditional Arabic" w:cs="Traditional Arabic"/>
          <w:sz w:val="34"/>
          <w:szCs w:val="34"/>
          <w:rtl/>
          <w:lang w:bidi="ar-IQ"/>
        </w:rPr>
        <w:t>قِبْلَتِهِمُ</w:t>
      </w:r>
      <w:r w:rsidR="00E41080" w:rsidRPr="00083FAA">
        <w:rPr>
          <w:rFonts w:ascii="Traditional Arabic" w:eastAsia="Calibri" w:hAnsi="Traditional Arabic" w:cs="Traditional Arabic"/>
          <w:sz w:val="34"/>
          <w:szCs w:val="34"/>
          <w:rtl/>
          <w:lang w:bidi="ar-IQ"/>
        </w:rPr>
        <w:t>:</w:t>
      </w:r>
      <w:r w:rsidR="00083FAA">
        <w:rPr>
          <w:rFonts w:ascii="Traditional Arabic" w:eastAsia="Calibri" w:hAnsi="Traditional Arabic" w:cs="Traditional Arabic"/>
          <w:sz w:val="34"/>
          <w:szCs w:val="34"/>
          <w:rtl/>
          <w:lang w:bidi="ar-IQ"/>
        </w:rPr>
        <w:t xml:space="preserve"> </w:t>
      </w:r>
      <w:r w:rsidRPr="00083FAA">
        <w:rPr>
          <w:rFonts w:ascii="Traditional Arabic" w:eastAsia="Calibri" w:hAnsi="Traditional Arabic" w:cs="Traditional Arabic"/>
          <w:sz w:val="34"/>
          <w:szCs w:val="34"/>
          <w:rtl/>
          <w:lang w:bidi="ar-IQ"/>
        </w:rPr>
        <w:t>الجهة التي يستقبلها الإنسان في الصلاة</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b/>
          <w:bCs/>
          <w:color w:val="008000"/>
          <w:sz w:val="34"/>
          <w:szCs w:val="34"/>
          <w:lang w:bidi="ar-IQ"/>
        </w:rPr>
      </w:pPr>
      <w:r w:rsidRPr="00083FAA">
        <w:rPr>
          <w:rFonts w:ascii="Traditional Arabic" w:eastAsia="Calibri" w:hAnsi="Traditional Arabic" w:cs="Traditional Arabic"/>
          <w:sz w:val="34"/>
          <w:szCs w:val="34"/>
          <w:rtl/>
          <w:lang w:bidi="ar-IQ"/>
        </w:rPr>
        <w:t>أُمَّةً وَسَطًا: متوسطين معتدلين</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b/>
          <w:bCs/>
          <w:color w:val="008000"/>
          <w:sz w:val="34"/>
          <w:szCs w:val="34"/>
          <w:lang w:bidi="ar-IQ"/>
        </w:rPr>
      </w:pPr>
      <w:r w:rsidRPr="00083FAA">
        <w:rPr>
          <w:rFonts w:ascii="Traditional Arabic" w:eastAsia="Calibri" w:hAnsi="Traditional Arabic" w:cs="Traditional Arabic"/>
          <w:sz w:val="34"/>
          <w:szCs w:val="34"/>
          <w:rtl/>
          <w:lang w:bidi="ar-IQ"/>
        </w:rPr>
        <w:t>الْقِبْلَةَ الَّتِي كُنْتَ عَلَيْهَا</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التوجه إلى بيت المقدس</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b/>
          <w:bCs/>
          <w:color w:val="008000"/>
          <w:sz w:val="34"/>
          <w:szCs w:val="34"/>
          <w:rtl/>
          <w:lang w:bidi="ar-IQ"/>
        </w:rPr>
      </w:pPr>
      <w:r w:rsidRPr="00083FAA">
        <w:rPr>
          <w:rFonts w:ascii="Traditional Arabic" w:eastAsia="Calibri" w:hAnsi="Traditional Arabic" w:cs="Traditional Arabic"/>
          <w:sz w:val="34"/>
          <w:szCs w:val="34"/>
          <w:rtl/>
          <w:lang w:bidi="ar-IQ"/>
        </w:rPr>
        <w:t>يَنْقَلِبُ عَلَى عَقِبَيْهِ</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يرتد عن الإسلام إلى الكفر.</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تحقق وقوع خبر الله عزّ وجلّ، لأنهم قالوا ذلك</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9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علم الله بما سيكون لقوله تعالى </w:t>
      </w:r>
      <w:r w:rsidRPr="004A47AF">
        <w:rPr>
          <w:rFonts w:ascii="Traditional Arabic" w:eastAsia="Calibri" w:hAnsi="Traditional Arabic" w:cs="Traditional Arabic"/>
          <w:color w:val="008000"/>
          <w:sz w:val="34"/>
          <w:szCs w:val="34"/>
          <w:rtl/>
          <w:lang w:bidi="ar"/>
        </w:rPr>
        <w:t>﴿سَيَقُولُ السُّفَهَاءُ﴾</w:t>
      </w:r>
      <w:r w:rsidR="00E41080" w:rsidRPr="004A47AF">
        <w:rPr>
          <w:rFonts w:ascii="Traditional Arabic" w:eastAsia="Calibri" w:hAnsi="Traditional Arabic" w:cs="Traditional Arabic"/>
          <w:color w:val="008000"/>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﴿مَا وَلاهُمْ عَنْ قِبْلَتِهِمُ الَّتِي كَانُوا عَلَيْهَا﴾ </w:t>
      </w:r>
      <w:r w:rsidRPr="00083FAA">
        <w:rPr>
          <w:rFonts w:ascii="Traditional Arabic" w:eastAsia="Calibri" w:hAnsi="Traditional Arabic" w:cs="Traditional Arabic"/>
          <w:sz w:val="34"/>
          <w:szCs w:val="34"/>
          <w:rtl/>
          <w:lang w:bidi="ar"/>
        </w:rPr>
        <w:t>وهي استقبال بيت المقدس، أي: أيُّ شيء صرفهم عنه؟ وفي ذلك الاعتراض على حكم الله وشرعه، وفضله وإحسانه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9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autoSpaceDE w:val="0"/>
        <w:autoSpaceDN w:val="0"/>
        <w:adjustRightInd w:val="0"/>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t>اعتراض اليهود على تحويل القبلة سفه وجهالة لأنه لا يعتمد على منطق سليم</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9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تسلية النبي </w:t>
      </w:r>
      <w:r w:rsidRPr="00083FAA">
        <w:rPr>
          <w:rFonts w:ascii="Traditional Arabic" w:eastAsia="Calibri" w:hAnsi="Traditional Arabic" w:cs="Traditional Arabic"/>
          <w:sz w:val="34"/>
          <w:szCs w:val="34"/>
          <w:lang w:bidi="ar-IQ"/>
        </w:rPr>
        <w:sym w:font="AGA Arabesque" w:char="F072"/>
      </w:r>
      <w:r w:rsidRPr="00083FAA">
        <w:rPr>
          <w:rFonts w:ascii="Traditional Arabic" w:eastAsia="Calibri" w:hAnsi="Traditional Arabic" w:cs="Traditional Arabic"/>
          <w:sz w:val="34"/>
          <w:szCs w:val="34"/>
          <w:rtl/>
          <w:lang w:bidi="ar"/>
        </w:rPr>
        <w:t xml:space="preserve"> وأصحابه، حيث أخبر الله تعالى أنه لا يعترض عليه في ذلك إلا سفيه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0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ودلت الآية على أنه لا يعترض على أحكام الله، إلا سفيه جاهل معاند، وأما الرشيد المؤمن العاقل، فيتلقى أحكام ربه بالقبول، والانقياد، والتسليم</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0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 xml:space="preserve">إعلام المرء بما يتوقع أن يكون ليستعد له، ومن ذلك أن النبي </w:t>
      </w:r>
      <w:r w:rsidRPr="00083FAA">
        <w:rPr>
          <w:rFonts w:ascii="Traditional Arabic" w:eastAsia="Calibri" w:hAnsi="Traditional Arabic" w:cs="Traditional Arabic"/>
          <w:sz w:val="34"/>
          <w:szCs w:val="34"/>
          <w:lang w:bidi="ar-IQ"/>
        </w:rPr>
        <w:sym w:font="AGA Arabesque" w:char="F072"/>
      </w:r>
      <w:r w:rsidRPr="00083FAA">
        <w:rPr>
          <w:rFonts w:ascii="Traditional Arabic" w:eastAsia="Calibri" w:hAnsi="Traditional Arabic" w:cs="Traditional Arabic"/>
          <w:sz w:val="34"/>
          <w:szCs w:val="34"/>
          <w:rtl/>
          <w:lang w:bidi="ar"/>
        </w:rPr>
        <w:t xml:space="preserve"> لما بعث معاذ بن جبل إلى اليمن قال له: «إنك تأتي قوماً أهل كتاب»</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ليكون مستعداً</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02"/>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rtl/>
          <w:lang w:bidi="ar-IQ"/>
        </w:rPr>
      </w:pPr>
      <w:r w:rsidRPr="00083FAA">
        <w:rPr>
          <w:rFonts w:ascii="Traditional Arabic" w:eastAsia="Calibri" w:hAnsi="Traditional Arabic" w:cs="Traditional Arabic"/>
          <w:sz w:val="34"/>
          <w:szCs w:val="34"/>
          <w:rtl/>
          <w:lang w:bidi="ar"/>
        </w:rPr>
        <w:t>القبلة: الجهة. يقال: إلى أين قبلتك؟ أي إلى أين تتوجّه؟ وسمّيت القبلة قبلة لأن المصلّي يقابلها وتقابله ولذلك قيل: إنها مشتقّة من المقابلة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0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عموم ملك الله عزّ وجلّ، لقوله تعالى: </w:t>
      </w:r>
      <w:r w:rsidRPr="004A47AF">
        <w:rPr>
          <w:rFonts w:ascii="Traditional Arabic" w:eastAsia="Calibri" w:hAnsi="Traditional Arabic" w:cs="Traditional Arabic"/>
          <w:color w:val="008000"/>
          <w:sz w:val="34"/>
          <w:szCs w:val="34"/>
          <w:rtl/>
          <w:lang w:bidi="ar"/>
        </w:rPr>
        <w:t>﴿ لِلَّهِ الْمَشْرِقُ وَالْمَغْرِبُ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فهو المالك سبحانه وتعالى للجهات يُصرِّف إليها العباد كيف يشاء</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0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rtl/>
          <w:lang w:bidi="ar-IQ"/>
        </w:rPr>
      </w:pPr>
      <w:r w:rsidRPr="004A47AF">
        <w:rPr>
          <w:rFonts w:ascii="Traditional Arabic" w:eastAsia="Calibri" w:hAnsi="Traditional Arabic" w:cs="Traditional Arabic"/>
          <w:color w:val="008000"/>
          <w:sz w:val="34"/>
          <w:szCs w:val="34"/>
          <w:rtl/>
          <w:lang w:bidi="ar"/>
        </w:rPr>
        <w:t xml:space="preserve">﴿لِلَّهِ الْمَشْرِقُ وَالْمَغْرِبُ يَهْدِي مَنْ يَشَاءُ إِلَى صِرَاطٍ مُسْتَقِيمٍ﴾ </w:t>
      </w:r>
      <w:r w:rsidRPr="00083FAA">
        <w:rPr>
          <w:rFonts w:ascii="Traditional Arabic" w:eastAsia="Calibri" w:hAnsi="Traditional Arabic" w:cs="Traditional Arabic"/>
          <w:sz w:val="34"/>
          <w:szCs w:val="34"/>
          <w:rtl/>
          <w:lang w:bidi="ar"/>
        </w:rPr>
        <w:t>أي: فإذا كان المشرق والمغرب ملكا لله، ليس جهة من الجهات خارجة عن ملكه، ومع هذا يهدي من يشاء إلى صراط مستقيم، ومنه هدايتكم إلى هذه القبلة التي هي من ملة أبيكم إبراهيم، فلأي شيء يعترض المعترض بتوليتكم قبلة داخلة تحت ملك الله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0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spacing w:after="0" w:line="240" w:lineRule="auto"/>
        <w:contextualSpacing/>
        <w:rPr>
          <w:rFonts w:ascii="Traditional Arabic" w:eastAsia="Calibri" w:hAnsi="Traditional Arabic" w:cs="Traditional Arabic"/>
          <w:color w:val="008000"/>
          <w:sz w:val="34"/>
          <w:szCs w:val="34"/>
          <w:lang w:bidi="ar-IQ"/>
        </w:rPr>
      </w:pPr>
    </w:p>
    <w:p w:rsidR="00FC4F5B" w:rsidRPr="004A47AF" w:rsidRDefault="00FC4F5B" w:rsidP="00FD1C03">
      <w:pPr>
        <w:numPr>
          <w:ilvl w:val="0"/>
          <w:numId w:val="1"/>
        </w:numPr>
        <w:autoSpaceDE w:val="0"/>
        <w:autoSpaceDN w:val="0"/>
        <w:adjustRightInd w:val="0"/>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t>الجهات كلّها لله تعالى خَلْقاً وملكاً فلا اعتراض عليه بالتحويل من جهة إلى أخرى</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0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جواز تعليل الأحكام الشرعية بمقتضى الربوبية لإسكات الناس حتى لا يحصل منازعة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0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إثبات مشيئة الله، لقوله تعالى</w:t>
      </w:r>
      <w:r w:rsidRPr="004A47AF">
        <w:rPr>
          <w:rFonts w:ascii="Traditional Arabic" w:eastAsia="Calibri" w:hAnsi="Traditional Arabic" w:cs="Traditional Arabic"/>
          <w:color w:val="008000"/>
          <w:sz w:val="34"/>
          <w:szCs w:val="34"/>
          <w:rtl/>
          <w:lang w:bidi="ar"/>
        </w:rPr>
        <w:t xml:space="preserve">: ﴿ يَهْدِي مَنْ يَشَاءُ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0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﴿يَهْدِي مَنْ يَشَاءُ إِلَى صِرَاطٍ مُسْتَقِيمٍ﴾ </w:t>
      </w:r>
      <w:r w:rsidRPr="00083FAA">
        <w:rPr>
          <w:rFonts w:ascii="Traditional Arabic" w:eastAsia="Calibri" w:hAnsi="Traditional Arabic" w:cs="Traditional Arabic"/>
          <w:sz w:val="34"/>
          <w:szCs w:val="34"/>
          <w:rtl/>
          <w:lang w:bidi="ar"/>
        </w:rPr>
        <w:t xml:space="preserve">والمطلق يحمل على المقيد، فإن الهداية والضلال، لهما أسباب أوجبتها حكمة الله وعدله، وقد أخبر في غير موضع من كتابه بأسباب الهداية، التي إذا أتى بها العبد حصل له الهدى كما قال تعالى: </w:t>
      </w:r>
      <w:r w:rsidRPr="004A47AF">
        <w:rPr>
          <w:rFonts w:ascii="Traditional Arabic" w:eastAsia="Calibri" w:hAnsi="Traditional Arabic" w:cs="Traditional Arabic"/>
          <w:color w:val="008000"/>
          <w:sz w:val="34"/>
          <w:szCs w:val="34"/>
          <w:rtl/>
          <w:lang w:bidi="ar"/>
        </w:rPr>
        <w:t>﴿يَهْدِي بِهِ اللَّهُ مَنِ اتَّبَعَ رِضْوَانَهُ سُبُلَ السَّلامِ﴾</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0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 xml:space="preserve">الهداية بيد الله، لقوله تعالى: </w:t>
      </w:r>
      <w:r w:rsidRPr="004A47AF">
        <w:rPr>
          <w:rFonts w:ascii="Traditional Arabic" w:eastAsia="Calibri" w:hAnsi="Traditional Arabic" w:cs="Traditional Arabic"/>
          <w:color w:val="008000"/>
          <w:sz w:val="34"/>
          <w:szCs w:val="34"/>
          <w:rtl/>
          <w:lang w:bidi="ar"/>
        </w:rPr>
        <w:t>﴿ يَهْدِي مَنْ يَشَاءُ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ومنها: أنْ هدَى هذه الأمة إلى القبلة التي يرضاها الرسول </w:t>
      </w:r>
      <w:r w:rsidRPr="00083FAA">
        <w:rPr>
          <w:rFonts w:ascii="Traditional Arabic" w:eastAsia="Calibri" w:hAnsi="Traditional Arabic" w:cs="Traditional Arabic"/>
          <w:sz w:val="34"/>
          <w:szCs w:val="34"/>
          <w:lang w:bidi="ar-IQ"/>
        </w:rPr>
        <w:sym w:font="AGA Arabesque" w:char="F072"/>
      </w:r>
      <w:r w:rsidR="00E41080" w:rsidRPr="00083FAA">
        <w:rPr>
          <w:rFonts w:ascii="Traditional Arabic" w:eastAsia="Calibri" w:hAnsi="Traditional Arabic" w:cs="Traditional Arabic"/>
          <w:sz w:val="34"/>
          <w:szCs w:val="34"/>
          <w:vertAlign w:val="superscript"/>
          <w:rtl/>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الثناء على هذه الأمة، لأنها التي على صراط مستقيم، لأن أول من يدخل في قوله تعالى: </w:t>
      </w:r>
      <w:r w:rsidRPr="004A47AF">
        <w:rPr>
          <w:rFonts w:ascii="Traditional Arabic" w:eastAsia="Calibri" w:hAnsi="Traditional Arabic" w:cs="Traditional Arabic"/>
          <w:color w:val="008000"/>
          <w:sz w:val="34"/>
          <w:szCs w:val="34"/>
          <w:rtl/>
          <w:lang w:bidi="ar"/>
        </w:rPr>
        <w:t xml:space="preserve">﴿ يَهْدِي مَنْ يَشَاءُ إِلَى صِرَاطٍ مُسْتَقِيمٍ ﴾ </w:t>
      </w:r>
      <w:r w:rsidRPr="00083FAA">
        <w:rPr>
          <w:rFonts w:ascii="Traditional Arabic" w:eastAsia="Calibri" w:hAnsi="Traditional Arabic" w:cs="Traditional Arabic"/>
          <w:sz w:val="34"/>
          <w:szCs w:val="34"/>
          <w:rtl/>
          <w:lang w:bidi="ar"/>
        </w:rPr>
        <w:t>هؤلاء الذين تولوا عن بيت المقدس إلى الكعبة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1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t>أفضلية أمة الإسلام على سائر الأمم لكونها أمة الوسط والوسطية شعارها</w:t>
      </w:r>
      <w:r w:rsidRPr="00083FAA">
        <w:rPr>
          <w:rFonts w:ascii="Traditional Arabic" w:eastAsia="Calibri" w:hAnsi="Traditional Arabic" w:cs="Traditional Arabic"/>
          <w:sz w:val="34"/>
          <w:szCs w:val="34"/>
          <w:rtl/>
          <w:lang w:bidi="ar"/>
        </w:rPr>
        <w:t xml:space="preserve"> لقوله تعالى: </w:t>
      </w:r>
      <w:r w:rsidRPr="004A47AF">
        <w:rPr>
          <w:rFonts w:ascii="Traditional Arabic" w:eastAsia="Calibri" w:hAnsi="Traditional Arabic" w:cs="Traditional Arabic"/>
          <w:color w:val="008000"/>
          <w:sz w:val="34"/>
          <w:szCs w:val="34"/>
          <w:rtl/>
          <w:lang w:bidi="ar"/>
        </w:rPr>
        <w:t>﴿ وَسَطًا ﴾</w:t>
      </w:r>
      <w:r w:rsidRPr="00083FAA">
        <w:rPr>
          <w:rFonts w:ascii="Traditional Arabic" w:eastAsia="Calibri" w:hAnsi="Traditional Arabic" w:cs="Traditional Arabic"/>
          <w:sz w:val="34"/>
          <w:szCs w:val="34"/>
          <w:rtl/>
          <w:lang w:bidi="ar"/>
        </w:rPr>
        <w:t xml:space="preserve">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1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﴿وَكَذَلِكَ جَعَلْنَاكُمْ أُمَّةً وَسَطًا﴾ </w:t>
      </w:r>
      <w:r w:rsidRPr="00083FAA">
        <w:rPr>
          <w:rFonts w:ascii="Traditional Arabic" w:eastAsia="Calibri" w:hAnsi="Traditional Arabic" w:cs="Traditional Arabic"/>
          <w:sz w:val="34"/>
          <w:szCs w:val="34"/>
          <w:rtl/>
          <w:lang w:bidi="ar"/>
        </w:rPr>
        <w:t>أي: عدلا خيارا، وما عدا الوسط، فأطراف داخلة تحت الخطر، فجعل الله هذه الأمة، وسطا في كل أمور الدين، وسطا في الأنبياء، بين من غلا فيهم، كالنصارى، وبين من جفاهم، كاليهود، بأن آمنوا بهم كلهم على الوجه اللائق بذلك، ووسطا في الشريعة، لا تشديدات اليهود وآصارهم، ولا تهاون النصارى</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1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إن هذه الأمة تشهد على الأمم يوم القيامة، لقوله تعالى: </w:t>
      </w:r>
      <w:r w:rsidRPr="004A47AF">
        <w:rPr>
          <w:rFonts w:ascii="Traditional Arabic" w:eastAsia="Calibri" w:hAnsi="Traditional Arabic" w:cs="Traditional Arabic"/>
          <w:color w:val="008000"/>
          <w:sz w:val="34"/>
          <w:szCs w:val="34"/>
          <w:rtl/>
          <w:lang w:bidi="ar"/>
        </w:rPr>
        <w:t xml:space="preserve">﴿ لِتَكُونُوا شُهَدَاءَ عَلَى النَّاسِ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1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﴿ولتكونوا شهداء على الناس﴾ </w:t>
      </w:r>
      <w:r w:rsidRPr="00083FAA">
        <w:rPr>
          <w:rFonts w:ascii="Traditional Arabic" w:eastAsia="Calibri" w:hAnsi="Traditional Arabic" w:cs="Traditional Arabic"/>
          <w:sz w:val="34"/>
          <w:szCs w:val="34"/>
          <w:rtl/>
          <w:lang w:bidi="ar"/>
        </w:rPr>
        <w:t>يقتضي أنهم إذا شهدوا على حكم أن الله أحله أو حرمه أو أوجبه، فإنها معصومة في ذلك. وفيها اشتراط العدالة في الحكم، والشهادة، والفتيا، ونحو ذلك</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1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autoSpaceDE w:val="0"/>
        <w:autoSpaceDN w:val="0"/>
        <w:adjustRightInd w:val="0"/>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t>الأمة المحمدية أفضل الأمم لذلك اختارها الله للشهادة على الخلائق يوم القيامة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1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إن نبينا </w:t>
      </w:r>
      <w:r w:rsidRPr="00083FAA">
        <w:rPr>
          <w:rFonts w:ascii="Traditional Arabic" w:eastAsia="Calibri" w:hAnsi="Traditional Arabic" w:cs="Traditional Arabic"/>
          <w:sz w:val="34"/>
          <w:szCs w:val="34"/>
          <w:lang w:bidi="ar-IQ"/>
        </w:rPr>
        <w:sym w:font="AGA Arabesque" w:char="F072"/>
      </w:r>
      <w:r w:rsidRPr="00083FAA">
        <w:rPr>
          <w:rFonts w:ascii="Traditional Arabic" w:eastAsia="Calibri" w:hAnsi="Traditional Arabic" w:cs="Traditional Arabic"/>
          <w:sz w:val="34"/>
          <w:szCs w:val="34"/>
          <w:rtl/>
          <w:lang w:bidi="ar"/>
        </w:rPr>
        <w:t xml:space="preserve"> يكون شهيداً علينا يوم القيامة ــــ شهيداً علينا بالعدالة، وقيل: شهيداً علينا بأنه بلغ البلاغ المبين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1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 xml:space="preserve">إثبات رسالة النبي </w:t>
      </w:r>
      <w:r w:rsidRPr="00083FAA">
        <w:rPr>
          <w:rFonts w:ascii="Traditional Arabic" w:eastAsia="Calibri" w:hAnsi="Traditional Arabic" w:cs="Traditional Arabic"/>
          <w:sz w:val="34"/>
          <w:szCs w:val="34"/>
          <w:lang w:bidi="ar-IQ"/>
        </w:rPr>
        <w:sym w:font="AGA Arabesque" w:char="F072"/>
      </w:r>
      <w:r w:rsidRPr="00083FAA">
        <w:rPr>
          <w:rFonts w:ascii="Traditional Arabic" w:eastAsia="Calibri" w:hAnsi="Traditional Arabic" w:cs="Traditional Arabic"/>
          <w:sz w:val="34"/>
          <w:szCs w:val="34"/>
          <w:rtl/>
          <w:lang w:bidi="ar"/>
        </w:rPr>
        <w:t xml:space="preserve"> لقوله تعالى: </w:t>
      </w:r>
      <w:r w:rsidRPr="004A47AF">
        <w:rPr>
          <w:rFonts w:ascii="Traditional Arabic" w:eastAsia="Calibri" w:hAnsi="Traditional Arabic" w:cs="Traditional Arabic"/>
          <w:color w:val="008000"/>
          <w:sz w:val="34"/>
          <w:szCs w:val="34"/>
          <w:rtl/>
          <w:lang w:bidi="ar"/>
        </w:rPr>
        <w:t>﴿ وَيَكُونَ الرَّسُولُ عَلَيْكُمْ شَهِيدًا ﴾</w:t>
      </w:r>
      <w:r w:rsidRPr="004A47AF">
        <w:rPr>
          <w:rFonts w:ascii="Traditional Arabic" w:eastAsia="Calibri" w:hAnsi="Traditional Arabic" w:cs="Traditional Arabic"/>
          <w:color w:val="008000"/>
          <w:sz w:val="34"/>
          <w:szCs w:val="34"/>
          <w:vertAlign w:val="superscript"/>
          <w:rtl/>
          <w:lang w:bidi="ar"/>
        </w:rPr>
        <w:t>(</w:t>
      </w:r>
      <w:r w:rsidRPr="004A47AF">
        <w:rPr>
          <w:rFonts w:ascii="Traditional Arabic" w:eastAsia="Calibri" w:hAnsi="Traditional Arabic" w:cs="Traditional Arabic"/>
          <w:color w:val="008000"/>
          <w:sz w:val="34"/>
          <w:szCs w:val="34"/>
          <w:vertAlign w:val="superscript"/>
          <w:rtl/>
          <w:lang w:bidi="ar"/>
        </w:rPr>
        <w:footnoteReference w:id="117"/>
      </w:r>
      <w:r w:rsidRPr="004A47AF">
        <w:rPr>
          <w:rFonts w:ascii="Traditional Arabic" w:eastAsia="Calibri" w:hAnsi="Traditional Arabic" w:cs="Traditional Arabic"/>
          <w:color w:val="008000"/>
          <w:sz w:val="34"/>
          <w:szCs w:val="34"/>
          <w:vertAlign w:val="superscript"/>
          <w:rtl/>
          <w:lang w:bidi="ar"/>
        </w:rPr>
        <w:t>)</w:t>
      </w:r>
      <w:r w:rsidR="00E41080" w:rsidRPr="004A47AF">
        <w:rPr>
          <w:rFonts w:ascii="Traditional Arabic" w:eastAsia="Calibri" w:hAnsi="Traditional Arabic" w:cs="Traditional Arabic"/>
          <w:color w:val="008000"/>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﴿وَمَا جَعَلْنَا الْقِبْلَةَ الَّتِي كُنْتَ عَلَيْهَا﴾ </w:t>
      </w:r>
      <w:r w:rsidRPr="00083FAA">
        <w:rPr>
          <w:rFonts w:ascii="Traditional Arabic" w:eastAsia="Calibri" w:hAnsi="Traditional Arabic" w:cs="Traditional Arabic"/>
          <w:sz w:val="34"/>
          <w:szCs w:val="34"/>
          <w:rtl/>
          <w:lang w:bidi="ar"/>
        </w:rPr>
        <w:t xml:space="preserve">وهي استقبال بيت المقدس أولا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1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قد يمتحن الله سبحانه وتعالى العباد بالأحكام الشرعية إيجاباً، أو تحريماً، أو نسخاً، لقوله تعالى: </w:t>
      </w:r>
      <w:r w:rsidRPr="004A47AF">
        <w:rPr>
          <w:rFonts w:ascii="Traditional Arabic" w:eastAsia="Calibri" w:hAnsi="Traditional Arabic" w:cs="Traditional Arabic"/>
          <w:color w:val="008000"/>
          <w:sz w:val="34"/>
          <w:szCs w:val="34"/>
          <w:rtl/>
          <w:lang w:bidi="ar"/>
        </w:rPr>
        <w:t>﴿ وَمَا جَعَلْنَا الْقِبْلَةَ الَّتِي كُنْتَ عَلَيْهَا إِلَّا لِنَعْلَمَ مَنْ</w:t>
      </w:r>
      <w:r w:rsidRPr="00083FAA">
        <w:rPr>
          <w:rFonts w:ascii="Traditional Arabic" w:eastAsia="Calibri" w:hAnsi="Traditional Arabic" w:cs="Traditional Arabic"/>
          <w:sz w:val="34"/>
          <w:szCs w:val="34"/>
          <w:rtl/>
          <w:lang w:bidi="ar-IQ"/>
        </w:rPr>
        <w:t xml:space="preserve"> </w:t>
      </w:r>
      <w:r w:rsidRPr="004A47AF">
        <w:rPr>
          <w:rFonts w:ascii="Traditional Arabic" w:eastAsia="Calibri" w:hAnsi="Traditional Arabic" w:cs="Traditional Arabic"/>
          <w:color w:val="008000"/>
          <w:sz w:val="34"/>
          <w:szCs w:val="34"/>
          <w:rtl/>
          <w:lang w:bidi="ar-IQ"/>
        </w:rPr>
        <w:t>يَتَّبِعُ الرَّسُولَ مِمَّنْ يَنْقَلِبُ عَلَى عَقِبَيْهِ ﴾</w:t>
      </w:r>
      <w:r w:rsidR="00E41080" w:rsidRPr="004A47AF">
        <w:rPr>
          <w:rFonts w:ascii="Traditional Arabic" w:eastAsia="Calibri" w:hAnsi="Traditional Arabic" w:cs="Traditional Arabic"/>
          <w:color w:val="008000"/>
          <w:sz w:val="34"/>
          <w:szCs w:val="34"/>
          <w:rtl/>
          <w:lang w:bidi="ar-IQ"/>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أراد بالعلم في قوله </w:t>
      </w:r>
      <w:r w:rsidRPr="004A47AF">
        <w:rPr>
          <w:rFonts w:ascii="Traditional Arabic" w:eastAsia="Calibri" w:hAnsi="Traditional Arabic" w:cs="Traditional Arabic"/>
          <w:color w:val="008000"/>
          <w:sz w:val="34"/>
          <w:szCs w:val="34"/>
          <w:rtl/>
          <w:lang w:bidi="ar-IQ"/>
        </w:rPr>
        <w:t xml:space="preserve">﴿لِنَعْلَمَ مَنْ يَتَّبِعُ الرَّسُولَ﴾ </w:t>
      </w:r>
      <w:r w:rsidRPr="00083FAA">
        <w:rPr>
          <w:rFonts w:ascii="Traditional Arabic" w:eastAsia="Calibri" w:hAnsi="Traditional Arabic" w:cs="Traditional Arabic"/>
          <w:sz w:val="34"/>
          <w:szCs w:val="34"/>
          <w:rtl/>
          <w:lang w:bidi="ar"/>
        </w:rPr>
        <w:t xml:space="preserve">التمييز للعباد، كقوله تعالى: </w:t>
      </w:r>
      <w:r w:rsidRPr="004A47AF">
        <w:rPr>
          <w:rFonts w:ascii="Traditional Arabic" w:eastAsia="Calibri" w:hAnsi="Traditional Arabic" w:cs="Traditional Arabic"/>
          <w:color w:val="008000"/>
          <w:sz w:val="34"/>
          <w:szCs w:val="34"/>
          <w:rtl/>
          <w:lang w:bidi="ar-IQ"/>
        </w:rPr>
        <w:t>﴿لِيَمِيزَ اللَّهُ الْخَبِيثَ مِنَ الطَّيِّبِ ﴾</w:t>
      </w:r>
      <w:r w:rsidRPr="00083FAA">
        <w:rPr>
          <w:rFonts w:ascii="Traditional Arabic" w:eastAsia="Calibri" w:hAnsi="Traditional Arabic" w:cs="Traditional Arabic"/>
          <w:sz w:val="34"/>
          <w:szCs w:val="34"/>
          <w:rtl/>
          <w:lang w:bidi="ar"/>
        </w:rPr>
        <w:t xml:space="preserve">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1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 xml:space="preserve">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2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﴿إِلا لِنَعْلَمَ﴾ </w:t>
      </w:r>
      <w:r w:rsidRPr="00083FAA">
        <w:rPr>
          <w:rFonts w:ascii="Traditional Arabic" w:eastAsia="Calibri" w:hAnsi="Traditional Arabic" w:cs="Traditional Arabic"/>
          <w:sz w:val="34"/>
          <w:szCs w:val="34"/>
          <w:rtl/>
          <w:lang w:bidi="ar"/>
        </w:rPr>
        <w:t>أي: شرعنا تلك القبلة لنعلم ونمتحن</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2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autoSpaceDE w:val="0"/>
        <w:autoSpaceDN w:val="0"/>
        <w:adjustRightInd w:val="0"/>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t>تحويل القبلة امتحانٌ لإيمان الناس ليتميّز المؤمن الصادق عن الفاجر المنافق</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2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43"/>
        </w:numPr>
        <w:spacing w:after="0" w:line="240" w:lineRule="auto"/>
        <w:ind w:left="0" w:firstLine="0"/>
        <w:rPr>
          <w:rFonts w:ascii="Traditional Arabic" w:eastAsia="Times New Roman" w:hAnsi="Traditional Arabic" w:cs="Traditional Arabic"/>
          <w:color w:val="008000"/>
          <w:sz w:val="34"/>
          <w:szCs w:val="34"/>
          <w:lang w:bidi="ar"/>
        </w:rPr>
      </w:pPr>
      <w:r w:rsidRPr="00083FAA">
        <w:rPr>
          <w:rFonts w:ascii="Traditional Arabic" w:eastAsia="Times New Roman" w:hAnsi="Traditional Arabic" w:cs="Traditional Arabic"/>
          <w:sz w:val="34"/>
          <w:szCs w:val="34"/>
          <w:rtl/>
          <w:lang w:bidi="ar"/>
        </w:rPr>
        <w:t xml:space="preserve">وجوب اتباع الرسول </w:t>
      </w:r>
      <w:r w:rsidRPr="00083FAA">
        <w:rPr>
          <w:rFonts w:ascii="Traditional Arabic" w:eastAsia="Times New Roman" w:hAnsi="Traditional Arabic" w:cs="Traditional Arabic"/>
          <w:sz w:val="34"/>
          <w:szCs w:val="34"/>
          <w:lang w:bidi="ar-IQ"/>
        </w:rPr>
        <w:sym w:font="AGA Arabesque" w:char="F072"/>
      </w:r>
      <w:r w:rsidRPr="00083FAA">
        <w:rPr>
          <w:rFonts w:ascii="Traditional Arabic" w:eastAsia="Times New Roman" w:hAnsi="Traditional Arabic" w:cs="Traditional Arabic"/>
          <w:sz w:val="34"/>
          <w:szCs w:val="34"/>
          <w:rtl/>
          <w:lang w:bidi="ar"/>
        </w:rPr>
        <w:t xml:space="preserve"> لقوله تعالى: </w:t>
      </w:r>
      <w:r w:rsidRPr="004A47AF">
        <w:rPr>
          <w:rFonts w:ascii="Traditional Arabic" w:eastAsia="Times New Roman" w:hAnsi="Traditional Arabic" w:cs="Traditional Arabic"/>
          <w:color w:val="008000"/>
          <w:sz w:val="34"/>
          <w:szCs w:val="34"/>
          <w:rtl/>
          <w:lang w:bidi="ar-IQ"/>
        </w:rPr>
        <w:t>﴿لِنَعْلَمَ مَنْ يَتَّبِعُ الرَّسُولَ﴾.</w:t>
      </w:r>
    </w:p>
    <w:p w:rsidR="00FC4F5B" w:rsidRPr="004A47AF" w:rsidRDefault="00FC4F5B" w:rsidP="00FD1C03">
      <w:pPr>
        <w:numPr>
          <w:ilvl w:val="0"/>
          <w:numId w:val="43"/>
        </w:numPr>
        <w:spacing w:after="0" w:line="240" w:lineRule="auto"/>
        <w:ind w:left="0" w:firstLine="0"/>
        <w:rPr>
          <w:rFonts w:ascii="Traditional Arabic" w:eastAsia="Times New Roman" w:hAnsi="Traditional Arabic" w:cs="Traditional Arabic"/>
          <w:color w:val="008000"/>
          <w:sz w:val="34"/>
          <w:szCs w:val="34"/>
          <w:lang w:bidi="ar"/>
        </w:rPr>
      </w:pPr>
      <w:r w:rsidRPr="004A47AF">
        <w:rPr>
          <w:rFonts w:ascii="Traditional Arabic" w:eastAsia="Times New Roman" w:hAnsi="Traditional Arabic" w:cs="Traditional Arabic"/>
          <w:color w:val="008000"/>
          <w:sz w:val="34"/>
          <w:szCs w:val="34"/>
          <w:rtl/>
          <w:lang w:bidi="ar"/>
        </w:rPr>
        <w:t xml:space="preserve">﴿مَنْ يَتَّبِعُ الرَّسُولَ﴾ </w:t>
      </w:r>
      <w:r w:rsidRPr="00083FAA">
        <w:rPr>
          <w:rFonts w:ascii="Traditional Arabic" w:eastAsia="Times New Roman" w:hAnsi="Traditional Arabic" w:cs="Traditional Arabic"/>
          <w:sz w:val="34"/>
          <w:szCs w:val="34"/>
          <w:rtl/>
          <w:lang w:bidi="ar"/>
        </w:rPr>
        <w:t>ويؤمن به، فيتبعه على كل حال، لأنه عبد مأمور مدبر، ولأنه قد أخبرت الكتب المتقدمة، أنه يستقبل الكعبة، فالمنصف الذي مقصوده الحق، مما يزيده ذلك إيمانا، وطاعة للرسول</w:t>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sz w:val="34"/>
          <w:szCs w:val="34"/>
          <w:vertAlign w:val="superscript"/>
          <w:rtl/>
        </w:rPr>
        <w:footnoteReference w:id="123"/>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sz w:val="34"/>
          <w:szCs w:val="34"/>
          <w:rtl/>
          <w:lang w:bidi="ar"/>
        </w:rPr>
        <w:t>.</w:t>
      </w:r>
    </w:p>
    <w:p w:rsidR="00FC4F5B" w:rsidRPr="004A47AF" w:rsidRDefault="00FC4F5B" w:rsidP="00FD1C03">
      <w:pPr>
        <w:numPr>
          <w:ilvl w:val="0"/>
          <w:numId w:val="43"/>
        </w:numPr>
        <w:spacing w:after="0" w:line="240" w:lineRule="auto"/>
        <w:ind w:left="0" w:firstLine="0"/>
        <w:rPr>
          <w:rFonts w:ascii="Traditional Arabic" w:eastAsia="Times New Roman" w:hAnsi="Traditional Arabic" w:cs="Traditional Arabic"/>
          <w:color w:val="008000"/>
          <w:sz w:val="34"/>
          <w:szCs w:val="34"/>
          <w:lang w:bidi="ar"/>
        </w:rPr>
      </w:pPr>
      <w:r w:rsidRPr="00083FAA">
        <w:rPr>
          <w:rFonts w:ascii="Traditional Arabic" w:eastAsia="Times New Roman" w:hAnsi="Traditional Arabic" w:cs="Traditional Arabic"/>
          <w:sz w:val="34"/>
          <w:szCs w:val="34"/>
          <w:rtl/>
          <w:lang w:bidi="ar"/>
        </w:rPr>
        <w:t xml:space="preserve">إثبات علم الله، لقوله تعالى: </w:t>
      </w:r>
      <w:r w:rsidRPr="004A47AF">
        <w:rPr>
          <w:rFonts w:ascii="Traditional Arabic" w:eastAsia="Times New Roman" w:hAnsi="Traditional Arabic" w:cs="Traditional Arabic"/>
          <w:color w:val="008000"/>
          <w:sz w:val="34"/>
          <w:szCs w:val="34"/>
          <w:rtl/>
          <w:lang w:bidi="ar"/>
        </w:rPr>
        <w:t>﴿ لِنَعْلَمَ ﴾</w:t>
      </w:r>
      <w:r w:rsidR="00E41080" w:rsidRPr="004A47AF">
        <w:rPr>
          <w:rFonts w:ascii="Traditional Arabic" w:eastAsia="Times New Roman" w:hAnsi="Traditional Arabic" w:cs="Traditional Arabic"/>
          <w:color w:val="008000"/>
          <w:sz w:val="34"/>
          <w:szCs w:val="34"/>
          <w:rtl/>
          <w:lang w:bidi="ar"/>
        </w:rPr>
        <w:t>،</w:t>
      </w:r>
      <w:r w:rsidRPr="00083FAA">
        <w:rPr>
          <w:rFonts w:ascii="Traditional Arabic" w:eastAsia="Times New Roman" w:hAnsi="Traditional Arabic" w:cs="Traditional Arabic"/>
          <w:sz w:val="34"/>
          <w:szCs w:val="34"/>
          <w:rtl/>
          <w:lang w:bidi="ar"/>
        </w:rPr>
        <w:t xml:space="preserve"> وعلم الله سبحانه وتعالى محيط بكل شيء، كما قال تعالى: </w:t>
      </w:r>
      <w:r w:rsidRPr="004A47AF">
        <w:rPr>
          <w:rFonts w:ascii="Traditional Arabic" w:eastAsia="Times New Roman" w:hAnsi="Traditional Arabic" w:cs="Traditional Arabic"/>
          <w:color w:val="008000"/>
          <w:sz w:val="34"/>
          <w:szCs w:val="34"/>
          <w:rtl/>
          <w:lang w:bidi="ar"/>
        </w:rPr>
        <w:t>﴿ لِتَعْلَمُوا أَنَّ اللهَ عَلَى كُلِّ شَيْءٍ قَدِيرٌ وَأَنَّ اللهَ قَدْ أَحَاطَ بِكُلِّ شَيْءٍ عِلْمًا ﴾</w:t>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sz w:val="34"/>
          <w:szCs w:val="34"/>
          <w:vertAlign w:val="superscript"/>
          <w:rtl/>
        </w:rPr>
        <w:footnoteReference w:id="124"/>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sz w:val="34"/>
          <w:szCs w:val="34"/>
          <w:rtl/>
          <w:lang w:bidi="ar"/>
        </w:rPr>
        <w:t>.</w:t>
      </w:r>
    </w:p>
    <w:p w:rsidR="00FC4F5B" w:rsidRPr="004A47AF" w:rsidRDefault="00FC4F5B" w:rsidP="00FD1C03">
      <w:pPr>
        <w:numPr>
          <w:ilvl w:val="0"/>
          <w:numId w:val="43"/>
        </w:numPr>
        <w:spacing w:after="0" w:line="240" w:lineRule="auto"/>
        <w:ind w:left="0" w:firstLine="0"/>
        <w:rPr>
          <w:rFonts w:ascii="Traditional Arabic" w:eastAsia="Times New Roman" w:hAnsi="Traditional Arabic" w:cs="Traditional Arabic"/>
          <w:color w:val="008000"/>
          <w:sz w:val="34"/>
          <w:szCs w:val="34"/>
          <w:lang w:bidi="ar"/>
        </w:rPr>
      </w:pPr>
      <w:r w:rsidRPr="00083FAA">
        <w:rPr>
          <w:rFonts w:ascii="Traditional Arabic" w:eastAsia="Times New Roman" w:hAnsi="Traditional Arabic" w:cs="Traditional Arabic"/>
          <w:sz w:val="34"/>
          <w:szCs w:val="34"/>
          <w:rtl/>
          <w:lang w:bidi="ar"/>
        </w:rPr>
        <w:t xml:space="preserve">سمى الله مخالفة الرسول </w:t>
      </w:r>
      <w:r w:rsidRPr="00083FAA">
        <w:rPr>
          <w:rFonts w:ascii="Traditional Arabic" w:eastAsia="Times New Roman" w:hAnsi="Traditional Arabic" w:cs="Traditional Arabic"/>
          <w:sz w:val="34"/>
          <w:szCs w:val="34"/>
          <w:lang w:bidi="ar-IQ"/>
        </w:rPr>
        <w:sym w:font="AGA Arabesque" w:char="F072"/>
      </w:r>
      <w:r w:rsidRPr="00083FAA">
        <w:rPr>
          <w:rFonts w:ascii="Traditional Arabic" w:eastAsia="Times New Roman" w:hAnsi="Traditional Arabic" w:cs="Traditional Arabic"/>
          <w:sz w:val="34"/>
          <w:szCs w:val="34"/>
          <w:rtl/>
          <w:lang w:bidi="ar"/>
        </w:rPr>
        <w:t xml:space="preserve"> انقلاباً على العقب</w:t>
      </w:r>
      <w:r w:rsidR="00E41080" w:rsidRPr="00083FAA">
        <w:rPr>
          <w:rFonts w:ascii="Traditional Arabic" w:eastAsia="Times New Roman" w:hAnsi="Traditional Arabic" w:cs="Traditional Arabic"/>
          <w:sz w:val="34"/>
          <w:szCs w:val="34"/>
          <w:rtl/>
          <w:lang w:bidi="ar"/>
        </w:rPr>
        <w:t>،</w:t>
      </w:r>
      <w:r w:rsidRPr="00083FAA">
        <w:rPr>
          <w:rFonts w:ascii="Traditional Arabic" w:eastAsia="Times New Roman" w:hAnsi="Traditional Arabic" w:cs="Traditional Arabic"/>
          <w:sz w:val="34"/>
          <w:szCs w:val="34"/>
          <w:rtl/>
          <w:lang w:bidi="ar"/>
        </w:rPr>
        <w:t xml:space="preserve"> لقوله تعالى: </w:t>
      </w:r>
      <w:r w:rsidRPr="004A47AF">
        <w:rPr>
          <w:rFonts w:ascii="Traditional Arabic" w:eastAsia="Times New Roman" w:hAnsi="Traditional Arabic" w:cs="Traditional Arabic"/>
          <w:color w:val="008000"/>
          <w:sz w:val="34"/>
          <w:szCs w:val="34"/>
          <w:rtl/>
          <w:lang w:bidi="ar"/>
        </w:rPr>
        <w:t xml:space="preserve">﴿ مِمَّنْ يَنْقَلِبُ عَلَى عَقِبَيْهِ ﴾ </w:t>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sz w:val="34"/>
          <w:szCs w:val="34"/>
          <w:vertAlign w:val="superscript"/>
          <w:rtl/>
        </w:rPr>
        <w:footnoteReference w:id="125"/>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sz w:val="34"/>
          <w:szCs w:val="34"/>
          <w:rtl/>
          <w:lang w:bidi="ar"/>
        </w:rPr>
        <w:t>.</w:t>
      </w:r>
    </w:p>
    <w:p w:rsidR="00FC4F5B" w:rsidRPr="004A47AF" w:rsidRDefault="00FC4F5B" w:rsidP="00FD1C03">
      <w:pPr>
        <w:numPr>
          <w:ilvl w:val="0"/>
          <w:numId w:val="43"/>
        </w:numPr>
        <w:spacing w:after="0" w:line="240" w:lineRule="auto"/>
        <w:ind w:left="0" w:firstLine="0"/>
        <w:rPr>
          <w:rFonts w:ascii="Traditional Arabic" w:eastAsia="Times New Roman" w:hAnsi="Traditional Arabic" w:cs="Traditional Arabic"/>
          <w:color w:val="008000"/>
          <w:sz w:val="34"/>
          <w:szCs w:val="34"/>
          <w:lang w:bidi="ar"/>
        </w:rPr>
      </w:pPr>
      <w:r w:rsidRPr="00083FAA">
        <w:rPr>
          <w:rFonts w:ascii="Traditional Arabic" w:eastAsia="Times New Roman" w:hAnsi="Traditional Arabic" w:cs="Traditional Arabic"/>
          <w:sz w:val="34"/>
          <w:szCs w:val="34"/>
          <w:rtl/>
          <w:lang w:bidi="ar"/>
        </w:rPr>
        <w:lastRenderedPageBreak/>
        <w:t>وأما من انقلب على عقبيه، وأعرض عن الحق، واتبع هواه، فإنه يزداد كفرا إلى كفره، وحيرة إلى حيرته، ويدلي بالحجة الباطلة، المبنية على شبهة لا حقيقة لها</w:t>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sz w:val="34"/>
          <w:szCs w:val="34"/>
          <w:vertAlign w:val="superscript"/>
          <w:rtl/>
        </w:rPr>
        <w:footnoteReference w:id="126"/>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sz w:val="34"/>
          <w:szCs w:val="34"/>
          <w:rtl/>
          <w:lang w:bidi="ar"/>
        </w:rPr>
        <w:t>.</w:t>
      </w:r>
    </w:p>
    <w:p w:rsidR="00FC4F5B" w:rsidRPr="004A47AF" w:rsidRDefault="00FC4F5B" w:rsidP="00FD1C03">
      <w:pPr>
        <w:numPr>
          <w:ilvl w:val="0"/>
          <w:numId w:val="43"/>
        </w:numPr>
        <w:spacing w:after="0" w:line="240" w:lineRule="auto"/>
        <w:ind w:left="0" w:firstLine="0"/>
        <w:rPr>
          <w:rFonts w:ascii="Traditional Arabic" w:eastAsia="Times New Roman" w:hAnsi="Traditional Arabic" w:cs="Traditional Arabic"/>
          <w:color w:val="008000"/>
          <w:sz w:val="34"/>
          <w:szCs w:val="34"/>
          <w:lang w:bidi="ar"/>
        </w:rPr>
      </w:pPr>
      <w:r w:rsidRPr="00083FAA">
        <w:rPr>
          <w:rFonts w:ascii="Traditional Arabic" w:eastAsia="Times New Roman" w:hAnsi="Traditional Arabic" w:cs="Traditional Arabic"/>
          <w:sz w:val="34"/>
          <w:szCs w:val="34"/>
          <w:rtl/>
          <w:lang w:bidi="ar"/>
        </w:rPr>
        <w:t xml:space="preserve">أن تغيير القبلة شاق إلا على طائفة معينة من الناس، لقوله تعالى: </w:t>
      </w:r>
      <w:r w:rsidRPr="004A47AF">
        <w:rPr>
          <w:rFonts w:ascii="Traditional Arabic" w:eastAsia="Times New Roman" w:hAnsi="Traditional Arabic" w:cs="Traditional Arabic"/>
          <w:color w:val="008000"/>
          <w:sz w:val="34"/>
          <w:szCs w:val="34"/>
          <w:rtl/>
          <w:lang w:bidi="ar"/>
        </w:rPr>
        <w:t>﴿ وَإِنْ كَانَتْ لَكَبِيرَةً إِلَّا عَلَى الَّذِينَ هَدَى اللهُ ﴾</w:t>
      </w:r>
      <w:r w:rsidR="00E41080" w:rsidRPr="00083FAA">
        <w:rPr>
          <w:rFonts w:ascii="Traditional Arabic" w:eastAsia="Times New Roman" w:hAnsi="Traditional Arabic" w:cs="Traditional Arabic"/>
          <w:sz w:val="34"/>
          <w:szCs w:val="34"/>
          <w:rtl/>
          <w:lang w:bidi="ar"/>
        </w:rPr>
        <w:t>.</w:t>
      </w:r>
    </w:p>
    <w:p w:rsidR="00FC4F5B" w:rsidRPr="004A47AF" w:rsidRDefault="00FC4F5B" w:rsidP="00FD1C03">
      <w:pPr>
        <w:numPr>
          <w:ilvl w:val="0"/>
          <w:numId w:val="43"/>
        </w:numPr>
        <w:spacing w:after="0" w:line="240" w:lineRule="auto"/>
        <w:ind w:left="0" w:firstLine="0"/>
        <w:rPr>
          <w:rFonts w:ascii="Traditional Arabic" w:eastAsia="Times New Roman" w:hAnsi="Traditional Arabic" w:cs="Traditional Arabic"/>
          <w:color w:val="008000"/>
          <w:sz w:val="34"/>
          <w:szCs w:val="34"/>
          <w:lang w:bidi="ar"/>
        </w:rPr>
      </w:pPr>
      <w:r w:rsidRPr="00083FAA">
        <w:rPr>
          <w:rFonts w:ascii="Traditional Arabic" w:eastAsia="Times New Roman" w:hAnsi="Traditional Arabic" w:cs="Traditional Arabic"/>
          <w:sz w:val="34"/>
          <w:szCs w:val="34"/>
          <w:rtl/>
          <w:lang w:bidi="ar"/>
        </w:rPr>
        <w:t>﴿</w:t>
      </w:r>
      <w:r w:rsidRPr="004A47AF">
        <w:rPr>
          <w:rFonts w:ascii="Traditional Arabic" w:eastAsia="Times New Roman" w:hAnsi="Traditional Arabic" w:cs="Traditional Arabic"/>
          <w:color w:val="008000"/>
          <w:sz w:val="34"/>
          <w:szCs w:val="34"/>
          <w:rtl/>
          <w:lang w:bidi="ar"/>
        </w:rPr>
        <w:t xml:space="preserve">وَإِنْ كَانَتْ﴾ </w:t>
      </w:r>
      <w:r w:rsidRPr="00083FAA">
        <w:rPr>
          <w:rFonts w:ascii="Traditional Arabic" w:eastAsia="Times New Roman" w:hAnsi="Traditional Arabic" w:cs="Traditional Arabic"/>
          <w:sz w:val="34"/>
          <w:szCs w:val="34"/>
          <w:rtl/>
          <w:lang w:bidi="ar"/>
        </w:rPr>
        <w:t xml:space="preserve">أي: صرفك عنها </w:t>
      </w:r>
      <w:r w:rsidRPr="004A47AF">
        <w:rPr>
          <w:rFonts w:ascii="Traditional Arabic" w:eastAsia="Times New Roman" w:hAnsi="Traditional Arabic" w:cs="Traditional Arabic"/>
          <w:color w:val="008000"/>
          <w:sz w:val="34"/>
          <w:szCs w:val="34"/>
          <w:rtl/>
          <w:lang w:bidi="ar"/>
        </w:rPr>
        <w:t xml:space="preserve">﴿لَكَبِيرَةٌ﴾ </w:t>
      </w:r>
      <w:r w:rsidRPr="00083FAA">
        <w:rPr>
          <w:rFonts w:ascii="Traditional Arabic" w:eastAsia="Times New Roman" w:hAnsi="Traditional Arabic" w:cs="Traditional Arabic"/>
          <w:sz w:val="34"/>
          <w:szCs w:val="34"/>
          <w:rtl/>
          <w:lang w:bidi="ar"/>
        </w:rPr>
        <w:t xml:space="preserve">أي: شاقة </w:t>
      </w:r>
      <w:r w:rsidRPr="004A47AF">
        <w:rPr>
          <w:rFonts w:ascii="Traditional Arabic" w:eastAsia="Times New Roman" w:hAnsi="Traditional Arabic" w:cs="Traditional Arabic"/>
          <w:color w:val="008000"/>
          <w:sz w:val="34"/>
          <w:szCs w:val="34"/>
          <w:rtl/>
          <w:lang w:bidi="ar"/>
        </w:rPr>
        <w:t>﴿إِلا عَلَى الَّذِينَ هَدَى اللَّهُ﴾</w:t>
      </w:r>
      <w:r w:rsidRPr="00083FAA">
        <w:rPr>
          <w:rFonts w:ascii="Traditional Arabic" w:eastAsia="Times New Roman" w:hAnsi="Traditional Arabic" w:cs="Traditional Arabic"/>
          <w:sz w:val="34"/>
          <w:szCs w:val="34"/>
          <w:rtl/>
          <w:lang w:bidi="ar"/>
        </w:rPr>
        <w:t xml:space="preserve"> فعرفوا بذلك نعمة الله عليهم، وشكروا، وأقروا له بالإحسان، حيث وجههم إلى هذا البيت العظيم، الذي فضله على سائر بقاع الأرض، وجعل قصده، ركنا من أركان الإسلام</w:t>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sz w:val="34"/>
          <w:szCs w:val="34"/>
          <w:vertAlign w:val="superscript"/>
          <w:rtl/>
        </w:rPr>
        <w:footnoteReference w:id="127"/>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sz w:val="34"/>
          <w:szCs w:val="34"/>
          <w:rtl/>
          <w:lang w:bidi="ar"/>
        </w:rPr>
        <w:t>.</w:t>
      </w:r>
    </w:p>
    <w:p w:rsidR="00FC4F5B" w:rsidRPr="004A47AF" w:rsidRDefault="00FC4F5B" w:rsidP="00FD1C03">
      <w:pPr>
        <w:numPr>
          <w:ilvl w:val="0"/>
          <w:numId w:val="43"/>
        </w:numPr>
        <w:autoSpaceDE w:val="0"/>
        <w:autoSpaceDN w:val="0"/>
        <w:adjustRightInd w:val="0"/>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t xml:space="preserve">أمر الله رسوله الكريم بالتوجه إلى البيت العتيق في الصلاة، بعد أن توجه إلى بيت المقدس ستة عشر أو سبعة عشر شهراً، وذلك لحكمة جليلة هي امتحان إيمان الناس، واختبار صدق يقينهم، ليظهر المؤمن الصادق، من الكاذب المنافق، وليعيد لهذه الأمة التي اختارها الله، قيادة ركب الإنسانية، بعد أن تخلت عنها ردحاً من الزمان كما قال تعالى: </w:t>
      </w:r>
      <w:r w:rsidRPr="004A47AF">
        <w:rPr>
          <w:rFonts w:ascii="Traditional Arabic" w:eastAsia="Calibri" w:hAnsi="Traditional Arabic" w:cs="Traditional Arabic"/>
          <w:color w:val="008000"/>
          <w:sz w:val="34"/>
          <w:szCs w:val="34"/>
          <w:rtl/>
          <w:lang w:bidi="ar-IQ"/>
        </w:rPr>
        <w:t>﴿هُوَ اجتباكم وَمَا جَعَلَ عَلَيْكُمْ فِي الدين مِنْ حَرَجٍ مِّلَّةَ أَبِيكُمْ إِبْرَاهِيمَ هُوَ سَمَّاكُمُ المسلمين مِن قَبْلُ وَفِي هذا لِيَكُونَ الرسول شَهِيداً عَلَيْكُمْ وَتَكُونُواْ شُهَدَآءَ عَلَى الناس</w:t>
      </w:r>
      <w:r w:rsidR="00E41080" w:rsidRPr="004A47AF">
        <w:rPr>
          <w:rFonts w:ascii="Traditional Arabic" w:eastAsia="Calibri" w:hAnsi="Traditional Arabic" w:cs="Traditional Arabic"/>
          <w:color w:val="008000"/>
          <w:sz w:val="34"/>
          <w:szCs w:val="34"/>
          <w:rtl/>
          <w:lang w:bidi="ar-IQ"/>
        </w:rPr>
        <w:t>.</w:t>
      </w:r>
      <w:r w:rsidRPr="004A47AF">
        <w:rPr>
          <w:rFonts w:ascii="Traditional Arabic" w:eastAsia="Calibri" w:hAnsi="Traditional Arabic" w:cs="Traditional Arabic"/>
          <w:color w:val="008000"/>
          <w:sz w:val="34"/>
          <w:szCs w:val="34"/>
          <w:rtl/>
          <w:lang w:bidi="ar-IQ"/>
        </w:rPr>
        <w:t>..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2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r w:rsidR="00083FAA">
        <w:rPr>
          <w:rFonts w:ascii="Traditional Arabic" w:eastAsia="Calibri" w:hAnsi="Traditional Arabic" w:cs="Traditional Arabic"/>
          <w:color w:val="000000"/>
          <w:sz w:val="34"/>
          <w:szCs w:val="34"/>
          <w:rtl/>
          <w:lang w:bidi="ar-IQ"/>
        </w:rPr>
        <w:t xml:space="preserve"> </w:t>
      </w:r>
    </w:p>
    <w:p w:rsidR="00FC4F5B" w:rsidRPr="004A47AF" w:rsidRDefault="00FC4F5B" w:rsidP="00FD1C03">
      <w:pPr>
        <w:numPr>
          <w:ilvl w:val="0"/>
          <w:numId w:val="43"/>
        </w:numPr>
        <w:autoSpaceDE w:val="0"/>
        <w:autoSpaceDN w:val="0"/>
        <w:adjustRightInd w:val="0"/>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t>البيت العتيق الذي رفع قواعده أبو الأنبياء إبراهيم عليه السلام، هو قبلة أهل الأرض، كما أنّ البيت المعمور قبلة أهل السماء يطوفون حوله يسبّحون بحمد الله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2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43"/>
        </w:numPr>
        <w:spacing w:after="0" w:line="240" w:lineRule="auto"/>
        <w:ind w:left="0" w:firstLine="0"/>
        <w:rPr>
          <w:rFonts w:ascii="Traditional Arabic" w:eastAsia="Times New Roman" w:hAnsi="Traditional Arabic" w:cs="Traditional Arabic"/>
          <w:color w:val="008000"/>
          <w:sz w:val="34"/>
          <w:szCs w:val="34"/>
          <w:lang w:bidi="ar"/>
        </w:rPr>
      </w:pPr>
      <w:r w:rsidRPr="004A47AF">
        <w:rPr>
          <w:rFonts w:ascii="Traditional Arabic" w:eastAsia="Times New Roman" w:hAnsi="Traditional Arabic" w:cs="Traditional Arabic"/>
          <w:color w:val="008000"/>
          <w:sz w:val="34"/>
          <w:szCs w:val="34"/>
          <w:rtl/>
          <w:lang w:bidi="ar"/>
        </w:rPr>
        <w:t xml:space="preserve">﴿وَمَا كَانَ اللَّهُ لِيُضِيعَ إِيمَانَكُمْ﴾ </w:t>
      </w:r>
      <w:r w:rsidRPr="00083FAA">
        <w:rPr>
          <w:rFonts w:ascii="Traditional Arabic" w:eastAsia="Times New Roman" w:hAnsi="Traditional Arabic" w:cs="Traditional Arabic"/>
          <w:sz w:val="34"/>
          <w:szCs w:val="34"/>
          <w:rtl/>
          <w:lang w:bidi="ar"/>
        </w:rPr>
        <w:t>أي: ما ينبغي له ولا يليق به تعالى، بل هي من الممتنعات عليه، فأخبر أنه ممتنع عليه، ومستحيل، أن يضيع إيمانكم، وفي هذا بشارة عظيمة لمن مَنَّ الله عليهم بالإسلام والإيمان، بأن الله سيحفظ عليهم إيمانهم، فلا يضيعه</w:t>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sz w:val="34"/>
          <w:szCs w:val="34"/>
          <w:vertAlign w:val="superscript"/>
          <w:rtl/>
        </w:rPr>
        <w:footnoteReference w:id="130"/>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sz w:val="34"/>
          <w:szCs w:val="34"/>
          <w:rtl/>
          <w:lang w:bidi="ar"/>
        </w:rPr>
        <w:t>.</w:t>
      </w:r>
    </w:p>
    <w:p w:rsidR="00FC4F5B" w:rsidRPr="004A47AF" w:rsidRDefault="00FC4F5B" w:rsidP="00FD1C03">
      <w:pPr>
        <w:numPr>
          <w:ilvl w:val="0"/>
          <w:numId w:val="43"/>
        </w:numPr>
        <w:spacing w:after="0" w:line="240" w:lineRule="auto"/>
        <w:ind w:left="0" w:firstLine="0"/>
        <w:rPr>
          <w:rFonts w:ascii="Traditional Arabic" w:eastAsia="Times New Roman" w:hAnsi="Traditional Arabic" w:cs="Traditional Arabic"/>
          <w:color w:val="008000"/>
          <w:sz w:val="34"/>
          <w:szCs w:val="34"/>
          <w:lang w:bidi="ar"/>
        </w:rPr>
      </w:pPr>
      <w:r w:rsidRPr="00083FAA">
        <w:rPr>
          <w:rFonts w:ascii="Traditional Arabic" w:eastAsia="Times New Roman" w:hAnsi="Traditional Arabic" w:cs="Traditional Arabic"/>
          <w:color w:val="000000"/>
          <w:sz w:val="34"/>
          <w:szCs w:val="34"/>
          <w:rtl/>
          <w:lang w:bidi="ar-IQ"/>
        </w:rPr>
        <w:t xml:space="preserve">سمى الله تعالى الصلاة «إيماناً» في قوله </w:t>
      </w:r>
      <w:r w:rsidRPr="004A47AF">
        <w:rPr>
          <w:rFonts w:ascii="Traditional Arabic" w:eastAsia="Times New Roman" w:hAnsi="Traditional Arabic" w:cs="Traditional Arabic"/>
          <w:color w:val="008000"/>
          <w:sz w:val="34"/>
          <w:szCs w:val="34"/>
          <w:rtl/>
          <w:lang w:bidi="ar-IQ"/>
        </w:rPr>
        <w:t xml:space="preserve">﴿وَمَا كَانَ الله لِيُضِيعَ إِيمَانَكُمْ﴾ </w:t>
      </w:r>
      <w:r w:rsidRPr="00083FAA">
        <w:rPr>
          <w:rFonts w:ascii="Traditional Arabic" w:eastAsia="Times New Roman" w:hAnsi="Traditional Arabic" w:cs="Traditional Arabic"/>
          <w:color w:val="000000"/>
          <w:sz w:val="34"/>
          <w:szCs w:val="34"/>
          <w:rtl/>
          <w:lang w:bidi="ar-IQ"/>
        </w:rPr>
        <w:t>أي صلاتكم لأن الإِيمان لا يتمُّ إِلا بها، ولأنها تشتمل على نيةٍ وقولٍ وعمل</w:t>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sz w:val="34"/>
          <w:szCs w:val="34"/>
          <w:vertAlign w:val="superscript"/>
          <w:rtl/>
        </w:rPr>
        <w:footnoteReference w:id="131"/>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color w:val="000000"/>
          <w:sz w:val="34"/>
          <w:szCs w:val="34"/>
          <w:rtl/>
          <w:lang w:bidi="ar-IQ"/>
        </w:rPr>
        <w:t>.</w:t>
      </w:r>
    </w:p>
    <w:p w:rsidR="00FC4F5B" w:rsidRPr="004A47AF" w:rsidRDefault="00FC4F5B" w:rsidP="00FD1C03">
      <w:pPr>
        <w:numPr>
          <w:ilvl w:val="0"/>
          <w:numId w:val="43"/>
        </w:numPr>
        <w:spacing w:after="0" w:line="240" w:lineRule="auto"/>
        <w:ind w:left="0" w:firstLine="0"/>
        <w:rPr>
          <w:rFonts w:ascii="Traditional Arabic" w:eastAsia="Times New Roman" w:hAnsi="Traditional Arabic" w:cs="Traditional Arabic"/>
          <w:color w:val="008000"/>
          <w:sz w:val="34"/>
          <w:szCs w:val="34"/>
          <w:rtl/>
          <w:lang w:bidi="ar"/>
        </w:rPr>
      </w:pPr>
      <w:r w:rsidRPr="004A47AF">
        <w:rPr>
          <w:rFonts w:ascii="Traditional Arabic" w:eastAsia="Times New Roman" w:hAnsi="Traditional Arabic" w:cs="Traditional Arabic"/>
          <w:color w:val="008000"/>
          <w:sz w:val="34"/>
          <w:szCs w:val="34"/>
          <w:rtl/>
          <w:lang w:bidi="ar"/>
        </w:rPr>
        <w:lastRenderedPageBreak/>
        <w:t xml:space="preserve">﴿لِيُضِيعَ إِيمَانَكُمْ﴾ </w:t>
      </w:r>
      <w:r w:rsidRPr="00083FAA">
        <w:rPr>
          <w:rFonts w:ascii="Traditional Arabic" w:eastAsia="Times New Roman" w:hAnsi="Traditional Arabic" w:cs="Traditional Arabic"/>
          <w:sz w:val="34"/>
          <w:szCs w:val="34"/>
          <w:rtl/>
          <w:lang w:bidi="ar"/>
        </w:rPr>
        <w:t>وحفظه نوعان: حفظ عن الضياع والبطلان، بعصمته لهم عن كل مفسد ومزيل له ومنقص من المحن المقلقة، والأهواء الصادة، وحفظ له بتنميته لهم، وتوفيقهم لما يزداد به إيمانهم، ويتم به إيقانهم، فكما ابتدأكم، بأن هداكم للإيمان، فسيحفظه لكم، ويتم نعمته بتنميته وتنمية أجره، وثوابه، وحفظه من كل مكدر، بل إذا وجدت المحن المقصود منها، تبيين المؤمن الصادق من الكاذب</w:t>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sz w:val="34"/>
          <w:szCs w:val="34"/>
          <w:vertAlign w:val="superscript"/>
          <w:rtl/>
        </w:rPr>
        <w:footnoteReference w:id="132"/>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sz w:val="34"/>
          <w:szCs w:val="34"/>
          <w:rtl/>
          <w:lang w:bidi="ar"/>
        </w:rPr>
        <w:t xml:space="preserve">. </w:t>
      </w:r>
    </w:p>
    <w:p w:rsidR="00FC4F5B" w:rsidRPr="004A47AF" w:rsidRDefault="00FC4F5B" w:rsidP="00FD1C03">
      <w:pPr>
        <w:numPr>
          <w:ilvl w:val="0"/>
          <w:numId w:val="43"/>
        </w:numPr>
        <w:spacing w:after="0" w:line="240" w:lineRule="auto"/>
        <w:ind w:left="0" w:firstLine="0"/>
        <w:rPr>
          <w:rFonts w:ascii="Traditional Arabic" w:eastAsia="Times New Roman" w:hAnsi="Traditional Arabic" w:cs="Traditional Arabic"/>
          <w:color w:val="008000"/>
          <w:sz w:val="34"/>
          <w:szCs w:val="34"/>
          <w:lang w:bidi="ar"/>
        </w:rPr>
      </w:pPr>
      <w:r w:rsidRPr="00083FAA">
        <w:rPr>
          <w:rFonts w:ascii="Traditional Arabic" w:eastAsia="Times New Roman" w:hAnsi="Traditional Arabic" w:cs="Traditional Arabic"/>
          <w:sz w:val="34"/>
          <w:szCs w:val="34"/>
          <w:rtl/>
          <w:lang w:bidi="ar"/>
        </w:rPr>
        <w:t>إثبات عموم الرحمة لكل الناس، لقوله تعالى</w:t>
      </w:r>
      <w:r w:rsidRPr="004A47AF">
        <w:rPr>
          <w:rFonts w:ascii="Traditional Arabic" w:eastAsia="Times New Roman" w:hAnsi="Traditional Arabic" w:cs="Traditional Arabic"/>
          <w:color w:val="008000"/>
          <w:sz w:val="34"/>
          <w:szCs w:val="34"/>
          <w:rtl/>
          <w:lang w:bidi="ar"/>
        </w:rPr>
        <w:t>:﴿ إِنَّ اللهَ بِالنَّاسِ لَرَءُوفٌ رَحِيمٌ ﴾</w:t>
      </w:r>
      <w:r w:rsidR="00E41080" w:rsidRPr="004A47AF">
        <w:rPr>
          <w:rFonts w:ascii="Traditional Arabic" w:eastAsia="Times New Roman" w:hAnsi="Traditional Arabic" w:cs="Traditional Arabic"/>
          <w:color w:val="008000"/>
          <w:sz w:val="34"/>
          <w:szCs w:val="34"/>
          <w:rtl/>
          <w:lang w:bidi="ar"/>
        </w:rPr>
        <w:t>،</w:t>
      </w:r>
      <w:r w:rsidRPr="00083FAA">
        <w:rPr>
          <w:rFonts w:ascii="Traditional Arabic" w:eastAsia="Times New Roman" w:hAnsi="Traditional Arabic" w:cs="Traditional Arabic"/>
          <w:sz w:val="34"/>
          <w:szCs w:val="34"/>
          <w:rtl/>
          <w:lang w:bidi="ar"/>
        </w:rPr>
        <w:t xml:space="preserve"> وهذه هي الرحمة العامة التي بها يعيش الناس في دنياهم برزق الله من طعام، وشراب، وكسوة، وغيرها، وأما الرحمة الخاصة فهي للمؤمنين خاصة، وبها يحصل سعادة الدنيا، والآخرة، كالعلم والإيمان المثمرَين لطاعة الله، ورسوله</w:t>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sz w:val="34"/>
          <w:szCs w:val="34"/>
          <w:vertAlign w:val="superscript"/>
          <w:rtl/>
        </w:rPr>
        <w:footnoteReference w:id="133"/>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sz w:val="34"/>
          <w:szCs w:val="34"/>
          <w:rtl/>
          <w:lang w:bidi="ar"/>
        </w:rPr>
        <w:t>.</w:t>
      </w:r>
    </w:p>
    <w:p w:rsidR="005B106B" w:rsidRPr="004A47AF" w:rsidRDefault="005B106B" w:rsidP="00FD1C03">
      <w:pPr>
        <w:spacing w:after="0" w:line="240" w:lineRule="auto"/>
        <w:contextualSpacing/>
        <w:rPr>
          <w:rFonts w:ascii="Traditional Arabic" w:eastAsia="Calibri" w:hAnsi="Traditional Arabic" w:cs="Traditional Arabic"/>
          <w:b/>
          <w:bCs/>
          <w:color w:val="008000"/>
          <w:sz w:val="34"/>
          <w:szCs w:val="34"/>
          <w:rtl/>
          <w:lang w:bidi="ar-IQ"/>
        </w:rPr>
      </w:pPr>
    </w:p>
    <w:p w:rsidR="005B106B" w:rsidRPr="004A47AF" w:rsidRDefault="005B106B" w:rsidP="00FD1C03">
      <w:pPr>
        <w:spacing w:after="0" w:line="240" w:lineRule="auto"/>
        <w:contextualSpacing/>
        <w:rPr>
          <w:rFonts w:ascii="Traditional Arabic" w:eastAsia="Calibri" w:hAnsi="Traditional Arabic" w:cs="Traditional Arabic"/>
          <w:b/>
          <w:bCs/>
          <w:color w:val="008000"/>
          <w:sz w:val="34"/>
          <w:szCs w:val="34"/>
          <w:rtl/>
          <w:lang w:bidi="ar-IQ"/>
        </w:rPr>
      </w:pPr>
    </w:p>
    <w:p w:rsidR="005B106B" w:rsidRPr="004A47AF" w:rsidRDefault="005B106B" w:rsidP="00FD1C03">
      <w:pPr>
        <w:spacing w:after="0" w:line="240" w:lineRule="auto"/>
        <w:contextualSpacing/>
        <w:rPr>
          <w:rFonts w:ascii="Traditional Arabic" w:eastAsia="Calibri" w:hAnsi="Traditional Arabic" w:cs="Traditional Arabic"/>
          <w:b/>
          <w:bCs/>
          <w:color w:val="008000"/>
          <w:sz w:val="34"/>
          <w:szCs w:val="34"/>
          <w:rtl/>
          <w:lang w:bidi="ar-IQ"/>
        </w:rPr>
      </w:pPr>
    </w:p>
    <w:p w:rsidR="005B106B" w:rsidRPr="004A47AF" w:rsidRDefault="005B106B" w:rsidP="00FD1C03">
      <w:pPr>
        <w:spacing w:after="0" w:line="240" w:lineRule="auto"/>
        <w:contextualSpacing/>
        <w:rPr>
          <w:rFonts w:ascii="Traditional Arabic" w:eastAsia="Calibri" w:hAnsi="Traditional Arabic" w:cs="Traditional Arabic"/>
          <w:b/>
          <w:bCs/>
          <w:color w:val="008000"/>
          <w:sz w:val="34"/>
          <w:szCs w:val="34"/>
          <w:rtl/>
          <w:lang w:bidi="ar-IQ"/>
        </w:rPr>
      </w:pPr>
    </w:p>
    <w:p w:rsidR="00083FAA" w:rsidRPr="004A47AF" w:rsidRDefault="00083FAA" w:rsidP="00FD1C03">
      <w:pPr>
        <w:rPr>
          <w:rFonts w:ascii="Traditional Arabic" w:eastAsia="Calibri" w:hAnsi="Traditional Arabic" w:cs="Traditional Arabic"/>
          <w:b/>
          <w:bCs/>
          <w:color w:val="008000"/>
          <w:sz w:val="34"/>
          <w:szCs w:val="34"/>
          <w:rtl/>
          <w:lang w:bidi="ar-IQ"/>
        </w:rPr>
      </w:pPr>
      <w:r w:rsidRPr="004A47AF">
        <w:rPr>
          <w:rFonts w:ascii="Traditional Arabic" w:eastAsia="Calibri" w:hAnsi="Traditional Arabic" w:cs="Traditional Arabic"/>
          <w:b/>
          <w:bCs/>
          <w:color w:val="008000"/>
          <w:sz w:val="34"/>
          <w:szCs w:val="34"/>
          <w:rtl/>
          <w:lang w:bidi="ar-IQ"/>
        </w:rPr>
        <w:br w:type="page"/>
      </w:r>
    </w:p>
    <w:p w:rsidR="00FC4F5B" w:rsidRPr="004A47AF" w:rsidRDefault="00FC4F5B" w:rsidP="00FD1C03">
      <w:pPr>
        <w:pStyle w:val="1"/>
        <w:rPr>
          <w:rFonts w:ascii="Traditional Arabic" w:eastAsia="Calibri" w:hAnsi="Traditional Arabic" w:cs="Traditional Arabic"/>
          <w:color w:val="008000"/>
          <w:sz w:val="34"/>
          <w:szCs w:val="34"/>
          <w:lang w:bidi="ar-IQ"/>
        </w:rPr>
      </w:pPr>
      <w:bookmarkStart w:id="9" w:name="_Toc477982243"/>
      <w:r w:rsidRPr="004A47AF">
        <w:rPr>
          <w:rFonts w:ascii="Traditional Arabic" w:eastAsia="Calibri" w:hAnsi="Traditional Arabic" w:cs="Traditional Arabic"/>
          <w:color w:val="008000"/>
          <w:sz w:val="34"/>
          <w:szCs w:val="34"/>
          <w:rtl/>
          <w:lang w:bidi="ar-IQ"/>
        </w:rPr>
        <w:lastRenderedPageBreak/>
        <w:t>القسم الثالث والأربعون</w:t>
      </w:r>
      <w:r w:rsidR="006F31CB" w:rsidRPr="004A47AF">
        <w:rPr>
          <w:rFonts w:ascii="Traditional Arabic" w:eastAsia="Calibri" w:hAnsi="Traditional Arabic" w:cs="Traditional Arabic"/>
          <w:color w:val="008000"/>
          <w:sz w:val="34"/>
          <w:szCs w:val="34"/>
          <w:rtl/>
          <w:lang w:bidi="ar-IQ"/>
        </w:rPr>
        <w:t>: الآية 144-145</w:t>
      </w:r>
      <w:bookmarkEnd w:id="9"/>
    </w:p>
    <w:p w:rsidR="005B106B" w:rsidRPr="004A47AF" w:rsidRDefault="005B106B"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spacing w:after="0" w:line="240" w:lineRule="auto"/>
        <w:rPr>
          <w:rFonts w:ascii="Traditional Arabic" w:eastAsia="Calibri" w:hAnsi="Traditional Arabic" w:cs="Traditional Arabic"/>
          <w:b/>
          <w:bCs/>
          <w:color w:val="008000"/>
          <w:sz w:val="34"/>
          <w:szCs w:val="34"/>
          <w:rtl/>
          <w:lang w:bidi="ar-IQ"/>
        </w:rPr>
      </w:pPr>
      <w:r w:rsidRPr="004A47AF">
        <w:rPr>
          <w:rFonts w:ascii="Traditional Arabic" w:eastAsia="Calibri" w:hAnsi="Traditional Arabic" w:cs="Traditional Arabic"/>
          <w:b/>
          <w:bCs/>
          <w:noProof/>
          <w:color w:val="008000"/>
          <w:sz w:val="34"/>
          <w:szCs w:val="34"/>
          <w:rtl/>
        </w:rPr>
        <mc:AlternateContent>
          <mc:Choice Requires="wps">
            <w:drawing>
              <wp:anchor distT="0" distB="0" distL="114300" distR="114300" simplePos="0" relativeHeight="251688960" behindDoc="0" locked="0" layoutInCell="1" allowOverlap="1" wp14:anchorId="2EBF9EA5" wp14:editId="0835E195">
                <wp:simplePos x="0" y="0"/>
                <wp:positionH relativeFrom="column">
                  <wp:align>center</wp:align>
                </wp:positionH>
                <wp:positionV relativeFrom="paragraph">
                  <wp:posOffset>0</wp:posOffset>
                </wp:positionV>
                <wp:extent cx="5256000" cy="1260000"/>
                <wp:effectExtent l="171450" t="171450" r="192405" b="187960"/>
                <wp:wrapNone/>
                <wp:docPr id="29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260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9B31DC" w:rsidRPr="00FC4F5B" w:rsidRDefault="009B31DC" w:rsidP="00FC4F5B">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قَدْ نَرَى تَقَلُّبَ وَجْهِكَ فِي السَّمَاءِ فَلَنُوَلِّيَنَّكَ قِبْلَةً تَرْضَاهَا فَوَلِّ وَجْهَكَ شَطْرَ الْمَسْجِدِ الْحَرَامِ وَحَيْثُ مَا كُنْتُمْ فَوَلُّوا وُجُوهَكُمْ شَطْرَهُ وَإِنَّ الَّذِينَ أُوتُوا الْكِتَابَ لَيَعْلَمُونَ أَنَّهُ الْحَقُّ مِنْ رَبِّهِمْ وَمَا اللهُ بِغَافِلٍ عَمَّا يَعْمَلُونَ (144) وَلَئِنْ أَتَيْتَ الَّذِينَ أُوتُوا الْكِتَابَ بِكُلِّ آيَةٍ مَا تَبِعُوا قِبْلَتَكَ وَمَا أَنْتَ بِتَابِعٍ قِبْلَتَهُمْ وَمَا بَعْضُهُمْ بِتَابِعٍ قِبْلَةَ بَعْضٍ وَلَئِنِ اتَّبَعْتَ أَهْوَاءَهُمْ مِنْ بَعْدِ مَا جَاءَكَ مِنَ الْعِلْمِ إِنَّكَ إِذًا لَمِنَ الظَّالِمِينَ (145)</w:t>
                            </w:r>
                          </w:p>
                          <w:p w:rsidR="009B31DC" w:rsidRDefault="009B31DC" w:rsidP="00FC4F5B">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F9EA5" id="_x0000_s1032" type="#_x0000_t202" style="position:absolute;left:0;text-align:left;margin-left:0;margin-top:0;width:413.85pt;height:99.2pt;flip:x;z-index:2516889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" strokecolor="red" strokeweight="4.5pt">
                <v:textbox>
                  <w:txbxContent>
                    <w:p w:rsidR="009B31DC" w:rsidRPr="00FC4F5B" w:rsidRDefault="009B31DC" w:rsidP="00FC4F5B">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قَدْ نَرَى تَقَلُّبَ وَجْهِكَ فِي السَّمَاءِ فَلَنُوَلِّيَنَّكَ قِبْلَةً تَرْضَاهَا فَوَلِّ وَجْهَكَ شَطْرَ الْمَسْجِدِ الْحَرَامِ وَحَيْثُ مَا كُنْتُمْ فَوَلُّوا وُجُوهَكُمْ شَطْرَهُ وَإِنَّ الَّذِينَ أُوتُوا الْكِتَابَ لَيَعْلَمُونَ أَنَّهُ الْحَقُّ مِنْ رَبِّهِمْ وَمَا اللهُ بِغَافِلٍ عَمَّا يَعْمَلُونَ (144) وَلَئِنْ أَتَيْتَ الَّذِينَ أُوتُوا الْكِتَابَ بِكُلِّ آيَةٍ مَا تَبِعُوا قِبْلَتَكَ وَمَا أَنْتَ بِتَابِعٍ قِبْلَتَهُمْ وَمَا بَعْضُهُمْ بِتَابِعٍ قِبْلَةَ بَعْضٍ وَلَئِنِ اتَّبَعْتَ أَهْوَاءَهُمْ مِنْ بَعْدِ مَا جَاءَكَ مِنَ الْعِلْمِ إِنَّكَ إِذًا لَمِنَ الظَّالِمِينَ (145)</w:t>
                      </w:r>
                    </w:p>
                    <w:p w:rsidR="009B31DC" w:rsidRDefault="009B31DC" w:rsidP="00FC4F5B">
                      <w:pPr>
                        <w:rPr>
                          <w:lang w:bidi="ar-IQ"/>
                        </w:rPr>
                      </w:pPr>
                    </w:p>
                  </w:txbxContent>
                </v:textbox>
              </v:shape>
            </w:pict>
          </mc:Fallback>
        </mc:AlternateContent>
      </w:r>
    </w:p>
    <w:p w:rsidR="00FC4F5B" w:rsidRPr="004A47AF" w:rsidRDefault="00FC4F5B"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spacing w:after="0" w:line="240" w:lineRule="auto"/>
        <w:rPr>
          <w:rFonts w:ascii="Traditional Arabic" w:eastAsia="Calibri" w:hAnsi="Traditional Arabic" w:cs="Traditional Arabic"/>
          <w:b/>
          <w:bCs/>
          <w:color w:val="008000"/>
          <w:sz w:val="34"/>
          <w:szCs w:val="34"/>
          <w:rtl/>
          <w:lang w:bidi="ar-IQ"/>
        </w:rPr>
      </w:pPr>
    </w:p>
    <w:p w:rsidR="00083FAA" w:rsidRPr="004A47AF" w:rsidRDefault="00083FAA" w:rsidP="00FD1C03">
      <w:pPr>
        <w:spacing w:after="0" w:line="240" w:lineRule="auto"/>
        <w:contextualSpacing/>
        <w:rPr>
          <w:rFonts w:ascii="Traditional Arabic" w:eastAsia="Calibri" w:hAnsi="Traditional Arabic" w:cs="Traditional Arabic"/>
          <w:b/>
          <w:bCs/>
          <w:color w:val="008000"/>
          <w:sz w:val="34"/>
          <w:szCs w:val="34"/>
          <w:lang w:bidi="ar-IQ"/>
        </w:rPr>
      </w:pPr>
    </w:p>
    <w:p w:rsidR="00FC4F5B" w:rsidRPr="004A47AF" w:rsidRDefault="00FC4F5B" w:rsidP="00FD1C03">
      <w:pPr>
        <w:numPr>
          <w:ilvl w:val="0"/>
          <w:numId w:val="45"/>
        </w:numPr>
        <w:spacing w:after="0" w:line="240" w:lineRule="auto"/>
        <w:ind w:left="0" w:firstLine="0"/>
        <w:contextualSpacing/>
        <w:rPr>
          <w:rFonts w:ascii="Traditional Arabic" w:eastAsia="Calibri" w:hAnsi="Traditional Arabic" w:cs="Traditional Arabic"/>
          <w:b/>
          <w:bCs/>
          <w:color w:val="008000"/>
          <w:sz w:val="34"/>
          <w:szCs w:val="34"/>
          <w:lang w:bidi="ar-IQ"/>
        </w:rPr>
      </w:pPr>
      <w:r w:rsidRPr="00083FAA">
        <w:rPr>
          <w:rFonts w:ascii="Traditional Arabic" w:eastAsia="Calibri" w:hAnsi="Traditional Arabic" w:cs="Traditional Arabic"/>
          <w:sz w:val="34"/>
          <w:szCs w:val="34"/>
          <w:rtl/>
          <w:lang w:bidi="ar-IQ"/>
        </w:rPr>
        <w:t>تَقَلُّبَ وَجْهِكَ</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تطلعك وتردد نظرك إلى جهة السماء مرة بعد مرة</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45"/>
        </w:numPr>
        <w:spacing w:after="0" w:line="240" w:lineRule="auto"/>
        <w:ind w:left="0" w:firstLine="0"/>
        <w:contextualSpacing/>
        <w:rPr>
          <w:rFonts w:ascii="Traditional Arabic" w:eastAsia="Calibri" w:hAnsi="Traditional Arabic" w:cs="Traditional Arabic"/>
          <w:b/>
          <w:bCs/>
          <w:color w:val="008000"/>
          <w:sz w:val="34"/>
          <w:szCs w:val="34"/>
          <w:lang w:bidi="ar-IQ"/>
        </w:rPr>
      </w:pPr>
      <w:r w:rsidRPr="00083FAA">
        <w:rPr>
          <w:rFonts w:ascii="Traditional Arabic" w:eastAsia="Calibri" w:hAnsi="Traditional Arabic" w:cs="Traditional Arabic"/>
          <w:sz w:val="34"/>
          <w:szCs w:val="34"/>
          <w:rtl/>
          <w:lang w:bidi="ar-IQ"/>
        </w:rPr>
        <w:t>فَلَنُوَلِّيَنَّكَ: فلنوجهنك</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45"/>
        </w:numPr>
        <w:spacing w:after="0" w:line="240" w:lineRule="auto"/>
        <w:ind w:left="0" w:firstLine="0"/>
        <w:contextualSpacing/>
        <w:rPr>
          <w:rFonts w:ascii="Traditional Arabic" w:eastAsia="Calibri" w:hAnsi="Traditional Arabic" w:cs="Traditional Arabic"/>
          <w:b/>
          <w:bCs/>
          <w:color w:val="008000"/>
          <w:sz w:val="34"/>
          <w:szCs w:val="34"/>
          <w:lang w:bidi="ar-IQ"/>
        </w:rPr>
      </w:pPr>
      <w:r w:rsidRPr="00083FAA">
        <w:rPr>
          <w:rFonts w:ascii="Traditional Arabic" w:eastAsia="Calibri" w:hAnsi="Traditional Arabic" w:cs="Traditional Arabic"/>
          <w:sz w:val="34"/>
          <w:szCs w:val="34"/>
          <w:rtl/>
          <w:lang w:bidi="ar-IQ"/>
        </w:rPr>
        <w:t>شَطْرَ</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نحو وجهه</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45"/>
        </w:numPr>
        <w:spacing w:after="0" w:line="240" w:lineRule="auto"/>
        <w:ind w:left="0" w:firstLine="0"/>
        <w:contextualSpacing/>
        <w:rPr>
          <w:rFonts w:ascii="Traditional Arabic" w:eastAsia="Calibri" w:hAnsi="Traditional Arabic" w:cs="Traditional Arabic"/>
          <w:b/>
          <w:bCs/>
          <w:color w:val="008000"/>
          <w:sz w:val="34"/>
          <w:szCs w:val="34"/>
          <w:lang w:bidi="ar-IQ"/>
        </w:rPr>
      </w:pPr>
      <w:r w:rsidRPr="00083FAA">
        <w:rPr>
          <w:rFonts w:ascii="Traditional Arabic" w:eastAsia="Calibri" w:hAnsi="Traditional Arabic" w:cs="Traditional Arabic"/>
          <w:sz w:val="34"/>
          <w:szCs w:val="34"/>
          <w:rtl/>
          <w:lang w:bidi="ar-IQ"/>
        </w:rPr>
        <w:t>أَهْوَاءَهُمْ</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جمع هوى</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وهو ما تميل إليه نفوسهم</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w:t>
      </w:r>
    </w:p>
    <w:p w:rsidR="00FC4F5B" w:rsidRPr="004A47AF" w:rsidRDefault="00FC4F5B" w:rsidP="00FD1C03">
      <w:pPr>
        <w:numPr>
          <w:ilvl w:val="0"/>
          <w:numId w:val="45"/>
        </w:numPr>
        <w:autoSpaceDE w:val="0"/>
        <w:autoSpaceDN w:val="0"/>
        <w:adjustRightInd w:val="0"/>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t>اقتضت حكمة الله أن يجمع (أمة التوحيد) على قبلةٍ واحدة، فأمر خليله إبراهيم عليه السلام أن يبني هذا البيت العتيق، ليكون مثابة للناس وأمناً، ومصدراً للإشعاع والنور الرباني، ومكاناً لحج بيته المعظم، يأتيه الناس من كل فج عميق</w:t>
      </w:r>
      <w:r w:rsidRPr="004A47AF">
        <w:rPr>
          <w:rFonts w:ascii="Traditional Arabic" w:eastAsia="Calibri" w:hAnsi="Traditional Arabic" w:cs="Traditional Arabic"/>
          <w:color w:val="008000"/>
          <w:sz w:val="34"/>
          <w:szCs w:val="34"/>
          <w:rtl/>
          <w:lang w:bidi="ar-IQ"/>
        </w:rPr>
        <w:t>﴿لِّيَشْهَدُواْ مَنَافِعَ لَهُمْ وَيَذْكُرُواْ اسم الله في أَيَّامٍ مَّعْلُومَاتٍ﴾</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3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 xml:space="preserve">. </w:t>
      </w:r>
    </w:p>
    <w:p w:rsidR="00FC4F5B" w:rsidRPr="004A47AF" w:rsidRDefault="00FC4F5B" w:rsidP="00FD1C03">
      <w:pPr>
        <w:numPr>
          <w:ilvl w:val="0"/>
          <w:numId w:val="4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إثبات رؤية الله عزّ وجلّ، لقوله تعالى</w:t>
      </w:r>
      <w:r w:rsidRPr="004A47AF">
        <w:rPr>
          <w:rFonts w:ascii="Traditional Arabic" w:eastAsia="Calibri" w:hAnsi="Traditional Arabic" w:cs="Traditional Arabic"/>
          <w:color w:val="008000"/>
          <w:sz w:val="34"/>
          <w:szCs w:val="34"/>
          <w:rtl/>
          <w:lang w:bidi="ar"/>
        </w:rPr>
        <w:t>﴿ قَدْ نَرَى تَقَلُّبَ وَجْهِكَ فِي السَّمَاءِ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35"/>
      </w:r>
      <w:r w:rsidRPr="00083FAA">
        <w:rPr>
          <w:rFonts w:ascii="Traditional Arabic" w:eastAsia="Calibri" w:hAnsi="Traditional Arabic" w:cs="Traditional Arabic"/>
          <w:sz w:val="34"/>
          <w:szCs w:val="34"/>
          <w:vertAlign w:val="superscript"/>
          <w:rtl/>
        </w:rPr>
        <w:t>)</w:t>
      </w:r>
    </w:p>
    <w:p w:rsidR="00FC4F5B" w:rsidRPr="004A47AF" w:rsidRDefault="00FC4F5B" w:rsidP="00FD1C03">
      <w:pPr>
        <w:numPr>
          <w:ilvl w:val="0"/>
          <w:numId w:val="4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يقول الله لنبيه: </w:t>
      </w:r>
      <w:r w:rsidRPr="004A47AF">
        <w:rPr>
          <w:rFonts w:ascii="Traditional Arabic" w:eastAsia="Calibri" w:hAnsi="Traditional Arabic" w:cs="Traditional Arabic"/>
          <w:color w:val="008000"/>
          <w:sz w:val="34"/>
          <w:szCs w:val="34"/>
          <w:rtl/>
          <w:lang w:bidi="ar"/>
        </w:rPr>
        <w:t xml:space="preserve">﴿قَدْ نَرَى تَقَلُّبَ وَجْهِكَ فِي السَّمَاءِ﴾ </w:t>
      </w:r>
      <w:r w:rsidRPr="00083FAA">
        <w:rPr>
          <w:rFonts w:ascii="Traditional Arabic" w:eastAsia="Calibri" w:hAnsi="Traditional Arabic" w:cs="Traditional Arabic"/>
          <w:sz w:val="34"/>
          <w:szCs w:val="34"/>
          <w:rtl/>
          <w:lang w:bidi="ar"/>
        </w:rPr>
        <w:t>أي: كثرة تردده في جميع جهاته، شوقا وانتظارا لنزول الوحي باستقبال الكعبة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3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النظر إلى السماء ليس سوء أدب مع الله، لقوله تعالى: </w:t>
      </w:r>
      <w:r w:rsidRPr="004A47AF">
        <w:rPr>
          <w:rFonts w:ascii="Traditional Arabic" w:eastAsia="Calibri" w:hAnsi="Traditional Arabic" w:cs="Traditional Arabic"/>
          <w:color w:val="008000"/>
          <w:sz w:val="34"/>
          <w:szCs w:val="34"/>
          <w:rtl/>
          <w:lang w:bidi="ar"/>
        </w:rPr>
        <w:t>﴿ قَدْ نَرَى تَقَلُّبَ وَجْهِكَ فِي السَّمَاءِ ﴾</w:t>
      </w:r>
      <w:r w:rsidRPr="00083FAA">
        <w:rPr>
          <w:rFonts w:ascii="Traditional Arabic" w:eastAsia="Calibri" w:hAnsi="Traditional Arabic" w:cs="Traditional Arabic"/>
          <w:sz w:val="34"/>
          <w:szCs w:val="34"/>
          <w:rtl/>
          <w:lang w:bidi="ar"/>
        </w:rPr>
        <w:t xml:space="preserve"> لكن في الصلاة لا يرفع بصره إلى السماء، لورود الوعيد الشديد به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3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4"/>
        </w:numPr>
        <w:spacing w:after="0" w:line="240" w:lineRule="auto"/>
        <w:ind w:left="0" w:firstLine="0"/>
        <w:rPr>
          <w:rFonts w:ascii="Traditional Arabic" w:eastAsia="Times New Roman" w:hAnsi="Traditional Arabic" w:cs="Traditional Arabic"/>
          <w:color w:val="008000"/>
          <w:sz w:val="34"/>
          <w:szCs w:val="34"/>
          <w:lang w:bidi="ar"/>
        </w:rPr>
      </w:pPr>
      <w:r w:rsidRPr="004A47AF">
        <w:rPr>
          <w:rFonts w:ascii="Traditional Arabic" w:eastAsia="Times New Roman" w:hAnsi="Traditional Arabic" w:cs="Traditional Arabic"/>
          <w:color w:val="008000"/>
          <w:sz w:val="34"/>
          <w:szCs w:val="34"/>
          <w:rtl/>
          <w:lang w:bidi="ar"/>
        </w:rPr>
        <w:t xml:space="preserve">﴿وَجْهكَ﴾ </w:t>
      </w:r>
      <w:r w:rsidRPr="00083FAA">
        <w:rPr>
          <w:rFonts w:ascii="Traditional Arabic" w:eastAsia="Times New Roman" w:hAnsi="Traditional Arabic" w:cs="Traditional Arabic"/>
          <w:sz w:val="34"/>
          <w:szCs w:val="34"/>
          <w:rtl/>
          <w:lang w:bidi="ar"/>
        </w:rPr>
        <w:t>ولم يقل: "بصرك "لزيادة اهتمامه، ولأن تقليب الوجه مستلزم لتقليب البصر</w:t>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sz w:val="34"/>
          <w:szCs w:val="34"/>
          <w:vertAlign w:val="superscript"/>
          <w:rtl/>
        </w:rPr>
        <w:footnoteReference w:id="138"/>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sz w:val="34"/>
          <w:szCs w:val="34"/>
          <w:rtl/>
          <w:lang w:bidi="ar"/>
        </w:rPr>
        <w:t>.</w:t>
      </w:r>
    </w:p>
    <w:p w:rsidR="00FC4F5B" w:rsidRPr="004A47AF" w:rsidRDefault="00FC4F5B" w:rsidP="00FD1C03">
      <w:pPr>
        <w:numPr>
          <w:ilvl w:val="0"/>
          <w:numId w:val="44"/>
        </w:numPr>
        <w:autoSpaceDE w:val="0"/>
        <w:autoSpaceDN w:val="0"/>
        <w:adjustRightInd w:val="0"/>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t xml:space="preserve">أدب الرسول الله </w:t>
      </w:r>
      <w:r w:rsidRPr="004A47AF">
        <w:rPr>
          <w:rFonts w:ascii="Traditional Arabic" w:eastAsia="Calibri" w:hAnsi="Traditional Arabic" w:cs="Traditional Arabic"/>
          <w:color w:val="008000"/>
          <w:sz w:val="34"/>
          <w:szCs w:val="34"/>
          <w:rtl/>
          <w:lang w:bidi="ar-IQ"/>
        </w:rPr>
        <w:sym w:font="AGA Arabesque" w:char="F072"/>
      </w:r>
      <w:r w:rsidRPr="004A47AF">
        <w:rPr>
          <w:rFonts w:ascii="Traditional Arabic" w:eastAsia="Calibri" w:hAnsi="Traditional Arabic" w:cs="Traditional Arabic"/>
          <w:color w:val="008000"/>
          <w:sz w:val="34"/>
          <w:szCs w:val="34"/>
          <w:rtl/>
          <w:lang w:bidi="ar-IQ"/>
        </w:rPr>
        <w:t xml:space="preserve"> </w:t>
      </w:r>
      <w:r w:rsidRPr="00083FAA">
        <w:rPr>
          <w:rFonts w:ascii="Traditional Arabic" w:eastAsia="Calibri" w:hAnsi="Traditional Arabic" w:cs="Traditional Arabic"/>
          <w:color w:val="000000"/>
          <w:sz w:val="34"/>
          <w:szCs w:val="34"/>
          <w:rtl/>
          <w:lang w:bidi="ar-IQ"/>
        </w:rPr>
        <w:t>كان يمنعه من سؤال تحويل القبلة ولذلك أكرمه الله بما يرضى</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3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4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 xml:space="preserve">إثبات عظمة الله سبحانه وتعالى، لقوله تعالى: </w:t>
      </w:r>
      <w:r w:rsidRPr="004A47AF">
        <w:rPr>
          <w:rFonts w:ascii="Traditional Arabic" w:eastAsia="Calibri" w:hAnsi="Traditional Arabic" w:cs="Traditional Arabic"/>
          <w:color w:val="008000"/>
          <w:sz w:val="34"/>
          <w:szCs w:val="34"/>
          <w:rtl/>
          <w:lang w:bidi="ar"/>
        </w:rPr>
        <w:t>﴿ فَلَنُوَلِّيَنَّكَ قِبْلَةً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فإن ضمير الجمع للتعظيم</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4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4"/>
        </w:numPr>
        <w:autoSpaceDE w:val="0"/>
        <w:autoSpaceDN w:val="0"/>
        <w:adjustRightInd w:val="0"/>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t>الكعبة المشرفة قبلة أبي الأنبياء وقد جمع الله بها قلوب العباد</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4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44"/>
        </w:numPr>
        <w:spacing w:after="0" w:line="240" w:lineRule="auto"/>
        <w:ind w:left="0" w:firstLine="0"/>
        <w:contextualSpacing/>
        <w:rPr>
          <w:rFonts w:ascii="Traditional Arabic" w:eastAsia="Calibri" w:hAnsi="Traditional Arabic" w:cs="Traditional Arabic"/>
          <w:color w:val="008000"/>
          <w:sz w:val="34"/>
          <w:szCs w:val="34"/>
          <w:rtl/>
          <w:lang w:bidi="ar-IQ"/>
        </w:rPr>
      </w:pPr>
      <w:r w:rsidRPr="004A47AF">
        <w:rPr>
          <w:rFonts w:ascii="Traditional Arabic" w:eastAsia="Calibri" w:hAnsi="Traditional Arabic" w:cs="Traditional Arabic"/>
          <w:color w:val="008000"/>
          <w:sz w:val="34"/>
          <w:szCs w:val="34"/>
          <w:rtl/>
          <w:lang w:bidi="ar-IQ"/>
        </w:rPr>
        <w:t>تَرْضَاهَا</w:t>
      </w:r>
      <w:r w:rsidRPr="00083FAA">
        <w:rPr>
          <w:rFonts w:ascii="Traditional Arabic" w:eastAsia="Calibri" w:hAnsi="Traditional Arabic" w:cs="Traditional Arabic"/>
          <w:sz w:val="34"/>
          <w:szCs w:val="34"/>
          <w:rtl/>
          <w:lang w:bidi="ar"/>
        </w:rPr>
        <w:t xml:space="preserve"> رضا المحبّة بالطبع، لا رضا التسليم والانقياد لأمر الله تعالى</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4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4"/>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IQ"/>
        </w:rPr>
        <w:t xml:space="preserve">﴿فَوَلِّ وَجْهَكَ﴾ </w:t>
      </w:r>
      <w:r w:rsidRPr="00083FAA">
        <w:rPr>
          <w:rFonts w:ascii="Traditional Arabic" w:eastAsia="Calibri" w:hAnsi="Traditional Arabic" w:cs="Traditional Arabic"/>
          <w:color w:val="000000"/>
          <w:sz w:val="34"/>
          <w:szCs w:val="34"/>
          <w:rtl/>
          <w:lang w:bidi="ar-IQ"/>
        </w:rPr>
        <w:t xml:space="preserve">أطلق الوجه وأراد به الذات كقوله </w:t>
      </w:r>
      <w:r w:rsidRPr="004A47AF">
        <w:rPr>
          <w:rFonts w:ascii="Traditional Arabic" w:eastAsia="Calibri" w:hAnsi="Traditional Arabic" w:cs="Traditional Arabic"/>
          <w:color w:val="008000"/>
          <w:sz w:val="34"/>
          <w:szCs w:val="34"/>
          <w:rtl/>
          <w:lang w:bidi="ar-IQ"/>
        </w:rPr>
        <w:t>﴿ويبقى وَجْهُ رَبِّكَ﴾</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43"/>
      </w:r>
      <w:r w:rsidRPr="00083FAA">
        <w:rPr>
          <w:rFonts w:ascii="Traditional Arabic" w:eastAsia="Calibri" w:hAnsi="Traditional Arabic" w:cs="Traditional Arabic"/>
          <w:sz w:val="34"/>
          <w:szCs w:val="34"/>
          <w:vertAlign w:val="superscript"/>
          <w:rtl/>
        </w:rPr>
        <w:t>)</w:t>
      </w:r>
      <w:r w:rsidRPr="004A47AF">
        <w:rPr>
          <w:rFonts w:ascii="Traditional Arabic" w:eastAsia="Calibri" w:hAnsi="Traditional Arabic" w:cs="Traditional Arabic"/>
          <w:color w:val="008000"/>
          <w:sz w:val="34"/>
          <w:szCs w:val="34"/>
          <w:rtl/>
        </w:rPr>
        <w:t>،</w:t>
      </w:r>
      <w:r w:rsidRPr="00083FAA">
        <w:rPr>
          <w:rFonts w:ascii="Traditional Arabic" w:eastAsia="Calibri" w:hAnsi="Traditional Arabic" w:cs="Traditional Arabic"/>
          <w:color w:val="000000"/>
          <w:sz w:val="34"/>
          <w:szCs w:val="34"/>
          <w:rtl/>
          <w:lang w:bidi="ar-IQ"/>
        </w:rPr>
        <w:t xml:space="preserve"> وهذا النوع يسمى «المجاز المرسل» من باب إِطلاق الجزء وإِرادة الكل</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4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44"/>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شَطْرَ الْمَسْجِدِ الْحَرامِ</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أي قصده ونحوه، أي تلقاءه، والتلقاء: النحو. وشطر الشيء: نصفه أيضا</w:t>
      </w:r>
      <w:r w:rsidR="006F31CB"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4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 xml:space="preserve"> </w:t>
      </w:r>
    </w:p>
    <w:p w:rsidR="00FC4F5B" w:rsidRPr="004A47AF" w:rsidRDefault="00FC4F5B" w:rsidP="00FD1C03">
      <w:pPr>
        <w:numPr>
          <w:ilvl w:val="0"/>
          <w:numId w:val="4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t>في التعبير عن الكعبة بالمسجد الحرام إِشارة إِلى أن الواجب مراعاة الجهة دون العين، لأن في إِصابة عين الكعبة من البعيد حرجاً عظيماً على الناس</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4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4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 الوجه أشرف الأعضاء حيث عبر به عن سائر الجسم</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4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عظمة هذا المسجد لوصفه بالحرام - أي ذي الحرمة والتعظيم - ولهذا كان من يدخله آمناً</w:t>
      </w:r>
      <w:r w:rsidR="006F31CB"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48"/>
      </w:r>
      <w:r w:rsidRPr="00083FAA">
        <w:rPr>
          <w:rFonts w:ascii="Traditional Arabic" w:eastAsia="Calibri" w:hAnsi="Traditional Arabic" w:cs="Traditional Arabic"/>
          <w:sz w:val="34"/>
          <w:szCs w:val="34"/>
          <w:vertAlign w:val="superscript"/>
          <w:rtl/>
        </w:rPr>
        <w:t>)</w:t>
      </w:r>
    </w:p>
    <w:p w:rsidR="00FC4F5B" w:rsidRPr="004A47AF" w:rsidRDefault="00FC4F5B" w:rsidP="00FD1C03">
      <w:pPr>
        <w:numPr>
          <w:ilvl w:val="0"/>
          <w:numId w:val="44"/>
        </w:numPr>
        <w:spacing w:after="0" w:line="240" w:lineRule="auto"/>
        <w:ind w:left="0" w:firstLine="0"/>
        <w:rPr>
          <w:rFonts w:ascii="Traditional Arabic" w:eastAsia="Times New Roman" w:hAnsi="Traditional Arabic" w:cs="Traditional Arabic"/>
          <w:color w:val="008000"/>
          <w:sz w:val="34"/>
          <w:szCs w:val="34"/>
          <w:lang w:bidi="ar"/>
        </w:rPr>
      </w:pPr>
      <w:r w:rsidRPr="004A47AF">
        <w:rPr>
          <w:rFonts w:ascii="Traditional Arabic" w:eastAsia="Times New Roman" w:hAnsi="Traditional Arabic" w:cs="Traditional Arabic"/>
          <w:color w:val="008000"/>
          <w:sz w:val="34"/>
          <w:szCs w:val="34"/>
          <w:rtl/>
          <w:lang w:bidi="ar"/>
        </w:rPr>
        <w:t xml:space="preserve">﴿فَلَنُوَلِّيَنَّكَ﴾ </w:t>
      </w:r>
      <w:r w:rsidRPr="00083FAA">
        <w:rPr>
          <w:rFonts w:ascii="Traditional Arabic" w:eastAsia="Times New Roman" w:hAnsi="Traditional Arabic" w:cs="Traditional Arabic"/>
          <w:sz w:val="34"/>
          <w:szCs w:val="34"/>
          <w:rtl/>
          <w:lang w:bidi="ar"/>
        </w:rPr>
        <w:t xml:space="preserve">أي: نوجهك لولايتنا إياك، </w:t>
      </w:r>
      <w:r w:rsidRPr="004A47AF">
        <w:rPr>
          <w:rFonts w:ascii="Traditional Arabic" w:eastAsia="Times New Roman" w:hAnsi="Traditional Arabic" w:cs="Traditional Arabic"/>
          <w:color w:val="008000"/>
          <w:sz w:val="34"/>
          <w:szCs w:val="34"/>
          <w:rtl/>
          <w:lang w:bidi="ar"/>
        </w:rPr>
        <w:t xml:space="preserve">﴿قِبْلَةً تَرْضَاهَا﴾ </w:t>
      </w:r>
      <w:r w:rsidRPr="00083FAA">
        <w:rPr>
          <w:rFonts w:ascii="Traditional Arabic" w:eastAsia="Times New Roman" w:hAnsi="Traditional Arabic" w:cs="Traditional Arabic"/>
          <w:sz w:val="34"/>
          <w:szCs w:val="34"/>
          <w:rtl/>
          <w:lang w:bidi="ar"/>
        </w:rPr>
        <w:t xml:space="preserve">أي: تحبها، وهي الكعبة، وفي هذا بيان لفضله وشرفه صلى الله عليه وسلم، حيث إن الله تعالى يسارع في رضاه، ثم صرح له باستقبالها فقال: </w:t>
      </w:r>
      <w:r w:rsidRPr="004A47AF">
        <w:rPr>
          <w:rFonts w:ascii="Traditional Arabic" w:eastAsia="Times New Roman" w:hAnsi="Traditional Arabic" w:cs="Traditional Arabic"/>
          <w:color w:val="008000"/>
          <w:sz w:val="34"/>
          <w:szCs w:val="34"/>
          <w:rtl/>
          <w:lang w:bidi="ar"/>
        </w:rPr>
        <w:t>﴿فَوَلِّ وَجْهَكَ شَطْرَ الْمَسْجِدِ الْحَرَامِ﴾</w:t>
      </w:r>
      <w:r w:rsidRPr="00083FAA">
        <w:rPr>
          <w:rFonts w:ascii="Traditional Arabic" w:eastAsia="Times New Roman" w:hAnsi="Traditional Arabic" w:cs="Traditional Arabic"/>
          <w:sz w:val="34"/>
          <w:szCs w:val="34"/>
          <w:rtl/>
          <w:lang w:bidi="ar"/>
        </w:rPr>
        <w:t xml:space="preserve"> والوجه: ما أقبل من بدن الإنسان</w:t>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sz w:val="34"/>
          <w:szCs w:val="34"/>
          <w:vertAlign w:val="superscript"/>
          <w:rtl/>
        </w:rPr>
        <w:footnoteReference w:id="149"/>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sz w:val="34"/>
          <w:szCs w:val="34"/>
          <w:rtl/>
          <w:lang w:bidi="ar"/>
        </w:rPr>
        <w:t>.</w:t>
      </w:r>
    </w:p>
    <w:p w:rsidR="00FC4F5B" w:rsidRPr="004A47AF" w:rsidRDefault="00FC4F5B" w:rsidP="00FD1C03">
      <w:pPr>
        <w:numPr>
          <w:ilvl w:val="0"/>
          <w:numId w:val="44"/>
        </w:numPr>
        <w:autoSpaceDE w:val="0"/>
        <w:autoSpaceDN w:val="0"/>
        <w:adjustRightInd w:val="0"/>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t xml:space="preserve">الكعبة المشرفة - زادها الله شرفاً وتعظيماً - هي رمز التوحيد - ومظهر الإيمان، وقبلة أبي الأنبياء إبراهيم خليل الرحمن وحولها تلتقي أفئدة الملايين من المؤمنين لأنها مظهر وحدتهم، وسرّ اجتماع كلمتهم، </w:t>
      </w:r>
      <w:r w:rsidRPr="00083FAA">
        <w:rPr>
          <w:rFonts w:ascii="Traditional Arabic" w:eastAsia="Calibri" w:hAnsi="Traditional Arabic" w:cs="Traditional Arabic"/>
          <w:color w:val="000000"/>
          <w:sz w:val="34"/>
          <w:szCs w:val="34"/>
          <w:rtl/>
          <w:lang w:bidi="ar-IQ"/>
        </w:rPr>
        <w:lastRenderedPageBreak/>
        <w:t xml:space="preserve">فلا عجب أن يأمرهم الله تعالى بالتوجه إليها في صلاتهم، أينما كانوا في مشارق الأرض ومغاربها كما قال تعالى: </w:t>
      </w:r>
      <w:r w:rsidRPr="004A47AF">
        <w:rPr>
          <w:rFonts w:ascii="Traditional Arabic" w:eastAsia="Calibri" w:hAnsi="Traditional Arabic" w:cs="Traditional Arabic"/>
          <w:color w:val="008000"/>
          <w:sz w:val="34"/>
          <w:szCs w:val="34"/>
          <w:rtl/>
          <w:lang w:bidi="ar-IQ"/>
        </w:rPr>
        <w:t>﴿فَوَلِّ وَجْهَكَ شَطْرَ المسجد الحرام وَحَيْثُ مَا كُنْتُمْ فَوَلُّواْ وُجُوِهَكُمْ شَطْرَهُ</w:t>
      </w:r>
      <w:r w:rsidR="00E41080" w:rsidRPr="004A47AF">
        <w:rPr>
          <w:rFonts w:ascii="Traditional Arabic" w:eastAsia="Calibri" w:hAnsi="Traditional Arabic" w:cs="Traditional Arabic"/>
          <w:color w:val="008000"/>
          <w:sz w:val="34"/>
          <w:szCs w:val="34"/>
          <w:rtl/>
          <w:lang w:bidi="ar-IQ"/>
        </w:rPr>
        <w:t>.</w:t>
      </w:r>
      <w:r w:rsidRPr="004A47AF">
        <w:rPr>
          <w:rFonts w:ascii="Traditional Arabic" w:eastAsia="Calibri" w:hAnsi="Traditional Arabic" w:cs="Traditional Arabic"/>
          <w:color w:val="008000"/>
          <w:sz w:val="34"/>
          <w:szCs w:val="34"/>
          <w:rtl/>
          <w:lang w:bidi="ar-IQ"/>
        </w:rPr>
        <w:t>..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5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 xml:space="preserve">. </w:t>
      </w:r>
    </w:p>
    <w:p w:rsidR="00FC4F5B" w:rsidRPr="004A47AF" w:rsidRDefault="00FC4F5B" w:rsidP="00FD1C03">
      <w:pPr>
        <w:numPr>
          <w:ilvl w:val="0"/>
          <w:numId w:val="4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وجوب الاتجاه إلى القبلة في أيّ مكان كان الإنسان: من بر، أو بحر، أو جو، لقوله تعالى: </w:t>
      </w:r>
      <w:r w:rsidRPr="004A47AF">
        <w:rPr>
          <w:rFonts w:ascii="Traditional Arabic" w:eastAsia="Calibri" w:hAnsi="Traditional Arabic" w:cs="Traditional Arabic"/>
          <w:color w:val="008000"/>
          <w:sz w:val="34"/>
          <w:szCs w:val="34"/>
          <w:rtl/>
          <w:lang w:bidi="ar"/>
        </w:rPr>
        <w:t>﴿ وَحَيْثُ مَا كُنْتُمْ فَوَلُّوا وُجُوهَكُمْ شَطْرَهُ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ويشمل من كان في مكة، ومن كان بعيداً عنها، ومن كان في جوف الكعبة، لعموم قوله تعالى: </w:t>
      </w:r>
      <w:r w:rsidRPr="004A47AF">
        <w:rPr>
          <w:rFonts w:ascii="Traditional Arabic" w:eastAsia="Calibri" w:hAnsi="Traditional Arabic" w:cs="Traditional Arabic"/>
          <w:color w:val="008000"/>
          <w:sz w:val="34"/>
          <w:szCs w:val="34"/>
          <w:rtl/>
          <w:lang w:bidi="ar"/>
        </w:rPr>
        <w:t>﴿ وَحَيْثُ مَا كُنْتُمْ ﴾</w:t>
      </w:r>
      <w:r w:rsidR="00E41080" w:rsidRPr="004A47AF">
        <w:rPr>
          <w:rFonts w:ascii="Traditional Arabic" w:eastAsia="Calibri" w:hAnsi="Traditional Arabic" w:cs="Traditional Arabic"/>
          <w:color w:val="008000"/>
          <w:sz w:val="34"/>
          <w:szCs w:val="34"/>
          <w:rtl/>
          <w:lang w:bidi="ar"/>
        </w:rPr>
        <w:t>.</w:t>
      </w:r>
    </w:p>
    <w:p w:rsidR="00FC4F5B" w:rsidRPr="004A47AF" w:rsidRDefault="00FC4F5B" w:rsidP="00FD1C03">
      <w:pPr>
        <w:numPr>
          <w:ilvl w:val="0"/>
          <w:numId w:val="44"/>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﴿وَحَيْثُمَا كُنْتُمْ﴾ </w:t>
      </w:r>
      <w:r w:rsidRPr="00083FAA">
        <w:rPr>
          <w:rFonts w:ascii="Traditional Arabic" w:eastAsia="Calibri" w:hAnsi="Traditional Arabic" w:cs="Traditional Arabic"/>
          <w:sz w:val="34"/>
          <w:szCs w:val="34"/>
          <w:rtl/>
          <w:lang w:bidi="ar"/>
        </w:rPr>
        <w:t>أي: من بر وبحر، وشرق وغرب، جنوب وشمال</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5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يسقط استقبال القبلة في مواضع، منها:</w:t>
      </w:r>
    </w:p>
    <w:p w:rsidR="00FC4F5B" w:rsidRPr="00083FAA" w:rsidRDefault="00FC4F5B" w:rsidP="00FD1C03">
      <w:pPr>
        <w:spacing w:after="0" w:line="240" w:lineRule="auto"/>
        <w:contextualSpacing/>
        <w:rPr>
          <w:rFonts w:ascii="Traditional Arabic" w:eastAsia="Calibri" w:hAnsi="Traditional Arabic" w:cs="Traditional Arabic"/>
          <w:sz w:val="34"/>
          <w:szCs w:val="34"/>
          <w:rtl/>
          <w:lang w:bidi="ar"/>
        </w:rPr>
      </w:pPr>
      <w:r w:rsidRPr="00083FAA">
        <w:rPr>
          <w:rFonts w:ascii="Traditional Arabic" w:eastAsia="Calibri" w:hAnsi="Traditional Arabic" w:cs="Traditional Arabic"/>
          <w:sz w:val="34"/>
          <w:szCs w:val="34"/>
          <w:rtl/>
          <w:lang w:bidi="ar"/>
        </w:rPr>
        <w:t>أـ عند صلاة النفل في سفر، فيصلي حيث كان وجهه.</w:t>
      </w:r>
    </w:p>
    <w:p w:rsidR="00FC4F5B" w:rsidRPr="00083FAA" w:rsidRDefault="00FC4F5B" w:rsidP="00FD1C03">
      <w:pPr>
        <w:spacing w:after="0" w:line="240" w:lineRule="auto"/>
        <w:contextualSpacing/>
        <w:rPr>
          <w:rFonts w:ascii="Traditional Arabic" w:eastAsia="Calibri" w:hAnsi="Traditional Arabic" w:cs="Traditional Arabic"/>
          <w:sz w:val="34"/>
          <w:szCs w:val="34"/>
          <w:rtl/>
          <w:lang w:bidi="ar"/>
        </w:rPr>
      </w:pPr>
      <w:r w:rsidRPr="00083FAA">
        <w:rPr>
          <w:rFonts w:ascii="Traditional Arabic" w:eastAsia="Calibri" w:hAnsi="Traditional Arabic" w:cs="Traditional Arabic"/>
          <w:sz w:val="34"/>
          <w:szCs w:val="34"/>
          <w:rtl/>
          <w:lang w:bidi="ar"/>
        </w:rPr>
        <w:t>ب ــــ عند الخوف الشديد إذا كان لا يمكن استقبال القبلة.</w:t>
      </w:r>
    </w:p>
    <w:p w:rsidR="00FC4F5B" w:rsidRPr="004A47AF" w:rsidRDefault="00FC4F5B" w:rsidP="00FD1C03">
      <w:pPr>
        <w:spacing w:after="0" w:line="240" w:lineRule="auto"/>
        <w:contextualSpacing/>
        <w:rPr>
          <w:rFonts w:ascii="Traditional Arabic" w:eastAsia="Calibri" w:hAnsi="Traditional Arabic" w:cs="Traditional Arabic"/>
          <w:color w:val="008000"/>
          <w:sz w:val="34"/>
          <w:szCs w:val="34"/>
          <w:rtl/>
          <w:lang w:bidi="ar-IQ"/>
        </w:rPr>
      </w:pPr>
      <w:r w:rsidRPr="00083FAA">
        <w:rPr>
          <w:rFonts w:ascii="Traditional Arabic" w:eastAsia="Calibri" w:hAnsi="Traditional Arabic" w:cs="Traditional Arabic"/>
          <w:sz w:val="34"/>
          <w:szCs w:val="34"/>
          <w:rtl/>
          <w:lang w:bidi="ar"/>
        </w:rPr>
        <w:t>ج ــــ إذا كان عاجزاً عن استقبال القبلة لمرض ــــ أو صلب ــــ يعني: لو صلب إلى غير القبلة، أو نحو ذلك</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5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مراعاة الشريعة اجتماع المسلمين على وجهة واحدة، لأنه تعالى قال: </w:t>
      </w:r>
      <w:r w:rsidRPr="004A47AF">
        <w:rPr>
          <w:rFonts w:ascii="Traditional Arabic" w:eastAsia="Calibri" w:hAnsi="Traditional Arabic" w:cs="Traditional Arabic"/>
          <w:color w:val="008000"/>
          <w:sz w:val="34"/>
          <w:szCs w:val="34"/>
          <w:rtl/>
          <w:lang w:bidi="ar"/>
        </w:rPr>
        <w:t>﴿ وَحَيْثُ مَا كُنْتُمْ فَوَلُّوا وُجُوهَكُمْ شَطْرَهُ ﴾</w:t>
      </w:r>
      <w:r w:rsidR="00083FAA" w:rsidRPr="004A47AF">
        <w:rPr>
          <w:rFonts w:ascii="Traditional Arabic" w:eastAsia="Calibri" w:hAnsi="Traditional Arabic" w:cs="Traditional Arabic"/>
          <w:color w:val="008000"/>
          <w:sz w:val="34"/>
          <w:szCs w:val="34"/>
          <w:rtl/>
          <w:lang w:bidi="ar"/>
        </w:rPr>
        <w:t xml:space="preserve">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5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4"/>
        </w:numPr>
        <w:spacing w:after="0" w:line="240" w:lineRule="auto"/>
        <w:ind w:left="0" w:firstLine="0"/>
        <w:rPr>
          <w:rFonts w:ascii="Traditional Arabic" w:eastAsia="Times New Roman" w:hAnsi="Traditional Arabic" w:cs="Traditional Arabic"/>
          <w:color w:val="008000"/>
          <w:sz w:val="34"/>
          <w:szCs w:val="34"/>
          <w:lang w:bidi="ar"/>
        </w:rPr>
      </w:pPr>
      <w:r w:rsidRPr="004A47AF">
        <w:rPr>
          <w:rFonts w:ascii="Traditional Arabic" w:eastAsia="Times New Roman" w:hAnsi="Traditional Arabic" w:cs="Traditional Arabic"/>
          <w:color w:val="008000"/>
          <w:sz w:val="34"/>
          <w:szCs w:val="34"/>
          <w:rtl/>
          <w:lang w:bidi="ar"/>
        </w:rPr>
        <w:t xml:space="preserve">﴿فَوَلُّوا وُجُوهَكُمْ شَطْرَهُ﴾ </w:t>
      </w:r>
      <w:r w:rsidRPr="00083FAA">
        <w:rPr>
          <w:rFonts w:ascii="Traditional Arabic" w:eastAsia="Times New Roman" w:hAnsi="Traditional Arabic" w:cs="Traditional Arabic"/>
          <w:sz w:val="34"/>
          <w:szCs w:val="34"/>
          <w:rtl/>
          <w:lang w:bidi="ar"/>
        </w:rPr>
        <w:t>أي: جهته. ففيها اشتراط استقبال الكعبة، للصلوات كلها، فرضها، ونفلها، وأنه إن أمكن استقبال عينها، وإلا فيكفي شطرها وجهتها، وأن الالتفات بالبدن، مبطل للصلاة، لأن الأمر بالشيء نهي عن ضده</w:t>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sz w:val="34"/>
          <w:szCs w:val="34"/>
          <w:vertAlign w:val="superscript"/>
          <w:rtl/>
        </w:rPr>
        <w:footnoteReference w:id="154"/>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sz w:val="34"/>
          <w:szCs w:val="34"/>
          <w:rtl/>
          <w:lang w:bidi="ar"/>
        </w:rPr>
        <w:t xml:space="preserve">. </w:t>
      </w:r>
    </w:p>
    <w:p w:rsidR="00FC4F5B" w:rsidRPr="004A47AF" w:rsidRDefault="00FC4F5B" w:rsidP="00FD1C03">
      <w:pPr>
        <w:numPr>
          <w:ilvl w:val="0"/>
          <w:numId w:val="44"/>
        </w:numPr>
        <w:spacing w:after="0" w:line="240" w:lineRule="auto"/>
        <w:ind w:left="0" w:firstLine="0"/>
        <w:rPr>
          <w:rFonts w:ascii="Traditional Arabic" w:eastAsia="Times New Roman" w:hAnsi="Traditional Arabic" w:cs="Traditional Arabic"/>
          <w:color w:val="008000"/>
          <w:sz w:val="34"/>
          <w:szCs w:val="34"/>
          <w:lang w:bidi="ar"/>
        </w:rPr>
      </w:pPr>
      <w:r w:rsidRPr="00083FAA">
        <w:rPr>
          <w:rFonts w:ascii="Traditional Arabic" w:eastAsia="Times New Roman" w:hAnsi="Traditional Arabic" w:cs="Traditional Arabic"/>
          <w:sz w:val="34"/>
          <w:szCs w:val="34"/>
          <w:rtl/>
          <w:lang w:bidi="ar"/>
        </w:rPr>
        <w:t xml:space="preserve">بيان عناد اليهود والنصارى، لقوله تعالى: </w:t>
      </w:r>
      <w:r w:rsidRPr="004A47AF">
        <w:rPr>
          <w:rFonts w:ascii="Traditional Arabic" w:eastAsia="Times New Roman" w:hAnsi="Traditional Arabic" w:cs="Traditional Arabic"/>
          <w:color w:val="008000"/>
          <w:sz w:val="34"/>
          <w:szCs w:val="34"/>
          <w:rtl/>
          <w:lang w:bidi="ar"/>
        </w:rPr>
        <w:t>﴿ وَإِنَّ الَّذِينَ أُوتُوا الْكِتَابَ لَيَعْلَمُونَ أَنَّهُ الْحَقُّ مِنْ رَبِّهِمْ ﴾</w:t>
      </w:r>
      <w:r w:rsidR="00E41080" w:rsidRPr="00083FAA">
        <w:rPr>
          <w:rFonts w:ascii="Traditional Arabic" w:eastAsia="Times New Roman" w:hAnsi="Traditional Arabic" w:cs="Traditional Arabic"/>
          <w:sz w:val="34"/>
          <w:szCs w:val="34"/>
          <w:rtl/>
          <w:lang w:bidi="ar"/>
        </w:rPr>
        <w:t>،</w:t>
      </w:r>
      <w:r w:rsidRPr="00083FAA">
        <w:rPr>
          <w:rFonts w:ascii="Traditional Arabic" w:eastAsia="Times New Roman" w:hAnsi="Traditional Arabic" w:cs="Traditional Arabic"/>
          <w:sz w:val="34"/>
          <w:szCs w:val="34"/>
          <w:rtl/>
          <w:lang w:bidi="ar"/>
        </w:rPr>
        <w:t xml:space="preserve"> ولكن مع ذلك شنعوا على النبي </w:t>
      </w:r>
      <w:r w:rsidRPr="00083FAA">
        <w:rPr>
          <w:rFonts w:ascii="Traditional Arabic" w:eastAsia="Times New Roman" w:hAnsi="Traditional Arabic" w:cs="Traditional Arabic"/>
          <w:sz w:val="34"/>
          <w:szCs w:val="34"/>
          <w:lang w:bidi="ar-IQ"/>
        </w:rPr>
        <w:sym w:font="AGA Arabesque" w:char="F072"/>
      </w:r>
      <w:r w:rsidRPr="00083FAA">
        <w:rPr>
          <w:rFonts w:ascii="Traditional Arabic" w:eastAsia="Times New Roman" w:hAnsi="Traditional Arabic" w:cs="Traditional Arabic"/>
          <w:sz w:val="34"/>
          <w:szCs w:val="34"/>
          <w:rtl/>
          <w:lang w:bidi="ar"/>
        </w:rPr>
        <w:t xml:space="preserve"> تشنيعاً عظيماً حين توجه إلى الكعبة بأمر ربه</w:t>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sz w:val="34"/>
          <w:szCs w:val="34"/>
          <w:vertAlign w:val="superscript"/>
          <w:rtl/>
        </w:rPr>
        <w:footnoteReference w:id="155"/>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sz w:val="34"/>
          <w:szCs w:val="34"/>
          <w:rtl/>
          <w:lang w:bidi="ar"/>
        </w:rPr>
        <w:t>.</w:t>
      </w:r>
    </w:p>
    <w:p w:rsidR="00FC4F5B" w:rsidRPr="004A47AF" w:rsidRDefault="00FC4F5B" w:rsidP="00FD1C03">
      <w:pPr>
        <w:numPr>
          <w:ilvl w:val="0"/>
          <w:numId w:val="44"/>
        </w:numPr>
        <w:autoSpaceDE w:val="0"/>
        <w:autoSpaceDN w:val="0"/>
        <w:adjustRightInd w:val="0"/>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lastRenderedPageBreak/>
        <w:t>أهل الكتاب يعلمون أن تحويل القبلة حق ولكنهم أرادوا فتنة المؤمنين</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5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4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إن ما كان من عند الله فهو حق، لقوله تعالى: </w:t>
      </w:r>
      <w:r w:rsidRPr="004A47AF">
        <w:rPr>
          <w:rFonts w:ascii="Traditional Arabic" w:eastAsia="Calibri" w:hAnsi="Traditional Arabic" w:cs="Traditional Arabic"/>
          <w:color w:val="008000"/>
          <w:sz w:val="34"/>
          <w:szCs w:val="34"/>
          <w:rtl/>
          <w:lang w:bidi="ar"/>
        </w:rPr>
        <w:t xml:space="preserve">﴿ أَنَّهُ الْحَقُّ ﴾ </w:t>
      </w:r>
      <w:r w:rsidRPr="00083FAA">
        <w:rPr>
          <w:rFonts w:ascii="Traditional Arabic" w:eastAsia="Calibri" w:hAnsi="Traditional Arabic" w:cs="Traditional Arabic"/>
          <w:sz w:val="34"/>
          <w:szCs w:val="34"/>
          <w:rtl/>
          <w:lang w:bidi="ar"/>
        </w:rPr>
        <w:t xml:space="preserve">مضافاً إلى الله: </w:t>
      </w:r>
      <w:r w:rsidRPr="004A47AF">
        <w:rPr>
          <w:rFonts w:ascii="Traditional Arabic" w:eastAsia="Calibri" w:hAnsi="Traditional Arabic" w:cs="Traditional Arabic"/>
          <w:color w:val="008000"/>
          <w:sz w:val="34"/>
          <w:szCs w:val="34"/>
          <w:rtl/>
          <w:lang w:bidi="ar"/>
        </w:rPr>
        <w:t xml:space="preserve">﴿ مِنْ رَبِّهِمْ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5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4"/>
        </w:numPr>
        <w:spacing w:after="0" w:line="240" w:lineRule="auto"/>
        <w:ind w:left="0" w:firstLine="0"/>
        <w:rPr>
          <w:rFonts w:ascii="Traditional Arabic" w:eastAsia="Times New Roman" w:hAnsi="Traditional Arabic" w:cs="Traditional Arabic"/>
          <w:color w:val="008000"/>
          <w:sz w:val="34"/>
          <w:szCs w:val="34"/>
          <w:lang w:bidi="ar"/>
        </w:rPr>
      </w:pPr>
      <w:r w:rsidRPr="004A47AF">
        <w:rPr>
          <w:rFonts w:ascii="Traditional Arabic" w:eastAsia="Times New Roman" w:hAnsi="Traditional Arabic" w:cs="Traditional Arabic"/>
          <w:color w:val="008000"/>
          <w:sz w:val="34"/>
          <w:szCs w:val="34"/>
          <w:rtl/>
          <w:lang w:bidi="ar"/>
        </w:rPr>
        <w:t xml:space="preserve">﴿وَمَا اللَّهُ بِغَافِلٍ عَمَّا يَعْمَلُونَ﴾ </w:t>
      </w:r>
      <w:r w:rsidRPr="00083FAA">
        <w:rPr>
          <w:rFonts w:ascii="Traditional Arabic" w:eastAsia="Times New Roman" w:hAnsi="Traditional Arabic" w:cs="Traditional Arabic"/>
          <w:sz w:val="34"/>
          <w:szCs w:val="34"/>
          <w:rtl/>
          <w:lang w:bidi="ar"/>
        </w:rPr>
        <w:t>بل يحفظ عليهم أعمالهم، ويجازيهم عليها، وفيها وعيد للمعترضين، وتسلية للمؤمنين</w:t>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sz w:val="34"/>
          <w:szCs w:val="34"/>
          <w:vertAlign w:val="superscript"/>
          <w:rtl/>
        </w:rPr>
        <w:footnoteReference w:id="158"/>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sz w:val="34"/>
          <w:szCs w:val="34"/>
          <w:rtl/>
          <w:lang w:bidi="ar"/>
        </w:rPr>
        <w:t>.</w:t>
      </w:r>
    </w:p>
    <w:p w:rsidR="00FC4F5B" w:rsidRPr="004A47AF" w:rsidRDefault="00FC4F5B" w:rsidP="00FD1C03">
      <w:pPr>
        <w:numPr>
          <w:ilvl w:val="0"/>
          <w:numId w:val="4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انتفاء غفلة الله عزّ وجلّ عن أعمالهم المتضمن لكمال علمه، وإحاطته بهم، ولا يكفي أن نقول: انتفاء الغفلة فقط، بل نقول: المتضمن لكمال العلم، والإحاطة، لقوله تعالى</w:t>
      </w:r>
      <w:r w:rsidRPr="004A47AF">
        <w:rPr>
          <w:rFonts w:ascii="Traditional Arabic" w:eastAsia="Calibri" w:hAnsi="Traditional Arabic" w:cs="Traditional Arabic"/>
          <w:color w:val="008000"/>
          <w:sz w:val="34"/>
          <w:szCs w:val="34"/>
          <w:rtl/>
          <w:lang w:bidi="ar"/>
        </w:rPr>
        <w:t>: ﴿ وَمَا اللهُ بِغَافِلٍ عَمَّا يَعْمَلُونَ ﴾</w:t>
      </w:r>
      <w:r w:rsidRPr="004A47AF">
        <w:rPr>
          <w:rFonts w:ascii="Traditional Arabic" w:eastAsia="Calibri" w:hAnsi="Traditional Arabic" w:cs="Traditional Arabic"/>
          <w:color w:val="008000"/>
          <w:sz w:val="34"/>
          <w:szCs w:val="34"/>
          <w:vertAlign w:val="superscript"/>
          <w:rtl/>
          <w:lang w:bidi="ar"/>
        </w:rPr>
        <w:t>(</w:t>
      </w:r>
      <w:r w:rsidRPr="004A47AF">
        <w:rPr>
          <w:rFonts w:ascii="Traditional Arabic" w:eastAsia="Calibri" w:hAnsi="Traditional Arabic" w:cs="Traditional Arabic"/>
          <w:color w:val="008000"/>
          <w:sz w:val="34"/>
          <w:szCs w:val="34"/>
          <w:vertAlign w:val="superscript"/>
          <w:rtl/>
          <w:lang w:bidi="ar"/>
        </w:rPr>
        <w:footnoteReference w:id="159"/>
      </w:r>
      <w:r w:rsidRPr="004A47AF">
        <w:rPr>
          <w:rFonts w:ascii="Traditional Arabic" w:eastAsia="Calibri" w:hAnsi="Traditional Arabic" w:cs="Traditional Arabic"/>
          <w:color w:val="008000"/>
          <w:sz w:val="34"/>
          <w:szCs w:val="34"/>
          <w:vertAlign w:val="superscript"/>
          <w:rtl/>
          <w:lang w:bidi="ar"/>
        </w:rPr>
        <w:t>)</w:t>
      </w:r>
      <w:r w:rsidR="00E41080" w:rsidRPr="004A47AF">
        <w:rPr>
          <w:rFonts w:ascii="Traditional Arabic" w:eastAsia="Calibri" w:hAnsi="Traditional Arabic" w:cs="Traditional Arabic"/>
          <w:color w:val="008000"/>
          <w:sz w:val="34"/>
          <w:szCs w:val="34"/>
          <w:rtl/>
          <w:lang w:bidi="ar"/>
        </w:rPr>
        <w:t>.</w:t>
      </w:r>
    </w:p>
    <w:p w:rsidR="00FC4F5B" w:rsidRPr="004A47AF" w:rsidRDefault="00FC4F5B" w:rsidP="00FD1C03">
      <w:pPr>
        <w:numPr>
          <w:ilvl w:val="0"/>
          <w:numId w:val="44"/>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﴿أَتَيْتَ الَّذِينَ أُوتُوا الْكِتَابَ بِكُلِّ آيَةٍ﴾ </w:t>
      </w:r>
      <w:r w:rsidRPr="00083FAA">
        <w:rPr>
          <w:rFonts w:ascii="Traditional Arabic" w:eastAsia="Calibri" w:hAnsi="Traditional Arabic" w:cs="Traditional Arabic"/>
          <w:sz w:val="34"/>
          <w:szCs w:val="34"/>
          <w:rtl/>
          <w:lang w:bidi="ar"/>
        </w:rPr>
        <w:t>أي: بكل برهان ودليل يوضح قولك ويبين ما تدعو إليه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6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كان الرسول </w:t>
      </w:r>
      <w:r w:rsidRPr="00083FAA">
        <w:rPr>
          <w:rFonts w:ascii="Traditional Arabic" w:eastAsia="Calibri" w:hAnsi="Traditional Arabic" w:cs="Traditional Arabic"/>
          <w:sz w:val="34"/>
          <w:szCs w:val="34"/>
          <w:lang w:bidi="ar-IQ"/>
        </w:rPr>
        <w:sym w:font="AGA Arabesque" w:char="F072"/>
      </w:r>
      <w:r w:rsidRPr="00083FAA">
        <w:rPr>
          <w:rFonts w:ascii="Traditional Arabic" w:eastAsia="Calibri" w:hAnsi="Traditional Arabic" w:cs="Traditional Arabic"/>
          <w:sz w:val="34"/>
          <w:szCs w:val="34"/>
          <w:rtl/>
          <w:lang w:bidi="ar"/>
        </w:rPr>
        <w:t xml:space="preserve"> حريصاً على هداية الخلق، لأن قوله تعالى: </w:t>
      </w:r>
      <w:r w:rsidRPr="004A47AF">
        <w:rPr>
          <w:rFonts w:ascii="Traditional Arabic" w:eastAsia="Calibri" w:hAnsi="Traditional Arabic" w:cs="Traditional Arabic"/>
          <w:color w:val="008000"/>
          <w:sz w:val="34"/>
          <w:szCs w:val="34"/>
          <w:rtl/>
          <w:lang w:bidi="ar"/>
        </w:rPr>
        <w:t xml:space="preserve">﴿ وَلَئِنْ أَتَيْتَ الَّذِينَ أُوتُوا الْكِتَابَ بِكُلِّ آيَةٍ ﴾ </w:t>
      </w:r>
      <w:r w:rsidRPr="00083FAA">
        <w:rPr>
          <w:rFonts w:ascii="Traditional Arabic" w:eastAsia="Calibri" w:hAnsi="Traditional Arabic" w:cs="Traditional Arabic"/>
          <w:sz w:val="34"/>
          <w:szCs w:val="34"/>
          <w:rtl/>
          <w:lang w:bidi="ar"/>
        </w:rPr>
        <w:t xml:space="preserve">دليل على أنه </w:t>
      </w:r>
      <w:r w:rsidRPr="00083FAA">
        <w:rPr>
          <w:rFonts w:ascii="Traditional Arabic" w:eastAsia="Calibri" w:hAnsi="Traditional Arabic" w:cs="Traditional Arabic"/>
          <w:sz w:val="34"/>
          <w:szCs w:val="34"/>
          <w:lang w:bidi="ar-IQ"/>
        </w:rPr>
        <w:sym w:font="AGA Arabesque" w:char="F072"/>
      </w:r>
      <w:r w:rsidRPr="00083FAA">
        <w:rPr>
          <w:rFonts w:ascii="Traditional Arabic" w:eastAsia="Calibri" w:hAnsi="Traditional Arabic" w:cs="Traditional Arabic"/>
          <w:sz w:val="34"/>
          <w:szCs w:val="34"/>
          <w:rtl/>
          <w:lang w:bidi="ar"/>
        </w:rPr>
        <w:t xml:space="preserve"> كان يعرض الآيات، ويبين الحقائق، ولكن لا ينتفعون بها</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6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4"/>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﴿مَا تَبِعُوا قِبْلَتَكَ﴾ </w:t>
      </w:r>
      <w:r w:rsidRPr="00083FAA">
        <w:rPr>
          <w:rFonts w:ascii="Traditional Arabic" w:eastAsia="Calibri" w:hAnsi="Traditional Arabic" w:cs="Traditional Arabic"/>
          <w:sz w:val="34"/>
          <w:szCs w:val="34"/>
          <w:rtl/>
          <w:lang w:bidi="ar"/>
        </w:rPr>
        <w:t>أي: ما تبعوك، لأن اتباع القبلة، دليل على اتباعه، ولأن السبب هو شأن القبلة، وإنما كان الأمر كذلك، لأنهم معاندون، عرفوا الحق وتركوه، فالآيات إنما تفيد وينتفع بها من يتطلب الحق، وهو مشتبه عليه، فتوضح له الآيات البينات، وأما من جزم بعدم اتباع الحق، فلا حيلة فيه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6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شدة عناد هؤلاء الذين أوتوا الكتاب، وأنهم مهما أوتوا من الآيات فإنهم لن ينصاعوا لها، ولن يتبعوها</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6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4"/>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﴿وَمَا أَنْتَ بِتَابِعٍ قِبْلَتَهُمْ﴾ </w:t>
      </w:r>
      <w:r w:rsidRPr="00083FAA">
        <w:rPr>
          <w:rFonts w:ascii="Traditional Arabic" w:eastAsia="Calibri" w:hAnsi="Traditional Arabic" w:cs="Traditional Arabic"/>
          <w:sz w:val="34"/>
          <w:szCs w:val="34"/>
          <w:rtl/>
          <w:lang w:bidi="ar"/>
        </w:rPr>
        <w:t>أبلغ من قوله: "وَلا تَتَّبِعْ "لأن ذلك يتضمن أنه صلى الله عليه وسلم اتصف بمخالفتهم، فلا يمكن وقوع ذلك منه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6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4"/>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﴿وَلَئِنِ اتَّبَعْتَ أَهْوَاءَهُمْ﴾ </w:t>
      </w:r>
      <w:r w:rsidRPr="00083FAA">
        <w:rPr>
          <w:rFonts w:ascii="Traditional Arabic" w:eastAsia="Calibri" w:hAnsi="Traditional Arabic" w:cs="Traditional Arabic"/>
          <w:sz w:val="34"/>
          <w:szCs w:val="34"/>
          <w:rtl/>
          <w:lang w:bidi="ar"/>
        </w:rPr>
        <w:t>إنما قال: "أهواءهم "ولم يقل "دينهم "لأن ما هم عليه مجرد أهوية</w:t>
      </w:r>
      <w:r w:rsidR="00083FAA">
        <w:rPr>
          <w:rFonts w:ascii="Traditional Arabic" w:eastAsia="Calibri" w:hAnsi="Traditional Arabic" w:cs="Traditional Arabic"/>
          <w:sz w:val="34"/>
          <w:szCs w:val="34"/>
          <w:rtl/>
          <w:lang w:bidi="ar"/>
        </w:rPr>
        <w:t xml:space="preserve"> </w:t>
      </w:r>
      <w:r w:rsidRPr="00083FAA">
        <w:rPr>
          <w:rFonts w:ascii="Traditional Arabic" w:eastAsia="Calibri" w:hAnsi="Traditional Arabic" w:cs="Traditional Arabic"/>
          <w:sz w:val="34"/>
          <w:szCs w:val="34"/>
          <w:rtl/>
          <w:lang w:bidi="ar"/>
        </w:rPr>
        <w:t xml:space="preserve">نفس، حتى هم في قلوبهم يعلمون أنه ليس بدين، ومن ترك الدين، اتبع الهوى ولا محالة، قال تعالى: </w:t>
      </w:r>
      <w:r w:rsidRPr="004A47AF">
        <w:rPr>
          <w:rFonts w:ascii="Traditional Arabic" w:eastAsia="Calibri" w:hAnsi="Traditional Arabic" w:cs="Traditional Arabic"/>
          <w:color w:val="008000"/>
          <w:sz w:val="34"/>
          <w:szCs w:val="34"/>
          <w:rtl/>
          <w:lang w:bidi="ar"/>
        </w:rPr>
        <w:t>﴿أَفَرَأَيْتَ مَنِ اتَّخَذَ إِلَهَهُ هَوَاهُ﴾</w:t>
      </w:r>
      <w:r w:rsidRPr="00083FAA">
        <w:rPr>
          <w:rFonts w:ascii="Traditional Arabic" w:eastAsia="Calibri" w:hAnsi="Traditional Arabic" w:cs="Traditional Arabic"/>
          <w:sz w:val="34"/>
          <w:szCs w:val="34"/>
          <w:rtl/>
          <w:lang w:bidi="ar"/>
        </w:rPr>
        <w:t xml:space="preserve">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6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إن الذين أوتوا الكتاب لن يتبعوا قبلة الرسول </w:t>
      </w:r>
      <w:r w:rsidRPr="00083FAA">
        <w:rPr>
          <w:rFonts w:ascii="Traditional Arabic" w:eastAsia="Calibri" w:hAnsi="Traditional Arabic" w:cs="Traditional Arabic"/>
          <w:sz w:val="34"/>
          <w:szCs w:val="34"/>
          <w:lang w:bidi="ar-IQ"/>
        </w:rPr>
        <w:sym w:font="AGA Arabesque" w:char="F072"/>
      </w:r>
      <w:r w:rsidRPr="00083FAA">
        <w:rPr>
          <w:rFonts w:ascii="Traditional Arabic" w:eastAsia="Calibri" w:hAnsi="Traditional Arabic" w:cs="Traditional Arabic"/>
          <w:sz w:val="34"/>
          <w:szCs w:val="34"/>
          <w:rtl/>
          <w:lang w:bidi="ar"/>
        </w:rPr>
        <w:t xml:space="preserve"> وإذا كان كذلك فلن يتبعوا دينه، لأن القبلة بعض الدين، فمتى كفروا بها فهو كفر بالدين كله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6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الكعبة قبلة للمسلمين خاصة، لأنه تعالى أضاف استقبالها إليهم، ولكن الظاهر ــــ والله أعلم ــــ أن الكعبة قبلة لكل الأنبياء، لقوله تعالى: </w:t>
      </w:r>
      <w:r w:rsidRPr="004A47AF">
        <w:rPr>
          <w:rFonts w:ascii="Traditional Arabic" w:eastAsia="Calibri" w:hAnsi="Traditional Arabic" w:cs="Traditional Arabic"/>
          <w:color w:val="008000"/>
          <w:sz w:val="34"/>
          <w:szCs w:val="34"/>
          <w:rtl/>
          <w:lang w:bidi="ar"/>
        </w:rPr>
        <w:t xml:space="preserve">﴿ إِنَّ أَوَّلَ بَيْتٍ وُضِعَ لِلنَّاسِ لَلَّذِي بِبَكَّةَ مُبَارَكًا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67"/>
      </w:r>
      <w:r w:rsidRPr="00083FAA">
        <w:rPr>
          <w:rFonts w:ascii="Traditional Arabic" w:eastAsia="Calibri" w:hAnsi="Traditional Arabic" w:cs="Traditional Arabic"/>
          <w:sz w:val="34"/>
          <w:szCs w:val="34"/>
          <w:vertAlign w:val="superscript"/>
          <w:rtl/>
        </w:rPr>
        <w:t>)</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وهكذا قال شيخ الإسلام: إن المسجد الحرام قبلة لكل الأنبياء، لكن أتباعهم من اليهود، والنصارى هم الذين بدلوا هذه القبلة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6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t>إذا وصل العبد الضعيف إلى مجلس الملك العظيم، فإنه لا بدّ أن يستقبله بوجهه، وألا يكون معرضاً عنه، وأن يبالغ في الثناء عليه بلسانه، ويبالغ في الخدمة والتضرع له، فاستقبال القبلة في الصلاة يجري مجرى كونه مستقلاً للملك لا معرضاً عنه، والقراءة والتسبيحات تجري مجرى الثناء عليه، والركوع والسجود يجري مجرى الخدمة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6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4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lastRenderedPageBreak/>
        <w:t>المقصود من الصلاة حضور القلب، وهذا الحضور لا يحصل إلا مع السكون وترك الالتفات والحركة، وهذا لا يتأتى إلا إذا بقي في جميع صلاته مستقبلاً لجهة واحدة على التعيين، فإذا اختص بعض الجهات بمزيد شرف كان استقبال تلك الجهة أولى</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7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4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t xml:space="preserve">يحب الله تعالى الألفة بين المؤمنين، وقد ذكر المنة بها عليهم حيث قال: </w:t>
      </w:r>
      <w:r w:rsidRPr="004A47AF">
        <w:rPr>
          <w:rFonts w:ascii="Traditional Arabic" w:eastAsia="Calibri" w:hAnsi="Traditional Arabic" w:cs="Traditional Arabic"/>
          <w:color w:val="008000"/>
          <w:sz w:val="34"/>
          <w:szCs w:val="34"/>
          <w:rtl/>
          <w:lang w:bidi="ar-IQ"/>
        </w:rPr>
        <w:t xml:space="preserve">﴿واذكروا نِعْمَتَ الله عَلَيْكُمْ إِذْ كُنْتُمْ أَعْدَآءً فَأَلَّفَ بَيْنَ قُلُوبِكُمْ فَأَصْبَحْتُمْ بِنِعْمَتِهِ إِخْوَاناً </w:t>
      </w:r>
      <w:r w:rsidRPr="00083FAA">
        <w:rPr>
          <w:rFonts w:ascii="Traditional Arabic" w:eastAsia="Calibri" w:hAnsi="Traditional Arabic" w:cs="Traditional Arabic"/>
          <w:color w:val="000000"/>
          <w:sz w:val="34"/>
          <w:szCs w:val="34"/>
          <w:rtl/>
          <w:lang w:bidi="ar-IQ"/>
        </w:rPr>
        <w:t>﴾</w:t>
      </w:r>
      <w:r w:rsidRPr="00083FAA">
        <w:rPr>
          <w:rFonts w:ascii="Traditional Arabic" w:eastAsia="Calibri" w:hAnsi="Traditional Arabic" w:cs="Traditional Arabic"/>
          <w:sz w:val="34"/>
          <w:szCs w:val="34"/>
          <w:vertAlign w:val="superscript"/>
          <w:rtl/>
        </w:rPr>
        <w:t xml:space="preserve"> (</w:t>
      </w:r>
      <w:r w:rsidRPr="00083FAA">
        <w:rPr>
          <w:rFonts w:ascii="Traditional Arabic" w:eastAsia="Calibri" w:hAnsi="Traditional Arabic" w:cs="Traditional Arabic"/>
          <w:sz w:val="34"/>
          <w:szCs w:val="34"/>
          <w:vertAlign w:val="superscript"/>
          <w:rtl/>
        </w:rPr>
        <w:footnoteReference w:id="171"/>
      </w:r>
      <w:r w:rsidRPr="00083FAA">
        <w:rPr>
          <w:rFonts w:ascii="Traditional Arabic" w:eastAsia="Calibri" w:hAnsi="Traditional Arabic" w:cs="Traditional Arabic"/>
          <w:sz w:val="34"/>
          <w:szCs w:val="34"/>
          <w:vertAlign w:val="superscript"/>
          <w:rtl/>
        </w:rPr>
        <w:t>)</w:t>
      </w:r>
      <w:r w:rsidR="00083FAA">
        <w:rPr>
          <w:rFonts w:ascii="Traditional Arabic" w:eastAsia="Calibri" w:hAnsi="Traditional Arabic" w:cs="Traditional Arabic"/>
          <w:color w:val="000000"/>
          <w:sz w:val="34"/>
          <w:szCs w:val="34"/>
          <w:rtl/>
          <w:lang w:bidi="ar-IQ"/>
        </w:rPr>
        <w:t xml:space="preserve"> </w:t>
      </w:r>
      <w:r w:rsidRPr="00083FAA">
        <w:rPr>
          <w:rFonts w:ascii="Traditional Arabic" w:eastAsia="Calibri" w:hAnsi="Traditional Arabic" w:cs="Traditional Arabic"/>
          <w:color w:val="000000"/>
          <w:sz w:val="34"/>
          <w:szCs w:val="34"/>
          <w:rtl/>
          <w:lang w:bidi="ar-IQ"/>
        </w:rPr>
        <w:t>ولو توجّه كل واحد في صلاته إلى ناحية، لكان ذلك يوهم اختلافاً ظاهراً، فعيّن الله تعالى لهم جهة معلومة، وأمرهم جميعاً بالتوجه نحوها، ليحصل لهم الموافقة بسبب ذلك.</w:t>
      </w:r>
    </w:p>
    <w:p w:rsidR="00FC4F5B" w:rsidRPr="004A47AF" w:rsidRDefault="00FC4F5B" w:rsidP="00FD1C03">
      <w:pPr>
        <w:numPr>
          <w:ilvl w:val="0"/>
          <w:numId w:val="44"/>
        </w:numPr>
        <w:spacing w:after="0" w:line="240" w:lineRule="auto"/>
        <w:ind w:left="0" w:firstLine="0"/>
        <w:contextualSpacing/>
        <w:rPr>
          <w:rFonts w:ascii="Traditional Arabic" w:eastAsia="Calibri" w:hAnsi="Traditional Arabic" w:cs="Traditional Arabic"/>
          <w:color w:val="008000"/>
          <w:sz w:val="34"/>
          <w:szCs w:val="34"/>
          <w:rtl/>
          <w:lang w:bidi="ar-IQ"/>
        </w:rPr>
      </w:pPr>
      <w:r w:rsidRPr="00083FAA">
        <w:rPr>
          <w:rFonts w:ascii="Traditional Arabic" w:eastAsia="Calibri" w:hAnsi="Traditional Arabic" w:cs="Traditional Arabic"/>
          <w:color w:val="000000"/>
          <w:sz w:val="34"/>
          <w:szCs w:val="34"/>
          <w:rtl/>
          <w:lang w:bidi="ar-IQ"/>
        </w:rPr>
        <w:t xml:space="preserve">خصْ الله تعالى الكعبة بإضافتها إليه في قوله: </w:t>
      </w:r>
      <w:r w:rsidRPr="004A47AF">
        <w:rPr>
          <w:rFonts w:ascii="Traditional Arabic" w:eastAsia="Calibri" w:hAnsi="Traditional Arabic" w:cs="Traditional Arabic"/>
          <w:color w:val="008000"/>
          <w:sz w:val="34"/>
          <w:szCs w:val="34"/>
          <w:rtl/>
          <w:lang w:bidi="ar-IQ"/>
        </w:rPr>
        <w:t>﴿وَطَهِّرْ بَيْتِيَ﴾</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72"/>
      </w:r>
      <w:r w:rsidRPr="00083FAA">
        <w:rPr>
          <w:rFonts w:ascii="Traditional Arabic" w:eastAsia="Calibri" w:hAnsi="Traditional Arabic" w:cs="Traditional Arabic"/>
          <w:sz w:val="34"/>
          <w:szCs w:val="34"/>
          <w:vertAlign w:val="superscript"/>
          <w:rtl/>
        </w:rPr>
        <w:t>)</w:t>
      </w:r>
      <w:r w:rsidRPr="004A47AF">
        <w:rPr>
          <w:rFonts w:ascii="Traditional Arabic" w:eastAsia="Calibri" w:hAnsi="Traditional Arabic" w:cs="Traditional Arabic"/>
          <w:color w:val="008000"/>
          <w:sz w:val="34"/>
          <w:szCs w:val="34"/>
          <w:rtl/>
          <w:lang w:bidi="ar-IQ"/>
        </w:rPr>
        <w:t xml:space="preserve"> </w:t>
      </w:r>
      <w:r w:rsidRPr="00083FAA">
        <w:rPr>
          <w:rFonts w:ascii="Traditional Arabic" w:eastAsia="Calibri" w:hAnsi="Traditional Arabic" w:cs="Traditional Arabic"/>
          <w:color w:val="000000"/>
          <w:sz w:val="34"/>
          <w:szCs w:val="34"/>
          <w:rtl/>
          <w:lang w:bidi="ar-IQ"/>
        </w:rPr>
        <w:t xml:space="preserve">وخصّ المؤمنين بإضافتهم بصفة العبودية إليه </w:t>
      </w:r>
      <w:r w:rsidRPr="004A47AF">
        <w:rPr>
          <w:rFonts w:ascii="Traditional Arabic" w:eastAsia="Calibri" w:hAnsi="Traditional Arabic" w:cs="Traditional Arabic"/>
          <w:color w:val="008000"/>
          <w:sz w:val="34"/>
          <w:szCs w:val="34"/>
          <w:rtl/>
          <w:lang w:bidi="ar-IQ"/>
        </w:rPr>
        <w:t>﴿ياعبادي﴾</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7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 وكلتا الإضافتين للتخصيص والتكريم، فكأنه تعالى قال: يا مؤمن أنتَ عبدي، والكعبة بيتي، والصلاة خدمتي، فأقبلْ بوجهك في خدمتي إلى بيتي، وبقلبك إليّ.</w:t>
      </w:r>
      <w:r w:rsidR="00E41080" w:rsidRPr="00083FAA">
        <w:rPr>
          <w:rFonts w:ascii="Traditional Arabic" w:eastAsia="Calibri" w:hAnsi="Traditional Arabic" w:cs="Traditional Arabic"/>
          <w:color w:val="000000"/>
          <w:sz w:val="34"/>
          <w:szCs w:val="34"/>
          <w:rtl/>
          <w:lang w:bidi="ar-IQ"/>
        </w:rPr>
        <w:t>.</w:t>
      </w:r>
      <w:r w:rsidRPr="00083FAA">
        <w:rPr>
          <w:rFonts w:ascii="Traditional Arabic" w:eastAsia="Calibri" w:hAnsi="Traditional Arabic" w:cs="Traditional Arabic"/>
          <w:color w:val="000000"/>
          <w:sz w:val="34"/>
          <w:szCs w:val="34"/>
          <w:rtl/>
          <w:lang w:bidi="ar-IQ"/>
        </w:rPr>
        <w:t xml:space="preserve">)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7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4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يستحيل شرعاً أن يتبع المسلم طريقة اليهود، والنصارى، لقوله تعالى: </w:t>
      </w:r>
      <w:r w:rsidRPr="004A47AF">
        <w:rPr>
          <w:rFonts w:ascii="Traditional Arabic" w:eastAsia="Calibri" w:hAnsi="Traditional Arabic" w:cs="Traditional Arabic"/>
          <w:color w:val="008000"/>
          <w:sz w:val="34"/>
          <w:szCs w:val="34"/>
          <w:rtl/>
          <w:lang w:bidi="ar"/>
        </w:rPr>
        <w:t>﴿ وَمَا أَنْتَ بِتَابِعٍ قِبْلَتَهُمْ ﴾</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وجه الاستحالة: أن الجملة جاءت بالاسمية المؤكدة بحرف الجر في سياق النفي</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7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اليهود والنصارى لا يتبع بعضهم بعضاً، بل يضلل بعضهم بعضاً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7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اتباع اليهود والنصارى اتباع للهوى لا للهدى، لقوله تعالى: </w:t>
      </w:r>
      <w:r w:rsidRPr="004A47AF">
        <w:rPr>
          <w:rFonts w:ascii="Traditional Arabic" w:eastAsia="Calibri" w:hAnsi="Traditional Arabic" w:cs="Traditional Arabic"/>
          <w:color w:val="008000"/>
          <w:sz w:val="34"/>
          <w:szCs w:val="34"/>
          <w:rtl/>
          <w:lang w:bidi="ar"/>
        </w:rPr>
        <w:t>﴿ وَلَئِنِ اتَّبَعْتَ أَهْوَاءَهُمْ ﴾</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الإنسان قد يتابع غيره جهلاً</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فلا يؤاخذ بالمخالفة إلا بعد قيام الحجة، لقوله تعالى: </w:t>
      </w:r>
      <w:r w:rsidRPr="004A47AF">
        <w:rPr>
          <w:rFonts w:ascii="Traditional Arabic" w:eastAsia="Calibri" w:hAnsi="Traditional Arabic" w:cs="Traditional Arabic"/>
          <w:color w:val="008000"/>
          <w:sz w:val="34"/>
          <w:szCs w:val="34"/>
          <w:rtl/>
          <w:lang w:bidi="ar"/>
        </w:rPr>
        <w:t>﴿ مِنْ بَعْدِ مَا جَاءَكَ مِنَ الْعِلْمِ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ولا يعتبر من</w:t>
      </w:r>
      <w:r w:rsidRPr="004A47AF">
        <w:rPr>
          <w:rFonts w:ascii="Traditional Arabic" w:eastAsia="Calibri" w:hAnsi="Traditional Arabic" w:cs="Traditional Arabic"/>
          <w:color w:val="008000"/>
          <w:sz w:val="34"/>
          <w:szCs w:val="34"/>
          <w:rtl/>
          <w:lang w:bidi="ar-IQ"/>
        </w:rPr>
        <w:t xml:space="preserve"> </w:t>
      </w:r>
      <w:r w:rsidRPr="00083FAA">
        <w:rPr>
          <w:rFonts w:ascii="Traditional Arabic" w:eastAsia="Calibri" w:hAnsi="Traditional Arabic" w:cs="Traditional Arabic"/>
          <w:sz w:val="34"/>
          <w:szCs w:val="34"/>
          <w:rtl/>
          <w:lang w:bidi="ar"/>
        </w:rPr>
        <w:t>﴿</w:t>
      </w:r>
      <w:r w:rsidRPr="004A47AF">
        <w:rPr>
          <w:rFonts w:ascii="Traditional Arabic" w:eastAsia="Calibri" w:hAnsi="Traditional Arabic" w:cs="Traditional Arabic"/>
          <w:color w:val="008000"/>
          <w:sz w:val="34"/>
          <w:szCs w:val="34"/>
          <w:rtl/>
          <w:lang w:bidi="ar-IQ"/>
        </w:rPr>
        <w:t>الظَّالِمِينَ</w:t>
      </w:r>
      <w:r w:rsidRPr="00083FAA">
        <w:rPr>
          <w:rFonts w:ascii="Traditional Arabic" w:eastAsia="Calibri" w:hAnsi="Traditional Arabic" w:cs="Traditional Arabic"/>
          <w:sz w:val="34"/>
          <w:szCs w:val="34"/>
          <w:rtl/>
          <w:lang w:bidi="ar"/>
        </w:rPr>
        <w:t xml:space="preserve"> ﴾ إلا لمن عرف الحق وخالفه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7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4"/>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lastRenderedPageBreak/>
        <w:t xml:space="preserve">﴿إِنَّكَ إِذًا﴾ </w:t>
      </w:r>
      <w:r w:rsidRPr="00083FAA">
        <w:rPr>
          <w:rFonts w:ascii="Traditional Arabic" w:eastAsia="Calibri" w:hAnsi="Traditional Arabic" w:cs="Traditional Arabic"/>
          <w:sz w:val="34"/>
          <w:szCs w:val="34"/>
          <w:rtl/>
          <w:lang w:bidi="ar"/>
        </w:rPr>
        <w:t>أي: إن اتبعتهم</w:t>
      </w:r>
      <w:r w:rsidR="00E41080" w:rsidRPr="00083FAA">
        <w:rPr>
          <w:rFonts w:ascii="Traditional Arabic" w:eastAsia="Calibri" w:hAnsi="Traditional Arabic" w:cs="Traditional Arabic"/>
          <w:sz w:val="34"/>
          <w:szCs w:val="34"/>
          <w:vertAlign w:val="superscript"/>
          <w:rtl/>
          <w:lang w:bidi="ar"/>
        </w:rPr>
        <w:t>،</w:t>
      </w:r>
      <w:r w:rsidRPr="004A47AF">
        <w:rPr>
          <w:rFonts w:ascii="Traditional Arabic" w:eastAsia="Calibri" w:hAnsi="Traditional Arabic" w:cs="Traditional Arabic"/>
          <w:color w:val="008000"/>
          <w:sz w:val="34"/>
          <w:szCs w:val="34"/>
          <w:rtl/>
          <w:lang w:bidi="ar"/>
        </w:rPr>
        <w:t xml:space="preserve">﴿لَمِنَ الظَّالِمِينَ﴾ </w:t>
      </w:r>
      <w:r w:rsidRPr="00083FAA">
        <w:rPr>
          <w:rFonts w:ascii="Traditional Arabic" w:eastAsia="Calibri" w:hAnsi="Traditional Arabic" w:cs="Traditional Arabic"/>
          <w:sz w:val="34"/>
          <w:szCs w:val="34"/>
          <w:rtl/>
          <w:lang w:bidi="ar"/>
        </w:rPr>
        <w:t>أي: داخل فيهم، ومندرج في جملتهم، وأي ظلم أعظم، من ظلم، من علم الحق والباطل، فآثر الباطل على الحق، وهذا، وإن كان الخطاب له صلى الله عليه وسلم، فإن أمته داخلة في ذلك</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7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6F31CB" w:rsidRPr="004A47AF" w:rsidRDefault="006F31CB" w:rsidP="00FD1C03">
      <w:pPr>
        <w:spacing w:after="0" w:line="240" w:lineRule="auto"/>
        <w:rPr>
          <w:rFonts w:ascii="Traditional Arabic" w:eastAsia="Calibri" w:hAnsi="Traditional Arabic" w:cs="Traditional Arabic"/>
          <w:b/>
          <w:bCs/>
          <w:color w:val="008000"/>
          <w:sz w:val="34"/>
          <w:szCs w:val="34"/>
          <w:rtl/>
          <w:lang w:bidi="ar-IQ"/>
        </w:rPr>
      </w:pPr>
    </w:p>
    <w:p w:rsidR="006F31CB" w:rsidRPr="004A47AF" w:rsidRDefault="006F31CB" w:rsidP="00FD1C03">
      <w:pPr>
        <w:spacing w:after="0" w:line="240" w:lineRule="auto"/>
        <w:rPr>
          <w:rFonts w:ascii="Traditional Arabic" w:eastAsia="Calibri" w:hAnsi="Traditional Arabic" w:cs="Traditional Arabic"/>
          <w:b/>
          <w:bCs/>
          <w:color w:val="008000"/>
          <w:sz w:val="34"/>
          <w:szCs w:val="34"/>
          <w:rtl/>
          <w:lang w:bidi="ar-IQ"/>
        </w:rPr>
      </w:pPr>
    </w:p>
    <w:p w:rsidR="006F31CB" w:rsidRPr="004A47AF" w:rsidRDefault="006F31CB" w:rsidP="00FD1C03">
      <w:pPr>
        <w:spacing w:after="0" w:line="240" w:lineRule="auto"/>
        <w:rPr>
          <w:rFonts w:ascii="Traditional Arabic" w:eastAsia="Calibri" w:hAnsi="Traditional Arabic" w:cs="Traditional Arabic"/>
          <w:b/>
          <w:bCs/>
          <w:color w:val="008000"/>
          <w:sz w:val="34"/>
          <w:szCs w:val="34"/>
          <w:rtl/>
          <w:lang w:bidi="ar-IQ"/>
        </w:rPr>
      </w:pPr>
    </w:p>
    <w:p w:rsidR="006F31CB" w:rsidRPr="004A47AF" w:rsidRDefault="006F31CB" w:rsidP="00FD1C03">
      <w:pPr>
        <w:spacing w:after="0" w:line="240" w:lineRule="auto"/>
        <w:rPr>
          <w:rFonts w:ascii="Traditional Arabic" w:eastAsia="Calibri" w:hAnsi="Traditional Arabic" w:cs="Traditional Arabic"/>
          <w:b/>
          <w:bCs/>
          <w:color w:val="008000"/>
          <w:sz w:val="34"/>
          <w:szCs w:val="34"/>
          <w:rtl/>
          <w:lang w:bidi="ar-IQ"/>
        </w:rPr>
      </w:pPr>
    </w:p>
    <w:p w:rsidR="006F31CB" w:rsidRPr="004A47AF" w:rsidRDefault="006F31CB" w:rsidP="00FD1C03">
      <w:pPr>
        <w:spacing w:after="0" w:line="240" w:lineRule="auto"/>
        <w:rPr>
          <w:rFonts w:ascii="Traditional Arabic" w:eastAsia="Calibri" w:hAnsi="Traditional Arabic" w:cs="Traditional Arabic"/>
          <w:b/>
          <w:bCs/>
          <w:color w:val="008000"/>
          <w:sz w:val="34"/>
          <w:szCs w:val="34"/>
          <w:rtl/>
          <w:lang w:bidi="ar-IQ"/>
        </w:rPr>
      </w:pPr>
    </w:p>
    <w:p w:rsidR="006F31CB" w:rsidRPr="004A47AF" w:rsidRDefault="006F31CB" w:rsidP="00FD1C03">
      <w:pPr>
        <w:spacing w:after="0" w:line="240" w:lineRule="auto"/>
        <w:rPr>
          <w:rFonts w:ascii="Traditional Arabic" w:eastAsia="Calibri" w:hAnsi="Traditional Arabic" w:cs="Traditional Arabic"/>
          <w:b/>
          <w:bCs/>
          <w:color w:val="008000"/>
          <w:sz w:val="34"/>
          <w:szCs w:val="34"/>
          <w:rtl/>
          <w:lang w:bidi="ar-IQ"/>
        </w:rPr>
      </w:pPr>
    </w:p>
    <w:p w:rsidR="006F31CB" w:rsidRPr="004A47AF" w:rsidRDefault="006F31CB" w:rsidP="00FD1C03">
      <w:pPr>
        <w:spacing w:after="0" w:line="240" w:lineRule="auto"/>
        <w:rPr>
          <w:rFonts w:ascii="Traditional Arabic" w:eastAsia="Calibri" w:hAnsi="Traditional Arabic" w:cs="Traditional Arabic"/>
          <w:b/>
          <w:bCs/>
          <w:color w:val="008000"/>
          <w:sz w:val="34"/>
          <w:szCs w:val="34"/>
          <w:rtl/>
          <w:lang w:bidi="ar-IQ"/>
        </w:rPr>
      </w:pPr>
    </w:p>
    <w:p w:rsidR="006F31CB" w:rsidRPr="004A47AF" w:rsidRDefault="006F31CB" w:rsidP="00FD1C03">
      <w:pPr>
        <w:spacing w:after="0" w:line="240" w:lineRule="auto"/>
        <w:rPr>
          <w:rFonts w:ascii="Traditional Arabic" w:eastAsia="Calibri" w:hAnsi="Traditional Arabic" w:cs="Traditional Arabic"/>
          <w:b/>
          <w:bCs/>
          <w:color w:val="008000"/>
          <w:sz w:val="34"/>
          <w:szCs w:val="34"/>
          <w:rtl/>
          <w:lang w:bidi="ar-IQ"/>
        </w:rPr>
      </w:pPr>
    </w:p>
    <w:p w:rsidR="006F31CB" w:rsidRPr="004A47AF" w:rsidRDefault="006F31CB" w:rsidP="00FD1C03">
      <w:pPr>
        <w:spacing w:after="0" w:line="240" w:lineRule="auto"/>
        <w:rPr>
          <w:rFonts w:ascii="Traditional Arabic" w:eastAsia="Calibri" w:hAnsi="Traditional Arabic" w:cs="Traditional Arabic"/>
          <w:b/>
          <w:bCs/>
          <w:color w:val="008000"/>
          <w:sz w:val="34"/>
          <w:szCs w:val="34"/>
          <w:rtl/>
          <w:lang w:bidi="ar-IQ"/>
        </w:rPr>
      </w:pPr>
    </w:p>
    <w:p w:rsidR="006F31CB" w:rsidRPr="004A47AF" w:rsidRDefault="006F31CB" w:rsidP="00FD1C03">
      <w:pPr>
        <w:spacing w:after="0" w:line="240" w:lineRule="auto"/>
        <w:rPr>
          <w:rFonts w:ascii="Traditional Arabic" w:eastAsia="Calibri" w:hAnsi="Traditional Arabic" w:cs="Traditional Arabic"/>
          <w:b/>
          <w:bCs/>
          <w:color w:val="008000"/>
          <w:sz w:val="34"/>
          <w:szCs w:val="34"/>
          <w:rtl/>
          <w:lang w:bidi="ar-IQ"/>
        </w:rPr>
      </w:pPr>
    </w:p>
    <w:p w:rsidR="006F31CB" w:rsidRPr="004A47AF" w:rsidRDefault="006F31CB" w:rsidP="00FD1C03">
      <w:pPr>
        <w:spacing w:after="0" w:line="240" w:lineRule="auto"/>
        <w:rPr>
          <w:rFonts w:ascii="Traditional Arabic" w:eastAsia="Calibri" w:hAnsi="Traditional Arabic" w:cs="Traditional Arabic"/>
          <w:b/>
          <w:bCs/>
          <w:color w:val="008000"/>
          <w:sz w:val="34"/>
          <w:szCs w:val="34"/>
          <w:rtl/>
          <w:lang w:bidi="ar-IQ"/>
        </w:rPr>
      </w:pPr>
    </w:p>
    <w:p w:rsidR="006F31CB" w:rsidRPr="004A47AF" w:rsidRDefault="006F31CB" w:rsidP="00FD1C03">
      <w:pPr>
        <w:spacing w:after="0" w:line="240" w:lineRule="auto"/>
        <w:rPr>
          <w:rFonts w:ascii="Traditional Arabic" w:eastAsia="Calibri" w:hAnsi="Traditional Arabic" w:cs="Traditional Arabic"/>
          <w:b/>
          <w:bCs/>
          <w:color w:val="008000"/>
          <w:sz w:val="34"/>
          <w:szCs w:val="34"/>
          <w:rtl/>
          <w:lang w:bidi="ar-IQ"/>
        </w:rPr>
      </w:pPr>
    </w:p>
    <w:p w:rsidR="006F31CB" w:rsidRPr="004A47AF" w:rsidRDefault="006F31CB" w:rsidP="00FD1C03">
      <w:pPr>
        <w:spacing w:after="0" w:line="240" w:lineRule="auto"/>
        <w:rPr>
          <w:rFonts w:ascii="Traditional Arabic" w:eastAsia="Calibri" w:hAnsi="Traditional Arabic" w:cs="Traditional Arabic"/>
          <w:b/>
          <w:bCs/>
          <w:color w:val="008000"/>
          <w:sz w:val="34"/>
          <w:szCs w:val="34"/>
          <w:rtl/>
          <w:lang w:bidi="ar-IQ"/>
        </w:rPr>
      </w:pPr>
    </w:p>
    <w:p w:rsidR="006F31CB" w:rsidRPr="004A47AF" w:rsidRDefault="006F31CB" w:rsidP="00FD1C03">
      <w:pPr>
        <w:spacing w:after="0" w:line="240" w:lineRule="auto"/>
        <w:rPr>
          <w:rFonts w:ascii="Traditional Arabic" w:eastAsia="Calibri" w:hAnsi="Traditional Arabic" w:cs="Traditional Arabic"/>
          <w:b/>
          <w:bCs/>
          <w:color w:val="008000"/>
          <w:sz w:val="34"/>
          <w:szCs w:val="34"/>
          <w:rtl/>
          <w:lang w:bidi="ar-IQ"/>
        </w:rPr>
      </w:pPr>
    </w:p>
    <w:p w:rsidR="006F31CB" w:rsidRPr="004A47AF" w:rsidRDefault="006F31CB" w:rsidP="00FD1C03">
      <w:pPr>
        <w:spacing w:after="0" w:line="240" w:lineRule="auto"/>
        <w:rPr>
          <w:rFonts w:ascii="Traditional Arabic" w:eastAsia="Calibri" w:hAnsi="Traditional Arabic" w:cs="Traditional Arabic"/>
          <w:b/>
          <w:bCs/>
          <w:color w:val="008000"/>
          <w:sz w:val="34"/>
          <w:szCs w:val="34"/>
          <w:rtl/>
          <w:lang w:bidi="ar-IQ"/>
        </w:rPr>
      </w:pPr>
    </w:p>
    <w:p w:rsidR="00083FAA" w:rsidRPr="004A47AF" w:rsidRDefault="00083FAA" w:rsidP="00FD1C03">
      <w:pPr>
        <w:rPr>
          <w:rFonts w:ascii="Traditional Arabic" w:eastAsia="Calibri" w:hAnsi="Traditional Arabic" w:cs="Traditional Arabic"/>
          <w:b/>
          <w:bCs/>
          <w:color w:val="008000"/>
          <w:sz w:val="34"/>
          <w:szCs w:val="34"/>
          <w:rtl/>
          <w:lang w:bidi="ar-IQ"/>
        </w:rPr>
      </w:pPr>
      <w:r w:rsidRPr="004A47AF">
        <w:rPr>
          <w:rFonts w:ascii="Traditional Arabic" w:eastAsia="Calibri" w:hAnsi="Traditional Arabic" w:cs="Traditional Arabic"/>
          <w:b/>
          <w:bCs/>
          <w:color w:val="008000"/>
          <w:sz w:val="34"/>
          <w:szCs w:val="34"/>
          <w:rtl/>
          <w:lang w:bidi="ar-IQ"/>
        </w:rPr>
        <w:br w:type="page"/>
      </w:r>
    </w:p>
    <w:p w:rsidR="00FC4F5B" w:rsidRPr="004A47AF" w:rsidRDefault="00FC4F5B" w:rsidP="00FD1C03">
      <w:pPr>
        <w:pStyle w:val="1"/>
        <w:rPr>
          <w:rFonts w:ascii="Traditional Arabic" w:eastAsia="Calibri" w:hAnsi="Traditional Arabic" w:cs="Traditional Arabic"/>
          <w:color w:val="008000"/>
          <w:sz w:val="34"/>
          <w:szCs w:val="34"/>
          <w:rtl/>
          <w:lang w:bidi="ar-IQ"/>
        </w:rPr>
      </w:pPr>
      <w:bookmarkStart w:id="10" w:name="_Toc477982244"/>
      <w:r w:rsidRPr="004A47AF">
        <w:rPr>
          <w:rFonts w:ascii="Traditional Arabic" w:eastAsia="Calibri" w:hAnsi="Traditional Arabic" w:cs="Traditional Arabic"/>
          <w:color w:val="008000"/>
          <w:sz w:val="34"/>
          <w:szCs w:val="34"/>
          <w:rtl/>
          <w:lang w:bidi="ar-IQ"/>
        </w:rPr>
        <w:lastRenderedPageBreak/>
        <w:t>القسم الرابع والأربعون</w:t>
      </w:r>
      <w:r w:rsidR="006F31CB" w:rsidRPr="004A47AF">
        <w:rPr>
          <w:rFonts w:ascii="Traditional Arabic" w:eastAsia="Calibri" w:hAnsi="Traditional Arabic" w:cs="Traditional Arabic"/>
          <w:color w:val="008000"/>
          <w:sz w:val="34"/>
          <w:szCs w:val="34"/>
          <w:rtl/>
          <w:lang w:bidi="ar-IQ"/>
        </w:rPr>
        <w:t>: الآية 146-150</w:t>
      </w:r>
      <w:bookmarkEnd w:id="10"/>
    </w:p>
    <w:p w:rsidR="006F31CB" w:rsidRPr="004A47AF" w:rsidRDefault="006F31CB" w:rsidP="00FD1C03">
      <w:pPr>
        <w:spacing w:after="0" w:line="240" w:lineRule="auto"/>
        <w:rPr>
          <w:rFonts w:ascii="Traditional Arabic" w:eastAsia="Calibri" w:hAnsi="Traditional Arabic" w:cs="Traditional Arabic"/>
          <w:color w:val="008000"/>
          <w:sz w:val="34"/>
          <w:szCs w:val="34"/>
          <w:rtl/>
          <w:lang w:bidi="ar-IQ"/>
        </w:rPr>
      </w:pPr>
    </w:p>
    <w:p w:rsidR="00FC4F5B" w:rsidRPr="004A47AF" w:rsidRDefault="00FC4F5B" w:rsidP="00FD1C03">
      <w:pPr>
        <w:spacing w:after="0" w:line="240" w:lineRule="auto"/>
        <w:rPr>
          <w:rFonts w:ascii="Traditional Arabic" w:eastAsia="Calibri" w:hAnsi="Traditional Arabic" w:cs="Traditional Arabic"/>
          <w:color w:val="008000"/>
          <w:sz w:val="34"/>
          <w:szCs w:val="34"/>
          <w:rtl/>
          <w:lang w:bidi="ar-IQ"/>
        </w:rPr>
      </w:pPr>
      <w:r w:rsidRPr="004A47AF">
        <w:rPr>
          <w:rFonts w:ascii="Traditional Arabic" w:eastAsia="Calibri" w:hAnsi="Traditional Arabic" w:cs="Traditional Arabic"/>
          <w:noProof/>
          <w:color w:val="008000"/>
          <w:sz w:val="34"/>
          <w:szCs w:val="34"/>
          <w:rtl/>
        </w:rPr>
        <mc:AlternateContent>
          <mc:Choice Requires="wps">
            <w:drawing>
              <wp:anchor distT="0" distB="0" distL="114300" distR="114300" simplePos="0" relativeHeight="251689984" behindDoc="0" locked="0" layoutInCell="1" allowOverlap="1" wp14:anchorId="161BC91A" wp14:editId="42FEB839">
                <wp:simplePos x="0" y="0"/>
                <wp:positionH relativeFrom="column">
                  <wp:align>center</wp:align>
                </wp:positionH>
                <wp:positionV relativeFrom="paragraph">
                  <wp:posOffset>0</wp:posOffset>
                </wp:positionV>
                <wp:extent cx="5256000" cy="1728000"/>
                <wp:effectExtent l="171450" t="171450" r="192405" b="196215"/>
                <wp:wrapNone/>
                <wp:docPr id="30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728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9B31DC" w:rsidRPr="00FC4F5B" w:rsidRDefault="009B31DC" w:rsidP="00FC4F5B">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الَّذِينَ آتَيْنَاهُمُ الْكِتَابَ يَعْرِفُونَهُ كَمَا يَعْرِفُونَ أَبْنَاءَهُمْ وَإِنَّ فَرِيقًا مِنْهُمْ لَيَكْتُمُونَ الْحَقَّ وَهُمْ يَعْلَمُونَ (146) الْحَقُّ مِنْ رَبِّكَ فَلَا تَكُونَنَّ مِنَ الْمُمْتَرِينَ (147) وَلِكُلٍّ وِجْهَةٌ هُوَ مُوَلِّيهَا فَاسْتَبِقُوا الْخَيْرَاتِ أَيْنَ مَا تَكُونُوا يَأْتِ بِكُمُ اللهُ جَمِيعًا إِنَّ اللهَ عَلَى كُلِّ شَيْءٍ قَدِيرٌ (148) وَمِنْ حَيْثُ خَرَجْتَ فَوَلِّ وَجْهَكَ شَطْرَ الْمَسْجِدِ الْحَرَامِ وَإِنَّهُ لَلْحَقُّ مِنْ رَبِّكَ وَمَا اللهُ بِغَافِلٍ عَمَّا تَعْمَلُونَ (149) وَمِنْ حَيْثُ خَرَجْتَ فَوَلِّ وَجْهَكَ شَطْرَ الْمَسْجِدِ الْحَرَامِ وَحَيْثُ مَا كُنْتُمْ فَوَلُّوا وُجُوهَكُمْ شَطْرَهُ لِئَلَّا يَكُونَ لِلنَّاسِ عَلَيْكُمْ حُجَّةٌ إِلَّا الَّذِينَ ظَلَمُوا مِنْهُمْ فَلَا تَخْشَوْهُمْ وَاخْشَوْنِي وَلِأُتِمَّ نِعْمَتِي عَلَيْكُمْ وَلَعَلَّكُمْ تَهْتَدُونَ (150)</w:t>
                            </w:r>
                          </w:p>
                          <w:p w:rsidR="009B31DC" w:rsidRDefault="009B31DC" w:rsidP="00FC4F5B">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BC91A" id="_x0000_s1033" type="#_x0000_t202" style="position:absolute;left:0;text-align:left;margin-left:0;margin-top:0;width:413.85pt;height:136.05pt;flip:x;z-index:2516899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" strokecolor="red" strokeweight="4.5pt">
                <v:textbox>
                  <w:txbxContent>
                    <w:p w:rsidR="009B31DC" w:rsidRPr="00FC4F5B" w:rsidRDefault="009B31DC" w:rsidP="00FC4F5B">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الَّذِينَ آتَيْنَاهُمُ الْكِتَابَ يَعْرِفُونَهُ كَمَا يَعْرِفُونَ أَبْنَاءَهُمْ وَإِنَّ فَرِيقًا مِنْهُمْ لَيَكْتُمُونَ الْحَقَّ وَهُمْ يَعْلَمُونَ (146) الْحَقُّ مِنْ رَبِّكَ فَلَا تَكُونَنَّ مِنَ الْمُمْتَرِينَ (147) وَلِكُلٍّ وِجْهَةٌ هُوَ مُوَلِّيهَا فَاسْتَبِقُوا الْخَيْرَاتِ أَيْنَ مَا تَكُونُوا يَأْتِ بِكُمُ اللهُ جَمِيعًا إِنَّ اللهَ عَلَى كُلِّ شَيْءٍ قَدِيرٌ (148) وَمِنْ حَيْثُ خَرَجْتَ فَوَلِّ وَجْهَكَ شَطْرَ الْمَسْجِدِ الْحَرَامِ وَإِنَّهُ لَلْحَقُّ مِنْ رَبِّكَ وَمَا اللهُ بِغَافِلٍ عَمَّا تَعْمَلُونَ (149) وَمِنْ حَيْثُ خَرَجْتَ فَوَلِّ وَجْهَكَ شَطْرَ الْمَسْجِدِ الْحَرَامِ وَحَيْثُ مَا كُنْتُمْ فَوَلُّوا وُجُوهَكُمْ شَطْرَهُ لِئَلَّا يَكُونَ لِلنَّاسِ عَلَيْكُمْ حُجَّةٌ إِلَّا الَّذِينَ ظَلَمُوا مِنْهُمْ فَلَا تَخْشَوْهُمْ وَاخْشَوْنِي وَلِأُتِمَّ نِعْمَتِي عَلَيْكُمْ وَلَعَلَّكُمْ تَهْتَدُونَ (150)</w:t>
                      </w:r>
                    </w:p>
                    <w:p w:rsidR="009B31DC" w:rsidRDefault="009B31DC" w:rsidP="00FC4F5B">
                      <w:pPr>
                        <w:rPr>
                          <w:lang w:bidi="ar-IQ"/>
                        </w:rPr>
                      </w:pPr>
                    </w:p>
                  </w:txbxContent>
                </v:textbox>
              </v:shape>
            </w:pict>
          </mc:Fallback>
        </mc:AlternateContent>
      </w:r>
    </w:p>
    <w:p w:rsidR="00FC4F5B" w:rsidRPr="004A47AF" w:rsidRDefault="00FC4F5B" w:rsidP="00FD1C03">
      <w:pPr>
        <w:spacing w:after="0" w:line="240" w:lineRule="auto"/>
        <w:rPr>
          <w:rFonts w:ascii="Traditional Arabic" w:eastAsia="Calibri" w:hAnsi="Traditional Arabic" w:cs="Traditional Arabic"/>
          <w:color w:val="008000"/>
          <w:sz w:val="34"/>
          <w:szCs w:val="34"/>
          <w:rtl/>
          <w:lang w:bidi="ar-IQ"/>
        </w:rPr>
      </w:pPr>
    </w:p>
    <w:p w:rsidR="00FC4F5B" w:rsidRPr="004A47AF" w:rsidRDefault="00FC4F5B" w:rsidP="00FD1C03">
      <w:pPr>
        <w:spacing w:after="0" w:line="240" w:lineRule="auto"/>
        <w:rPr>
          <w:rFonts w:ascii="Traditional Arabic" w:eastAsia="Calibri" w:hAnsi="Traditional Arabic" w:cs="Traditional Arabic"/>
          <w:color w:val="008000"/>
          <w:sz w:val="34"/>
          <w:szCs w:val="34"/>
          <w:rtl/>
          <w:lang w:bidi="ar-IQ"/>
        </w:rPr>
      </w:pPr>
    </w:p>
    <w:p w:rsidR="00FC4F5B" w:rsidRPr="004A47AF" w:rsidRDefault="00FC4F5B" w:rsidP="00FD1C03">
      <w:pPr>
        <w:spacing w:after="0" w:line="240" w:lineRule="auto"/>
        <w:rPr>
          <w:rFonts w:ascii="Traditional Arabic" w:eastAsia="Calibri" w:hAnsi="Traditional Arabic" w:cs="Traditional Arabic"/>
          <w:color w:val="008000"/>
          <w:sz w:val="34"/>
          <w:szCs w:val="34"/>
          <w:rtl/>
          <w:lang w:bidi="ar-IQ"/>
        </w:rPr>
      </w:pPr>
    </w:p>
    <w:p w:rsidR="00FC4F5B" w:rsidRPr="004A47AF" w:rsidRDefault="00FC4F5B" w:rsidP="00FD1C03">
      <w:pPr>
        <w:spacing w:after="0" w:line="240" w:lineRule="auto"/>
        <w:rPr>
          <w:rFonts w:ascii="Traditional Arabic" w:eastAsia="Calibri" w:hAnsi="Traditional Arabic" w:cs="Traditional Arabic"/>
          <w:color w:val="008000"/>
          <w:sz w:val="34"/>
          <w:szCs w:val="34"/>
          <w:rtl/>
          <w:lang w:bidi="ar-IQ"/>
        </w:rPr>
      </w:pPr>
    </w:p>
    <w:p w:rsidR="00FC4F5B" w:rsidRPr="004A47AF" w:rsidRDefault="00FC4F5B" w:rsidP="00FD1C03">
      <w:pPr>
        <w:spacing w:after="0" w:line="240" w:lineRule="auto"/>
        <w:rPr>
          <w:rFonts w:ascii="Traditional Arabic" w:eastAsia="Calibri" w:hAnsi="Traditional Arabic" w:cs="Traditional Arabic"/>
          <w:color w:val="008000"/>
          <w:sz w:val="34"/>
          <w:szCs w:val="34"/>
          <w:rtl/>
          <w:lang w:bidi="ar-IQ"/>
        </w:rPr>
      </w:pPr>
    </w:p>
    <w:p w:rsidR="00FC4F5B" w:rsidRPr="004A47AF" w:rsidRDefault="00FC4F5B" w:rsidP="00FD1C03">
      <w:pPr>
        <w:numPr>
          <w:ilvl w:val="0"/>
          <w:numId w:val="47"/>
        </w:numPr>
        <w:spacing w:after="0" w:line="240" w:lineRule="auto"/>
        <w:ind w:left="0" w:firstLine="0"/>
        <w:contextualSpacing/>
        <w:rPr>
          <w:rFonts w:ascii="Traditional Arabic" w:eastAsia="Calibri" w:hAnsi="Traditional Arabic" w:cs="Traditional Arabic"/>
          <w:b/>
          <w:bCs/>
          <w:color w:val="008000"/>
          <w:sz w:val="34"/>
          <w:szCs w:val="34"/>
          <w:lang w:bidi="ar-IQ"/>
        </w:rPr>
      </w:pPr>
      <w:r w:rsidRPr="00083FAA">
        <w:rPr>
          <w:rFonts w:ascii="Traditional Arabic" w:eastAsia="Calibri" w:hAnsi="Traditional Arabic" w:cs="Traditional Arabic"/>
          <w:sz w:val="34"/>
          <w:szCs w:val="34"/>
          <w:rtl/>
          <w:lang w:bidi="ar-IQ"/>
        </w:rPr>
        <w:t>يَكْتُمُونَ</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يخفون</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47"/>
        </w:numPr>
        <w:spacing w:after="0" w:line="240" w:lineRule="auto"/>
        <w:ind w:left="0" w:firstLine="0"/>
        <w:contextualSpacing/>
        <w:rPr>
          <w:rFonts w:ascii="Traditional Arabic" w:eastAsia="Calibri" w:hAnsi="Traditional Arabic" w:cs="Traditional Arabic"/>
          <w:b/>
          <w:bCs/>
          <w:color w:val="008000"/>
          <w:sz w:val="34"/>
          <w:szCs w:val="34"/>
          <w:lang w:bidi="ar-IQ"/>
        </w:rPr>
      </w:pPr>
      <w:r w:rsidRPr="00083FAA">
        <w:rPr>
          <w:rFonts w:ascii="Traditional Arabic" w:eastAsia="Calibri" w:hAnsi="Traditional Arabic" w:cs="Traditional Arabic"/>
          <w:sz w:val="34"/>
          <w:szCs w:val="34"/>
          <w:rtl/>
          <w:lang w:bidi="ar-IQ"/>
        </w:rPr>
        <w:t>الْمُمْتَرِينَ</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الشاكين المترددين</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47"/>
        </w:numPr>
        <w:spacing w:after="0" w:line="240" w:lineRule="auto"/>
        <w:ind w:left="0" w:firstLine="0"/>
        <w:contextualSpacing/>
        <w:rPr>
          <w:rFonts w:ascii="Traditional Arabic" w:eastAsia="Calibri" w:hAnsi="Traditional Arabic" w:cs="Traditional Arabic"/>
          <w:b/>
          <w:bCs/>
          <w:color w:val="008000"/>
          <w:sz w:val="34"/>
          <w:szCs w:val="34"/>
          <w:lang w:bidi="ar-IQ"/>
        </w:rPr>
      </w:pPr>
      <w:r w:rsidRPr="00083FAA">
        <w:rPr>
          <w:rFonts w:ascii="Traditional Arabic" w:eastAsia="Calibri" w:hAnsi="Traditional Arabic" w:cs="Traditional Arabic"/>
          <w:sz w:val="34"/>
          <w:szCs w:val="34"/>
          <w:rtl/>
          <w:lang w:bidi="ar-IQ"/>
        </w:rPr>
        <w:t>وِجْهَةٌ</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قبلة</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47"/>
        </w:numPr>
        <w:spacing w:after="0" w:line="240" w:lineRule="auto"/>
        <w:ind w:left="0" w:firstLine="0"/>
        <w:contextualSpacing/>
        <w:rPr>
          <w:rFonts w:ascii="Traditional Arabic" w:eastAsia="Calibri" w:hAnsi="Traditional Arabic" w:cs="Traditional Arabic"/>
          <w:b/>
          <w:bCs/>
          <w:color w:val="008000"/>
          <w:sz w:val="34"/>
          <w:szCs w:val="34"/>
          <w:rtl/>
          <w:lang w:bidi="ar-IQ"/>
        </w:rPr>
      </w:pPr>
      <w:r w:rsidRPr="00083FAA">
        <w:rPr>
          <w:rFonts w:ascii="Traditional Arabic" w:eastAsia="Calibri" w:hAnsi="Traditional Arabic" w:cs="Traditional Arabic"/>
          <w:sz w:val="34"/>
          <w:szCs w:val="34"/>
          <w:rtl/>
          <w:lang w:bidi="ar-IQ"/>
        </w:rPr>
        <w:t>مُوَلِّيهَا: مائل إليها بوجهه</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46"/>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t xml:space="preserve">علماء أهل الكتاب المعاصرون للنبي </w:t>
      </w:r>
      <w:r w:rsidRPr="00083FAA">
        <w:rPr>
          <w:rFonts w:ascii="Traditional Arabic" w:eastAsia="Calibri" w:hAnsi="Traditional Arabic" w:cs="Traditional Arabic"/>
          <w:sz w:val="34"/>
          <w:szCs w:val="34"/>
          <w:lang w:bidi="ar-IQ"/>
        </w:rPr>
        <w:sym w:font="AGA Arabesque" w:char="F072"/>
      </w:r>
      <w:r w:rsidRPr="00083FAA">
        <w:rPr>
          <w:rFonts w:ascii="Traditional Arabic" w:eastAsia="Calibri" w:hAnsi="Traditional Arabic" w:cs="Traditional Arabic"/>
          <w:color w:val="000000"/>
          <w:sz w:val="34"/>
          <w:szCs w:val="34"/>
          <w:rtl/>
          <w:lang w:bidi="ar-IQ"/>
        </w:rPr>
        <w:t xml:space="preserve"> يعرفون أنه النبي المبشر به </w:t>
      </w:r>
      <w:r w:rsidRPr="00083FAA">
        <w:rPr>
          <w:rFonts w:ascii="Traditional Arabic" w:eastAsia="Calibri" w:hAnsi="Traditional Arabic" w:cs="Traditional Arabic"/>
          <w:sz w:val="34"/>
          <w:szCs w:val="34"/>
          <w:rtl/>
          <w:lang w:bidi="ar"/>
        </w:rPr>
        <w:t xml:space="preserve">معرفة تامة، وذلك كما جاء في كتبهم، كما قال الله ــــ تبارك وتعالى: </w:t>
      </w:r>
      <w:r w:rsidRPr="004A47AF">
        <w:rPr>
          <w:rFonts w:ascii="Traditional Arabic" w:eastAsia="Calibri" w:hAnsi="Traditional Arabic" w:cs="Traditional Arabic"/>
          <w:color w:val="008000"/>
          <w:sz w:val="34"/>
          <w:szCs w:val="34"/>
          <w:rtl/>
          <w:lang w:bidi="ar"/>
        </w:rPr>
        <w:t>﴿ 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 ﴾</w:t>
      </w:r>
      <w:r w:rsidRPr="00083FAA">
        <w:rPr>
          <w:rFonts w:ascii="Traditional Arabic" w:eastAsia="Calibri" w:hAnsi="Traditional Arabic" w:cs="Traditional Arabic"/>
          <w:sz w:val="34"/>
          <w:szCs w:val="34"/>
          <w:rtl/>
          <w:lang w:bidi="ar"/>
        </w:rPr>
        <w:t xml:space="preserve">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79"/>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vertAlign w:val="superscript"/>
          <w:rtl/>
        </w:rPr>
        <w:t>.</w:t>
      </w:r>
      <w:r w:rsidR="00083FAA">
        <w:rPr>
          <w:rFonts w:ascii="Traditional Arabic" w:eastAsia="Calibri" w:hAnsi="Traditional Arabic" w:cs="Traditional Arabic"/>
          <w:sz w:val="34"/>
          <w:szCs w:val="34"/>
          <w:vertAlign w:val="superscript"/>
          <w:rtl/>
        </w:rPr>
        <w:t xml:space="preserve"> </w:t>
      </w:r>
    </w:p>
    <w:p w:rsidR="00FC4F5B" w:rsidRPr="004A47AF" w:rsidRDefault="00083FAA" w:rsidP="00FD1C03">
      <w:pPr>
        <w:numPr>
          <w:ilvl w:val="0"/>
          <w:numId w:val="46"/>
        </w:numPr>
        <w:spacing w:after="0" w:line="240" w:lineRule="auto"/>
        <w:ind w:left="0" w:firstLine="0"/>
        <w:contextualSpacing/>
        <w:rPr>
          <w:rFonts w:ascii="Traditional Arabic" w:eastAsia="Calibri" w:hAnsi="Traditional Arabic" w:cs="Traditional Arabic"/>
          <w:color w:val="008000"/>
          <w:sz w:val="34"/>
          <w:szCs w:val="34"/>
          <w:lang w:bidi="ar-IQ"/>
        </w:rPr>
      </w:pPr>
      <w:r>
        <w:rPr>
          <w:rFonts w:ascii="Traditional Arabic" w:eastAsia="Calibri" w:hAnsi="Traditional Arabic" w:cs="Traditional Arabic"/>
          <w:sz w:val="34"/>
          <w:szCs w:val="34"/>
          <w:vertAlign w:val="superscript"/>
          <w:rtl/>
        </w:rPr>
        <w:t xml:space="preserve"> </w:t>
      </w:r>
      <w:r w:rsidR="00FC4F5B" w:rsidRPr="00083FAA">
        <w:rPr>
          <w:rFonts w:ascii="Traditional Arabic" w:eastAsia="Calibri" w:hAnsi="Traditional Arabic" w:cs="Traditional Arabic"/>
          <w:sz w:val="34"/>
          <w:szCs w:val="34"/>
          <w:rtl/>
          <w:lang w:bidi="ar"/>
        </w:rPr>
        <w:t xml:space="preserve">لا عذر ولا حجة لأهل الكتاب في إنكارهم رسالة النبي </w:t>
      </w:r>
      <w:r w:rsidR="00FC4F5B" w:rsidRPr="00083FAA">
        <w:rPr>
          <w:rFonts w:ascii="Traditional Arabic" w:eastAsia="Calibri" w:hAnsi="Traditional Arabic" w:cs="Traditional Arabic"/>
          <w:sz w:val="34"/>
          <w:szCs w:val="34"/>
          <w:lang w:bidi="ar-IQ"/>
        </w:rPr>
        <w:sym w:font="AGA Arabesque" w:char="F072"/>
      </w:r>
      <w:r w:rsidR="00FC4F5B" w:rsidRPr="00083FAA">
        <w:rPr>
          <w:rFonts w:ascii="Traditional Arabic" w:eastAsia="Calibri" w:hAnsi="Traditional Arabic" w:cs="Traditional Arabic"/>
          <w:sz w:val="34"/>
          <w:szCs w:val="34"/>
          <w:rtl/>
          <w:lang w:bidi="ar"/>
        </w:rPr>
        <w:t xml:space="preserve"> لأنهم أوتوا من وصفه ما يعرفونه به كما يعرفون أبناءهم.</w:t>
      </w:r>
    </w:p>
    <w:p w:rsidR="00FC4F5B" w:rsidRPr="004A47AF" w:rsidRDefault="00FC4F5B" w:rsidP="00FD1C03">
      <w:pPr>
        <w:numPr>
          <w:ilvl w:val="0"/>
          <w:numId w:val="46"/>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بيان أن تعلق الإنسان بالابن أقوى من تعلقه بالبنت، لقوله تعالى: </w:t>
      </w:r>
      <w:r w:rsidRPr="004A47AF">
        <w:rPr>
          <w:rFonts w:ascii="Traditional Arabic" w:eastAsia="Calibri" w:hAnsi="Traditional Arabic" w:cs="Traditional Arabic"/>
          <w:color w:val="008000"/>
          <w:sz w:val="34"/>
          <w:szCs w:val="34"/>
          <w:rtl/>
          <w:lang w:bidi="ar"/>
        </w:rPr>
        <w:t>﴿ كَمَا يَعْرِفُونَ أَبْنَاءَهُمْ ﴾</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فهو يعرف الابن أكثر مما يعرف البنت لقوة تعلقه به.</w:t>
      </w:r>
    </w:p>
    <w:p w:rsidR="00FC4F5B" w:rsidRPr="004A47AF" w:rsidRDefault="00FC4F5B" w:rsidP="00FD1C03">
      <w:pPr>
        <w:numPr>
          <w:ilvl w:val="0"/>
          <w:numId w:val="46"/>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الاحتراس في القرآن الكريم، حيث قال تعالى: </w:t>
      </w:r>
      <w:r w:rsidRPr="004A47AF">
        <w:rPr>
          <w:rFonts w:ascii="Traditional Arabic" w:eastAsia="Calibri" w:hAnsi="Traditional Arabic" w:cs="Traditional Arabic"/>
          <w:color w:val="008000"/>
          <w:sz w:val="34"/>
          <w:szCs w:val="34"/>
          <w:rtl/>
          <w:lang w:bidi="ar"/>
        </w:rPr>
        <w:t>﴿ وَإِنَّ فَرِيقًا مِنْهُمْ﴾</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لأن كتمان الحق لم يكن من جميعهم، بل من فريق منهم، وطائفة أخرى لا تكتم الحق، فإن من النصارى من آمن، كالنجاشي، ومن اليهود ــــ كعبد الله بن سلام ــــ مَن آمن، ولم يكتم الحق</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8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6"/>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lastRenderedPageBreak/>
        <w:t xml:space="preserve">﴿الْحَقُّ مِنْ رَبِّكَ﴾ </w:t>
      </w:r>
      <w:r w:rsidRPr="00083FAA">
        <w:rPr>
          <w:rFonts w:ascii="Traditional Arabic" w:eastAsia="Calibri" w:hAnsi="Traditional Arabic" w:cs="Traditional Arabic"/>
          <w:sz w:val="34"/>
          <w:szCs w:val="34"/>
          <w:rtl/>
          <w:lang w:bidi="ar"/>
        </w:rPr>
        <w:t>أي: هذا الحق الذي هو أحق أن يسمى حقا من كل شيء، لما اشتمل عليه من المطالب العالية، والأوامر الحسنة، وتزكية النفوس وحثها على تحصيل مصالحها، ودفع مفاسدها، لصدوره من ربك، الذي من جملة تربيته لك أن أنزل عليك هذا القرآن الذي فيه تربية العقول والنفوس، وجميع المصالح</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8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6"/>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إن ما جاء من عند الله فهو حق، لقوله تعالى: </w:t>
      </w:r>
      <w:r w:rsidRPr="004A47AF">
        <w:rPr>
          <w:rFonts w:ascii="Traditional Arabic" w:eastAsia="Calibri" w:hAnsi="Traditional Arabic" w:cs="Traditional Arabic"/>
          <w:color w:val="008000"/>
          <w:sz w:val="34"/>
          <w:szCs w:val="34"/>
          <w:rtl/>
          <w:lang w:bidi="ar"/>
        </w:rPr>
        <w:t>﴿ الْحَقُّ مِنْ رَبِّكَ ﴾</w:t>
      </w:r>
      <w:r w:rsidR="00E41080" w:rsidRPr="004A47AF">
        <w:rPr>
          <w:rFonts w:ascii="Traditional Arabic" w:eastAsia="Calibri" w:hAnsi="Traditional Arabic" w:cs="Traditional Arabic"/>
          <w:color w:val="008000"/>
          <w:sz w:val="34"/>
          <w:szCs w:val="34"/>
          <w:rtl/>
          <w:lang w:bidi="ar"/>
        </w:rPr>
        <w:t>.</w:t>
      </w:r>
    </w:p>
    <w:p w:rsidR="00FC4F5B" w:rsidRPr="004A47AF" w:rsidRDefault="00FC4F5B" w:rsidP="00FD1C03">
      <w:pPr>
        <w:numPr>
          <w:ilvl w:val="0"/>
          <w:numId w:val="46"/>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ما دام الحق من الله فإنه يجب أن يؤمن الإنسان به، وأن لا يلحقه في ذلك شك، ولا مرية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8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6"/>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كل شيء خالف ما جاء عن الله فهو باطل، لقوله تعالى: </w:t>
      </w:r>
      <w:r w:rsidRPr="004A47AF">
        <w:rPr>
          <w:rFonts w:ascii="Traditional Arabic" w:eastAsia="Calibri" w:hAnsi="Traditional Arabic" w:cs="Traditional Arabic"/>
          <w:color w:val="008000"/>
          <w:sz w:val="34"/>
          <w:szCs w:val="34"/>
          <w:rtl/>
          <w:lang w:bidi="ar"/>
        </w:rPr>
        <w:t>﴿ فَمَاذَا بَعْدَ الْحَقِّ إِلَّا الضَّلَالُ فَأَنَّى تُصْرَفُونَ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83"/>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6"/>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تقوية الرسول </w:t>
      </w:r>
      <w:r w:rsidRPr="00083FAA">
        <w:rPr>
          <w:rFonts w:ascii="Traditional Arabic" w:eastAsia="Calibri" w:hAnsi="Traditional Arabic" w:cs="Traditional Arabic"/>
          <w:sz w:val="34"/>
          <w:szCs w:val="34"/>
          <w:lang w:bidi="ar-IQ"/>
        </w:rPr>
        <w:sym w:font="AGA Arabesque" w:char="F072"/>
      </w:r>
      <w:r w:rsidRPr="00083FAA">
        <w:rPr>
          <w:rFonts w:ascii="Traditional Arabic" w:eastAsia="Calibri" w:hAnsi="Traditional Arabic" w:cs="Traditional Arabic"/>
          <w:sz w:val="34"/>
          <w:szCs w:val="34"/>
          <w:rtl/>
          <w:lang w:bidi="ar"/>
        </w:rPr>
        <w:t xml:space="preserve"> على ما هو عليه من الحق ــــ وإن كتمه أهل الكتاب ــــ لأن الإنسان بشر، لما أنكر هؤلاء الذين أوتوا الكتاب الحق قد يعتري الإنسان شيء من الشبهة ــــ وإن كان بعيداً، فبين الله سبحانه وتعالى أن ما جاء به هو الحق، لقوله تعالى: </w:t>
      </w:r>
      <w:r w:rsidRPr="004A47AF">
        <w:rPr>
          <w:rFonts w:ascii="Traditional Arabic" w:eastAsia="Calibri" w:hAnsi="Traditional Arabic" w:cs="Traditional Arabic"/>
          <w:color w:val="008000"/>
          <w:sz w:val="34"/>
          <w:szCs w:val="34"/>
          <w:rtl/>
          <w:lang w:bidi="ar"/>
        </w:rPr>
        <w:t>﴿ الْحَقُّ مِنْ رَبِّكَ ﴾</w:t>
      </w:r>
      <w:r w:rsidRPr="00083FAA">
        <w:rPr>
          <w:rFonts w:ascii="Traditional Arabic" w:eastAsia="Calibri" w:hAnsi="Traditional Arabic" w:cs="Traditional Arabic"/>
          <w:sz w:val="34"/>
          <w:szCs w:val="34"/>
          <w:vertAlign w:val="superscript"/>
          <w:rtl/>
        </w:rPr>
        <w:t xml:space="preserve"> (</w:t>
      </w:r>
      <w:r w:rsidRPr="00083FAA">
        <w:rPr>
          <w:rFonts w:ascii="Traditional Arabic" w:eastAsia="Calibri" w:hAnsi="Traditional Arabic" w:cs="Traditional Arabic"/>
          <w:sz w:val="34"/>
          <w:szCs w:val="34"/>
          <w:vertAlign w:val="superscript"/>
          <w:rtl/>
        </w:rPr>
        <w:footnoteReference w:id="18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6"/>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عناية الله سبحانه وتعالى بالنبي بذكره بالربوبية الخاصة، لقوله تعالى: </w:t>
      </w:r>
      <w:r w:rsidRPr="004A47AF">
        <w:rPr>
          <w:rFonts w:ascii="Traditional Arabic" w:eastAsia="Calibri" w:hAnsi="Traditional Arabic" w:cs="Traditional Arabic"/>
          <w:color w:val="008000"/>
          <w:sz w:val="34"/>
          <w:szCs w:val="34"/>
          <w:rtl/>
          <w:lang w:bidi="ar"/>
        </w:rPr>
        <w:t>﴿ مِنْ رَبِّكَ ﴾</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6"/>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﴿فَلا تَكُونَنَّ مِنَ الْمُمْتَرِينَ﴾ </w:t>
      </w:r>
      <w:r w:rsidRPr="00083FAA">
        <w:rPr>
          <w:rFonts w:ascii="Traditional Arabic" w:eastAsia="Calibri" w:hAnsi="Traditional Arabic" w:cs="Traditional Arabic"/>
          <w:sz w:val="34"/>
          <w:szCs w:val="34"/>
          <w:rtl/>
          <w:lang w:bidi="ar"/>
        </w:rPr>
        <w:t>أي: فلا يحصل لك أدنى شك وريبة فيه، بل تفكَّر فيه وتأمل، حتى تصل بذلك إلى اليقين، لأن التفكر فيه لا محالة، دافع للشك، موصل لليقين</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8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6"/>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 الشك ينافي الإيمان، لقوله تعالى: </w:t>
      </w:r>
      <w:r w:rsidRPr="004A47AF">
        <w:rPr>
          <w:rFonts w:ascii="Traditional Arabic" w:eastAsia="Calibri" w:hAnsi="Traditional Arabic" w:cs="Traditional Arabic"/>
          <w:color w:val="008000"/>
          <w:sz w:val="34"/>
          <w:szCs w:val="34"/>
          <w:rtl/>
          <w:lang w:bidi="ar"/>
        </w:rPr>
        <w:t>﴿ فَلَا تَكُونَنَّ مِنَ الْمُمْتَرِينَ ﴾</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6"/>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عناية الله سبحانه وتعالى بالرسول </w:t>
      </w:r>
      <w:r w:rsidRPr="00083FAA">
        <w:rPr>
          <w:rFonts w:ascii="Traditional Arabic" w:eastAsia="Calibri" w:hAnsi="Traditional Arabic" w:cs="Traditional Arabic"/>
          <w:sz w:val="34"/>
          <w:szCs w:val="34"/>
          <w:lang w:bidi="ar-IQ"/>
        </w:rPr>
        <w:sym w:font="AGA Arabesque" w:char="F072"/>
      </w:r>
      <w:r w:rsidRPr="00083FAA">
        <w:rPr>
          <w:rFonts w:ascii="Traditional Arabic" w:eastAsia="Calibri" w:hAnsi="Traditional Arabic" w:cs="Traditional Arabic"/>
          <w:sz w:val="34"/>
          <w:szCs w:val="34"/>
          <w:rtl/>
          <w:lang w:bidi="ar"/>
        </w:rPr>
        <w:t xml:space="preserve"> بالتثبيت، لأن قوله تعالى له: </w:t>
      </w:r>
      <w:r w:rsidRPr="004A47AF">
        <w:rPr>
          <w:rFonts w:ascii="Traditional Arabic" w:eastAsia="Calibri" w:hAnsi="Traditional Arabic" w:cs="Traditional Arabic"/>
          <w:color w:val="008000"/>
          <w:sz w:val="34"/>
          <w:szCs w:val="34"/>
          <w:rtl/>
          <w:lang w:bidi="ar"/>
        </w:rPr>
        <w:t>﴿ الْحَقُّ مِنْ رَبِّكَ ﴾</w:t>
      </w:r>
      <w:r w:rsidR="00083FAA">
        <w:rPr>
          <w:rFonts w:ascii="Traditional Arabic" w:eastAsia="Calibri" w:hAnsi="Traditional Arabic" w:cs="Traditional Arabic"/>
          <w:sz w:val="34"/>
          <w:szCs w:val="34"/>
          <w:vertAlign w:val="superscript"/>
          <w:rtl/>
        </w:rPr>
        <w:t xml:space="preserve"> </w:t>
      </w:r>
      <w:r w:rsidRPr="00083FAA">
        <w:rPr>
          <w:rFonts w:ascii="Traditional Arabic" w:eastAsia="Calibri" w:hAnsi="Traditional Arabic" w:cs="Traditional Arabic"/>
          <w:sz w:val="34"/>
          <w:szCs w:val="34"/>
          <w:rtl/>
          <w:lang w:bidi="ar"/>
        </w:rPr>
        <w:t xml:space="preserve">يقتضي ثباته عليه، وقوله تعالى: </w:t>
      </w:r>
      <w:r w:rsidRPr="004A47AF">
        <w:rPr>
          <w:rFonts w:ascii="Traditional Arabic" w:eastAsia="Calibri" w:hAnsi="Traditional Arabic" w:cs="Traditional Arabic"/>
          <w:color w:val="008000"/>
          <w:sz w:val="34"/>
          <w:szCs w:val="34"/>
          <w:rtl/>
          <w:lang w:bidi="ar-IQ"/>
        </w:rPr>
        <w:t xml:space="preserve">﴿فَلَا تَكُونَنَّ مِنَ الْمُمْتَرِينَ﴾ </w:t>
      </w:r>
      <w:r w:rsidRPr="00083FAA">
        <w:rPr>
          <w:rFonts w:ascii="Traditional Arabic" w:eastAsia="Calibri" w:hAnsi="Traditional Arabic" w:cs="Traditional Arabic"/>
          <w:sz w:val="34"/>
          <w:szCs w:val="34"/>
          <w:rtl/>
          <w:lang w:bidi="ar"/>
        </w:rPr>
        <w:t>يقتضي استمراره على هذا الثبات، ولا شك أن في هذا من تأييد الرسول صلى الله عليه وسلم، وتثبيته ما هو ظاهر</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8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6"/>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lastRenderedPageBreak/>
        <w:t xml:space="preserve">﴿وَلِكُلٍّ وِجْهَةٌ هُوَ مُوَلِّيهَا ٌ﴾ </w:t>
      </w:r>
      <w:r w:rsidRPr="00083FAA">
        <w:rPr>
          <w:rFonts w:ascii="Traditional Arabic" w:eastAsia="Calibri" w:hAnsi="Traditional Arabic" w:cs="Traditional Arabic"/>
          <w:sz w:val="34"/>
          <w:szCs w:val="34"/>
          <w:rtl/>
          <w:lang w:bidi="ar"/>
        </w:rPr>
        <w:t>أي: كل أهل دين وملة، له وجهة يتوجه إليها في عبادته، وليس الشأن في استقبال القبلة، فإنه من الشرائع التي تتغير بها الأزمنة والأحوال، ويدخلها النسخ والنقل، من جهة إلى جهة، ولكن الشأن كل الشأن، في امتثال طاعة الله، والتقرب إليه، وطلب الزلفى عنده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8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6"/>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قوله تعالى: </w:t>
      </w:r>
      <w:r w:rsidRPr="004A47AF">
        <w:rPr>
          <w:rFonts w:ascii="Traditional Arabic" w:eastAsia="Calibri" w:hAnsi="Traditional Arabic" w:cs="Traditional Arabic"/>
          <w:color w:val="008000"/>
          <w:sz w:val="34"/>
          <w:szCs w:val="34"/>
          <w:rtl/>
          <w:lang w:bidi="ar"/>
        </w:rPr>
        <w:t xml:space="preserve">﴿ وَلِكُلٍّ وِجْهَةٌ ﴾ </w:t>
      </w:r>
      <w:r w:rsidRPr="00083FAA">
        <w:rPr>
          <w:rFonts w:ascii="Traditional Arabic" w:eastAsia="Calibri" w:hAnsi="Traditional Arabic" w:cs="Traditional Arabic"/>
          <w:sz w:val="34"/>
          <w:szCs w:val="34"/>
          <w:rtl/>
          <w:lang w:bidi="ar"/>
        </w:rPr>
        <w:t>يشمل الوجهة الشرعية، والوجهة القدرية</w:t>
      </w:r>
      <w:r w:rsidRPr="00083FAA">
        <w:rPr>
          <w:rFonts w:ascii="Traditional Arabic" w:eastAsia="Calibri" w:hAnsi="Traditional Arabic" w:cs="Traditional Arabic"/>
          <w:sz w:val="34"/>
          <w:szCs w:val="34"/>
          <w:vertAlign w:val="superscript"/>
          <w:rtl/>
        </w:rPr>
        <w:t xml:space="preserve"> (</w:t>
      </w:r>
      <w:r w:rsidRPr="00083FAA">
        <w:rPr>
          <w:rFonts w:ascii="Traditional Arabic" w:eastAsia="Calibri" w:hAnsi="Traditional Arabic" w:cs="Traditional Arabic"/>
          <w:sz w:val="34"/>
          <w:szCs w:val="34"/>
          <w:vertAlign w:val="superscript"/>
          <w:rtl/>
        </w:rPr>
        <w:footnoteReference w:id="18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6"/>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وجوب المسابقة إلى الخير، لقوله تعالى: </w:t>
      </w:r>
      <w:r w:rsidRPr="004A47AF">
        <w:rPr>
          <w:rFonts w:ascii="Traditional Arabic" w:eastAsia="Calibri" w:hAnsi="Traditional Arabic" w:cs="Traditional Arabic"/>
          <w:color w:val="008000"/>
          <w:sz w:val="34"/>
          <w:szCs w:val="34"/>
          <w:rtl/>
          <w:lang w:bidi="ar"/>
        </w:rPr>
        <w:t>﴿ فَاسْتَبِقُوا الْخَيْرَاتِ ﴾</w:t>
      </w:r>
      <w:r w:rsidR="00E41080" w:rsidRPr="004A47AF">
        <w:rPr>
          <w:rFonts w:ascii="Traditional Arabic" w:eastAsia="Calibri" w:hAnsi="Traditional Arabic" w:cs="Traditional Arabic"/>
          <w:color w:val="008000"/>
          <w:sz w:val="34"/>
          <w:szCs w:val="34"/>
          <w:rtl/>
          <w:lang w:bidi="ar"/>
        </w:rPr>
        <w:t>.</w:t>
      </w:r>
    </w:p>
    <w:p w:rsidR="00FC4F5B" w:rsidRPr="004A47AF" w:rsidRDefault="00FC4F5B" w:rsidP="00FD1C03">
      <w:pPr>
        <w:numPr>
          <w:ilvl w:val="0"/>
          <w:numId w:val="46"/>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﴿فَاسْتَبِقُوا الْخَيْرَاتِ﴾ </w:t>
      </w:r>
      <w:r w:rsidRPr="00083FAA">
        <w:rPr>
          <w:rFonts w:ascii="Traditional Arabic" w:eastAsia="Calibri" w:hAnsi="Traditional Arabic" w:cs="Traditional Arabic"/>
          <w:sz w:val="34"/>
          <w:szCs w:val="34"/>
          <w:rtl/>
          <w:lang w:bidi="ar"/>
        </w:rPr>
        <w:t>والأمر بالاستباق إلى الخيرات قدر زائد على الأمر بفعل الخيرات، فإن الاستباق إليها، يتضمن فعلها، وتكميلها، وإيقاعها على أكمل الأحوال، والمبادرة إليها، ومن سبق في الدنيا إلى الخيرات، فهو السابق في الآخرة إلى الجنات، فالسابقون أعلى الخلق درجة، والخيرات تشمل جميع الفرائض والنوافل، من صلاة، وصيام، وزكوات وحج، عمرة، وجهاد، ونفع متعد وقاصر</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8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6"/>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الأمر يقتضي الفورية، لأن الاستباق إلى الخير لا يكون إلا بالمبادرة إلى فعله، فهذه الآية مما يستدل به على أن الأمر المطلق للفورية.</w:t>
      </w:r>
    </w:p>
    <w:p w:rsidR="00FC4F5B" w:rsidRPr="004A47AF" w:rsidRDefault="00FC4F5B" w:rsidP="00FD1C03">
      <w:pPr>
        <w:numPr>
          <w:ilvl w:val="0"/>
          <w:numId w:val="46"/>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 فَاسْتَبِقُوا الْخَيْرَات﴾ </w:t>
      </w:r>
      <w:r w:rsidRPr="00083FAA">
        <w:rPr>
          <w:rFonts w:ascii="Traditional Arabic" w:eastAsia="Calibri" w:hAnsi="Traditional Arabic" w:cs="Traditional Arabic"/>
          <w:sz w:val="34"/>
          <w:szCs w:val="34"/>
          <w:rtl/>
          <w:lang w:bidi="ar"/>
        </w:rPr>
        <w:t xml:space="preserve">يشمل الاستباق إليها، والاستباق فيها، أي إذا وصلت إلى الخير فلا تقف، بل كن في نفس فعلك الخير مسابقاً، وهذا يشبهه قوله تعالى: </w:t>
      </w:r>
      <w:r w:rsidRPr="004A47AF">
        <w:rPr>
          <w:rFonts w:ascii="Traditional Arabic" w:eastAsia="Calibri" w:hAnsi="Traditional Arabic" w:cs="Traditional Arabic"/>
          <w:color w:val="008000"/>
          <w:sz w:val="34"/>
          <w:szCs w:val="34"/>
          <w:rtl/>
          <w:lang w:bidi="ar"/>
        </w:rPr>
        <w:t>﴿اهْدِنَا الصِّرَاطَ الْمُسْتَقِيمَ﴾</w:t>
      </w:r>
      <w:r w:rsidRPr="00083FAA">
        <w:rPr>
          <w:rFonts w:ascii="Traditional Arabic" w:eastAsia="Calibri" w:hAnsi="Traditional Arabic" w:cs="Traditional Arabic"/>
          <w:sz w:val="34"/>
          <w:szCs w:val="34"/>
          <w:rtl/>
          <w:lang w:bidi="ar"/>
        </w:rPr>
        <w:t xml:space="preserve"> فالمطلوب أن يصل الإنسان إلى الصراط، ويستمر فيه، ولهذا قال تعالى: </w:t>
      </w:r>
      <w:r w:rsidRPr="004A47AF">
        <w:rPr>
          <w:rFonts w:ascii="Traditional Arabic" w:eastAsia="Calibri" w:hAnsi="Traditional Arabic" w:cs="Traditional Arabic"/>
          <w:color w:val="008000"/>
          <w:sz w:val="34"/>
          <w:szCs w:val="34"/>
          <w:rtl/>
          <w:lang w:bidi="ar"/>
        </w:rPr>
        <w:t xml:space="preserve">﴿ اهْدِنَا الصِّرَاطَ الْمُسْتَقِيمَ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9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6"/>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IQ"/>
        </w:rPr>
        <w:t>عنَّ أَبَي هُرَيْرَةَ رضي الله عنه، أَنَّ رَسُولَ اللَّهِ صَلَّى اللهُ عَلَيْهِ وَسَلَّمَ قَالَ: "إِنَّمَا مَثَلُ الْمُهَجِّرِ إِلَى الصَّلَاةِ كَمَثَلِ الَّذِي يُهْدِي الْبَدَنَةَ، ثُمَّ الَّذِي عَلَى إِثْرِهِ كَالَّذِي يُهْدِي الْبَقَرَةَ، ثُمَّ الَّذِي عَلَى إِثْرِهِ كَالَّذِي يُهْدِي الْكَبْشَ، ثُمَّ الَّذِي عَلَى إِثْرِهِ كَالَّذِي يُهْدِي الدَّجَاجَةَ، ثُمَّ الَّذِي عَلَى إِثْرِهِ كَالَّذِي يُهْدِي الْبَيْضَةَ"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9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6"/>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إحاطة الله تعالى بالخلق أينما كانوا، لقوله تعالى: </w:t>
      </w:r>
      <w:r w:rsidRPr="004A47AF">
        <w:rPr>
          <w:rFonts w:ascii="Traditional Arabic" w:eastAsia="Calibri" w:hAnsi="Traditional Arabic" w:cs="Traditional Arabic"/>
          <w:color w:val="008000"/>
          <w:sz w:val="34"/>
          <w:szCs w:val="34"/>
          <w:rtl/>
          <w:lang w:bidi="ar"/>
        </w:rPr>
        <w:t>﴿ أَيْنَ مَا تَكُونُوا يَأْتِ بِكُمُ اللهُ جَمِيعًا ﴾</w:t>
      </w:r>
      <w:r w:rsidR="00E41080" w:rsidRPr="004A47AF">
        <w:rPr>
          <w:rFonts w:ascii="Traditional Arabic" w:eastAsia="Calibri" w:hAnsi="Traditional Arabic" w:cs="Traditional Arabic"/>
          <w:color w:val="008000"/>
          <w:sz w:val="34"/>
          <w:szCs w:val="34"/>
          <w:rtl/>
          <w:lang w:bidi="ar"/>
        </w:rPr>
        <w:t>.</w:t>
      </w:r>
    </w:p>
    <w:p w:rsidR="00FC4F5B" w:rsidRPr="004A47AF" w:rsidRDefault="00FC4F5B" w:rsidP="00FD1C03">
      <w:pPr>
        <w:numPr>
          <w:ilvl w:val="0"/>
          <w:numId w:val="46"/>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lastRenderedPageBreak/>
        <w:t xml:space="preserve">﴿أَيْنَمَا تَكُونُوا يَأْتِ بِكُمُ اللَّهُ جَمِيعًا ﴾ </w:t>
      </w:r>
      <w:r w:rsidRPr="00083FAA">
        <w:rPr>
          <w:rFonts w:ascii="Traditional Arabic" w:eastAsia="Calibri" w:hAnsi="Traditional Arabic" w:cs="Traditional Arabic"/>
          <w:sz w:val="34"/>
          <w:szCs w:val="34"/>
          <w:rtl/>
          <w:lang w:bidi="ar"/>
        </w:rPr>
        <w:t>فيجمعكم ليوم القيامة بقدرته، فيجازي كل عامل بعمله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9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6"/>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الإشارة إلى البعث، لأن الإتيان بالجميع يكون يوم القيامة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9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6"/>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إثبات عموم قدرة الله عزّ وجلّ، لقوله تعالى</w:t>
      </w:r>
      <w:r w:rsidRPr="004A47AF">
        <w:rPr>
          <w:rFonts w:ascii="Traditional Arabic" w:eastAsia="Calibri" w:hAnsi="Traditional Arabic" w:cs="Traditional Arabic"/>
          <w:color w:val="008000"/>
          <w:sz w:val="34"/>
          <w:szCs w:val="34"/>
          <w:rtl/>
          <w:lang w:bidi="ar"/>
        </w:rPr>
        <w:t xml:space="preserve">﴿ إِنَّ اللهَ عَلَى كُلِّ شَيْءٍ قَدِيرٌ﴾. </w:t>
      </w:r>
    </w:p>
    <w:p w:rsidR="00FC4F5B" w:rsidRPr="004A47AF" w:rsidRDefault="00FC4F5B" w:rsidP="00FD1C03">
      <w:pPr>
        <w:numPr>
          <w:ilvl w:val="0"/>
          <w:numId w:val="46"/>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وجوب التوجه إلى المسجد الحرام أينما كان الإنسان، لقوله تعالى: </w:t>
      </w:r>
      <w:r w:rsidRPr="004A47AF">
        <w:rPr>
          <w:rFonts w:ascii="Traditional Arabic" w:eastAsia="Calibri" w:hAnsi="Traditional Arabic" w:cs="Traditional Arabic"/>
          <w:color w:val="008000"/>
          <w:sz w:val="34"/>
          <w:szCs w:val="34"/>
          <w:rtl/>
          <w:lang w:bidi="ar"/>
        </w:rPr>
        <w:t>﴿ وَمِنْ حَيْثُ خَرَجْتَ فَوَلِّ وَجْهَكَ شَطْرَ الْمَسْجِدِ الْحَرَامِ ﴾</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6"/>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﴿وَمِنْ حَيْثُ خَرَجْتَ﴾ </w:t>
      </w:r>
      <w:r w:rsidRPr="00083FAA">
        <w:rPr>
          <w:rFonts w:ascii="Traditional Arabic" w:eastAsia="Calibri" w:hAnsi="Traditional Arabic" w:cs="Traditional Arabic"/>
          <w:sz w:val="34"/>
          <w:szCs w:val="34"/>
          <w:rtl/>
          <w:lang w:bidi="ar"/>
        </w:rPr>
        <w:t xml:space="preserve">في أسفارك وغيرها، وهذا للعموم، </w:t>
      </w:r>
      <w:r w:rsidRPr="004A47AF">
        <w:rPr>
          <w:rFonts w:ascii="Traditional Arabic" w:eastAsia="Calibri" w:hAnsi="Traditional Arabic" w:cs="Traditional Arabic"/>
          <w:color w:val="008000"/>
          <w:sz w:val="34"/>
          <w:szCs w:val="34"/>
          <w:rtl/>
          <w:lang w:bidi="ar"/>
        </w:rPr>
        <w:t xml:space="preserve">﴿فَوَلِّ وَجْهَكَ شَطْرَ الْمَسْجِدِ الْحَرَامِ﴾ </w:t>
      </w:r>
      <w:r w:rsidRPr="00083FAA">
        <w:rPr>
          <w:rFonts w:ascii="Traditional Arabic" w:eastAsia="Calibri" w:hAnsi="Traditional Arabic" w:cs="Traditional Arabic"/>
          <w:sz w:val="34"/>
          <w:szCs w:val="34"/>
          <w:rtl/>
          <w:lang w:bidi="ar"/>
        </w:rPr>
        <w:t>أي: جهته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9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6"/>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 تكرار الأمر الهام لتثبيته، والثبات عليه، ودفع المعارضة فيه، لأنه كلما كرر كان مقتضاه أن الأمر ثابت محكم يجب الثبوت عليه، وكون المسلمين ينقلون من وجهة إلى وجهة في القبلة أمر هام له شأن عظيم، ولهذا ارتد من ارتد من الناس حين حوِّلت القبلة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9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6"/>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إثبات حرمة المسجد الحرام، وتعظيمه، لقوله تعالى</w:t>
      </w:r>
      <w:r w:rsidRPr="004A47AF">
        <w:rPr>
          <w:rFonts w:ascii="Traditional Arabic" w:eastAsia="Calibri" w:hAnsi="Traditional Arabic" w:cs="Traditional Arabic"/>
          <w:color w:val="008000"/>
          <w:sz w:val="34"/>
          <w:szCs w:val="34"/>
          <w:rtl/>
          <w:lang w:bidi="ar"/>
        </w:rPr>
        <w:t>: ﴿ الْمَسْجِدِ الْحَرَامِ ﴾</w:t>
      </w:r>
      <w:r w:rsidRPr="00083FAA">
        <w:rPr>
          <w:rFonts w:ascii="Traditional Arabic" w:eastAsia="Calibri" w:hAnsi="Traditional Arabic" w:cs="Traditional Arabic"/>
          <w:sz w:val="34"/>
          <w:szCs w:val="34"/>
          <w:rtl/>
          <w:lang w:bidi="ar"/>
        </w:rPr>
        <w:t xml:space="preserve">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9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6"/>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﴿وَإِنَّهُ لَلْحَقُّ مِنْ رَبِّكَ﴾ </w:t>
      </w:r>
      <w:r w:rsidRPr="00083FAA">
        <w:rPr>
          <w:rFonts w:ascii="Traditional Arabic" w:eastAsia="Calibri" w:hAnsi="Traditional Arabic" w:cs="Traditional Arabic"/>
          <w:sz w:val="34"/>
          <w:szCs w:val="34"/>
          <w:rtl/>
          <w:lang w:bidi="ar"/>
        </w:rPr>
        <w:t>أكده بـ "إن "واللام، لئلا يقع لأحد فيه أدنى شبهة، ولئلا يظن أنه على سبيل التشهي لا الامتثال</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9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6"/>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 التوجه إلى الكعبة هو الحق، لقوله تعالى: </w:t>
      </w:r>
      <w:r w:rsidRPr="004A47AF">
        <w:rPr>
          <w:rFonts w:ascii="Traditional Arabic" w:eastAsia="Calibri" w:hAnsi="Traditional Arabic" w:cs="Traditional Arabic"/>
          <w:color w:val="008000"/>
          <w:sz w:val="34"/>
          <w:szCs w:val="34"/>
          <w:rtl/>
          <w:lang w:bidi="ar"/>
        </w:rPr>
        <w:t xml:space="preserve">﴿ وَإِنَّهُ لَلْحَقُّ مِنْ رَبِّكَ ﴾ </w:t>
      </w:r>
      <w:r w:rsidRPr="00083FAA">
        <w:rPr>
          <w:rFonts w:ascii="Traditional Arabic" w:eastAsia="Calibri" w:hAnsi="Traditional Arabic" w:cs="Traditional Arabic"/>
          <w:sz w:val="34"/>
          <w:szCs w:val="34"/>
          <w:rtl/>
          <w:lang w:bidi="ar"/>
        </w:rPr>
        <w:t xml:space="preserve">فأثبت فيه الحقية مؤكداً بـ </w:t>
      </w:r>
      <w:r w:rsidRPr="004A47AF">
        <w:rPr>
          <w:rFonts w:ascii="Traditional Arabic" w:eastAsia="Calibri" w:hAnsi="Traditional Arabic" w:cs="Traditional Arabic"/>
          <w:color w:val="008000"/>
          <w:sz w:val="34"/>
          <w:szCs w:val="34"/>
          <w:rtl/>
          <w:lang w:bidi="ar"/>
        </w:rPr>
        <w:t>﴿إن﴾</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واللام</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9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6"/>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lastRenderedPageBreak/>
        <w:t>﴿وَمَا اللَّهُ بِغَافِلٍ عَمَّا تَعْمَلُونَ﴾</w:t>
      </w:r>
      <w:r w:rsidRPr="00083FAA">
        <w:rPr>
          <w:rFonts w:ascii="Traditional Arabic" w:eastAsia="Calibri" w:hAnsi="Traditional Arabic" w:cs="Traditional Arabic"/>
          <w:sz w:val="34"/>
          <w:szCs w:val="34"/>
          <w:rtl/>
          <w:lang w:bidi="ar"/>
        </w:rPr>
        <w:t xml:space="preserve"> بل هو مطلع عليكم في جميع أحوالكم، فتأدبوا معه، وراقبوه بامتثال أوامره، واجتناب نواهيه، فإن أعمالكم غير مغفول عنها، بل مجازون عليها أتم الجزاء، إن خيرا فخير، وإن شرا فشر</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19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6"/>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وجوب استقبال الكعبة أينما كان الإنسان، قال أهل العلم: من أمكنه مشاهدة الكعبة فالواجب إصابة عينها، ومن لم تمكنه كفى استقبال جهتها، لقوله تعالى: </w:t>
      </w:r>
      <w:r w:rsidRPr="004A47AF">
        <w:rPr>
          <w:rFonts w:ascii="Traditional Arabic" w:eastAsia="Calibri" w:hAnsi="Traditional Arabic" w:cs="Traditional Arabic"/>
          <w:color w:val="008000"/>
          <w:sz w:val="34"/>
          <w:szCs w:val="34"/>
          <w:rtl/>
          <w:lang w:bidi="ar"/>
        </w:rPr>
        <w:t xml:space="preserve">﴿ فَاتَّقُوا اللهَ مَا اسْتَطَعْتُمْ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0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6"/>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﴿لِئَلا يَكُونَ لِلنَّاسِ عَلَيْكُمْ حُجَّةٌ﴾ </w:t>
      </w:r>
      <w:r w:rsidRPr="00083FAA">
        <w:rPr>
          <w:rFonts w:ascii="Traditional Arabic" w:eastAsia="Calibri" w:hAnsi="Traditional Arabic" w:cs="Traditional Arabic"/>
          <w:sz w:val="34"/>
          <w:szCs w:val="34"/>
          <w:rtl/>
          <w:lang w:bidi="ar"/>
        </w:rPr>
        <w:t>أي: شرعنا لكم استقبال الكعبة المشرفة، لينقطع عنكم احتجاج الناس من أهل الكتاب والمشركين، فإنه لو بقي مستقبلا بيت المقدس، لتوجهت عليه الحجة، فإن أهل الكتاب، يجدون في كتابهم أن قبلته المستقرة، هي الكعبة البيت الحرام، والمشركون يرون أن من مفاخرهم، هذا البيت العظيم، وأنه من ملة إبراهيم، وأنه إذا لم يستقبله محمد صلى الله عليه وسلم، توجهت نحوه حججهم، وقالوا: كيف يدعي أنه على ملة إبراهيم، وهو من ذريته، وقد ترك استقبال قبلته؟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0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6"/>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أن الظالم لا يدفع ملامته شيء، بمعنى أنه سيلوم وإن لم يكن محل لوم، لقوله تعالى: </w:t>
      </w:r>
      <w:r w:rsidRPr="004A47AF">
        <w:rPr>
          <w:rFonts w:ascii="Traditional Arabic" w:eastAsia="Calibri" w:hAnsi="Traditional Arabic" w:cs="Traditional Arabic"/>
          <w:color w:val="008000"/>
          <w:sz w:val="34"/>
          <w:szCs w:val="34"/>
          <w:rtl/>
          <w:lang w:bidi="ar"/>
        </w:rPr>
        <w:t>﴿ إِلَّا الَّذِينَ ظَلَمُوا مِنْهُمْ ﴾</w:t>
      </w:r>
      <w:r w:rsidR="00E41080" w:rsidRPr="004A47AF">
        <w:rPr>
          <w:rFonts w:ascii="Traditional Arabic" w:eastAsia="Calibri" w:hAnsi="Traditional Arabic" w:cs="Traditional Arabic"/>
          <w:color w:val="008000"/>
          <w:sz w:val="34"/>
          <w:szCs w:val="34"/>
          <w:rtl/>
          <w:lang w:bidi="ar"/>
        </w:rPr>
        <w:t>.</w:t>
      </w:r>
    </w:p>
    <w:p w:rsidR="00FC4F5B" w:rsidRPr="004A47AF" w:rsidRDefault="00FC4F5B" w:rsidP="00FD1C03">
      <w:pPr>
        <w:numPr>
          <w:ilvl w:val="0"/>
          <w:numId w:val="46"/>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 فَلَا تَخْشَوْهُمْ وَاخْشَوْنِي ﴾ </w:t>
      </w:r>
      <w:r w:rsidRPr="00083FAA">
        <w:rPr>
          <w:rFonts w:ascii="Traditional Arabic" w:eastAsia="Calibri" w:hAnsi="Traditional Arabic" w:cs="Traditional Arabic"/>
          <w:color w:val="000000"/>
          <w:sz w:val="34"/>
          <w:szCs w:val="34"/>
          <w:rtl/>
          <w:lang w:bidi="ar-IQ"/>
        </w:rPr>
        <w:t>يعني مهما قال الذين ظلموا من كلام، ومهما قالوا من زخارف القول، ومهما ضايقوا من المضايقات فلا تخشوهم؛ و «الخشية»</w:t>
      </w:r>
      <w:r w:rsidR="00E41080" w:rsidRPr="00083FAA">
        <w:rPr>
          <w:rFonts w:ascii="Traditional Arabic" w:eastAsia="Calibri" w:hAnsi="Traditional Arabic" w:cs="Traditional Arabic"/>
          <w:color w:val="000000"/>
          <w:sz w:val="34"/>
          <w:szCs w:val="34"/>
          <w:rtl/>
          <w:lang w:bidi="ar-IQ"/>
        </w:rPr>
        <w:t>،</w:t>
      </w:r>
      <w:r w:rsidRPr="00083FAA">
        <w:rPr>
          <w:rFonts w:ascii="Traditional Arabic" w:eastAsia="Calibri" w:hAnsi="Traditional Arabic" w:cs="Traditional Arabic"/>
          <w:color w:val="000000"/>
          <w:sz w:val="34"/>
          <w:szCs w:val="34"/>
          <w:rtl/>
          <w:lang w:bidi="ar-IQ"/>
        </w:rPr>
        <w:t xml:space="preserve"> و «الخوف» متقاربان؛ إلا أن أهل العلم يقولون: إن الفرق أن «الخشية» لا تكون إلا عن علم؛ لقوله تعالى </w:t>
      </w:r>
      <w:r w:rsidRPr="004A47AF">
        <w:rPr>
          <w:rFonts w:ascii="Traditional Arabic" w:eastAsia="Calibri" w:hAnsi="Traditional Arabic" w:cs="Traditional Arabic"/>
          <w:color w:val="008000"/>
          <w:sz w:val="34"/>
          <w:szCs w:val="34"/>
          <w:rtl/>
          <w:lang w:bidi="ar"/>
        </w:rPr>
        <w:t>﴿ إِنَّمَا يَخْشَى اللهَ مِنْ عِبَادِهِ الْعُلَمَاءُ ﴾</w:t>
      </w:r>
      <w:r w:rsidRPr="00083FAA">
        <w:rPr>
          <w:rFonts w:ascii="Traditional Arabic" w:eastAsia="Calibri" w:hAnsi="Traditional Arabic" w:cs="Traditional Arabic"/>
          <w:sz w:val="34"/>
          <w:szCs w:val="34"/>
          <w:vertAlign w:val="superscript"/>
          <w:rtl/>
        </w:rPr>
        <w:t xml:space="preserve"> (</w:t>
      </w:r>
      <w:r w:rsidRPr="00083FAA">
        <w:rPr>
          <w:rFonts w:ascii="Traditional Arabic" w:eastAsia="Calibri" w:hAnsi="Traditional Arabic" w:cs="Traditional Arabic"/>
          <w:sz w:val="34"/>
          <w:szCs w:val="34"/>
          <w:vertAlign w:val="superscript"/>
          <w:rtl/>
        </w:rPr>
        <w:footnoteReference w:id="20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 xml:space="preserve"> بخلاف «الخوف»</w:t>
      </w:r>
      <w:r w:rsidR="00E41080" w:rsidRPr="00083FAA">
        <w:rPr>
          <w:rFonts w:ascii="Traditional Arabic" w:eastAsia="Calibri" w:hAnsi="Traditional Arabic" w:cs="Traditional Arabic"/>
          <w:color w:val="000000"/>
          <w:sz w:val="34"/>
          <w:szCs w:val="34"/>
          <w:rtl/>
          <w:lang w:bidi="ar-IQ"/>
        </w:rPr>
        <w:t>:</w:t>
      </w:r>
      <w:r w:rsidRPr="00083FAA">
        <w:rPr>
          <w:rFonts w:ascii="Traditional Arabic" w:eastAsia="Calibri" w:hAnsi="Traditional Arabic" w:cs="Traditional Arabic"/>
          <w:color w:val="000000"/>
          <w:sz w:val="34"/>
          <w:szCs w:val="34"/>
          <w:rtl/>
          <w:lang w:bidi="ar-IQ"/>
        </w:rPr>
        <w:t xml:space="preserve"> فقد يخاف الإنسان من المخوف وهو لا يعلم عن حاله؛ والفرق الثاني: أن «الخشية» تكون لعظم المخشيّ؛ و «الخوف» لضعف الخائف</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0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6"/>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 فَلَا تَخْشَوْهُمْ ﴾ </w:t>
      </w:r>
      <w:r w:rsidRPr="00083FAA">
        <w:rPr>
          <w:rFonts w:ascii="Traditional Arabic" w:eastAsia="Calibri" w:hAnsi="Traditional Arabic" w:cs="Traditional Arabic"/>
          <w:color w:val="000000"/>
          <w:sz w:val="34"/>
          <w:szCs w:val="34"/>
          <w:rtl/>
          <w:lang w:bidi="ar-IQ"/>
        </w:rPr>
        <w:t>يُرِيدُ النَّاسَ</w:t>
      </w:r>
      <w:r w:rsidRPr="004A47AF">
        <w:rPr>
          <w:rFonts w:ascii="Traditional Arabic" w:eastAsia="Calibri" w:hAnsi="Traditional Arabic" w:cs="Traditional Arabic"/>
          <w:color w:val="008000"/>
          <w:sz w:val="34"/>
          <w:szCs w:val="34"/>
          <w:rtl/>
          <w:lang w:bidi="ar"/>
        </w:rPr>
        <w:t xml:space="preserve">﴿ وَاخْشَوْنِي ﴾ </w:t>
      </w:r>
      <w:r w:rsidRPr="00083FAA">
        <w:rPr>
          <w:rFonts w:ascii="Traditional Arabic" w:eastAsia="Calibri" w:hAnsi="Traditional Arabic" w:cs="Traditional Arabic"/>
          <w:color w:val="000000"/>
          <w:sz w:val="34"/>
          <w:szCs w:val="34"/>
          <w:rtl/>
          <w:lang w:bidi="ar-IQ"/>
        </w:rPr>
        <w:t>الْخَشْيَةُ أَصْلُهَا طُمَأْنِينَةٌ فِي الْقَلْبِ تَبْعَثُ عَلَى التَّوَقِّي. وَالْخَوْفُ: فَزَعُ الْقَلْبِ تَخِفُّ لَهُ الْأَعْضَاءُ، وَلِخِفَّةِ الْأَعْضَاءِ بِهِ سُمِّيَ خَوْفًا. وَمَعْنَى الْآيَةِ التَّحْقِيرُ لِكُلِّ مَنْ سِوَى اللَّهِ تَعَالَى، وَالْأَمْرُ بِاطِّرَاحِ أَمْرِهِمْ وَمُرَاعَاةِ أَمْرِ اللَّهِ تَعَالَى</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0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6"/>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lastRenderedPageBreak/>
        <w:t xml:space="preserve">﴿وَلأتِمَّ نِعْمَتِي عَلَيْكُمْ﴾ </w:t>
      </w:r>
      <w:r w:rsidRPr="00083FAA">
        <w:rPr>
          <w:rFonts w:ascii="Traditional Arabic" w:eastAsia="Calibri" w:hAnsi="Traditional Arabic" w:cs="Traditional Arabic"/>
          <w:sz w:val="34"/>
          <w:szCs w:val="34"/>
          <w:rtl/>
          <w:lang w:bidi="ar"/>
        </w:rPr>
        <w:t>أصل النعمة، الهداية لدينه، بإرسال رسوله، وإنزال كتابه، ثم بعد ذلك، النعم المتممات لهذا الأصل، لا تعد كثرة، ولا تحصر، منذ بعث الله رسوله إلى أن قرب رحيله من الدنيا، وقد أعطاه الله من الأحوال والنعم، وأعطى أمته، ما أتم به نعمته عليه وعليهم</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0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6"/>
        </w:numPr>
        <w:spacing w:after="0" w:line="240" w:lineRule="auto"/>
        <w:ind w:left="0" w:firstLine="0"/>
        <w:contextualSpacing/>
        <w:rPr>
          <w:rFonts w:ascii="Traditional Arabic" w:eastAsia="Calibri" w:hAnsi="Traditional Arabic" w:cs="Traditional Arabic"/>
          <w:color w:val="008000"/>
          <w:sz w:val="34"/>
          <w:szCs w:val="34"/>
          <w:rtl/>
          <w:lang w:bidi="ar-IQ"/>
        </w:rPr>
      </w:pPr>
      <w:r w:rsidRPr="004A47AF">
        <w:rPr>
          <w:rFonts w:ascii="Traditional Arabic" w:eastAsia="Calibri" w:hAnsi="Traditional Arabic" w:cs="Traditional Arabic"/>
          <w:color w:val="008000"/>
          <w:sz w:val="34"/>
          <w:szCs w:val="34"/>
          <w:rtl/>
          <w:lang w:bidi="ar"/>
        </w:rPr>
        <w:t xml:space="preserve">﴿وَلأتِمَّ نِعْمَتِي عَلَيْكُمْ﴾ </w:t>
      </w:r>
      <w:r w:rsidRPr="00083FAA">
        <w:rPr>
          <w:rFonts w:ascii="Traditional Arabic" w:eastAsia="Calibri" w:hAnsi="Traditional Arabic" w:cs="Traditional Arabic"/>
          <w:color w:val="000000"/>
          <w:sz w:val="34"/>
          <w:szCs w:val="34"/>
          <w:rtl/>
          <w:lang w:bidi="ar-IQ"/>
        </w:rPr>
        <w:t>وَإِتْمَامُ النِّعْمَةِ الْهِدَايَةُ إِلَى الْقِبْلَةِ، وَقِيلَ: دُخُولُ الْجَنَّةِ. قَالَ سَعِيدُ بْنُ جُبَيْرٍ: وَلَمْ تَتِمَّ نِعْمَةُ الله على عبد حتى يدخله الجنة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0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6F31CB" w:rsidRPr="004A47AF" w:rsidRDefault="006F31CB" w:rsidP="00FD1C03">
      <w:pPr>
        <w:spacing w:after="0" w:line="240" w:lineRule="auto"/>
        <w:rPr>
          <w:rFonts w:ascii="Traditional Arabic" w:eastAsia="Calibri" w:hAnsi="Traditional Arabic" w:cs="Traditional Arabic"/>
          <w:b/>
          <w:bCs/>
          <w:color w:val="008000"/>
          <w:sz w:val="34"/>
          <w:szCs w:val="34"/>
          <w:rtl/>
          <w:lang w:bidi="ar-IQ"/>
        </w:rPr>
      </w:pPr>
    </w:p>
    <w:p w:rsidR="006F31CB" w:rsidRPr="004A47AF" w:rsidRDefault="006F31CB" w:rsidP="00FD1C03">
      <w:pPr>
        <w:spacing w:after="0" w:line="240" w:lineRule="auto"/>
        <w:rPr>
          <w:rFonts w:ascii="Traditional Arabic" w:eastAsia="Calibri" w:hAnsi="Traditional Arabic" w:cs="Traditional Arabic"/>
          <w:b/>
          <w:bCs/>
          <w:color w:val="008000"/>
          <w:sz w:val="34"/>
          <w:szCs w:val="34"/>
          <w:rtl/>
          <w:lang w:bidi="ar-IQ"/>
        </w:rPr>
      </w:pPr>
    </w:p>
    <w:p w:rsidR="006F31CB" w:rsidRPr="004A47AF" w:rsidRDefault="006F31CB" w:rsidP="00FD1C03">
      <w:pPr>
        <w:spacing w:after="0" w:line="240" w:lineRule="auto"/>
        <w:rPr>
          <w:rFonts w:ascii="Traditional Arabic" w:eastAsia="Calibri" w:hAnsi="Traditional Arabic" w:cs="Traditional Arabic"/>
          <w:b/>
          <w:bCs/>
          <w:color w:val="008000"/>
          <w:sz w:val="34"/>
          <w:szCs w:val="34"/>
          <w:rtl/>
          <w:lang w:bidi="ar-IQ"/>
        </w:rPr>
      </w:pPr>
    </w:p>
    <w:p w:rsidR="006F31CB" w:rsidRPr="004A47AF" w:rsidRDefault="006F31CB" w:rsidP="00FD1C03">
      <w:pPr>
        <w:spacing w:after="0" w:line="240" w:lineRule="auto"/>
        <w:rPr>
          <w:rFonts w:ascii="Traditional Arabic" w:eastAsia="Calibri" w:hAnsi="Traditional Arabic" w:cs="Traditional Arabic"/>
          <w:b/>
          <w:bCs/>
          <w:color w:val="008000"/>
          <w:sz w:val="34"/>
          <w:szCs w:val="34"/>
          <w:rtl/>
          <w:lang w:bidi="ar-IQ"/>
        </w:rPr>
      </w:pPr>
    </w:p>
    <w:p w:rsidR="006F31CB" w:rsidRPr="004A47AF" w:rsidRDefault="006F31CB" w:rsidP="00FD1C03">
      <w:pPr>
        <w:spacing w:after="0" w:line="240" w:lineRule="auto"/>
        <w:rPr>
          <w:rFonts w:ascii="Traditional Arabic" w:eastAsia="Calibri" w:hAnsi="Traditional Arabic" w:cs="Traditional Arabic"/>
          <w:b/>
          <w:bCs/>
          <w:color w:val="008000"/>
          <w:sz w:val="34"/>
          <w:szCs w:val="34"/>
          <w:rtl/>
          <w:lang w:bidi="ar-IQ"/>
        </w:rPr>
      </w:pPr>
    </w:p>
    <w:p w:rsidR="00083FAA" w:rsidRPr="004A47AF" w:rsidRDefault="00083FAA" w:rsidP="00FD1C03">
      <w:pPr>
        <w:rPr>
          <w:rFonts w:ascii="Traditional Arabic" w:eastAsia="Calibri" w:hAnsi="Traditional Arabic" w:cs="Traditional Arabic"/>
          <w:b/>
          <w:bCs/>
          <w:color w:val="008000"/>
          <w:sz w:val="34"/>
          <w:szCs w:val="34"/>
          <w:rtl/>
          <w:lang w:bidi="ar-IQ"/>
        </w:rPr>
      </w:pPr>
      <w:r w:rsidRPr="004A47AF">
        <w:rPr>
          <w:rFonts w:ascii="Traditional Arabic" w:eastAsia="Calibri" w:hAnsi="Traditional Arabic" w:cs="Traditional Arabic"/>
          <w:b/>
          <w:bCs/>
          <w:color w:val="008000"/>
          <w:sz w:val="34"/>
          <w:szCs w:val="34"/>
          <w:rtl/>
          <w:lang w:bidi="ar-IQ"/>
        </w:rPr>
        <w:br w:type="page"/>
      </w:r>
    </w:p>
    <w:p w:rsidR="00FC4F5B" w:rsidRPr="004A47AF" w:rsidRDefault="00FC4F5B" w:rsidP="00FD1C03">
      <w:pPr>
        <w:pStyle w:val="1"/>
        <w:rPr>
          <w:rFonts w:ascii="Traditional Arabic" w:eastAsia="Calibri" w:hAnsi="Traditional Arabic" w:cs="Traditional Arabic"/>
          <w:color w:val="008000"/>
          <w:sz w:val="34"/>
          <w:szCs w:val="34"/>
          <w:lang w:bidi="ar-IQ"/>
        </w:rPr>
      </w:pPr>
      <w:bookmarkStart w:id="11" w:name="_Toc477982245"/>
      <w:r w:rsidRPr="004A47AF">
        <w:rPr>
          <w:rFonts w:ascii="Traditional Arabic" w:eastAsia="Calibri" w:hAnsi="Traditional Arabic" w:cs="Traditional Arabic"/>
          <w:color w:val="008000"/>
          <w:sz w:val="34"/>
          <w:szCs w:val="34"/>
          <w:rtl/>
          <w:lang w:bidi="ar-IQ"/>
        </w:rPr>
        <w:lastRenderedPageBreak/>
        <w:t>القسم الخامس والأربعون</w:t>
      </w:r>
      <w:r w:rsidR="006F31CB" w:rsidRPr="004A47AF">
        <w:rPr>
          <w:rFonts w:ascii="Traditional Arabic" w:eastAsia="Calibri" w:hAnsi="Traditional Arabic" w:cs="Traditional Arabic"/>
          <w:color w:val="008000"/>
          <w:sz w:val="34"/>
          <w:szCs w:val="34"/>
          <w:rtl/>
          <w:lang w:bidi="ar-IQ"/>
        </w:rPr>
        <w:t>: الآية 151-157</w:t>
      </w:r>
      <w:bookmarkEnd w:id="11"/>
    </w:p>
    <w:p w:rsidR="006F31CB" w:rsidRPr="004A47AF" w:rsidRDefault="006F31CB"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spacing w:after="0" w:line="240" w:lineRule="auto"/>
        <w:rPr>
          <w:rFonts w:ascii="Traditional Arabic" w:eastAsia="Calibri" w:hAnsi="Traditional Arabic" w:cs="Traditional Arabic"/>
          <w:b/>
          <w:bCs/>
          <w:color w:val="008000"/>
          <w:sz w:val="34"/>
          <w:szCs w:val="34"/>
          <w:rtl/>
          <w:lang w:bidi="ar-IQ"/>
        </w:rPr>
      </w:pPr>
      <w:r w:rsidRPr="004A47AF">
        <w:rPr>
          <w:rFonts w:ascii="Traditional Arabic" w:eastAsia="Calibri" w:hAnsi="Traditional Arabic" w:cs="Traditional Arabic"/>
          <w:b/>
          <w:bCs/>
          <w:noProof/>
          <w:color w:val="008000"/>
          <w:sz w:val="34"/>
          <w:szCs w:val="34"/>
          <w:rtl/>
        </w:rPr>
        <mc:AlternateContent>
          <mc:Choice Requires="wps">
            <w:drawing>
              <wp:anchor distT="0" distB="0" distL="114300" distR="114300" simplePos="0" relativeHeight="251691008" behindDoc="0" locked="0" layoutInCell="1" allowOverlap="1" wp14:anchorId="40EE2B03" wp14:editId="0BF4F6CC">
                <wp:simplePos x="0" y="0"/>
                <wp:positionH relativeFrom="column">
                  <wp:align>center</wp:align>
                </wp:positionH>
                <wp:positionV relativeFrom="paragraph">
                  <wp:posOffset>0</wp:posOffset>
                </wp:positionV>
                <wp:extent cx="5400000" cy="1548000"/>
                <wp:effectExtent l="171450" t="171450" r="182245" b="186055"/>
                <wp:wrapNone/>
                <wp:docPr id="30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00000" cy="1548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9B31DC" w:rsidRPr="00FC4F5B" w:rsidRDefault="009B31DC" w:rsidP="00FC4F5B">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 xml:space="preserve">كَمَا أَرْسَلْنَا فِيكُمْ رَسُولًا مِنْكُمْ يَتْلُو عَلَيْكُمْ آيَاتِنَا وَيُزَكِّيكُمْ وَيُعَلِّمُكُمُ الْكِتَابَ وَالْحِكْمَةَ وَيُعَلِّمُكُمْ مَا لَمْ تَكُونُوا تَعْلَمُونَ (151) فَاذْكُرُونِي أَذْكُرْكُمْ وَاشْكُرُوا لِي وَلَا تَكْفُرُونِ (152) يَا أَيُّهَا الَّذِينَ آمَنُوا اسْتَعِينُوا بِالصَّبْرِ وَالصَّلَاةِ إِنَّ اللهَ مَعَ الصَّابِرِينَ (153) وَلَا تَقُولُوا لِمَنْ يُقْتَلُ فِي سَبِيلِ اللهِ أَمْوَاتٌ بَلْ أَحْيَاءٌ وَلَكِنْ لَا تَشْعُرُونَ (154) وَلَنَبْلُوَنَّكُمْ بِشَيْءٍ مِنَ الْخَوْفِ وَالْجُوعِ وَنَقْصٍ مِنَ الْأَمْوَالِ وَالْأَنْفُسِ وَالثَّمَرَاتِ وَبَشِّرِ الصَّابِرِينَ (155) الَّذِينَ إِذَا أَصَابَتْهُمْ مُصِيبَةٌ قَالُوا إِنَّا لِلَّهِ وَإِنَّا إِلَيْهِ رَاجِعُونَ (156) أُولَئِكَ عَلَيْهِمْ صَلَوَاتٌ مِنْ رَبِّهِمْ وَرَحْمَةٌ وَأُولَئِكَ هُمُ الْمُهْتَدُونَ (157) </w:t>
                            </w:r>
                          </w:p>
                          <w:p w:rsidR="009B31DC" w:rsidRDefault="009B31DC" w:rsidP="00FC4F5B">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E2B03" id="_x0000_s1034" type="#_x0000_t202" style="position:absolute;left:0;text-align:left;margin-left:0;margin-top:0;width:425.2pt;height:121.9pt;flip:x;z-index:2516910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" strokecolor="red" strokeweight="4.5pt">
                <v:textbox>
                  <w:txbxContent>
                    <w:p w:rsidR="009B31DC" w:rsidRPr="00FC4F5B" w:rsidRDefault="009B31DC" w:rsidP="00FC4F5B">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 xml:space="preserve">كَمَا أَرْسَلْنَا فِيكُمْ رَسُولًا مِنْكُمْ يَتْلُو عَلَيْكُمْ آيَاتِنَا وَيُزَكِّيكُمْ وَيُعَلِّمُكُمُ الْكِتَابَ وَالْحِكْمَةَ وَيُعَلِّمُكُمْ مَا لَمْ تَكُونُوا تَعْلَمُونَ (151) فَاذْكُرُونِي أَذْكُرْكُمْ وَاشْكُرُوا لِي وَلَا تَكْفُرُونِ (152) يَا أَيُّهَا الَّذِينَ آمَنُوا اسْتَعِينُوا بِالصَّبْرِ وَالصَّلَاةِ إِنَّ اللهَ مَعَ الصَّابِرِينَ (153) وَلَا تَقُولُوا لِمَنْ يُقْتَلُ فِي سَبِيلِ اللهِ أَمْوَاتٌ بَلْ أَحْيَاءٌ وَلَكِنْ لَا تَشْعُرُونَ (154) وَلَنَبْلُوَنَّكُمْ بِشَيْءٍ مِنَ الْخَوْفِ وَالْجُوعِ وَنَقْصٍ مِنَ الْأَمْوَالِ وَالْأَنْفُسِ وَالثَّمَرَاتِ وَبَشِّرِ الصَّابِرِينَ (155) الَّذِينَ إِذَا أَصَابَتْهُمْ مُصِيبَةٌ قَالُوا إِنَّا لِلَّهِ وَإِنَّا إِلَيْهِ رَاجِعُونَ (156) أُولَئِكَ عَلَيْهِمْ صَلَوَاتٌ مِنْ رَبِّهِمْ وَرَحْمَةٌ وَأُولَئِكَ هُمُ الْمُهْتَدُونَ (157) </w:t>
                      </w:r>
                    </w:p>
                    <w:p w:rsidR="009B31DC" w:rsidRDefault="009B31DC" w:rsidP="00FC4F5B">
                      <w:pPr>
                        <w:rPr>
                          <w:lang w:bidi="ar-IQ"/>
                        </w:rPr>
                      </w:pPr>
                    </w:p>
                  </w:txbxContent>
                </v:textbox>
              </v:shape>
            </w:pict>
          </mc:Fallback>
        </mc:AlternateContent>
      </w:r>
    </w:p>
    <w:p w:rsidR="00FC4F5B" w:rsidRPr="004A47AF" w:rsidRDefault="00FC4F5B"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spacing w:after="0" w:line="240" w:lineRule="auto"/>
        <w:rPr>
          <w:rFonts w:ascii="Traditional Arabic" w:eastAsia="Calibri" w:hAnsi="Traditional Arabic" w:cs="Traditional Arabic"/>
          <w:b/>
          <w:bCs/>
          <w:color w:val="008000"/>
          <w:sz w:val="34"/>
          <w:szCs w:val="34"/>
          <w:rtl/>
          <w:lang w:bidi="ar-IQ"/>
        </w:rPr>
      </w:pPr>
    </w:p>
    <w:p w:rsidR="006F31CB" w:rsidRPr="004A47AF" w:rsidRDefault="006F31CB" w:rsidP="00FD1C03">
      <w:pPr>
        <w:spacing w:after="0" w:line="240" w:lineRule="auto"/>
        <w:rPr>
          <w:rFonts w:ascii="Traditional Arabic" w:eastAsia="Calibri" w:hAnsi="Traditional Arabic" w:cs="Traditional Arabic"/>
          <w:b/>
          <w:bCs/>
          <w:color w:val="008000"/>
          <w:sz w:val="34"/>
          <w:szCs w:val="34"/>
          <w:rtl/>
          <w:lang w:bidi="ar-IQ"/>
        </w:rPr>
      </w:pPr>
    </w:p>
    <w:p w:rsidR="006F31CB" w:rsidRPr="004A47AF" w:rsidRDefault="006F31CB"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b/>
          <w:bCs/>
          <w:color w:val="008000"/>
          <w:sz w:val="34"/>
          <w:szCs w:val="34"/>
          <w:lang w:bidi="ar-IQ"/>
        </w:rPr>
      </w:pPr>
      <w:r w:rsidRPr="00083FAA">
        <w:rPr>
          <w:rFonts w:ascii="Traditional Arabic" w:eastAsia="Calibri" w:hAnsi="Traditional Arabic" w:cs="Traditional Arabic"/>
          <w:sz w:val="34"/>
          <w:szCs w:val="34"/>
          <w:rtl/>
          <w:lang w:bidi="ar-IQ"/>
        </w:rPr>
        <w:t>يُزَكِّيكُمْ</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يطهركم من الشرك</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ويرفع من اخلاقكم</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b/>
          <w:bCs/>
          <w:color w:val="008000"/>
          <w:sz w:val="34"/>
          <w:szCs w:val="34"/>
          <w:lang w:bidi="ar-IQ"/>
        </w:rPr>
      </w:pPr>
      <w:r w:rsidRPr="00083FAA">
        <w:rPr>
          <w:rFonts w:ascii="Traditional Arabic" w:eastAsia="Calibri" w:hAnsi="Traditional Arabic" w:cs="Traditional Arabic"/>
          <w:sz w:val="34"/>
          <w:szCs w:val="34"/>
          <w:rtl/>
          <w:lang w:bidi="ar-IQ"/>
        </w:rPr>
        <w:t>الْحِكْمَةَ</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سنة رسول الله </w:t>
      </w:r>
      <w:r w:rsidRPr="00083FAA">
        <w:rPr>
          <w:rFonts w:ascii="Traditional Arabic" w:eastAsia="Calibri" w:hAnsi="Traditional Arabic" w:cs="Traditional Arabic"/>
          <w:sz w:val="34"/>
          <w:szCs w:val="34"/>
          <w:lang w:bidi="ar-IQ"/>
        </w:rPr>
        <w:sym w:font="AGA Arabesque" w:char="F072"/>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أو حسن الفهم عنه</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b/>
          <w:bCs/>
          <w:color w:val="008000"/>
          <w:sz w:val="34"/>
          <w:szCs w:val="34"/>
          <w:lang w:bidi="ar-IQ"/>
        </w:rPr>
      </w:pPr>
      <w:r w:rsidRPr="00083FAA">
        <w:rPr>
          <w:rFonts w:ascii="Traditional Arabic" w:eastAsia="Calibri" w:hAnsi="Traditional Arabic" w:cs="Traditional Arabic"/>
          <w:sz w:val="34"/>
          <w:szCs w:val="34"/>
          <w:rtl/>
          <w:lang w:bidi="ar-IQ"/>
        </w:rPr>
        <w:t>بِالصَّبْرِ</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بتوطين النفس على احتمال المكاره</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b/>
          <w:bCs/>
          <w:color w:val="008000"/>
          <w:sz w:val="34"/>
          <w:szCs w:val="34"/>
          <w:rtl/>
          <w:lang w:bidi="ar-IQ"/>
        </w:rPr>
      </w:pPr>
      <w:r w:rsidRPr="00083FAA">
        <w:rPr>
          <w:rFonts w:ascii="Traditional Arabic" w:eastAsia="Calibri" w:hAnsi="Traditional Arabic" w:cs="Traditional Arabic"/>
          <w:sz w:val="34"/>
          <w:szCs w:val="34"/>
          <w:rtl/>
          <w:lang w:bidi="ar-IQ"/>
        </w:rPr>
        <w:t>لَنَبْلُوَنَّكُمْ</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لنختبركم ونمتحنكم</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مُصِيبَةٌ</w:t>
      </w:r>
      <w:r w:rsidR="00083FAA">
        <w:rPr>
          <w:rFonts w:ascii="Traditional Arabic" w:eastAsia="Calibri" w:hAnsi="Traditional Arabic" w:cs="Traditional Arabic"/>
          <w:sz w:val="34"/>
          <w:szCs w:val="34"/>
          <w:rtl/>
          <w:lang w:bidi="ar"/>
        </w:rPr>
        <w:t xml:space="preserve"> </w:t>
      </w:r>
      <w:r w:rsidRPr="00083FAA">
        <w:rPr>
          <w:rFonts w:ascii="Traditional Arabic" w:eastAsia="Calibri" w:hAnsi="Traditional Arabic" w:cs="Traditional Arabic"/>
          <w:sz w:val="34"/>
          <w:szCs w:val="34"/>
          <w:rtl/>
          <w:lang w:bidi="ar"/>
        </w:rPr>
        <w:t>ومصابة ومصوبة: الأمر المكروه يحلّ بالإنسان.</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صَلَواتٌ: ترحّم رحمة بعد رحمة، ومرّة بعد أخرى.</w:t>
      </w:r>
    </w:p>
    <w:p w:rsidR="00460652"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بيان نعمة الله تعالى علينا بإرسال الرسول </w:t>
      </w:r>
      <w:r w:rsidRPr="00083FAA">
        <w:rPr>
          <w:rFonts w:ascii="Traditional Arabic" w:eastAsia="Calibri" w:hAnsi="Traditional Arabic" w:cs="Traditional Arabic"/>
          <w:sz w:val="34"/>
          <w:szCs w:val="34"/>
          <w:lang w:bidi="ar-IQ"/>
        </w:rPr>
        <w:sym w:font="AGA Arabesque" w:char="F072"/>
      </w:r>
      <w:r w:rsidRPr="00083FAA">
        <w:rPr>
          <w:rFonts w:ascii="Traditional Arabic" w:eastAsia="Calibri" w:hAnsi="Traditional Arabic" w:cs="Traditional Arabic"/>
          <w:sz w:val="34"/>
          <w:szCs w:val="34"/>
          <w:rtl/>
          <w:lang w:bidi="ar"/>
        </w:rPr>
        <w:t xml:space="preserve"> لقوله تعالى: </w:t>
      </w:r>
      <w:r w:rsidRPr="004A47AF">
        <w:rPr>
          <w:rFonts w:ascii="Traditional Arabic" w:eastAsia="Calibri" w:hAnsi="Traditional Arabic" w:cs="Traditional Arabic"/>
          <w:color w:val="008000"/>
          <w:sz w:val="34"/>
          <w:szCs w:val="34"/>
          <w:rtl/>
          <w:lang w:bidi="ar"/>
        </w:rPr>
        <w:t>﴿ كَمَا أَرْسَلْنَا فِيكُمْ رَسُولًا ﴾</w:t>
      </w:r>
      <w:r w:rsidR="00460652"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07"/>
      </w:r>
      <w:r w:rsidRPr="00083FAA">
        <w:rPr>
          <w:rFonts w:ascii="Traditional Arabic" w:eastAsia="Calibri" w:hAnsi="Traditional Arabic" w:cs="Traditional Arabic"/>
          <w:sz w:val="34"/>
          <w:szCs w:val="34"/>
          <w:vertAlign w:val="superscript"/>
          <w:rtl/>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﴿كَما أَرْسَلْنا فِيكُمْ﴾ </w:t>
      </w:r>
      <w:r w:rsidRPr="00083FAA">
        <w:rPr>
          <w:rFonts w:ascii="Traditional Arabic" w:eastAsia="Calibri" w:hAnsi="Traditional Arabic" w:cs="Traditional Arabic"/>
          <w:sz w:val="34"/>
          <w:szCs w:val="34"/>
          <w:rtl/>
          <w:lang w:bidi="ar"/>
        </w:rPr>
        <w:t>رَسُولًا تَعْرِفُونَهُ بِالصِّدْقِ فَاذْكُرُونِي بِالتَّوْحِيدِ وَالتَّصْدِيقِ بِهِ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0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﴿يَتْلُو عَلَيْكُمْ آيَاتِنَا﴾ </w:t>
      </w:r>
      <w:r w:rsidRPr="00083FAA">
        <w:rPr>
          <w:rFonts w:ascii="Traditional Arabic" w:eastAsia="Calibri" w:hAnsi="Traditional Arabic" w:cs="Traditional Arabic"/>
          <w:sz w:val="34"/>
          <w:szCs w:val="34"/>
          <w:rtl/>
          <w:lang w:bidi="ar"/>
        </w:rPr>
        <w:t>وهذا يعم الآيات القرآنية وغيرها، فهو يتلو عليكم الآيات المبينة للحق من الباطل، والهدى من الضلال، التي دلتكم أولا على توحيد الله وكماله، ثم على صدق رسوله، ووجوب الإيمان به، ثم على جميع ما أخبر به من المعاد والغيوب، حتى حصل لكم الهداية التامة، والعلم اليقيني</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0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بلَّغ النبي </w:t>
      </w:r>
      <w:r w:rsidRPr="00083FAA">
        <w:rPr>
          <w:rFonts w:ascii="Traditional Arabic" w:eastAsia="Calibri" w:hAnsi="Traditional Arabic" w:cs="Traditional Arabic"/>
          <w:sz w:val="34"/>
          <w:szCs w:val="34"/>
          <w:lang w:bidi="ar-IQ"/>
        </w:rPr>
        <w:sym w:font="AGA Arabesque" w:char="F072"/>
      </w:r>
      <w:r w:rsidRPr="00083FAA">
        <w:rPr>
          <w:rFonts w:ascii="Traditional Arabic" w:eastAsia="Calibri" w:hAnsi="Traditional Arabic" w:cs="Traditional Arabic"/>
          <w:sz w:val="34"/>
          <w:szCs w:val="34"/>
          <w:rtl/>
          <w:lang w:bidi="ar"/>
        </w:rPr>
        <w:t xml:space="preserve"> جميع ما أوحي إليه على وجه الكمال، لقوله تعالى: </w:t>
      </w:r>
      <w:r w:rsidRPr="004A47AF">
        <w:rPr>
          <w:rFonts w:ascii="Traditional Arabic" w:eastAsia="Calibri" w:hAnsi="Traditional Arabic" w:cs="Traditional Arabic"/>
          <w:color w:val="008000"/>
          <w:sz w:val="34"/>
          <w:szCs w:val="34"/>
          <w:rtl/>
          <w:lang w:bidi="ar"/>
        </w:rPr>
        <w:t>﴿ يَتْلُو عَلَيْكُمْ آيَاتِنَا ﴾</w:t>
      </w:r>
      <w:r w:rsidR="00460652"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10"/>
      </w:r>
      <w:r w:rsidRPr="00083FAA">
        <w:rPr>
          <w:rFonts w:ascii="Traditional Arabic" w:eastAsia="Calibri" w:hAnsi="Traditional Arabic" w:cs="Traditional Arabic"/>
          <w:sz w:val="34"/>
          <w:szCs w:val="34"/>
          <w:vertAlign w:val="superscript"/>
          <w:rtl/>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 xml:space="preserve">من فوائد رسالة النبي </w:t>
      </w:r>
      <w:r w:rsidRPr="00083FAA">
        <w:rPr>
          <w:rFonts w:ascii="Traditional Arabic" w:eastAsia="Calibri" w:hAnsi="Traditional Arabic" w:cs="Traditional Arabic"/>
          <w:sz w:val="34"/>
          <w:szCs w:val="34"/>
          <w:lang w:bidi="ar-IQ"/>
        </w:rPr>
        <w:sym w:font="AGA Arabesque" w:char="F072"/>
      </w:r>
      <w:r w:rsidRPr="00083FAA">
        <w:rPr>
          <w:rFonts w:ascii="Traditional Arabic" w:eastAsia="Calibri" w:hAnsi="Traditional Arabic" w:cs="Traditional Arabic"/>
          <w:sz w:val="34"/>
          <w:szCs w:val="34"/>
          <w:rtl/>
          <w:lang w:bidi="ar"/>
        </w:rPr>
        <w:t xml:space="preserve"> حصول العلم، لأن هذه الآيات كلها علم، لقوله تعالى:</w:t>
      </w:r>
      <w:r w:rsidR="00083FAA">
        <w:rPr>
          <w:rFonts w:ascii="Traditional Arabic" w:eastAsia="Calibri" w:hAnsi="Traditional Arabic" w:cs="Traditional Arabic"/>
          <w:sz w:val="34"/>
          <w:szCs w:val="34"/>
          <w:rtl/>
          <w:lang w:bidi="ar"/>
        </w:rPr>
        <w:t xml:space="preserve"> </w:t>
      </w:r>
      <w:r w:rsidRPr="004A47AF">
        <w:rPr>
          <w:rFonts w:ascii="Traditional Arabic" w:eastAsia="Calibri" w:hAnsi="Traditional Arabic" w:cs="Traditional Arabic"/>
          <w:color w:val="008000"/>
          <w:sz w:val="34"/>
          <w:szCs w:val="34"/>
          <w:rtl/>
          <w:lang w:bidi="ar"/>
        </w:rPr>
        <w:t>﴿ يَتْلُو عَلَيْكُمْ آيَاتِنَا ﴾</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الشريعة التي جاء بها النبي </w:t>
      </w:r>
      <w:r w:rsidRPr="00083FAA">
        <w:rPr>
          <w:rFonts w:ascii="Traditional Arabic" w:eastAsia="Calibri" w:hAnsi="Traditional Arabic" w:cs="Traditional Arabic"/>
          <w:sz w:val="34"/>
          <w:szCs w:val="34"/>
          <w:lang w:bidi="ar-IQ"/>
        </w:rPr>
        <w:sym w:font="AGA Arabesque" w:char="F072"/>
      </w:r>
      <w:r w:rsidRPr="00083FAA">
        <w:rPr>
          <w:rFonts w:ascii="Traditional Arabic" w:eastAsia="Calibri" w:hAnsi="Traditional Arabic" w:cs="Traditional Arabic"/>
          <w:sz w:val="34"/>
          <w:szCs w:val="34"/>
          <w:rtl/>
          <w:lang w:bidi="ar"/>
        </w:rPr>
        <w:t xml:space="preserve"> كلها تزكية للأمة، وتنمية لأخلاقها، ودعوة إلى الأخلاق الفاضلة، ولهذا قال تعالى:</w:t>
      </w:r>
      <w:r w:rsidRPr="00083FAA">
        <w:rPr>
          <w:rFonts w:ascii="Traditional Arabic" w:eastAsia="Calibri" w:hAnsi="Traditional Arabic" w:cs="Traditional Arabic"/>
          <w:sz w:val="34"/>
          <w:szCs w:val="34"/>
          <w:rtl/>
        </w:rPr>
        <w:t xml:space="preserve"> </w:t>
      </w:r>
      <w:r w:rsidRPr="004A47AF">
        <w:rPr>
          <w:rFonts w:ascii="Traditional Arabic" w:eastAsia="Calibri" w:hAnsi="Traditional Arabic" w:cs="Traditional Arabic"/>
          <w:color w:val="008000"/>
          <w:sz w:val="34"/>
          <w:szCs w:val="34"/>
          <w:rtl/>
          <w:lang w:bidi="ar"/>
        </w:rPr>
        <w:t xml:space="preserve">﴿ وَيُزَكِّيكُمْ ﴾. </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﴿وَيُزَكِّيكُمْ﴾ </w:t>
      </w:r>
      <w:r w:rsidRPr="00083FAA">
        <w:rPr>
          <w:rFonts w:ascii="Traditional Arabic" w:eastAsia="Calibri" w:hAnsi="Traditional Arabic" w:cs="Traditional Arabic"/>
          <w:sz w:val="34"/>
          <w:szCs w:val="34"/>
          <w:rtl/>
          <w:lang w:bidi="ar"/>
        </w:rPr>
        <w:t>أي: يطهر أخلاقكم ونفوسكم، بتربيتها على الأخلاق الجميلة، وتنزيهها عن الأخلاق الرذيلة، وذلك كتزكيتكم من الشرك، إلى التوحيد ومن الرياء إلى الإخلاص، ومن الكذب إلى الصدق، ومن الخيانة إلى الأمانة، ومن الكبر إلى التواضع، ومن سوء الخلق إلى حسن الخلق، ومن التباغض والتهاجر والتقاطع، إلى التحاب والتواصل والتوادد، وغير ذلك من أنواع التزكية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1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وظيفة الرسول </w:t>
      </w:r>
      <w:r w:rsidRPr="00083FAA">
        <w:rPr>
          <w:rFonts w:ascii="Traditional Arabic" w:eastAsia="Calibri" w:hAnsi="Traditional Arabic" w:cs="Traditional Arabic"/>
          <w:sz w:val="34"/>
          <w:szCs w:val="34"/>
          <w:lang w:bidi="ar-IQ"/>
        </w:rPr>
        <w:sym w:font="AGA Arabesque" w:char="F072"/>
      </w:r>
      <w:r w:rsidRPr="00083FAA">
        <w:rPr>
          <w:rFonts w:ascii="Traditional Arabic" w:eastAsia="Calibri" w:hAnsi="Traditional Arabic" w:cs="Traditional Arabic"/>
          <w:sz w:val="34"/>
          <w:szCs w:val="34"/>
          <w:rtl/>
          <w:lang w:bidi="ar"/>
        </w:rPr>
        <w:t xml:space="preserve"> ومهمته التي جاء بها أنه يعلمنا الكتاب والحكمة.</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اشتمال الشريعة على الحكمة، لقوله تعالى:</w:t>
      </w:r>
      <w:r w:rsidRPr="004A47AF">
        <w:rPr>
          <w:rFonts w:ascii="Traditional Arabic" w:eastAsia="Calibri" w:hAnsi="Traditional Arabic" w:cs="Traditional Arabic"/>
          <w:color w:val="008000"/>
          <w:sz w:val="34"/>
          <w:szCs w:val="34"/>
          <w:rtl/>
          <w:lang w:bidi="ar"/>
        </w:rPr>
        <w:t>﴿ وَيُعَلِّمُكُمُ الْكِتَابَ وَالْحِكْمَةَ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1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r w:rsidR="00083FAA">
        <w:rPr>
          <w:rFonts w:ascii="Traditional Arabic" w:eastAsia="Calibri" w:hAnsi="Traditional Arabic" w:cs="Traditional Arabic"/>
          <w:sz w:val="34"/>
          <w:szCs w:val="34"/>
          <w:rtl/>
          <w:lang w:bidi="ar"/>
        </w:rPr>
        <w:t xml:space="preserve"> </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﴿وَيُعَلِّمُكُمُ الْكِتَابَ﴾ </w:t>
      </w:r>
      <w:r w:rsidRPr="00083FAA">
        <w:rPr>
          <w:rFonts w:ascii="Traditional Arabic" w:eastAsia="Calibri" w:hAnsi="Traditional Arabic" w:cs="Traditional Arabic"/>
          <w:sz w:val="34"/>
          <w:szCs w:val="34"/>
          <w:rtl/>
          <w:lang w:bidi="ar"/>
        </w:rPr>
        <w:t xml:space="preserve">أي: القرآن، ألفاظه ومعانيه، </w:t>
      </w:r>
      <w:r w:rsidRPr="004A47AF">
        <w:rPr>
          <w:rFonts w:ascii="Traditional Arabic" w:eastAsia="Calibri" w:hAnsi="Traditional Arabic" w:cs="Traditional Arabic"/>
          <w:color w:val="008000"/>
          <w:sz w:val="34"/>
          <w:szCs w:val="34"/>
          <w:rtl/>
          <w:lang w:bidi="ar"/>
        </w:rPr>
        <w:t xml:space="preserve">﴿وَالْحِكْمَةَ﴾ </w:t>
      </w:r>
      <w:r w:rsidRPr="00083FAA">
        <w:rPr>
          <w:rFonts w:ascii="Traditional Arabic" w:eastAsia="Calibri" w:hAnsi="Traditional Arabic" w:cs="Traditional Arabic"/>
          <w:sz w:val="34"/>
          <w:szCs w:val="34"/>
          <w:rtl/>
          <w:lang w:bidi="ar"/>
        </w:rPr>
        <w:t>قيل: هي السنة، وقيل: الحكمة، معرفة أسرار الشريعة والفقه فيها، وتنزيل الأمور منازلها</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1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الأصل في الإنسان الجهل، لقوله تعالى</w:t>
      </w:r>
      <w:r w:rsidRPr="004A47AF">
        <w:rPr>
          <w:rFonts w:ascii="Traditional Arabic" w:eastAsia="Calibri" w:hAnsi="Traditional Arabic" w:cs="Traditional Arabic"/>
          <w:color w:val="008000"/>
          <w:sz w:val="34"/>
          <w:szCs w:val="34"/>
          <w:rtl/>
          <w:lang w:bidi="ar"/>
        </w:rPr>
        <w:t>﴿ وَيُعَلِّمُكُمْ مَا لَمْ تَكُونُوا تَعْلَمُونَ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1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b/>
          <w:bCs/>
          <w:sz w:val="34"/>
          <w:szCs w:val="34"/>
          <w:rtl/>
          <w:lang w:bidi="ar"/>
        </w:rPr>
        <w:t>.</w:t>
      </w:r>
    </w:p>
    <w:p w:rsidR="00FC4F5B" w:rsidRPr="004A47AF" w:rsidRDefault="00FC4F5B" w:rsidP="00FD1C03">
      <w:pPr>
        <w:numPr>
          <w:ilvl w:val="0"/>
          <w:numId w:val="4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فضل الله عزّ وجلّ، حيث علمنا ما لم نكن نعلم، لقوله تعالى: </w:t>
      </w:r>
      <w:r w:rsidRPr="004A47AF">
        <w:rPr>
          <w:rFonts w:ascii="Traditional Arabic" w:eastAsia="Calibri" w:hAnsi="Traditional Arabic" w:cs="Traditional Arabic"/>
          <w:color w:val="008000"/>
          <w:sz w:val="34"/>
          <w:szCs w:val="34"/>
          <w:rtl/>
          <w:lang w:bidi="ar"/>
        </w:rPr>
        <w:t>﴿ وَيُعَلِّمُكُمْ مَا لَمْ تَكُونُوا تَعْلَمُونَ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وهذا عام في كل ما نحتاج إلى العلم به من أمور الدنيا، والآخرة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1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9"/>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IQ"/>
        </w:rPr>
        <w:t>﴿فَاذْكُرُونِي أَذْكُرْكُمْ﴾</w:t>
      </w:r>
      <w:r w:rsidRPr="00083FAA">
        <w:rPr>
          <w:rFonts w:ascii="Traditional Arabic" w:eastAsia="Calibri" w:hAnsi="Traditional Arabic" w:cs="Traditional Arabic"/>
          <w:sz w:val="34"/>
          <w:szCs w:val="34"/>
          <w:rtl/>
          <w:lang w:bidi="ar"/>
        </w:rPr>
        <w:t xml:space="preserve"> اذْكُرُونِي بِالطَّاعَةِ أَذْكُرْكُمْ بِالثَّوَابِ وَالْمَغْفِرَةِ، قَالَهُ سَعِيدُ بْنُ جُبَيْرٍ. وَقَالَ أَيْضًا: الذِّكْرُ طَاعَةُ اللَّهِ، فَمَنْ لَمْ يُطِعْهُ لَمْ يَذْكُرْهُ وَإِنْ أَكْثَرَ التَّسْبِيحَ وَالتَّهْلِيلَ وَقِرَاءَةَ الْقُرْآنِ</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1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4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وجوب ذكر الله(مطلق الذكر) لقوله تعالى:</w:t>
      </w:r>
      <w:r w:rsidRPr="004A47AF">
        <w:rPr>
          <w:rFonts w:ascii="Traditional Arabic" w:eastAsia="Calibri" w:hAnsi="Traditional Arabic" w:cs="Traditional Arabic"/>
          <w:b/>
          <w:bCs/>
          <w:color w:val="008000"/>
          <w:sz w:val="34"/>
          <w:szCs w:val="34"/>
          <w:rtl/>
          <w:lang w:bidi="ar-IQ"/>
        </w:rPr>
        <w:t xml:space="preserve">﴿ </w:t>
      </w:r>
      <w:r w:rsidRPr="004A47AF">
        <w:rPr>
          <w:rFonts w:ascii="Traditional Arabic" w:eastAsia="Calibri" w:hAnsi="Traditional Arabic" w:cs="Traditional Arabic"/>
          <w:color w:val="008000"/>
          <w:sz w:val="34"/>
          <w:szCs w:val="34"/>
          <w:rtl/>
          <w:lang w:bidi="ar-IQ"/>
        </w:rPr>
        <w:t>فَاذْكُرُونِي﴾</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9"/>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﴿فَاذْكُرُونِي أَذْكُرْكُمْ﴾ </w:t>
      </w:r>
      <w:r w:rsidRPr="00083FAA">
        <w:rPr>
          <w:rFonts w:ascii="Traditional Arabic" w:eastAsia="Calibri" w:hAnsi="Traditional Arabic" w:cs="Traditional Arabic"/>
          <w:sz w:val="34"/>
          <w:szCs w:val="34"/>
          <w:rtl/>
          <w:lang w:bidi="ar"/>
        </w:rPr>
        <w:t>فأمر تعالى بذكره، ووعد عليه أفضل جزاء، وهو ذكره لمن ذكره، وذكر الله تعالى، أفضله، ما تواطأ عليه القلب واللسان، وهو الذكر الذي يثمر معرفة الله ومحبته، وكثرة ثوابه، والذكر هو رأس الشكر</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1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9"/>
        </w:numPr>
        <w:spacing w:after="0" w:line="240" w:lineRule="auto"/>
        <w:ind w:left="0" w:firstLine="0"/>
        <w:contextualSpacing/>
        <w:rPr>
          <w:rFonts w:ascii="Traditional Arabic" w:eastAsia="Calibri" w:hAnsi="Traditional Arabic" w:cs="Traditional Arabic"/>
          <w:color w:val="008000"/>
          <w:sz w:val="34"/>
          <w:szCs w:val="34"/>
          <w:rtl/>
          <w:lang w:bidi="ar-IQ"/>
        </w:rPr>
      </w:pPr>
      <w:r w:rsidRPr="00083FAA">
        <w:rPr>
          <w:rFonts w:ascii="Traditional Arabic" w:eastAsia="Calibri" w:hAnsi="Traditional Arabic" w:cs="Traditional Arabic"/>
          <w:sz w:val="34"/>
          <w:szCs w:val="34"/>
          <w:rtl/>
          <w:lang w:bidi="ar"/>
        </w:rPr>
        <w:t>وَقَالَ السُّدِّيُّ: لَيْسَ مِنْ عَبْدٍ يَذْكُرُ اللَّهَ إِلَّا ذَكَرَهُ اللَّهُ عَزَّ وَجَلَّ، لَا يَذْكُرُهُ مُؤْمِنٌ إِلَّا ذَكَرَهُ اللَّهُ بِرَحْمَتِهِ، وَلَا يَذْكُرُهُ كَافِرٌ إِلَّا ذَكَرَهُ اللَّهُ بعذاب</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1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4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مَنْ ذَكر الله ذكره الله، لقوله تعالى: </w:t>
      </w:r>
      <w:r w:rsidRPr="004A47AF">
        <w:rPr>
          <w:rFonts w:ascii="Traditional Arabic" w:eastAsia="Calibri" w:hAnsi="Traditional Arabic" w:cs="Traditional Arabic"/>
          <w:color w:val="008000"/>
          <w:sz w:val="34"/>
          <w:szCs w:val="34"/>
          <w:rtl/>
          <w:lang w:bidi="ar"/>
        </w:rPr>
        <w:t>﴿ أَذْكُرْكُمْ ﴾</w:t>
      </w:r>
      <w:r w:rsidRPr="00083FAA">
        <w:rPr>
          <w:rFonts w:ascii="Traditional Arabic" w:eastAsia="Calibri" w:hAnsi="Traditional Arabic" w:cs="Traditional Arabic"/>
          <w:sz w:val="34"/>
          <w:szCs w:val="34"/>
          <w:rtl/>
          <w:lang w:bidi="ar"/>
        </w:rPr>
        <w:t xml:space="preserve">، وكون الله يذكرك أعظم من كونك تذكره، ولهذا قال الله تعالى في الحديث القدسي: «من ذكرني في نفسه ذكرته في نفسي، ومن ذكرني في ملأ ذكرته في ملأ خير منه»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19"/>
      </w:r>
      <w:r w:rsidRPr="00083FAA">
        <w:rPr>
          <w:rFonts w:ascii="Traditional Arabic" w:eastAsia="Calibri" w:hAnsi="Traditional Arabic" w:cs="Traditional Arabic"/>
          <w:sz w:val="34"/>
          <w:szCs w:val="34"/>
          <w:vertAlign w:val="superscript"/>
          <w:rtl/>
        </w:rPr>
        <w:t>)</w:t>
      </w:r>
      <w:r w:rsidRPr="004A47AF">
        <w:rPr>
          <w:rFonts w:ascii="Traditional Arabic" w:eastAsia="Calibri" w:hAnsi="Traditional Arabic" w:cs="Traditional Arabic"/>
          <w:color w:val="008000"/>
          <w:sz w:val="34"/>
          <w:szCs w:val="34"/>
          <w:rtl/>
          <w:lang w:bidi="ar-IQ"/>
        </w:rPr>
        <w:t>.</w:t>
      </w:r>
    </w:p>
    <w:p w:rsidR="00FC4F5B" w:rsidRPr="004A47AF" w:rsidRDefault="00FC4F5B" w:rsidP="00FD1C03">
      <w:pPr>
        <w:numPr>
          <w:ilvl w:val="0"/>
          <w:numId w:val="4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وَقَالَ مُعَاذُ بْنُ جَبَلٍ رَضِيَ اللَّهُ عَنْهُ: مَا عَمِلَ ابْنُ آدَمَ مِنْ عَمَلٍ أَنْجَى لَهُ مِنْ عَذَابِ اللَّهِ مِنْ ذِكْرِ اللَّهِ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2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4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عَنْ عَبْدِ اللَّهِ بْنِ بُسْرٍ أَنَّ أَعْرَابِيًّا قَالَ لِرَسُولِ اللَّهِ صَلَّى اللَّهُ عَلَيْهِ وَسَلَّمَ: إِنَّ شَرَائِعَ الْإِسْلَامِ قَدْ كَثُرَتْ عَلَيَّ فَأَنْبِئْنِي مِنْهَا بِشَيْءٍ أَتَشَبَّثُ بِهِ، قَالَ: (لَا يَزَالُ لِسَانُكَ رَطْبًا مِنْ ذِكْرِ اللَّهِ عَزَّ وَجَلَّ)</w:t>
      </w:r>
      <w:r w:rsidRPr="00083FAA">
        <w:rPr>
          <w:rFonts w:ascii="Traditional Arabic" w:eastAsia="Calibri" w:hAnsi="Traditional Arabic" w:cs="Traditional Arabic"/>
          <w:sz w:val="34"/>
          <w:szCs w:val="34"/>
          <w:vertAlign w:val="superscript"/>
          <w:rtl/>
        </w:rPr>
        <w:t xml:space="preserve"> (</w:t>
      </w:r>
      <w:r w:rsidRPr="00083FAA">
        <w:rPr>
          <w:rFonts w:ascii="Traditional Arabic" w:eastAsia="Calibri" w:hAnsi="Traditional Arabic" w:cs="Traditional Arabic"/>
          <w:sz w:val="34"/>
          <w:szCs w:val="34"/>
          <w:vertAlign w:val="superscript"/>
          <w:rtl/>
        </w:rPr>
        <w:footnoteReference w:id="22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4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 عَنْ أَبِي هُرَيْرَةَ عَنِ النَّبِيِّ صَلَّى اللَّهُ عَلَيْهِ وَسَلَّمَ قَالَ: (إِنَّ اللَّهَ عَزَّ وَجَلَّ يَقُولُ أَنَا مَعَ عَبْدِي إِذَا هُوَ ذَكَرَنِي وَتَحَرَّكَتْ بِي شَفَتَاهُ)</w:t>
      </w:r>
      <w:r w:rsidRPr="00083FAA">
        <w:rPr>
          <w:rFonts w:ascii="Traditional Arabic" w:eastAsia="Calibri" w:hAnsi="Traditional Arabic" w:cs="Traditional Arabic"/>
          <w:sz w:val="34"/>
          <w:szCs w:val="34"/>
          <w:vertAlign w:val="superscript"/>
          <w:rtl/>
        </w:rPr>
        <w:t xml:space="preserve"> (</w:t>
      </w:r>
      <w:r w:rsidRPr="00083FAA">
        <w:rPr>
          <w:rFonts w:ascii="Traditional Arabic" w:eastAsia="Calibri" w:hAnsi="Traditional Arabic" w:cs="Traditional Arabic"/>
          <w:sz w:val="34"/>
          <w:szCs w:val="34"/>
          <w:vertAlign w:val="superscript"/>
          <w:rtl/>
        </w:rPr>
        <w:footnoteReference w:id="22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4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الأصل ذكر القلب</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لقوله تعالى: </w:t>
      </w:r>
      <w:r w:rsidRPr="004A47AF">
        <w:rPr>
          <w:rFonts w:ascii="Traditional Arabic" w:eastAsia="Calibri" w:hAnsi="Traditional Arabic" w:cs="Traditional Arabic"/>
          <w:color w:val="008000"/>
          <w:sz w:val="34"/>
          <w:szCs w:val="34"/>
          <w:rtl/>
          <w:lang w:bidi="ar"/>
        </w:rPr>
        <w:t xml:space="preserve">﴿ وَلَا تُطِعْ مَنْ أَغْفَلْنَا قَلْبَهُ عَنْ ذِكْرِنَا وَاتَّبَعَ هَوَاهُ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23"/>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وقوله </w:t>
      </w:r>
      <w:r w:rsidRPr="00083FAA">
        <w:rPr>
          <w:rFonts w:ascii="Traditional Arabic" w:eastAsia="Calibri" w:hAnsi="Traditional Arabic" w:cs="Traditional Arabic"/>
          <w:sz w:val="34"/>
          <w:szCs w:val="34"/>
          <w:lang w:bidi="ar-IQ"/>
        </w:rPr>
        <w:sym w:font="AGA Arabesque" w:char="F072"/>
      </w:r>
      <w:r w:rsidRPr="00083FAA">
        <w:rPr>
          <w:rFonts w:ascii="Traditional Arabic" w:eastAsia="Calibri" w:hAnsi="Traditional Arabic" w:cs="Traditional Arabic"/>
          <w:sz w:val="34"/>
          <w:szCs w:val="34"/>
          <w:rtl/>
          <w:lang w:bidi="ar"/>
        </w:rPr>
        <w:t>: «ألا وإن في الجسد مضغة إذا صلحت صلح الجسد كله، وإذا فسدت فسد الجسد كله، ألا وهي القلب»، وصفة الذكر بالقلب التفكر في آيات الله، ومحبته، وتعظيمه، والإنابة إليه، والخوف منه، والتوكل عليه، وما إلى ذلك من أعمال القلوب</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 ذكر الله باللسان يكون بالنطق بكل قول يقرب إلى الله، وأعلاه قول: «لا إله إلا الله»</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 xml:space="preserve"> ذكر الله بالجوارح فيكون بكل فعل يقرب إلى الله: كالصلاة، والركوع، والسجود، والجهاد، والزكاة. </w:t>
      </w:r>
    </w:p>
    <w:p w:rsidR="00FC4F5B" w:rsidRPr="004A47AF" w:rsidRDefault="00FC4F5B" w:rsidP="00FD1C03">
      <w:pPr>
        <w:numPr>
          <w:ilvl w:val="0"/>
          <w:numId w:val="49"/>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﴿وَاشْكُرُوا لِي﴾ </w:t>
      </w:r>
      <w:r w:rsidRPr="00083FAA">
        <w:rPr>
          <w:rFonts w:ascii="Traditional Arabic" w:eastAsia="Calibri" w:hAnsi="Traditional Arabic" w:cs="Traditional Arabic"/>
          <w:sz w:val="34"/>
          <w:szCs w:val="34"/>
          <w:rtl/>
          <w:lang w:bidi="ar"/>
        </w:rPr>
        <w:t>فَشُكْرُ الْعَبْدِ لِلَّهِ تَعَالَى ثَنَاؤُهُ عَلَيْهِ بِذِكْرِ إِحْسَانِهِ إِلَيْهِ، وَشُكْرُ الْحَقِّ سُبْحَانَهُ لِلْعَبْدِ ثَنَاؤُهُ عَلَيْهِ بِطَاعَتِهِ لَهُ، إِلَّا أَنَّ شُكْرَ الْعَبْدِ نُطْقٌ بِاللِّسَانِ وَإِقْرَارٌ بِالْقَلْبِ بِإِنْعَامِ الرَّبِّ مَعَ الطَّاعَاتِ</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2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4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وجوب الشكر، لقوله تعالى: </w:t>
      </w:r>
      <w:r w:rsidRPr="004A47AF">
        <w:rPr>
          <w:rFonts w:ascii="Traditional Arabic" w:eastAsia="Calibri" w:hAnsi="Traditional Arabic" w:cs="Traditional Arabic"/>
          <w:color w:val="008000"/>
          <w:sz w:val="34"/>
          <w:szCs w:val="34"/>
          <w:rtl/>
          <w:lang w:bidi="ar"/>
        </w:rPr>
        <w:t>﴿ وَاشْكُرُوا لِي﴾</w:t>
      </w:r>
      <w:r w:rsidRPr="00083FAA">
        <w:rPr>
          <w:rFonts w:ascii="Traditional Arabic" w:eastAsia="Calibri" w:hAnsi="Traditional Arabic" w:cs="Traditional Arabic"/>
          <w:sz w:val="34"/>
          <w:szCs w:val="34"/>
          <w:rtl/>
          <w:lang w:bidi="ar"/>
        </w:rPr>
        <w:t>، و «الشكر» يكون بالقلب، وباللسان، وبالجوارح</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2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 xml:space="preserve">. </w:t>
      </w:r>
    </w:p>
    <w:p w:rsidR="00FC4F5B" w:rsidRPr="004A47AF" w:rsidRDefault="00FC4F5B" w:rsidP="00FD1C03">
      <w:pPr>
        <w:numPr>
          <w:ilvl w:val="0"/>
          <w:numId w:val="49"/>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﴿وَاشْكُرُوا لِي﴾ </w:t>
      </w:r>
      <w:r w:rsidRPr="00083FAA">
        <w:rPr>
          <w:rFonts w:ascii="Traditional Arabic" w:eastAsia="Calibri" w:hAnsi="Traditional Arabic" w:cs="Traditional Arabic"/>
          <w:sz w:val="34"/>
          <w:szCs w:val="34"/>
          <w:rtl/>
          <w:lang w:bidi="ar"/>
        </w:rPr>
        <w:t>أي: على ما أنعمت عليكم بهذه النعم، ودفعت عنكم صنوف النقم، والشكر يكون بالقلب، إقرارا بالنعم، واعترافا، وباللسان، ذكرا وثناء، وبالجوارح، طاعة لله وانقيادا لأمره، واجتنابا لنهيه، فالشكر فيه بقاء النعمة الموجودة، وزيادة في النعم المفقودة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2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الشكر بالقلب أن يعتقد الإنسان بقلبه أن هذه النعمة من الله عزّ وجلّ وحده. </w:t>
      </w:r>
    </w:p>
    <w:p w:rsidR="00FC4F5B" w:rsidRPr="004A47AF" w:rsidRDefault="00FC4F5B" w:rsidP="00FD1C03">
      <w:pPr>
        <w:numPr>
          <w:ilvl w:val="0"/>
          <w:numId w:val="4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الشكر باللسان فيكون بالتحدث بنعم الله لا افتخاراً، بل شكراً، قال الله تعالى: </w:t>
      </w:r>
      <w:r w:rsidRPr="004A47AF">
        <w:rPr>
          <w:rFonts w:ascii="Traditional Arabic" w:eastAsia="Calibri" w:hAnsi="Traditional Arabic" w:cs="Traditional Arabic"/>
          <w:color w:val="008000"/>
          <w:sz w:val="34"/>
          <w:szCs w:val="34"/>
          <w:rtl/>
          <w:lang w:bidi="ar"/>
        </w:rPr>
        <w:t>﴿ وَأَمَّا بِنِعْمَةِ رَبِّكَ فَحَدِّثْ ﴾</w:t>
      </w:r>
      <w:r w:rsidRPr="004A47AF">
        <w:rPr>
          <w:rFonts w:ascii="Traditional Arabic" w:eastAsia="Calibri" w:hAnsi="Traditional Arabic" w:cs="Traditional Arabic"/>
          <w:color w:val="008000"/>
          <w:sz w:val="34"/>
          <w:szCs w:val="34"/>
          <w:vertAlign w:val="superscript"/>
          <w:rtl/>
          <w:lang w:bidi="ar"/>
        </w:rPr>
        <w:t>(</w:t>
      </w:r>
      <w:r w:rsidRPr="004A47AF">
        <w:rPr>
          <w:rFonts w:ascii="Traditional Arabic" w:eastAsia="Calibri" w:hAnsi="Traditional Arabic" w:cs="Traditional Arabic"/>
          <w:color w:val="008000"/>
          <w:sz w:val="34"/>
          <w:szCs w:val="34"/>
          <w:vertAlign w:val="superscript"/>
          <w:rtl/>
          <w:lang w:bidi="ar"/>
        </w:rPr>
        <w:footnoteReference w:id="227"/>
      </w:r>
      <w:r w:rsidRPr="004A47AF">
        <w:rPr>
          <w:rFonts w:ascii="Traditional Arabic" w:eastAsia="Calibri" w:hAnsi="Traditional Arabic" w:cs="Traditional Arabic"/>
          <w:color w:val="008000"/>
          <w:sz w:val="34"/>
          <w:szCs w:val="34"/>
          <w:vertAlign w:val="superscript"/>
          <w:rtl/>
          <w:lang w:bidi="ar"/>
        </w:rPr>
        <w:t>)</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وقال رسول الله </w:t>
      </w:r>
      <w:r w:rsidRPr="00083FAA">
        <w:rPr>
          <w:rFonts w:ascii="Traditional Arabic" w:eastAsia="Calibri" w:hAnsi="Traditional Arabic" w:cs="Traditional Arabic"/>
          <w:sz w:val="34"/>
          <w:szCs w:val="34"/>
          <w:lang w:bidi="ar-IQ"/>
        </w:rPr>
        <w:sym w:font="AGA Arabesque" w:char="F072"/>
      </w:r>
      <w:r w:rsidRPr="00083FAA">
        <w:rPr>
          <w:rFonts w:ascii="Traditional Arabic" w:eastAsia="Calibri" w:hAnsi="Traditional Arabic" w:cs="Traditional Arabic"/>
          <w:sz w:val="34"/>
          <w:szCs w:val="34"/>
          <w:rtl/>
          <w:lang w:bidi="ar"/>
        </w:rPr>
        <w:t>: «أنا سيد ولد آدم يوم القيامة ولا فخر»</w:t>
      </w:r>
      <w:r w:rsidRPr="004A47AF">
        <w:rPr>
          <w:rFonts w:ascii="Traditional Arabic" w:eastAsia="Calibri" w:hAnsi="Traditional Arabic" w:cs="Traditional Arabic"/>
          <w:color w:val="008000"/>
          <w:sz w:val="34"/>
          <w:szCs w:val="34"/>
          <w:vertAlign w:val="superscript"/>
          <w:rtl/>
        </w:rPr>
        <w:t>(</w:t>
      </w:r>
      <w:r w:rsidRPr="004A47AF">
        <w:rPr>
          <w:rFonts w:ascii="Traditional Arabic" w:eastAsia="Calibri" w:hAnsi="Traditional Arabic" w:cs="Traditional Arabic"/>
          <w:color w:val="008000"/>
          <w:sz w:val="34"/>
          <w:szCs w:val="34"/>
          <w:vertAlign w:val="superscript"/>
          <w:rtl/>
        </w:rPr>
        <w:footnoteReference w:id="228"/>
      </w:r>
      <w:r w:rsidRPr="004A47AF">
        <w:rPr>
          <w:rFonts w:ascii="Traditional Arabic" w:eastAsia="Calibri" w:hAnsi="Traditional Arabic" w:cs="Traditional Arabic"/>
          <w:color w:val="008000"/>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قال تعالى: </w:t>
      </w:r>
      <w:r w:rsidRPr="004A47AF">
        <w:rPr>
          <w:rFonts w:ascii="Traditional Arabic" w:eastAsia="Calibri" w:hAnsi="Traditional Arabic" w:cs="Traditional Arabic"/>
          <w:color w:val="008000"/>
          <w:sz w:val="34"/>
          <w:szCs w:val="34"/>
          <w:rtl/>
          <w:lang w:bidi="ar"/>
        </w:rPr>
        <w:t xml:space="preserve">﴿لَئِنْ شَكَرْتُمْ لأزِيدَنَّكُمْ﴾ </w:t>
      </w:r>
      <w:r w:rsidRPr="00083FAA">
        <w:rPr>
          <w:rFonts w:ascii="Traditional Arabic" w:eastAsia="Calibri" w:hAnsi="Traditional Arabic" w:cs="Traditional Arabic"/>
          <w:sz w:val="34"/>
          <w:szCs w:val="34"/>
          <w:rtl/>
          <w:lang w:bidi="ar"/>
        </w:rPr>
        <w:t>وفي الإتيان بالأمر بالشكر بعد النعم الدينية، من العلم وتزكية الأخلاق والتوفيق للأعمال، بيان أنها أكبر النعم، بل هي النعم الحقيقية؟ التي تدوم، إذا زال غيرها وأنه ينبغي لمن وفقوا لعلم أو عمل، أن يشكروا الله على ذلك، ليزيدهم من فضله، وليندفع عنهم الإعجاب، فيشتغلوا بالشكر</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2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الشكر بالجوارح يكون بطاعة الله، وصرف هذه النعمة لما جُعِلَت لها.</w:t>
      </w:r>
    </w:p>
    <w:p w:rsidR="00FC4F5B" w:rsidRPr="004A47AF" w:rsidRDefault="00FC4F5B" w:rsidP="00FD1C03">
      <w:pPr>
        <w:numPr>
          <w:ilvl w:val="0"/>
          <w:numId w:val="4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وجوب ملاحظة الإخلاص في الشكر، لأن الشكر طاعة، والطاعة لا بد فيها من الإخلاص، كما قال تعالى: </w:t>
      </w:r>
      <w:r w:rsidRPr="004A47AF">
        <w:rPr>
          <w:rFonts w:ascii="Traditional Arabic" w:eastAsia="Calibri" w:hAnsi="Traditional Arabic" w:cs="Traditional Arabic"/>
          <w:color w:val="008000"/>
          <w:sz w:val="34"/>
          <w:szCs w:val="34"/>
          <w:rtl/>
          <w:lang w:bidi="ar"/>
        </w:rPr>
        <w:t xml:space="preserve">﴿ فَمَنْ كَانَ يَرْجُوا لِقَاءَ رَبِّهِ فَلْيَعْمَلْ عَمَلًا صَالِحًا وَلَا يُشْرِكْ بِعِبَادَةِ رَبِّهِ أَحَدًا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30"/>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9"/>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﴿وَلا تَكْفُرُونِ﴾ </w:t>
      </w:r>
      <w:r w:rsidRPr="00083FAA">
        <w:rPr>
          <w:rFonts w:ascii="Traditional Arabic" w:eastAsia="Calibri" w:hAnsi="Traditional Arabic" w:cs="Traditional Arabic"/>
          <w:sz w:val="34"/>
          <w:szCs w:val="34"/>
          <w:rtl/>
          <w:lang w:bidi="ar"/>
        </w:rPr>
        <w:t>أَيْ لَا تَكْفُرُوا نِعْمَتِي وَأَيَادِيَّ. فَالْكُفْرُ هُنَا سَتْرُ النِّعْمَةِ لَا التَّكْذِيبُ</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3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4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 xml:space="preserve">ولما كان الشكر ضده الكفر، نهى عن ضده فقال: </w:t>
      </w:r>
      <w:r w:rsidRPr="004A47AF">
        <w:rPr>
          <w:rFonts w:ascii="Traditional Arabic" w:eastAsia="Calibri" w:hAnsi="Traditional Arabic" w:cs="Traditional Arabic"/>
          <w:color w:val="008000"/>
          <w:sz w:val="34"/>
          <w:szCs w:val="34"/>
          <w:rtl/>
          <w:lang w:bidi="ar"/>
        </w:rPr>
        <w:t xml:space="preserve">﴿وَلا تَكْفُرُونِ﴾ </w:t>
      </w:r>
      <w:r w:rsidRPr="00083FAA">
        <w:rPr>
          <w:rFonts w:ascii="Traditional Arabic" w:eastAsia="Calibri" w:hAnsi="Traditional Arabic" w:cs="Traditional Arabic"/>
          <w:sz w:val="34"/>
          <w:szCs w:val="34"/>
          <w:rtl/>
          <w:lang w:bidi="ar"/>
        </w:rPr>
        <w:t>المراد بالكفر هاهنا ما يقابل الشكر، فهو كفر النعم وجحدها، وعدم القيام بها، ويحتمل أن يكون المعنى عاما، فيكون الكفر أنواعا كثيرة، أعظمه الكفر بالله، ثم أنواع المعاصي، على اختلاف أنواعها وأجناسها، من الشرك، فما دونه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3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تحريم كفر النعمة، لقوله تعالى: </w:t>
      </w:r>
      <w:r w:rsidRPr="004A47AF">
        <w:rPr>
          <w:rFonts w:ascii="Traditional Arabic" w:eastAsia="Calibri" w:hAnsi="Traditional Arabic" w:cs="Traditional Arabic"/>
          <w:color w:val="008000"/>
          <w:sz w:val="34"/>
          <w:szCs w:val="34"/>
          <w:rtl/>
          <w:lang w:bidi="ar"/>
        </w:rPr>
        <w:t xml:space="preserve">﴿وَلا تَكْفُرُونِ﴾ </w:t>
      </w:r>
      <w:r w:rsidRPr="00083FAA">
        <w:rPr>
          <w:rFonts w:ascii="Traditional Arabic" w:eastAsia="Calibri" w:hAnsi="Traditional Arabic" w:cs="Traditional Arabic"/>
          <w:sz w:val="34"/>
          <w:szCs w:val="34"/>
          <w:rtl/>
          <w:lang w:bidi="ar"/>
        </w:rPr>
        <w:t>ولهذا إذا أنعم الله على عبده نعمة فإنه يحب أن يرى أثر نعمته عليه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3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083FAA" w:rsidP="00FD1C03">
      <w:pPr>
        <w:tabs>
          <w:tab w:val="left" w:pos="6771"/>
        </w:tabs>
        <w:spacing w:after="0" w:line="240" w:lineRule="auto"/>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hint="cs"/>
          <w:color w:val="008000"/>
          <w:sz w:val="34"/>
          <w:szCs w:val="34"/>
          <w:rtl/>
          <w:lang w:bidi="ar"/>
        </w:rPr>
        <w:t>•</w:t>
      </w:r>
      <w:r w:rsidR="00FC4F5B" w:rsidRPr="004A47AF">
        <w:rPr>
          <w:rFonts w:ascii="Traditional Arabic" w:eastAsia="Calibri" w:hAnsi="Traditional Arabic" w:cs="Traditional Arabic"/>
          <w:color w:val="008000"/>
          <w:sz w:val="34"/>
          <w:szCs w:val="34"/>
          <w:rtl/>
          <w:lang w:bidi="ar"/>
        </w:rPr>
        <w:t>﴿ وَاشْكُرُوا لِي﴾</w:t>
      </w:r>
      <w:r>
        <w:rPr>
          <w:rFonts w:ascii="Traditional Arabic" w:eastAsia="Calibri" w:hAnsi="Traditional Arabic" w:cs="Traditional Arabic"/>
          <w:sz w:val="34"/>
          <w:szCs w:val="34"/>
          <w:rtl/>
          <w:lang w:bidi="ar"/>
        </w:rPr>
        <w:t>، معناه</w:t>
      </w:r>
      <w:r>
        <w:rPr>
          <w:rFonts w:ascii="Traditional Arabic" w:eastAsia="Calibri" w:hAnsi="Traditional Arabic" w:cs="Traditional Arabic" w:hint="cs"/>
          <w:sz w:val="34"/>
          <w:szCs w:val="34"/>
          <w:rtl/>
          <w:lang w:bidi="ar"/>
        </w:rPr>
        <w:t xml:space="preserve"> </w:t>
      </w:r>
      <w:r w:rsidR="00FC4F5B" w:rsidRPr="00083FAA">
        <w:rPr>
          <w:rFonts w:ascii="Traditional Arabic" w:eastAsia="Calibri" w:hAnsi="Traditional Arabic" w:cs="Traditional Arabic"/>
          <w:sz w:val="34"/>
          <w:szCs w:val="34"/>
          <w:rtl/>
          <w:lang w:bidi="ar"/>
        </w:rPr>
        <w:t>استعينوا بنعمتي على طاعتي.</w:t>
      </w:r>
    </w:p>
    <w:p w:rsidR="00FC4F5B" w:rsidRPr="004A47AF" w:rsidRDefault="00083FAA" w:rsidP="00FD1C03">
      <w:pPr>
        <w:tabs>
          <w:tab w:val="left" w:pos="6771"/>
        </w:tabs>
        <w:spacing w:after="0" w:line="240" w:lineRule="auto"/>
        <w:contextualSpacing/>
        <w:rPr>
          <w:rFonts w:ascii="Traditional Arabic" w:eastAsia="Calibri" w:hAnsi="Traditional Arabic" w:cs="Traditional Arabic"/>
          <w:color w:val="008000"/>
          <w:sz w:val="34"/>
          <w:szCs w:val="34"/>
          <w:rtl/>
          <w:lang w:bidi="ar-IQ"/>
        </w:rPr>
      </w:pPr>
      <w:r w:rsidRPr="004A47AF">
        <w:rPr>
          <w:rFonts w:ascii="Traditional Arabic" w:eastAsia="Calibri" w:hAnsi="Traditional Arabic" w:cs="Traditional Arabic" w:hint="cs"/>
          <w:color w:val="008000"/>
          <w:sz w:val="34"/>
          <w:szCs w:val="34"/>
          <w:rtl/>
          <w:lang w:bidi="ar"/>
        </w:rPr>
        <w:t>•</w:t>
      </w:r>
      <w:r w:rsidR="00FC4F5B" w:rsidRPr="004A47AF">
        <w:rPr>
          <w:rFonts w:ascii="Traditional Arabic" w:eastAsia="Calibri" w:hAnsi="Traditional Arabic" w:cs="Traditional Arabic"/>
          <w:color w:val="008000"/>
          <w:sz w:val="34"/>
          <w:szCs w:val="34"/>
          <w:rtl/>
          <w:lang w:bidi="ar"/>
        </w:rPr>
        <w:t xml:space="preserve">﴿وَلا تَكْفُرُونِ﴾ </w:t>
      </w:r>
      <w:r w:rsidR="00FC4F5B" w:rsidRPr="00083FAA">
        <w:rPr>
          <w:rFonts w:ascii="Traditional Arabic" w:eastAsia="Calibri" w:hAnsi="Traditional Arabic" w:cs="Traditional Arabic"/>
          <w:sz w:val="34"/>
          <w:szCs w:val="34"/>
          <w:rtl/>
          <w:lang w:bidi="ar"/>
        </w:rPr>
        <w:t xml:space="preserve">معناه لا تستعينوا بنعمتي على معصيتي. </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فضيلة الإيمان، وأنه من أشرف أوصاف الإنسان، لقوله تعالى: </w:t>
      </w:r>
      <w:r w:rsidRPr="004A47AF">
        <w:rPr>
          <w:rFonts w:ascii="Traditional Arabic" w:eastAsia="Calibri" w:hAnsi="Traditional Arabic" w:cs="Traditional Arabic"/>
          <w:color w:val="008000"/>
          <w:sz w:val="34"/>
          <w:szCs w:val="34"/>
          <w:rtl/>
          <w:lang w:bidi="ar"/>
        </w:rPr>
        <w:t>﴿ يَا أَيُّهَا الَّذِينَ آمَنُوا... ﴾</w:t>
      </w:r>
      <w:r w:rsidR="00E41080" w:rsidRPr="004A47AF">
        <w:rPr>
          <w:rFonts w:ascii="Traditional Arabic" w:eastAsia="Calibri" w:hAnsi="Traditional Arabic" w:cs="Traditional Arabic"/>
          <w:color w:val="008000"/>
          <w:sz w:val="34"/>
          <w:szCs w:val="34"/>
          <w:rtl/>
          <w:lang w:bidi="ar"/>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الاستعانة بالصلاة من مقتضيات الإيمان، لقوله تعالى: </w:t>
      </w:r>
      <w:r w:rsidRPr="004A47AF">
        <w:rPr>
          <w:rFonts w:ascii="Traditional Arabic" w:eastAsia="Calibri" w:hAnsi="Traditional Arabic" w:cs="Traditional Arabic"/>
          <w:color w:val="008000"/>
          <w:sz w:val="34"/>
          <w:szCs w:val="34"/>
          <w:rtl/>
          <w:lang w:bidi="ar"/>
        </w:rPr>
        <w:t>﴿ يَا أَيُّهَا الَّذِينَ آمَنُوا اسْتَعِينُوا بِالصَّبْرِ</w:t>
      </w:r>
      <w:r w:rsidR="00083FAA" w:rsidRPr="004A47AF">
        <w:rPr>
          <w:rFonts w:ascii="Traditional Arabic" w:eastAsia="Calibri" w:hAnsi="Traditional Arabic" w:cs="Traditional Arabic" w:hint="cs"/>
          <w:color w:val="008000"/>
          <w:sz w:val="34"/>
          <w:szCs w:val="34"/>
          <w:rtl/>
          <w:lang w:bidi="ar"/>
        </w:rPr>
        <w:t xml:space="preserve"> </w:t>
      </w:r>
      <w:r w:rsidRPr="004A47AF">
        <w:rPr>
          <w:rFonts w:ascii="Traditional Arabic" w:eastAsia="Calibri" w:hAnsi="Traditional Arabic" w:cs="Traditional Arabic"/>
          <w:color w:val="008000"/>
          <w:sz w:val="34"/>
          <w:szCs w:val="34"/>
          <w:rtl/>
          <w:lang w:bidi="ar"/>
        </w:rPr>
        <w:t>وَالصَّلَاةِ ﴾</w:t>
      </w:r>
      <w:r w:rsidR="00E41080" w:rsidRPr="004A47AF">
        <w:rPr>
          <w:rFonts w:ascii="Traditional Arabic" w:eastAsia="Calibri" w:hAnsi="Traditional Arabic" w:cs="Traditional Arabic"/>
          <w:color w:val="008000"/>
          <w:sz w:val="34"/>
          <w:szCs w:val="34"/>
          <w:rtl/>
          <w:lang w:bidi="ar"/>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الصبر هو المعونة العظيمة على كل أمر، فلا سبيل لغير الصابر، أن يدرك مطلوبه، خصوصا الطاعات الشاقة المستمرة، فإنها مفتقرة أشد الافتقار، إلى تحمل الصبر، وتجرع المرارة الشاقة، فإذا لازم صاحبها الصبر، فاز بالنجاح، وإن رده المكروه والمشقة عن الصبر والملازمة عليها، لم يدرك شيئا، وحصل على الحرمان، وكذلك المعصية التي تشتد دواعي النفس ونوازعها إليها وهي في محل قدرة العبد، فهذه لا يمكن تركها إلا بصبر عظيم</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3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بيان الآثار الحميدة للصلاة، وأن من آثارها الحميدة أنها تعين العبد في أموره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3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أمر تعالى بالاستعانة بالصلاة لأن الصلاة هي عماد الدين، ونور المؤمنين، وهي الصلة بين العبد وبين ربه، فإذا كانت صلاة العبد صلاة كاملة، مجتمعا فيها ما يلزم فيها، وما يسن، وحصل فيها حضور القلب، الذي هو لبها فصار العبد إذا دخل فيها، استشعر دخوله على ربه، ووقوفه بين يديه، موقف العبد الخادم المتأدب، مستحضرا لكل ما يقوله وما يفعله، مستغرقا بمناجاة ربه ودعائه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3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 xml:space="preserve">جواز الاستعانة بغير الله فيما يمكن أن يعين فيه، لقوله تعالى: </w:t>
      </w:r>
      <w:r w:rsidRPr="004A47AF">
        <w:rPr>
          <w:rFonts w:ascii="Traditional Arabic" w:eastAsia="Calibri" w:hAnsi="Traditional Arabic" w:cs="Traditional Arabic"/>
          <w:color w:val="008000"/>
          <w:sz w:val="34"/>
          <w:szCs w:val="34"/>
          <w:rtl/>
          <w:lang w:bidi="ar"/>
        </w:rPr>
        <w:t>﴿اسْتَعِينُوا بِالصَّبْرِ وَالصَّلَاةِ ﴾</w:t>
      </w:r>
      <w:r w:rsidR="00083FAA" w:rsidRPr="004A47AF">
        <w:rPr>
          <w:rFonts w:ascii="Traditional Arabic" w:eastAsia="Calibri" w:hAnsi="Traditional Arabic" w:cs="Traditional Arabic"/>
          <w:color w:val="008000"/>
          <w:sz w:val="34"/>
          <w:szCs w:val="34"/>
          <w:rtl/>
          <w:lang w:bidi="ar"/>
        </w:rPr>
        <w:t xml:space="preserve"> </w:t>
      </w:r>
      <w:r w:rsidRPr="00083FAA">
        <w:rPr>
          <w:rFonts w:ascii="Traditional Arabic" w:eastAsia="Calibri" w:hAnsi="Traditional Arabic" w:cs="Traditional Arabic"/>
          <w:sz w:val="34"/>
          <w:szCs w:val="34"/>
          <w:rtl/>
          <w:lang w:bidi="ar"/>
        </w:rPr>
        <w:t>وجاء في الحديث: «وتعين الرجل في دابته فتحمله عليها، أو ترفع له عليها متاعه صدقة»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3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﴿مَعَ الصَّابِرِينَ﴾ </w:t>
      </w:r>
      <w:r w:rsidRPr="00083FAA">
        <w:rPr>
          <w:rFonts w:ascii="Traditional Arabic" w:eastAsia="Calibri" w:hAnsi="Traditional Arabic" w:cs="Traditional Arabic"/>
          <w:sz w:val="34"/>
          <w:szCs w:val="34"/>
          <w:rtl/>
          <w:lang w:bidi="ar"/>
        </w:rPr>
        <w:t>أي: مع من كان الصبر لهم خلقا، وصفة، وملكة بمعونته وتوفيقه، وتسديده، فهانت عليهم بذلك، المشاق والمكاره، وسهل عليهم كل عظيم، وزالت عنهم كل صعوبة، وهذه معية خاصة، تقتضي محبته ومعونته، ونصره وقربه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3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 xml:space="preserve">إن في الصبر تنشيطاً على الأعمال، والثبات عليها، لقوله تعالى: </w:t>
      </w:r>
      <w:r w:rsidRPr="004A47AF">
        <w:rPr>
          <w:rFonts w:ascii="Traditional Arabic" w:eastAsia="Calibri" w:hAnsi="Traditional Arabic" w:cs="Traditional Arabic"/>
          <w:color w:val="008000"/>
          <w:sz w:val="34"/>
          <w:szCs w:val="34"/>
          <w:rtl/>
          <w:lang w:bidi="ar"/>
        </w:rPr>
        <w:t>﴿ إِنَّ اللهَ مَعَ الصَّابِرِينَ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3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r w:rsidR="00E41080" w:rsidRPr="004A47AF">
        <w:rPr>
          <w:rFonts w:ascii="Traditional Arabic" w:eastAsia="Calibri" w:hAnsi="Traditional Arabic" w:cs="Traditional Arabic"/>
          <w:color w:val="008000"/>
          <w:sz w:val="34"/>
          <w:szCs w:val="34"/>
          <w:rtl/>
          <w:lang w:bidi="ar"/>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إثبات معية الله سبحانه وتعالى</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4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
        </w:rPr>
      </w:pPr>
      <w:r w:rsidRPr="004A47AF">
        <w:rPr>
          <w:rFonts w:ascii="Traditional Arabic" w:eastAsia="Calibri" w:hAnsi="Traditional Arabic" w:cs="Traditional Arabic"/>
          <w:color w:val="008000"/>
          <w:sz w:val="34"/>
          <w:szCs w:val="34"/>
          <w:rtl/>
          <w:lang w:bidi="ar"/>
        </w:rPr>
        <w:t xml:space="preserve">﴿وَلا تَقُولُوا لِمَنْ يُقْتَلُ فِي سَبِيلِ اللَّهِ أَمْواتٌ بَلْ أَحْياءٌ﴾ </w:t>
      </w:r>
      <w:r w:rsidRPr="00083FAA">
        <w:rPr>
          <w:rFonts w:ascii="Traditional Arabic" w:eastAsia="Calibri" w:hAnsi="Traditional Arabic" w:cs="Traditional Arabic"/>
          <w:sz w:val="34"/>
          <w:szCs w:val="34"/>
          <w:rtl/>
          <w:lang w:bidi="ar"/>
        </w:rPr>
        <w:t>وَإِذَا كَانَ اللَّهُ تَعَالَى يُحْيِيهِمْ بَعْدَ الْمَوْتِ لِيَرْزُقَهُمْ- عَلَى مَا يَأْتِي- فَيَجُوزُ أَنْ يُحْيِيَ الْكُفَّارَ لِيُعَذِّبَهُمْ، وَيَكُونُ فِيهِ دَلِيلٌ عَلَى عَذَابِ الْقَبْرِ. وَالشُّهَدَاءُ أَحْيَاءٌ كَمَا قَالَ اللَّهُ تَعَالَى، وَلَيْسَ مَعْنَاهُ أَنَّهُمْ سَيَحْيَوْنَ، إِذْ لَوْ كَانَ كَذَلِكَ لَمْ يَكُنْ بَيْنَ الشُّهَدَاءِ وَبَيْنَ غَيْرِهِمْ فَرْقٌ إِذْ كُلُّ أَحَدٍ سَيَحْيَا. وَيَدُلُّ عَلَى هَذَا قَوْلُهُ تَعَالَى:" وَلكِنْ لَا تَشْعُرُونَ"</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4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
        </w:rPr>
      </w:pPr>
      <w:r w:rsidRPr="004A47AF">
        <w:rPr>
          <w:rFonts w:ascii="Traditional Arabic" w:eastAsia="Calibri" w:hAnsi="Traditional Arabic" w:cs="Traditional Arabic"/>
          <w:color w:val="008000"/>
          <w:sz w:val="34"/>
          <w:szCs w:val="34"/>
          <w:rtl/>
          <w:lang w:bidi="ar"/>
        </w:rPr>
        <w:t xml:space="preserve">﴿ وَلَا تَقُولُوا لِمَنْ يُقْتَلُ فِي سَبِيلِ اللهِ أَمْوَاتٌ بَلْ أَحْيَاءٌ ﴾ </w:t>
      </w:r>
      <w:r w:rsidRPr="00083FAA">
        <w:rPr>
          <w:rFonts w:ascii="Traditional Arabic" w:eastAsia="Calibri" w:hAnsi="Traditional Arabic" w:cs="Traditional Arabic"/>
          <w:sz w:val="34"/>
          <w:szCs w:val="34"/>
          <w:rtl/>
          <w:lang w:bidi="ar"/>
        </w:rPr>
        <w:t>النهي عن القول بأن الذين قتلوا في سبيل الله أموات، وهو يشمل القول بالقلب - وهو الاعتقاد، والقول باللسان - وهو النطق</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4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8"/>
        </w:numPr>
        <w:spacing w:after="0" w:line="240" w:lineRule="auto"/>
        <w:ind w:left="0" w:firstLine="0"/>
        <w:rPr>
          <w:rFonts w:ascii="Traditional Arabic" w:eastAsia="Times New Roman" w:hAnsi="Traditional Arabic" w:cs="Traditional Arabic"/>
          <w:color w:val="008000"/>
          <w:sz w:val="34"/>
          <w:szCs w:val="34"/>
          <w:lang w:bidi="ar"/>
        </w:rPr>
      </w:pPr>
      <w:r w:rsidRPr="00083FAA">
        <w:rPr>
          <w:rFonts w:ascii="Traditional Arabic" w:eastAsia="Times New Roman" w:hAnsi="Traditional Arabic" w:cs="Traditional Arabic"/>
          <w:sz w:val="34"/>
          <w:szCs w:val="34"/>
          <w:rtl/>
          <w:lang w:bidi="ar"/>
        </w:rPr>
        <w:t xml:space="preserve">أخبر تعالى: أن من قتل في سبيله، بأن قاتل في سبيل الله، لتكون كلمة الله هي العليا، ودينه الظاهر، لا لغير ذلك من الأغراض، فإنه لم تفته الحياة المحبوبة، بل حصل له حياة أعظم وأكمل، مما تظنون </w:t>
      </w:r>
      <w:r w:rsidRPr="00083FAA">
        <w:rPr>
          <w:rFonts w:ascii="Traditional Arabic" w:eastAsia="Times New Roman" w:hAnsi="Traditional Arabic" w:cs="Traditional Arabic"/>
          <w:sz w:val="34"/>
          <w:szCs w:val="34"/>
          <w:rtl/>
          <w:lang w:bidi="ar"/>
        </w:rPr>
        <w:lastRenderedPageBreak/>
        <w:t>وتحسبون.</w:t>
      </w:r>
      <w:r w:rsidRPr="00083FAA">
        <w:rPr>
          <w:rFonts w:ascii="Traditional Arabic" w:eastAsia="Times New Roman" w:hAnsi="Traditional Arabic" w:cs="Traditional Arabic"/>
          <w:sz w:val="34"/>
          <w:szCs w:val="34"/>
          <w:rtl/>
          <w:lang w:bidi="ar"/>
        </w:rPr>
        <w:br/>
        <w:t xml:space="preserve">فالشهداء </w:t>
      </w:r>
      <w:r w:rsidRPr="004A47AF">
        <w:rPr>
          <w:rFonts w:ascii="Traditional Arabic" w:eastAsia="Times New Roman" w:hAnsi="Traditional Arabic" w:cs="Traditional Arabic"/>
          <w:color w:val="008000"/>
          <w:sz w:val="34"/>
          <w:szCs w:val="34"/>
          <w:rtl/>
          <w:lang w:bidi="ar"/>
        </w:rPr>
        <w:t>﴿ أَحْيَاءٌ عِنْدَ رَبِّهِمْ يُرْزَقُونَ﴾</w:t>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sz w:val="34"/>
          <w:szCs w:val="34"/>
          <w:vertAlign w:val="superscript"/>
          <w:rtl/>
        </w:rPr>
        <w:footnoteReference w:id="243"/>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sz w:val="34"/>
          <w:szCs w:val="34"/>
          <w:rtl/>
          <w:lang w:bidi="ar"/>
        </w:rPr>
        <w:t>.</w:t>
      </w:r>
      <w:r w:rsidRPr="004A47AF">
        <w:rPr>
          <w:rFonts w:ascii="Traditional Arabic" w:eastAsia="Times New Roman" w:hAnsi="Traditional Arabic" w:cs="Traditional Arabic"/>
          <w:color w:val="008000"/>
          <w:sz w:val="34"/>
          <w:szCs w:val="34"/>
          <w:rtl/>
          <w:lang w:bidi="ar"/>
        </w:rPr>
        <w:t xml:space="preserve"> </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إثبات حياة الشهداء، لكنها لا تماثل حياة الدنيا، بل هي أجلّ، وأعظم، ولا تعلم كيفيتها</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4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ثواب الله سبحانه وتعالى للعامل أجلُّ، وأعلى، وذلك، لأن الشهيد عرض نفسه للموت ابتغاء ثواب الله، فأثابه الله، حيث جعله حياً بعد موته حياة</w:t>
      </w:r>
      <w:r w:rsidRPr="004A47AF">
        <w:rPr>
          <w:rFonts w:ascii="Traditional Arabic" w:eastAsia="Calibri" w:hAnsi="Traditional Arabic" w:cs="Traditional Arabic"/>
          <w:color w:val="008000"/>
          <w:sz w:val="34"/>
          <w:szCs w:val="34"/>
          <w:rtl/>
          <w:lang w:bidi="ar"/>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 xml:space="preserve">إثبات نعيم القبر، لقوله تعالى: </w:t>
      </w:r>
      <w:r w:rsidRPr="004A47AF">
        <w:rPr>
          <w:rFonts w:ascii="Traditional Arabic" w:eastAsia="Calibri" w:hAnsi="Traditional Arabic" w:cs="Traditional Arabic"/>
          <w:color w:val="008000"/>
          <w:sz w:val="34"/>
          <w:szCs w:val="34"/>
          <w:rtl/>
          <w:lang w:bidi="ar"/>
        </w:rPr>
        <w:t>﴿ بَلْ أَحْيَاءٌ ﴾</w:t>
      </w:r>
      <w:r w:rsidR="00E41080" w:rsidRPr="004A47AF">
        <w:rPr>
          <w:rFonts w:ascii="Traditional Arabic" w:eastAsia="Calibri" w:hAnsi="Traditional Arabic" w:cs="Traditional Arabic"/>
          <w:color w:val="008000"/>
          <w:sz w:val="34"/>
          <w:szCs w:val="34"/>
          <w:rtl/>
          <w:lang w:bidi="ar"/>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أرواح الشهداء في أجواف طيور</w:t>
      </w:r>
      <w:r w:rsidR="00083FAA">
        <w:rPr>
          <w:rFonts w:ascii="Traditional Arabic" w:eastAsia="Calibri" w:hAnsi="Traditional Arabic" w:cs="Traditional Arabic"/>
          <w:sz w:val="34"/>
          <w:szCs w:val="34"/>
          <w:rtl/>
          <w:lang w:bidi="ar"/>
        </w:rPr>
        <w:t xml:space="preserve"> </w:t>
      </w:r>
      <w:r w:rsidRPr="00083FAA">
        <w:rPr>
          <w:rFonts w:ascii="Traditional Arabic" w:eastAsia="Calibri" w:hAnsi="Traditional Arabic" w:cs="Traditional Arabic"/>
          <w:sz w:val="34"/>
          <w:szCs w:val="34"/>
          <w:rtl/>
          <w:lang w:bidi="ar"/>
        </w:rPr>
        <w:t>خضر ترد أنهار الجنة، وتأكل من ثمارها، وتأوي إلى قناديل معلقة بالعرش. وفي هذه الآية، أعظم حث على الجهاد في سبيل الله، وملازمة الصبر عليه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4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rtl/>
          <w:lang w:bidi="ar"/>
        </w:rPr>
      </w:pPr>
      <w:r w:rsidRPr="004A47AF">
        <w:rPr>
          <w:rFonts w:ascii="Traditional Arabic" w:eastAsia="Calibri" w:hAnsi="Traditional Arabic" w:cs="Traditional Arabic"/>
          <w:color w:val="008000"/>
          <w:sz w:val="34"/>
          <w:szCs w:val="34"/>
          <w:rtl/>
          <w:lang w:bidi="ar"/>
        </w:rPr>
        <w:t>﴿وَلَنَبْلُوَنَّكُمْ</w:t>
      </w:r>
      <w:r w:rsidRPr="00083FAA">
        <w:rPr>
          <w:rFonts w:ascii="Traditional Arabic" w:eastAsia="Calibri" w:hAnsi="Traditional Arabic" w:cs="Traditional Arabic"/>
          <w:sz w:val="34"/>
          <w:szCs w:val="34"/>
          <w:rtl/>
          <w:lang w:bidi="ar"/>
        </w:rPr>
        <w:t>﴾ لنمتحننكم لِنَعْلَمَ الْمُجَاهِدَ وَالصَّابِرَ عِلْمَ مُعَايَنَةٍ حَتَّى يَقَعَ عَلَيْهِ الْجَزَاءُ. وَقِيلَ: إِنَّمَا ابْتُلُوا بِهَذَا لِيَكُونَ آيَةً لِمَنْ بَعْدَهُمْ فَيَعْلَمُوا أَنَّهُمْ إِنَّمَا صَبَرُوا عَلَى هَذَا حِينَ وَضَحَ لَهُمُ الْحَقُّ. وَقِيلَ: أَعْلَمَهُمْ بِهَذَا لِيَكُونُوا عَلَى يَقِينٍ مِنْهُ أَنَّهُ يُصِيبُهُمْ، فَيُوَطِّنُوا أَنْفُسَهُمْ عَلَيْهِ فَيَكُونُوا أَبْعَدَ لَهُمْ مِنَ الْجَزَعِ، وَفِيهِ تَعْجِيلُ ثَوَابِ الله تعالى على العزم وتوطين النفس</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4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
        </w:rPr>
      </w:pPr>
      <w:r w:rsidRPr="004A47AF">
        <w:rPr>
          <w:rFonts w:ascii="Traditional Arabic" w:eastAsia="Calibri" w:hAnsi="Traditional Arabic" w:cs="Traditional Arabic"/>
          <w:color w:val="008000"/>
          <w:sz w:val="34"/>
          <w:szCs w:val="34"/>
          <w:rtl/>
          <w:lang w:bidi="ar"/>
        </w:rPr>
        <w:t>﴿وَلَنَبْلُوَنَّكُمْ</w:t>
      </w:r>
      <w:r w:rsidRPr="00083FAA">
        <w:rPr>
          <w:rFonts w:ascii="Traditional Arabic" w:eastAsia="Calibri" w:hAnsi="Traditional Arabic" w:cs="Traditional Arabic"/>
          <w:sz w:val="34"/>
          <w:szCs w:val="34"/>
          <w:rtl/>
          <w:lang w:bidi="ar"/>
        </w:rPr>
        <w:t>﴾ أخبر تعالى أنه لا بد أن يبتلي عباده بالمحن، ليتبين الصادق من الكاذب، والجازع من الصابر، وهذه سنته تعالى في عباده؛ لأن السراء لو استمرت لأهل الإيمان، ولم يحصل معها محنة، لحصل الاختلاط الذي هو فساد، وحكمة الله تقتضي تمييز أهل الخير من أهل الشر. هذه فائدة المحن، لا إزالة ما مع المؤمنين من الإيمان، ولا ردهم عن دينهم، فما كان الله ليضيع إيمان المؤمنين</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4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rtl/>
          <w:lang w:bidi="ar-IQ"/>
        </w:rPr>
      </w:pPr>
      <w:r w:rsidRPr="00083FAA">
        <w:rPr>
          <w:rFonts w:ascii="Traditional Arabic" w:eastAsia="Calibri" w:hAnsi="Traditional Arabic" w:cs="Traditional Arabic"/>
          <w:sz w:val="34"/>
          <w:szCs w:val="34"/>
          <w:rtl/>
          <w:lang w:bidi="ar"/>
        </w:rPr>
        <w:t>ابتلاء العباد بما ذكر الله من الخوف، والجوع، ونقص الأموال، والأنفس، والثمرات</w:t>
      </w:r>
      <w:r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
        </w:rPr>
        <w:t xml:space="preserve"> لقوله تعالى:</w:t>
      </w:r>
      <w:r w:rsidR="00083FAA">
        <w:rPr>
          <w:rFonts w:ascii="Traditional Arabic" w:eastAsia="Calibri" w:hAnsi="Traditional Arabic" w:cs="Traditional Arabic"/>
          <w:sz w:val="34"/>
          <w:szCs w:val="34"/>
          <w:rtl/>
          <w:lang w:bidi="ar"/>
        </w:rPr>
        <w:t xml:space="preserve"> </w:t>
      </w:r>
      <w:r w:rsidRPr="004A47AF">
        <w:rPr>
          <w:rFonts w:ascii="Traditional Arabic" w:eastAsia="Calibri" w:hAnsi="Traditional Arabic" w:cs="Traditional Arabic"/>
          <w:color w:val="008000"/>
          <w:sz w:val="34"/>
          <w:szCs w:val="34"/>
          <w:rtl/>
          <w:lang w:bidi="ar"/>
        </w:rPr>
        <w:t>﴿وَلَنَبْلُوَنَّكُمْ بِشَيْءٍ مِنَ الْخَوْفِ وَالْجُوعِ وَنَقْصٍ مِنَ الْأَمْوَالِ وَالْأَنْفُسِ وَالثَّمَرَاتِ﴾</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4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﴿بِشَيْءٍ مِنَ الْخَوْفِ﴾ </w:t>
      </w:r>
      <w:r w:rsidRPr="00083FAA">
        <w:rPr>
          <w:rFonts w:ascii="Traditional Arabic" w:eastAsia="Calibri" w:hAnsi="Traditional Arabic" w:cs="Traditional Arabic"/>
          <w:sz w:val="34"/>
          <w:szCs w:val="34"/>
          <w:rtl/>
          <w:lang w:bidi="ar"/>
        </w:rPr>
        <w:t xml:space="preserve">من الأعداء </w:t>
      </w:r>
      <w:r w:rsidRPr="004A47AF">
        <w:rPr>
          <w:rFonts w:ascii="Traditional Arabic" w:eastAsia="Calibri" w:hAnsi="Traditional Arabic" w:cs="Traditional Arabic"/>
          <w:color w:val="008000"/>
          <w:sz w:val="34"/>
          <w:szCs w:val="34"/>
          <w:rtl/>
          <w:lang w:bidi="ar"/>
        </w:rPr>
        <w:t xml:space="preserve">﴿وَالْجُوعِ﴾ </w:t>
      </w:r>
      <w:r w:rsidRPr="00083FAA">
        <w:rPr>
          <w:rFonts w:ascii="Traditional Arabic" w:eastAsia="Calibri" w:hAnsi="Traditional Arabic" w:cs="Traditional Arabic"/>
          <w:sz w:val="34"/>
          <w:szCs w:val="34"/>
          <w:rtl/>
          <w:lang w:bidi="ar"/>
        </w:rPr>
        <w:t>أي: بشيء يسير منهما؛ لأنه لو ابتلاهم بالخوف كله، أو الجوع، لهلكوا، والمحن تمحص لا تهلك</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4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lastRenderedPageBreak/>
        <w:t xml:space="preserve">﴿مِنَ الْخَوْفِ﴾ </w:t>
      </w:r>
      <w:r w:rsidRPr="00083FAA">
        <w:rPr>
          <w:rFonts w:ascii="Traditional Arabic" w:eastAsia="Calibri" w:hAnsi="Traditional Arabic" w:cs="Traditional Arabic"/>
          <w:sz w:val="34"/>
          <w:szCs w:val="34"/>
          <w:rtl/>
          <w:lang w:bidi="ar"/>
        </w:rPr>
        <w:t>أَيْ خَوْفِ الْعَدُوِّ وَالْفَزَعِ فِي الْقِتَالِ، قَالَهُ ابن عباس. وقال الشافعي: هو خوف اللَّهِ عَزَّ وَجَلَّ</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5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﴿وَنَقْصٍ مِنَ الأمْوَالِ﴾ </w:t>
      </w:r>
      <w:r w:rsidRPr="00083FAA">
        <w:rPr>
          <w:rFonts w:ascii="Traditional Arabic" w:eastAsia="Calibri" w:hAnsi="Traditional Arabic" w:cs="Traditional Arabic"/>
          <w:sz w:val="34"/>
          <w:szCs w:val="34"/>
          <w:rtl/>
          <w:lang w:bidi="ar"/>
        </w:rPr>
        <w:t>وهذا يشمل جميع النقص المعتري للأموال من جوائح سماوية، وغرق، وضياع، وأخذ الظلمة للأموال من الملوك الظلمة، وقطاع الطريق وغير ذلك</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5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﴿وَالْجُوعِ﴾ </w:t>
      </w:r>
      <w:r w:rsidRPr="00083FAA">
        <w:rPr>
          <w:rFonts w:ascii="Traditional Arabic" w:eastAsia="Calibri" w:hAnsi="Traditional Arabic" w:cs="Traditional Arabic"/>
          <w:sz w:val="34"/>
          <w:szCs w:val="34"/>
          <w:rtl/>
          <w:lang w:bidi="ar"/>
        </w:rPr>
        <w:t>يَعْنِي الْمَجَاعَةَ بِالْجَدْبِ وَالْقَحْطِ، فِي قَوْلِ ابْنِ عَبَّاسٍ. وَقَالَ الشَّافِعِيُّ: هُوَ الْجُوعُ فِي شَهْرِ رَمَضَانَ</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5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﴿وَالأنْفُسِ﴾ </w:t>
      </w:r>
      <w:r w:rsidRPr="00083FAA">
        <w:rPr>
          <w:rFonts w:ascii="Traditional Arabic" w:eastAsia="Calibri" w:hAnsi="Traditional Arabic" w:cs="Traditional Arabic"/>
          <w:sz w:val="34"/>
          <w:szCs w:val="34"/>
          <w:rtl/>
          <w:lang w:bidi="ar"/>
        </w:rPr>
        <w:t>أي: ذهاب الأحباب من الأولاد، والأقارب، والأصحاب، ومن أنواع الأمراض في بدن العبد، أو بدن من يحبه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5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﴿وَالْأَنْفُسِ﴾ </w:t>
      </w:r>
      <w:r w:rsidRPr="00083FAA">
        <w:rPr>
          <w:rFonts w:ascii="Traditional Arabic" w:eastAsia="Calibri" w:hAnsi="Traditional Arabic" w:cs="Traditional Arabic"/>
          <w:sz w:val="34"/>
          <w:szCs w:val="34"/>
          <w:rtl/>
          <w:lang w:bidi="ar"/>
        </w:rPr>
        <w:t>قَالَ ابن عباس: بالقتل والموت فِي الْجِهَادِ. وَقَالَ الشَّافِعِيُّ: يَعْنِي بِالْأَمْرَاضِ</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5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﴿وَالثَّمَرَاتِ﴾ </w:t>
      </w:r>
      <w:r w:rsidRPr="00083FAA">
        <w:rPr>
          <w:rFonts w:ascii="Traditional Arabic" w:eastAsia="Calibri" w:hAnsi="Traditional Arabic" w:cs="Traditional Arabic"/>
          <w:sz w:val="34"/>
          <w:szCs w:val="34"/>
          <w:rtl/>
          <w:lang w:bidi="ar"/>
        </w:rPr>
        <w:t>أي: الحبوب، وثمار النخيل، والأشجار كلها، والخضر ببرد، أو برد، أو حرق، أو آفة سماوية، من جراد ونحوه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5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rtl/>
          <w:lang w:bidi="ar-IQ"/>
        </w:rPr>
      </w:pPr>
      <w:r w:rsidRPr="004A47AF">
        <w:rPr>
          <w:rFonts w:ascii="Traditional Arabic" w:eastAsia="Calibri" w:hAnsi="Traditional Arabic" w:cs="Traditional Arabic"/>
          <w:color w:val="008000"/>
          <w:sz w:val="34"/>
          <w:szCs w:val="34"/>
          <w:rtl/>
          <w:lang w:bidi="ar"/>
        </w:rPr>
        <w:t>﴿وَالثَّمَراتِ﴾</w:t>
      </w:r>
      <w:r w:rsidR="00083FAA">
        <w:rPr>
          <w:rFonts w:ascii="Traditional Arabic" w:eastAsia="Calibri" w:hAnsi="Traditional Arabic" w:cs="Traditional Arabic"/>
          <w:sz w:val="34"/>
          <w:szCs w:val="34"/>
          <w:rtl/>
          <w:lang w:bidi="ar"/>
        </w:rPr>
        <w:t xml:space="preserve"> </w:t>
      </w:r>
      <w:r w:rsidRPr="00083FAA">
        <w:rPr>
          <w:rFonts w:ascii="Traditional Arabic" w:eastAsia="Calibri" w:hAnsi="Traditional Arabic" w:cs="Traditional Arabic"/>
          <w:sz w:val="34"/>
          <w:szCs w:val="34"/>
          <w:rtl/>
          <w:lang w:bidi="ar"/>
        </w:rPr>
        <w:t>قَالَ الشَّافِعِيُّ: الْمُرَادُ مَوْتُ الْأَوْلَادِ، وَوَلَدُ الرَّجُلِ ثَمَرَةُ قَلْبِهِ، كَمَا جَاءَ فِي الْخَبَرِ، عَلَى مَا يَأْتِي. وَقَالَ ابْنُ عَبَّاسٍ: الْمُرَادُ قِلَّةُ النَّبَاتِ وَانْقِطَاعُ الْبَرَكَاتِ</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5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﴿وَبَشِّرِ الصَّابِرِينَ﴾ </w:t>
      </w:r>
      <w:r w:rsidRPr="00083FAA">
        <w:rPr>
          <w:rFonts w:ascii="Traditional Arabic" w:eastAsia="Calibri" w:hAnsi="Traditional Arabic" w:cs="Traditional Arabic"/>
          <w:sz w:val="34"/>
          <w:szCs w:val="34"/>
          <w:rtl/>
          <w:lang w:bidi="ar"/>
        </w:rPr>
        <w:t>أي: بشرهم بأنهم يوفون أجرهم بغير حساب، فالصابرين، هم الذين فازوا بالبشارة العظيمة، والمنحة الجسيمة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5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﴿وَبَشِّرِ الصَّابِرِينَ﴾ </w:t>
      </w:r>
      <w:r w:rsidRPr="00083FAA">
        <w:rPr>
          <w:rFonts w:ascii="Traditional Arabic" w:eastAsia="Calibri" w:hAnsi="Traditional Arabic" w:cs="Traditional Arabic"/>
          <w:sz w:val="34"/>
          <w:szCs w:val="34"/>
          <w:rtl/>
          <w:lang w:bidi="ar"/>
        </w:rPr>
        <w:t>وَالصَّبْرُ صَبْرَانِ: صَبْرٌ عَنْ مَعْصِيَةِ اللَّهِ، فَهَذَا مُجَاهِدٌ، وَصَبْرٌ عَلَى طَاعَةِ اللَّهِ، فَهَذَا عَابِدٌ. فَإِذَا صَبَرَ عَنْ مَعْصِيَةِ اللَّهِ وَصَبَرَ عَلَى طَاعَةِ اللَّهِ أَوْرَثَهُ اللَّهُ الرِّضَا بِقَضَائِهِ، وَعَلَامَةُ الرِّضَا سُكُونُ الْقَلْبِ بِمَا وَرَدَ عَلَى النَّفْسِ مِنَ الْمَكْرُوهَاتِ وَالْمَحْبُوبَاتِ</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5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lastRenderedPageBreak/>
        <w:t>﴿وَبَشِّرِ الصَّابِرِينَ﴾</w:t>
      </w:r>
      <w:r w:rsidRPr="00083FAA">
        <w:rPr>
          <w:rFonts w:ascii="Traditional Arabic" w:eastAsia="Calibri" w:hAnsi="Traditional Arabic" w:cs="Traditional Arabic"/>
          <w:sz w:val="34"/>
          <w:szCs w:val="34"/>
          <w:rtl/>
          <w:lang w:bidi="ar"/>
        </w:rPr>
        <w:t xml:space="preserve"> أَيْ بِالثَّوَابِ عَلَى الصَّبْرِ. وَالصَّبْرُ أَصْلُهُ الْحَبْسُ، وَثَوَابُهُ غَيْرُ مُقَدَّرٍ. لَكِنْ لَا يَكُونُ ذَلِكَ إِلَّا بِالصَّبْرِ عِنْدَ الصَّدْمَةِ الْأُولَى، كَمَا رَوَى الْبُخَارِيُّ عَنْ أَنَسٍ عَنِ النَّبِيِّ صَلَّى اللَّهُ عَلَيْهِ وَسَلَّمَ قَالَ: (إِنَّمَا الصَّبْرُ عِنْدَ الصَّدْمَةِ الْأُولَى)</w:t>
      </w:r>
      <w:r w:rsidRPr="00083FAA">
        <w:rPr>
          <w:rFonts w:ascii="Traditional Arabic" w:eastAsia="Calibri" w:hAnsi="Traditional Arabic" w:cs="Traditional Arabic"/>
          <w:sz w:val="34"/>
          <w:szCs w:val="34"/>
          <w:vertAlign w:val="superscript"/>
          <w:rtl/>
        </w:rPr>
        <w:t xml:space="preserve"> (</w:t>
      </w:r>
      <w:r w:rsidRPr="00083FAA">
        <w:rPr>
          <w:rFonts w:ascii="Traditional Arabic" w:eastAsia="Calibri" w:hAnsi="Traditional Arabic" w:cs="Traditional Arabic"/>
          <w:sz w:val="34"/>
          <w:szCs w:val="34"/>
          <w:vertAlign w:val="superscript"/>
          <w:rtl/>
        </w:rPr>
        <w:footnoteReference w:id="25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r w:rsidRPr="00083FAA">
        <w:rPr>
          <w:rFonts w:ascii="Traditional Arabic" w:eastAsia="Calibri" w:hAnsi="Traditional Arabic" w:cs="Traditional Arabic"/>
          <w:sz w:val="34"/>
          <w:szCs w:val="34"/>
          <w:rtl/>
          <w:lang w:bidi="ar"/>
        </w:rPr>
        <w:t xml:space="preserve"> </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من سمة الصابرين تفويض أمرهم إلى الله بقلوبهم، وألسنتهم إذا أصابتهم المصائب، لقوله تعالى: </w:t>
      </w:r>
      <w:r w:rsidRPr="004A47AF">
        <w:rPr>
          <w:rFonts w:ascii="Traditional Arabic" w:eastAsia="Calibri" w:hAnsi="Traditional Arabic" w:cs="Traditional Arabic"/>
          <w:color w:val="008000"/>
          <w:sz w:val="34"/>
          <w:szCs w:val="34"/>
          <w:rtl/>
          <w:lang w:bidi="ar"/>
        </w:rPr>
        <w:t>﴿ وَبَشِّرِ الصَّابِرِينَ (155) الَّذِينَ إِذَا أَصَابَتْهُمْ مُصِيبَةٌ قَالُوا إِنَّا لِلَّهِ وَإِنَّا إِلَيْهِ رَاجِعُونَ ﴾</w:t>
      </w:r>
      <w:r w:rsidR="00083FAA" w:rsidRPr="004A47AF">
        <w:rPr>
          <w:rFonts w:ascii="Traditional Arabic" w:eastAsia="Calibri" w:hAnsi="Traditional Arabic" w:cs="Traditional Arabic"/>
          <w:color w:val="008000"/>
          <w:sz w:val="34"/>
          <w:szCs w:val="34"/>
          <w:rtl/>
          <w:lang w:bidi="ar"/>
        </w:rPr>
        <w:t xml:space="preserve">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6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﴿مُصِيبَةٌ</w:t>
      </w:r>
      <w:r w:rsidRPr="00083FAA">
        <w:rPr>
          <w:rFonts w:ascii="Traditional Arabic" w:eastAsia="Calibri" w:hAnsi="Traditional Arabic" w:cs="Traditional Arabic"/>
          <w:sz w:val="34"/>
          <w:szCs w:val="34"/>
          <w:rtl/>
          <w:lang w:bidi="ar"/>
        </w:rPr>
        <w:t>﴾ الْمُصِيبَةِ: كُلُّ مَا يُؤْذِي الْمُؤْمِنَ وَيُصِيبُهُ، يُقَالُ: أَصَابَهُ إِصَابَةً وَمُصَابَةً وَمُصَابًا. وَالْمُصِيبَةُ وَاحِدَةُ الْمَصَائِبِ</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6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عَنْ أَبِي هُرَيْرَةَ رَضِيَ اللَّهُ عَنْهُ أَنَّهُ سَمِعَ رَسُولَ اللَّهِ صَلَّى اللَّهُ عَلَيْهِ وَسَلَّمَ يَقُولُ: (مَا يُصِيبُ الْمُؤْمِنُ مِنْ وَصَبٍ وَلَا نَصَبٍ وَلَا سَقَمٍ وَلَا حَزَنٍ حَتَّى الْهَمِّ يُهَمُّهُ</w:t>
      </w:r>
      <w:r w:rsidR="00083FAA">
        <w:rPr>
          <w:rFonts w:ascii="Traditional Arabic" w:eastAsia="Calibri" w:hAnsi="Traditional Arabic" w:cs="Traditional Arabic"/>
          <w:sz w:val="34"/>
          <w:szCs w:val="34"/>
          <w:rtl/>
          <w:lang w:bidi="ar"/>
        </w:rPr>
        <w:t xml:space="preserve"> </w:t>
      </w:r>
      <w:r w:rsidRPr="00083FAA">
        <w:rPr>
          <w:rFonts w:ascii="Traditional Arabic" w:eastAsia="Calibri" w:hAnsi="Traditional Arabic" w:cs="Traditional Arabic"/>
          <w:sz w:val="34"/>
          <w:szCs w:val="34"/>
          <w:rtl/>
          <w:lang w:bidi="ar"/>
        </w:rPr>
        <w:t>إِلَّا كُفِّرَ بِهِ مِنْ سَيِّئَاتِهِ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6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قال رَسُولُ اللَّهِ </w:t>
      </w:r>
      <w:r w:rsidRPr="004A47AF">
        <w:rPr>
          <w:rFonts w:ascii="Traditional Arabic" w:eastAsia="Calibri" w:hAnsi="Traditional Arabic" w:cs="Traditional Arabic"/>
          <w:color w:val="008000"/>
          <w:sz w:val="34"/>
          <w:szCs w:val="34"/>
          <w:rtl/>
          <w:lang w:bidi="ar-IQ"/>
        </w:rPr>
        <w:sym w:font="AGA Arabesque" w:char="F072"/>
      </w:r>
      <w:r w:rsidRPr="00083FAA">
        <w:rPr>
          <w:rFonts w:ascii="Traditional Arabic" w:eastAsia="Calibri" w:hAnsi="Traditional Arabic" w:cs="Traditional Arabic"/>
          <w:sz w:val="34"/>
          <w:szCs w:val="34"/>
          <w:rtl/>
          <w:lang w:bidi="ar"/>
        </w:rPr>
        <w:t>:مَنْ أُصِيبَ بِمُصِيبَةٍ فَذَكَرَ مُصِيبَتَهُ فَأَحْدَثَ اسْتِرْجَاعًا وَإِنْ تَقَادَمَ عَهْدُهَا كَتَبَ اللَّهُ لَهُ مِنَ الأجر مثله يوم أصيب</w:t>
      </w:r>
      <w:r w:rsidRPr="00083FAA">
        <w:rPr>
          <w:rFonts w:ascii="Traditional Arabic" w:eastAsia="Calibri" w:hAnsi="Traditional Arabic" w:cs="Traditional Arabic"/>
          <w:sz w:val="34"/>
          <w:szCs w:val="34"/>
          <w:vertAlign w:val="superscript"/>
          <w:rtl/>
        </w:rPr>
        <w:t xml:space="preserve"> (</w:t>
      </w:r>
      <w:r w:rsidRPr="00083FAA">
        <w:rPr>
          <w:rFonts w:ascii="Traditional Arabic" w:eastAsia="Calibri" w:hAnsi="Traditional Arabic" w:cs="Traditional Arabic"/>
          <w:sz w:val="34"/>
          <w:szCs w:val="34"/>
          <w:vertAlign w:val="superscript"/>
          <w:rtl/>
        </w:rPr>
        <w:footnoteReference w:id="26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r w:rsidRPr="004A47AF">
        <w:rPr>
          <w:rFonts w:ascii="Traditional Arabic" w:eastAsia="Calibri" w:hAnsi="Traditional Arabic" w:cs="Traditional Arabic"/>
          <w:color w:val="008000"/>
          <w:sz w:val="34"/>
          <w:szCs w:val="34"/>
          <w:rtl/>
          <w:lang w:bidi="ar-IQ"/>
        </w:rPr>
        <w:t xml:space="preserve"> </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احتساب الأجر على المصيبة بأنه كلما عظم المصاب كثر الثواب، ولهذا ذكروا عن بعض العابدات أنها أصيبت بمصيبة، ولم يظهر عليها أثر الجزع، فقيل لها في ذلك، فقالت: إن حلاوة أجرها أنستني مرارة صبرها</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6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﴿الَّذِينَ إِذَا أَصَابَتْهُمْ مُصِيبَةٌ﴾ </w:t>
      </w:r>
      <w:r w:rsidRPr="00083FAA">
        <w:rPr>
          <w:rFonts w:ascii="Traditional Arabic" w:eastAsia="Calibri" w:hAnsi="Traditional Arabic" w:cs="Traditional Arabic"/>
          <w:sz w:val="34"/>
          <w:szCs w:val="34"/>
          <w:rtl/>
          <w:lang w:bidi="ar"/>
        </w:rPr>
        <w:t>وهي كل ما يؤلم القلب أو البدن أو كليهما مما تقدم ذكره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6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﴿إِنَّا لِلَّهِ﴾ </w:t>
      </w:r>
      <w:r w:rsidRPr="00083FAA">
        <w:rPr>
          <w:rFonts w:ascii="Traditional Arabic" w:eastAsia="Calibri" w:hAnsi="Traditional Arabic" w:cs="Traditional Arabic"/>
          <w:sz w:val="34"/>
          <w:szCs w:val="34"/>
          <w:rtl/>
          <w:lang w:bidi="ar"/>
        </w:rPr>
        <w:t>تَوْحِيدٌ وَإِقْرَارٌ بِالْعُبُودِيَّةِ وَالْمُلْكِ</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6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﴿قَالُوا إِنَّا لِلَّهِ﴾ </w:t>
      </w:r>
      <w:r w:rsidRPr="00083FAA">
        <w:rPr>
          <w:rFonts w:ascii="Traditional Arabic" w:eastAsia="Calibri" w:hAnsi="Traditional Arabic" w:cs="Traditional Arabic"/>
          <w:sz w:val="34"/>
          <w:szCs w:val="34"/>
          <w:rtl/>
          <w:lang w:bidi="ar"/>
        </w:rPr>
        <w:t>أي: مملوكون لله، مدبرون تحت أمره وتصريفه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6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rtl/>
          <w:lang w:bidi="ar-IQ"/>
        </w:rPr>
      </w:pPr>
      <w:r w:rsidRPr="004A47AF">
        <w:rPr>
          <w:rFonts w:ascii="Traditional Arabic" w:eastAsia="Calibri" w:hAnsi="Traditional Arabic" w:cs="Traditional Arabic"/>
          <w:color w:val="008000"/>
          <w:sz w:val="34"/>
          <w:szCs w:val="34"/>
          <w:rtl/>
          <w:lang w:bidi="ar"/>
        </w:rPr>
        <w:lastRenderedPageBreak/>
        <w:t xml:space="preserve">﴿وَإِنَّا إِلَيْهِ راجِعُونَ﴾ </w:t>
      </w:r>
      <w:r w:rsidRPr="00083FAA">
        <w:rPr>
          <w:rFonts w:ascii="Traditional Arabic" w:eastAsia="Calibri" w:hAnsi="Traditional Arabic" w:cs="Traditional Arabic"/>
          <w:sz w:val="34"/>
          <w:szCs w:val="34"/>
          <w:rtl/>
          <w:lang w:bidi="ar"/>
        </w:rPr>
        <w:t>إِقْرَارٌ بِالْهَلْكِ، عَلَى أَنْفُسِنَا وَالْبَعْثِ مِنْ قُبُورِنَا، وَالْيَقِينُ أَنَّ رُجُوعَ الْأَمْرِ كُلِّهِ إِلَيْهِ كَمَا هُوَ لَهُ. قَالَ سَعِيدُ ابن جُبَيْرٍ رَحِمَهُ اللَّهُ تَعَالَى: لَمْ تُعْطَ هَذِهِ الْكَلِمَاتُ نَبِيًّا قَبْلَ نَبِيِّنَا، وَلَوْ عَرَفَهَا يَعْقُوبُ لَمَا قَالَ: يَا أَسَفَى عَلَى يُوسُفَ</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6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t xml:space="preserve">فضيلة الاسترجاع عند المصيبة وهو قول: </w:t>
      </w:r>
      <w:r w:rsidRPr="004A47AF">
        <w:rPr>
          <w:rFonts w:ascii="Traditional Arabic" w:eastAsia="Calibri" w:hAnsi="Traditional Arabic" w:cs="Traditional Arabic"/>
          <w:color w:val="008000"/>
          <w:sz w:val="34"/>
          <w:szCs w:val="34"/>
          <w:rtl/>
          <w:lang w:bidi="ar-IQ"/>
        </w:rPr>
        <w:t xml:space="preserve">﴿إِنَّا لِلَّهِ وَإِنَّا إِلَيْهِ رَاجِعُونَ﴾ </w:t>
      </w:r>
      <w:r w:rsidRPr="00083FAA">
        <w:rPr>
          <w:rFonts w:ascii="Traditional Arabic" w:eastAsia="Calibri" w:hAnsi="Traditional Arabic" w:cs="Traditional Arabic"/>
          <w:color w:val="000000"/>
          <w:sz w:val="34"/>
          <w:szCs w:val="34"/>
          <w:rtl/>
          <w:lang w:bidi="ar-IQ"/>
        </w:rPr>
        <w:t>وفي الصحيح يقول صلى الله عليه وسلم: "ما من عبد تصيبه مصيبة فيقول</w:t>
      </w:r>
      <w:r w:rsidR="00E41080" w:rsidRPr="00083FAA">
        <w:rPr>
          <w:rFonts w:ascii="Traditional Arabic" w:eastAsia="Calibri" w:hAnsi="Traditional Arabic" w:cs="Traditional Arabic"/>
          <w:color w:val="000000"/>
          <w:sz w:val="34"/>
          <w:szCs w:val="34"/>
          <w:rtl/>
          <w:lang w:bidi="ar-IQ"/>
        </w:rPr>
        <w:t>:</w:t>
      </w:r>
      <w:r w:rsidRPr="00083FAA">
        <w:rPr>
          <w:rFonts w:ascii="Traditional Arabic" w:eastAsia="Calibri" w:hAnsi="Traditional Arabic" w:cs="Traditional Arabic"/>
          <w:color w:val="000000"/>
          <w:sz w:val="34"/>
          <w:szCs w:val="34"/>
          <w:rtl/>
          <w:lang w:bidi="ar-IQ"/>
        </w:rPr>
        <w:t xml:space="preserve"> ﴿إِنَّا لِلَّهِ وَإِنَّا إِلَيْهِ رَاجِعُونَ﴾ اللهم أجرني في مصيبتي وأخلف لي خيراً منها إلا آجره الله في مصيبته وأخلف له خيراً منها"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6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﴿أُولَئِكَ﴾ </w:t>
      </w:r>
      <w:r w:rsidRPr="00083FAA">
        <w:rPr>
          <w:rFonts w:ascii="Traditional Arabic" w:eastAsia="Calibri" w:hAnsi="Traditional Arabic" w:cs="Traditional Arabic"/>
          <w:sz w:val="34"/>
          <w:szCs w:val="34"/>
          <w:rtl/>
          <w:lang w:bidi="ar"/>
        </w:rPr>
        <w:t xml:space="preserve">الموصوفون بالصبر المذكور </w:t>
      </w:r>
      <w:r w:rsidRPr="004A47AF">
        <w:rPr>
          <w:rFonts w:ascii="Traditional Arabic" w:eastAsia="Calibri" w:hAnsi="Traditional Arabic" w:cs="Traditional Arabic"/>
          <w:color w:val="008000"/>
          <w:sz w:val="34"/>
          <w:szCs w:val="34"/>
          <w:rtl/>
          <w:lang w:bidi="ar"/>
        </w:rPr>
        <w:t xml:space="preserve">﴿عَلَيْهِمْ صَلَوَاتٌ مِنْ رَبِّهِمْ﴾ </w:t>
      </w:r>
      <w:r w:rsidRPr="00083FAA">
        <w:rPr>
          <w:rFonts w:ascii="Traditional Arabic" w:eastAsia="Calibri" w:hAnsi="Traditional Arabic" w:cs="Traditional Arabic"/>
          <w:sz w:val="34"/>
          <w:szCs w:val="34"/>
          <w:rtl/>
          <w:lang w:bidi="ar"/>
        </w:rPr>
        <w:t xml:space="preserve">أي: ثناء وتنويه بحالهم </w:t>
      </w:r>
      <w:r w:rsidRPr="004A47AF">
        <w:rPr>
          <w:rFonts w:ascii="Traditional Arabic" w:eastAsia="Calibri" w:hAnsi="Traditional Arabic" w:cs="Traditional Arabic"/>
          <w:color w:val="008000"/>
          <w:sz w:val="34"/>
          <w:szCs w:val="34"/>
          <w:rtl/>
          <w:lang w:bidi="ar"/>
        </w:rPr>
        <w:t xml:space="preserve">﴿وَرَحْمَةٌ﴾ </w:t>
      </w:r>
      <w:r w:rsidRPr="00083FAA">
        <w:rPr>
          <w:rFonts w:ascii="Traditional Arabic" w:eastAsia="Calibri" w:hAnsi="Traditional Arabic" w:cs="Traditional Arabic"/>
          <w:sz w:val="34"/>
          <w:szCs w:val="34"/>
          <w:rtl/>
          <w:lang w:bidi="ar"/>
        </w:rPr>
        <w:t xml:space="preserve">عظيمة، ومن رحمته إياهم، أن وفقهم للصبر الذي ينالون به كمال الأجر، </w:t>
      </w:r>
      <w:r w:rsidRPr="004A47AF">
        <w:rPr>
          <w:rFonts w:ascii="Traditional Arabic" w:eastAsia="Calibri" w:hAnsi="Traditional Arabic" w:cs="Traditional Arabic"/>
          <w:color w:val="008000"/>
          <w:sz w:val="34"/>
          <w:szCs w:val="34"/>
          <w:rtl/>
          <w:lang w:bidi="ar"/>
        </w:rPr>
        <w:t xml:space="preserve">﴿وَأُولَئِكَ هُمُ الْمُهْتَدُونَ﴾ </w:t>
      </w:r>
      <w:r w:rsidRPr="00083FAA">
        <w:rPr>
          <w:rFonts w:ascii="Traditional Arabic" w:eastAsia="Calibri" w:hAnsi="Traditional Arabic" w:cs="Traditional Arabic"/>
          <w:sz w:val="34"/>
          <w:szCs w:val="34"/>
          <w:rtl/>
          <w:lang w:bidi="ar"/>
        </w:rPr>
        <w:t>الذين عرفوا الحق، وهو في هذا الموضع، علمهم بأنهم لله، وأنهم إليه راجعون، وعملوا به وهو هنا صبرهم لله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7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w:t>
      </w:r>
      <w:r w:rsidRPr="004A47AF">
        <w:rPr>
          <w:rFonts w:ascii="Traditional Arabic" w:eastAsia="Calibri" w:hAnsi="Traditional Arabic" w:cs="Traditional Arabic"/>
          <w:color w:val="008000"/>
          <w:sz w:val="34"/>
          <w:szCs w:val="34"/>
          <w:rtl/>
          <w:lang w:bidi="ar"/>
        </w:rPr>
        <w:t xml:space="preserve">أُولئِكَ عَلَيْهِمْ صَلَواتٌ مِنْ رَبِّهِمْ وَرَحْمَةٌ"﴾ </w:t>
      </w:r>
      <w:r w:rsidRPr="00083FAA">
        <w:rPr>
          <w:rFonts w:ascii="Traditional Arabic" w:eastAsia="Calibri" w:hAnsi="Traditional Arabic" w:cs="Traditional Arabic"/>
          <w:sz w:val="34"/>
          <w:szCs w:val="34"/>
          <w:rtl/>
          <w:lang w:bidi="ar"/>
        </w:rPr>
        <w:t>هَذِهِ نِعَمٌ مِنَ اللَّهِ عَزَّ وَجَلَّ عَلَى الصَّابِرِينَ الْمُسْتَرْجِعِينَ. وَصَلَاةُ اللَّهِ عَلَى عَبْدِهِ: عَفْوُهُ وَرَحْمَتُهُ وَبَرَكَتُهُ وَتَشْرِيفُهُ إِيَّاهُ فِي الدُّنْيَا وَالْآخِرَةِ. وَقَالَ الزَّجَّاجُ: الصَّلَاةُ مِنَ اللَّهِ عَزَّ وَجَلَّ الْغُفْرَانُ وَالثَّنَاءُ الْحَسَنُ</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7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t>الثناء على الصابرين بأنهم هم المهتدون الذين اهتدوا إلى ما فيه رضا الله وثوابه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7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48"/>
        </w:numPr>
        <w:spacing w:after="0" w:line="240" w:lineRule="auto"/>
        <w:ind w:left="0" w:firstLine="0"/>
        <w:contextualSpacing/>
        <w:rPr>
          <w:rFonts w:ascii="Traditional Arabic" w:eastAsia="Calibri" w:hAnsi="Traditional Arabic" w:cs="Traditional Arabic"/>
          <w:color w:val="008000"/>
          <w:sz w:val="34"/>
          <w:szCs w:val="34"/>
          <w:rtl/>
          <w:lang w:bidi="ar-IQ"/>
        </w:rPr>
      </w:pPr>
      <w:r w:rsidRPr="004A47AF">
        <w:rPr>
          <w:rFonts w:ascii="Traditional Arabic" w:eastAsia="Calibri" w:hAnsi="Traditional Arabic" w:cs="Traditional Arabic"/>
          <w:color w:val="008000"/>
          <w:sz w:val="34"/>
          <w:szCs w:val="34"/>
          <w:rtl/>
          <w:lang w:bidi="ar"/>
        </w:rPr>
        <w:t xml:space="preserve">﴿وَأُولئِكَ هُمُ الْمُهْتَدُونَ﴾ </w:t>
      </w:r>
      <w:r w:rsidRPr="00083FAA">
        <w:rPr>
          <w:rFonts w:ascii="Traditional Arabic" w:eastAsia="Calibri" w:hAnsi="Traditional Arabic" w:cs="Traditional Arabic"/>
          <w:sz w:val="34"/>
          <w:szCs w:val="34"/>
          <w:rtl/>
          <w:lang w:bidi="ar"/>
        </w:rPr>
        <w:t>قِيلَ: إِلَى اسْتِحْقَاقِ الثَّوَابِ وَإِجْزَالِ الْأَجْرِ، وَقِيلَ: إِلَى تَسْهِيلِ الْمَصَائِبِ وتخفيف الحزن</w:t>
      </w:r>
      <w:r w:rsidR="002F0E88"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73"/>
      </w:r>
      <w:r w:rsidRPr="00083FAA">
        <w:rPr>
          <w:rFonts w:ascii="Traditional Arabic" w:eastAsia="Calibri" w:hAnsi="Traditional Arabic" w:cs="Traditional Arabic"/>
          <w:sz w:val="34"/>
          <w:szCs w:val="34"/>
          <w:vertAlign w:val="superscript"/>
          <w:rtl/>
        </w:rPr>
        <w:t>)</w:t>
      </w:r>
    </w:p>
    <w:p w:rsidR="00FC4F5B" w:rsidRPr="004A47AF" w:rsidRDefault="00FC4F5B" w:rsidP="00FD1C03">
      <w:pPr>
        <w:spacing w:after="0" w:line="240" w:lineRule="auto"/>
        <w:contextualSpacing/>
        <w:rPr>
          <w:rFonts w:ascii="Traditional Arabic" w:eastAsia="Calibri" w:hAnsi="Traditional Arabic" w:cs="Traditional Arabic"/>
          <w:color w:val="008000"/>
          <w:sz w:val="34"/>
          <w:szCs w:val="34"/>
          <w:rtl/>
          <w:lang w:bidi="ar-IQ"/>
        </w:rPr>
      </w:pPr>
    </w:p>
    <w:p w:rsidR="002F0E88" w:rsidRPr="004A47AF" w:rsidRDefault="002F0E88" w:rsidP="00FD1C03">
      <w:pPr>
        <w:spacing w:after="0" w:line="240" w:lineRule="auto"/>
        <w:rPr>
          <w:rFonts w:ascii="Traditional Arabic" w:eastAsia="Calibri" w:hAnsi="Traditional Arabic" w:cs="Traditional Arabic"/>
          <w:b/>
          <w:bCs/>
          <w:color w:val="008000"/>
          <w:sz w:val="34"/>
          <w:szCs w:val="34"/>
          <w:rtl/>
          <w:lang w:bidi="ar-IQ"/>
        </w:rPr>
      </w:pPr>
    </w:p>
    <w:p w:rsidR="002F0E88" w:rsidRPr="004A47AF" w:rsidRDefault="002F0E88" w:rsidP="00FD1C03">
      <w:pPr>
        <w:spacing w:after="0" w:line="240" w:lineRule="auto"/>
        <w:rPr>
          <w:rFonts w:ascii="Traditional Arabic" w:eastAsia="Calibri" w:hAnsi="Traditional Arabic" w:cs="Traditional Arabic"/>
          <w:b/>
          <w:bCs/>
          <w:color w:val="008000"/>
          <w:sz w:val="34"/>
          <w:szCs w:val="34"/>
          <w:rtl/>
          <w:lang w:bidi="ar-IQ"/>
        </w:rPr>
      </w:pPr>
    </w:p>
    <w:p w:rsidR="002F0E88" w:rsidRPr="004A47AF" w:rsidRDefault="002F0E88" w:rsidP="00FD1C03">
      <w:pPr>
        <w:spacing w:after="0" w:line="240" w:lineRule="auto"/>
        <w:rPr>
          <w:rFonts w:ascii="Traditional Arabic" w:eastAsia="Calibri" w:hAnsi="Traditional Arabic" w:cs="Traditional Arabic"/>
          <w:b/>
          <w:bCs/>
          <w:color w:val="008000"/>
          <w:sz w:val="34"/>
          <w:szCs w:val="34"/>
          <w:rtl/>
          <w:lang w:bidi="ar-IQ"/>
        </w:rPr>
      </w:pPr>
    </w:p>
    <w:p w:rsidR="002F0E88" w:rsidRPr="004A47AF" w:rsidRDefault="002F0E88"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pStyle w:val="1"/>
        <w:rPr>
          <w:rFonts w:ascii="Traditional Arabic" w:eastAsia="Calibri" w:hAnsi="Traditional Arabic" w:cs="Traditional Arabic"/>
          <w:color w:val="008000"/>
          <w:sz w:val="34"/>
          <w:szCs w:val="34"/>
          <w:rtl/>
          <w:lang w:bidi="ar-IQ"/>
        </w:rPr>
      </w:pPr>
      <w:bookmarkStart w:id="12" w:name="_Toc477982246"/>
      <w:r w:rsidRPr="004A47AF">
        <w:rPr>
          <w:rFonts w:ascii="Traditional Arabic" w:eastAsia="Calibri" w:hAnsi="Traditional Arabic" w:cs="Traditional Arabic"/>
          <w:color w:val="008000"/>
          <w:sz w:val="34"/>
          <w:szCs w:val="34"/>
          <w:rtl/>
          <w:lang w:bidi="ar-IQ"/>
        </w:rPr>
        <w:lastRenderedPageBreak/>
        <w:t>القسم السادس والأربعون</w:t>
      </w:r>
      <w:r w:rsidR="002F0E88" w:rsidRPr="004A47AF">
        <w:rPr>
          <w:rFonts w:ascii="Traditional Arabic" w:eastAsia="Calibri" w:hAnsi="Traditional Arabic" w:cs="Traditional Arabic"/>
          <w:color w:val="008000"/>
          <w:sz w:val="34"/>
          <w:szCs w:val="34"/>
          <w:rtl/>
          <w:lang w:bidi="ar-IQ"/>
        </w:rPr>
        <w:t>: الآية 158-160</w:t>
      </w:r>
      <w:bookmarkEnd w:id="12"/>
    </w:p>
    <w:p w:rsidR="002F0E88" w:rsidRPr="004A47AF" w:rsidRDefault="002F0E88" w:rsidP="00FD1C03">
      <w:pPr>
        <w:spacing w:after="0" w:line="240" w:lineRule="auto"/>
        <w:rPr>
          <w:rFonts w:ascii="Traditional Arabic" w:eastAsia="Calibri" w:hAnsi="Traditional Arabic" w:cs="Traditional Arabic"/>
          <w:color w:val="008000"/>
          <w:sz w:val="34"/>
          <w:szCs w:val="34"/>
          <w:rtl/>
          <w:lang w:bidi="ar-IQ"/>
        </w:rPr>
      </w:pPr>
    </w:p>
    <w:p w:rsidR="00FC4F5B" w:rsidRPr="004A47AF" w:rsidRDefault="00FC4F5B" w:rsidP="00FD1C03">
      <w:pPr>
        <w:spacing w:after="0" w:line="240" w:lineRule="auto"/>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b/>
          <w:bCs/>
          <w:noProof/>
          <w:color w:val="008000"/>
          <w:sz w:val="34"/>
          <w:szCs w:val="34"/>
          <w:rtl/>
        </w:rPr>
        <mc:AlternateContent>
          <mc:Choice Requires="wps">
            <w:drawing>
              <wp:anchor distT="0" distB="0" distL="114300" distR="114300" simplePos="0" relativeHeight="251692032" behindDoc="0" locked="0" layoutInCell="1" allowOverlap="1" wp14:anchorId="4FACA861" wp14:editId="2DC47AE3">
                <wp:simplePos x="0" y="0"/>
                <wp:positionH relativeFrom="column">
                  <wp:align>center</wp:align>
                </wp:positionH>
                <wp:positionV relativeFrom="paragraph">
                  <wp:posOffset>0</wp:posOffset>
                </wp:positionV>
                <wp:extent cx="5256000" cy="1044000"/>
                <wp:effectExtent l="152400" t="152400" r="173355" b="175260"/>
                <wp:wrapNone/>
                <wp:docPr id="30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044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9B31DC" w:rsidRPr="00FC4F5B" w:rsidRDefault="009B31DC" w:rsidP="00FC4F5B">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 xml:space="preserve">إِنَّ الصَّفَا وَالْمَرْوَةَ مِنْ شَعَائِرِ اللهِ فَمَنْ حَجَّ الْبَيْتَ أَوِ اعْتَمَرَ فَلَا جُنَاحَ عَلَيْهِ أَنْ يَطَّوَّفَ بِهِمَا وَمَنْ تَطَوَّعَ خَيْرًا فَإِنَّ اللهَ شَاكِرٌ عَلِيمٌ (158) إِنَّ الَّذِينَ يَكْتُمُونَ مَا أَنْزَلْنَا مِنَ الْبَيِّنَاتِ وَالْهُدَى مِنْ بَعْدِ مَا بَيَّنَّاهُ لِلنَّاسِ فِي الْكِتَابِ أُولَئِكَ يَلْعَنُهُمُ اللهُ وَيَلْعَنُهُمُ اللَّاعِنُونَ (159) إِلَّا الَّذِينَ تَابُوا وَأَصْلَحُوا وَبَيَّنُوا فَأُولَئِكَ أَتُوبُ عَلَيْهِمْ وَأَنَا التَّوَّابُ الرَّحِيمُ (160) </w:t>
                            </w:r>
                          </w:p>
                          <w:p w:rsidR="009B31DC" w:rsidRDefault="009B31DC" w:rsidP="00FC4F5B">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CA861" id="_x0000_s1035" type="#_x0000_t202" style="position:absolute;left:0;text-align:left;margin-left:0;margin-top:0;width:413.85pt;height:82.2pt;flip:x;z-index:2516920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" strokecolor="red" strokeweight="4.5pt">
                <v:textbox>
                  <w:txbxContent>
                    <w:p w:rsidR="009B31DC" w:rsidRPr="00FC4F5B" w:rsidRDefault="009B31DC" w:rsidP="00FC4F5B">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 xml:space="preserve">إِنَّ الصَّفَا وَالْمَرْوَةَ مِنْ شَعَائِرِ اللهِ فَمَنْ حَجَّ الْبَيْتَ أَوِ اعْتَمَرَ فَلَا جُنَاحَ عَلَيْهِ أَنْ يَطَّوَّفَ بِهِمَا وَمَنْ تَطَوَّعَ خَيْرًا فَإِنَّ اللهَ شَاكِرٌ عَلِيمٌ (158) إِنَّ الَّذِينَ يَكْتُمُونَ مَا أَنْزَلْنَا مِنَ الْبَيِّنَاتِ وَالْهُدَى مِنْ بَعْدِ مَا بَيَّنَّاهُ لِلنَّاسِ فِي الْكِتَابِ أُولَئِكَ يَلْعَنُهُمُ اللهُ وَيَلْعَنُهُمُ اللَّاعِنُونَ (159) إِلَّا الَّذِينَ تَابُوا وَأَصْلَحُوا وَبَيَّنُوا فَأُولَئِكَ أَتُوبُ عَلَيْهِمْ وَأَنَا التَّوَّابُ الرَّحِيمُ (160) </w:t>
                      </w:r>
                    </w:p>
                    <w:p w:rsidR="009B31DC" w:rsidRDefault="009B31DC" w:rsidP="00FC4F5B">
                      <w:pPr>
                        <w:rPr>
                          <w:lang w:bidi="ar-IQ"/>
                        </w:rPr>
                      </w:pPr>
                    </w:p>
                  </w:txbxContent>
                </v:textbox>
              </v:shape>
            </w:pict>
          </mc:Fallback>
        </mc:AlternateContent>
      </w:r>
    </w:p>
    <w:p w:rsidR="00FC4F5B" w:rsidRPr="00083FAA" w:rsidRDefault="00FC4F5B" w:rsidP="00FD1C03">
      <w:pPr>
        <w:spacing w:after="0" w:line="240" w:lineRule="auto"/>
        <w:rPr>
          <w:rFonts w:ascii="Traditional Arabic" w:eastAsia="Calibri" w:hAnsi="Traditional Arabic" w:cs="Traditional Arabic"/>
          <w:b/>
          <w:bCs/>
          <w:sz w:val="34"/>
          <w:szCs w:val="34"/>
          <w:rtl/>
          <w:lang w:bidi="ar-IQ"/>
        </w:rPr>
      </w:pPr>
    </w:p>
    <w:p w:rsidR="00FC4F5B" w:rsidRPr="00083FAA" w:rsidRDefault="00FC4F5B" w:rsidP="00FD1C03">
      <w:pPr>
        <w:spacing w:after="0" w:line="240" w:lineRule="auto"/>
        <w:rPr>
          <w:rFonts w:ascii="Traditional Arabic" w:eastAsia="Calibri" w:hAnsi="Traditional Arabic" w:cs="Traditional Arabic"/>
          <w:b/>
          <w:bCs/>
          <w:sz w:val="34"/>
          <w:szCs w:val="34"/>
          <w:rtl/>
          <w:lang w:bidi="ar-IQ"/>
        </w:rPr>
      </w:pPr>
    </w:p>
    <w:p w:rsidR="002F0E88" w:rsidRPr="00083FAA" w:rsidRDefault="002F0E88" w:rsidP="00FD1C03">
      <w:pPr>
        <w:spacing w:after="0" w:line="240" w:lineRule="auto"/>
        <w:rPr>
          <w:rFonts w:ascii="Traditional Arabic" w:eastAsia="Calibri" w:hAnsi="Traditional Arabic" w:cs="Traditional Arabic"/>
          <w:b/>
          <w:bCs/>
          <w:sz w:val="34"/>
          <w:szCs w:val="34"/>
          <w:rtl/>
          <w:lang w:bidi="ar-IQ"/>
        </w:rPr>
      </w:pP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الصَّفا وَالْمَرْوَةَ: جبلان بمكّة</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والصّفا: جمع صفاة، وهي من الحجارة ممّا صفا من مخالطة التّراب والرّمل</w:t>
      </w:r>
      <w:r w:rsidRPr="00083FAA">
        <w:rPr>
          <w:rFonts w:ascii="Traditional Arabic" w:eastAsia="Calibri" w:hAnsi="Traditional Arabic" w:cs="Traditional Arabic"/>
          <w:color w:val="000000"/>
          <w:sz w:val="34"/>
          <w:szCs w:val="34"/>
          <w:rtl/>
          <w:lang w:bidi="ar-IQ"/>
        </w:rPr>
        <w:t xml:space="preserve"> والمروة: الأبيض من الحجارة، وقيل: الشديد منها</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حَجَّ الْبَيْتَ</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قصده</w:t>
      </w:r>
      <w:r w:rsidRPr="00083FAA">
        <w:rPr>
          <w:rFonts w:ascii="Traditional Arabic" w:eastAsia="Calibri" w:hAnsi="Traditional Arabic" w:cs="Traditional Arabic"/>
          <w:i/>
          <w:iCs/>
          <w:color w:val="0000FF"/>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IQ"/>
        </w:rPr>
        <w:t>شَعَائِرِ</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الشعائر</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معالم الدّين</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IQ"/>
        </w:rPr>
        <w:t>يَلْعَنُهُمُ: اللعنة</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الطرد والإبعاد من رحمة الله</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اعْتَمَرَ</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أي زار البيت</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جُناحَ</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هو الإثم أصله من جنح إذا مال</w:t>
      </w:r>
      <w:r w:rsidRPr="004A47AF">
        <w:rPr>
          <w:rFonts w:ascii="Traditional Arabic" w:eastAsia="Calibri" w:hAnsi="Traditional Arabic" w:cs="Traditional Arabic"/>
          <w:color w:val="008000"/>
          <w:sz w:val="34"/>
          <w:szCs w:val="34"/>
          <w:rtl/>
          <w:lang w:bidi="ar-IQ"/>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t>أمر جل ثناؤه المؤمنين بالسعي بين الصفا والمروة، عند الحج أو العمرة، وجعل السعي من شعائر دين الله، ومن معالم طاعته، وذلك إحياء لحادثة تاريخية من أروع الذكريات في تاريخ الإنسانية، تلك هي حادثة إسماعيل عليه السلام مع أمه (هاجر) المؤمنة الصابرة، بعد أن تركهما الخليل إبراهيم عليه السلام في مكان قفر ليس فيه أنيس، ولا سمير، ولا ساكن.</w:t>
      </w:r>
      <w:r w:rsidR="00E41080" w:rsidRPr="00083FAA">
        <w:rPr>
          <w:rFonts w:ascii="Traditional Arabic" w:eastAsia="Calibri" w:hAnsi="Traditional Arabic" w:cs="Traditional Arabic"/>
          <w:color w:val="000000"/>
          <w:sz w:val="34"/>
          <w:szCs w:val="34"/>
          <w:rtl/>
          <w:lang w:bidi="ar-IQ"/>
        </w:rPr>
        <w:t>.</w:t>
      </w:r>
      <w:r w:rsidRPr="00083FAA">
        <w:rPr>
          <w:rFonts w:ascii="Traditional Arabic" w:eastAsia="Calibri" w:hAnsi="Traditional Arabic" w:cs="Traditional Arabic"/>
          <w:color w:val="000000"/>
          <w:sz w:val="34"/>
          <w:szCs w:val="34"/>
          <w:rtl/>
          <w:lang w:bidi="ar-IQ"/>
        </w:rPr>
        <w:t xml:space="preserve"> تركهما امتثالاً لأمر الله سبحانه في هذه الصحراء الشاسعة الواسعة، التي لا يسكنها أحد، لأن الله عَزَّ وَجَلَّ يريد أن يعمرها بالسكان، ويجعل هذه البقعة المباركة مكاناً لبناء بيته العتيق، ومهوى لأفئدة الملايين من البشر</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7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يخبر تعالى أن الصفا والمروة </w:t>
      </w:r>
      <w:r w:rsidR="007A7276"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وهما معروفان</w:t>
      </w:r>
      <w:r w:rsidR="007A7276" w:rsidRPr="00083FAA">
        <w:rPr>
          <w:rFonts w:ascii="Traditional Arabic" w:eastAsia="Calibri" w:hAnsi="Traditional Arabic" w:cs="Traditional Arabic"/>
          <w:sz w:val="34"/>
          <w:szCs w:val="34"/>
          <w:rtl/>
          <w:lang w:bidi="ar"/>
        </w:rPr>
        <w:t xml:space="preserve">): </w:t>
      </w:r>
      <w:r w:rsidRPr="004A47AF">
        <w:rPr>
          <w:rFonts w:ascii="Traditional Arabic" w:eastAsia="Calibri" w:hAnsi="Traditional Arabic" w:cs="Traditional Arabic"/>
          <w:color w:val="008000"/>
          <w:sz w:val="34"/>
          <w:szCs w:val="34"/>
          <w:rtl/>
          <w:lang w:bidi="ar"/>
        </w:rPr>
        <w:t xml:space="preserve">﴿مِنْ شَعَائِرِ اللَّهِ﴾ </w:t>
      </w:r>
      <w:r w:rsidR="007A7276" w:rsidRPr="00083FAA">
        <w:rPr>
          <w:rFonts w:ascii="Traditional Arabic" w:eastAsia="Calibri" w:hAnsi="Traditional Arabic" w:cs="Traditional Arabic"/>
          <w:sz w:val="34"/>
          <w:szCs w:val="34"/>
          <w:rtl/>
          <w:lang w:bidi="ar"/>
        </w:rPr>
        <w:t xml:space="preserve">أي أعلام دينه </w:t>
      </w:r>
      <w:r w:rsidRPr="00083FAA">
        <w:rPr>
          <w:rFonts w:ascii="Traditional Arabic" w:eastAsia="Calibri" w:hAnsi="Traditional Arabic" w:cs="Traditional Arabic"/>
          <w:sz w:val="34"/>
          <w:szCs w:val="34"/>
          <w:rtl/>
          <w:lang w:bidi="ar"/>
        </w:rPr>
        <w:t>ظاهرة، التي ت</w:t>
      </w:r>
      <w:r w:rsidR="007A7276"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ع</w:t>
      </w:r>
      <w:r w:rsidR="007A7276"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ب</w:t>
      </w:r>
      <w:r w:rsidR="007A7276"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د الله بها عباده، وإذا كانا من شعائر الله، فقد أمر الله بتعظيم شعائره فقال: </w:t>
      </w:r>
      <w:r w:rsidRPr="004A47AF">
        <w:rPr>
          <w:rFonts w:ascii="Traditional Arabic" w:eastAsia="Calibri" w:hAnsi="Traditional Arabic" w:cs="Traditional Arabic"/>
          <w:color w:val="008000"/>
          <w:sz w:val="34"/>
          <w:szCs w:val="34"/>
          <w:rtl/>
          <w:lang w:bidi="ar"/>
        </w:rPr>
        <w:t>﴿وَمَنْ يُعَظِّمْ شَعَائِرَ اللَّهِ فَإِنَّهَا مِنْ تَقْوَى الْقُلُوبِ﴾</w:t>
      </w:r>
      <w:r w:rsidRPr="00083FAA">
        <w:rPr>
          <w:rFonts w:ascii="Traditional Arabic" w:eastAsia="Calibri" w:hAnsi="Traditional Arabic" w:cs="Traditional Arabic"/>
          <w:sz w:val="34"/>
          <w:szCs w:val="34"/>
          <w:rtl/>
          <w:lang w:bidi="ar"/>
        </w:rPr>
        <w:t xml:space="preserve"> فدل على أنهما من شعائر الله، وأن تعظيم شعائره، من تقوى القلوب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7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 xml:space="preserve">الطواف بين الصفا، والمروة، يرجح إنه ركن من أركان الحج لا يتم الحج إلا به،لأن النبي </w:t>
      </w:r>
      <w:r w:rsidRPr="004A47AF">
        <w:rPr>
          <w:rFonts w:ascii="Traditional Arabic" w:eastAsia="Calibri" w:hAnsi="Traditional Arabic" w:cs="Traditional Arabic"/>
          <w:color w:val="008000"/>
          <w:sz w:val="34"/>
          <w:szCs w:val="34"/>
          <w:rtl/>
          <w:lang w:bidi="ar-IQ"/>
        </w:rPr>
        <w:sym w:font="AGA Arabesque" w:char="F072"/>
      </w:r>
      <w:r w:rsidRPr="00083FAA">
        <w:rPr>
          <w:rFonts w:ascii="Traditional Arabic" w:eastAsia="Calibri" w:hAnsi="Traditional Arabic" w:cs="Traditional Arabic"/>
          <w:sz w:val="34"/>
          <w:szCs w:val="34"/>
          <w:rtl/>
          <w:lang w:bidi="ar"/>
        </w:rPr>
        <w:t xml:space="preserve"> قال: «اسعوا فإن الله كتب عليكم السعي»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76"/>
      </w:r>
      <w:r w:rsidRPr="00083FAA">
        <w:rPr>
          <w:rFonts w:ascii="Traditional Arabic" w:eastAsia="Calibri" w:hAnsi="Traditional Arabic" w:cs="Traditional Arabic"/>
          <w:sz w:val="34"/>
          <w:szCs w:val="34"/>
          <w:vertAlign w:val="superscript"/>
          <w:rtl/>
        </w:rPr>
        <w:t>)</w:t>
      </w:r>
      <w:r w:rsidRPr="004A47AF">
        <w:rPr>
          <w:rFonts w:ascii="Traditional Arabic" w:eastAsia="Calibri" w:hAnsi="Traditional Arabic" w:cs="Traditional Arabic"/>
          <w:color w:val="008000"/>
          <w:sz w:val="34"/>
          <w:szCs w:val="34"/>
          <w:rtl/>
          <w:lang w:bidi="ar-IQ"/>
        </w:rPr>
        <w:t>.</w:t>
      </w:r>
      <w:r w:rsidRPr="00083FAA">
        <w:rPr>
          <w:rFonts w:ascii="Traditional Arabic" w:eastAsia="Calibri" w:hAnsi="Traditional Arabic" w:cs="Traditional Arabic"/>
          <w:sz w:val="34"/>
          <w:szCs w:val="34"/>
          <w:rtl/>
          <w:lang w:bidi="ar"/>
        </w:rPr>
        <w:t xml:space="preserve">وقالت عائشة: «والله! ما أتم الله حج امرئ ولا عمرته لم يطف بين الصفا والمروة»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77"/>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vertAlign w:val="superscript"/>
          <w:rtl/>
        </w:rPr>
        <w:t>.</w:t>
      </w:r>
    </w:p>
    <w:p w:rsidR="00FC4F5B" w:rsidRPr="004A47AF" w:rsidRDefault="00FC4F5B" w:rsidP="00FD1C03">
      <w:pPr>
        <w:numPr>
          <w:ilvl w:val="0"/>
          <w:numId w:val="1"/>
        </w:numPr>
        <w:autoSpaceDE w:val="0"/>
        <w:autoSpaceDN w:val="0"/>
        <w:adjustRightInd w:val="0"/>
        <w:spacing w:after="0" w:line="240" w:lineRule="auto"/>
        <w:ind w:left="0" w:firstLine="0"/>
        <w:contextualSpacing/>
        <w:rPr>
          <w:rFonts w:ascii="Traditional Arabic" w:eastAsia="Calibri" w:hAnsi="Traditional Arabic" w:cs="Traditional Arabic"/>
          <w:color w:val="008000"/>
          <w:sz w:val="34"/>
          <w:szCs w:val="34"/>
          <w:rtl/>
          <w:lang w:bidi="ar-IQ"/>
        </w:rPr>
      </w:pPr>
      <w:r w:rsidRPr="00083FAA">
        <w:rPr>
          <w:rFonts w:ascii="Traditional Arabic" w:eastAsia="Calibri" w:hAnsi="Traditional Arabic" w:cs="Traditional Arabic"/>
          <w:color w:val="000000"/>
          <w:sz w:val="34"/>
          <w:szCs w:val="34"/>
          <w:rtl/>
          <w:lang w:bidi="ar-IQ"/>
        </w:rPr>
        <w:t>تمسّحُ المشركين بالأصنام في الجاهلية عند السعي لا يمنع المؤمنين من السعي بينهما</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7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الطاعة خير، لقوله تعالى: </w:t>
      </w:r>
      <w:r w:rsidRPr="004A47AF">
        <w:rPr>
          <w:rFonts w:ascii="Traditional Arabic" w:eastAsia="Calibri" w:hAnsi="Traditional Arabic" w:cs="Traditional Arabic"/>
          <w:color w:val="008000"/>
          <w:sz w:val="34"/>
          <w:szCs w:val="34"/>
          <w:rtl/>
          <w:lang w:bidi="ar"/>
        </w:rPr>
        <w:t>﴿ وَمَنْ تَطَوَّعَ خَيْرًا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ولا ريب أن طاعة الله سبحانه وتعالى خير للإنسان في حاله ومآله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7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وقوله: </w:t>
      </w:r>
      <w:r w:rsidRPr="004A47AF">
        <w:rPr>
          <w:rFonts w:ascii="Traditional Arabic" w:eastAsia="Calibri" w:hAnsi="Traditional Arabic" w:cs="Traditional Arabic"/>
          <w:color w:val="008000"/>
          <w:sz w:val="34"/>
          <w:szCs w:val="34"/>
          <w:rtl/>
          <w:lang w:bidi="ar"/>
        </w:rPr>
        <w:t xml:space="preserve">﴿وَمَنْ تَطَوَّعَ﴾ </w:t>
      </w:r>
      <w:r w:rsidRPr="00083FAA">
        <w:rPr>
          <w:rFonts w:ascii="Traditional Arabic" w:eastAsia="Calibri" w:hAnsi="Traditional Arabic" w:cs="Traditional Arabic"/>
          <w:sz w:val="34"/>
          <w:szCs w:val="34"/>
          <w:rtl/>
          <w:lang w:bidi="ar"/>
        </w:rPr>
        <w:t xml:space="preserve">أي: فعل طاعة مخلصا بها لله تعالى </w:t>
      </w:r>
      <w:r w:rsidRPr="004A47AF">
        <w:rPr>
          <w:rFonts w:ascii="Traditional Arabic" w:eastAsia="Calibri" w:hAnsi="Traditional Arabic" w:cs="Traditional Arabic"/>
          <w:color w:val="008000"/>
          <w:sz w:val="34"/>
          <w:szCs w:val="34"/>
          <w:rtl/>
          <w:lang w:bidi="ar"/>
        </w:rPr>
        <w:t xml:space="preserve">﴿خَيْرًا﴾ </w:t>
      </w:r>
      <w:r w:rsidRPr="00083FAA">
        <w:rPr>
          <w:rFonts w:ascii="Traditional Arabic" w:eastAsia="Calibri" w:hAnsi="Traditional Arabic" w:cs="Traditional Arabic"/>
          <w:sz w:val="34"/>
          <w:szCs w:val="34"/>
          <w:rtl/>
          <w:lang w:bidi="ar"/>
        </w:rPr>
        <w:t xml:space="preserve">من حج وعمرة، وطواف، وصلاة، وصوم وغير ذلك </w:t>
      </w:r>
      <w:r w:rsidRPr="004A47AF">
        <w:rPr>
          <w:rFonts w:ascii="Traditional Arabic" w:eastAsia="Calibri" w:hAnsi="Traditional Arabic" w:cs="Traditional Arabic"/>
          <w:color w:val="008000"/>
          <w:sz w:val="34"/>
          <w:szCs w:val="34"/>
          <w:rtl/>
          <w:lang w:bidi="ar"/>
        </w:rPr>
        <w:t xml:space="preserve">﴿فَهُوَ خَيْرٌ لَهُ﴾ </w:t>
      </w:r>
      <w:r w:rsidRPr="00083FAA">
        <w:rPr>
          <w:rFonts w:ascii="Traditional Arabic" w:eastAsia="Calibri" w:hAnsi="Traditional Arabic" w:cs="Traditional Arabic"/>
          <w:sz w:val="34"/>
          <w:szCs w:val="34"/>
          <w:rtl/>
          <w:lang w:bidi="ar"/>
        </w:rPr>
        <w:t>فدل هذا، على أنه كلما ازداد العبد من طاعة الله، ازداد خيره وكماله، ودرجته عند الله، لزيادة إيمانه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8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autoSpaceDE w:val="0"/>
        <w:autoSpaceDN w:val="0"/>
        <w:adjustRightInd w:val="0"/>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t>التطوع بالحج والعمرة في غير الفريضة من مظاهر كمال الإيمان</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8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إثبات صفة الشكر، والعلم، لقوله تعالى: </w:t>
      </w:r>
      <w:r w:rsidRPr="004A47AF">
        <w:rPr>
          <w:rFonts w:ascii="Traditional Arabic" w:eastAsia="Calibri" w:hAnsi="Traditional Arabic" w:cs="Traditional Arabic"/>
          <w:color w:val="008000"/>
          <w:sz w:val="34"/>
          <w:szCs w:val="34"/>
          <w:rtl/>
          <w:lang w:bidi="ar"/>
        </w:rPr>
        <w:t>﴿ شَاكِرٌ عَلِيمٌ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لأنهما اسمان دالان على الصفة، وعلى الحكم إن كان متعدياً، فقوله تعالى: </w:t>
      </w:r>
      <w:r w:rsidRPr="004A47AF">
        <w:rPr>
          <w:rFonts w:ascii="Traditional Arabic" w:eastAsia="Calibri" w:hAnsi="Traditional Arabic" w:cs="Traditional Arabic"/>
          <w:color w:val="008000"/>
          <w:sz w:val="34"/>
          <w:szCs w:val="34"/>
          <w:rtl/>
          <w:lang w:bidi="ar"/>
        </w:rPr>
        <w:t xml:space="preserve">﴿ عَلِيمٌ ﴾ </w:t>
      </w:r>
      <w:r w:rsidRPr="00083FAA">
        <w:rPr>
          <w:rFonts w:ascii="Traditional Arabic" w:eastAsia="Calibri" w:hAnsi="Traditional Arabic" w:cs="Traditional Arabic"/>
          <w:sz w:val="34"/>
          <w:szCs w:val="34"/>
          <w:rtl/>
          <w:lang w:bidi="ar"/>
        </w:rPr>
        <w:t>يدل على العلم ــــ وهذه هي الصفة</w:t>
      </w:r>
      <w:r w:rsidR="007A7276" w:rsidRPr="00083FAA">
        <w:rPr>
          <w:rFonts w:ascii="Traditional Arabic" w:eastAsia="Calibri" w:hAnsi="Traditional Arabic" w:cs="Traditional Arabic"/>
          <w:sz w:val="34"/>
          <w:szCs w:val="34"/>
          <w:rtl/>
          <w:lang w:bidi="ar"/>
        </w:rPr>
        <w:t xml:space="preserve"> ــــ</w:t>
      </w:r>
      <w:r w:rsidRPr="00083FAA">
        <w:rPr>
          <w:rFonts w:ascii="Traditional Arabic" w:eastAsia="Calibri" w:hAnsi="Traditional Arabic" w:cs="Traditional Arabic"/>
          <w:sz w:val="34"/>
          <w:szCs w:val="34"/>
          <w:rtl/>
          <w:lang w:bidi="ar"/>
        </w:rPr>
        <w:t>، ويدل على الحكم بأنه يعلم كل شيء</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8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rtl/>
          <w:lang w:bidi="ar-IQ"/>
        </w:rPr>
      </w:pPr>
      <w:r w:rsidRPr="004A47AF">
        <w:rPr>
          <w:rFonts w:ascii="Traditional Arabic" w:eastAsia="Calibri" w:hAnsi="Traditional Arabic" w:cs="Traditional Arabic"/>
          <w:color w:val="008000"/>
          <w:sz w:val="34"/>
          <w:szCs w:val="34"/>
          <w:rtl/>
          <w:lang w:bidi="ar"/>
        </w:rPr>
        <w:t>﴿ وَمَنْ تَطَوَّعَ خَيْرًا فَإِنَّ اللهَ شَاكِرٌ عَلِيمٌ ﴾</w:t>
      </w:r>
      <w:r w:rsidRPr="00083FAA">
        <w:rPr>
          <w:rFonts w:ascii="Traditional Arabic" w:eastAsia="Calibri" w:hAnsi="Traditional Arabic" w:cs="Traditional Arabic"/>
          <w:color w:val="000000"/>
          <w:sz w:val="34"/>
          <w:szCs w:val="34"/>
          <w:rtl/>
          <w:lang w:bidi="ar-IQ"/>
        </w:rPr>
        <w:t xml:space="preserve"> وَهُوَ مَا يَأْتِيهِ الْمُؤْمِنُ مِنْ قِبَلِ نَفْسِهِ فَمَنْ أَتَى بِشَيْءٍ مِنَ النَّوَافِلِ فَإِنَّ اللَّهَ يَشْكُرُهُ. وَشُكْرُ اللَّهِ لِلْعَبْدِ إِثَابَتُهُ عَلَى الطَّاعَةِ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8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b/>
          <w:bCs/>
          <w:color w:val="008000"/>
          <w:sz w:val="34"/>
          <w:szCs w:val="34"/>
          <w:lang w:bidi="ar-IQ"/>
        </w:rPr>
      </w:pPr>
      <w:r w:rsidRPr="00083FAA">
        <w:rPr>
          <w:rFonts w:ascii="Traditional Arabic" w:eastAsia="Calibri" w:hAnsi="Traditional Arabic" w:cs="Traditional Arabic"/>
          <w:color w:val="000000"/>
          <w:sz w:val="34"/>
          <w:szCs w:val="34"/>
          <w:rtl/>
          <w:lang w:bidi="ar-IQ"/>
        </w:rPr>
        <w:t>اليهود والنصارى كتموا صفات النبي لصدّ الناس عن الإيمان به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8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كتم العلم من كبائر الذنوب، يؤخذ من ترتيب اللعنة على فاعله، والذي يرتب عليه اللعنة لا شك أنه من كبائر الذنوب</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8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b/>
          <w:bCs/>
          <w:color w:val="008000"/>
          <w:sz w:val="34"/>
          <w:szCs w:val="34"/>
          <w:lang w:bidi="ar-IQ"/>
        </w:rPr>
      </w:pPr>
      <w:r w:rsidRPr="004A47AF">
        <w:rPr>
          <w:rFonts w:ascii="Traditional Arabic" w:eastAsia="Calibri" w:hAnsi="Traditional Arabic" w:cs="Traditional Arabic"/>
          <w:color w:val="008000"/>
          <w:sz w:val="34"/>
          <w:szCs w:val="34"/>
          <w:rtl/>
          <w:lang w:bidi="ar"/>
        </w:rPr>
        <w:t xml:space="preserve">﴿وَيَلْعَنُهُمُ اللاعِنُونَ﴾ </w:t>
      </w:r>
      <w:r w:rsidRPr="00083FAA">
        <w:rPr>
          <w:rFonts w:ascii="Traditional Arabic" w:eastAsia="Calibri" w:hAnsi="Traditional Arabic" w:cs="Traditional Arabic"/>
          <w:sz w:val="34"/>
          <w:szCs w:val="34"/>
          <w:rtl/>
          <w:lang w:bidi="ar"/>
        </w:rPr>
        <w:t>وهم جميع الخليقة، فتقع عليهم اللعنة من جميع الخليقة، لسعيهم في غش الخلق وفساد أديانهم، وإبعادهم من رحمة الله، فجوزوا من جنس عملهم، كما أن معلم الناس الخير، يصلي الله عليه وملائكته، حتى الحوت في جوف الماء، لسعيه في مصلحة الخلق، وإصلاح أديانهم، وقربهم من رحمة الله، فجوزي من جنس عمله، فالكاتم لما أنزل الله، مضاد لأمر الله، مشاق لله، يبين الله الآيات للناس ويوضحها، وهذا يطمسها</w:t>
      </w:r>
      <w:r w:rsidR="00083FAA">
        <w:rPr>
          <w:rFonts w:ascii="Traditional Arabic" w:eastAsia="Calibri" w:hAnsi="Traditional Arabic" w:cs="Traditional Arabic"/>
          <w:sz w:val="34"/>
          <w:szCs w:val="34"/>
          <w:rtl/>
          <w:lang w:bidi="ar"/>
        </w:rPr>
        <w:t xml:space="preserve"> </w:t>
      </w:r>
      <w:r w:rsidRPr="00083FAA">
        <w:rPr>
          <w:rFonts w:ascii="Traditional Arabic" w:eastAsia="Calibri" w:hAnsi="Traditional Arabic" w:cs="Traditional Arabic"/>
          <w:sz w:val="34"/>
          <w:szCs w:val="34"/>
          <w:rtl/>
          <w:lang w:bidi="ar"/>
        </w:rPr>
        <w:t>فهذا عليه هذا الوعيد الشديد</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8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أن هؤلاء الكاتمين ملعونون، يلعنهم الله، ويلعنهم اللاعنون، لقوله تعالى: </w:t>
      </w:r>
      <w:r w:rsidRPr="004A47AF">
        <w:rPr>
          <w:rFonts w:ascii="Traditional Arabic" w:eastAsia="Calibri" w:hAnsi="Traditional Arabic" w:cs="Traditional Arabic"/>
          <w:color w:val="008000"/>
          <w:sz w:val="34"/>
          <w:szCs w:val="34"/>
          <w:rtl/>
          <w:lang w:bidi="ar"/>
        </w:rPr>
        <w:t>﴿ أُولَئِكَ يَلْعَنُهُمُ اللهُ وَيَلْعَنُهُمُ اللَّاعِنُونَ ﴾</w:t>
      </w:r>
      <w:r w:rsidR="00E41080" w:rsidRPr="004A47AF">
        <w:rPr>
          <w:rFonts w:ascii="Traditional Arabic" w:eastAsia="Calibri" w:hAnsi="Traditional Arabic" w:cs="Traditional Arabic"/>
          <w:color w:val="008000"/>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t xml:space="preserve">حرمة كتمان العلم وفي الحديث الصحيح: </w:t>
      </w:r>
      <w:r w:rsidRPr="00083FAA">
        <w:rPr>
          <w:rFonts w:ascii="Traditional Arabic" w:eastAsia="Calibri" w:hAnsi="Traditional Arabic" w:cs="Traditional Arabic"/>
          <w:sz w:val="34"/>
          <w:szCs w:val="34"/>
          <w:rtl/>
          <w:lang w:bidi="ar-IQ"/>
        </w:rPr>
        <w:t>«مَنْ كَتَمَ عِلْمًا أَلْجَمَهُ اللَّهُ يَوْمَ الْقِيَامَةِ بِلِجَامٍ مِنْ نَارٍ»</w:t>
      </w:r>
      <w:r w:rsidRPr="00083FAA">
        <w:rPr>
          <w:rFonts w:ascii="Traditional Arabic" w:eastAsia="Calibri" w:hAnsi="Traditional Arabic" w:cs="Traditional Arabic"/>
          <w:sz w:val="34"/>
          <w:szCs w:val="34"/>
          <w:vertAlign w:val="superscript"/>
          <w:rtl/>
        </w:rPr>
        <w:t xml:space="preserve"> (</w:t>
      </w:r>
      <w:r w:rsidRPr="00083FAA">
        <w:rPr>
          <w:rFonts w:ascii="Traditional Arabic" w:eastAsia="Calibri" w:hAnsi="Traditional Arabic" w:cs="Traditional Arabic"/>
          <w:sz w:val="34"/>
          <w:szCs w:val="34"/>
          <w:vertAlign w:val="superscript"/>
          <w:rtl/>
        </w:rPr>
        <w:footnoteReference w:id="28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b/>
          <w:bCs/>
          <w:color w:val="008000"/>
          <w:sz w:val="34"/>
          <w:szCs w:val="34"/>
          <w:lang w:bidi="ar-IQ"/>
        </w:rPr>
      </w:pPr>
      <w:r w:rsidRPr="00083FAA">
        <w:rPr>
          <w:rFonts w:ascii="Traditional Arabic" w:eastAsia="Calibri" w:hAnsi="Traditional Arabic" w:cs="Traditional Arabic"/>
          <w:color w:val="000000"/>
          <w:sz w:val="34"/>
          <w:szCs w:val="34"/>
          <w:rtl/>
          <w:lang w:bidi="ar-IQ"/>
        </w:rPr>
        <w:t>كتم العلم خيانة للأمانة التي جعلها الله في أعناق العلماء</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8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إثبات علو الله، لقوله تعالى: </w:t>
      </w:r>
      <w:r w:rsidRPr="004A47AF">
        <w:rPr>
          <w:rFonts w:ascii="Traditional Arabic" w:eastAsia="Calibri" w:hAnsi="Traditional Arabic" w:cs="Traditional Arabic"/>
          <w:color w:val="008000"/>
          <w:sz w:val="34"/>
          <w:szCs w:val="34"/>
          <w:rtl/>
          <w:lang w:bidi="ar"/>
        </w:rPr>
        <w:t>﴿ مَا أَنْزَلْنَا ﴾</w:t>
      </w:r>
      <w:r w:rsidRPr="00083FAA">
        <w:rPr>
          <w:rFonts w:ascii="Traditional Arabic" w:eastAsia="Calibri" w:hAnsi="Traditional Arabic" w:cs="Traditional Arabic"/>
          <w:sz w:val="34"/>
          <w:szCs w:val="34"/>
          <w:rtl/>
          <w:lang w:bidi="ar"/>
        </w:rPr>
        <w:t>، والنزول إنما يكون من أعلى، وعلو الله بذاته ثابت بالكتاب، والسنة، والإجماع، والعقل، والفطرة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8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وجوب نشر العلم عند الحاجة إليه.</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إن ما أنزل الله من الوحي فهو بيِّن لا غموض فيه، وهدًى لا ضلالة فيه، لقوله تعالى:</w:t>
      </w:r>
      <w:r w:rsidRPr="00083FAA">
        <w:rPr>
          <w:rFonts w:ascii="Traditional Arabic" w:eastAsia="Calibri" w:hAnsi="Traditional Arabic" w:cs="Traditional Arabic"/>
          <w:sz w:val="34"/>
          <w:szCs w:val="34"/>
          <w:rtl/>
        </w:rPr>
        <w:t xml:space="preserve"> </w:t>
      </w:r>
      <w:r w:rsidRPr="004A47AF">
        <w:rPr>
          <w:rFonts w:ascii="Traditional Arabic" w:eastAsia="Calibri" w:hAnsi="Traditional Arabic" w:cs="Traditional Arabic"/>
          <w:color w:val="008000"/>
          <w:sz w:val="34"/>
          <w:szCs w:val="34"/>
          <w:rtl/>
          <w:lang w:bidi="ar"/>
        </w:rPr>
        <w:t>﴿ مِنَ الْبَيِّنَاتِ وَالْهُدَى مِنْ بَعْدِ مَا بَيَّنَّاهُ لِلنَّاسِ فِي الْكِتَابِ ﴾</w:t>
      </w:r>
      <w:r w:rsidR="00083FAA" w:rsidRPr="004A47AF">
        <w:rPr>
          <w:rFonts w:ascii="Traditional Arabic" w:eastAsia="Calibri" w:hAnsi="Traditional Arabic" w:cs="Traditional Arabic"/>
          <w:color w:val="008000"/>
          <w:sz w:val="34"/>
          <w:szCs w:val="34"/>
          <w:rtl/>
          <w:lang w:bidi="ar"/>
        </w:rPr>
        <w:t xml:space="preserve">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9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بيان فضل الله عزّ وجلّ على عباده بما أنزله من البينات، والهدى، لأن الناس محتاجون إلى هذا، ولولا بيان الله سبحانه وتعالى وهدايته ما عرف الناس كيف يتوضؤون، ولا كيف يصلون، ولا كيف يصومون، ولا كيف يحجون، ولكن من فضل الله أن الله سبحانه وتعالى بيّن ذلك.</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أن الكتب السماوية كلها بيان للناس، لأن قوله تعالى: </w:t>
      </w:r>
      <w:r w:rsidRPr="004A47AF">
        <w:rPr>
          <w:rFonts w:ascii="Traditional Arabic" w:eastAsia="Calibri" w:hAnsi="Traditional Arabic" w:cs="Traditional Arabic"/>
          <w:color w:val="008000"/>
          <w:sz w:val="34"/>
          <w:szCs w:val="34"/>
          <w:rtl/>
          <w:lang w:bidi="ar"/>
        </w:rPr>
        <w:t xml:space="preserve">﴿ فِي الْكِتَابِ ﴾ </w:t>
      </w:r>
      <w:r w:rsidRPr="00083FAA">
        <w:rPr>
          <w:rFonts w:ascii="Traditional Arabic" w:eastAsia="Calibri" w:hAnsi="Traditional Arabic" w:cs="Traditional Arabic"/>
          <w:sz w:val="34"/>
          <w:szCs w:val="34"/>
          <w:rtl/>
          <w:lang w:bidi="ar"/>
        </w:rPr>
        <w:t>المراد به الجنس لا العدد، فالله تعالى بين الحق في كل كتاب أنزله، لم يترك الحق غامضاً، بل بينه لأجل أن تقوم الحجة على الخلق، لأنه لو كان الأمر غامضاً لكان للناس حجة في أن يقولوا: ما تبين لنا الأمر.</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جواز الدعاء باللعنة على كاتم العلم، لقوله تعالى: </w:t>
      </w:r>
      <w:r w:rsidRPr="004A47AF">
        <w:rPr>
          <w:rFonts w:ascii="Traditional Arabic" w:eastAsia="Calibri" w:hAnsi="Traditional Arabic" w:cs="Traditional Arabic"/>
          <w:color w:val="008000"/>
          <w:sz w:val="34"/>
          <w:szCs w:val="34"/>
          <w:rtl/>
          <w:lang w:bidi="ar"/>
        </w:rPr>
        <w:t>﴿ وَيَلْعَنُهُمُ اللَّاعِنُونَ ﴾</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أن توبة الكاتمين للعلم لا تكون إلا بثلاثة شروط</w:t>
      </w:r>
      <w:r w:rsidRPr="004A47AF">
        <w:rPr>
          <w:rFonts w:ascii="Traditional Arabic" w:eastAsia="Calibri" w:hAnsi="Traditional Arabic" w:cs="Traditional Arabic"/>
          <w:color w:val="008000"/>
          <w:sz w:val="34"/>
          <w:szCs w:val="34"/>
          <w:rtl/>
          <w:lang w:bidi="ar-IQ"/>
        </w:rPr>
        <w:t>:</w:t>
      </w:r>
    </w:p>
    <w:p w:rsidR="00FC4F5B" w:rsidRPr="00083FAA" w:rsidRDefault="00FC4F5B" w:rsidP="00FD1C03">
      <w:pPr>
        <w:spacing w:after="0" w:line="240" w:lineRule="auto"/>
        <w:contextualSpacing/>
        <w:rPr>
          <w:rFonts w:ascii="Traditional Arabic" w:eastAsia="Calibri" w:hAnsi="Traditional Arabic" w:cs="Traditional Arabic"/>
          <w:sz w:val="34"/>
          <w:szCs w:val="34"/>
          <w:rtl/>
          <w:lang w:bidi="ar"/>
        </w:rPr>
      </w:pPr>
      <w:r w:rsidRPr="004A47AF">
        <w:rPr>
          <w:rFonts w:ascii="Traditional Arabic" w:eastAsia="Calibri" w:hAnsi="Traditional Arabic" w:cs="Traditional Arabic"/>
          <w:color w:val="008000"/>
          <w:sz w:val="34"/>
          <w:szCs w:val="34"/>
          <w:rtl/>
          <w:lang w:bidi="ar"/>
        </w:rPr>
        <w:t xml:space="preserve">الأول: </w:t>
      </w:r>
      <w:r w:rsidRPr="00083FAA">
        <w:rPr>
          <w:rFonts w:ascii="Traditional Arabic" w:eastAsia="Calibri" w:hAnsi="Traditional Arabic" w:cs="Traditional Arabic"/>
          <w:sz w:val="34"/>
          <w:szCs w:val="34"/>
          <w:rtl/>
          <w:lang w:bidi="ar"/>
        </w:rPr>
        <w:t>التوبة، وهي الرجوع عما حصل من الكتمان.</w:t>
      </w:r>
    </w:p>
    <w:p w:rsidR="00FC4F5B" w:rsidRPr="00083FAA" w:rsidRDefault="00FC4F5B" w:rsidP="00FD1C03">
      <w:pPr>
        <w:spacing w:after="0" w:line="240" w:lineRule="auto"/>
        <w:contextualSpacing/>
        <w:rPr>
          <w:rFonts w:ascii="Traditional Arabic" w:eastAsia="Calibri" w:hAnsi="Traditional Arabic" w:cs="Traditional Arabic"/>
          <w:sz w:val="34"/>
          <w:szCs w:val="34"/>
          <w:rtl/>
          <w:lang w:bidi="ar"/>
        </w:rPr>
      </w:pPr>
      <w:r w:rsidRPr="004A47AF">
        <w:rPr>
          <w:rFonts w:ascii="Traditional Arabic" w:eastAsia="Calibri" w:hAnsi="Traditional Arabic" w:cs="Traditional Arabic"/>
          <w:color w:val="008000"/>
          <w:sz w:val="34"/>
          <w:szCs w:val="34"/>
          <w:rtl/>
          <w:lang w:bidi="ar"/>
        </w:rPr>
        <w:t xml:space="preserve">الثاني: </w:t>
      </w:r>
      <w:r w:rsidRPr="00083FAA">
        <w:rPr>
          <w:rFonts w:ascii="Traditional Arabic" w:eastAsia="Calibri" w:hAnsi="Traditional Arabic" w:cs="Traditional Arabic"/>
          <w:sz w:val="34"/>
          <w:szCs w:val="34"/>
          <w:rtl/>
          <w:lang w:bidi="ar"/>
        </w:rPr>
        <w:t>الإصلاح لما فسد بكتمانهم، لأن كتمانهم الحق حصل به فساد.</w:t>
      </w:r>
    </w:p>
    <w:p w:rsidR="00FC4F5B" w:rsidRPr="00083FAA" w:rsidRDefault="00FC4F5B" w:rsidP="00FD1C03">
      <w:pPr>
        <w:spacing w:after="0" w:line="240" w:lineRule="auto"/>
        <w:contextualSpacing/>
        <w:rPr>
          <w:rFonts w:ascii="Traditional Arabic" w:eastAsia="Calibri" w:hAnsi="Traditional Arabic" w:cs="Traditional Arabic"/>
          <w:sz w:val="34"/>
          <w:szCs w:val="34"/>
          <w:rtl/>
          <w:lang w:bidi="ar"/>
        </w:rPr>
      </w:pPr>
      <w:r w:rsidRPr="004A47AF">
        <w:rPr>
          <w:rFonts w:ascii="Traditional Arabic" w:eastAsia="Calibri" w:hAnsi="Traditional Arabic" w:cs="Traditional Arabic"/>
          <w:color w:val="008000"/>
          <w:sz w:val="34"/>
          <w:szCs w:val="34"/>
          <w:rtl/>
          <w:lang w:bidi="ar"/>
        </w:rPr>
        <w:t xml:space="preserve">الثالث: </w:t>
      </w:r>
      <w:r w:rsidRPr="00083FAA">
        <w:rPr>
          <w:rFonts w:ascii="Traditional Arabic" w:eastAsia="Calibri" w:hAnsi="Traditional Arabic" w:cs="Traditional Arabic"/>
          <w:sz w:val="34"/>
          <w:szCs w:val="34"/>
          <w:rtl/>
          <w:lang w:bidi="ar"/>
        </w:rPr>
        <w:t>بيان الحق غاية البيان. لقوله تعالى</w:t>
      </w:r>
      <w:r w:rsidR="007A7276"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w:t>
      </w:r>
      <w:r w:rsidRPr="004A47AF">
        <w:rPr>
          <w:rFonts w:ascii="Traditional Arabic" w:eastAsia="Calibri" w:hAnsi="Traditional Arabic" w:cs="Traditional Arabic"/>
          <w:color w:val="008000"/>
          <w:sz w:val="34"/>
          <w:szCs w:val="34"/>
          <w:rtl/>
          <w:lang w:bidi="ar-IQ"/>
        </w:rPr>
        <w:t>إِلَّا الَّذِينَ تَابُوا وَأَصْلَحُوا وَبَيَّنُوا﴾</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91"/>
      </w:r>
      <w:r w:rsidRPr="00083FAA">
        <w:rPr>
          <w:rFonts w:ascii="Traditional Arabic" w:eastAsia="Calibri" w:hAnsi="Traditional Arabic" w:cs="Traditional Arabic"/>
          <w:sz w:val="34"/>
          <w:szCs w:val="34"/>
          <w:vertAlign w:val="superscript"/>
          <w:rtl/>
        </w:rPr>
        <w:t>)</w:t>
      </w:r>
      <w:r w:rsidRPr="004A47AF">
        <w:rPr>
          <w:rFonts w:ascii="Traditional Arabic" w:eastAsia="Calibri" w:hAnsi="Traditional Arabic" w:cs="Traditional Arabic"/>
          <w:color w:val="008000"/>
          <w:sz w:val="34"/>
          <w:szCs w:val="34"/>
          <w:rtl/>
          <w:lang w:bidi="ar-IQ"/>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
        </w:rPr>
      </w:pPr>
      <w:r w:rsidRPr="004A47AF">
        <w:rPr>
          <w:rFonts w:ascii="Traditional Arabic" w:eastAsia="Calibri" w:hAnsi="Traditional Arabic" w:cs="Traditional Arabic"/>
          <w:color w:val="008000"/>
          <w:sz w:val="34"/>
          <w:szCs w:val="34"/>
          <w:rtl/>
          <w:lang w:bidi="ar"/>
        </w:rPr>
        <w:t xml:space="preserve">﴿إِلا الَّذِينَ تَابُوا﴾ </w:t>
      </w:r>
      <w:r w:rsidRPr="00083FAA">
        <w:rPr>
          <w:rFonts w:ascii="Traditional Arabic" w:eastAsia="Calibri" w:hAnsi="Traditional Arabic" w:cs="Traditional Arabic"/>
          <w:sz w:val="34"/>
          <w:szCs w:val="34"/>
          <w:rtl/>
          <w:lang w:bidi="ar"/>
        </w:rPr>
        <w:t>أي رجعوا عما هم عليه من الذنوب، ندما وإقلاعا، وعزما على عدم المعاودة</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w:t>
      </w:r>
      <w:r w:rsidRPr="004A47AF">
        <w:rPr>
          <w:rFonts w:ascii="Traditional Arabic" w:eastAsia="Calibri" w:hAnsi="Traditional Arabic" w:cs="Traditional Arabic"/>
          <w:color w:val="008000"/>
          <w:sz w:val="34"/>
          <w:szCs w:val="34"/>
          <w:rtl/>
          <w:lang w:bidi="ar"/>
        </w:rPr>
        <w:t xml:space="preserve">﴿وَأَصْلَحُوا﴾ </w:t>
      </w:r>
      <w:r w:rsidRPr="00083FAA">
        <w:rPr>
          <w:rFonts w:ascii="Traditional Arabic" w:eastAsia="Calibri" w:hAnsi="Traditional Arabic" w:cs="Traditional Arabic"/>
          <w:sz w:val="34"/>
          <w:szCs w:val="34"/>
          <w:rtl/>
          <w:lang w:bidi="ar"/>
        </w:rPr>
        <w:t>ما فسد من أعمالهم، فلا يكفي ترك القبيح حتى يحصل فعل الحسن</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9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أن كل ذنب ــــ وإن عظم ــــ إذا تاب الإنسان منه فإن الله سبحانه وتعالى يتوب عليه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93"/>
      </w:r>
      <w:r w:rsidRPr="00083FAA">
        <w:rPr>
          <w:rFonts w:ascii="Traditional Arabic" w:eastAsia="Calibri" w:hAnsi="Traditional Arabic" w:cs="Traditional Arabic"/>
          <w:sz w:val="34"/>
          <w:szCs w:val="34"/>
          <w:vertAlign w:val="superscript"/>
          <w:rtl/>
        </w:rPr>
        <w:t>)</w:t>
      </w:r>
      <w:r w:rsidRPr="004A47AF">
        <w:rPr>
          <w:rFonts w:ascii="Traditional Arabic" w:eastAsia="Calibri" w:hAnsi="Traditional Arabic" w:cs="Traditional Arabic"/>
          <w:color w:val="008000"/>
          <w:sz w:val="34"/>
          <w:szCs w:val="34"/>
          <w:rtl/>
          <w:lang w:bidi="ar-IQ"/>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
        </w:rPr>
      </w:pPr>
      <w:r w:rsidRPr="004A47AF">
        <w:rPr>
          <w:rFonts w:ascii="Traditional Arabic" w:eastAsia="Calibri" w:hAnsi="Traditional Arabic" w:cs="Traditional Arabic"/>
          <w:color w:val="008000"/>
          <w:sz w:val="34"/>
          <w:szCs w:val="34"/>
          <w:rtl/>
          <w:lang w:bidi="ar"/>
        </w:rPr>
        <w:t xml:space="preserve">﴿التَّوَّابُ﴾ </w:t>
      </w:r>
      <w:r w:rsidRPr="00083FAA">
        <w:rPr>
          <w:rFonts w:ascii="Traditional Arabic" w:eastAsia="Calibri" w:hAnsi="Traditional Arabic" w:cs="Traditional Arabic"/>
          <w:sz w:val="34"/>
          <w:szCs w:val="34"/>
          <w:rtl/>
          <w:lang w:bidi="ar"/>
        </w:rPr>
        <w:t>أي: الرجاع على عباده بالعفو والصفح، بعد الذنب إذا تابوا، وبالإحسان والنعم بعد المنع، إذا رجعوا.</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
        </w:rPr>
      </w:pPr>
      <w:r w:rsidRPr="004A47AF">
        <w:rPr>
          <w:rFonts w:ascii="Traditional Arabic" w:eastAsia="Calibri" w:hAnsi="Traditional Arabic" w:cs="Traditional Arabic"/>
          <w:color w:val="008000"/>
          <w:sz w:val="34"/>
          <w:szCs w:val="34"/>
          <w:rtl/>
          <w:lang w:bidi="ar"/>
        </w:rPr>
        <w:t xml:space="preserve">﴿الرَّحِيمُ﴾ </w:t>
      </w:r>
      <w:r w:rsidRPr="00083FAA">
        <w:rPr>
          <w:rFonts w:ascii="Traditional Arabic" w:eastAsia="Calibri" w:hAnsi="Traditional Arabic" w:cs="Traditional Arabic"/>
          <w:sz w:val="34"/>
          <w:szCs w:val="34"/>
          <w:rtl/>
          <w:lang w:bidi="ar"/>
        </w:rPr>
        <w:t>الذي اتصف بالرحمة العظيمة، التي وسعت كل شيء ومن رحمته أن وفقهم للتوبة والإنابة فتابوا وأنابوا، ثم رحمهم بأن قبل ذلك منهم، لطفا وكرما، هذا حكم التائب من الذنب</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9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7A7276" w:rsidRPr="004A47AF" w:rsidRDefault="007A7276" w:rsidP="00FD1C03">
      <w:pPr>
        <w:spacing w:after="0" w:line="240" w:lineRule="auto"/>
        <w:ind w:left="360"/>
        <w:contextualSpacing/>
        <w:rPr>
          <w:rFonts w:ascii="Traditional Arabic" w:eastAsia="Calibri" w:hAnsi="Traditional Arabic" w:cs="Traditional Arabic"/>
          <w:color w:val="008000"/>
          <w:sz w:val="34"/>
          <w:szCs w:val="34"/>
          <w:rtl/>
          <w:lang w:bidi="ar"/>
        </w:rPr>
      </w:pPr>
    </w:p>
    <w:p w:rsidR="007A7276" w:rsidRPr="004A47AF" w:rsidRDefault="007A7276" w:rsidP="00FD1C03">
      <w:pPr>
        <w:spacing w:after="0" w:line="240" w:lineRule="auto"/>
        <w:ind w:left="360"/>
        <w:contextualSpacing/>
        <w:rPr>
          <w:rFonts w:ascii="Traditional Arabic" w:eastAsia="Calibri" w:hAnsi="Traditional Arabic" w:cs="Traditional Arabic"/>
          <w:color w:val="008000"/>
          <w:sz w:val="34"/>
          <w:szCs w:val="34"/>
          <w:rtl/>
          <w:lang w:bidi="ar"/>
        </w:rPr>
      </w:pPr>
    </w:p>
    <w:p w:rsidR="007A7276" w:rsidRPr="004A47AF" w:rsidRDefault="007A7276" w:rsidP="00FD1C03">
      <w:pPr>
        <w:spacing w:after="0" w:line="240" w:lineRule="auto"/>
        <w:ind w:left="360"/>
        <w:contextualSpacing/>
        <w:rPr>
          <w:rFonts w:ascii="Traditional Arabic" w:eastAsia="Calibri" w:hAnsi="Traditional Arabic" w:cs="Traditional Arabic"/>
          <w:color w:val="008000"/>
          <w:sz w:val="34"/>
          <w:szCs w:val="34"/>
          <w:rtl/>
          <w:lang w:bidi="ar"/>
        </w:rPr>
      </w:pPr>
    </w:p>
    <w:p w:rsidR="007A7276" w:rsidRPr="004A47AF" w:rsidRDefault="007A7276" w:rsidP="00FD1C03">
      <w:pPr>
        <w:spacing w:after="0" w:line="240" w:lineRule="auto"/>
        <w:ind w:left="360"/>
        <w:contextualSpacing/>
        <w:rPr>
          <w:rFonts w:ascii="Traditional Arabic" w:eastAsia="Calibri" w:hAnsi="Traditional Arabic" w:cs="Traditional Arabic"/>
          <w:color w:val="008000"/>
          <w:sz w:val="34"/>
          <w:szCs w:val="34"/>
          <w:rtl/>
          <w:lang w:bidi="ar"/>
        </w:rPr>
      </w:pPr>
    </w:p>
    <w:p w:rsidR="007A7276" w:rsidRPr="004A47AF" w:rsidRDefault="007A7276" w:rsidP="00FD1C03">
      <w:pPr>
        <w:spacing w:after="0" w:line="240" w:lineRule="auto"/>
        <w:ind w:left="360"/>
        <w:contextualSpacing/>
        <w:rPr>
          <w:rFonts w:ascii="Traditional Arabic" w:eastAsia="Calibri" w:hAnsi="Traditional Arabic" w:cs="Traditional Arabic"/>
          <w:color w:val="008000"/>
          <w:sz w:val="34"/>
          <w:szCs w:val="34"/>
          <w:rtl/>
          <w:lang w:bidi="ar"/>
        </w:rPr>
      </w:pPr>
    </w:p>
    <w:p w:rsidR="00FC4F5B" w:rsidRPr="004A47AF" w:rsidRDefault="00FC4F5B" w:rsidP="00FD1C03">
      <w:pPr>
        <w:pStyle w:val="1"/>
        <w:rPr>
          <w:rFonts w:ascii="Traditional Arabic" w:eastAsia="Calibri" w:hAnsi="Traditional Arabic" w:cs="Traditional Arabic"/>
          <w:color w:val="008000"/>
          <w:sz w:val="34"/>
          <w:szCs w:val="34"/>
          <w:lang w:bidi="ar-IQ"/>
        </w:rPr>
      </w:pPr>
      <w:bookmarkStart w:id="13" w:name="_Toc477982247"/>
      <w:r w:rsidRPr="004A47AF">
        <w:rPr>
          <w:rFonts w:ascii="Traditional Arabic" w:eastAsia="Calibri" w:hAnsi="Traditional Arabic" w:cs="Traditional Arabic"/>
          <w:color w:val="008000"/>
          <w:sz w:val="34"/>
          <w:szCs w:val="34"/>
          <w:rtl/>
          <w:lang w:bidi="ar-IQ"/>
        </w:rPr>
        <w:lastRenderedPageBreak/>
        <w:t>القسم السابع والأربعون</w:t>
      </w:r>
      <w:r w:rsidR="007A7276" w:rsidRPr="004A47AF">
        <w:rPr>
          <w:rFonts w:ascii="Traditional Arabic" w:eastAsia="Calibri" w:hAnsi="Traditional Arabic" w:cs="Traditional Arabic"/>
          <w:color w:val="008000"/>
          <w:sz w:val="34"/>
          <w:szCs w:val="34"/>
          <w:rtl/>
          <w:lang w:bidi="ar-IQ"/>
        </w:rPr>
        <w:t>: الآية 161-164</w:t>
      </w:r>
      <w:bookmarkEnd w:id="13"/>
    </w:p>
    <w:p w:rsidR="007A7276" w:rsidRPr="004A47AF" w:rsidRDefault="007A7276"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spacing w:after="0" w:line="240" w:lineRule="auto"/>
        <w:rPr>
          <w:rFonts w:ascii="Traditional Arabic" w:eastAsia="Calibri" w:hAnsi="Traditional Arabic" w:cs="Traditional Arabic"/>
          <w:b/>
          <w:bCs/>
          <w:color w:val="008000"/>
          <w:sz w:val="34"/>
          <w:szCs w:val="34"/>
          <w:rtl/>
          <w:lang w:bidi="ar-IQ"/>
        </w:rPr>
      </w:pPr>
      <w:r w:rsidRPr="004A47AF">
        <w:rPr>
          <w:rFonts w:ascii="Traditional Arabic" w:eastAsia="Calibri" w:hAnsi="Traditional Arabic" w:cs="Traditional Arabic"/>
          <w:b/>
          <w:bCs/>
          <w:noProof/>
          <w:color w:val="008000"/>
          <w:sz w:val="34"/>
          <w:szCs w:val="34"/>
          <w:rtl/>
        </w:rPr>
        <mc:AlternateContent>
          <mc:Choice Requires="wps">
            <w:drawing>
              <wp:anchor distT="0" distB="0" distL="114300" distR="114300" simplePos="0" relativeHeight="251693056" behindDoc="0" locked="0" layoutInCell="1" allowOverlap="1" wp14:anchorId="65AB34A6" wp14:editId="740FAA81">
                <wp:simplePos x="0" y="0"/>
                <wp:positionH relativeFrom="column">
                  <wp:align>center</wp:align>
                </wp:positionH>
                <wp:positionV relativeFrom="paragraph">
                  <wp:posOffset>0</wp:posOffset>
                </wp:positionV>
                <wp:extent cx="5508000" cy="1296000"/>
                <wp:effectExtent l="171450" t="171450" r="187960" b="190500"/>
                <wp:wrapNone/>
                <wp:docPr id="30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08000" cy="1296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9B31DC" w:rsidRPr="00FC4F5B" w:rsidRDefault="009B31DC" w:rsidP="00FC4F5B">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إِنَّ الَّذِينَ كَفَرُوا وَمَاتُوا وَهُمْ كُفَّارٌ أُولَئِكَ عَلَيْهِمْ لَعْنَةُ اللهِ وَالْمَلَائِكَةِ وَالنَّاسِ أَجْمَعِينَ (161) خَالِدِينَ فِيهَا لَا يُخَفَّفُ عَنْهُمُ الْعَذَابُ وَلَا هُمْ يُنْظَرُونَ (162) وَإِلَهُكُمْ إِلَهٌ وَاحِدٌ لَا إِلَهَ إِلَّا هُوَ الرَّحْمَنُ الرَّحِيمُ (163) إِنَّ فِي خَلْقِ السَّمَاوَاتِ وَالْأَرْضِ وَاخْتِلَافِ اللَّيْلِ وَالنَّهَارِ وَالْفُلْكِ الَّتِي تَجْرِي فِي الْبَحْرِ بِمَا يَنْفَعُ النَّاسَ وَمَا أَنْزَلَ اللهُ مِنَ السَّمَاءِ مِنْ مَاءٍ فَأَحْيَا بِهِ الْأَرْضَ بَعْدَ مَوْتِهَا وَبَثَّ فِيهَا مِنْ كُلِّ دَابَّةٍ وَتَصْرِيفِ الرِّيَاحِ وَالسَّحَابِ الْمُسَخَّرِ بَيْنَ السَّمَاءِ وَالْأَرْضِ لَآيَاتٍ لِقَوْمٍ يَعْقِلُونَ (164)</w:t>
                            </w:r>
                          </w:p>
                          <w:p w:rsidR="009B31DC" w:rsidRDefault="009B31DC" w:rsidP="00FC4F5B">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B34A6" id="_x0000_s1036" type="#_x0000_t202" style="position:absolute;left:0;text-align:left;margin-left:0;margin-top:0;width:433.7pt;height:102.05pt;flip:x;z-index:2516930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" strokecolor="red" strokeweight="4.5pt">
                <v:textbox>
                  <w:txbxContent>
                    <w:p w:rsidR="009B31DC" w:rsidRPr="00FC4F5B" w:rsidRDefault="009B31DC" w:rsidP="00FC4F5B">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إِنَّ الَّذِينَ كَفَرُوا وَمَاتُوا وَهُمْ كُفَّارٌ أُولَئِكَ عَلَيْهِمْ لَعْنَةُ اللهِ وَالْمَلَائِكَةِ وَالنَّاسِ أَجْمَعِينَ (161) خَالِدِينَ فِيهَا لَا يُخَفَّفُ عَنْهُمُ الْعَذَابُ وَلَا هُمْ يُنْظَرُونَ (162) وَإِلَهُكُمْ إِلَهٌ وَاحِدٌ لَا إِلَهَ إِلَّا هُوَ الرَّحْمَنُ الرَّحِيمُ (163) إِنَّ فِي خَلْقِ السَّمَاوَاتِ وَالْأَرْضِ وَاخْتِلَافِ اللَّيْلِ وَالنَّهَارِ وَالْفُلْكِ الَّتِي تَجْرِي فِي الْبَحْرِ بِمَا يَنْفَعُ النَّاسَ وَمَا أَنْزَلَ اللهُ مِنَ السَّمَاءِ مِنْ مَاءٍ فَأَحْيَا بِهِ الْأَرْضَ بَعْدَ مَوْتِهَا وَبَثَّ فِيهَا مِنْ كُلِّ دَابَّةٍ وَتَصْرِيفِ الرِّيَاحِ وَالسَّحَابِ الْمُسَخَّرِ بَيْنَ السَّمَاءِ وَالْأَرْضِ لَآيَاتٍ لِقَوْمٍ يَعْقِلُونَ (164)</w:t>
                      </w:r>
                    </w:p>
                    <w:p w:rsidR="009B31DC" w:rsidRDefault="009B31DC" w:rsidP="00FC4F5B">
                      <w:pPr>
                        <w:rPr>
                          <w:lang w:bidi="ar-IQ"/>
                        </w:rPr>
                      </w:pPr>
                    </w:p>
                  </w:txbxContent>
                </v:textbox>
              </v:shape>
            </w:pict>
          </mc:Fallback>
        </mc:AlternateContent>
      </w:r>
    </w:p>
    <w:p w:rsidR="00FC4F5B" w:rsidRPr="004A47AF" w:rsidRDefault="00FC4F5B"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spacing w:after="0" w:line="240" w:lineRule="auto"/>
        <w:rPr>
          <w:rFonts w:ascii="Traditional Arabic" w:eastAsia="Calibri" w:hAnsi="Traditional Arabic" w:cs="Traditional Arabic"/>
          <w:b/>
          <w:bCs/>
          <w:color w:val="008000"/>
          <w:sz w:val="34"/>
          <w:szCs w:val="34"/>
          <w:rtl/>
          <w:lang w:bidi="ar-IQ"/>
        </w:rPr>
      </w:pPr>
    </w:p>
    <w:p w:rsidR="007A7276" w:rsidRPr="004A47AF" w:rsidRDefault="007A7276" w:rsidP="00FD1C03">
      <w:pPr>
        <w:spacing w:after="0" w:line="240" w:lineRule="auto"/>
        <w:rPr>
          <w:rFonts w:ascii="Traditional Arabic" w:eastAsia="Calibri" w:hAnsi="Traditional Arabic" w:cs="Traditional Arabic"/>
          <w:b/>
          <w:bCs/>
          <w:color w:val="008000"/>
          <w:sz w:val="34"/>
          <w:szCs w:val="34"/>
          <w:rtl/>
          <w:lang w:bidi="ar-IQ"/>
        </w:rPr>
      </w:pPr>
    </w:p>
    <w:p w:rsidR="007A7276" w:rsidRPr="004A47AF" w:rsidRDefault="007A7276"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numPr>
          <w:ilvl w:val="0"/>
          <w:numId w:val="51"/>
        </w:numPr>
        <w:spacing w:after="0" w:line="240" w:lineRule="auto"/>
        <w:ind w:left="0" w:firstLine="0"/>
        <w:contextualSpacing/>
        <w:rPr>
          <w:rFonts w:ascii="Traditional Arabic" w:eastAsia="Calibri" w:hAnsi="Traditional Arabic" w:cs="Traditional Arabic"/>
          <w:b/>
          <w:bCs/>
          <w:color w:val="008000"/>
          <w:sz w:val="34"/>
          <w:szCs w:val="34"/>
          <w:lang w:bidi="ar-IQ"/>
        </w:rPr>
      </w:pPr>
      <w:r w:rsidRPr="00083FAA">
        <w:rPr>
          <w:rFonts w:ascii="Traditional Arabic" w:eastAsia="Calibri" w:hAnsi="Traditional Arabic" w:cs="Traditional Arabic"/>
          <w:sz w:val="34"/>
          <w:szCs w:val="34"/>
          <w:rtl/>
          <w:lang w:bidi="ar-IQ"/>
        </w:rPr>
        <w:t>يُنْظَرُونَ</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يمهلون</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51"/>
        </w:numPr>
        <w:spacing w:after="0" w:line="240" w:lineRule="auto"/>
        <w:ind w:left="0" w:firstLine="0"/>
        <w:contextualSpacing/>
        <w:rPr>
          <w:rFonts w:ascii="Traditional Arabic" w:eastAsia="Calibri" w:hAnsi="Traditional Arabic" w:cs="Traditional Arabic"/>
          <w:b/>
          <w:bCs/>
          <w:color w:val="008000"/>
          <w:sz w:val="34"/>
          <w:szCs w:val="34"/>
          <w:lang w:bidi="ar-IQ"/>
        </w:rPr>
      </w:pPr>
      <w:r w:rsidRPr="00083FAA">
        <w:rPr>
          <w:rFonts w:ascii="Traditional Arabic" w:eastAsia="Calibri" w:hAnsi="Traditional Arabic" w:cs="Traditional Arabic"/>
          <w:sz w:val="34"/>
          <w:szCs w:val="34"/>
          <w:rtl/>
          <w:lang w:bidi="ar-IQ"/>
        </w:rPr>
        <w:t>اخْتِلَافِ اللَّيْلِ وَالنَّهَارِ</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تعاقبهما.</w:t>
      </w:r>
    </w:p>
    <w:p w:rsidR="00FC4F5B" w:rsidRPr="004A47AF" w:rsidRDefault="00FC4F5B" w:rsidP="00FD1C03">
      <w:pPr>
        <w:numPr>
          <w:ilvl w:val="0"/>
          <w:numId w:val="51"/>
        </w:numPr>
        <w:spacing w:after="0" w:line="240" w:lineRule="auto"/>
        <w:ind w:left="0" w:firstLine="0"/>
        <w:contextualSpacing/>
        <w:rPr>
          <w:rFonts w:ascii="Traditional Arabic" w:eastAsia="Calibri" w:hAnsi="Traditional Arabic" w:cs="Traditional Arabic"/>
          <w:b/>
          <w:bCs/>
          <w:color w:val="008000"/>
          <w:sz w:val="34"/>
          <w:szCs w:val="34"/>
          <w:lang w:bidi="ar-IQ"/>
        </w:rPr>
      </w:pPr>
      <w:r w:rsidRPr="00083FAA">
        <w:rPr>
          <w:rFonts w:ascii="Traditional Arabic" w:eastAsia="Calibri" w:hAnsi="Traditional Arabic" w:cs="Traditional Arabic"/>
          <w:sz w:val="34"/>
          <w:szCs w:val="34"/>
          <w:rtl/>
          <w:lang w:bidi="ar-IQ"/>
        </w:rPr>
        <w:t>الْفُلْكِ</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السفن</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51"/>
        </w:numPr>
        <w:spacing w:after="0" w:line="240" w:lineRule="auto"/>
        <w:ind w:left="0" w:firstLine="0"/>
        <w:contextualSpacing/>
        <w:rPr>
          <w:rFonts w:ascii="Traditional Arabic" w:eastAsia="Calibri" w:hAnsi="Traditional Arabic" w:cs="Traditional Arabic"/>
          <w:b/>
          <w:bCs/>
          <w:color w:val="008000"/>
          <w:sz w:val="34"/>
          <w:szCs w:val="34"/>
          <w:rtl/>
          <w:lang w:bidi="ar-IQ"/>
        </w:rPr>
      </w:pPr>
      <w:r w:rsidRPr="00083FAA">
        <w:rPr>
          <w:rFonts w:ascii="Traditional Arabic" w:eastAsia="Calibri" w:hAnsi="Traditional Arabic" w:cs="Traditional Arabic"/>
          <w:sz w:val="34"/>
          <w:szCs w:val="34"/>
          <w:rtl/>
          <w:lang w:bidi="ar-IQ"/>
        </w:rPr>
        <w:t>تَصْرِيفِ الرِّيَاحِ</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توجيهها</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5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بَثَّ فِيها</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فرّق فيها</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w:t>
      </w:r>
    </w:p>
    <w:p w:rsidR="00FC4F5B" w:rsidRPr="004A47AF" w:rsidRDefault="00FC4F5B" w:rsidP="00FD1C03">
      <w:pPr>
        <w:numPr>
          <w:ilvl w:val="0"/>
          <w:numId w:val="5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دَابَّةٍ</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ما يدب وقيل أنها لا تطلق على الإنسان إلا شتما.</w:t>
      </w:r>
    </w:p>
    <w:p w:rsidR="00FC4F5B" w:rsidRPr="004A47AF" w:rsidRDefault="00FC4F5B" w:rsidP="00FD1C03">
      <w:pPr>
        <w:numPr>
          <w:ilvl w:val="0"/>
          <w:numId w:val="5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الكافر مستحق للعنة الله، والملائكة، والناس أجمعين.</w:t>
      </w:r>
    </w:p>
    <w:p w:rsidR="00FC4F5B" w:rsidRPr="004A47AF" w:rsidRDefault="00FC4F5B" w:rsidP="00FD1C03">
      <w:pPr>
        <w:numPr>
          <w:ilvl w:val="0"/>
          <w:numId w:val="5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يشترط لثبوت ذلك أن يموت على الكفر، لقوله تعالى: </w:t>
      </w:r>
      <w:r w:rsidRPr="004A47AF">
        <w:rPr>
          <w:rFonts w:ascii="Traditional Arabic" w:eastAsia="Calibri" w:hAnsi="Traditional Arabic" w:cs="Traditional Arabic"/>
          <w:color w:val="008000"/>
          <w:sz w:val="34"/>
          <w:szCs w:val="34"/>
          <w:rtl/>
          <w:lang w:bidi="ar"/>
        </w:rPr>
        <w:t>﴿ إِنَّ الَّذِينَ كَفَرُوا وَمَاتُوا وَهُمْ كُفَّارٌ ﴾</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فلو رجعوا عن الكفر إلى الإسلام ارتفعت عنهم هذه العقوبة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95"/>
      </w:r>
      <w:r w:rsidRPr="00083FAA">
        <w:rPr>
          <w:rFonts w:ascii="Traditional Arabic" w:eastAsia="Calibri" w:hAnsi="Traditional Arabic" w:cs="Traditional Arabic"/>
          <w:sz w:val="34"/>
          <w:szCs w:val="34"/>
          <w:vertAlign w:val="superscript"/>
          <w:rtl/>
        </w:rPr>
        <w:t>)</w:t>
      </w:r>
      <w:r w:rsidRPr="004A47AF">
        <w:rPr>
          <w:rFonts w:ascii="Traditional Arabic" w:eastAsia="Calibri" w:hAnsi="Traditional Arabic" w:cs="Traditional Arabic"/>
          <w:color w:val="008000"/>
          <w:sz w:val="34"/>
          <w:szCs w:val="34"/>
          <w:rtl/>
          <w:lang w:bidi="ar-IQ"/>
        </w:rPr>
        <w:t>.</w:t>
      </w:r>
    </w:p>
    <w:p w:rsidR="00FC4F5B" w:rsidRPr="004A47AF" w:rsidRDefault="00FC4F5B" w:rsidP="00FD1C03">
      <w:pPr>
        <w:numPr>
          <w:ilvl w:val="0"/>
          <w:numId w:val="5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من كفر واستمر على كفره حتى مات ولم يرجع إلى ربه، ولم ينب إليه، ولم يتب عن قريب فأولئك </w:t>
      </w:r>
      <w:r w:rsidRPr="004A47AF">
        <w:rPr>
          <w:rFonts w:ascii="Traditional Arabic" w:eastAsia="Calibri" w:hAnsi="Traditional Arabic" w:cs="Traditional Arabic"/>
          <w:color w:val="008000"/>
          <w:sz w:val="34"/>
          <w:szCs w:val="34"/>
          <w:rtl/>
          <w:lang w:bidi="ar"/>
        </w:rPr>
        <w:t xml:space="preserve">﴿عَلَيْهِمْ لَعْنَةُ اللَّهِ وَالْمَلائِكَةِ وَالنَّاسِ أَجْمَعِينَ﴾ </w:t>
      </w:r>
      <w:r w:rsidRPr="00083FAA">
        <w:rPr>
          <w:rFonts w:ascii="Traditional Arabic" w:eastAsia="Calibri" w:hAnsi="Traditional Arabic" w:cs="Traditional Arabic"/>
          <w:sz w:val="34"/>
          <w:szCs w:val="34"/>
          <w:rtl/>
          <w:lang w:bidi="ar"/>
        </w:rPr>
        <w:t>لأنه لما صار كفرهم وصفا ثابتا، صارت اللعنة عليهم وصفا ثابتا لا تزول، لأن الحكم يدور مع علته، وجودا وعدما</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9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0"/>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﴿خَالِدِينَ فِيهَا﴾ </w:t>
      </w:r>
      <w:r w:rsidRPr="00083FAA">
        <w:rPr>
          <w:rFonts w:ascii="Traditional Arabic" w:eastAsia="Calibri" w:hAnsi="Traditional Arabic" w:cs="Traditional Arabic"/>
          <w:sz w:val="34"/>
          <w:szCs w:val="34"/>
          <w:rtl/>
          <w:lang w:bidi="ar"/>
        </w:rPr>
        <w:t>أي: في اللعنة، أو في العذاب والمعنيان.</w:t>
      </w:r>
    </w:p>
    <w:p w:rsidR="00FC4F5B" w:rsidRPr="004A47AF" w:rsidRDefault="00FC4F5B" w:rsidP="00FD1C03">
      <w:pPr>
        <w:numPr>
          <w:ilvl w:val="0"/>
          <w:numId w:val="5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 xml:space="preserve">الكافر يلعنه الكافر، لقوله تعالى: </w:t>
      </w:r>
      <w:r w:rsidRPr="004A47AF">
        <w:rPr>
          <w:rFonts w:ascii="Traditional Arabic" w:eastAsia="Calibri" w:hAnsi="Traditional Arabic" w:cs="Traditional Arabic"/>
          <w:color w:val="008000"/>
          <w:sz w:val="34"/>
          <w:szCs w:val="34"/>
          <w:rtl/>
          <w:lang w:bidi="ar"/>
        </w:rPr>
        <w:t>﴿ وَالنَّاسِ أَجْمَعِينَ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وقد أخبر الله تعالى عن أهل النار أنه </w:t>
      </w:r>
      <w:r w:rsidRPr="004A47AF">
        <w:rPr>
          <w:rFonts w:ascii="Traditional Arabic" w:eastAsia="Calibri" w:hAnsi="Traditional Arabic" w:cs="Traditional Arabic"/>
          <w:color w:val="008000"/>
          <w:sz w:val="34"/>
          <w:szCs w:val="34"/>
          <w:rtl/>
          <w:lang w:bidi="ar"/>
        </w:rPr>
        <w:t>﴿ كُلَّمَا دَخَلَتْ أُمَّةٌ لَعَنَتْ أُخْتَهَا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97"/>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وقال تعالى: </w:t>
      </w:r>
      <w:r w:rsidRPr="004A47AF">
        <w:rPr>
          <w:rFonts w:ascii="Traditional Arabic" w:eastAsia="Calibri" w:hAnsi="Traditional Arabic" w:cs="Traditional Arabic"/>
          <w:color w:val="008000"/>
          <w:sz w:val="34"/>
          <w:szCs w:val="34"/>
          <w:rtl/>
          <w:lang w:bidi="ar"/>
        </w:rPr>
        <w:t>﴿ إِذْ تَبَرَّأَ الَّذِينَ اتُّبِعُوا مِنَ الَّذِينَ اتَّبَعُوا وَرَأَوُا الْعَذَابَ وَتَقَطَّعَتْ بِهِمُ الْأَسْبَابُ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98"/>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فالكافر ــــ والعياذ بالله ــــ ملعون حتى ممن شاركه في كفره.</w:t>
      </w:r>
    </w:p>
    <w:p w:rsidR="00FC4F5B" w:rsidRPr="004A47AF" w:rsidRDefault="00FC4F5B" w:rsidP="00FD1C03">
      <w:pPr>
        <w:numPr>
          <w:ilvl w:val="0"/>
          <w:numId w:val="5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إن العذاب لا يخفف عنهم، ولا يوماً واحداً، ولهذا يقول الله عزّ وجلّ: </w:t>
      </w:r>
      <w:r w:rsidRPr="004A47AF">
        <w:rPr>
          <w:rFonts w:ascii="Traditional Arabic" w:eastAsia="Calibri" w:hAnsi="Traditional Arabic" w:cs="Traditional Arabic"/>
          <w:color w:val="008000"/>
          <w:sz w:val="34"/>
          <w:szCs w:val="34"/>
          <w:rtl/>
          <w:lang w:bidi="ar"/>
        </w:rPr>
        <w:t>﴿ وَقَالَ الَّذِينَ فِي النَّارِ لِخَزَنَةِ جَهَنَّمَ ادْعُوا رَبَّكُمْ يُخَفِّفْ عَنَّا يَوْمًا مِنَ الْعَذَابِ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29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0"/>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﴿لا يُخَفَّفُ عَنْهُمُ الْعَذَابُ﴾ </w:t>
      </w:r>
      <w:r w:rsidRPr="00083FAA">
        <w:rPr>
          <w:rFonts w:ascii="Traditional Arabic" w:eastAsia="Calibri" w:hAnsi="Traditional Arabic" w:cs="Traditional Arabic"/>
          <w:sz w:val="34"/>
          <w:szCs w:val="34"/>
          <w:rtl/>
          <w:lang w:bidi="ar"/>
        </w:rPr>
        <w:t xml:space="preserve">بل عذابهم دائم شديد مستمر </w:t>
      </w:r>
      <w:r w:rsidRPr="004A47AF">
        <w:rPr>
          <w:rFonts w:ascii="Traditional Arabic" w:eastAsia="Calibri" w:hAnsi="Traditional Arabic" w:cs="Traditional Arabic"/>
          <w:color w:val="008000"/>
          <w:sz w:val="34"/>
          <w:szCs w:val="34"/>
          <w:rtl/>
          <w:lang w:bidi="ar"/>
        </w:rPr>
        <w:t xml:space="preserve">﴿وَلا هُمْ يُنْظَرُونَ﴾ </w:t>
      </w:r>
      <w:r w:rsidRPr="00083FAA">
        <w:rPr>
          <w:rFonts w:ascii="Traditional Arabic" w:eastAsia="Calibri" w:hAnsi="Traditional Arabic" w:cs="Traditional Arabic"/>
          <w:sz w:val="34"/>
          <w:szCs w:val="34"/>
          <w:rtl/>
          <w:lang w:bidi="ar"/>
        </w:rPr>
        <w:t>أي: يمهلون، لأن وقت الإمهال وهو الدنيا قد مضى، ولم يبق لهم عذر فيعتذرون</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0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أنهم لا ينظرون، إما أنه من النظر، أو من الإنظار، فهم لا يمهلون ولا ساعة واحدة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01"/>
      </w:r>
      <w:r w:rsidRPr="00083FAA">
        <w:rPr>
          <w:rFonts w:ascii="Traditional Arabic" w:eastAsia="Calibri" w:hAnsi="Traditional Arabic" w:cs="Traditional Arabic"/>
          <w:sz w:val="34"/>
          <w:szCs w:val="34"/>
          <w:vertAlign w:val="superscript"/>
          <w:rtl/>
        </w:rPr>
        <w:t>)</w:t>
      </w:r>
      <w:r w:rsidRPr="004A47AF">
        <w:rPr>
          <w:rFonts w:ascii="Traditional Arabic" w:eastAsia="Calibri" w:hAnsi="Traditional Arabic" w:cs="Traditional Arabic"/>
          <w:color w:val="008000"/>
          <w:sz w:val="34"/>
          <w:szCs w:val="34"/>
          <w:rtl/>
          <w:lang w:bidi="ar-IQ"/>
        </w:rPr>
        <w:t>.</w:t>
      </w:r>
    </w:p>
    <w:p w:rsidR="00FC4F5B" w:rsidRPr="004A47AF" w:rsidRDefault="00FC4F5B" w:rsidP="00FD1C03">
      <w:pPr>
        <w:numPr>
          <w:ilvl w:val="0"/>
          <w:numId w:val="5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إله الخلق إله واحد ــــ وهو الله عزّ وجلّ، لقوله تعالى</w:t>
      </w:r>
      <w:r w:rsidRPr="004A47AF">
        <w:rPr>
          <w:rFonts w:ascii="Traditional Arabic" w:eastAsia="Calibri" w:hAnsi="Traditional Arabic" w:cs="Traditional Arabic"/>
          <w:color w:val="008000"/>
          <w:sz w:val="34"/>
          <w:szCs w:val="34"/>
          <w:rtl/>
          <w:lang w:bidi="ar"/>
        </w:rPr>
        <w:t>: ﴿ وَإِلَهُكُمْ إِلَهٌ وَاحِدٌ ﴾.</w:t>
      </w:r>
    </w:p>
    <w:p w:rsidR="00FC4F5B" w:rsidRPr="004A47AF" w:rsidRDefault="00FC4F5B" w:rsidP="00FD1C03">
      <w:pPr>
        <w:numPr>
          <w:ilvl w:val="0"/>
          <w:numId w:val="50"/>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﴿إِلَهٌ وَاحِدٌ﴾ </w:t>
      </w:r>
      <w:r w:rsidRPr="00083FAA">
        <w:rPr>
          <w:rFonts w:ascii="Traditional Arabic" w:eastAsia="Calibri" w:hAnsi="Traditional Arabic" w:cs="Traditional Arabic"/>
          <w:sz w:val="34"/>
          <w:szCs w:val="34"/>
          <w:rtl/>
          <w:lang w:bidi="ar"/>
        </w:rPr>
        <w:t>أي: متوحد منفرد في ذاته، وأسمائه، وصفاته، وأفعاله، فليس له</w:t>
      </w:r>
      <w:r w:rsidR="00083FAA">
        <w:rPr>
          <w:rFonts w:ascii="Traditional Arabic" w:eastAsia="Calibri" w:hAnsi="Traditional Arabic" w:cs="Traditional Arabic"/>
          <w:sz w:val="34"/>
          <w:szCs w:val="34"/>
          <w:rtl/>
          <w:lang w:bidi="ar"/>
        </w:rPr>
        <w:t xml:space="preserve"> </w:t>
      </w:r>
      <w:r w:rsidRPr="00083FAA">
        <w:rPr>
          <w:rFonts w:ascii="Traditional Arabic" w:eastAsia="Calibri" w:hAnsi="Traditional Arabic" w:cs="Traditional Arabic"/>
          <w:sz w:val="34"/>
          <w:szCs w:val="34"/>
          <w:rtl/>
          <w:lang w:bidi="ar"/>
        </w:rPr>
        <w:t>شريك في ذاته، ولا سمي له ولا كفو له، ولا مثل، ولا نظير، ولا خالق، ولا مدبر غيره، فإذا كان كذلك، فهو المستحق لأن يؤله ويعبد بجميع أنواع العبادة، ولا يشرك به أحد من خلقه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0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اختصاص الألوهية بالله عزّ وجلّ، لقوله تعالى: </w:t>
      </w:r>
      <w:r w:rsidRPr="004A47AF">
        <w:rPr>
          <w:rFonts w:ascii="Traditional Arabic" w:eastAsia="Calibri" w:hAnsi="Traditional Arabic" w:cs="Traditional Arabic"/>
          <w:color w:val="008000"/>
          <w:sz w:val="34"/>
          <w:szCs w:val="34"/>
          <w:rtl/>
          <w:lang w:bidi="ar"/>
        </w:rPr>
        <w:t xml:space="preserve">﴿ لَا إِلَهَ إِلَّا هُوَ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03"/>
      </w:r>
      <w:r w:rsidRPr="00083FAA">
        <w:rPr>
          <w:rFonts w:ascii="Traditional Arabic" w:eastAsia="Calibri" w:hAnsi="Traditional Arabic" w:cs="Traditional Arabic"/>
          <w:sz w:val="34"/>
          <w:szCs w:val="34"/>
          <w:vertAlign w:val="superscript"/>
          <w:rtl/>
        </w:rPr>
        <w:t>)</w:t>
      </w:r>
      <w:r w:rsidRPr="004A47AF">
        <w:rPr>
          <w:rFonts w:ascii="Traditional Arabic" w:eastAsia="Calibri" w:hAnsi="Traditional Arabic" w:cs="Traditional Arabic"/>
          <w:color w:val="008000"/>
          <w:sz w:val="34"/>
          <w:szCs w:val="34"/>
          <w:rtl/>
          <w:lang w:bidi="ar-IQ"/>
        </w:rPr>
        <w:t>.</w:t>
      </w:r>
    </w:p>
    <w:p w:rsidR="00FC4F5B" w:rsidRPr="004A47AF" w:rsidRDefault="00FC4F5B" w:rsidP="00FD1C03">
      <w:pPr>
        <w:numPr>
          <w:ilvl w:val="0"/>
          <w:numId w:val="50"/>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﴿الرَّحْمَنُ الرَّحِيمُ﴾ </w:t>
      </w:r>
      <w:r w:rsidRPr="00083FAA">
        <w:rPr>
          <w:rFonts w:ascii="Traditional Arabic" w:eastAsia="Calibri" w:hAnsi="Traditional Arabic" w:cs="Traditional Arabic"/>
          <w:sz w:val="34"/>
          <w:szCs w:val="34"/>
          <w:rtl/>
          <w:lang w:bidi="ar"/>
        </w:rPr>
        <w:t>المتصف بالرحمة العظيمة، التي لا يماثلها رحمة أحد، فقد وسعت كل شيء وعمت كل حي، فبرحمته وجدت المخلوقات، وبرحمته حصلت لها أنواع الكمالات، وبرحمته اندفع عنها كل نقمة، وبرحمته عرّف عباده نفسه بصفاته وآلائه، وبيَّن لهم كل ما يحتاجون إليه من مصالح دينهم ودنياهم</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0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 xml:space="preserve"> إثبات اسم </w:t>
      </w:r>
      <w:r w:rsidRPr="004A47AF">
        <w:rPr>
          <w:rFonts w:ascii="Traditional Arabic" w:eastAsia="Calibri" w:hAnsi="Traditional Arabic" w:cs="Traditional Arabic"/>
          <w:color w:val="008000"/>
          <w:sz w:val="34"/>
          <w:szCs w:val="34"/>
          <w:rtl/>
          <w:lang w:bidi="ar"/>
        </w:rPr>
        <w:t>«الإله»</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و </w:t>
      </w:r>
      <w:r w:rsidRPr="004A47AF">
        <w:rPr>
          <w:rFonts w:ascii="Traditional Arabic" w:eastAsia="Calibri" w:hAnsi="Traditional Arabic" w:cs="Traditional Arabic"/>
          <w:color w:val="008000"/>
          <w:sz w:val="34"/>
          <w:szCs w:val="34"/>
          <w:rtl/>
          <w:lang w:bidi="ar"/>
        </w:rPr>
        <w:t xml:space="preserve">«الواحد» </w:t>
      </w:r>
      <w:r w:rsidRPr="00083FAA">
        <w:rPr>
          <w:rFonts w:ascii="Traditional Arabic" w:eastAsia="Calibri" w:hAnsi="Traditional Arabic" w:cs="Traditional Arabic"/>
          <w:sz w:val="34"/>
          <w:szCs w:val="34"/>
          <w:rtl/>
          <w:lang w:bidi="ar"/>
        </w:rPr>
        <w:t xml:space="preserve">لله عزّ وجلّ، لقوله تعالى: </w:t>
      </w:r>
      <w:r w:rsidRPr="004A47AF">
        <w:rPr>
          <w:rFonts w:ascii="Traditional Arabic" w:eastAsia="Calibri" w:hAnsi="Traditional Arabic" w:cs="Traditional Arabic"/>
          <w:color w:val="008000"/>
          <w:sz w:val="34"/>
          <w:szCs w:val="34"/>
          <w:rtl/>
          <w:lang w:bidi="ar"/>
        </w:rPr>
        <w:t>﴿ وَإِلَهُكُمْ إِلَهٌ وَاحِدٌ ﴾</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وقد جاء في قوله تعالى:</w:t>
      </w:r>
      <w:r w:rsidR="00083FAA">
        <w:rPr>
          <w:rFonts w:ascii="Traditional Arabic" w:eastAsia="Calibri" w:hAnsi="Traditional Arabic" w:cs="Traditional Arabic"/>
          <w:sz w:val="34"/>
          <w:szCs w:val="34"/>
          <w:rtl/>
          <w:lang w:bidi="ar"/>
        </w:rPr>
        <w:t xml:space="preserve"> </w:t>
      </w:r>
      <w:r w:rsidRPr="004A47AF">
        <w:rPr>
          <w:rFonts w:ascii="Traditional Arabic" w:eastAsia="Calibri" w:hAnsi="Traditional Arabic" w:cs="Traditional Arabic"/>
          <w:color w:val="008000"/>
          <w:sz w:val="34"/>
          <w:szCs w:val="34"/>
          <w:rtl/>
          <w:lang w:bidi="ar"/>
        </w:rPr>
        <w:t xml:space="preserve">﴿ لِلَّهِ الْوَاحِدِ الْقَهَّارِ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05"/>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فأثبت اسم «الواحد» سبحانه وتعالى.</w:t>
      </w:r>
    </w:p>
    <w:p w:rsidR="00FC4F5B" w:rsidRPr="004A47AF" w:rsidRDefault="00FC4F5B" w:rsidP="00FD1C03">
      <w:pPr>
        <w:numPr>
          <w:ilvl w:val="0"/>
          <w:numId w:val="50"/>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﴿وَإِلَهُكُمْ إِلَهٌ وَاحِدٌ لا إِلَهَ إِلا هُوَ الرَّحْمَنُ الرَّحِيمُ﴾</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ففي هذه الآية، إثبات وحدانية الباري وإلهيته، وتقريرها بنفيها عن غيره من المخلوقين وبيان أصل الدليل على ذلك وهو إثبات رحمته التي من آثارها وجود جميع النعم، واندفاع جميع النقم، فهذا دليل إجمالي على وحدانيته تعالى</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0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كفر النصارى القائلين بتعدد الآلهة، لأن قولهم تكذيب للقرآن، بل وللتوراة، والإنجيل، بل ولجميع الرسل، وقد صح عن النبي </w:t>
      </w:r>
      <w:r w:rsidRPr="004A47AF">
        <w:rPr>
          <w:rFonts w:ascii="Traditional Arabic" w:eastAsia="Calibri" w:hAnsi="Traditional Arabic" w:cs="Traditional Arabic"/>
          <w:color w:val="008000"/>
          <w:sz w:val="34"/>
          <w:szCs w:val="34"/>
          <w:rtl/>
          <w:lang w:bidi="ar-IQ"/>
        </w:rPr>
        <w:sym w:font="AGA Arabesque" w:char="F072"/>
      </w:r>
      <w:r w:rsidRPr="00083FAA">
        <w:rPr>
          <w:rFonts w:ascii="Traditional Arabic" w:eastAsia="Calibri" w:hAnsi="Traditional Arabic" w:cs="Traditional Arabic"/>
          <w:sz w:val="34"/>
          <w:szCs w:val="34"/>
          <w:rtl/>
          <w:lang w:bidi="ar"/>
        </w:rPr>
        <w:t xml:space="preserve"> أنه قال: «والذي نفس محمد بيده لا يسمع بي</w:t>
      </w:r>
      <w:r w:rsidRPr="00083FAA">
        <w:rPr>
          <w:rFonts w:ascii="Traditional Arabic" w:eastAsia="Calibri" w:hAnsi="Traditional Arabic" w:cs="Traditional Arabic"/>
          <w:i/>
          <w:iCs/>
          <w:color w:val="0000FF"/>
          <w:sz w:val="34"/>
          <w:szCs w:val="34"/>
          <w:rtl/>
          <w:lang w:bidi="ar"/>
        </w:rPr>
        <w:t xml:space="preserve"> </w:t>
      </w:r>
      <w:r w:rsidRPr="00083FAA">
        <w:rPr>
          <w:rFonts w:ascii="Traditional Arabic" w:eastAsia="Calibri" w:hAnsi="Traditional Arabic" w:cs="Traditional Arabic"/>
          <w:sz w:val="34"/>
          <w:szCs w:val="34"/>
          <w:rtl/>
          <w:lang w:bidi="ar"/>
        </w:rPr>
        <w:t xml:space="preserve">أحد من هذه الأمة يهودي ولا نصراني ثم يموت ولم يؤمن بالذي أرسلت به إلا كان من أصحاب النار»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0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السموات متعددة، لقوله تعالى:</w:t>
      </w:r>
      <w:r w:rsidRPr="004A47AF">
        <w:rPr>
          <w:rFonts w:ascii="Traditional Arabic" w:eastAsia="Calibri" w:hAnsi="Traditional Arabic" w:cs="Traditional Arabic"/>
          <w:color w:val="008000"/>
          <w:sz w:val="34"/>
          <w:szCs w:val="34"/>
          <w:rtl/>
          <w:lang w:bidi="ar"/>
        </w:rPr>
        <w:t>﴿ إِنَّ فِي خَلْقِ السَّمَاوَاتِ</w:t>
      </w:r>
      <w:r w:rsidR="00083FAA" w:rsidRPr="004A47AF">
        <w:rPr>
          <w:rFonts w:ascii="Traditional Arabic" w:eastAsia="Calibri" w:hAnsi="Traditional Arabic" w:cs="Traditional Arabic"/>
          <w:color w:val="008000"/>
          <w:sz w:val="34"/>
          <w:szCs w:val="34"/>
          <w:rtl/>
          <w:lang w:bidi="ar"/>
        </w:rPr>
        <w:t xml:space="preserve"> </w:t>
      </w:r>
      <w:r w:rsidRPr="004A47AF">
        <w:rPr>
          <w:rFonts w:ascii="Traditional Arabic" w:eastAsia="Calibri" w:hAnsi="Traditional Arabic" w:cs="Traditional Arabic"/>
          <w:color w:val="008000"/>
          <w:sz w:val="34"/>
          <w:szCs w:val="34"/>
          <w:rtl/>
          <w:lang w:bidi="ar"/>
        </w:rPr>
        <w:t>﴾</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0"/>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﴿خَلْقِ السَّمَاوَاتِ﴾ </w:t>
      </w:r>
      <w:r w:rsidRPr="00083FAA">
        <w:rPr>
          <w:rFonts w:ascii="Traditional Arabic" w:eastAsia="Calibri" w:hAnsi="Traditional Arabic" w:cs="Traditional Arabic"/>
          <w:sz w:val="34"/>
          <w:szCs w:val="34"/>
          <w:rtl/>
          <w:lang w:bidi="ar"/>
        </w:rPr>
        <w:t>في ارتفاعها واتساعها، وإحكامها، وإتقانها، وما جعل الله فيها من الشمس والقمر، والنجوم، وتنظيمها لمصالح العباد</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0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وفي خلق </w:t>
      </w:r>
      <w:r w:rsidRPr="004A47AF">
        <w:rPr>
          <w:rFonts w:ascii="Traditional Arabic" w:eastAsia="Calibri" w:hAnsi="Traditional Arabic" w:cs="Traditional Arabic"/>
          <w:color w:val="008000"/>
          <w:sz w:val="34"/>
          <w:szCs w:val="34"/>
          <w:rtl/>
          <w:lang w:bidi="ar"/>
        </w:rPr>
        <w:t xml:space="preserve">﴿الأرْضِ﴾ </w:t>
      </w:r>
      <w:r w:rsidRPr="00083FAA">
        <w:rPr>
          <w:rFonts w:ascii="Traditional Arabic" w:eastAsia="Calibri" w:hAnsi="Traditional Arabic" w:cs="Traditional Arabic"/>
          <w:sz w:val="34"/>
          <w:szCs w:val="34"/>
          <w:rtl/>
          <w:lang w:bidi="ar"/>
        </w:rPr>
        <w:t>مهادا للخلق، يمكنهم القرار عليها والانتفاع بما عليها، والاعتبار. ما يدل ذلك على انفراد الله تعالى بالخلق والتدبير، وبيان قدرته العظيمة التي بها خلقها، وحكمته التي بها أتقنها، وأحسنها ونظمها.</w:t>
      </w:r>
    </w:p>
    <w:p w:rsidR="00FC4F5B" w:rsidRPr="004A47AF" w:rsidRDefault="00FC4F5B" w:rsidP="00FD1C03">
      <w:pPr>
        <w:numPr>
          <w:ilvl w:val="0"/>
          <w:numId w:val="50"/>
        </w:numPr>
        <w:spacing w:after="0" w:line="240" w:lineRule="auto"/>
        <w:ind w:left="0" w:firstLine="0"/>
        <w:contextualSpacing/>
        <w:rPr>
          <w:rFonts w:ascii="Traditional Arabic" w:eastAsia="Calibri" w:hAnsi="Traditional Arabic" w:cs="Traditional Arabic"/>
          <w:color w:val="008000"/>
          <w:sz w:val="34"/>
          <w:szCs w:val="34"/>
          <w:rtl/>
          <w:lang w:bidi="ar-IQ"/>
        </w:rPr>
      </w:pPr>
      <w:r w:rsidRPr="004A47AF">
        <w:rPr>
          <w:rFonts w:ascii="Traditional Arabic" w:eastAsia="Calibri" w:hAnsi="Traditional Arabic" w:cs="Traditional Arabic"/>
          <w:color w:val="008000"/>
          <w:sz w:val="34"/>
          <w:szCs w:val="34"/>
          <w:rtl/>
          <w:lang w:bidi="ar"/>
        </w:rPr>
        <w:t xml:space="preserve">﴿الأرْضِ﴾ </w:t>
      </w:r>
      <w:r w:rsidRPr="00083FAA">
        <w:rPr>
          <w:rFonts w:ascii="Traditional Arabic" w:eastAsia="Calibri" w:hAnsi="Traditional Arabic" w:cs="Traditional Arabic"/>
          <w:color w:val="000000"/>
          <w:sz w:val="34"/>
          <w:szCs w:val="34"/>
          <w:rtl/>
          <w:lang w:bidi="ar-IQ"/>
        </w:rPr>
        <w:t>يشمل ما أودع الله فيها من المنافع، حيث جعلها متضمنة، ومشتملة على جميع ما يحتاج الخلق إليه في حياتهم، وبعد مماتهم</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0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0"/>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﴿اخْتِلافِ اللَّيْلِ وَالنَّهَارِ﴾ </w:t>
      </w:r>
      <w:r w:rsidRPr="00083FAA">
        <w:rPr>
          <w:rFonts w:ascii="Traditional Arabic" w:eastAsia="Calibri" w:hAnsi="Traditional Arabic" w:cs="Traditional Arabic"/>
          <w:sz w:val="34"/>
          <w:szCs w:val="34"/>
          <w:rtl/>
          <w:lang w:bidi="ar"/>
        </w:rPr>
        <w:t>وهو تعاقبهما على الدوام، إذا ذهب أحدهما، خلفه الآخر، وفي اختلافهما في الحر، والبرد، والتوسط، وفي الطول، والقصر، والتوسط، وما ينشأ عن ذلك من الفصول، التي بها انتظام مصالح بني آدم وحيواناتهم، وجميع ما على وجه الأرض، من أشجار ونوابت، كل ذلك بانتظام وتدبير، وتسخير، تنبهر له العقول</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1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0"/>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lastRenderedPageBreak/>
        <w:t xml:space="preserve">﴿اخْتِلافِ اللَّيْلِ وَالنَّهَارِ﴾ </w:t>
      </w:r>
      <w:r w:rsidRPr="00083FAA">
        <w:rPr>
          <w:rFonts w:ascii="Traditional Arabic" w:eastAsia="Calibri" w:hAnsi="Traditional Arabic" w:cs="Traditional Arabic"/>
          <w:color w:val="000000"/>
          <w:sz w:val="34"/>
          <w:szCs w:val="34"/>
          <w:rtl/>
          <w:lang w:bidi="ar-IQ"/>
        </w:rPr>
        <w:t>يعني في الإضاءة، والظلمة؛ في الحر، والبرد؛ في النصر، والخذلان؛ في كل شيء يتعلق بالليل، والنهار؛ هذه الليالي، والأيام التي تدور على العالم كم فَنِي فيها من حي! كم فيها من حي! كم عز فيها من ذليل! كم ذل فيها من عزيز! كم حصل فيها من حوادث لا يعلمها إلا الله! هذا الاختلاف كله آيات تدل على تمام سلطان الله عزّ وجلّ، وعلى تفرده بالوحدانية سبحانه وتعالى</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1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0"/>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﴿وَالْفُلْكِ الَّتِي تَجْرِي فِي الْبَحْرِ﴾ </w:t>
      </w:r>
      <w:r w:rsidRPr="00083FAA">
        <w:rPr>
          <w:rFonts w:ascii="Traditional Arabic" w:eastAsia="Calibri" w:hAnsi="Traditional Arabic" w:cs="Traditional Arabic"/>
          <w:sz w:val="34"/>
          <w:szCs w:val="34"/>
          <w:rtl/>
          <w:lang w:bidi="ar"/>
        </w:rPr>
        <w:t>وهي السفن والمراكب ونحوها، مما ألهم الله عباده صنعتها، وخلق لهم من الآلات الداخلية والخارجية ما أقدرهم عليها.ثم سخر لها هذا البحر العظيم والرياح، التي تحملها بما فيها من الركاب والأموال، والبضائع التي هي من منافع الناس، وبما تقوم به مصالحهم وتنتظم معايشهم</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1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0"/>
        </w:numPr>
        <w:spacing w:after="0" w:line="240" w:lineRule="auto"/>
        <w:ind w:left="0" w:firstLine="0"/>
        <w:contextualSpacing/>
        <w:rPr>
          <w:rFonts w:ascii="Traditional Arabic" w:eastAsia="Calibri" w:hAnsi="Traditional Arabic" w:cs="Traditional Arabic"/>
          <w:color w:val="008000"/>
          <w:sz w:val="34"/>
          <w:szCs w:val="34"/>
          <w:rtl/>
          <w:lang w:bidi="ar-IQ"/>
        </w:rPr>
      </w:pPr>
      <w:r w:rsidRPr="004A47AF">
        <w:rPr>
          <w:rFonts w:ascii="Traditional Arabic" w:eastAsia="Calibri" w:hAnsi="Traditional Arabic" w:cs="Traditional Arabic"/>
          <w:color w:val="008000"/>
          <w:sz w:val="34"/>
          <w:szCs w:val="34"/>
          <w:rtl/>
          <w:lang w:bidi="ar"/>
        </w:rPr>
        <w:t xml:space="preserve">﴿وَالْفُلْكِ الَّتِي تجْرِيَ فِي الْبَحْرِ﴾ </w:t>
      </w:r>
      <w:r w:rsidRPr="00083FAA">
        <w:rPr>
          <w:rFonts w:ascii="Traditional Arabic" w:eastAsia="Calibri" w:hAnsi="Traditional Arabic" w:cs="Traditional Arabic"/>
          <w:color w:val="000000"/>
          <w:sz w:val="34"/>
          <w:szCs w:val="34"/>
          <w:rtl/>
          <w:lang w:bidi="ar-IQ"/>
        </w:rPr>
        <w:t xml:space="preserve">؛ </w:t>
      </w:r>
      <w:r w:rsidRPr="004A47AF">
        <w:rPr>
          <w:rFonts w:ascii="Traditional Arabic" w:eastAsia="Calibri" w:hAnsi="Traditional Arabic" w:cs="Traditional Arabic"/>
          <w:color w:val="008000"/>
          <w:sz w:val="34"/>
          <w:szCs w:val="34"/>
          <w:rtl/>
          <w:lang w:bidi="ar-IQ"/>
        </w:rPr>
        <w:t xml:space="preserve">﴿ وَالْفُلْكِ ﴾ </w:t>
      </w:r>
      <w:r w:rsidRPr="00083FAA">
        <w:rPr>
          <w:rFonts w:ascii="Traditional Arabic" w:eastAsia="Calibri" w:hAnsi="Traditional Arabic" w:cs="Traditional Arabic"/>
          <w:color w:val="000000"/>
          <w:sz w:val="34"/>
          <w:szCs w:val="34"/>
          <w:rtl/>
          <w:lang w:bidi="ar-IQ"/>
        </w:rPr>
        <w:t>هي السفينة؛ وتطلق على المفرد، كما في هذه الآية؛ وعلى الجمع، كما في قوله تعالى:</w:t>
      </w:r>
      <w:r w:rsidRPr="004A47AF">
        <w:rPr>
          <w:rFonts w:ascii="Traditional Arabic" w:eastAsia="Calibri" w:hAnsi="Traditional Arabic" w:cs="Traditional Arabic"/>
          <w:color w:val="008000"/>
          <w:sz w:val="34"/>
          <w:szCs w:val="34"/>
          <w:rtl/>
          <w:lang w:bidi="ar-IQ"/>
        </w:rPr>
        <w:t>﴿ حَتَّى إِذَا كُنْتُمْ فِي الْفُلْكِ وَجَرَيْنَ بِهِمْ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13"/>
      </w:r>
      <w:r w:rsidRPr="00083FAA">
        <w:rPr>
          <w:rFonts w:ascii="Traditional Arabic" w:eastAsia="Calibri" w:hAnsi="Traditional Arabic" w:cs="Traditional Arabic"/>
          <w:sz w:val="34"/>
          <w:szCs w:val="34"/>
          <w:vertAlign w:val="superscript"/>
          <w:rtl/>
        </w:rPr>
        <w:t>)</w:t>
      </w:r>
      <w:r w:rsidR="00083FAA" w:rsidRPr="004A47AF">
        <w:rPr>
          <w:rFonts w:ascii="Traditional Arabic" w:eastAsia="Calibri" w:hAnsi="Traditional Arabic" w:cs="Traditional Arabic"/>
          <w:color w:val="008000"/>
          <w:sz w:val="34"/>
          <w:szCs w:val="34"/>
          <w:rtl/>
          <w:lang w:bidi="ar-IQ"/>
        </w:rPr>
        <w:t xml:space="preserve"> </w:t>
      </w:r>
      <w:r w:rsidRPr="00083FAA">
        <w:rPr>
          <w:rFonts w:ascii="Traditional Arabic" w:eastAsia="Calibri" w:hAnsi="Traditional Arabic" w:cs="Traditional Arabic"/>
          <w:color w:val="000000"/>
          <w:sz w:val="34"/>
          <w:szCs w:val="34"/>
          <w:rtl/>
          <w:lang w:bidi="ar-IQ"/>
        </w:rPr>
        <w:t xml:space="preserve">و </w:t>
      </w:r>
      <w:r w:rsidRPr="004A47AF">
        <w:rPr>
          <w:rFonts w:ascii="Traditional Arabic" w:eastAsia="Calibri" w:hAnsi="Traditional Arabic" w:cs="Traditional Arabic"/>
          <w:color w:val="008000"/>
          <w:sz w:val="34"/>
          <w:szCs w:val="34"/>
          <w:rtl/>
          <w:lang w:bidi="ar-IQ"/>
        </w:rPr>
        <w:t xml:space="preserve">﴿ تجْرِيَ ﴾ </w:t>
      </w:r>
      <w:r w:rsidRPr="00083FAA">
        <w:rPr>
          <w:rFonts w:ascii="Traditional Arabic" w:eastAsia="Calibri" w:hAnsi="Traditional Arabic" w:cs="Traditional Arabic"/>
          <w:color w:val="000000"/>
          <w:sz w:val="34"/>
          <w:szCs w:val="34"/>
          <w:rtl/>
          <w:lang w:bidi="ar-IQ"/>
        </w:rPr>
        <w:t xml:space="preserve">أي تسير؛ </w:t>
      </w:r>
      <w:r w:rsidRPr="004A47AF">
        <w:rPr>
          <w:rFonts w:ascii="Traditional Arabic" w:eastAsia="Calibri" w:hAnsi="Traditional Arabic" w:cs="Traditional Arabic"/>
          <w:color w:val="008000"/>
          <w:sz w:val="34"/>
          <w:szCs w:val="34"/>
          <w:rtl/>
          <w:lang w:bidi="ar-IQ"/>
        </w:rPr>
        <w:t xml:space="preserve">﴿ فِي الْبَحْرِ ﴾ </w:t>
      </w:r>
      <w:r w:rsidRPr="00083FAA">
        <w:rPr>
          <w:rFonts w:ascii="Traditional Arabic" w:eastAsia="Calibri" w:hAnsi="Traditional Arabic" w:cs="Traditional Arabic"/>
          <w:color w:val="000000"/>
          <w:sz w:val="34"/>
          <w:szCs w:val="34"/>
          <w:rtl/>
          <w:lang w:bidi="ar-IQ"/>
        </w:rPr>
        <w:t xml:space="preserve">أي في جوف البحر: فالغواصات تجري في البحر بما ينفع الناس وهي في جوفه؛ لأنه يقاتل بها الأعداء، وتحمى بها البلاد؛ وهذا مما ينفع الناس؛ ويجوز أن تكون ﴿في﴾ بمعنى «على» أي على سطح البحر، كقوله تعالى: </w:t>
      </w:r>
      <w:r w:rsidRPr="004A47AF">
        <w:rPr>
          <w:rFonts w:ascii="Traditional Arabic" w:eastAsia="Calibri" w:hAnsi="Traditional Arabic" w:cs="Traditional Arabic"/>
          <w:color w:val="008000"/>
          <w:sz w:val="34"/>
          <w:szCs w:val="34"/>
          <w:rtl/>
          <w:lang w:bidi="ar-IQ"/>
        </w:rPr>
        <w:t>﴿ وَمِنْ آيَاتِهِ الْجَوَارِ فِي الْبَحْرِ كَالْأَعْلَامِ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14"/>
      </w:r>
      <w:r w:rsidRPr="00083FAA">
        <w:rPr>
          <w:rFonts w:ascii="Traditional Arabic" w:eastAsia="Calibri" w:hAnsi="Traditional Arabic" w:cs="Traditional Arabic"/>
          <w:sz w:val="34"/>
          <w:szCs w:val="34"/>
          <w:vertAlign w:val="superscript"/>
          <w:rtl/>
        </w:rPr>
        <w:t>)</w:t>
      </w:r>
      <w:r w:rsidR="00E41080" w:rsidRPr="004A47AF">
        <w:rPr>
          <w:rFonts w:ascii="Traditional Arabic" w:eastAsia="Calibri" w:hAnsi="Traditional Arabic" w:cs="Traditional Arabic"/>
          <w:color w:val="008000"/>
          <w:sz w:val="34"/>
          <w:szCs w:val="34"/>
          <w:rtl/>
          <w:lang w:bidi="ar-IQ"/>
        </w:rPr>
        <w:t>.</w:t>
      </w:r>
    </w:p>
    <w:p w:rsidR="00FC4F5B" w:rsidRPr="004A47AF" w:rsidRDefault="00FC4F5B" w:rsidP="00FD1C03">
      <w:pPr>
        <w:numPr>
          <w:ilvl w:val="0"/>
          <w:numId w:val="5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ما تضمنه قوله تعالى: </w:t>
      </w:r>
      <w:r w:rsidRPr="004A47AF">
        <w:rPr>
          <w:rFonts w:ascii="Traditional Arabic" w:eastAsia="Calibri" w:hAnsi="Traditional Arabic" w:cs="Traditional Arabic"/>
          <w:color w:val="008000"/>
          <w:sz w:val="34"/>
          <w:szCs w:val="34"/>
          <w:rtl/>
          <w:lang w:bidi="ar"/>
        </w:rPr>
        <w:t xml:space="preserve">﴿ فَأَحْيَا بِهِ الْأَرْضَ بَعْدَ مَوْتِهَا ﴾ </w:t>
      </w:r>
      <w:r w:rsidRPr="00083FAA">
        <w:rPr>
          <w:rFonts w:ascii="Traditional Arabic" w:eastAsia="Calibri" w:hAnsi="Traditional Arabic" w:cs="Traditional Arabic"/>
          <w:sz w:val="34"/>
          <w:szCs w:val="34"/>
          <w:rtl/>
          <w:lang w:bidi="ar"/>
        </w:rPr>
        <w:t>وهي آيات عظيمة دالة على كمال القدرة، والرحمة، والعظمة، وعلى إحياء الله سبحانه وتعالى الموتى</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1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0"/>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﴿فَأَحْيَا بِهِ الأرْضَ بَعْدَ مَوْتِهَا﴾ </w:t>
      </w:r>
      <w:r w:rsidRPr="00083FAA">
        <w:rPr>
          <w:rFonts w:ascii="Traditional Arabic" w:eastAsia="Calibri" w:hAnsi="Traditional Arabic" w:cs="Traditional Arabic"/>
          <w:sz w:val="34"/>
          <w:szCs w:val="34"/>
          <w:rtl/>
          <w:lang w:bidi="ar"/>
        </w:rPr>
        <w:t xml:space="preserve">فأظهرت من أنواع الأقوات، وأصناف النبات، ما هو من ضرورات الخلائق، التي لا يعيشون بدونها.أليس ذلك دليلا على قدرة من أنزله، وأخرج به ما أخرج ورحمته، ولطفه بعباده، وقيامه بمصالحهم، وشدة افتقارهم وضرورتهم إليه من كل وجه؟ أما يوجب ذلك أن يكون هو معبودهم وإلههم؟ أليس ذلك دليلا على إحياء الموتى ومجازاتهم بأعمالهم؟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1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0"/>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﴿وَبَثَّ فِيهَا﴾ </w:t>
      </w:r>
      <w:r w:rsidRPr="00083FAA">
        <w:rPr>
          <w:rFonts w:ascii="Traditional Arabic" w:eastAsia="Calibri" w:hAnsi="Traditional Arabic" w:cs="Traditional Arabic"/>
          <w:color w:val="000000"/>
          <w:sz w:val="34"/>
          <w:szCs w:val="34"/>
          <w:rtl/>
          <w:lang w:bidi="ar-IQ"/>
        </w:rPr>
        <w:t>أي نشر، وفرق؛ وهي معطوفة على قوله تعالى: ﴿أنزل﴾ أي: وفيما بث في الأرض من كل دابة آيات لقوم يعقلون</w:t>
      </w:r>
      <w:r w:rsidRPr="00083FAA">
        <w:rPr>
          <w:rFonts w:ascii="Traditional Arabic" w:eastAsia="Calibri" w:hAnsi="Traditional Arabic" w:cs="Traditional Arabic"/>
          <w:sz w:val="34"/>
          <w:szCs w:val="34"/>
          <w:rtl/>
          <w:lang w:bidi="ar-IQ"/>
        </w:rPr>
        <w:t xml:space="preserve">، </w:t>
      </w:r>
      <w:r w:rsidRPr="004A47AF">
        <w:rPr>
          <w:rFonts w:ascii="Traditional Arabic" w:eastAsia="Calibri" w:hAnsi="Traditional Arabic" w:cs="Traditional Arabic"/>
          <w:color w:val="008000"/>
          <w:sz w:val="34"/>
          <w:szCs w:val="34"/>
          <w:rtl/>
          <w:lang w:bidi="ar"/>
        </w:rPr>
        <w:t>﴿مِنْ كُلِّ دَابَّةٍ﴾</w:t>
      </w:r>
      <w:r w:rsidRPr="00083FAA">
        <w:rPr>
          <w:rFonts w:ascii="Traditional Arabic" w:eastAsia="Calibri" w:hAnsi="Traditional Arabic" w:cs="Traditional Arabic"/>
          <w:color w:val="000000"/>
          <w:sz w:val="34"/>
          <w:szCs w:val="34"/>
          <w:rtl/>
          <w:lang w:bidi="ar-IQ"/>
        </w:rPr>
        <w:t xml:space="preserve">أي من كل ما يدب على الأرض من صغير، وكبير، </w:t>
      </w:r>
      <w:r w:rsidRPr="00083FAA">
        <w:rPr>
          <w:rFonts w:ascii="Traditional Arabic" w:eastAsia="Calibri" w:hAnsi="Traditional Arabic" w:cs="Traditional Arabic"/>
          <w:color w:val="000000"/>
          <w:sz w:val="34"/>
          <w:szCs w:val="34"/>
          <w:rtl/>
          <w:lang w:bidi="ar-IQ"/>
        </w:rPr>
        <w:lastRenderedPageBreak/>
        <w:t>وعاقل، وبهيم؛ وأتى بـ ﴿كل﴾ لإفادة العموم الشامل لجميع الأجناس، والأنواع، والأفراد؛ ففي الأرض دواب لا يَعلَم بأنواعها، ولا أجناسها - فضلاً عن أفرادها - إلا الذي خلقها سبحانه وتعالى يعلم هذه الأجناس</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1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0"/>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﴿وَبَثَّ فِيهَا﴾ </w:t>
      </w:r>
      <w:r w:rsidRPr="00083FAA">
        <w:rPr>
          <w:rFonts w:ascii="Traditional Arabic" w:eastAsia="Calibri" w:hAnsi="Traditional Arabic" w:cs="Traditional Arabic"/>
          <w:sz w:val="34"/>
          <w:szCs w:val="34"/>
          <w:rtl/>
          <w:lang w:bidi="ar"/>
        </w:rPr>
        <w:t xml:space="preserve">أي: في الأرض </w:t>
      </w:r>
      <w:r w:rsidRPr="004A47AF">
        <w:rPr>
          <w:rFonts w:ascii="Traditional Arabic" w:eastAsia="Calibri" w:hAnsi="Traditional Arabic" w:cs="Traditional Arabic"/>
          <w:color w:val="008000"/>
          <w:sz w:val="34"/>
          <w:szCs w:val="34"/>
          <w:rtl/>
          <w:lang w:bidi="ar"/>
        </w:rPr>
        <w:t xml:space="preserve">﴿مِنْ كُلِّ دَابَّةٍ﴾ </w:t>
      </w:r>
      <w:r w:rsidRPr="00083FAA">
        <w:rPr>
          <w:rFonts w:ascii="Traditional Arabic" w:eastAsia="Calibri" w:hAnsi="Traditional Arabic" w:cs="Traditional Arabic"/>
          <w:sz w:val="34"/>
          <w:szCs w:val="34"/>
          <w:rtl/>
          <w:lang w:bidi="ar"/>
        </w:rPr>
        <w:t>أي: نشر في أقطار الأرض من الدواب المتنوعة، ما هو دليل على قدرته وعظمته، ووحدانيته وسلطانه العظيم، وسخرها للناس، ينتفعون بها بجميع وجوه الانتفاع.فمنها: ما يأكلون من لحمه، ويشربون من دره، ومنها: ما يركبون، ومنها: ما هو ساع في مصالحهم وحراستهم، ومنها: ما يعتبر به، ومع</w:t>
      </w:r>
      <w:r w:rsidR="00083FAA">
        <w:rPr>
          <w:rFonts w:ascii="Traditional Arabic" w:eastAsia="Calibri" w:hAnsi="Traditional Arabic" w:cs="Traditional Arabic"/>
          <w:sz w:val="34"/>
          <w:szCs w:val="34"/>
          <w:rtl/>
          <w:lang w:bidi="ar"/>
        </w:rPr>
        <w:t xml:space="preserve"> </w:t>
      </w:r>
      <w:r w:rsidRPr="00083FAA">
        <w:rPr>
          <w:rFonts w:ascii="Traditional Arabic" w:eastAsia="Calibri" w:hAnsi="Traditional Arabic" w:cs="Traditional Arabic"/>
          <w:sz w:val="34"/>
          <w:szCs w:val="34"/>
          <w:rtl/>
          <w:lang w:bidi="ar"/>
        </w:rPr>
        <w:t>أنه بث فيها من كل دابة، فإنه سبحانه هو القائم بأرزاقهم، المتكفل بأقواتهم، فما من دابة في الأرض إلا على الله رزقها، ويعلم مستقرها ومستودعها</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1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0"/>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﴿تَصْرِيفِ الرِّيَاحِ﴾ </w:t>
      </w:r>
      <w:r w:rsidRPr="00083FAA">
        <w:rPr>
          <w:rFonts w:ascii="Traditional Arabic" w:eastAsia="Calibri" w:hAnsi="Traditional Arabic" w:cs="Traditional Arabic"/>
          <w:sz w:val="34"/>
          <w:szCs w:val="34"/>
          <w:rtl/>
          <w:lang w:bidi="ar"/>
        </w:rPr>
        <w:t>باردة وحارة، وجنوبا وشمالا وشرقا ودبورا وبين ذلك، وتارة تثير السحاب، وتارة تؤلف بينه، وتارة تلقحه، وتارة تدره، وتارة تمزقه وتزيل ضرره، وتارة تكون رحمة، وتارة ترسل بالعذاب.</w:t>
      </w:r>
    </w:p>
    <w:p w:rsidR="008B4306" w:rsidRPr="004A47AF" w:rsidRDefault="008B4306" w:rsidP="00FD1C03">
      <w:pPr>
        <w:spacing w:after="0" w:line="240" w:lineRule="auto"/>
        <w:contextualSpacing/>
        <w:rPr>
          <w:rFonts w:ascii="Traditional Arabic" w:eastAsia="Calibri" w:hAnsi="Traditional Arabic" w:cs="Traditional Arabic"/>
          <w:color w:val="008000"/>
          <w:sz w:val="34"/>
          <w:szCs w:val="34"/>
          <w:rtl/>
          <w:lang w:bidi="ar-IQ"/>
        </w:rPr>
      </w:pPr>
    </w:p>
    <w:p w:rsidR="008B4306" w:rsidRPr="004A47AF" w:rsidRDefault="008B4306" w:rsidP="00FD1C03">
      <w:pPr>
        <w:spacing w:after="0" w:line="240" w:lineRule="auto"/>
        <w:contextualSpacing/>
        <w:rPr>
          <w:rFonts w:ascii="Traditional Arabic" w:eastAsia="Calibri" w:hAnsi="Traditional Arabic" w:cs="Traditional Arabic"/>
          <w:color w:val="008000"/>
          <w:sz w:val="34"/>
          <w:szCs w:val="34"/>
          <w:rtl/>
          <w:lang w:bidi="ar-IQ"/>
        </w:rPr>
      </w:pPr>
    </w:p>
    <w:p w:rsidR="008B4306" w:rsidRPr="004A47AF" w:rsidRDefault="008B4306" w:rsidP="00FD1C03">
      <w:pPr>
        <w:spacing w:after="0" w:line="240" w:lineRule="auto"/>
        <w:contextualSpacing/>
        <w:rPr>
          <w:rFonts w:ascii="Traditional Arabic" w:eastAsia="Calibri" w:hAnsi="Traditional Arabic" w:cs="Traditional Arabic"/>
          <w:color w:val="008000"/>
          <w:sz w:val="34"/>
          <w:szCs w:val="34"/>
          <w:rtl/>
          <w:lang w:bidi="ar-IQ"/>
        </w:rPr>
      </w:pPr>
    </w:p>
    <w:p w:rsidR="008B4306" w:rsidRPr="004A47AF" w:rsidRDefault="008B4306" w:rsidP="00FD1C03">
      <w:pPr>
        <w:spacing w:after="0" w:line="240" w:lineRule="auto"/>
        <w:contextualSpacing/>
        <w:rPr>
          <w:rFonts w:ascii="Traditional Arabic" w:eastAsia="Calibri" w:hAnsi="Traditional Arabic" w:cs="Traditional Arabic"/>
          <w:color w:val="008000"/>
          <w:sz w:val="34"/>
          <w:szCs w:val="34"/>
          <w:rtl/>
          <w:lang w:bidi="ar-IQ"/>
        </w:rPr>
      </w:pPr>
    </w:p>
    <w:p w:rsidR="008B4306" w:rsidRPr="004A47AF" w:rsidRDefault="008B4306" w:rsidP="00FD1C03">
      <w:pPr>
        <w:spacing w:after="0" w:line="240" w:lineRule="auto"/>
        <w:contextualSpacing/>
        <w:rPr>
          <w:rFonts w:ascii="Traditional Arabic" w:eastAsia="Calibri" w:hAnsi="Traditional Arabic" w:cs="Traditional Arabic"/>
          <w:color w:val="008000"/>
          <w:sz w:val="34"/>
          <w:szCs w:val="34"/>
          <w:rtl/>
          <w:lang w:bidi="ar-IQ"/>
        </w:rPr>
      </w:pPr>
    </w:p>
    <w:p w:rsidR="008B4306" w:rsidRPr="004A47AF" w:rsidRDefault="008B4306" w:rsidP="00FD1C03">
      <w:pPr>
        <w:spacing w:after="0" w:line="240" w:lineRule="auto"/>
        <w:contextualSpacing/>
        <w:rPr>
          <w:rFonts w:ascii="Traditional Arabic" w:eastAsia="Calibri" w:hAnsi="Traditional Arabic" w:cs="Traditional Arabic"/>
          <w:color w:val="008000"/>
          <w:sz w:val="34"/>
          <w:szCs w:val="34"/>
          <w:rtl/>
          <w:lang w:bidi="ar-IQ"/>
        </w:rPr>
      </w:pPr>
    </w:p>
    <w:p w:rsidR="008B4306" w:rsidRPr="004A47AF" w:rsidRDefault="008B4306" w:rsidP="00FD1C03">
      <w:pPr>
        <w:spacing w:after="0" w:line="240" w:lineRule="auto"/>
        <w:contextualSpacing/>
        <w:rPr>
          <w:rFonts w:ascii="Traditional Arabic" w:eastAsia="Calibri" w:hAnsi="Traditional Arabic" w:cs="Traditional Arabic"/>
          <w:color w:val="008000"/>
          <w:sz w:val="34"/>
          <w:szCs w:val="34"/>
          <w:rtl/>
          <w:lang w:bidi="ar-IQ"/>
        </w:rPr>
      </w:pPr>
    </w:p>
    <w:p w:rsidR="008B4306" w:rsidRPr="004A47AF" w:rsidRDefault="008B4306" w:rsidP="00FD1C03">
      <w:pPr>
        <w:spacing w:after="0" w:line="240" w:lineRule="auto"/>
        <w:contextualSpacing/>
        <w:rPr>
          <w:rFonts w:ascii="Traditional Arabic" w:eastAsia="Calibri" w:hAnsi="Traditional Arabic" w:cs="Traditional Arabic"/>
          <w:color w:val="008000"/>
          <w:sz w:val="34"/>
          <w:szCs w:val="34"/>
          <w:rtl/>
          <w:lang w:bidi="ar-IQ"/>
        </w:rPr>
      </w:pPr>
    </w:p>
    <w:p w:rsidR="008B4306" w:rsidRPr="004A47AF" w:rsidRDefault="008B4306" w:rsidP="00FD1C03">
      <w:pPr>
        <w:spacing w:after="0" w:line="240" w:lineRule="auto"/>
        <w:contextualSpacing/>
        <w:rPr>
          <w:rFonts w:ascii="Traditional Arabic" w:eastAsia="Calibri" w:hAnsi="Traditional Arabic" w:cs="Traditional Arabic"/>
          <w:color w:val="008000"/>
          <w:sz w:val="34"/>
          <w:szCs w:val="34"/>
          <w:rtl/>
          <w:lang w:bidi="ar-IQ"/>
        </w:rPr>
      </w:pPr>
    </w:p>
    <w:p w:rsidR="008B4306" w:rsidRPr="004A47AF" w:rsidRDefault="008B4306" w:rsidP="00FD1C03">
      <w:pPr>
        <w:spacing w:after="0" w:line="240" w:lineRule="auto"/>
        <w:contextualSpacing/>
        <w:rPr>
          <w:rFonts w:ascii="Traditional Arabic" w:eastAsia="Calibri" w:hAnsi="Traditional Arabic" w:cs="Traditional Arabic"/>
          <w:color w:val="008000"/>
          <w:sz w:val="34"/>
          <w:szCs w:val="34"/>
          <w:rtl/>
          <w:lang w:bidi="ar-IQ"/>
        </w:rPr>
      </w:pPr>
    </w:p>
    <w:p w:rsidR="008B4306" w:rsidRPr="004A47AF" w:rsidRDefault="008B4306" w:rsidP="00FD1C03">
      <w:pPr>
        <w:spacing w:after="0" w:line="240" w:lineRule="auto"/>
        <w:contextualSpacing/>
        <w:rPr>
          <w:rFonts w:ascii="Traditional Arabic" w:eastAsia="Calibri" w:hAnsi="Traditional Arabic" w:cs="Traditional Arabic"/>
          <w:color w:val="008000"/>
          <w:sz w:val="34"/>
          <w:szCs w:val="34"/>
          <w:rtl/>
          <w:lang w:bidi="ar-IQ"/>
        </w:rPr>
      </w:pPr>
    </w:p>
    <w:p w:rsidR="008B4306" w:rsidRPr="004A47AF" w:rsidRDefault="008B4306" w:rsidP="00FD1C03">
      <w:pPr>
        <w:spacing w:after="0" w:line="240" w:lineRule="auto"/>
        <w:contextualSpacing/>
        <w:rPr>
          <w:rFonts w:ascii="Traditional Arabic" w:eastAsia="Calibri" w:hAnsi="Traditional Arabic" w:cs="Traditional Arabic"/>
          <w:color w:val="008000"/>
          <w:sz w:val="34"/>
          <w:szCs w:val="34"/>
          <w:rtl/>
          <w:lang w:bidi="ar-IQ"/>
        </w:rPr>
      </w:pPr>
    </w:p>
    <w:p w:rsidR="008B4306" w:rsidRPr="004A47AF" w:rsidRDefault="008B4306" w:rsidP="00FD1C03">
      <w:pPr>
        <w:spacing w:after="0" w:line="240" w:lineRule="auto"/>
        <w:contextualSpacing/>
        <w:rPr>
          <w:rFonts w:ascii="Traditional Arabic" w:eastAsia="Calibri" w:hAnsi="Traditional Arabic" w:cs="Traditional Arabic"/>
          <w:color w:val="008000"/>
          <w:sz w:val="34"/>
          <w:szCs w:val="34"/>
          <w:rtl/>
          <w:lang w:bidi="ar-IQ"/>
        </w:rPr>
      </w:pPr>
    </w:p>
    <w:p w:rsidR="008B4306" w:rsidRPr="004A47AF" w:rsidRDefault="008B4306" w:rsidP="00FD1C03">
      <w:pPr>
        <w:spacing w:after="0" w:line="240" w:lineRule="auto"/>
        <w:contextualSpacing/>
        <w:rPr>
          <w:rFonts w:ascii="Traditional Arabic" w:eastAsia="Calibri" w:hAnsi="Traditional Arabic" w:cs="Traditional Arabic"/>
          <w:color w:val="008000"/>
          <w:sz w:val="34"/>
          <w:szCs w:val="34"/>
          <w:rtl/>
          <w:lang w:bidi="ar-IQ"/>
        </w:rPr>
      </w:pPr>
    </w:p>
    <w:p w:rsidR="00FC4F5B" w:rsidRPr="004A47AF" w:rsidRDefault="00FC4F5B" w:rsidP="00FD1C03">
      <w:pPr>
        <w:pStyle w:val="1"/>
        <w:rPr>
          <w:rFonts w:ascii="Traditional Arabic" w:eastAsia="Calibri" w:hAnsi="Traditional Arabic" w:cs="Traditional Arabic"/>
          <w:color w:val="008000"/>
          <w:sz w:val="34"/>
          <w:szCs w:val="34"/>
          <w:rtl/>
          <w:lang w:bidi="ar-IQ"/>
        </w:rPr>
      </w:pPr>
      <w:bookmarkStart w:id="14" w:name="_Toc477982248"/>
      <w:r w:rsidRPr="004A47AF">
        <w:rPr>
          <w:rFonts w:ascii="Traditional Arabic" w:eastAsia="Calibri" w:hAnsi="Traditional Arabic" w:cs="Traditional Arabic"/>
          <w:color w:val="008000"/>
          <w:sz w:val="34"/>
          <w:szCs w:val="34"/>
          <w:rtl/>
          <w:lang w:bidi="ar-IQ"/>
        </w:rPr>
        <w:lastRenderedPageBreak/>
        <w:t>القسم الثامن والأربعون</w:t>
      </w:r>
      <w:r w:rsidR="008B4306" w:rsidRPr="004A47AF">
        <w:rPr>
          <w:rFonts w:ascii="Traditional Arabic" w:eastAsia="Calibri" w:hAnsi="Traditional Arabic" w:cs="Traditional Arabic"/>
          <w:color w:val="008000"/>
          <w:sz w:val="34"/>
          <w:szCs w:val="34"/>
          <w:rtl/>
          <w:lang w:bidi="ar-IQ"/>
        </w:rPr>
        <w:t>: الآية 165-167</w:t>
      </w:r>
      <w:bookmarkEnd w:id="14"/>
    </w:p>
    <w:p w:rsidR="008B4306" w:rsidRPr="004A47AF" w:rsidRDefault="008B4306" w:rsidP="00FD1C03">
      <w:pPr>
        <w:spacing w:after="0" w:line="240" w:lineRule="auto"/>
        <w:rPr>
          <w:rFonts w:ascii="Traditional Arabic" w:eastAsia="Calibri" w:hAnsi="Traditional Arabic" w:cs="Traditional Arabic"/>
          <w:color w:val="008000"/>
          <w:sz w:val="34"/>
          <w:szCs w:val="34"/>
          <w:rtl/>
          <w:lang w:bidi="ar-IQ"/>
        </w:rPr>
      </w:pPr>
    </w:p>
    <w:p w:rsidR="00FC4F5B" w:rsidRPr="004A47AF" w:rsidRDefault="00FC4F5B" w:rsidP="00FD1C03">
      <w:pPr>
        <w:spacing w:after="0" w:line="240" w:lineRule="auto"/>
        <w:rPr>
          <w:rFonts w:ascii="Traditional Arabic" w:eastAsia="Calibri" w:hAnsi="Traditional Arabic" w:cs="Traditional Arabic"/>
          <w:color w:val="008000"/>
          <w:sz w:val="34"/>
          <w:szCs w:val="34"/>
          <w:rtl/>
          <w:lang w:bidi="ar-IQ"/>
        </w:rPr>
      </w:pPr>
      <w:r w:rsidRPr="004A47AF">
        <w:rPr>
          <w:rFonts w:ascii="Traditional Arabic" w:eastAsia="Calibri" w:hAnsi="Traditional Arabic" w:cs="Traditional Arabic"/>
          <w:noProof/>
          <w:color w:val="008000"/>
          <w:sz w:val="34"/>
          <w:szCs w:val="34"/>
          <w:rtl/>
        </w:rPr>
        <mc:AlternateContent>
          <mc:Choice Requires="wps">
            <w:drawing>
              <wp:anchor distT="0" distB="0" distL="114300" distR="114300" simplePos="0" relativeHeight="251694080" behindDoc="0" locked="0" layoutInCell="1" allowOverlap="1" wp14:anchorId="180D0DC7" wp14:editId="47D648F5">
                <wp:simplePos x="0" y="0"/>
                <wp:positionH relativeFrom="column">
                  <wp:align>center</wp:align>
                </wp:positionH>
                <wp:positionV relativeFrom="paragraph">
                  <wp:posOffset>0</wp:posOffset>
                </wp:positionV>
                <wp:extent cx="5328000" cy="1260000"/>
                <wp:effectExtent l="171450" t="171450" r="196850" b="187960"/>
                <wp:wrapNone/>
                <wp:docPr id="30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28000" cy="1260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9B31DC" w:rsidRPr="00FC4F5B" w:rsidRDefault="009B31DC" w:rsidP="00FC4F5B">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وَمِنَ النَّاسِ مَنْ يَتَّخِذُ مِنْ دُونِ اللهِ أَنْدَادًا يُحِبُّونَهُمْ كَحُبِّ اللهِ وَالَّذِينَ آمَنُوا أَشَدُّ حُبًّا لِلَّهِ وَلَوْ يَرَى الَّذِينَ ظَلَمُوا إِذْ يَرَوْنَ الْعَذَابَ أَنَّ الْقُوَّةَ لِلَّهِ جَمِيعًا وَأَنَّ اللهَ شَدِيدُ الْعَذَابِ (165) إِذْ تَبَرَّأَ الَّذِينَ اتُّبِعُوا مِنَ الَّذِينَ اتَّبَعُوا وَرَأَوُا الْعَذَابَ وَتَقَطَّعَتْ بِهِمُ الْأَسْبَابُ (166) وَقَالَ الَّذِينَ اتَّبَعُوا لَوْ أَنَّ لَنَا كَرَّةً فَنَتَبَرَّأَ مِنْهُمْ كَمَا تَبَرَّءُوا مِنَّا كَذَلِكَ يُرِيهِمُ اللهُ أَعْمَالَهُمْ حَسَرَاتٍ عَلَيْهِمْ وَمَا هُمْ بِخَارِجِينَ مِنَ النَّارِ (167)</w:t>
                            </w:r>
                          </w:p>
                          <w:p w:rsidR="009B31DC" w:rsidRDefault="009B31DC" w:rsidP="00FC4F5B">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0DC7" id="_x0000_s1037" type="#_x0000_t202" style="position:absolute;left:0;text-align:left;margin-left:0;margin-top:0;width:419.55pt;height:99.2pt;flip:x;z-index:2516940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" strokecolor="red" strokeweight="4.5pt">
                <v:textbox>
                  <w:txbxContent>
                    <w:p w:rsidR="009B31DC" w:rsidRPr="00FC4F5B" w:rsidRDefault="009B31DC" w:rsidP="00FC4F5B">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وَمِنَ النَّاسِ مَنْ يَتَّخِذُ مِنْ دُونِ اللهِ أَنْدَادًا يُحِبُّونَهُمْ كَحُبِّ اللهِ وَالَّذِينَ آمَنُوا أَشَدُّ حُبًّا لِلَّهِ وَلَوْ يَرَى الَّذِينَ ظَلَمُوا إِذْ يَرَوْنَ الْعَذَابَ أَنَّ الْقُوَّةَ لِلَّهِ جَمِيعًا وَأَنَّ اللهَ شَدِيدُ الْعَذَابِ (165) إِذْ تَبَرَّأَ الَّذِينَ اتُّبِعُوا مِنَ الَّذِينَ اتَّبَعُوا وَرَأَوُا الْعَذَابَ وَتَقَطَّعَتْ بِهِمُ الْأَسْبَابُ (166) وَقَالَ الَّذِينَ اتَّبَعُوا لَوْ أَنَّ لَنَا كَرَّةً فَنَتَبَرَّأَ مِنْهُمْ كَمَا تَبَرَّءُوا مِنَّا كَذَلِكَ يُرِيهِمُ اللهُ أَعْمَالَهُمْ حَسَرَاتٍ عَلَيْهِمْ وَمَا هُمْ بِخَارِجِينَ مِنَ النَّارِ (167)</w:t>
                      </w:r>
                    </w:p>
                    <w:p w:rsidR="009B31DC" w:rsidRDefault="009B31DC" w:rsidP="00FC4F5B">
                      <w:pPr>
                        <w:rPr>
                          <w:lang w:bidi="ar-IQ"/>
                        </w:rPr>
                      </w:pPr>
                    </w:p>
                  </w:txbxContent>
                </v:textbox>
              </v:shape>
            </w:pict>
          </mc:Fallback>
        </mc:AlternateContent>
      </w:r>
    </w:p>
    <w:p w:rsidR="00FC4F5B" w:rsidRPr="00083FAA" w:rsidRDefault="00FC4F5B" w:rsidP="00FD1C03">
      <w:pPr>
        <w:spacing w:after="0" w:line="240" w:lineRule="auto"/>
        <w:rPr>
          <w:rFonts w:ascii="Traditional Arabic" w:eastAsia="Calibri" w:hAnsi="Traditional Arabic" w:cs="Traditional Arabic"/>
          <w:sz w:val="34"/>
          <w:szCs w:val="34"/>
          <w:rtl/>
          <w:lang w:bidi="ar-IQ"/>
        </w:rPr>
      </w:pPr>
    </w:p>
    <w:p w:rsidR="00FC4F5B" w:rsidRPr="00083FAA" w:rsidRDefault="00FC4F5B" w:rsidP="00FD1C03">
      <w:pPr>
        <w:spacing w:after="0" w:line="240" w:lineRule="auto"/>
        <w:rPr>
          <w:rFonts w:ascii="Traditional Arabic" w:eastAsia="Calibri" w:hAnsi="Traditional Arabic" w:cs="Traditional Arabic"/>
          <w:sz w:val="34"/>
          <w:szCs w:val="34"/>
          <w:rtl/>
          <w:lang w:bidi="ar-IQ"/>
        </w:rPr>
      </w:pPr>
    </w:p>
    <w:p w:rsidR="00FC4F5B" w:rsidRPr="00083FAA" w:rsidRDefault="00FC4F5B" w:rsidP="00FD1C03">
      <w:pPr>
        <w:spacing w:after="0" w:line="240" w:lineRule="auto"/>
        <w:rPr>
          <w:rFonts w:ascii="Traditional Arabic" w:eastAsia="Calibri" w:hAnsi="Traditional Arabic" w:cs="Traditional Arabic"/>
          <w:sz w:val="34"/>
          <w:szCs w:val="34"/>
          <w:rtl/>
          <w:lang w:bidi="ar-IQ"/>
        </w:rPr>
      </w:pPr>
    </w:p>
    <w:p w:rsidR="00FC4F5B" w:rsidRPr="00083FAA" w:rsidRDefault="00FC4F5B" w:rsidP="00FD1C03">
      <w:pPr>
        <w:spacing w:after="0" w:line="240" w:lineRule="auto"/>
        <w:rPr>
          <w:rFonts w:ascii="Traditional Arabic" w:eastAsia="Calibri" w:hAnsi="Traditional Arabic" w:cs="Traditional Arabic"/>
          <w:sz w:val="34"/>
          <w:szCs w:val="34"/>
          <w:rtl/>
          <w:lang w:bidi="ar-IQ"/>
        </w:rPr>
      </w:pPr>
    </w:p>
    <w:p w:rsidR="008B4306" w:rsidRPr="00083FAA" w:rsidRDefault="008B4306" w:rsidP="00FD1C03">
      <w:pPr>
        <w:spacing w:after="0" w:line="240" w:lineRule="auto"/>
        <w:rPr>
          <w:rFonts w:ascii="Traditional Arabic" w:eastAsia="Calibri" w:hAnsi="Traditional Arabic" w:cs="Traditional Arabic"/>
          <w:sz w:val="34"/>
          <w:szCs w:val="34"/>
          <w:rtl/>
          <w:lang w:bidi="ar-IQ"/>
        </w:rPr>
      </w:pPr>
    </w:p>
    <w:p w:rsidR="008B4306" w:rsidRPr="00083FAA" w:rsidRDefault="008B4306" w:rsidP="00FD1C03">
      <w:pPr>
        <w:spacing w:after="0" w:line="240" w:lineRule="auto"/>
        <w:rPr>
          <w:rFonts w:ascii="Traditional Arabic" w:eastAsia="Calibri" w:hAnsi="Traditional Arabic" w:cs="Traditional Arabic"/>
          <w:sz w:val="34"/>
          <w:szCs w:val="34"/>
          <w:rtl/>
          <w:lang w:bidi="ar-IQ"/>
        </w:rPr>
      </w:pPr>
    </w:p>
    <w:p w:rsidR="00FC4F5B" w:rsidRPr="004A47AF" w:rsidRDefault="00FC4F5B" w:rsidP="00FD1C03">
      <w:pPr>
        <w:numPr>
          <w:ilvl w:val="0"/>
          <w:numId w:val="52"/>
        </w:numPr>
        <w:spacing w:after="0" w:line="240" w:lineRule="auto"/>
        <w:ind w:left="0" w:firstLine="0"/>
        <w:contextualSpacing/>
        <w:rPr>
          <w:rFonts w:ascii="Traditional Arabic" w:eastAsia="Calibri" w:hAnsi="Traditional Arabic" w:cs="Traditional Arabic"/>
          <w:b/>
          <w:bCs/>
          <w:color w:val="008000"/>
          <w:sz w:val="34"/>
          <w:szCs w:val="34"/>
          <w:rtl/>
          <w:lang w:bidi="ar-IQ"/>
        </w:rPr>
      </w:pPr>
      <w:r w:rsidRPr="00083FAA">
        <w:rPr>
          <w:rFonts w:ascii="Traditional Arabic" w:eastAsia="Calibri" w:hAnsi="Traditional Arabic" w:cs="Traditional Arabic"/>
          <w:sz w:val="34"/>
          <w:szCs w:val="34"/>
          <w:rtl/>
          <w:lang w:bidi="ar-IQ"/>
        </w:rPr>
        <w:t>أنْدَادًا</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أمثالاً من الأوثان يعبدونها من دون الله</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5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التّقطّع</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التباعد بعد الاتّصال.</w:t>
      </w:r>
    </w:p>
    <w:p w:rsidR="00FC4F5B" w:rsidRPr="004A47AF" w:rsidRDefault="00FC4F5B" w:rsidP="00FD1C03">
      <w:pPr>
        <w:numPr>
          <w:ilvl w:val="0"/>
          <w:numId w:val="5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الْأَسْبابُ</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الوصلات. الواحد سبب ووصلة. وأصل السّبب الحبل يشد بالشيء فيجذبه، ثم جعل كل ما جرّ شيئا سببا.</w:t>
      </w:r>
    </w:p>
    <w:p w:rsidR="00FC4F5B" w:rsidRPr="004A47AF" w:rsidRDefault="00FC4F5B" w:rsidP="00FD1C03">
      <w:pPr>
        <w:numPr>
          <w:ilvl w:val="0"/>
          <w:numId w:val="52"/>
        </w:numPr>
        <w:spacing w:after="0" w:line="240" w:lineRule="auto"/>
        <w:ind w:left="0" w:firstLine="0"/>
        <w:contextualSpacing/>
        <w:rPr>
          <w:rFonts w:ascii="Traditional Arabic" w:eastAsia="Calibri" w:hAnsi="Traditional Arabic" w:cs="Traditional Arabic"/>
          <w:color w:val="008000"/>
          <w:sz w:val="34"/>
          <w:szCs w:val="34"/>
          <w:rtl/>
          <w:lang w:bidi="ar-IQ"/>
        </w:rPr>
      </w:pPr>
      <w:r w:rsidRPr="00083FAA">
        <w:rPr>
          <w:rFonts w:ascii="Traditional Arabic" w:eastAsia="Calibri" w:hAnsi="Traditional Arabic" w:cs="Traditional Arabic"/>
          <w:sz w:val="34"/>
          <w:szCs w:val="34"/>
          <w:rtl/>
          <w:lang w:bidi="ar-IQ"/>
        </w:rPr>
        <w:t>تَقَطَّعَتْ بِهِمُ الْأَسْبَابُ: تفككت الروابط التي كانت بينهم في الدنيا</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5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كَرَّةً</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رجعة إلى الدّنيا.</w:t>
      </w:r>
    </w:p>
    <w:p w:rsidR="00FC4F5B" w:rsidRPr="004A47AF" w:rsidRDefault="00FC4F5B" w:rsidP="00FD1C03">
      <w:pPr>
        <w:numPr>
          <w:ilvl w:val="0"/>
          <w:numId w:val="5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الحسرة: الندامة والاغتمام على ما فات ولا يمكن ارتجاعه.</w:t>
      </w:r>
    </w:p>
    <w:p w:rsidR="00FC4F5B" w:rsidRPr="004A47AF" w:rsidRDefault="00FC4F5B" w:rsidP="00FD1C03">
      <w:pPr>
        <w:numPr>
          <w:ilvl w:val="0"/>
          <w:numId w:val="52"/>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﴿وَمِنَ النَّاسِ مَنْ يَتَّخِذُ مِنْ دُونِ اللَّهِ أَنْداداً</w:t>
      </w:r>
      <w:r w:rsidRPr="00083FAA">
        <w:rPr>
          <w:rFonts w:ascii="Traditional Arabic" w:eastAsia="Calibri" w:hAnsi="Traditional Arabic" w:cs="Traditional Arabic"/>
          <w:sz w:val="34"/>
          <w:szCs w:val="34"/>
          <w:rtl/>
          <w:lang w:bidi="ar"/>
        </w:rPr>
        <w:t>﴾ وَالْمُرَادُ الْأَوْثَانُ وَالْأَصْنَامُ الَّتِي كَانُوا يَعْبُدُونَهَا كَعِبَادَةِ اللَّهِ مَعَ عَجْزِهَا، قَالَهُ مُجَاهِدٌ</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1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5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محبة الله من العبادة، لأن الله جعل من سوّى غيره فيها مشركاً متخذاً لله نداً، فالمحبة من العبادة، بل هي أساس العبادة، لأن أساس العبادة مبني على الحب، والتعظيم، فبالحب يفعل المأمور، وبالتعظيم يجتنب المحظور، هذا إذا اجتمعا، وإن انفرد أحدهما استلزم الآخر</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2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2"/>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﴿أَنْداداً﴾ </w:t>
      </w:r>
      <w:r w:rsidRPr="00083FAA">
        <w:rPr>
          <w:rFonts w:ascii="Traditional Arabic" w:eastAsia="Calibri" w:hAnsi="Traditional Arabic" w:cs="Traditional Arabic"/>
          <w:sz w:val="34"/>
          <w:szCs w:val="34"/>
          <w:rtl/>
          <w:lang w:bidi="ar"/>
        </w:rPr>
        <w:t>الْمُرَادُ بِالْأَنْدَادِ الرُّؤَسَاءُ الْمُتَّبَعُونَ، يُطِيعُونَهُمْ فِي مَعَاصِي اللَّهِ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2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52"/>
        </w:numPr>
        <w:spacing w:after="0" w:line="240" w:lineRule="auto"/>
        <w:ind w:left="0" w:firstLine="0"/>
        <w:rPr>
          <w:rFonts w:ascii="Traditional Arabic" w:eastAsia="Times New Roman" w:hAnsi="Traditional Arabic" w:cs="Traditional Arabic"/>
          <w:color w:val="008000"/>
          <w:sz w:val="34"/>
          <w:szCs w:val="34"/>
          <w:lang w:bidi="ar"/>
        </w:rPr>
      </w:pPr>
      <w:r w:rsidRPr="004A47AF">
        <w:rPr>
          <w:rFonts w:ascii="Traditional Arabic" w:eastAsia="Times New Roman" w:hAnsi="Traditional Arabic" w:cs="Traditional Arabic"/>
          <w:color w:val="008000"/>
          <w:sz w:val="34"/>
          <w:szCs w:val="34"/>
          <w:rtl/>
          <w:lang w:bidi="ar"/>
        </w:rPr>
        <w:lastRenderedPageBreak/>
        <w:t xml:space="preserve">﴿مَنْ يَتَّخِذُ مِنْ دُونِ اللَّهِ أَنْدَادًا﴾ </w:t>
      </w:r>
      <w:r w:rsidRPr="00083FAA">
        <w:rPr>
          <w:rFonts w:ascii="Traditional Arabic" w:eastAsia="Times New Roman" w:hAnsi="Traditional Arabic" w:cs="Traditional Arabic"/>
          <w:sz w:val="34"/>
          <w:szCs w:val="34"/>
          <w:rtl/>
          <w:lang w:bidi="ar"/>
        </w:rPr>
        <w:t>أي: نظراء ومثلاء، يساويهم في الله بالعبادة والمحبة، والتعظيم والطاعة</w:t>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sz w:val="34"/>
          <w:szCs w:val="34"/>
          <w:vertAlign w:val="superscript"/>
          <w:rtl/>
        </w:rPr>
        <w:footnoteReference w:id="322"/>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sz w:val="34"/>
          <w:szCs w:val="34"/>
          <w:rtl/>
          <w:lang w:bidi="ar"/>
        </w:rPr>
        <w:t>.</w:t>
      </w:r>
    </w:p>
    <w:p w:rsidR="00FC4F5B" w:rsidRPr="004A47AF" w:rsidRDefault="00FC4F5B" w:rsidP="00FD1C03">
      <w:pPr>
        <w:numPr>
          <w:ilvl w:val="0"/>
          <w:numId w:val="52"/>
        </w:numPr>
        <w:spacing w:after="0" w:line="240" w:lineRule="auto"/>
        <w:ind w:left="0" w:firstLine="0"/>
        <w:rPr>
          <w:rFonts w:ascii="Traditional Arabic" w:eastAsia="Times New Roman" w:hAnsi="Traditional Arabic" w:cs="Traditional Arabic"/>
          <w:color w:val="008000"/>
          <w:sz w:val="34"/>
          <w:szCs w:val="34"/>
          <w:rtl/>
          <w:lang w:bidi="ar"/>
        </w:rPr>
      </w:pPr>
      <w:r w:rsidRPr="004A47AF">
        <w:rPr>
          <w:rFonts w:ascii="Traditional Arabic" w:eastAsia="Times New Roman" w:hAnsi="Traditional Arabic" w:cs="Traditional Arabic"/>
          <w:color w:val="008000"/>
          <w:sz w:val="34"/>
          <w:szCs w:val="34"/>
          <w:rtl/>
          <w:lang w:bidi="ar"/>
        </w:rPr>
        <w:t xml:space="preserve">﴿يُحِبُّونَهُمْ كَحُبِّ اللَّهِ﴾ </w:t>
      </w:r>
      <w:r w:rsidRPr="00083FAA">
        <w:rPr>
          <w:rFonts w:ascii="Traditional Arabic" w:eastAsia="Times New Roman" w:hAnsi="Traditional Arabic" w:cs="Traditional Arabic"/>
          <w:sz w:val="34"/>
          <w:szCs w:val="34"/>
          <w:rtl/>
          <w:lang w:bidi="ar"/>
        </w:rPr>
        <w:t>أَيْ يُحِبُّونَ أَصْنَامَهُمْ عَلَى الْبَاطِلِ كَحُبِّ الْمُؤْمِنِينَ لِلَّهِ عَلَى الْحَقِّ، قَالَهُ الْمُبَرِّدُ، وَقَالَ مَعْنَاهُ الزَّجَّاجُ. أَيْ أَنَّهُمْ مَعَ عَجْزِ الْأَصْنَامِ يُحِبُّونَهُمْ كَحُبِّ الْمُؤْمِنِينَ لِلَّهِ مَعَ قُدْرَتِهِ</w:t>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sz w:val="34"/>
          <w:szCs w:val="34"/>
          <w:vertAlign w:val="superscript"/>
          <w:rtl/>
        </w:rPr>
        <w:footnoteReference w:id="323"/>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sz w:val="34"/>
          <w:szCs w:val="34"/>
          <w:rtl/>
          <w:lang w:bidi="ar-IQ"/>
        </w:rPr>
        <w:t>.</w:t>
      </w:r>
    </w:p>
    <w:p w:rsidR="00FC4F5B" w:rsidRPr="004A47AF" w:rsidRDefault="00FC4F5B" w:rsidP="00FD1C03">
      <w:pPr>
        <w:numPr>
          <w:ilvl w:val="0"/>
          <w:numId w:val="5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t>وجوب حب الله وحب كل ما يُحب الله عز وجل بحبه تعالى</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2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52"/>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﴿يُحِبُّونَهُمْ كَحُبِّ اللَّهِ﴾ </w:t>
      </w:r>
      <w:r w:rsidRPr="00083FAA">
        <w:rPr>
          <w:rFonts w:ascii="Traditional Arabic" w:eastAsia="Calibri" w:hAnsi="Traditional Arabic" w:cs="Traditional Arabic"/>
          <w:sz w:val="34"/>
          <w:szCs w:val="34"/>
          <w:rtl/>
          <w:lang w:bidi="ar"/>
        </w:rPr>
        <w:t>أي يسؤون بَيْنَ الْأَصْنَامِ وَبَيْنَ اللَّهِ تَعَالَى فِي الْمَحَبَّةِ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2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52"/>
        </w:numPr>
        <w:spacing w:after="0" w:line="240" w:lineRule="auto"/>
        <w:ind w:left="0" w:firstLine="0"/>
        <w:rPr>
          <w:rFonts w:ascii="Traditional Arabic" w:eastAsia="Times New Roman" w:hAnsi="Traditional Arabic" w:cs="Traditional Arabic"/>
          <w:color w:val="008000"/>
          <w:sz w:val="34"/>
          <w:szCs w:val="34"/>
          <w:lang w:bidi="ar"/>
        </w:rPr>
      </w:pPr>
      <w:r w:rsidRPr="00083FAA">
        <w:rPr>
          <w:rFonts w:ascii="Traditional Arabic" w:eastAsia="Times New Roman" w:hAnsi="Traditional Arabic" w:cs="Traditional Arabic"/>
          <w:sz w:val="34"/>
          <w:szCs w:val="34"/>
          <w:rtl/>
          <w:lang w:bidi="ar"/>
        </w:rPr>
        <w:t>المخلوق ليس ندا لله لأن الله هو الخالق، وغيره مخلوق، والرب الرازق ومن عداه مرزوق، والله هو الغني وأنتم الفقراء، وهو الكامل من كل الوجوه، والعبيد ناقصون من جميع الوجوه، والله هو النافع الضار، والمخلوق ليس له من النفع والضر والأمر شيء، فعلم علما يقينا، بطلان قول من اتخذ من دون الله آلهة وأندادا، سواء كان ملكا أو نبيا، أو صالحا، صنما، أو غير ذلك، وأن الله هو المستحق للمحبة الكاملة، والذل التام</w:t>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sz w:val="34"/>
          <w:szCs w:val="34"/>
          <w:vertAlign w:val="superscript"/>
          <w:rtl/>
        </w:rPr>
        <w:footnoteReference w:id="326"/>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sz w:val="34"/>
          <w:szCs w:val="34"/>
          <w:rtl/>
          <w:lang w:bidi="ar"/>
        </w:rPr>
        <w:t>.</w:t>
      </w:r>
    </w:p>
    <w:p w:rsidR="00FC4F5B" w:rsidRPr="004A47AF" w:rsidRDefault="00FC4F5B" w:rsidP="00FD1C03">
      <w:pPr>
        <w:numPr>
          <w:ilvl w:val="0"/>
          <w:numId w:val="5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t>من الشرك الحب مع الله تعالى، ومن التوحيد الحب بحب الله عز وجل</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2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5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المؤمن محب لله عز وجل أكثر من محبة هؤلاء لأصنامهم</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لقوله تعالى: </w:t>
      </w:r>
      <w:r w:rsidRPr="004A47AF">
        <w:rPr>
          <w:rFonts w:ascii="Traditional Arabic" w:eastAsia="Calibri" w:hAnsi="Traditional Arabic" w:cs="Traditional Arabic"/>
          <w:color w:val="008000"/>
          <w:sz w:val="34"/>
          <w:szCs w:val="34"/>
          <w:rtl/>
          <w:lang w:bidi="ar"/>
        </w:rPr>
        <w:t>﴿ وَالَّذِينَ آمَنُوا أَشَدُّ حُبًّا لِلَّهِ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28"/>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2"/>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﴿وَالَّذِينَ آمَنُوا أَشَدُّ حُبًّا لِلَّهِ﴾ </w:t>
      </w:r>
      <w:r w:rsidRPr="00083FAA">
        <w:rPr>
          <w:rFonts w:ascii="Traditional Arabic" w:eastAsia="Calibri" w:hAnsi="Traditional Arabic" w:cs="Traditional Arabic"/>
          <w:sz w:val="34"/>
          <w:szCs w:val="34"/>
          <w:rtl/>
          <w:lang w:bidi="ar"/>
        </w:rPr>
        <w:t>أَيْ أَشَدُّ مِنْ حُبِّ أَهْلِ الْأَوْثَانِ لِأَوْثَانِهِمْ وَالتَّابِعِينَ لِمَتْبُوعِهِمْ</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2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
        </w:rPr>
        <w:t xml:space="preserve"> </w:t>
      </w:r>
    </w:p>
    <w:p w:rsidR="00FC4F5B" w:rsidRPr="004A47AF" w:rsidRDefault="00FC4F5B" w:rsidP="00FD1C03">
      <w:pPr>
        <w:numPr>
          <w:ilvl w:val="0"/>
          <w:numId w:val="52"/>
        </w:numPr>
        <w:spacing w:after="0" w:line="240" w:lineRule="auto"/>
        <w:ind w:left="0" w:firstLine="0"/>
        <w:rPr>
          <w:rFonts w:ascii="Traditional Arabic" w:eastAsia="Times New Roman" w:hAnsi="Traditional Arabic" w:cs="Traditional Arabic"/>
          <w:color w:val="008000"/>
          <w:sz w:val="34"/>
          <w:szCs w:val="34"/>
          <w:lang w:bidi="ar"/>
        </w:rPr>
      </w:pPr>
      <w:r w:rsidRPr="00083FAA">
        <w:rPr>
          <w:rFonts w:ascii="Traditional Arabic" w:eastAsia="Times New Roman" w:hAnsi="Traditional Arabic" w:cs="Traditional Arabic"/>
          <w:sz w:val="34"/>
          <w:szCs w:val="34"/>
          <w:rtl/>
          <w:lang w:bidi="ar"/>
        </w:rPr>
        <w:t xml:space="preserve">مدح الله المؤمنين بقوله: </w:t>
      </w:r>
      <w:r w:rsidRPr="004A47AF">
        <w:rPr>
          <w:rFonts w:ascii="Traditional Arabic" w:eastAsia="Times New Roman" w:hAnsi="Traditional Arabic" w:cs="Traditional Arabic"/>
          <w:color w:val="008000"/>
          <w:sz w:val="34"/>
          <w:szCs w:val="34"/>
          <w:rtl/>
          <w:lang w:bidi="ar"/>
        </w:rPr>
        <w:t xml:space="preserve">﴿وَالَّذِينَ آمَنُوا أَشَدُّ حُبًّا لِلَّهِ﴾ </w:t>
      </w:r>
      <w:r w:rsidRPr="00083FAA">
        <w:rPr>
          <w:rFonts w:ascii="Traditional Arabic" w:eastAsia="Times New Roman" w:hAnsi="Traditional Arabic" w:cs="Traditional Arabic"/>
          <w:sz w:val="34"/>
          <w:szCs w:val="34"/>
          <w:rtl/>
          <w:lang w:bidi="ar"/>
        </w:rPr>
        <w:t xml:space="preserve">أي: من أهل الأنداد لأندادهم، لأنهم أخلصوا محبتهم له، وهؤلاء أشركوا بها، ولأنهم أحبوا من يستحق المحبة على الحقيقة، الذي محبته هي عين </w:t>
      </w:r>
      <w:r w:rsidRPr="00083FAA">
        <w:rPr>
          <w:rFonts w:ascii="Traditional Arabic" w:eastAsia="Times New Roman" w:hAnsi="Traditional Arabic" w:cs="Traditional Arabic"/>
          <w:sz w:val="34"/>
          <w:szCs w:val="34"/>
          <w:rtl/>
          <w:lang w:bidi="ar"/>
        </w:rPr>
        <w:lastRenderedPageBreak/>
        <w:t>صلاح العبد وسعادته وفوزه، والمشركون أحبوا من لا يستحق من الحب شيئا، ومحبته عين شقاء العبد وفساده، وتشتت أمره</w:t>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sz w:val="34"/>
          <w:szCs w:val="34"/>
          <w:vertAlign w:val="superscript"/>
          <w:rtl/>
        </w:rPr>
        <w:footnoteReference w:id="330"/>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sz w:val="34"/>
          <w:szCs w:val="34"/>
          <w:rtl/>
          <w:lang w:bidi="ar"/>
        </w:rPr>
        <w:t>.</w:t>
      </w:r>
    </w:p>
    <w:p w:rsidR="00FC4F5B" w:rsidRPr="004A47AF" w:rsidRDefault="00FC4F5B" w:rsidP="00FD1C03">
      <w:pPr>
        <w:numPr>
          <w:ilvl w:val="0"/>
          <w:numId w:val="52"/>
        </w:numPr>
        <w:spacing w:after="0" w:line="240" w:lineRule="auto"/>
        <w:ind w:left="0" w:firstLine="0"/>
        <w:rPr>
          <w:rFonts w:ascii="Traditional Arabic" w:eastAsia="Times New Roman" w:hAnsi="Traditional Arabic" w:cs="Traditional Arabic"/>
          <w:color w:val="008000"/>
          <w:sz w:val="34"/>
          <w:szCs w:val="34"/>
          <w:rtl/>
          <w:lang w:bidi="ar"/>
        </w:rPr>
      </w:pPr>
      <w:r w:rsidRPr="004A47AF">
        <w:rPr>
          <w:rFonts w:ascii="Traditional Arabic" w:eastAsia="Times New Roman" w:hAnsi="Traditional Arabic" w:cs="Traditional Arabic"/>
          <w:color w:val="008000"/>
          <w:sz w:val="34"/>
          <w:szCs w:val="34"/>
          <w:rtl/>
          <w:lang w:bidi="ar"/>
        </w:rPr>
        <w:t xml:space="preserve">﴿وَلَوْ يَرَى الَّذِينَ ظَلَمُوا إِذْ يَرَوْنَ الْعَذابَ أَنَّ الْقُوَّةَ لِلَّهِ جَمِيعاً ﴾ </w:t>
      </w:r>
      <w:r w:rsidRPr="00083FAA">
        <w:rPr>
          <w:rFonts w:ascii="Traditional Arabic" w:eastAsia="Times New Roman" w:hAnsi="Traditional Arabic" w:cs="Traditional Arabic"/>
          <w:sz w:val="34"/>
          <w:szCs w:val="34"/>
          <w:rtl/>
          <w:lang w:bidi="ar"/>
        </w:rPr>
        <w:t>الْمَعْنَى لَوْ يَرَى الَّذِينَ ظَلَمُوا فِي الدُّنْيَا عَذَابَ الْآخِرَةِ لَعَلِمُوا حِينَ يرونه أن القوة لله جميعا</w:t>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sz w:val="34"/>
          <w:szCs w:val="34"/>
          <w:vertAlign w:val="superscript"/>
          <w:rtl/>
        </w:rPr>
        <w:footnoteReference w:id="331"/>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sz w:val="34"/>
          <w:szCs w:val="34"/>
          <w:rtl/>
          <w:lang w:bidi="ar-IQ"/>
        </w:rPr>
        <w:t>.</w:t>
      </w:r>
    </w:p>
    <w:p w:rsidR="00FC4F5B" w:rsidRPr="004A47AF" w:rsidRDefault="00FC4F5B" w:rsidP="00FD1C03">
      <w:pPr>
        <w:numPr>
          <w:ilvl w:val="0"/>
          <w:numId w:val="52"/>
        </w:numPr>
        <w:spacing w:after="0" w:line="240" w:lineRule="auto"/>
        <w:ind w:left="0" w:firstLine="0"/>
        <w:rPr>
          <w:rFonts w:ascii="Traditional Arabic" w:eastAsia="Times New Roman" w:hAnsi="Traditional Arabic" w:cs="Traditional Arabic"/>
          <w:color w:val="008000"/>
          <w:sz w:val="34"/>
          <w:szCs w:val="34"/>
          <w:lang w:bidi="ar"/>
        </w:rPr>
      </w:pPr>
      <w:r w:rsidRPr="004A47AF">
        <w:rPr>
          <w:rFonts w:ascii="Traditional Arabic" w:eastAsia="Times New Roman" w:hAnsi="Traditional Arabic" w:cs="Traditional Arabic"/>
          <w:color w:val="008000"/>
          <w:sz w:val="34"/>
          <w:szCs w:val="34"/>
          <w:rtl/>
          <w:lang w:bidi="ar"/>
        </w:rPr>
        <w:t xml:space="preserve">﴿وَلَوْ يَرَى الَّذِينَ ظَلَمُوا﴾ </w:t>
      </w:r>
      <w:r w:rsidRPr="00083FAA">
        <w:rPr>
          <w:rFonts w:ascii="Traditional Arabic" w:eastAsia="Times New Roman" w:hAnsi="Traditional Arabic" w:cs="Traditional Arabic"/>
          <w:sz w:val="34"/>
          <w:szCs w:val="34"/>
          <w:rtl/>
          <w:lang w:bidi="ar"/>
        </w:rPr>
        <w:t>باتخاذ الأنداد والانقياد لغير رب العباد وظلموا الخلق بصدهم عن سبيل الله، وسعيهم فيما يضرهم</w:t>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sz w:val="34"/>
          <w:szCs w:val="34"/>
          <w:vertAlign w:val="superscript"/>
          <w:rtl/>
        </w:rPr>
        <w:footnoteReference w:id="332"/>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sz w:val="34"/>
          <w:szCs w:val="34"/>
          <w:rtl/>
          <w:lang w:bidi="ar"/>
        </w:rPr>
        <w:t>.</w:t>
      </w:r>
    </w:p>
    <w:p w:rsidR="00FC4F5B" w:rsidRPr="004A47AF" w:rsidRDefault="00FC4F5B" w:rsidP="00FD1C03">
      <w:pPr>
        <w:numPr>
          <w:ilvl w:val="0"/>
          <w:numId w:val="52"/>
        </w:numPr>
        <w:spacing w:after="0" w:line="240" w:lineRule="auto"/>
        <w:ind w:left="0" w:firstLine="0"/>
        <w:rPr>
          <w:rFonts w:ascii="Traditional Arabic" w:eastAsia="Times New Roman" w:hAnsi="Traditional Arabic" w:cs="Traditional Arabic"/>
          <w:color w:val="008000"/>
          <w:sz w:val="34"/>
          <w:szCs w:val="34"/>
          <w:lang w:bidi="ar"/>
        </w:rPr>
      </w:pPr>
      <w:r w:rsidRPr="004A47AF">
        <w:rPr>
          <w:rFonts w:ascii="Traditional Arabic" w:eastAsia="Times New Roman" w:hAnsi="Traditional Arabic" w:cs="Traditional Arabic"/>
          <w:color w:val="008000"/>
          <w:sz w:val="34"/>
          <w:szCs w:val="34"/>
          <w:rtl/>
          <w:lang w:bidi="ar"/>
        </w:rPr>
        <w:t xml:space="preserve">﴿وَلَوْ يَرَى﴾ </w:t>
      </w:r>
      <w:r w:rsidRPr="00083FAA">
        <w:rPr>
          <w:rFonts w:ascii="Traditional Arabic" w:eastAsia="Times New Roman" w:hAnsi="Traditional Arabic" w:cs="Traditional Arabic"/>
          <w:sz w:val="34"/>
          <w:szCs w:val="34"/>
          <w:rtl/>
          <w:lang w:bidi="ar"/>
        </w:rPr>
        <w:t>و" يرى" بِمَعْنَى يَعْلَمُ، أَيْ لَوْ يَعْلَمُونَ حَقِيقَةَ قُوَّةِ اللَّهِ عَزَّ وَجَلَّ وَشِدَّةِ عَذَابِهِ</w:t>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sz w:val="34"/>
          <w:szCs w:val="34"/>
          <w:vertAlign w:val="superscript"/>
          <w:rtl/>
        </w:rPr>
        <w:footnoteReference w:id="333"/>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sz w:val="34"/>
          <w:szCs w:val="34"/>
          <w:rtl/>
          <w:lang w:bidi="ar-IQ"/>
        </w:rPr>
        <w:t>.</w:t>
      </w:r>
      <w:r w:rsidRPr="00083FAA">
        <w:rPr>
          <w:rFonts w:ascii="Traditional Arabic" w:eastAsia="Times New Roman" w:hAnsi="Traditional Arabic" w:cs="Traditional Arabic"/>
          <w:sz w:val="34"/>
          <w:szCs w:val="34"/>
          <w:rtl/>
          <w:lang w:bidi="ar"/>
        </w:rPr>
        <w:t xml:space="preserve"> </w:t>
      </w:r>
    </w:p>
    <w:p w:rsidR="00FC4F5B" w:rsidRPr="004A47AF" w:rsidRDefault="00FC4F5B" w:rsidP="00FD1C03">
      <w:pPr>
        <w:numPr>
          <w:ilvl w:val="0"/>
          <w:numId w:val="52"/>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﴿إِذْ يَرَوْنَ الْعَذَابَ﴾ </w:t>
      </w:r>
      <w:r w:rsidRPr="00083FAA">
        <w:rPr>
          <w:rFonts w:ascii="Traditional Arabic" w:eastAsia="Calibri" w:hAnsi="Traditional Arabic" w:cs="Traditional Arabic"/>
          <w:sz w:val="34"/>
          <w:szCs w:val="34"/>
          <w:rtl/>
          <w:lang w:bidi="ar"/>
        </w:rPr>
        <w:t xml:space="preserve">أي: يوم القيامة عيانا بأبصارهم، </w:t>
      </w:r>
      <w:r w:rsidRPr="004A47AF">
        <w:rPr>
          <w:rFonts w:ascii="Traditional Arabic" w:eastAsia="Calibri" w:hAnsi="Traditional Arabic" w:cs="Traditional Arabic"/>
          <w:color w:val="008000"/>
          <w:sz w:val="34"/>
          <w:szCs w:val="34"/>
          <w:rtl/>
          <w:lang w:bidi="ar"/>
        </w:rPr>
        <w:t>﴿أَنَّ الْقُوَّةَ لِلَّهِ جَمِيعًا وَأَنَّ اللَّهَ شَدِيدُ الْعَذَابِ﴾</w:t>
      </w:r>
      <w:r w:rsidRPr="00083FAA">
        <w:rPr>
          <w:rFonts w:ascii="Traditional Arabic" w:eastAsia="Calibri" w:hAnsi="Traditional Arabic" w:cs="Traditional Arabic"/>
          <w:sz w:val="34"/>
          <w:szCs w:val="34"/>
          <w:rtl/>
          <w:lang w:bidi="ar"/>
        </w:rPr>
        <w:t xml:space="preserve"> أي: لعلموا علما جازما، أن القوة والقدرة لله كلها، وأن أندادهم ليس فيها من القوة شيء، فتبين لهم في ذلك اليوم ضعفها وعجزها، لا كما اشتبه عليهم في الدنيا، وظنوا أن لها من الأمر شيئا، وأنها تقربهم إليه وتوصلهم إليه، فخاب ظنهم، وبطل سعيهم، وحق عليهم شدة العذاب</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3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2"/>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﴿وَلَوْ يَرَى الَّذِينَ ظَلَمُوا إِذْ يَرَوْنَ الْعَذابَ أَنَّ الْقُوَّةَ لِلَّهِ جَمِيعاً﴾ </w:t>
      </w:r>
      <w:r w:rsidRPr="00083FAA">
        <w:rPr>
          <w:rFonts w:ascii="Traditional Arabic" w:eastAsia="Calibri" w:hAnsi="Traditional Arabic" w:cs="Traditional Arabic"/>
          <w:sz w:val="34"/>
          <w:szCs w:val="34"/>
          <w:rtl/>
          <w:lang w:bidi="ar"/>
        </w:rPr>
        <w:t>وَلَوْ تَرَى يَا مُحَمَّدُ الَّذِينَ ظَلَمُوا فِي حَالِ رُؤْيَتِهِمْ لِلْعَذَابِ لِأَنَّ الْقُوَّةَ لِلَّهِ لَعَلِمْتَ مَبْلَغَهُمْ مِنَ النَّكَالِ وَلَاسْتَعْظَمْتَ مَا حَلَّ بِهِمْ</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3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5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كلما ازداد إيمان العبد ازدادت محبته لله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3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شدة عذاب الله عز وجل لهؤلاء الظالمين، لقوله تعالى: </w:t>
      </w:r>
      <w:r w:rsidRPr="004A47AF">
        <w:rPr>
          <w:rFonts w:ascii="Traditional Arabic" w:eastAsia="Calibri" w:hAnsi="Traditional Arabic" w:cs="Traditional Arabic"/>
          <w:color w:val="008000"/>
          <w:sz w:val="34"/>
          <w:szCs w:val="34"/>
          <w:rtl/>
          <w:lang w:bidi="ar"/>
        </w:rPr>
        <w:t>﴿ وَأَنَّ اللهَ شَدِيدُ الْعَذَابِ ﴾</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2"/>
        </w:numPr>
        <w:spacing w:after="0" w:line="240" w:lineRule="auto"/>
        <w:ind w:left="0" w:firstLine="0"/>
        <w:contextualSpacing/>
        <w:rPr>
          <w:rFonts w:ascii="Traditional Arabic" w:eastAsia="Calibri" w:hAnsi="Traditional Arabic" w:cs="Traditional Arabic"/>
          <w:color w:val="008000"/>
          <w:sz w:val="34"/>
          <w:szCs w:val="34"/>
          <w:rtl/>
          <w:lang w:bidi="ar-IQ"/>
        </w:rPr>
      </w:pPr>
      <w:r w:rsidRPr="004A47AF">
        <w:rPr>
          <w:rFonts w:ascii="Traditional Arabic" w:eastAsia="Calibri" w:hAnsi="Traditional Arabic" w:cs="Traditional Arabic"/>
          <w:color w:val="008000"/>
          <w:sz w:val="34"/>
          <w:szCs w:val="34"/>
          <w:rtl/>
          <w:lang w:bidi="ar"/>
        </w:rPr>
        <w:t xml:space="preserve">﴿إِذْ تَبَرَّأَ الَّذِينَ اتُّبِعُوا﴾ </w:t>
      </w:r>
      <w:r w:rsidRPr="00083FAA">
        <w:rPr>
          <w:rFonts w:ascii="Traditional Arabic" w:eastAsia="Calibri" w:hAnsi="Traditional Arabic" w:cs="Traditional Arabic"/>
          <w:sz w:val="34"/>
          <w:szCs w:val="34"/>
          <w:rtl/>
          <w:lang w:bidi="ar"/>
        </w:rPr>
        <w:t>يَعْنِي السَّادَةَ وَالرُّؤَسَاءَ تَبَرَّءُوا مِمَّنِ اتَّبَعَهُمْ عَلَى الْكُفْرِ. عَنْ قَتَادَةَ وَعَطَاءٍ وَالرَّبِيعِ. وَقَالَ قَتَادَةُ أَيْضًا وَالسُّدِّيُّ: هُمُ الشَّيَاطِينُ الْمُضِلُّونَ تَبَرَّءُوا مِنَ الْإِنْسِ. وقيل: هُوَ عَامٌّ فِي كُلِّ مَتْبُوعٍ</w:t>
      </w:r>
      <w:r w:rsidRPr="00083FAA">
        <w:rPr>
          <w:rFonts w:ascii="Traditional Arabic" w:eastAsia="Calibri" w:hAnsi="Traditional Arabic" w:cs="Traditional Arabic"/>
          <w:sz w:val="34"/>
          <w:szCs w:val="34"/>
          <w:vertAlign w:val="superscript"/>
          <w:rtl/>
        </w:rPr>
        <w:t xml:space="preserve"> (</w:t>
      </w:r>
      <w:r w:rsidRPr="00083FAA">
        <w:rPr>
          <w:rFonts w:ascii="Traditional Arabic" w:eastAsia="Calibri" w:hAnsi="Traditional Arabic" w:cs="Traditional Arabic"/>
          <w:sz w:val="34"/>
          <w:szCs w:val="34"/>
          <w:vertAlign w:val="superscript"/>
          <w:rtl/>
        </w:rPr>
        <w:footnoteReference w:id="33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5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 xml:space="preserve">المتبوعين بالباطل لا ينفعون أتباعهم، لقوله تعالى: </w:t>
      </w:r>
      <w:r w:rsidRPr="004A47AF">
        <w:rPr>
          <w:rFonts w:ascii="Traditional Arabic" w:eastAsia="Calibri" w:hAnsi="Traditional Arabic" w:cs="Traditional Arabic"/>
          <w:color w:val="008000"/>
          <w:sz w:val="34"/>
          <w:szCs w:val="34"/>
          <w:rtl/>
          <w:lang w:bidi="ar"/>
        </w:rPr>
        <w:t>﴿ إِذْ تَبَرَّأَ الَّذِينَ اتُّبِعُوا مِنَ الَّذِينَ اتَّبَعُوا ﴾</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ولو كانوا ينفعونهم لم يتبرؤوا منهم</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3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2"/>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 إِذْ تَبَرَّأَ الَّذِينَ اتُّبِعُوا مِنَ الَّذِينَ اتَّبَعُوا وَرَأَوُا الْعَذَابَ وَتَقَطَّعَتْ بِهِمُ الْأَسْبَابُ﴾ </w:t>
      </w:r>
      <w:r w:rsidRPr="00083FAA">
        <w:rPr>
          <w:rFonts w:ascii="Traditional Arabic" w:eastAsia="Calibri" w:hAnsi="Traditional Arabic" w:cs="Traditional Arabic"/>
          <w:sz w:val="34"/>
          <w:szCs w:val="34"/>
          <w:rtl/>
          <w:lang w:bidi="ar"/>
        </w:rPr>
        <w:t>تبرأ المتبوعون من التابعين، وتقطعت بينهم الوصل، التي كانت في الدنيا، لأنها كانت لغير الله، وعلى غير أمر الله، ومتعلقة بالباطل الذي لا حقيقة له، فاضمحلت أعمالهم، وتلاشت أحوالهم</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3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لا يقتصر الأمر على عدم النفع، بل يتعداه إلى البراءة منهم، والتباعد عنهم، وهذا يكون أشد حسرة على الأتباع مما لو كان موقفهم سلبياً</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4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2"/>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﴿وَرَأَوُا الْعَذابَ﴾ </w:t>
      </w:r>
      <w:r w:rsidRPr="00083FAA">
        <w:rPr>
          <w:rFonts w:ascii="Traditional Arabic" w:eastAsia="Calibri" w:hAnsi="Traditional Arabic" w:cs="Traditional Arabic"/>
          <w:sz w:val="34"/>
          <w:szCs w:val="34"/>
          <w:rtl/>
          <w:lang w:bidi="ar"/>
        </w:rPr>
        <w:t>يَعْنِي التَّابِعِينَ وَالْمَتْبُوعِينَ، قِيلَ: بِتَيَقُّنِهِمْ لَهُ عِنْدَ المعاينة في الدنيا. وقيل: عند العرض والمسألة فِي الْآخِرَةِ. قُلْتُ: كِلَاهُمَا حَاصِلٌ، فَهُمْ يُعَايِنُونَ عِنْدَ الْمَوْتِ مَا يَصِيرُونَ إِلَيْهِ مِنَ الْهَوَانِ، وَفِي الْآخِرَةِ يَذُوقُونَ أَلِيمَ الْعَذَابِ وَالنَّكَالِ</w:t>
      </w:r>
      <w:r w:rsidRPr="00083FAA">
        <w:rPr>
          <w:rFonts w:ascii="Traditional Arabic" w:eastAsia="Calibri" w:hAnsi="Traditional Arabic" w:cs="Traditional Arabic"/>
          <w:sz w:val="34"/>
          <w:szCs w:val="34"/>
          <w:vertAlign w:val="superscript"/>
          <w:rtl/>
        </w:rPr>
        <w:t xml:space="preserve"> (</w:t>
      </w:r>
      <w:r w:rsidRPr="00083FAA">
        <w:rPr>
          <w:rFonts w:ascii="Traditional Arabic" w:eastAsia="Calibri" w:hAnsi="Traditional Arabic" w:cs="Traditional Arabic"/>
          <w:sz w:val="34"/>
          <w:szCs w:val="34"/>
          <w:vertAlign w:val="superscript"/>
          <w:rtl/>
        </w:rPr>
        <w:footnoteReference w:id="34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5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ثبوت البعث وثبوت العقاب لقوله تعالى: </w:t>
      </w:r>
      <w:r w:rsidRPr="004A47AF">
        <w:rPr>
          <w:rFonts w:ascii="Traditional Arabic" w:eastAsia="Calibri" w:hAnsi="Traditional Arabic" w:cs="Traditional Arabic"/>
          <w:color w:val="008000"/>
          <w:sz w:val="34"/>
          <w:szCs w:val="34"/>
          <w:rtl/>
          <w:lang w:bidi="ar"/>
        </w:rPr>
        <w:t xml:space="preserve">﴿ وَرَأَوُا الْعَذَابَ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4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2"/>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﴿وَتَقَطَّعَتْ بِهِمُ الْأَسْبابُ﴾ </w:t>
      </w:r>
      <w:r w:rsidRPr="00083FAA">
        <w:rPr>
          <w:rFonts w:ascii="Traditional Arabic" w:eastAsia="Calibri" w:hAnsi="Traditional Arabic" w:cs="Traditional Arabic"/>
          <w:sz w:val="34"/>
          <w:szCs w:val="34"/>
          <w:rtl/>
          <w:lang w:bidi="ar"/>
        </w:rPr>
        <w:t>أَيِ الْوُصُلَاتُ الَّتِي كَانُوا يَتَوَاصَلُونَ بِهَا فِي الدُّنْيَا مِنْ رَحِمِ وَغَيْرِهِ، عَنْ مُجَاهِدٍ وَغَيْرِهِ. الْوَاحِدُ سَبَبٌ وَوُصْلَةٌ. وَأَصْلُ السَّبَبِ الْحَبْلُ يَشُدُّ بِالشَّيْءِ فَيَجْذِبُهُ، ثُمَّ جُعِلَ كُلُّ مَا جَرَّ شَيْئًا سَبَبًا. وَقَالَ السُّدِّيُّ وَابْنُ زَيْدٍ: إِنَّ الْأَسْبَابَ أَعْمَالَهُمْ</w:t>
      </w:r>
      <w:r w:rsidRPr="00083FAA">
        <w:rPr>
          <w:rFonts w:ascii="Traditional Arabic" w:eastAsia="Calibri" w:hAnsi="Traditional Arabic" w:cs="Traditional Arabic"/>
          <w:sz w:val="34"/>
          <w:szCs w:val="34"/>
          <w:vertAlign w:val="superscript"/>
          <w:rtl/>
        </w:rPr>
        <w:t xml:space="preserve"> (</w:t>
      </w:r>
      <w:r w:rsidRPr="00083FAA">
        <w:rPr>
          <w:rFonts w:ascii="Traditional Arabic" w:eastAsia="Calibri" w:hAnsi="Traditional Arabic" w:cs="Traditional Arabic"/>
          <w:sz w:val="34"/>
          <w:szCs w:val="34"/>
          <w:vertAlign w:val="superscript"/>
          <w:rtl/>
        </w:rPr>
        <w:footnoteReference w:id="34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5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يجمع الله سبحانه وتعالى يوم القيامة بين الأتباع والمتبوعين توبيخاً، وتنديماً لهم، ويتبرأ بعضهم من بعض، لأن هذا ــــ لا شك ــــ أعظم حسرة إذا صار متبوعه الذي كان يعظمه في الدنيا يتبرأ منه وجهاً لوجه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4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2"/>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﴿وَقالَ الَّذِينَ اتَّبَعُوا لَوْ أَنَّ لَنا كَرَّةً فَنَتَبَرَّأَ مِنْهُمْ﴾ </w:t>
      </w:r>
      <w:r w:rsidRPr="00083FAA">
        <w:rPr>
          <w:rFonts w:ascii="Traditional Arabic" w:eastAsia="Calibri" w:hAnsi="Traditional Arabic" w:cs="Traditional Arabic"/>
          <w:sz w:val="34"/>
          <w:szCs w:val="34"/>
          <w:rtl/>
          <w:lang w:bidi="ar"/>
        </w:rPr>
        <w:t>قَالَ الْأَتْبَاعُ: لَوْ ثَبَتَ أَنَّ لَنَا رَجْعَةً إِلَى الدُّنْيَا حتى نعمل صالحا ونتبرأ منهم، وَالتَّبَرُّؤُ الِانْفِصَالُ</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4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52"/>
        </w:numPr>
        <w:spacing w:after="0" w:line="240" w:lineRule="auto"/>
        <w:ind w:left="0" w:firstLine="0"/>
        <w:rPr>
          <w:rFonts w:ascii="Traditional Arabic" w:eastAsia="Times New Roman" w:hAnsi="Traditional Arabic" w:cs="Traditional Arabic"/>
          <w:color w:val="008000"/>
          <w:sz w:val="34"/>
          <w:szCs w:val="34"/>
          <w:lang w:bidi="ar"/>
        </w:rPr>
      </w:pPr>
      <w:r w:rsidRPr="004A47AF">
        <w:rPr>
          <w:rFonts w:ascii="Traditional Arabic" w:eastAsia="Times New Roman" w:hAnsi="Traditional Arabic" w:cs="Traditional Arabic"/>
          <w:color w:val="008000"/>
          <w:sz w:val="34"/>
          <w:szCs w:val="34"/>
          <w:rtl/>
          <w:lang w:bidi="ar"/>
        </w:rPr>
        <w:lastRenderedPageBreak/>
        <w:t xml:space="preserve">﴿وَقَالَ الَّذِينَ اتَّبَعُوا لَوْ أَنَّ لَنَا كَرَّةً فَنَتَبَرَّأَ مِنْهُمْ كَمَا تَبَرَّءُوا مِنَّا﴾ </w:t>
      </w:r>
      <w:r w:rsidRPr="00083FAA">
        <w:rPr>
          <w:rFonts w:ascii="Traditional Arabic" w:eastAsia="Times New Roman" w:hAnsi="Traditional Arabic" w:cs="Traditional Arabic"/>
          <w:sz w:val="34"/>
          <w:szCs w:val="34"/>
          <w:rtl/>
          <w:lang w:bidi="ar"/>
        </w:rPr>
        <w:t xml:space="preserve">وحينئذ يتمنى التابعون أن يردوا إلى الدنيا فيتبرأوا من متبوعيهم، بأن يتركوا الشرك بالله، ويقبلوا على إخلاص العمل لله، وهيهات، فات الأمر، وليس الوقت وقت إمهال وإنظار، ومع هذا، فهم كذبة، فلو ردوا لعادوا لما نهوا عنه، وإنما هو قول يقولونه، وأماني يتمنونها، حنقا وغيظا على المتبوعين لما تبرأوا منهم والذنب ذنبهم، فرأس المتبوعين على الشر إبليس، ومع هذا يقول لأتباعه لما قضي الأمر </w:t>
      </w:r>
      <w:r w:rsidRPr="004A47AF">
        <w:rPr>
          <w:rFonts w:ascii="Traditional Arabic" w:eastAsia="Times New Roman" w:hAnsi="Traditional Arabic" w:cs="Traditional Arabic"/>
          <w:color w:val="008000"/>
          <w:sz w:val="34"/>
          <w:szCs w:val="34"/>
          <w:rtl/>
          <w:lang w:bidi="ar"/>
        </w:rPr>
        <w:t>﴿إِنَّ اللَّهَ وَعَدَكُمْ وَعْدَ الْحَقِّ وَوَعَدْتُكُمْ فَأَخْلَفْتُكُمْ وَمَا كَانَ لِي عَلَيْكُمْ مِنْ سُلْطَانٍ إِلا أَنْ دَعَوْتُكُمْ فَاسْتَجَبْتُمْ لِي فَلا تَلُومُونِي وَلُومُوا أَنْفُسَكُمْ﴾</w:t>
      </w:r>
      <w:r w:rsidRPr="00083FAA">
        <w:rPr>
          <w:rFonts w:ascii="Traditional Arabic" w:eastAsia="Times New Roman" w:hAnsi="Traditional Arabic" w:cs="Traditional Arabic"/>
          <w:sz w:val="34"/>
          <w:szCs w:val="34"/>
          <w:rtl/>
          <w:lang w:bidi="ar"/>
        </w:rPr>
        <w:t xml:space="preserve"> </w:t>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sz w:val="34"/>
          <w:szCs w:val="34"/>
          <w:vertAlign w:val="superscript"/>
          <w:rtl/>
        </w:rPr>
        <w:footnoteReference w:id="346"/>
      </w:r>
      <w:r w:rsidRPr="00083FAA">
        <w:rPr>
          <w:rFonts w:ascii="Traditional Arabic" w:eastAsia="Times New Roman" w:hAnsi="Traditional Arabic" w:cs="Traditional Arabic"/>
          <w:sz w:val="34"/>
          <w:szCs w:val="34"/>
          <w:vertAlign w:val="superscript"/>
          <w:rtl/>
        </w:rPr>
        <w:t>)</w:t>
      </w:r>
      <w:r w:rsidRPr="00083FAA">
        <w:rPr>
          <w:rFonts w:ascii="Traditional Arabic" w:eastAsia="Times New Roman" w:hAnsi="Traditional Arabic" w:cs="Traditional Arabic"/>
          <w:sz w:val="34"/>
          <w:szCs w:val="34"/>
          <w:rtl/>
          <w:lang w:bidi="ar"/>
        </w:rPr>
        <w:t>.</w:t>
      </w:r>
    </w:p>
    <w:p w:rsidR="00FC4F5B" w:rsidRPr="004A47AF" w:rsidRDefault="00FC4F5B" w:rsidP="00FD1C03">
      <w:pPr>
        <w:numPr>
          <w:ilvl w:val="0"/>
          <w:numId w:val="5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t>يوم القيامة تنحل جميع الروابط من صداقة ونسب ولم تبق إلا رابطة الإيمان والأخوة فيه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4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5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جميع الأسباب الباطلة التي لا تُرضي الله ورسوله، تتقطع بأصحابها يوم القيامة، وتزول، ولا تنفعهم</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4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2"/>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IQ"/>
        </w:rPr>
        <w:t>﴿ أَعْمالَهُمْ﴾</w:t>
      </w:r>
      <w:r w:rsidR="00083FAA">
        <w:rPr>
          <w:rFonts w:ascii="Traditional Arabic" w:eastAsia="Calibri" w:hAnsi="Traditional Arabic" w:cs="Traditional Arabic"/>
          <w:color w:val="000000"/>
          <w:sz w:val="34"/>
          <w:szCs w:val="34"/>
          <w:rtl/>
          <w:lang w:bidi="ar-IQ"/>
        </w:rPr>
        <w:t xml:space="preserve"> </w:t>
      </w:r>
      <w:r w:rsidRPr="00083FAA">
        <w:rPr>
          <w:rFonts w:ascii="Traditional Arabic" w:eastAsia="Calibri" w:hAnsi="Traditional Arabic" w:cs="Traditional Arabic"/>
          <w:color w:val="000000"/>
          <w:sz w:val="34"/>
          <w:szCs w:val="34"/>
          <w:rtl/>
          <w:lang w:bidi="ar-IQ"/>
        </w:rPr>
        <w:t>أَيِ الْأَعْمَالُ الْفَاسِدَةُ الَّتِي ارْتَكَبُوهَا فَوَجَبَتْ لَهُمْ بِهَا النَّارُ</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4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52"/>
        </w:numPr>
        <w:spacing w:after="0" w:line="240" w:lineRule="auto"/>
        <w:ind w:left="0" w:firstLine="0"/>
        <w:contextualSpacing/>
        <w:rPr>
          <w:rFonts w:ascii="Traditional Arabic" w:eastAsia="Calibri" w:hAnsi="Traditional Arabic" w:cs="Traditional Arabic"/>
          <w:color w:val="008000"/>
          <w:sz w:val="34"/>
          <w:szCs w:val="34"/>
          <w:rtl/>
          <w:lang w:bidi="ar-IQ"/>
        </w:rPr>
      </w:pPr>
      <w:r w:rsidRPr="004A47AF">
        <w:rPr>
          <w:rFonts w:ascii="Traditional Arabic" w:eastAsia="Calibri" w:hAnsi="Traditional Arabic" w:cs="Traditional Arabic"/>
          <w:color w:val="008000"/>
          <w:sz w:val="34"/>
          <w:szCs w:val="34"/>
          <w:rtl/>
          <w:lang w:bidi="ar-IQ"/>
        </w:rPr>
        <w:t xml:space="preserve">﴿حَسَراتٍ﴾ </w:t>
      </w:r>
      <w:r w:rsidRPr="00083FAA">
        <w:rPr>
          <w:rFonts w:ascii="Traditional Arabic" w:eastAsia="Calibri" w:hAnsi="Traditional Arabic" w:cs="Traditional Arabic"/>
          <w:color w:val="000000"/>
          <w:sz w:val="34"/>
          <w:szCs w:val="34"/>
          <w:rtl/>
          <w:lang w:bidi="ar-IQ"/>
        </w:rPr>
        <w:t>الحسرة أعلا درجات الندامة على شي فَائِتٍ. وَالتَّحَسُّرُ: التَّلَهُّفُ، يُقَالُ: حَسِرْتُ عَلَيْهِ (بِالْكَسْرِ) أَحْسَرُ حَسَرًا وَحَسْرَةً. وَهِيَ مُشْتَقَّةٌ مِنَ الشَّيْءِ الْحَسِيرِ الَّذِي قَدِ انْقَطَعَ وَذَهَبَتْ قُوَّتُهُ</w:t>
      </w:r>
      <w:r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52"/>
        </w:numPr>
        <w:spacing w:after="0" w:line="240" w:lineRule="auto"/>
        <w:ind w:left="0" w:firstLine="0"/>
        <w:contextualSpacing/>
        <w:rPr>
          <w:rFonts w:ascii="Traditional Arabic" w:eastAsia="Calibri" w:hAnsi="Traditional Arabic" w:cs="Traditional Arabic"/>
          <w:color w:val="008000"/>
          <w:sz w:val="34"/>
          <w:szCs w:val="34"/>
          <w:rtl/>
          <w:lang w:bidi="ar-IQ"/>
        </w:rPr>
      </w:pPr>
      <w:r w:rsidRPr="004A47AF">
        <w:rPr>
          <w:rFonts w:ascii="Traditional Arabic" w:eastAsia="Calibri" w:hAnsi="Traditional Arabic" w:cs="Traditional Arabic"/>
          <w:color w:val="008000"/>
          <w:sz w:val="34"/>
          <w:szCs w:val="34"/>
          <w:rtl/>
          <w:lang w:bidi="ar-IQ"/>
        </w:rPr>
        <w:t xml:space="preserve">﴿ وَما هُمْ بِخارِجِينَ مِنَ النَّارِ﴾ </w:t>
      </w:r>
      <w:r w:rsidRPr="00083FAA">
        <w:rPr>
          <w:rFonts w:ascii="Traditional Arabic" w:eastAsia="Calibri" w:hAnsi="Traditional Arabic" w:cs="Traditional Arabic"/>
          <w:color w:val="000000"/>
          <w:sz w:val="34"/>
          <w:szCs w:val="34"/>
          <w:rtl/>
          <w:lang w:bidi="ar-IQ"/>
        </w:rPr>
        <w:t>دَلِيلٌ عَلَى خُلُودِ الْكُفَّارِ فِيهَا وَأَنَّهُمْ لَا يَخْرُجُونَ مِنْهَا. وَهَذَا قَوْلُ جَمَاعَةِ أَهْلِ السُّنَّةِ، لِهَذِهِ الْآيَةِ، وَلِقَوْلِهِ تَعَالَى</w:t>
      </w:r>
      <w:r w:rsidRPr="004A47AF">
        <w:rPr>
          <w:rFonts w:ascii="Traditional Arabic" w:eastAsia="Calibri" w:hAnsi="Traditional Arabic" w:cs="Traditional Arabic"/>
          <w:color w:val="008000"/>
          <w:sz w:val="34"/>
          <w:szCs w:val="34"/>
          <w:rtl/>
          <w:lang w:bidi="ar-IQ"/>
        </w:rPr>
        <w:t>:﴿ وَلا يَدْخُلُونَ الْجَنَّةَ حَتَّى يَلِجَ الْجَمَلُ فِي سَمِّ الْخِياطِ﴾</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5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IQ"/>
        </w:rPr>
        <w:t>.</w:t>
      </w:r>
    </w:p>
    <w:p w:rsidR="008B4306" w:rsidRPr="004A47AF" w:rsidRDefault="008B4306" w:rsidP="00FD1C03">
      <w:pPr>
        <w:spacing w:after="0" w:line="240" w:lineRule="auto"/>
        <w:rPr>
          <w:rFonts w:ascii="Traditional Arabic" w:eastAsia="Calibri" w:hAnsi="Traditional Arabic" w:cs="Traditional Arabic"/>
          <w:b/>
          <w:bCs/>
          <w:color w:val="008000"/>
          <w:sz w:val="34"/>
          <w:szCs w:val="34"/>
          <w:rtl/>
          <w:lang w:bidi="ar-IQ"/>
        </w:rPr>
      </w:pPr>
    </w:p>
    <w:p w:rsidR="008B4306" w:rsidRPr="004A47AF" w:rsidRDefault="008B4306" w:rsidP="00FD1C03">
      <w:pPr>
        <w:spacing w:after="0" w:line="240" w:lineRule="auto"/>
        <w:rPr>
          <w:rFonts w:ascii="Traditional Arabic" w:eastAsia="Calibri" w:hAnsi="Traditional Arabic" w:cs="Traditional Arabic"/>
          <w:b/>
          <w:bCs/>
          <w:color w:val="008000"/>
          <w:sz w:val="34"/>
          <w:szCs w:val="34"/>
          <w:rtl/>
          <w:lang w:bidi="ar-IQ"/>
        </w:rPr>
      </w:pPr>
    </w:p>
    <w:p w:rsidR="008B4306" w:rsidRPr="004A47AF" w:rsidRDefault="008B4306" w:rsidP="00FD1C03">
      <w:pPr>
        <w:spacing w:after="0" w:line="240" w:lineRule="auto"/>
        <w:rPr>
          <w:rFonts w:ascii="Traditional Arabic" w:eastAsia="Calibri" w:hAnsi="Traditional Arabic" w:cs="Traditional Arabic"/>
          <w:b/>
          <w:bCs/>
          <w:color w:val="008000"/>
          <w:sz w:val="34"/>
          <w:szCs w:val="34"/>
          <w:rtl/>
          <w:lang w:bidi="ar-IQ"/>
        </w:rPr>
      </w:pPr>
    </w:p>
    <w:p w:rsidR="008B4306" w:rsidRPr="004A47AF" w:rsidRDefault="008B4306" w:rsidP="00FD1C03">
      <w:pPr>
        <w:spacing w:after="0" w:line="240" w:lineRule="auto"/>
        <w:rPr>
          <w:rFonts w:ascii="Traditional Arabic" w:eastAsia="Calibri" w:hAnsi="Traditional Arabic" w:cs="Traditional Arabic"/>
          <w:b/>
          <w:bCs/>
          <w:color w:val="008000"/>
          <w:sz w:val="34"/>
          <w:szCs w:val="34"/>
          <w:rtl/>
          <w:lang w:bidi="ar-IQ"/>
        </w:rPr>
      </w:pPr>
    </w:p>
    <w:p w:rsidR="008B4306" w:rsidRPr="004A47AF" w:rsidRDefault="008B4306" w:rsidP="00FD1C03">
      <w:pPr>
        <w:spacing w:after="0" w:line="240" w:lineRule="auto"/>
        <w:rPr>
          <w:rFonts w:ascii="Traditional Arabic" w:eastAsia="Calibri" w:hAnsi="Traditional Arabic" w:cs="Traditional Arabic"/>
          <w:b/>
          <w:bCs/>
          <w:color w:val="008000"/>
          <w:sz w:val="34"/>
          <w:szCs w:val="34"/>
          <w:rtl/>
          <w:lang w:bidi="ar-IQ"/>
        </w:rPr>
      </w:pPr>
    </w:p>
    <w:p w:rsidR="008B4306" w:rsidRPr="004A47AF" w:rsidRDefault="008B4306" w:rsidP="00FD1C03">
      <w:pPr>
        <w:spacing w:after="0" w:line="240" w:lineRule="auto"/>
        <w:rPr>
          <w:rFonts w:ascii="Traditional Arabic" w:eastAsia="Calibri" w:hAnsi="Traditional Arabic" w:cs="Traditional Arabic"/>
          <w:b/>
          <w:bCs/>
          <w:color w:val="008000"/>
          <w:sz w:val="34"/>
          <w:szCs w:val="34"/>
          <w:rtl/>
          <w:lang w:bidi="ar-IQ"/>
        </w:rPr>
      </w:pPr>
    </w:p>
    <w:p w:rsidR="008B4306" w:rsidRPr="004A47AF" w:rsidRDefault="008B4306"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pStyle w:val="1"/>
        <w:rPr>
          <w:rFonts w:ascii="Traditional Arabic" w:eastAsia="Calibri" w:hAnsi="Traditional Arabic" w:cs="Traditional Arabic"/>
          <w:color w:val="008000"/>
          <w:sz w:val="34"/>
          <w:szCs w:val="34"/>
          <w:lang w:bidi="ar-IQ"/>
        </w:rPr>
      </w:pPr>
      <w:bookmarkStart w:id="15" w:name="_Toc477982249"/>
      <w:r w:rsidRPr="004A47AF">
        <w:rPr>
          <w:rFonts w:ascii="Traditional Arabic" w:eastAsia="Calibri" w:hAnsi="Traditional Arabic" w:cs="Traditional Arabic"/>
          <w:color w:val="008000"/>
          <w:sz w:val="34"/>
          <w:szCs w:val="34"/>
          <w:rtl/>
          <w:lang w:bidi="ar-IQ"/>
        </w:rPr>
        <w:lastRenderedPageBreak/>
        <w:t>القسم التاسع والأربعون</w:t>
      </w:r>
      <w:r w:rsidR="008B4306" w:rsidRPr="004A47AF">
        <w:rPr>
          <w:rFonts w:ascii="Traditional Arabic" w:eastAsia="Calibri" w:hAnsi="Traditional Arabic" w:cs="Traditional Arabic"/>
          <w:color w:val="008000"/>
          <w:sz w:val="34"/>
          <w:szCs w:val="34"/>
          <w:rtl/>
          <w:lang w:bidi="ar-IQ"/>
        </w:rPr>
        <w:t>: الآية 168-171</w:t>
      </w:r>
      <w:bookmarkEnd w:id="15"/>
    </w:p>
    <w:p w:rsidR="008B4306" w:rsidRPr="004A47AF" w:rsidRDefault="008B4306" w:rsidP="00FD1C03">
      <w:pPr>
        <w:spacing w:after="0" w:line="240" w:lineRule="auto"/>
        <w:rPr>
          <w:rFonts w:ascii="Traditional Arabic" w:eastAsia="Calibri" w:hAnsi="Traditional Arabic" w:cs="Traditional Arabic"/>
          <w:color w:val="008000"/>
          <w:sz w:val="34"/>
          <w:szCs w:val="34"/>
          <w:rtl/>
          <w:lang w:bidi="ar-IQ"/>
        </w:rPr>
      </w:pPr>
    </w:p>
    <w:p w:rsidR="00FC4F5B" w:rsidRPr="004A47AF" w:rsidRDefault="00FC4F5B" w:rsidP="00FD1C03">
      <w:pPr>
        <w:spacing w:after="0" w:line="240" w:lineRule="auto"/>
        <w:rPr>
          <w:rFonts w:ascii="Traditional Arabic" w:eastAsia="Calibri" w:hAnsi="Traditional Arabic" w:cs="Traditional Arabic"/>
          <w:color w:val="008000"/>
          <w:sz w:val="34"/>
          <w:szCs w:val="34"/>
          <w:rtl/>
          <w:lang w:bidi="ar-IQ"/>
        </w:rPr>
      </w:pPr>
      <w:r w:rsidRPr="004A47AF">
        <w:rPr>
          <w:rFonts w:ascii="Traditional Arabic" w:eastAsia="Calibri" w:hAnsi="Traditional Arabic" w:cs="Traditional Arabic"/>
          <w:noProof/>
          <w:color w:val="008000"/>
          <w:sz w:val="34"/>
          <w:szCs w:val="34"/>
          <w:rtl/>
        </w:rPr>
        <mc:AlternateContent>
          <mc:Choice Requires="wps">
            <w:drawing>
              <wp:anchor distT="0" distB="0" distL="114300" distR="114300" simplePos="0" relativeHeight="251695104" behindDoc="0" locked="0" layoutInCell="1" allowOverlap="1" wp14:anchorId="02B9CBA7" wp14:editId="2CC687AE">
                <wp:simplePos x="0" y="0"/>
                <wp:positionH relativeFrom="column">
                  <wp:align>center</wp:align>
                </wp:positionH>
                <wp:positionV relativeFrom="paragraph">
                  <wp:posOffset>0</wp:posOffset>
                </wp:positionV>
                <wp:extent cx="5220000" cy="1332000"/>
                <wp:effectExtent l="152400" t="152400" r="171450" b="173355"/>
                <wp:wrapNone/>
                <wp:docPr id="30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20000" cy="1332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9B31DC" w:rsidRPr="00FC4F5B" w:rsidRDefault="009B31DC" w:rsidP="00FC4F5B">
                            <w:pPr>
                              <w:jc w:val="both"/>
                              <w:rPr>
                                <w:rFonts w:ascii="Times New Roman" w:hAnsi="Times New Roman" w:cs="Times New Roman"/>
                                <w:sz w:val="32"/>
                                <w:szCs w:val="32"/>
                                <w:rtl/>
                                <w:lang w:bidi="ar-IQ"/>
                              </w:rPr>
                            </w:pPr>
                            <w:r w:rsidRPr="00FC4F5B">
                              <w:rPr>
                                <w:rFonts w:ascii="Times New Roman" w:hAnsi="Times New Roman" w:cs="Times New Roman"/>
                                <w:b/>
                                <w:bCs/>
                                <w:sz w:val="28"/>
                                <w:szCs w:val="28"/>
                                <w:rtl/>
                                <w:lang w:bidi="ar-IQ"/>
                              </w:rPr>
                              <w:t>يَا أَيُّهَا النَّاسُ كُلُوا مِمَّا فِي الْأَرْضِ حَلَالًا طَيِّبًا وَلَا تَتَّبِعُوا خُطُوَاتِ الشَّيْطَانِ إِنَّهُ لَكُمْ عَدُوٌّ مُبِينٌ (168) إِنَّمَا يَأْمُرُكُمْ بِالسُّوءِ وَالْفَحْشَاءِ وَأَنْ تَقُولُوا عَلَى اللهِ مَا لَا تَعْلَمُونَ (169) وَإِذَا قِيلَ لَهُمُ اتَّبِعُوا مَا أَنْزَلَ اللهُ قَالُوا بَلْ نَتَّبِعُ مَا أَلْفَيْنَا عَلَيْهِ آبَاءَنَا أَوَلَوْ كَانَ آبَاؤُهُمْ لَا يَعْقِلُونَ شَيْئًا وَلَا يَهْتَدُونَ (170) وَمَثَلُ الَّذِينَ كَفَرُوا كَمَثَلِ الَّذِي يَنْعِقُ بِمَا لَا يَسْمَعُ إِلَّا دُعَاءً وَنِدَاءً صُمٌّ بُكْمٌ عُمْيٌ فَهُمْ لَا يَعْقِلُونَ (171)</w:t>
                            </w:r>
                          </w:p>
                          <w:p w:rsidR="009B31DC" w:rsidRDefault="009B31DC" w:rsidP="00FC4F5B">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9CBA7" id="_x0000_s1038" type="#_x0000_t202" style="position:absolute;left:0;text-align:left;margin-left:0;margin-top:0;width:411pt;height:104.9pt;flip:x;z-index:2516951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" strokecolor="red" strokeweight="4.5pt">
                <v:textbox>
                  <w:txbxContent>
                    <w:p w:rsidR="009B31DC" w:rsidRPr="00FC4F5B" w:rsidRDefault="009B31DC" w:rsidP="00FC4F5B">
                      <w:pPr>
                        <w:jc w:val="both"/>
                        <w:rPr>
                          <w:rFonts w:ascii="Times New Roman" w:hAnsi="Times New Roman" w:cs="Times New Roman"/>
                          <w:sz w:val="32"/>
                          <w:szCs w:val="32"/>
                          <w:rtl/>
                          <w:lang w:bidi="ar-IQ"/>
                        </w:rPr>
                      </w:pPr>
                      <w:r w:rsidRPr="00FC4F5B">
                        <w:rPr>
                          <w:rFonts w:ascii="Times New Roman" w:hAnsi="Times New Roman" w:cs="Times New Roman"/>
                          <w:b/>
                          <w:bCs/>
                          <w:sz w:val="28"/>
                          <w:szCs w:val="28"/>
                          <w:rtl/>
                          <w:lang w:bidi="ar-IQ"/>
                        </w:rPr>
                        <w:t>يَا أَيُّهَا النَّاسُ كُلُوا مِمَّا فِي الْأَرْضِ حَلَالًا طَيِّبًا وَلَا تَتَّبِعُوا خُطُوَاتِ الشَّيْطَانِ إِنَّهُ لَكُمْ عَدُوٌّ مُبِينٌ (168) إِنَّمَا يَأْمُرُكُمْ بِالسُّوءِ وَالْفَحْشَاءِ وَأَنْ تَقُولُوا عَلَى اللهِ مَا لَا تَعْلَمُونَ (169) وَإِذَا قِيلَ لَهُمُ اتَّبِعُوا مَا أَنْزَلَ اللهُ قَالُوا بَلْ نَتَّبِعُ مَا أَلْفَيْنَا عَلَيْهِ آبَاءَنَا أَوَلَوْ كَانَ آبَاؤُهُمْ لَا يَعْقِلُونَ شَيْئًا وَلَا يَهْتَدُونَ (170) وَمَثَلُ الَّذِينَ كَفَرُوا كَمَثَلِ الَّذِي يَنْعِقُ بِمَا لَا يَسْمَعُ إِلَّا دُعَاءً وَنِدَاءً صُمٌّ بُكْمٌ عُمْيٌ فَهُمْ لَا يَعْقِلُونَ (171)</w:t>
                      </w:r>
                    </w:p>
                    <w:p w:rsidR="009B31DC" w:rsidRDefault="009B31DC" w:rsidP="00FC4F5B">
                      <w:pPr>
                        <w:rPr>
                          <w:lang w:bidi="ar-IQ"/>
                        </w:rPr>
                      </w:pPr>
                    </w:p>
                  </w:txbxContent>
                </v:textbox>
              </v:shape>
            </w:pict>
          </mc:Fallback>
        </mc:AlternateContent>
      </w:r>
    </w:p>
    <w:p w:rsidR="00FC4F5B" w:rsidRPr="004A47AF" w:rsidRDefault="00FC4F5B" w:rsidP="00FD1C03">
      <w:pPr>
        <w:spacing w:after="0" w:line="240" w:lineRule="auto"/>
        <w:rPr>
          <w:rFonts w:ascii="Traditional Arabic" w:eastAsia="Calibri" w:hAnsi="Traditional Arabic" w:cs="Traditional Arabic"/>
          <w:color w:val="008000"/>
          <w:sz w:val="34"/>
          <w:szCs w:val="34"/>
          <w:rtl/>
          <w:lang w:bidi="ar-IQ"/>
        </w:rPr>
      </w:pPr>
    </w:p>
    <w:p w:rsidR="00FC4F5B" w:rsidRPr="004A47AF" w:rsidRDefault="00FC4F5B" w:rsidP="00FD1C03">
      <w:pPr>
        <w:spacing w:after="0" w:line="240" w:lineRule="auto"/>
        <w:rPr>
          <w:rFonts w:ascii="Traditional Arabic" w:eastAsia="Calibri" w:hAnsi="Traditional Arabic" w:cs="Traditional Arabic"/>
          <w:color w:val="008000"/>
          <w:sz w:val="34"/>
          <w:szCs w:val="34"/>
          <w:rtl/>
          <w:lang w:bidi="ar-IQ"/>
        </w:rPr>
      </w:pPr>
    </w:p>
    <w:p w:rsidR="008B4306" w:rsidRPr="004A47AF" w:rsidRDefault="008B4306" w:rsidP="00FD1C03">
      <w:pPr>
        <w:spacing w:after="0" w:line="240" w:lineRule="auto"/>
        <w:rPr>
          <w:rFonts w:ascii="Traditional Arabic" w:eastAsia="Calibri" w:hAnsi="Traditional Arabic" w:cs="Traditional Arabic"/>
          <w:color w:val="008000"/>
          <w:sz w:val="34"/>
          <w:szCs w:val="34"/>
          <w:rtl/>
          <w:lang w:bidi="ar-IQ"/>
        </w:rPr>
      </w:pPr>
    </w:p>
    <w:p w:rsidR="008B4306" w:rsidRPr="004A47AF" w:rsidRDefault="008B4306" w:rsidP="00FD1C03">
      <w:pPr>
        <w:spacing w:after="0" w:line="240" w:lineRule="auto"/>
        <w:rPr>
          <w:rFonts w:ascii="Traditional Arabic" w:eastAsia="Calibri" w:hAnsi="Traditional Arabic" w:cs="Traditional Arabic"/>
          <w:color w:val="008000"/>
          <w:sz w:val="34"/>
          <w:szCs w:val="34"/>
          <w:rtl/>
          <w:lang w:bidi="ar-IQ"/>
        </w:rPr>
      </w:pPr>
    </w:p>
    <w:p w:rsidR="00FC4F5B" w:rsidRPr="004A47AF" w:rsidRDefault="00FC4F5B" w:rsidP="00FD1C03">
      <w:pPr>
        <w:numPr>
          <w:ilvl w:val="0"/>
          <w:numId w:val="53"/>
        </w:numPr>
        <w:spacing w:after="0" w:line="240" w:lineRule="auto"/>
        <w:ind w:left="0" w:firstLine="0"/>
        <w:contextualSpacing/>
        <w:rPr>
          <w:rFonts w:ascii="Traditional Arabic" w:eastAsia="Calibri" w:hAnsi="Traditional Arabic" w:cs="Traditional Arabic"/>
          <w:b/>
          <w:bCs/>
          <w:color w:val="008000"/>
          <w:sz w:val="34"/>
          <w:szCs w:val="34"/>
          <w:lang w:bidi="ar-IQ"/>
        </w:rPr>
      </w:pPr>
      <w:r w:rsidRPr="00083FAA">
        <w:rPr>
          <w:rFonts w:ascii="Traditional Arabic" w:eastAsia="Calibri" w:hAnsi="Traditional Arabic" w:cs="Traditional Arabic"/>
          <w:sz w:val="34"/>
          <w:szCs w:val="34"/>
          <w:rtl/>
          <w:lang w:bidi="ar-IQ"/>
        </w:rPr>
        <w:t>حَلَالًا</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ما أباحه الشرع وأذن في تناوله وهو ضد الحرام</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53"/>
        </w:numPr>
        <w:spacing w:after="0" w:line="240" w:lineRule="auto"/>
        <w:ind w:left="0" w:firstLine="0"/>
        <w:contextualSpacing/>
        <w:rPr>
          <w:rFonts w:ascii="Traditional Arabic" w:eastAsia="Calibri" w:hAnsi="Traditional Arabic" w:cs="Traditional Arabic"/>
          <w:b/>
          <w:bCs/>
          <w:color w:val="008000"/>
          <w:sz w:val="34"/>
          <w:szCs w:val="34"/>
          <w:lang w:bidi="ar-IQ"/>
        </w:rPr>
      </w:pPr>
      <w:r w:rsidRPr="00083FAA">
        <w:rPr>
          <w:rFonts w:ascii="Traditional Arabic" w:eastAsia="Calibri" w:hAnsi="Traditional Arabic" w:cs="Traditional Arabic"/>
          <w:sz w:val="34"/>
          <w:szCs w:val="34"/>
          <w:rtl/>
          <w:lang w:bidi="ar-IQ"/>
        </w:rPr>
        <w:t>طَيِّبًا</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مستلذاً مستطاباً تقبل النفوس عليه</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53"/>
        </w:numPr>
        <w:spacing w:after="0" w:line="240" w:lineRule="auto"/>
        <w:ind w:left="0" w:firstLine="0"/>
        <w:contextualSpacing/>
        <w:rPr>
          <w:rFonts w:ascii="Traditional Arabic" w:eastAsia="Calibri" w:hAnsi="Traditional Arabic" w:cs="Traditional Arabic"/>
          <w:b/>
          <w:bCs/>
          <w:color w:val="008000"/>
          <w:sz w:val="34"/>
          <w:szCs w:val="34"/>
          <w:rtl/>
          <w:lang w:bidi="ar-IQ"/>
        </w:rPr>
      </w:pPr>
      <w:r w:rsidRPr="00083FAA">
        <w:rPr>
          <w:rFonts w:ascii="Traditional Arabic" w:eastAsia="Calibri" w:hAnsi="Traditional Arabic" w:cs="Traditional Arabic"/>
          <w:sz w:val="34"/>
          <w:szCs w:val="34"/>
          <w:rtl/>
          <w:lang w:bidi="ar-IQ"/>
        </w:rPr>
        <w:t>خُطُوَاتِ</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أثر الشيطان ووساوسه</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53"/>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أَلْفَيْنا</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وجدنا.</w:t>
      </w:r>
    </w:p>
    <w:p w:rsidR="00FC4F5B" w:rsidRPr="004A47AF" w:rsidRDefault="00FC4F5B" w:rsidP="00FD1C03">
      <w:pPr>
        <w:numPr>
          <w:ilvl w:val="0"/>
          <w:numId w:val="53"/>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يَنْعِقُ: من النعيق وهو الصياح</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3"/>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إظهار منة الله على عباده، حيث أباح لهم جميع ما في الأرض من حلال طيب، لقوله تعالى: </w:t>
      </w:r>
      <w:r w:rsidRPr="004A47AF">
        <w:rPr>
          <w:rFonts w:ascii="Traditional Arabic" w:eastAsia="Calibri" w:hAnsi="Traditional Arabic" w:cs="Traditional Arabic"/>
          <w:color w:val="008000"/>
          <w:sz w:val="34"/>
          <w:szCs w:val="34"/>
          <w:rtl/>
          <w:lang w:bidi="ar"/>
        </w:rPr>
        <w:t>﴿ يَا أَيُّهَا النَّاسُ كُلُوا مِمَّا فِي الْأَرْضِ حَلَالًا طَيِّبًا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51"/>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3"/>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﴿يَاأَيُّهَا النَّاسُ كُلُوا مِمَّا فِي الْأَرْضِ﴾ </w:t>
      </w:r>
      <w:r w:rsidRPr="00083FAA">
        <w:rPr>
          <w:rFonts w:ascii="Traditional Arabic" w:eastAsia="Calibri" w:hAnsi="Traditional Arabic" w:cs="Traditional Arabic"/>
          <w:sz w:val="34"/>
          <w:szCs w:val="34"/>
          <w:rtl/>
          <w:lang w:bidi="ar"/>
        </w:rPr>
        <w:t>هذا خطاب للناس كلهم، مؤمنهم وكافرهم، فامتن عليهم بأن أمرهم أن يأكلوا من جميع ما في الأرض، من حبوب، وثمار، وفواكه، وحيوانات</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5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3"/>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كُلُوا مِمَّا فِي الْأَرْضِ حَلالاً طَيِّباً </w:t>
      </w:r>
      <w:r w:rsidRPr="00083FAA">
        <w:rPr>
          <w:rFonts w:ascii="Traditional Arabic" w:eastAsia="Calibri" w:hAnsi="Traditional Arabic" w:cs="Traditional Arabic"/>
          <w:sz w:val="34"/>
          <w:szCs w:val="34"/>
          <w:rtl/>
          <w:lang w:bidi="ar"/>
        </w:rPr>
        <w:t>وَسُمِّيَ الْحَلَالُ حَلَالًا لِانْحِلَالِ عُقْدَةَ الْخَطَرِ عَنْهُ. قَالَ سَهْلُ بْنُ عَبْدِ اللَّهِ: النَّجَاةُ فِي ثَلَاثَةٍ: أَكْلُ الْحَلَالِ، وَأَدَاءُ الْفَرَائِضِ، وَالِاقْتِدَاءُ بِالنَّبِيِّ صَلَّى اللَّهُ عَلَيْهِ وَسَلَّمَ. وَقَالَ أَبُو عَبْدِ اللَّهِ السَّاجِيُّ وَاسْمُهُ سَعِيدُ بْنُ يَزِيدَ: خَمْسُ خِصَالٍ بِهَا تَمَامُ الْعِلْمِ، وَهِيَ: مَعْرِفَةُ اللَّهِ عَزَّ وَجَلَّ، وَمَعْرِفَةُ الْحَقِّ وَإِخْلَاصُ الْعَمَلِ لِلَّهِ، وَالْعَمَلِ عَلَى السُّنَّةِ، وَأَكْلُ الْحَلَالِ، فَإِنْ فُقِدَتْ وَاحِدَةً لَمْ يُرْفَعِ الْعَمَلُ. قَالَ سَهْلٌ: وَلَا يَصِحُّ أَكْلُ الْحَلَالِ إِلَّا بِالْعِلْمِ، وَلَا يَكُونُ الْمَالُ حَلَالًا حَتَّى يَصْفُوَ مِنْ سِتِّ خِصَالٍ: الرِّبَا وَالْحَرَامِ وَالسُّحْتِ- وَهُوَ اسْمٌ مُجْمَلٌ- وَالْغُلُولِ وَالْمَكْرُوهِ وَالشُّبْهَةِ</w:t>
      </w:r>
      <w:r w:rsidRPr="00083FAA">
        <w:rPr>
          <w:rFonts w:ascii="Traditional Arabic" w:eastAsia="Calibri" w:hAnsi="Traditional Arabic" w:cs="Traditional Arabic"/>
          <w:sz w:val="34"/>
          <w:szCs w:val="34"/>
          <w:vertAlign w:val="superscript"/>
          <w:rtl/>
        </w:rPr>
        <w:t xml:space="preserve"> (</w:t>
      </w:r>
      <w:r w:rsidRPr="00083FAA">
        <w:rPr>
          <w:rFonts w:ascii="Traditional Arabic" w:eastAsia="Calibri" w:hAnsi="Traditional Arabic" w:cs="Traditional Arabic"/>
          <w:sz w:val="34"/>
          <w:szCs w:val="34"/>
          <w:vertAlign w:val="superscript"/>
          <w:rtl/>
        </w:rPr>
        <w:footnoteReference w:id="35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53"/>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lastRenderedPageBreak/>
        <w:t xml:space="preserve">﴿حَلالا﴾ </w:t>
      </w:r>
      <w:r w:rsidRPr="00083FAA">
        <w:rPr>
          <w:rFonts w:ascii="Traditional Arabic" w:eastAsia="Calibri" w:hAnsi="Traditional Arabic" w:cs="Traditional Arabic"/>
          <w:sz w:val="34"/>
          <w:szCs w:val="34"/>
          <w:rtl/>
          <w:lang w:bidi="ar"/>
        </w:rPr>
        <w:t>أي: محللا لكم تناوله، ليس بغصب ولا سرقة، ولا محصلا بمعاملة محرمة أو على وجه محرم، أو معينا على محرم</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5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3"/>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الأصل أن ما في الأرض الحل والطيب حتى يتبين أنه حرام</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5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3"/>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﴿طَيِّبًا﴾ </w:t>
      </w:r>
      <w:r w:rsidRPr="00083FAA">
        <w:rPr>
          <w:rFonts w:ascii="Traditional Arabic" w:eastAsia="Calibri" w:hAnsi="Traditional Arabic" w:cs="Traditional Arabic"/>
          <w:sz w:val="34"/>
          <w:szCs w:val="34"/>
          <w:rtl/>
          <w:lang w:bidi="ar"/>
        </w:rPr>
        <w:t>أي: ليس بخبيث، كالميتة والدم، ولحم الخنزير، والخبائث كلها، ففي هذه الآية، دليل على أن الأصل في الأعيان الإباحة، أكلا وانتفاعا، وأن المحرم نوعان: إما محرم لذاته، وهو الخبيث الذي هو ضد الطيب، وإما محرم لما عرض له، وهو المحرم لتعلق حق الله، أو حق عباده به، وهو ضد الحلال</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5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3"/>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وَلا تَتَّبِعُوا خُطُواتِ الشَّيْطانِ </w:t>
      </w:r>
      <w:r w:rsidRPr="00083FAA">
        <w:rPr>
          <w:rFonts w:ascii="Traditional Arabic" w:eastAsia="Calibri" w:hAnsi="Traditional Arabic" w:cs="Traditional Arabic"/>
          <w:sz w:val="34"/>
          <w:szCs w:val="34"/>
          <w:rtl/>
          <w:lang w:bidi="ar"/>
        </w:rPr>
        <w:t>قَالَ ابْنُ عَبَّاسٍ:" خُطُواتِ الشَّيْطانِ" أَعْمَالُهُ. مُجَاهِدٌ: خَطَايَاهُ. السُّدِّيُّ: طَاعَتُهُ. أَبُو مِجْلَزٍ: هِيَ النُّذُورُ فِي الْمَعَاصِي. وَالصَّحِيحُ أَنَّ اللَّفْظَ عَامٌّ فِي كُلِّ مَا عَدَا السُّنَنَ وَالشَّرَائِـــــــــــــــــــــعَ مِنَ الْبِدَعِ وَالْمَعَاصِي</w:t>
      </w:r>
      <w:r w:rsidRPr="00083FAA">
        <w:rPr>
          <w:rFonts w:ascii="Traditional Arabic" w:eastAsia="Calibri" w:hAnsi="Traditional Arabic" w:cs="Traditional Arabic"/>
          <w:sz w:val="34"/>
          <w:szCs w:val="34"/>
          <w:vertAlign w:val="superscript"/>
          <w:rtl/>
        </w:rPr>
        <w:t xml:space="preserve"> (</w:t>
      </w:r>
      <w:r w:rsidRPr="00083FAA">
        <w:rPr>
          <w:rFonts w:ascii="Traditional Arabic" w:eastAsia="Calibri" w:hAnsi="Traditional Arabic" w:cs="Traditional Arabic"/>
          <w:sz w:val="34"/>
          <w:szCs w:val="34"/>
          <w:vertAlign w:val="superscript"/>
          <w:rtl/>
        </w:rPr>
        <w:footnoteReference w:id="35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تحريم اتباع خطوات الشيطان، لقوله</w:t>
      </w:r>
      <w:r w:rsidRPr="00083FAA">
        <w:rPr>
          <w:rFonts w:ascii="Traditional Arabic" w:eastAsia="Calibri" w:hAnsi="Traditional Arabic" w:cs="Traditional Arabic"/>
          <w:i/>
          <w:iCs/>
          <w:color w:val="0000FF"/>
          <w:sz w:val="34"/>
          <w:szCs w:val="34"/>
          <w:rtl/>
          <w:lang w:bidi="ar"/>
        </w:rPr>
        <w:t xml:space="preserve"> </w:t>
      </w:r>
      <w:r w:rsidRPr="00083FAA">
        <w:rPr>
          <w:rFonts w:ascii="Traditional Arabic" w:eastAsia="Calibri" w:hAnsi="Traditional Arabic" w:cs="Traditional Arabic"/>
          <w:sz w:val="34"/>
          <w:szCs w:val="34"/>
          <w:rtl/>
          <w:lang w:bidi="ar"/>
        </w:rPr>
        <w:t xml:space="preserve">تعالى: </w:t>
      </w:r>
      <w:r w:rsidRPr="004A47AF">
        <w:rPr>
          <w:rFonts w:ascii="Traditional Arabic" w:eastAsia="Calibri" w:hAnsi="Traditional Arabic" w:cs="Traditional Arabic"/>
          <w:color w:val="008000"/>
          <w:sz w:val="34"/>
          <w:szCs w:val="34"/>
          <w:rtl/>
          <w:lang w:bidi="ar"/>
        </w:rPr>
        <w:t>﴿ وَلَا تَتَّبِعُوا خُطُوَاتِ الشَّيْطَانِ إِنَّهُ لَكُمْ عَدُوٌّ مُبِينٌ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ومن ذلك الأكل بالشمال، والشرب بالشمال، لقول النبي </w:t>
      </w:r>
      <w:r w:rsidRPr="00083FAA">
        <w:rPr>
          <w:rFonts w:ascii="Traditional Arabic" w:eastAsia="Calibri" w:hAnsi="Traditional Arabic" w:cs="Traditional Arabic"/>
          <w:sz w:val="34"/>
          <w:szCs w:val="34"/>
          <w:lang w:bidi="ar-IQ"/>
        </w:rPr>
        <w:sym w:font="AGA Arabesque" w:char="F072"/>
      </w:r>
      <w:r w:rsidRPr="00083FAA">
        <w:rPr>
          <w:rFonts w:ascii="Traditional Arabic" w:eastAsia="Calibri" w:hAnsi="Traditional Arabic" w:cs="Traditional Arabic"/>
          <w:sz w:val="34"/>
          <w:szCs w:val="34"/>
          <w:rtl/>
          <w:lang w:bidi="ar"/>
        </w:rPr>
        <w:t>: «</w:t>
      </w:r>
      <w:r w:rsidRPr="00083FAA">
        <w:rPr>
          <w:rFonts w:ascii="Traditional Arabic" w:eastAsia="Calibri" w:hAnsi="Traditional Arabic" w:cs="Traditional Arabic"/>
          <w:color w:val="000000"/>
          <w:sz w:val="34"/>
          <w:szCs w:val="34"/>
          <w:rtl/>
          <w:lang w:bidi="ar-IQ"/>
        </w:rPr>
        <w:t xml:space="preserve"> </w:t>
      </w:r>
      <w:r w:rsidRPr="00083FAA">
        <w:rPr>
          <w:rFonts w:ascii="Traditional Arabic" w:eastAsia="Calibri" w:hAnsi="Traditional Arabic" w:cs="Traditional Arabic"/>
          <w:sz w:val="34"/>
          <w:szCs w:val="34"/>
          <w:rtl/>
          <w:lang w:bidi="ar-IQ"/>
        </w:rPr>
        <w:t>إذا أكل أحدكم فليأكل بيمينه وإذا شرب فليشرب بيمينه فإن الشيطان يأكل بشماله ويشرب بشماله</w:t>
      </w:r>
      <w:r w:rsidRPr="00083FAA">
        <w:rPr>
          <w:rFonts w:ascii="Traditional Arabic" w:eastAsia="Calibri" w:hAnsi="Traditional Arabic" w:cs="Traditional Arabic"/>
          <w:sz w:val="34"/>
          <w:szCs w:val="34"/>
          <w:rtl/>
          <w:lang w:bidi="ar"/>
        </w:rPr>
        <w:t xml:space="preserve">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58"/>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3"/>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ولما أمرهم باتباع ما أمرهم به - إذ هو عين صلاحهم - نهاهم عن اتباع </w:t>
      </w:r>
      <w:r w:rsidRPr="004A47AF">
        <w:rPr>
          <w:rFonts w:ascii="Traditional Arabic" w:eastAsia="Calibri" w:hAnsi="Traditional Arabic" w:cs="Traditional Arabic"/>
          <w:color w:val="008000"/>
          <w:sz w:val="34"/>
          <w:szCs w:val="34"/>
          <w:rtl/>
          <w:lang w:bidi="ar"/>
        </w:rPr>
        <w:t xml:space="preserve">﴿خُطُوَاتِ الشَّيْطَانِ﴾ </w:t>
      </w:r>
      <w:r w:rsidRPr="00083FAA">
        <w:rPr>
          <w:rFonts w:ascii="Traditional Arabic" w:eastAsia="Calibri" w:hAnsi="Traditional Arabic" w:cs="Traditional Arabic"/>
          <w:sz w:val="34"/>
          <w:szCs w:val="34"/>
          <w:rtl/>
          <w:lang w:bidi="ar"/>
        </w:rPr>
        <w:t>أي: طرقه التي يأمر بها، وهي جميع المعاصي من كفر، وفسوق، وظلم، ويدخل في ذلك تحريم السوائب، والحام، ونحو ذلك، ويدخل فيه أيضا تناول المأكولات المحرمة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5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3"/>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 القياس الفاسد من خطوات </w:t>
      </w:r>
      <w:r w:rsidR="00E11B4F" w:rsidRPr="00083FAA">
        <w:rPr>
          <w:rFonts w:ascii="Traditional Arabic" w:eastAsia="Calibri" w:hAnsi="Traditional Arabic" w:cs="Traditional Arabic"/>
          <w:sz w:val="34"/>
          <w:szCs w:val="34"/>
          <w:rtl/>
          <w:lang w:bidi="ar"/>
        </w:rPr>
        <w:t>الشيطان، ويعتبر</w:t>
      </w:r>
      <w:r w:rsidRPr="00083FAA">
        <w:rPr>
          <w:rFonts w:ascii="Traditional Arabic" w:eastAsia="Calibri" w:hAnsi="Traditional Arabic" w:cs="Traditional Arabic"/>
          <w:sz w:val="34"/>
          <w:szCs w:val="34"/>
          <w:rtl/>
          <w:lang w:bidi="ar"/>
        </w:rPr>
        <w:t xml:space="preserve"> إبليس أول من قاس قياساً فاسداً</w:t>
      </w:r>
      <w:r w:rsidR="00E41080" w:rsidRPr="00083FAA">
        <w:rPr>
          <w:rFonts w:ascii="Traditional Arabic" w:eastAsia="Calibri" w:hAnsi="Traditional Arabic" w:cs="Traditional Arabic"/>
          <w:sz w:val="34"/>
          <w:szCs w:val="34"/>
          <w:rtl/>
          <w:lang w:bidi="ar"/>
        </w:rPr>
        <w:t>،</w:t>
      </w:r>
      <w:r w:rsidR="00E11B4F" w:rsidRPr="00083FAA">
        <w:rPr>
          <w:rFonts w:ascii="Traditional Arabic" w:eastAsia="Calibri" w:hAnsi="Traditional Arabic" w:cs="Traditional Arabic"/>
          <w:sz w:val="34"/>
          <w:szCs w:val="34"/>
          <w:rtl/>
          <w:lang w:bidi="ar"/>
        </w:rPr>
        <w:t xml:space="preserve"> </w:t>
      </w:r>
      <w:r w:rsidRPr="00083FAA">
        <w:rPr>
          <w:rFonts w:ascii="Traditional Arabic" w:eastAsia="Calibri" w:hAnsi="Traditional Arabic" w:cs="Traditional Arabic"/>
          <w:sz w:val="34"/>
          <w:szCs w:val="34"/>
          <w:rtl/>
          <w:lang w:bidi="ar"/>
        </w:rPr>
        <w:t xml:space="preserve">عندما أمره الله بالسجود لآدم عارض هذا الأمر بقياس فاسد: قال: </w:t>
      </w:r>
      <w:r w:rsidRPr="004A47AF">
        <w:rPr>
          <w:rFonts w:ascii="Traditional Arabic" w:eastAsia="Calibri" w:hAnsi="Traditional Arabic" w:cs="Traditional Arabic"/>
          <w:color w:val="008000"/>
          <w:sz w:val="34"/>
          <w:szCs w:val="34"/>
          <w:rtl/>
          <w:lang w:bidi="ar"/>
        </w:rPr>
        <w:t>﴿ أَنَا خَيْرٌ مِنْهُ خَلَقْتَنِي مِنْ نَارٍ وَخَلَقْتَهُ مِنْ طِينٍ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60"/>
      </w:r>
      <w:r w:rsidRPr="00083FAA">
        <w:rPr>
          <w:rFonts w:ascii="Traditional Arabic" w:eastAsia="Calibri" w:hAnsi="Traditional Arabic" w:cs="Traditional Arabic"/>
          <w:sz w:val="34"/>
          <w:szCs w:val="34"/>
          <w:vertAlign w:val="superscript"/>
          <w:rtl/>
        </w:rPr>
        <w:t>)</w:t>
      </w:r>
      <w:r w:rsidR="00E41080" w:rsidRPr="004A47AF">
        <w:rPr>
          <w:rFonts w:ascii="Traditional Arabic" w:eastAsia="Calibri" w:hAnsi="Traditional Arabic" w:cs="Traditional Arabic"/>
          <w:color w:val="008000"/>
          <w:sz w:val="34"/>
          <w:szCs w:val="34"/>
          <w:rtl/>
          <w:lang w:bidi="ar"/>
        </w:rPr>
        <w:t>.</w:t>
      </w:r>
    </w:p>
    <w:p w:rsidR="00FC4F5B" w:rsidRPr="004A47AF" w:rsidRDefault="00FC4F5B" w:rsidP="00FD1C03">
      <w:pPr>
        <w:numPr>
          <w:ilvl w:val="0"/>
          <w:numId w:val="53"/>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الحسد من خطوات الشيطان</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كما قال تعالى: </w:t>
      </w:r>
      <w:r w:rsidRPr="004A47AF">
        <w:rPr>
          <w:rFonts w:ascii="Traditional Arabic" w:eastAsia="Calibri" w:hAnsi="Traditional Arabic" w:cs="Traditional Arabic"/>
          <w:color w:val="008000"/>
          <w:sz w:val="34"/>
          <w:szCs w:val="34"/>
          <w:rtl/>
          <w:lang w:bidi="ar"/>
        </w:rPr>
        <w:t>﴿ وَدَّ كَثِيرٌ مِنْ أَهْلِ الْكِتَابِ لَوْ يَرُدُّونَكُمْ مِنْ بَعْدِ إِيمَانِكُمْ كُفَّارًا حَسَدًا مِنْ عِنْدِ أَنْفُسِهِمْ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61"/>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w:t>
      </w:r>
    </w:p>
    <w:p w:rsidR="00FC4F5B" w:rsidRPr="004A47AF" w:rsidRDefault="00FC4F5B" w:rsidP="00FD1C03">
      <w:pPr>
        <w:numPr>
          <w:ilvl w:val="0"/>
          <w:numId w:val="53"/>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جاءت </w:t>
      </w:r>
      <w:r w:rsidRPr="004A47AF">
        <w:rPr>
          <w:rFonts w:ascii="Traditional Arabic" w:eastAsia="Calibri" w:hAnsi="Traditional Arabic" w:cs="Traditional Arabic"/>
          <w:color w:val="008000"/>
          <w:sz w:val="34"/>
          <w:szCs w:val="34"/>
          <w:rtl/>
          <w:lang w:bidi="ar"/>
        </w:rPr>
        <w:t xml:space="preserve">«إن» </w:t>
      </w:r>
      <w:r w:rsidRPr="00083FAA">
        <w:rPr>
          <w:rFonts w:ascii="Traditional Arabic" w:eastAsia="Calibri" w:hAnsi="Traditional Arabic" w:cs="Traditional Arabic"/>
          <w:sz w:val="34"/>
          <w:szCs w:val="34"/>
          <w:rtl/>
          <w:lang w:bidi="ar"/>
        </w:rPr>
        <w:t>في قوله تعالى</w:t>
      </w:r>
      <w:r w:rsidR="00E11B4F"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rPr>
        <w:t xml:space="preserve"> </w:t>
      </w:r>
      <w:r w:rsidRPr="004A47AF">
        <w:rPr>
          <w:rFonts w:ascii="Traditional Arabic" w:eastAsia="Calibri" w:hAnsi="Traditional Arabic" w:cs="Traditional Arabic"/>
          <w:color w:val="008000"/>
          <w:sz w:val="34"/>
          <w:szCs w:val="34"/>
          <w:rtl/>
          <w:lang w:bidi="ar"/>
        </w:rPr>
        <w:t xml:space="preserve">﴿ إِنَّهُ لَكُمْ عَدُوٌّ مُبِينٌ ﴾ </w:t>
      </w:r>
      <w:r w:rsidRPr="00083FAA">
        <w:rPr>
          <w:rFonts w:ascii="Traditional Arabic" w:eastAsia="Calibri" w:hAnsi="Traditional Arabic" w:cs="Traditional Arabic"/>
          <w:sz w:val="34"/>
          <w:szCs w:val="34"/>
          <w:rtl/>
          <w:lang w:bidi="ar"/>
        </w:rPr>
        <w:t>للتوكيد</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أي لزيادة تأكيد عداوة الشيطان لبني آدم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6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3"/>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w:t>
      </w:r>
      <w:r w:rsidRPr="004A47AF">
        <w:rPr>
          <w:rFonts w:ascii="Traditional Arabic" w:eastAsia="Calibri" w:hAnsi="Traditional Arabic" w:cs="Traditional Arabic"/>
          <w:color w:val="008000"/>
          <w:sz w:val="34"/>
          <w:szCs w:val="34"/>
          <w:rtl/>
          <w:lang w:bidi="ar"/>
        </w:rPr>
        <w:t xml:space="preserve">إِنَّما يَأْمُرُكُمْ بِالسُّوءِ وَالْفَحْشاءِ﴾ </w:t>
      </w:r>
      <w:r w:rsidRPr="00083FAA">
        <w:rPr>
          <w:rFonts w:ascii="Traditional Arabic" w:eastAsia="Calibri" w:hAnsi="Traditional Arabic" w:cs="Traditional Arabic"/>
          <w:sz w:val="34"/>
          <w:szCs w:val="34"/>
          <w:rtl/>
          <w:lang w:bidi="ar"/>
        </w:rPr>
        <w:t xml:space="preserve">سُمِّيَ السُّوءُ سُوءًا لِأَنَّهُ يَسُوءُ صَاحِبَهُ بِسُوءِ عَوَاقِبِهِ. وَهُوَ مَصْدَرُ سَاءَهُ يَسُوءُهُ سُوءًا وَمُسَاءَةً إِذَا أَحْزَنَهُ. وَسُؤْتُهُ فَسِيءَ إِذَا أَحْزَنْتَهُ فَحَزِنَ، قَالَ اللَّهُ تَعَالَى:﴿ </w:t>
      </w:r>
      <w:r w:rsidRPr="004A47AF">
        <w:rPr>
          <w:rFonts w:ascii="Traditional Arabic" w:eastAsia="Calibri" w:hAnsi="Traditional Arabic" w:cs="Traditional Arabic"/>
          <w:color w:val="008000"/>
          <w:sz w:val="34"/>
          <w:szCs w:val="34"/>
          <w:rtl/>
          <w:lang w:bidi="ar"/>
        </w:rPr>
        <w:t xml:space="preserve">سِيئَتْ وُجُوهُ الَّذِينَ كَفَرُوا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6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53"/>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للشيطان إرادة، وأمراً، لقوله تعالى: </w:t>
      </w:r>
      <w:r w:rsidRPr="004A47AF">
        <w:rPr>
          <w:rFonts w:ascii="Traditional Arabic" w:eastAsia="Calibri" w:hAnsi="Traditional Arabic" w:cs="Traditional Arabic"/>
          <w:color w:val="008000"/>
          <w:sz w:val="34"/>
          <w:szCs w:val="34"/>
          <w:rtl/>
          <w:lang w:bidi="ar"/>
        </w:rPr>
        <w:t xml:space="preserve">﴿ إِنَّمَا يَأْمُرُكُمْ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6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3"/>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﴿إِنَّمَا يَأْمُرُكُمْ بِالسُّوءِ﴾ </w:t>
      </w:r>
      <w:r w:rsidRPr="00083FAA">
        <w:rPr>
          <w:rFonts w:ascii="Traditional Arabic" w:eastAsia="Calibri" w:hAnsi="Traditional Arabic" w:cs="Traditional Arabic"/>
          <w:sz w:val="34"/>
          <w:szCs w:val="34"/>
          <w:rtl/>
          <w:lang w:bidi="ar"/>
        </w:rPr>
        <w:t>أي: الشر الذي يسوء صاحبه، فيدخل في ذلك، جميع المعاصي</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6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3"/>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الشيطان لا يأمر بالخير، لقوله تعالى: </w:t>
      </w:r>
      <w:r w:rsidRPr="004A47AF">
        <w:rPr>
          <w:rFonts w:ascii="Traditional Arabic" w:eastAsia="Calibri" w:hAnsi="Traditional Arabic" w:cs="Traditional Arabic"/>
          <w:color w:val="008000"/>
          <w:sz w:val="34"/>
          <w:szCs w:val="34"/>
          <w:rtl/>
          <w:lang w:bidi="ar"/>
        </w:rPr>
        <w:t>﴿ إِنَّمَا يَأْمُرُكُمْ بِالسُّوءِ وَالْفَحْشَاءِ ﴾</w:t>
      </w:r>
      <w:r w:rsidR="00E41080" w:rsidRPr="004A47AF">
        <w:rPr>
          <w:rFonts w:ascii="Traditional Arabic" w:eastAsia="Calibri" w:hAnsi="Traditional Arabic" w:cs="Traditional Arabic"/>
          <w:color w:val="008000"/>
          <w:sz w:val="34"/>
          <w:szCs w:val="34"/>
          <w:rtl/>
          <w:lang w:bidi="ar"/>
        </w:rPr>
        <w:t>.</w:t>
      </w:r>
    </w:p>
    <w:p w:rsidR="00FC4F5B" w:rsidRPr="004A47AF" w:rsidRDefault="00FC4F5B" w:rsidP="00FD1C03">
      <w:pPr>
        <w:numPr>
          <w:ilvl w:val="0"/>
          <w:numId w:val="53"/>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﴿الْفَحْشاءِ﴾ </w:t>
      </w:r>
      <w:r w:rsidRPr="00083FAA">
        <w:rPr>
          <w:rFonts w:ascii="Traditional Arabic" w:eastAsia="Calibri" w:hAnsi="Traditional Arabic" w:cs="Traditional Arabic"/>
          <w:sz w:val="34"/>
          <w:szCs w:val="34"/>
          <w:rtl/>
          <w:lang w:bidi="ar"/>
        </w:rPr>
        <w:t xml:space="preserve">فَكُلُّ مَا نَهَتْ عَنْهُ الشَّرِيعَةُ فَهُوَ مِنَ الْفَحْشَاءِ. وَقَالَ مُقَاتِلٌ: إِنَّ كُلَّ مَا فِي الْقُرْآنِ مِنْ ذِكْرِ الْفَحْشَاءِ فَإِنَّهُ الزِّنَى، إِلَّا قَوْلَهُ:" </w:t>
      </w:r>
      <w:r w:rsidRPr="004A47AF">
        <w:rPr>
          <w:rFonts w:ascii="Traditional Arabic" w:eastAsia="Calibri" w:hAnsi="Traditional Arabic" w:cs="Traditional Arabic"/>
          <w:color w:val="008000"/>
          <w:sz w:val="34"/>
          <w:szCs w:val="34"/>
          <w:rtl/>
          <w:lang w:bidi="ar"/>
        </w:rPr>
        <w:t>﴿الشَّيْطانُ يَعِدُكُمُ الْفَقْرَ وَيَأْمُرُكُمْ بِالْفَحْشاءِ﴾</w:t>
      </w:r>
      <w:r w:rsidRPr="00083FAA">
        <w:rPr>
          <w:rFonts w:ascii="Traditional Arabic" w:eastAsia="Calibri" w:hAnsi="Traditional Arabic" w:cs="Traditional Arabic"/>
          <w:sz w:val="34"/>
          <w:szCs w:val="34"/>
          <w:rtl/>
          <w:lang w:bidi="ar"/>
        </w:rPr>
        <w:t xml:space="preserve"> فَإِنَّهُ مَنْعُ الزَّكَاةِ</w:t>
      </w:r>
      <w:r w:rsidRPr="00083FAA">
        <w:rPr>
          <w:rFonts w:ascii="Traditional Arabic" w:eastAsia="Calibri" w:hAnsi="Traditional Arabic" w:cs="Traditional Arabic"/>
          <w:sz w:val="34"/>
          <w:szCs w:val="34"/>
          <w:vertAlign w:val="superscript"/>
          <w:rtl/>
        </w:rPr>
        <w:t xml:space="preserve"> (</w:t>
      </w:r>
      <w:r w:rsidRPr="00083FAA">
        <w:rPr>
          <w:rFonts w:ascii="Traditional Arabic" w:eastAsia="Calibri" w:hAnsi="Traditional Arabic" w:cs="Traditional Arabic"/>
          <w:sz w:val="34"/>
          <w:szCs w:val="34"/>
          <w:vertAlign w:val="superscript"/>
          <w:rtl/>
        </w:rPr>
        <w:footnoteReference w:id="36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53"/>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﴿وَالْفَحْشَاءِ﴾ </w:t>
      </w:r>
      <w:r w:rsidRPr="00083FAA">
        <w:rPr>
          <w:rFonts w:ascii="Traditional Arabic" w:eastAsia="Calibri" w:hAnsi="Traditional Arabic" w:cs="Traditional Arabic"/>
          <w:sz w:val="34"/>
          <w:szCs w:val="34"/>
          <w:rtl/>
          <w:lang w:bidi="ar"/>
        </w:rPr>
        <w:t xml:space="preserve">من باب عطف الخاص على العام؛ لأن الفحشاء من المعاصي، ما تناهى قبحه، كالزنا، وشرب الخمر، والقتل، والقذف، والبخل ونحو ذلك، مما يستفحشه من له عقل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6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3"/>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جاءت </w:t>
      </w:r>
      <w:r w:rsidRPr="004A47AF">
        <w:rPr>
          <w:rFonts w:ascii="Traditional Arabic" w:eastAsia="Calibri" w:hAnsi="Traditional Arabic" w:cs="Traditional Arabic"/>
          <w:color w:val="008000"/>
          <w:sz w:val="34"/>
          <w:szCs w:val="34"/>
          <w:rtl/>
          <w:lang w:bidi="ar"/>
        </w:rPr>
        <w:t xml:space="preserve">﴿ إِنَّمَا ﴾ </w:t>
      </w:r>
      <w:r w:rsidRPr="00083FAA">
        <w:rPr>
          <w:rFonts w:ascii="Traditional Arabic" w:eastAsia="Calibri" w:hAnsi="Traditional Arabic" w:cs="Traditional Arabic"/>
          <w:sz w:val="34"/>
          <w:szCs w:val="34"/>
          <w:rtl/>
          <w:lang w:bidi="ar"/>
        </w:rPr>
        <w:t xml:space="preserve">في قوله تعالى: </w:t>
      </w:r>
      <w:r w:rsidRPr="004A47AF">
        <w:rPr>
          <w:rFonts w:ascii="Traditional Arabic" w:eastAsia="Calibri" w:hAnsi="Traditional Arabic" w:cs="Traditional Arabic"/>
          <w:color w:val="008000"/>
          <w:sz w:val="34"/>
          <w:szCs w:val="34"/>
          <w:rtl/>
          <w:lang w:bidi="ar"/>
        </w:rPr>
        <w:t xml:space="preserve">﴿ إِنَّمَا يَأْمُرُكُمْ بِالسُّوءِ وَالْفَحْشَاءِ ﴾ </w:t>
      </w:r>
      <w:r w:rsidRPr="00083FAA">
        <w:rPr>
          <w:rFonts w:ascii="Traditional Arabic" w:eastAsia="Calibri" w:hAnsi="Traditional Arabic" w:cs="Traditional Arabic"/>
          <w:sz w:val="34"/>
          <w:szCs w:val="34"/>
          <w:rtl/>
          <w:lang w:bidi="ar"/>
        </w:rPr>
        <w:t>للحصر</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أي لحصر الأمر</w:t>
      </w:r>
      <w:r w:rsidR="00083FAA">
        <w:rPr>
          <w:rFonts w:ascii="Traditional Arabic" w:eastAsia="Calibri" w:hAnsi="Traditional Arabic" w:cs="Traditional Arabic"/>
          <w:sz w:val="34"/>
          <w:szCs w:val="34"/>
          <w:rtl/>
          <w:lang w:bidi="ar"/>
        </w:rPr>
        <w:t xml:space="preserve"> </w:t>
      </w:r>
      <w:r w:rsidRPr="00083FAA">
        <w:rPr>
          <w:rFonts w:ascii="Traditional Arabic" w:eastAsia="Calibri" w:hAnsi="Traditional Arabic" w:cs="Traditional Arabic"/>
          <w:sz w:val="34"/>
          <w:szCs w:val="34"/>
          <w:rtl/>
          <w:lang w:bidi="ar"/>
        </w:rPr>
        <w:t>بالسوء والفحشاء</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6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3"/>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إذا وقع في قلب الإنسان همّ بالسيئة أو الفاحشة فليعلم أنها من أوامر الشيطان، فليستعذ بالله منه، لقوله تعالى:</w:t>
      </w:r>
      <w:r w:rsidRPr="004A47AF">
        <w:rPr>
          <w:rFonts w:ascii="Traditional Arabic" w:eastAsia="Calibri" w:hAnsi="Traditional Arabic" w:cs="Traditional Arabic"/>
          <w:color w:val="008000"/>
          <w:sz w:val="34"/>
          <w:szCs w:val="34"/>
          <w:rtl/>
          <w:lang w:bidi="ar"/>
        </w:rPr>
        <w:t>﴿ وَإِمَّا يَنْزَغَنَّكَ مِنَ الشَّيْطَانِ نَزْغٌ فَاسْتَعِذْ بِاللهِ إِنَّهُ سَمِيعٌ عَلِيمٌ ﴾</w:t>
      </w:r>
      <w:r w:rsidR="00083FAA" w:rsidRPr="004A47AF">
        <w:rPr>
          <w:rFonts w:ascii="Traditional Arabic" w:eastAsia="Calibri" w:hAnsi="Traditional Arabic" w:cs="Traditional Arabic"/>
          <w:color w:val="008000"/>
          <w:sz w:val="34"/>
          <w:szCs w:val="34"/>
          <w:rtl/>
          <w:lang w:bidi="ar"/>
        </w:rPr>
        <w:t xml:space="preserve">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69"/>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3"/>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القول على الله بلا علم من أوامر الشيطان، لقوله تعالى:</w:t>
      </w:r>
      <w:r w:rsidRPr="00083FAA">
        <w:rPr>
          <w:rFonts w:ascii="Traditional Arabic" w:eastAsia="Calibri" w:hAnsi="Traditional Arabic" w:cs="Traditional Arabic"/>
          <w:sz w:val="34"/>
          <w:szCs w:val="34"/>
          <w:rtl/>
        </w:rPr>
        <w:t xml:space="preserve"> </w:t>
      </w:r>
      <w:r w:rsidRPr="004A47AF">
        <w:rPr>
          <w:rFonts w:ascii="Traditional Arabic" w:eastAsia="Calibri" w:hAnsi="Traditional Arabic" w:cs="Traditional Arabic"/>
          <w:color w:val="008000"/>
          <w:sz w:val="34"/>
          <w:szCs w:val="34"/>
          <w:rtl/>
          <w:lang w:bidi="ar"/>
        </w:rPr>
        <w:t>﴿ وَأَنْ تَقُولُوا عَلَى اللهِ مَا لَا تَعْلَمُونَ ﴾</w:t>
      </w:r>
      <w:r w:rsidR="00E41080" w:rsidRPr="004A47AF">
        <w:rPr>
          <w:rFonts w:ascii="Traditional Arabic" w:eastAsia="Calibri" w:hAnsi="Traditional Arabic" w:cs="Traditional Arabic"/>
          <w:color w:val="008000"/>
          <w:sz w:val="34"/>
          <w:szCs w:val="34"/>
          <w:rtl/>
          <w:lang w:bidi="ar"/>
        </w:rPr>
        <w:t>.</w:t>
      </w:r>
    </w:p>
    <w:p w:rsidR="00FC4F5B" w:rsidRPr="004A47AF" w:rsidRDefault="00FC4F5B" w:rsidP="00FD1C03">
      <w:pPr>
        <w:numPr>
          <w:ilvl w:val="0"/>
          <w:numId w:val="53"/>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﴿وَأَنْ تَقُولُوا عَلَى اللَّهِ مَا لَا تَعْلَمُونَ</w:t>
      </w:r>
      <w:r w:rsidRPr="00083FAA">
        <w:rPr>
          <w:rFonts w:ascii="Traditional Arabic" w:eastAsia="Calibri" w:hAnsi="Traditional Arabic" w:cs="Traditional Arabic"/>
          <w:sz w:val="34"/>
          <w:szCs w:val="34"/>
          <w:rtl/>
          <w:lang w:bidi="ar"/>
        </w:rPr>
        <w:t>﴾ قَالَ الطَّبَرِيُّ: يُرِيدُ مَا حَرَّمُوا مِنَ الْبَحِيرَةِ وَالسَّائِبَةِ</w:t>
      </w:r>
      <w:r w:rsidR="00083FAA">
        <w:rPr>
          <w:rFonts w:ascii="Traditional Arabic" w:eastAsia="Calibri" w:hAnsi="Traditional Arabic" w:cs="Traditional Arabic"/>
          <w:sz w:val="34"/>
          <w:szCs w:val="34"/>
          <w:rtl/>
          <w:lang w:bidi="ar"/>
        </w:rPr>
        <w:t xml:space="preserve"> </w:t>
      </w:r>
      <w:r w:rsidRPr="00083FAA">
        <w:rPr>
          <w:rFonts w:ascii="Traditional Arabic" w:eastAsia="Calibri" w:hAnsi="Traditional Arabic" w:cs="Traditional Arabic"/>
          <w:sz w:val="34"/>
          <w:szCs w:val="34"/>
          <w:rtl/>
          <w:lang w:bidi="ar"/>
        </w:rPr>
        <w:t>وَنَحْوِهَا مِمَّا جَعَلُوهُ شَرْعًا</w:t>
      </w:r>
      <w:r w:rsidRPr="00083FAA">
        <w:rPr>
          <w:rFonts w:ascii="Traditional Arabic" w:eastAsia="Calibri" w:hAnsi="Traditional Arabic" w:cs="Traditional Arabic"/>
          <w:sz w:val="34"/>
          <w:szCs w:val="34"/>
          <w:vertAlign w:val="superscript"/>
          <w:rtl/>
        </w:rPr>
        <w:t xml:space="preserve"> (</w:t>
      </w:r>
      <w:r w:rsidRPr="00083FAA">
        <w:rPr>
          <w:rFonts w:ascii="Traditional Arabic" w:eastAsia="Calibri" w:hAnsi="Traditional Arabic" w:cs="Traditional Arabic"/>
          <w:sz w:val="34"/>
          <w:szCs w:val="34"/>
          <w:vertAlign w:val="superscript"/>
          <w:rtl/>
        </w:rPr>
        <w:footnoteReference w:id="37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53"/>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﴿وَأَنْ تَقُولُوا عَلَى اللَّهِ مَا لا تَعْلَمُونَ﴾ </w:t>
      </w:r>
      <w:r w:rsidRPr="00083FAA">
        <w:rPr>
          <w:rFonts w:ascii="Traditional Arabic" w:eastAsia="Calibri" w:hAnsi="Traditional Arabic" w:cs="Traditional Arabic"/>
          <w:sz w:val="34"/>
          <w:szCs w:val="34"/>
          <w:rtl/>
          <w:lang w:bidi="ar"/>
        </w:rPr>
        <w:t>فيدخل في ذلك، القول على الله بلا علم، في شرعه، وقدره، فمن وصف الله بغير ما وصف به نفسه، أو وصفه به رسوله، أو نفى عنه ما أثبته لنفسه، أو أثبت له ما نفاه عن نفسه، فقد قال على الله بلا علم</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7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3"/>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ذم التعصب بغير هدى، لقوله تعالى: </w:t>
      </w:r>
      <w:r w:rsidRPr="004A47AF">
        <w:rPr>
          <w:rFonts w:ascii="Traditional Arabic" w:eastAsia="Calibri" w:hAnsi="Traditional Arabic" w:cs="Traditional Arabic"/>
          <w:color w:val="008000"/>
          <w:sz w:val="34"/>
          <w:szCs w:val="34"/>
          <w:rtl/>
          <w:lang w:bidi="ar"/>
        </w:rPr>
        <w:t>﴿ بَلْ نَتَّبِعُ مَا أَلْفَيْنَا عَلَيْهِ آبَاءَنَا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مع أن آباءهم لا عقل عندهم، ولا هدى</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7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3"/>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w:t>
      </w:r>
      <w:r w:rsidRPr="004A47AF">
        <w:rPr>
          <w:rFonts w:ascii="Traditional Arabic" w:eastAsia="Calibri" w:hAnsi="Traditional Arabic" w:cs="Traditional Arabic"/>
          <w:color w:val="008000"/>
          <w:sz w:val="34"/>
          <w:szCs w:val="34"/>
          <w:rtl/>
          <w:lang w:bidi="ar"/>
        </w:rPr>
        <w:t xml:space="preserve">قالُوا بَلْ نَتَّبِعُ مَا أَلْفَيْنا عَلَيْهِ آباءَنا﴾ </w:t>
      </w:r>
      <w:r w:rsidRPr="00083FAA">
        <w:rPr>
          <w:rFonts w:ascii="Traditional Arabic" w:eastAsia="Calibri" w:hAnsi="Traditional Arabic" w:cs="Traditional Arabic"/>
          <w:sz w:val="34"/>
          <w:szCs w:val="34"/>
          <w:rtl/>
          <w:lang w:bidi="ar"/>
        </w:rPr>
        <w:t>ذَمِّ اللَّهِ تَعَالَى الْكُفَّارَ بِاتِّبَاعِهِمْ لِآبَائِهِمْ فِي الْبَاطِلِ، وَاقْتِدَائِهِمْ بِهِمْ فِي الْكُفْرِ وَالْمَعْصِيَةِ. وَهَذَا فِي الْبَاطِلِ صَحِيحٌ، أَمَّا التَّقْلِيدُ فِي الْحَقِّ فَأَصْلٌ مِنْ أُصُولِ الدِّينِ، وَعِصْمَةٌ مِنْ عِصَمِ الْمُسْلِمِينَ يَلْجَأُ إِلَيْهَا الْجَاهِلُ الْمُقَصِّرُ عَنْ دَرْكِ النَّظَرِ</w:t>
      </w:r>
      <w:r w:rsidRPr="00083FAA">
        <w:rPr>
          <w:rFonts w:ascii="Traditional Arabic" w:eastAsia="Calibri" w:hAnsi="Traditional Arabic" w:cs="Traditional Arabic"/>
          <w:sz w:val="34"/>
          <w:szCs w:val="34"/>
          <w:vertAlign w:val="superscript"/>
          <w:rtl/>
        </w:rPr>
        <w:t xml:space="preserve"> (</w:t>
      </w:r>
      <w:r w:rsidRPr="00083FAA">
        <w:rPr>
          <w:rFonts w:ascii="Traditional Arabic" w:eastAsia="Calibri" w:hAnsi="Traditional Arabic" w:cs="Traditional Arabic"/>
          <w:sz w:val="34"/>
          <w:szCs w:val="34"/>
          <w:vertAlign w:val="superscript"/>
          <w:rtl/>
        </w:rPr>
        <w:footnoteReference w:id="37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53"/>
        </w:numPr>
        <w:spacing w:after="0" w:line="240" w:lineRule="auto"/>
        <w:ind w:left="0" w:firstLine="0"/>
        <w:contextualSpacing/>
        <w:rPr>
          <w:rFonts w:ascii="Traditional Arabic" w:eastAsia="Calibri" w:hAnsi="Traditional Arabic" w:cs="Traditional Arabic"/>
          <w:color w:val="008000"/>
          <w:sz w:val="34"/>
          <w:szCs w:val="34"/>
          <w:rtl/>
          <w:lang w:bidi="ar-IQ"/>
        </w:rPr>
      </w:pPr>
      <w:r w:rsidRPr="004A47AF">
        <w:rPr>
          <w:rFonts w:ascii="Traditional Arabic" w:eastAsia="Calibri" w:hAnsi="Traditional Arabic" w:cs="Traditional Arabic"/>
          <w:color w:val="008000"/>
          <w:sz w:val="34"/>
          <w:szCs w:val="34"/>
          <w:rtl/>
          <w:lang w:bidi="ar"/>
        </w:rPr>
        <w:t xml:space="preserve">﴿بَلْ نَتَّبِعُ مَا أَلْفَيْنَا عَلَيْهِ آبَاءَنَا﴾ </w:t>
      </w:r>
      <w:r w:rsidRPr="00083FAA">
        <w:rPr>
          <w:rFonts w:ascii="Traditional Arabic" w:eastAsia="Calibri" w:hAnsi="Traditional Arabic" w:cs="Traditional Arabic"/>
          <w:sz w:val="34"/>
          <w:szCs w:val="34"/>
          <w:rtl/>
          <w:lang w:bidi="ar"/>
        </w:rPr>
        <w:t>فاكتفوا بتقليد الآباء، وزهدوا في الإيمان بالأنبياء، ومع هذا فآباؤهم أجهل الناس، وأشدهم ضلالا وهذه شبهة لرد الحق واهية، فهذا دليل على إعراضهم عن الحق، ورغبتهم عنه، وعدم إنصافهم، فلو هدوا لرشدهم، وحسن قصدهم، لكان الحق هو القصد، ومن جعل الحق قصده، ووازن بينه وبين غيره، تبين له الحق قطعا، واتبعه إن كان منصفا</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7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3"/>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من تعصب لمذهب مع مخالفة الدليل ففيه شبه من هؤلاء، والواجب أن الإنسان إذا قيل له: «</w:t>
      </w:r>
      <w:r w:rsidRPr="004A47AF">
        <w:rPr>
          <w:rFonts w:ascii="Traditional Arabic" w:eastAsia="Calibri" w:hAnsi="Traditional Arabic" w:cs="Traditional Arabic"/>
          <w:color w:val="008000"/>
          <w:sz w:val="34"/>
          <w:szCs w:val="34"/>
          <w:rtl/>
          <w:lang w:bidi="ar"/>
        </w:rPr>
        <w:t xml:space="preserve">اتَّبِع مَا أَنْزَلَ اللهُ </w:t>
      </w:r>
      <w:r w:rsidRPr="00083FAA">
        <w:rPr>
          <w:rFonts w:ascii="Traditional Arabic" w:eastAsia="Calibri" w:hAnsi="Traditional Arabic" w:cs="Traditional Arabic"/>
          <w:sz w:val="34"/>
          <w:szCs w:val="34"/>
          <w:rtl/>
          <w:lang w:bidi="ar"/>
        </w:rPr>
        <w:t>» أن يقول: «سمعنا، وأطعنا»</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75"/>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3"/>
        </w:numPr>
        <w:spacing w:after="0" w:line="240" w:lineRule="auto"/>
        <w:ind w:left="0" w:firstLine="0"/>
        <w:contextualSpacing/>
        <w:rPr>
          <w:rFonts w:ascii="Traditional Arabic" w:eastAsia="Calibri" w:hAnsi="Traditional Arabic" w:cs="Traditional Arabic"/>
          <w:color w:val="008000"/>
          <w:sz w:val="34"/>
          <w:szCs w:val="34"/>
          <w:rtl/>
          <w:lang w:bidi="ar-IQ"/>
        </w:rPr>
      </w:pPr>
      <w:r w:rsidRPr="004A47AF">
        <w:rPr>
          <w:rFonts w:ascii="Traditional Arabic" w:eastAsia="Calibri" w:hAnsi="Traditional Arabic" w:cs="Traditional Arabic"/>
          <w:color w:val="008000"/>
          <w:sz w:val="34"/>
          <w:szCs w:val="34"/>
          <w:rtl/>
          <w:lang w:bidi="ar"/>
        </w:rPr>
        <w:t xml:space="preserve">﴿اتَّبِعُوا مَا أَنْزَلَ اللَّهُ﴾ </w:t>
      </w:r>
      <w:r w:rsidRPr="00083FAA">
        <w:rPr>
          <w:rFonts w:ascii="Traditional Arabic" w:eastAsia="Calibri" w:hAnsi="Traditional Arabic" w:cs="Traditional Arabic"/>
          <w:sz w:val="34"/>
          <w:szCs w:val="34"/>
          <w:rtl/>
          <w:lang w:bidi="ar"/>
        </w:rPr>
        <w:t>أَيْ بِالْقَبُولِ وَالْعَمَلِ</w:t>
      </w:r>
      <w:r w:rsidRPr="00083FAA">
        <w:rPr>
          <w:rFonts w:ascii="Traditional Arabic" w:eastAsia="Calibri" w:hAnsi="Traditional Arabic" w:cs="Traditional Arabic"/>
          <w:sz w:val="34"/>
          <w:szCs w:val="34"/>
          <w:vertAlign w:val="superscript"/>
          <w:rtl/>
        </w:rPr>
        <w:t xml:space="preserve"> (</w:t>
      </w:r>
      <w:r w:rsidRPr="00083FAA">
        <w:rPr>
          <w:rFonts w:ascii="Traditional Arabic" w:eastAsia="Calibri" w:hAnsi="Traditional Arabic" w:cs="Traditional Arabic"/>
          <w:sz w:val="34"/>
          <w:szCs w:val="34"/>
          <w:vertAlign w:val="superscript"/>
          <w:rtl/>
        </w:rPr>
        <w:footnoteReference w:id="37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53"/>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 xml:space="preserve">بيان عناد هؤلاء المستكبرين الذين إذا قيل لهم: </w:t>
      </w:r>
      <w:r w:rsidRPr="004A47AF">
        <w:rPr>
          <w:rFonts w:ascii="Traditional Arabic" w:eastAsia="Calibri" w:hAnsi="Traditional Arabic" w:cs="Traditional Arabic"/>
          <w:color w:val="008000"/>
          <w:sz w:val="34"/>
          <w:szCs w:val="34"/>
          <w:rtl/>
          <w:lang w:bidi="ar"/>
        </w:rPr>
        <w:t xml:space="preserve">﴿ اتَّبِعُوا مَا أَنْزَلَ اللهُ ﴾ </w:t>
      </w:r>
      <w:r w:rsidRPr="00083FAA">
        <w:rPr>
          <w:rFonts w:ascii="Traditional Arabic" w:eastAsia="Calibri" w:hAnsi="Traditional Arabic" w:cs="Traditional Arabic"/>
          <w:sz w:val="34"/>
          <w:szCs w:val="34"/>
          <w:rtl/>
          <w:lang w:bidi="ar"/>
        </w:rPr>
        <w:t xml:space="preserve">قالوا: </w:t>
      </w:r>
      <w:r w:rsidRPr="004A47AF">
        <w:rPr>
          <w:rFonts w:ascii="Traditional Arabic" w:eastAsia="Calibri" w:hAnsi="Traditional Arabic" w:cs="Traditional Arabic"/>
          <w:color w:val="008000"/>
          <w:sz w:val="34"/>
          <w:szCs w:val="34"/>
          <w:rtl/>
          <w:lang w:bidi="ar"/>
        </w:rPr>
        <w:t xml:space="preserve">﴿ قَالُوا بَلْ نَتَّبِعُ مَا أَلْفَيْنَا عَلَيْهِ آبَاءَنَا ﴾ </w:t>
      </w:r>
      <w:r w:rsidRPr="00083FAA">
        <w:rPr>
          <w:rFonts w:ascii="Traditional Arabic" w:eastAsia="Calibri" w:hAnsi="Traditional Arabic" w:cs="Traditional Arabic"/>
          <w:sz w:val="34"/>
          <w:szCs w:val="34"/>
          <w:rtl/>
          <w:lang w:bidi="ar"/>
        </w:rPr>
        <w:t>دون أن يقيموا برهاناً على صحته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7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3"/>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شَبَّهَ تَعَالَى وَاعِظَ الْكُفَّارِ وَدَاعِيهِمْ وَهُوَ مُحَمَّدٌ صَلَّى اللَّهُ عَلَيْهِ وَسَلَّمَ بِالرَّاعِي الَّذِي يَنْعِقُ بِالْغَنَمِ وَالْإِبِلِ فَلَا تَسْمَعُ إِلَّا دُعَاءَهُ وَنِدَاءَهُ، وَلَا تَفْهَمُ مَا يَقُولُ، وَمَثَلُكَ يَا مُحَمَّدُ وَمَثَلُ الَّذِينَ كَفَرُوا كَمَثَلِ النَّاعِقِ وَالْمَنْعُوقِ بِهِ مِنَ الْبَهَائِمِ الَّتِي لَا تَفْهَمُ</w:t>
      </w:r>
      <w:r w:rsidRPr="00083FAA">
        <w:rPr>
          <w:rFonts w:ascii="Traditional Arabic" w:eastAsia="Calibri" w:hAnsi="Traditional Arabic" w:cs="Traditional Arabic"/>
          <w:sz w:val="34"/>
          <w:szCs w:val="34"/>
          <w:vertAlign w:val="superscript"/>
          <w:rtl/>
        </w:rPr>
        <w:t xml:space="preserve"> (</w:t>
      </w:r>
      <w:r w:rsidRPr="00083FAA">
        <w:rPr>
          <w:rFonts w:ascii="Traditional Arabic" w:eastAsia="Calibri" w:hAnsi="Traditional Arabic" w:cs="Traditional Arabic"/>
          <w:sz w:val="34"/>
          <w:szCs w:val="34"/>
          <w:vertAlign w:val="superscript"/>
          <w:rtl/>
        </w:rPr>
        <w:footnoteReference w:id="37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53"/>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كل من خالف الحق، وما أنزل الله فليس بعاقل، وليس عنده هدًى، لقوله تعالى: </w:t>
      </w:r>
      <w:r w:rsidRPr="004A47AF">
        <w:rPr>
          <w:rFonts w:ascii="Traditional Arabic" w:eastAsia="Calibri" w:hAnsi="Traditional Arabic" w:cs="Traditional Arabic"/>
          <w:color w:val="008000"/>
          <w:sz w:val="34"/>
          <w:szCs w:val="34"/>
          <w:rtl/>
          <w:lang w:bidi="ar"/>
        </w:rPr>
        <w:t xml:space="preserve">﴿ لَا يَعْقِلُونَ شَيْئًا وَلَا يَهْتَدُونَ ﴾ </w:t>
      </w:r>
      <w:r w:rsidRPr="004A47AF">
        <w:rPr>
          <w:rFonts w:ascii="Traditional Arabic" w:eastAsia="Calibri" w:hAnsi="Traditional Arabic" w:cs="Traditional Arabic"/>
          <w:color w:val="008000"/>
          <w:sz w:val="34"/>
          <w:szCs w:val="34"/>
          <w:vertAlign w:val="superscript"/>
          <w:rtl/>
          <w:lang w:bidi="ar"/>
        </w:rPr>
        <w:t>(</w:t>
      </w:r>
      <w:r w:rsidRPr="004A47AF">
        <w:rPr>
          <w:rFonts w:ascii="Traditional Arabic" w:eastAsia="Calibri" w:hAnsi="Traditional Arabic" w:cs="Traditional Arabic"/>
          <w:color w:val="008000"/>
          <w:sz w:val="34"/>
          <w:szCs w:val="34"/>
          <w:vertAlign w:val="superscript"/>
          <w:rtl/>
          <w:lang w:bidi="ar"/>
        </w:rPr>
        <w:footnoteReference w:id="379"/>
      </w:r>
      <w:r w:rsidRPr="004A47AF">
        <w:rPr>
          <w:rFonts w:ascii="Traditional Arabic" w:eastAsia="Calibri" w:hAnsi="Traditional Arabic" w:cs="Traditional Arabic"/>
          <w:color w:val="008000"/>
          <w:sz w:val="34"/>
          <w:szCs w:val="34"/>
          <w:vertAlign w:val="superscript"/>
          <w:rtl/>
          <w:lang w:bidi="ar"/>
        </w:rPr>
        <w:t>)</w:t>
      </w:r>
      <w:r w:rsidR="00E41080" w:rsidRPr="004A47AF">
        <w:rPr>
          <w:rFonts w:ascii="Traditional Arabic" w:eastAsia="Calibri" w:hAnsi="Traditional Arabic" w:cs="Traditional Arabic"/>
          <w:color w:val="008000"/>
          <w:sz w:val="34"/>
          <w:szCs w:val="34"/>
          <w:rtl/>
          <w:lang w:bidi="ar"/>
        </w:rPr>
        <w:t>.</w:t>
      </w:r>
    </w:p>
    <w:p w:rsidR="00FC4F5B" w:rsidRPr="004A47AF" w:rsidRDefault="00FC4F5B" w:rsidP="00FD1C03">
      <w:pPr>
        <w:numPr>
          <w:ilvl w:val="0"/>
          <w:numId w:val="53"/>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﴿وَمَثَلُ الَّذِينَ كَفَرُوا كَمَثَلِ الَّذِي يَنْعِقُ بِمَا لا يَسْمَعُ إِلا دُعَاءً وَنِدَاءً صُمٌّ بُكْمٌ عُمْيٌ فَهُمْ لا يَعْقِلُونَ﴾ </w:t>
      </w:r>
      <w:r w:rsidRPr="00083FAA">
        <w:rPr>
          <w:rFonts w:ascii="Traditional Arabic" w:eastAsia="Calibri" w:hAnsi="Traditional Arabic" w:cs="Traditional Arabic"/>
          <w:sz w:val="34"/>
          <w:szCs w:val="34"/>
          <w:rtl/>
          <w:lang w:bidi="ar"/>
        </w:rPr>
        <w:t>أن مثلهم عند دعاء الداعي لهم إلى الإيمان كمثل البهائم التي ينعق لها راعيها، وليس لها علم بما يقول راعيها ومناديها، فهم يسمعون مجرد الصوت، الذي تقوم به عليهم الحجة، ولكنهم لا يفقهونه فقها ينفعهم، فلهذا كانوا صما لا يسمعون الحق سماع فهم وقبول، عميا لا ينظرون نظر اعتبار، بكما فلا ينطقون بما فيه خير لهم</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8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E11B4F" w:rsidRPr="004A47AF" w:rsidRDefault="00E11B4F" w:rsidP="00FD1C03">
      <w:pPr>
        <w:spacing w:after="0" w:line="240" w:lineRule="auto"/>
        <w:rPr>
          <w:rFonts w:ascii="Traditional Arabic" w:eastAsia="Calibri" w:hAnsi="Traditional Arabic" w:cs="Traditional Arabic"/>
          <w:b/>
          <w:bCs/>
          <w:color w:val="008000"/>
          <w:sz w:val="34"/>
          <w:szCs w:val="34"/>
          <w:rtl/>
          <w:lang w:bidi="ar-IQ"/>
        </w:rPr>
      </w:pPr>
    </w:p>
    <w:p w:rsidR="00E11B4F" w:rsidRPr="004A47AF" w:rsidRDefault="00E11B4F" w:rsidP="00FD1C03">
      <w:pPr>
        <w:spacing w:after="0" w:line="240" w:lineRule="auto"/>
        <w:rPr>
          <w:rFonts w:ascii="Traditional Arabic" w:eastAsia="Calibri" w:hAnsi="Traditional Arabic" w:cs="Traditional Arabic"/>
          <w:b/>
          <w:bCs/>
          <w:color w:val="008000"/>
          <w:sz w:val="34"/>
          <w:szCs w:val="34"/>
          <w:rtl/>
          <w:lang w:bidi="ar-IQ"/>
        </w:rPr>
      </w:pPr>
    </w:p>
    <w:p w:rsidR="00E11B4F" w:rsidRPr="004A47AF" w:rsidRDefault="00E11B4F" w:rsidP="00FD1C03">
      <w:pPr>
        <w:spacing w:after="0" w:line="240" w:lineRule="auto"/>
        <w:rPr>
          <w:rFonts w:ascii="Traditional Arabic" w:eastAsia="Calibri" w:hAnsi="Traditional Arabic" w:cs="Traditional Arabic"/>
          <w:b/>
          <w:bCs/>
          <w:color w:val="008000"/>
          <w:sz w:val="34"/>
          <w:szCs w:val="34"/>
          <w:rtl/>
          <w:lang w:bidi="ar-IQ"/>
        </w:rPr>
      </w:pPr>
    </w:p>
    <w:p w:rsidR="00E11B4F" w:rsidRPr="004A47AF" w:rsidRDefault="00E11B4F" w:rsidP="00FD1C03">
      <w:pPr>
        <w:spacing w:after="0" w:line="240" w:lineRule="auto"/>
        <w:rPr>
          <w:rFonts w:ascii="Traditional Arabic" w:eastAsia="Calibri" w:hAnsi="Traditional Arabic" w:cs="Traditional Arabic"/>
          <w:b/>
          <w:bCs/>
          <w:color w:val="008000"/>
          <w:sz w:val="34"/>
          <w:szCs w:val="34"/>
          <w:rtl/>
          <w:lang w:bidi="ar-IQ"/>
        </w:rPr>
      </w:pPr>
    </w:p>
    <w:p w:rsidR="00E11B4F" w:rsidRPr="004A47AF" w:rsidRDefault="00E11B4F" w:rsidP="00FD1C03">
      <w:pPr>
        <w:spacing w:after="0" w:line="240" w:lineRule="auto"/>
        <w:rPr>
          <w:rFonts w:ascii="Traditional Arabic" w:eastAsia="Calibri" w:hAnsi="Traditional Arabic" w:cs="Traditional Arabic"/>
          <w:b/>
          <w:bCs/>
          <w:color w:val="008000"/>
          <w:sz w:val="34"/>
          <w:szCs w:val="34"/>
          <w:rtl/>
          <w:lang w:bidi="ar-IQ"/>
        </w:rPr>
      </w:pPr>
    </w:p>
    <w:p w:rsidR="00E11B4F" w:rsidRPr="004A47AF" w:rsidRDefault="00E11B4F" w:rsidP="00FD1C03">
      <w:pPr>
        <w:spacing w:after="0" w:line="240" w:lineRule="auto"/>
        <w:rPr>
          <w:rFonts w:ascii="Traditional Arabic" w:eastAsia="Calibri" w:hAnsi="Traditional Arabic" w:cs="Traditional Arabic"/>
          <w:b/>
          <w:bCs/>
          <w:color w:val="008000"/>
          <w:sz w:val="34"/>
          <w:szCs w:val="34"/>
          <w:rtl/>
          <w:lang w:bidi="ar-IQ"/>
        </w:rPr>
      </w:pPr>
    </w:p>
    <w:p w:rsidR="00E11B4F" w:rsidRPr="004A47AF" w:rsidRDefault="00E11B4F" w:rsidP="00FD1C03">
      <w:pPr>
        <w:spacing w:after="0" w:line="240" w:lineRule="auto"/>
        <w:rPr>
          <w:rFonts w:ascii="Traditional Arabic" w:eastAsia="Calibri" w:hAnsi="Traditional Arabic" w:cs="Traditional Arabic"/>
          <w:b/>
          <w:bCs/>
          <w:color w:val="008000"/>
          <w:sz w:val="34"/>
          <w:szCs w:val="34"/>
          <w:rtl/>
          <w:lang w:bidi="ar-IQ"/>
        </w:rPr>
      </w:pPr>
    </w:p>
    <w:p w:rsidR="00E11B4F" w:rsidRPr="004A47AF" w:rsidRDefault="00E11B4F" w:rsidP="00FD1C03">
      <w:pPr>
        <w:spacing w:after="0" w:line="240" w:lineRule="auto"/>
        <w:rPr>
          <w:rFonts w:ascii="Traditional Arabic" w:eastAsia="Calibri" w:hAnsi="Traditional Arabic" w:cs="Traditional Arabic"/>
          <w:b/>
          <w:bCs/>
          <w:color w:val="008000"/>
          <w:sz w:val="34"/>
          <w:szCs w:val="34"/>
          <w:rtl/>
          <w:lang w:bidi="ar-IQ"/>
        </w:rPr>
      </w:pPr>
    </w:p>
    <w:p w:rsidR="00E11B4F" w:rsidRPr="004A47AF" w:rsidRDefault="00E11B4F" w:rsidP="00FD1C03">
      <w:pPr>
        <w:spacing w:after="0" w:line="240" w:lineRule="auto"/>
        <w:rPr>
          <w:rFonts w:ascii="Traditional Arabic" w:eastAsia="Calibri" w:hAnsi="Traditional Arabic" w:cs="Traditional Arabic"/>
          <w:b/>
          <w:bCs/>
          <w:color w:val="008000"/>
          <w:sz w:val="34"/>
          <w:szCs w:val="34"/>
          <w:rtl/>
          <w:lang w:bidi="ar-IQ"/>
        </w:rPr>
      </w:pPr>
    </w:p>
    <w:p w:rsidR="00E11B4F" w:rsidRPr="004A47AF" w:rsidRDefault="00E11B4F"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pStyle w:val="1"/>
        <w:rPr>
          <w:rFonts w:ascii="Traditional Arabic" w:eastAsia="Calibri" w:hAnsi="Traditional Arabic" w:cs="Traditional Arabic"/>
          <w:color w:val="008000"/>
          <w:sz w:val="34"/>
          <w:szCs w:val="34"/>
          <w:rtl/>
          <w:lang w:bidi="ar-IQ"/>
        </w:rPr>
      </w:pPr>
      <w:bookmarkStart w:id="16" w:name="_Toc477982250"/>
      <w:r w:rsidRPr="004A47AF">
        <w:rPr>
          <w:rFonts w:ascii="Traditional Arabic" w:eastAsia="Calibri" w:hAnsi="Traditional Arabic" w:cs="Traditional Arabic"/>
          <w:color w:val="008000"/>
          <w:sz w:val="34"/>
          <w:szCs w:val="34"/>
          <w:rtl/>
          <w:lang w:bidi="ar-IQ"/>
        </w:rPr>
        <w:lastRenderedPageBreak/>
        <w:t>القسم الخمسون</w:t>
      </w:r>
      <w:r w:rsidR="00E11B4F" w:rsidRPr="004A47AF">
        <w:rPr>
          <w:rFonts w:ascii="Traditional Arabic" w:eastAsia="Calibri" w:hAnsi="Traditional Arabic" w:cs="Traditional Arabic"/>
          <w:color w:val="008000"/>
          <w:sz w:val="34"/>
          <w:szCs w:val="34"/>
          <w:rtl/>
          <w:lang w:bidi="ar-IQ"/>
        </w:rPr>
        <w:t>: الآية 172-176</w:t>
      </w:r>
      <w:bookmarkEnd w:id="16"/>
    </w:p>
    <w:p w:rsidR="00E11B4F" w:rsidRPr="004A47AF" w:rsidRDefault="00E11B4F" w:rsidP="00FD1C03">
      <w:pPr>
        <w:spacing w:after="0" w:line="240" w:lineRule="auto"/>
        <w:rPr>
          <w:rFonts w:ascii="Traditional Arabic" w:eastAsia="Calibri" w:hAnsi="Traditional Arabic" w:cs="Traditional Arabic"/>
          <w:color w:val="008000"/>
          <w:sz w:val="34"/>
          <w:szCs w:val="34"/>
          <w:rtl/>
          <w:lang w:bidi="ar-IQ"/>
        </w:rPr>
      </w:pPr>
    </w:p>
    <w:p w:rsidR="00FC4F5B" w:rsidRPr="004A47AF" w:rsidRDefault="00FC4F5B" w:rsidP="00FD1C03">
      <w:pPr>
        <w:spacing w:after="0" w:line="240" w:lineRule="auto"/>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noProof/>
          <w:color w:val="008000"/>
          <w:sz w:val="34"/>
          <w:szCs w:val="34"/>
          <w:rtl/>
        </w:rPr>
        <mc:AlternateContent>
          <mc:Choice Requires="wps">
            <w:drawing>
              <wp:anchor distT="0" distB="0" distL="114300" distR="114300" simplePos="0" relativeHeight="251696128" behindDoc="0" locked="0" layoutInCell="1" allowOverlap="1" wp14:anchorId="574FF906" wp14:editId="321151B8">
                <wp:simplePos x="0" y="0"/>
                <wp:positionH relativeFrom="column">
                  <wp:align>center</wp:align>
                </wp:positionH>
                <wp:positionV relativeFrom="paragraph">
                  <wp:posOffset>0</wp:posOffset>
                </wp:positionV>
                <wp:extent cx="5400000" cy="1584000"/>
                <wp:effectExtent l="171450" t="171450" r="182245" b="187960"/>
                <wp:wrapNone/>
                <wp:docPr id="30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00000" cy="1584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9B31DC" w:rsidRPr="00FC4F5B" w:rsidRDefault="009B31DC" w:rsidP="00FC4F5B">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 xml:space="preserve">يَا أَيُّهَا الَّذِينَ آمَنُوا كُلُوا مِنْ طَيِّبَاتِ مَا رَزَقْنَاكُمْ وَاشْكُرُوا لِلَّهِ إِنْ كُنْتُمْ إِيَّاهُ تَعْبُدُونَ (172) إِنَّمَا حَرَّمَ عَلَيْكُمُ الْمَيْتَةَ وَالدَّمَ وَلَحْمَ الْخِنْزِيرِ وَمَا أُهِلَّ بِهِ لِغَيْرِ اللهِ فَمَنِ اضْطُرَّ غَيْرَ بَاغٍ وَلَا عَادٍ فَلَا إِثْمَ عَلَيْهِ إِنَّ اللهَ غَفُورٌ رَحِيمٌ (173) إِنَّ الَّذِينَ يَكْتُمُونَ مَا أَنْزَلَ اللهُ مِنَ الْكِتَابِ وَيَشْتَرُونَ بِهِ ثَمَنًا قَلِيلًا أُولَئِكَ مَا يَأْكُلُونَ فِي بُطُونِهِمْ إِلَّا النَّارَ وَلَا يُكَلِّمُهُمُ اللهُ يَوْمَ الْقِيَامَةِ وَلَا يُزَكِّيهِمْ وَلَهُمْ عَذَابٌ أَلِيمٌ (174) أُولَئِكَ الَّذِينَ اشْتَرَوُا الضَّلَالَةَ بِالْهُدَى وَالْعَذَابَ بِالْمَغْفِرَةِ فَمَا أَصْبَرَهُمْ عَلَى النَّارِ (175) ذَلِكَ بِأَنَّ اللهَ نَزَّلَ الْكِتَابَ بِالْحَقِّ وَإِنَّ الَّذِينَ اخْتَلَفُوا فِي الْكِتَابِ لَفِي شِقَاقٍ بَعِيدٍ (176) </w:t>
                            </w:r>
                          </w:p>
                          <w:p w:rsidR="009B31DC" w:rsidRDefault="009B31DC" w:rsidP="00FC4F5B">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FF906" id="_x0000_s1039" type="#_x0000_t202" style="position:absolute;left:0;text-align:left;margin-left:0;margin-top:0;width:425.2pt;height:124.7pt;flip:x;z-index:2516961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" strokecolor="red" strokeweight="4.5pt">
                <v:textbox>
                  <w:txbxContent>
                    <w:p w:rsidR="009B31DC" w:rsidRPr="00FC4F5B" w:rsidRDefault="009B31DC" w:rsidP="00FC4F5B">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 xml:space="preserve">يَا أَيُّهَا الَّذِينَ آمَنُوا كُلُوا مِنْ طَيِّبَاتِ مَا رَزَقْنَاكُمْ وَاشْكُرُوا لِلَّهِ إِنْ كُنْتُمْ إِيَّاهُ تَعْبُدُونَ (172) إِنَّمَا حَرَّمَ عَلَيْكُمُ الْمَيْتَةَ وَالدَّمَ وَلَحْمَ الْخِنْزِيرِ وَمَا أُهِلَّ بِهِ لِغَيْرِ اللهِ فَمَنِ اضْطُرَّ غَيْرَ بَاغٍ وَلَا عَادٍ فَلَا إِثْمَ عَلَيْهِ إِنَّ اللهَ غَفُورٌ رَحِيمٌ (173) إِنَّ الَّذِينَ يَكْتُمُونَ مَا أَنْزَلَ اللهُ مِنَ الْكِتَابِ وَيَشْتَرُونَ بِهِ ثَمَنًا قَلِيلًا أُولَئِكَ مَا يَأْكُلُونَ فِي بُطُونِهِمْ إِلَّا النَّارَ وَلَا يُكَلِّمُهُمُ اللهُ يَوْمَ الْقِيَامَةِ وَلَا يُزَكِّيهِمْ وَلَهُمْ عَذَابٌ أَلِيمٌ (174) أُولَئِكَ الَّذِينَ اشْتَرَوُا الضَّلَالَةَ بِالْهُدَى وَالْعَذَابَ بِالْمَغْفِرَةِ فَمَا أَصْبَرَهُمْ عَلَى النَّارِ (175) ذَلِكَ بِأَنَّ اللهَ نَزَّلَ الْكِتَابَ بِالْحَقِّ وَإِنَّ الَّذِينَ اخْتَلَفُوا فِي الْكِتَابِ لَفِي شِقَاقٍ بَعِيدٍ (176) </w:t>
                      </w:r>
                    </w:p>
                    <w:p w:rsidR="009B31DC" w:rsidRDefault="009B31DC" w:rsidP="00FC4F5B">
                      <w:pPr>
                        <w:rPr>
                          <w:lang w:bidi="ar-IQ"/>
                        </w:rPr>
                      </w:pPr>
                    </w:p>
                  </w:txbxContent>
                </v:textbox>
              </v:shape>
            </w:pict>
          </mc:Fallback>
        </mc:AlternateContent>
      </w:r>
    </w:p>
    <w:p w:rsidR="00FC4F5B" w:rsidRPr="004A47AF" w:rsidRDefault="00FC4F5B"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spacing w:after="0" w:line="240" w:lineRule="auto"/>
        <w:rPr>
          <w:rFonts w:ascii="Traditional Arabic" w:eastAsia="Calibri" w:hAnsi="Traditional Arabic" w:cs="Traditional Arabic"/>
          <w:b/>
          <w:bCs/>
          <w:color w:val="008000"/>
          <w:sz w:val="34"/>
          <w:szCs w:val="34"/>
          <w:rtl/>
          <w:lang w:bidi="ar-IQ"/>
        </w:rPr>
      </w:pPr>
    </w:p>
    <w:p w:rsidR="00E11B4F" w:rsidRPr="004A47AF" w:rsidRDefault="00E11B4F" w:rsidP="00FD1C03">
      <w:pPr>
        <w:spacing w:after="0" w:line="240" w:lineRule="auto"/>
        <w:rPr>
          <w:rFonts w:ascii="Traditional Arabic" w:eastAsia="Calibri" w:hAnsi="Traditional Arabic" w:cs="Traditional Arabic"/>
          <w:b/>
          <w:bCs/>
          <w:color w:val="008000"/>
          <w:sz w:val="34"/>
          <w:szCs w:val="34"/>
          <w:rtl/>
          <w:lang w:bidi="ar-IQ"/>
        </w:rPr>
      </w:pPr>
    </w:p>
    <w:p w:rsidR="00E11B4F" w:rsidRPr="004A47AF" w:rsidRDefault="00E11B4F" w:rsidP="00FD1C03">
      <w:pPr>
        <w:spacing w:after="0" w:line="240" w:lineRule="auto"/>
        <w:rPr>
          <w:rFonts w:ascii="Traditional Arabic" w:eastAsia="Calibri" w:hAnsi="Traditional Arabic" w:cs="Traditional Arabic"/>
          <w:b/>
          <w:bCs/>
          <w:color w:val="008000"/>
          <w:sz w:val="34"/>
          <w:szCs w:val="34"/>
          <w:rtl/>
          <w:lang w:bidi="ar-IQ"/>
        </w:rPr>
      </w:pPr>
    </w:p>
    <w:p w:rsidR="00E11B4F" w:rsidRPr="004A47AF" w:rsidRDefault="00E11B4F"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numPr>
          <w:ilvl w:val="0"/>
          <w:numId w:val="5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أُهِلَّ بِهِ لِغَيْرِ اللَّهِ: أي ذكر عند ذبحه اسم غير الله. وأصل الإهلال رفع الصّوت</w:t>
      </w:r>
      <w:r w:rsidR="00E41080" w:rsidRPr="00083FAA">
        <w:rPr>
          <w:rFonts w:ascii="Traditional Arabic" w:eastAsia="Calibri" w:hAnsi="Traditional Arabic" w:cs="Traditional Arabic"/>
          <w:sz w:val="34"/>
          <w:szCs w:val="34"/>
          <w:vertAlign w:val="superscript"/>
          <w:rtl/>
        </w:rPr>
        <w:t>.</w:t>
      </w:r>
    </w:p>
    <w:p w:rsidR="00FC4F5B" w:rsidRPr="004A47AF" w:rsidRDefault="00FC4F5B" w:rsidP="00FD1C03">
      <w:pPr>
        <w:numPr>
          <w:ilvl w:val="0"/>
          <w:numId w:val="5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IQ"/>
        </w:rPr>
        <w:t>عَادٍ</w:t>
      </w:r>
      <w:r w:rsidR="00E41080" w:rsidRPr="004A47AF">
        <w:rPr>
          <w:rFonts w:ascii="Traditional Arabic" w:eastAsia="Calibri" w:hAnsi="Traditional Arabic" w:cs="Traditional Arabic"/>
          <w:color w:val="008000"/>
          <w:sz w:val="34"/>
          <w:szCs w:val="34"/>
          <w:rtl/>
          <w:lang w:bidi="ar-IQ"/>
        </w:rPr>
        <w:t>:</w:t>
      </w:r>
      <w:r w:rsidR="00E11B4F" w:rsidRPr="00083FAA">
        <w:rPr>
          <w:rFonts w:ascii="Traditional Arabic" w:eastAsia="Calibri" w:hAnsi="Traditional Arabic" w:cs="Traditional Arabic"/>
          <w:sz w:val="34"/>
          <w:szCs w:val="34"/>
          <w:rtl/>
          <w:lang w:bidi="ar-IQ"/>
        </w:rPr>
        <w:t xml:space="preserve"> العادي</w:t>
      </w:r>
      <w:r w:rsidRPr="00083FAA">
        <w:rPr>
          <w:rFonts w:ascii="Traditional Arabic" w:eastAsia="Calibri" w:hAnsi="Traditional Arabic" w:cs="Traditional Arabic"/>
          <w:sz w:val="34"/>
          <w:szCs w:val="34"/>
          <w:rtl/>
          <w:lang w:bidi="ar-IQ"/>
        </w:rPr>
        <w:t>؛ المتجاوز قدر الضرورة</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w:t>
      </w:r>
    </w:p>
    <w:p w:rsidR="00FC4F5B" w:rsidRPr="004A47AF" w:rsidRDefault="00FC4F5B" w:rsidP="00FD1C03">
      <w:pPr>
        <w:numPr>
          <w:ilvl w:val="0"/>
          <w:numId w:val="5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IQ"/>
        </w:rPr>
        <w:t>إِثْمَ</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الإثم</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الذنب والمعصية</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5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IQ"/>
        </w:rPr>
        <w:t>بِالْهُدَى</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بالشرائع التي انزلها الله على لسان أنبيائه عليهم السلام.</w:t>
      </w:r>
    </w:p>
    <w:p w:rsidR="00FC4F5B" w:rsidRPr="004A47AF" w:rsidRDefault="00FC4F5B" w:rsidP="00FD1C03">
      <w:pPr>
        <w:numPr>
          <w:ilvl w:val="0"/>
          <w:numId w:val="5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IQ"/>
        </w:rPr>
        <w:t>شِقَاقٍ</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عداء وتنازع</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5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اضْطُرَّ: ألجئ</w:t>
      </w:r>
      <w:r w:rsidRPr="004A47AF">
        <w:rPr>
          <w:rFonts w:ascii="Traditional Arabic" w:eastAsia="Calibri" w:hAnsi="Traditional Arabic" w:cs="Traditional Arabic"/>
          <w:color w:val="008000"/>
          <w:sz w:val="34"/>
          <w:szCs w:val="34"/>
          <w:rtl/>
          <w:lang w:bidi="ar-IQ"/>
        </w:rPr>
        <w:t>.</w:t>
      </w:r>
    </w:p>
    <w:p w:rsidR="00FC4F5B" w:rsidRPr="004A47AF" w:rsidRDefault="00FC4F5B" w:rsidP="00FD1C03">
      <w:pPr>
        <w:numPr>
          <w:ilvl w:val="0"/>
          <w:numId w:val="5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فضيلة الإيمان، حيث وجَّه الله الخطاب إلى المؤمنين، فهم أهل لتوجيه الخطاب إليهم، لقوله تعالى: </w:t>
      </w:r>
      <w:r w:rsidRPr="004A47AF">
        <w:rPr>
          <w:rFonts w:ascii="Traditional Arabic" w:eastAsia="Calibri" w:hAnsi="Traditional Arabic" w:cs="Traditional Arabic"/>
          <w:color w:val="008000"/>
          <w:sz w:val="34"/>
          <w:szCs w:val="34"/>
          <w:rtl/>
          <w:lang w:bidi="ar"/>
        </w:rPr>
        <w:t xml:space="preserve">﴿ يَا أَيُّهَا الَّذِينَ آمَنُوا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81"/>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4"/>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﴿يَا أَيُّهَا الَّذِينَ آمَنُوا﴾ </w:t>
      </w:r>
      <w:r w:rsidRPr="00083FAA">
        <w:rPr>
          <w:rFonts w:ascii="Traditional Arabic" w:eastAsia="Calibri" w:hAnsi="Traditional Arabic" w:cs="Traditional Arabic"/>
          <w:sz w:val="34"/>
          <w:szCs w:val="34"/>
          <w:rtl/>
          <w:lang w:bidi="ar"/>
        </w:rPr>
        <w:t>هذا أمر للمؤمنين خاصة، بعد الأمر العام، وذلك أنهم هم المنتفعون على الحقيقة بالأوامر والنواهي، بسبب إيمانهم</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8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الأمر بالأكل من طيبات ما رزق الله، لقوله تعالى: </w:t>
      </w:r>
      <w:r w:rsidRPr="004A47AF">
        <w:rPr>
          <w:rFonts w:ascii="Traditional Arabic" w:eastAsia="Calibri" w:hAnsi="Traditional Arabic" w:cs="Traditional Arabic"/>
          <w:color w:val="008000"/>
          <w:sz w:val="34"/>
          <w:szCs w:val="34"/>
          <w:rtl/>
          <w:lang w:bidi="ar"/>
        </w:rPr>
        <w:t>﴿ كُلُوا مِنْ طَيِّبَاتِ مَا رَزَقْنَاكُمْ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وهو للوجوب إن كان الهلاك، أو الضرر بترك الأكل</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8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4"/>
        </w:numPr>
        <w:spacing w:after="0" w:line="240" w:lineRule="auto"/>
        <w:ind w:left="0" w:firstLine="0"/>
        <w:contextualSpacing/>
        <w:rPr>
          <w:rFonts w:ascii="Traditional Arabic" w:eastAsia="Calibri" w:hAnsi="Traditional Arabic" w:cs="Traditional Arabic"/>
          <w:b/>
          <w:bCs/>
          <w:color w:val="008000"/>
          <w:sz w:val="34"/>
          <w:szCs w:val="34"/>
          <w:lang w:bidi="ar-IQ"/>
        </w:rPr>
      </w:pPr>
      <w:r w:rsidRPr="00083FAA">
        <w:rPr>
          <w:rFonts w:ascii="Traditional Arabic" w:eastAsia="Calibri" w:hAnsi="Traditional Arabic" w:cs="Traditional Arabic"/>
          <w:color w:val="000000"/>
          <w:sz w:val="34"/>
          <w:szCs w:val="34"/>
          <w:rtl/>
          <w:lang w:bidi="ar-IQ"/>
        </w:rPr>
        <w:lastRenderedPageBreak/>
        <w:t>أباح الباري جل وعلا لعباده المؤمنين تناول الطيبات، وحرّم عليهم الخبائث كالميتة، والدم، ولحم الخنزير، ونهاهم عن تعذيب النفس وحرمانها من اللذائذ الدنيوية، فإن المشركين وأهل الكتاب حرَّموا على أنفسهم أشياء لم يحرمها الله تعالى كالبحيرة والسائبة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8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54"/>
        </w:numPr>
        <w:spacing w:after="0" w:line="240" w:lineRule="auto"/>
        <w:ind w:left="0" w:firstLine="0"/>
        <w:contextualSpacing/>
        <w:rPr>
          <w:rFonts w:ascii="Traditional Arabic" w:eastAsia="Calibri" w:hAnsi="Traditional Arabic" w:cs="Traditional Arabic"/>
          <w:b/>
          <w:bCs/>
          <w:color w:val="008000"/>
          <w:sz w:val="34"/>
          <w:szCs w:val="34"/>
          <w:lang w:bidi="ar-IQ"/>
        </w:rPr>
      </w:pPr>
      <w:r w:rsidRPr="00083FAA">
        <w:rPr>
          <w:rFonts w:ascii="Traditional Arabic" w:eastAsia="Calibri" w:hAnsi="Traditional Arabic" w:cs="Traditional Arabic"/>
          <w:sz w:val="34"/>
          <w:szCs w:val="34"/>
          <w:rtl/>
          <w:lang w:bidi="ar"/>
        </w:rPr>
        <w:t>أمرهم بأكل الطيبات من الرزق، والشكر لله على إنعامه، باستعمالها بطاعته، والتقوي بها على ما يوصل إليه، فأمرهم بما أمر به المرسلين في قوله</w:t>
      </w:r>
      <w:r w:rsidR="00E11B4F"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w:t>
      </w:r>
      <w:r w:rsidRPr="004A47AF">
        <w:rPr>
          <w:rFonts w:ascii="Traditional Arabic" w:eastAsia="Calibri" w:hAnsi="Traditional Arabic" w:cs="Traditional Arabic"/>
          <w:color w:val="008000"/>
          <w:sz w:val="34"/>
          <w:szCs w:val="34"/>
          <w:rtl/>
          <w:lang w:bidi="ar"/>
        </w:rPr>
        <w:t>﴿يَا أَيُّهَا الرُّسُلُ كُلُوا مِنَ الطَّيِّبَاتِ وَاعْمَلُوا صَالِحًا﴾</w:t>
      </w:r>
      <w:r w:rsidRPr="00083FAA">
        <w:rPr>
          <w:rFonts w:ascii="Traditional Arabic" w:eastAsia="Calibri" w:hAnsi="Traditional Arabic" w:cs="Traditional Arabic"/>
          <w:sz w:val="34"/>
          <w:szCs w:val="34"/>
          <w:rtl/>
          <w:lang w:bidi="ar"/>
        </w:rPr>
        <w:t xml:space="preserve">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8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4"/>
        </w:numPr>
        <w:spacing w:after="0" w:line="240" w:lineRule="auto"/>
        <w:ind w:left="0" w:firstLine="0"/>
        <w:contextualSpacing/>
        <w:rPr>
          <w:rFonts w:ascii="Traditional Arabic" w:eastAsia="Calibri" w:hAnsi="Traditional Arabic" w:cs="Traditional Arabic"/>
          <w:color w:val="008000"/>
          <w:sz w:val="34"/>
          <w:szCs w:val="34"/>
          <w:rtl/>
          <w:lang w:bidi="ar-IQ"/>
        </w:rPr>
      </w:pPr>
      <w:r w:rsidRPr="00083FAA">
        <w:rPr>
          <w:rFonts w:ascii="Traditional Arabic" w:eastAsia="Calibri" w:hAnsi="Traditional Arabic" w:cs="Traditional Arabic"/>
          <w:sz w:val="34"/>
          <w:szCs w:val="34"/>
          <w:rtl/>
          <w:lang w:bidi="ar"/>
        </w:rPr>
        <w:t xml:space="preserve">الخبائث لا يؤكل منها، لقوله تعالى: </w:t>
      </w:r>
      <w:r w:rsidRPr="004A47AF">
        <w:rPr>
          <w:rFonts w:ascii="Traditional Arabic" w:eastAsia="Calibri" w:hAnsi="Traditional Arabic" w:cs="Traditional Arabic"/>
          <w:color w:val="008000"/>
          <w:sz w:val="34"/>
          <w:szCs w:val="34"/>
          <w:rtl/>
          <w:lang w:bidi="ar"/>
        </w:rPr>
        <w:t>﴿ مِنْ طَيِّبَاتِ مَا رَزَقْنَاكُمْ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والخبائث محرمة، لقوله تعالى: </w:t>
      </w:r>
      <w:r w:rsidRPr="004A47AF">
        <w:rPr>
          <w:rFonts w:ascii="Traditional Arabic" w:eastAsia="Calibri" w:hAnsi="Traditional Arabic" w:cs="Traditional Arabic"/>
          <w:color w:val="008000"/>
          <w:sz w:val="34"/>
          <w:szCs w:val="34"/>
          <w:rtl/>
          <w:lang w:bidi="ar"/>
        </w:rPr>
        <w:t xml:space="preserve">﴿ وَيُحَرِّمُ عَلَيْهِمُ الْخَبَائِثَ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8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E11B4F" w:rsidP="00FD1C03">
      <w:pPr>
        <w:numPr>
          <w:ilvl w:val="0"/>
          <w:numId w:val="5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t xml:space="preserve">الحكمة من تحريم الميتة </w:t>
      </w:r>
      <w:r w:rsidR="00FC4F5B" w:rsidRPr="00083FAA">
        <w:rPr>
          <w:rFonts w:ascii="Traditional Arabic" w:eastAsia="Calibri" w:hAnsi="Traditional Arabic" w:cs="Traditional Arabic"/>
          <w:color w:val="000000"/>
          <w:sz w:val="34"/>
          <w:szCs w:val="34"/>
          <w:rtl/>
          <w:lang w:bidi="ar-IQ"/>
        </w:rPr>
        <w:t>لما فيها من الضرر، لأنها إمّا أن تكون ماتت لمرض وعلة، قد أفسد بدنها وجعلها غير صالحة للبقاء والحياة، وإما أن يكون الموت لسببٍ طارئ. فأما الأول فقد خبث لحمها، وتلوث بجراثيم المرض، فيخشى من عدواها، ونقل مرضها إلى الآكلين. وأما الثانية: فلأنّ الموت الفجائي يقتضي بقاء المواد الضارة في جسمها</w:t>
      </w:r>
      <w:r w:rsidR="00FC4F5B" w:rsidRPr="00083FAA">
        <w:rPr>
          <w:rFonts w:ascii="Traditional Arabic" w:eastAsia="Calibri" w:hAnsi="Traditional Arabic" w:cs="Traditional Arabic"/>
          <w:sz w:val="34"/>
          <w:szCs w:val="34"/>
          <w:vertAlign w:val="superscript"/>
          <w:rtl/>
        </w:rPr>
        <w:t>(</w:t>
      </w:r>
      <w:r w:rsidR="00FC4F5B" w:rsidRPr="00083FAA">
        <w:rPr>
          <w:rFonts w:ascii="Traditional Arabic" w:eastAsia="Calibri" w:hAnsi="Traditional Arabic" w:cs="Traditional Arabic"/>
          <w:sz w:val="34"/>
          <w:szCs w:val="34"/>
          <w:vertAlign w:val="superscript"/>
          <w:rtl/>
        </w:rPr>
        <w:footnoteReference w:id="387"/>
      </w:r>
      <w:r w:rsidR="00FC4F5B" w:rsidRPr="00083FAA">
        <w:rPr>
          <w:rFonts w:ascii="Traditional Arabic" w:eastAsia="Calibri" w:hAnsi="Traditional Arabic" w:cs="Traditional Arabic"/>
          <w:sz w:val="34"/>
          <w:szCs w:val="34"/>
          <w:vertAlign w:val="superscript"/>
          <w:rtl/>
        </w:rPr>
        <w:t>)</w:t>
      </w:r>
      <w:r w:rsidR="00FC4F5B"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5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t>أمّا ما أهل به لغير الله، فهو محرم لا لعلة فيه، ولكن للتوجه به لغير الله، محرم لعلة روحية، لسلامة القلب، وطهارة الروح، وخلوص الضمير، فهو ملحق بالنجاسة المادية والقذارة الحقيقية، وقد حرص الإسلام على أن يكون التوجه لله وحده بلا شريك»</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8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5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من اسرار البيان قوله تعالى في سورة البقرة</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w:t>
      </w:r>
      <w:r w:rsidRPr="004A47AF">
        <w:rPr>
          <w:rFonts w:ascii="Traditional Arabic" w:eastAsia="Calibri" w:hAnsi="Traditional Arabic" w:cs="Traditional Arabic"/>
          <w:color w:val="008000"/>
          <w:sz w:val="34"/>
          <w:szCs w:val="34"/>
          <w:rtl/>
          <w:lang w:bidi="ar"/>
        </w:rPr>
        <w:t>﴿إِنَّمَا حَرَّمَ عَلَيْكُمُ الْمَيْتَةَ وَالدَّمَ وَلَحْمَ الْخِنْزِيرِ وَمَا أُهِلَّ بِهِ لِغَيْرِ اللَّهِ﴾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89"/>
      </w:r>
      <w:r w:rsidRPr="00083FAA">
        <w:rPr>
          <w:rFonts w:ascii="Traditional Arabic" w:eastAsia="Calibri" w:hAnsi="Traditional Arabic" w:cs="Traditional Arabic"/>
          <w:sz w:val="34"/>
          <w:szCs w:val="34"/>
          <w:vertAlign w:val="superscript"/>
          <w:rtl/>
        </w:rPr>
        <w:t>)</w:t>
      </w:r>
      <w:r w:rsidRPr="004A47AF">
        <w:rPr>
          <w:rFonts w:ascii="Traditional Arabic" w:eastAsia="Calibri" w:hAnsi="Traditional Arabic" w:cs="Traditional Arabic"/>
          <w:color w:val="008000"/>
          <w:sz w:val="34"/>
          <w:szCs w:val="34"/>
          <w:rtl/>
          <w:lang w:bidi="ar"/>
        </w:rPr>
        <w:t xml:space="preserve"> </w:t>
      </w:r>
      <w:r w:rsidRPr="00083FAA">
        <w:rPr>
          <w:rFonts w:ascii="Traditional Arabic" w:eastAsia="Calibri" w:hAnsi="Traditional Arabic" w:cs="Traditional Arabic"/>
          <w:sz w:val="34"/>
          <w:szCs w:val="34"/>
          <w:rtl/>
          <w:lang w:bidi="ar"/>
        </w:rPr>
        <w:t>فقدم (به) على (لغير الله)</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بينما قال في سورة المائدة</w:t>
      </w:r>
      <w:r w:rsidR="00E41080" w:rsidRPr="00083FAA">
        <w:rPr>
          <w:rFonts w:ascii="Traditional Arabic" w:eastAsia="Calibri" w:hAnsi="Traditional Arabic" w:cs="Traditional Arabic"/>
          <w:sz w:val="34"/>
          <w:szCs w:val="34"/>
          <w:rtl/>
          <w:lang w:bidi="ar"/>
        </w:rPr>
        <w:t>:</w:t>
      </w:r>
      <w:r w:rsidRPr="004A47AF">
        <w:rPr>
          <w:rFonts w:ascii="Traditional Arabic" w:eastAsia="Calibri" w:hAnsi="Traditional Arabic" w:cs="Traditional Arabic"/>
          <w:color w:val="008000"/>
          <w:sz w:val="34"/>
          <w:szCs w:val="34"/>
          <w:rtl/>
          <w:lang w:bidi="ar"/>
        </w:rPr>
        <w:t>﴿حُرِّمَتْ عَلَيْكُمُ الْمَيْتَةُ وَالدَّمُ وَلَحْمُ الْخِنْزِيرِ وَمَا أُهِلَّ لِغَيْرِ اللَّهِ بِهِ﴾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90"/>
      </w:r>
      <w:r w:rsidRPr="00083FAA">
        <w:rPr>
          <w:rFonts w:ascii="Traditional Arabic" w:eastAsia="Calibri" w:hAnsi="Traditional Arabic" w:cs="Traditional Arabic"/>
          <w:sz w:val="34"/>
          <w:szCs w:val="34"/>
          <w:vertAlign w:val="superscript"/>
          <w:rtl/>
        </w:rPr>
        <w:t>)</w:t>
      </w:r>
      <w:r w:rsidR="00E41080" w:rsidRPr="004A47AF">
        <w:rPr>
          <w:rFonts w:ascii="Traditional Arabic" w:eastAsia="Calibri" w:hAnsi="Traditional Arabic" w:cs="Traditional Arabic"/>
          <w:color w:val="008000"/>
          <w:sz w:val="34"/>
          <w:szCs w:val="34"/>
          <w:rtl/>
          <w:lang w:bidi="ar"/>
        </w:rPr>
        <w:t>،</w:t>
      </w:r>
      <w:r w:rsidRPr="004A47AF">
        <w:rPr>
          <w:rFonts w:ascii="Traditional Arabic" w:eastAsia="Calibri" w:hAnsi="Traditional Arabic" w:cs="Traditional Arabic"/>
          <w:color w:val="008000"/>
          <w:sz w:val="34"/>
          <w:szCs w:val="34"/>
          <w:rtl/>
          <w:lang w:bidi="ar"/>
        </w:rPr>
        <w:t xml:space="preserve"> </w:t>
      </w:r>
      <w:r w:rsidRPr="00083FAA">
        <w:rPr>
          <w:rFonts w:ascii="Traditional Arabic" w:eastAsia="Calibri" w:hAnsi="Traditional Arabic" w:cs="Traditional Arabic"/>
          <w:sz w:val="34"/>
          <w:szCs w:val="34"/>
          <w:rtl/>
          <w:lang w:bidi="ar"/>
        </w:rPr>
        <w:t>وقال في سورة الأنعام</w:t>
      </w:r>
      <w:r w:rsidR="00E41080" w:rsidRPr="00083FAA">
        <w:rPr>
          <w:rFonts w:ascii="Traditional Arabic" w:eastAsia="Calibri" w:hAnsi="Traditional Arabic" w:cs="Traditional Arabic"/>
          <w:sz w:val="34"/>
          <w:szCs w:val="34"/>
          <w:rtl/>
          <w:lang w:bidi="ar"/>
        </w:rPr>
        <w:t>:</w:t>
      </w:r>
      <w:r w:rsidRPr="004A47AF">
        <w:rPr>
          <w:rFonts w:ascii="Traditional Arabic" w:eastAsia="Calibri" w:hAnsi="Traditional Arabic" w:cs="Traditional Arabic"/>
          <w:color w:val="008000"/>
          <w:sz w:val="34"/>
          <w:szCs w:val="34"/>
          <w:rtl/>
          <w:lang w:bidi="ar"/>
        </w:rPr>
        <w:t xml:space="preserve"> ﴿قُلْ لَا أَجِدُ فِي مَا أُوحِيَ إِلَيَّ مُحَرَّمًا عَلَى طَاعِمٍ يَطْعَمُهُ إِلَّا أَنْ يَكُونَ مَيْتَةً أَوْ دَمًا مَسْفُوحًا أَوْ لَحْمَ خِنْزِيرٍ فَإِنَّهُ رِجْسٌ أَوْ فِسْقًا أُهِلَّ لِغَيْرِ اللَّهِ بِهِ﴾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91"/>
      </w:r>
      <w:r w:rsidRPr="00083FAA">
        <w:rPr>
          <w:rFonts w:ascii="Traditional Arabic" w:eastAsia="Calibri" w:hAnsi="Traditional Arabic" w:cs="Traditional Arabic"/>
          <w:sz w:val="34"/>
          <w:szCs w:val="34"/>
          <w:vertAlign w:val="superscript"/>
          <w:rtl/>
        </w:rPr>
        <w:t>)</w:t>
      </w:r>
      <w:r w:rsidRPr="004A47AF">
        <w:rPr>
          <w:rFonts w:ascii="Traditional Arabic" w:eastAsia="Calibri" w:hAnsi="Traditional Arabic" w:cs="Traditional Arabic"/>
          <w:color w:val="008000"/>
          <w:sz w:val="34"/>
          <w:szCs w:val="34"/>
          <w:rtl/>
          <w:lang w:bidi="ar"/>
        </w:rPr>
        <w:t xml:space="preserve"> </w:t>
      </w:r>
      <w:r w:rsidRPr="00083FAA">
        <w:rPr>
          <w:rFonts w:ascii="Traditional Arabic" w:eastAsia="Calibri" w:hAnsi="Traditional Arabic" w:cs="Traditional Arabic"/>
          <w:sz w:val="34"/>
          <w:szCs w:val="34"/>
          <w:rtl/>
          <w:lang w:bidi="ar"/>
        </w:rPr>
        <w:t>فقدّم (لغير الله) على (به)، ويعود السبب في ذلك</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أن في سورة البقرة كان المقام مقام الرزق والطعام بأكل </w:t>
      </w:r>
      <w:r w:rsidRPr="00083FAA">
        <w:rPr>
          <w:rFonts w:ascii="Traditional Arabic" w:eastAsia="Calibri" w:hAnsi="Traditional Arabic" w:cs="Traditional Arabic"/>
          <w:sz w:val="34"/>
          <w:szCs w:val="34"/>
          <w:rtl/>
          <w:lang w:bidi="ar"/>
        </w:rPr>
        <w:lastRenderedPageBreak/>
        <w:t>الطيبات قدم (به) والضمير يعود على ما يذبح وهو طعام</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أما المقام في آية الإنعام هو في الكلام على المفترين على الله ممن كانوا يشرعون للناس بإسم الله وهم يفترون عليه. والكلام في المائدة أيضاً على التحليل والتح</w:t>
      </w:r>
      <w:r w:rsidR="00E11B4F" w:rsidRPr="00083FAA">
        <w:rPr>
          <w:rFonts w:ascii="Traditional Arabic" w:eastAsia="Calibri" w:hAnsi="Traditional Arabic" w:cs="Traditional Arabic"/>
          <w:sz w:val="34"/>
          <w:szCs w:val="34"/>
          <w:rtl/>
          <w:lang w:bidi="ar"/>
        </w:rPr>
        <w:t xml:space="preserve">ريم ومن بيده ذلك، </w:t>
      </w:r>
      <w:r w:rsidRPr="00083FAA">
        <w:rPr>
          <w:rFonts w:ascii="Traditional Arabic" w:eastAsia="Calibri" w:hAnsi="Traditional Arabic" w:cs="Traditional Arabic"/>
          <w:sz w:val="34"/>
          <w:szCs w:val="34"/>
          <w:rtl/>
          <w:lang w:bidi="ar"/>
        </w:rPr>
        <w:t>ورفض أية جهة تحلل وتحرم من غير الله فإن الله هو يحكم ما يريد فقدّم (لغير الله) على (به)</w:t>
      </w:r>
      <w:r w:rsidR="00E11B4F"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92"/>
      </w:r>
      <w:r w:rsidRPr="00083FAA">
        <w:rPr>
          <w:rFonts w:ascii="Traditional Arabic" w:eastAsia="Calibri" w:hAnsi="Traditional Arabic" w:cs="Traditional Arabic"/>
          <w:sz w:val="34"/>
          <w:szCs w:val="34"/>
          <w:vertAlign w:val="superscript"/>
          <w:rtl/>
        </w:rPr>
        <w:t>)</w:t>
      </w:r>
    </w:p>
    <w:p w:rsidR="00FC4F5B" w:rsidRPr="004A47AF" w:rsidRDefault="00FC4F5B" w:rsidP="00FD1C03">
      <w:pPr>
        <w:numPr>
          <w:ilvl w:val="0"/>
          <w:numId w:val="5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ما يحصل عليه المرء من مأكول فإنه من رزق الله، وليس للإنسان فيه إلا السبب فقط، لقوله تعالى: </w:t>
      </w:r>
      <w:r w:rsidRPr="004A47AF">
        <w:rPr>
          <w:rFonts w:ascii="Traditional Arabic" w:eastAsia="Calibri" w:hAnsi="Traditional Arabic" w:cs="Traditional Arabic"/>
          <w:color w:val="008000"/>
          <w:sz w:val="34"/>
          <w:szCs w:val="34"/>
          <w:rtl/>
          <w:lang w:bidi="ar"/>
        </w:rPr>
        <w:t>﴿ مَا رَزَقْنَاكُمْ ﴾</w:t>
      </w:r>
      <w:r w:rsidR="00E41080" w:rsidRPr="004A47AF">
        <w:rPr>
          <w:rFonts w:ascii="Traditional Arabic" w:eastAsia="Calibri" w:hAnsi="Traditional Arabic" w:cs="Traditional Arabic"/>
          <w:color w:val="008000"/>
          <w:sz w:val="34"/>
          <w:szCs w:val="34"/>
          <w:vertAlign w:val="superscript"/>
          <w:rtl/>
          <w:lang w:bidi="ar"/>
        </w:rPr>
        <w:t>.</w:t>
      </w:r>
    </w:p>
    <w:p w:rsidR="00FC4F5B" w:rsidRPr="004A47AF" w:rsidRDefault="00FC4F5B" w:rsidP="00FD1C03">
      <w:pPr>
        <w:numPr>
          <w:ilvl w:val="0"/>
          <w:numId w:val="5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توجيه المرء إلى طلب الرزق من الله عز وجل، لقوله تعالى: </w:t>
      </w:r>
      <w:r w:rsidRPr="004A47AF">
        <w:rPr>
          <w:rFonts w:ascii="Traditional Arabic" w:eastAsia="Calibri" w:hAnsi="Traditional Arabic" w:cs="Traditional Arabic"/>
          <w:color w:val="008000"/>
          <w:sz w:val="34"/>
          <w:szCs w:val="34"/>
          <w:rtl/>
          <w:lang w:bidi="ar"/>
        </w:rPr>
        <w:t>﴿ مَا رَزَقْنَاكُمْ ﴾</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فإذا كان هذا الرزق من الله سبحانه وتعالى فلنطلبه منه مع فعل الأسباب التي أمرنا بها</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9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4"/>
        </w:numPr>
        <w:spacing w:after="0" w:line="240" w:lineRule="auto"/>
        <w:ind w:left="0" w:firstLine="0"/>
        <w:contextualSpacing/>
        <w:rPr>
          <w:rFonts w:ascii="Traditional Arabic" w:eastAsia="Calibri" w:hAnsi="Traditional Arabic" w:cs="Traditional Arabic"/>
          <w:b/>
          <w:bCs/>
          <w:color w:val="008000"/>
          <w:sz w:val="34"/>
          <w:szCs w:val="34"/>
          <w:lang w:bidi="ar-IQ"/>
        </w:rPr>
      </w:pPr>
      <w:r w:rsidRPr="00083FAA">
        <w:rPr>
          <w:rFonts w:ascii="Traditional Arabic" w:eastAsia="Calibri" w:hAnsi="Traditional Arabic" w:cs="Traditional Arabic"/>
          <w:color w:val="000000"/>
          <w:sz w:val="34"/>
          <w:szCs w:val="34"/>
          <w:rtl/>
          <w:lang w:bidi="ar-IQ"/>
        </w:rPr>
        <w:t>كان المذهب الشائع عند النصارى أن أقرب ما يتقرب به العبد إلى الله تعالى، تعذيب النفس واحتقارها، وحرمانها من جميع الطيبات المستلذة، واعتقاد أنه لا حياة (للروح) إلا بتعذيب الجسد، وكلّ هذه الأحكام والشرائع قد وضعها الرؤساء، وليس لها أثر في شريعة الله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9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 xml:space="preserve">. </w:t>
      </w:r>
    </w:p>
    <w:p w:rsidR="00FC4F5B" w:rsidRPr="004A47AF" w:rsidRDefault="00FC4F5B" w:rsidP="00FD1C03">
      <w:pPr>
        <w:numPr>
          <w:ilvl w:val="0"/>
          <w:numId w:val="54"/>
        </w:numPr>
        <w:spacing w:after="0" w:line="240" w:lineRule="auto"/>
        <w:ind w:left="0" w:firstLine="0"/>
        <w:contextualSpacing/>
        <w:rPr>
          <w:rFonts w:ascii="Traditional Arabic" w:eastAsia="Calibri" w:hAnsi="Traditional Arabic" w:cs="Traditional Arabic"/>
          <w:b/>
          <w:bCs/>
          <w:color w:val="008000"/>
          <w:sz w:val="34"/>
          <w:szCs w:val="34"/>
          <w:lang w:bidi="ar-IQ"/>
        </w:rPr>
      </w:pPr>
      <w:r w:rsidRPr="004A47AF">
        <w:rPr>
          <w:rFonts w:ascii="Traditional Arabic" w:eastAsia="Calibri" w:hAnsi="Traditional Arabic" w:cs="Traditional Arabic"/>
          <w:color w:val="008000"/>
          <w:sz w:val="34"/>
          <w:szCs w:val="34"/>
          <w:rtl/>
          <w:lang w:bidi="ar"/>
        </w:rPr>
        <w:t xml:space="preserve">﴿وَاشْكُرُوا لِلَّهِ﴾ </w:t>
      </w:r>
      <w:r w:rsidRPr="00083FAA">
        <w:rPr>
          <w:rFonts w:ascii="Traditional Arabic" w:eastAsia="Calibri" w:hAnsi="Traditional Arabic" w:cs="Traditional Arabic"/>
          <w:sz w:val="34"/>
          <w:szCs w:val="34"/>
          <w:rtl/>
          <w:lang w:bidi="ar"/>
        </w:rPr>
        <w:t>فالشكر في هذه الآية، هو العمل الصالح، وهنا لم يقل "حلالا "لأن المؤمن أباح الله له الطيبات من الرزق خالصة من التبعة، ولأن إيمانه يحجزه عن تناول ما ليس له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9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وجوب الشكر لله، لقوله تعالى: </w:t>
      </w:r>
      <w:r w:rsidRPr="004A47AF">
        <w:rPr>
          <w:rFonts w:ascii="Traditional Arabic" w:eastAsia="Calibri" w:hAnsi="Traditional Arabic" w:cs="Traditional Arabic"/>
          <w:color w:val="008000"/>
          <w:sz w:val="34"/>
          <w:szCs w:val="34"/>
          <w:rtl/>
          <w:lang w:bidi="ar"/>
        </w:rPr>
        <w:t xml:space="preserve">﴿ وَاشْكُرُوا لِلَّهِ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9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4"/>
        </w:numPr>
        <w:spacing w:after="0" w:line="240" w:lineRule="auto"/>
        <w:ind w:left="0" w:firstLine="0"/>
        <w:contextualSpacing/>
        <w:rPr>
          <w:rFonts w:ascii="Traditional Arabic" w:eastAsia="Calibri" w:hAnsi="Traditional Arabic" w:cs="Traditional Arabic"/>
          <w:b/>
          <w:bCs/>
          <w:color w:val="008000"/>
          <w:sz w:val="34"/>
          <w:szCs w:val="34"/>
          <w:lang w:bidi="ar-IQ"/>
        </w:rPr>
      </w:pPr>
      <w:r w:rsidRPr="00083FAA">
        <w:rPr>
          <w:rFonts w:ascii="Traditional Arabic" w:eastAsia="Calibri" w:hAnsi="Traditional Arabic" w:cs="Traditional Arabic"/>
          <w:color w:val="000000"/>
          <w:sz w:val="34"/>
          <w:szCs w:val="34"/>
          <w:rtl/>
          <w:lang w:bidi="ar-IQ"/>
        </w:rPr>
        <w:t>تفضل الله على هذه الأمة بجعلها أمة وسطاً، تعطي الجسد حقه، والروح حقها، فأحلّ لنا الطيبات وحرّم علينا الخبائث، وأمرنا بالشكر عليها، ولم يجعلنا (جثمانيين) خلّصاً كالأنعام، ولا (روحانيين) خلصاً كالملائكة، بل جعلنا أناسيّ كملة بهذه الشيعة المعتدلة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9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5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وجوب الإخلاص لله في ذلك، يؤخذ ذلك من اللام في قوله تعالى</w:t>
      </w:r>
      <w:r w:rsidRPr="004A47AF">
        <w:rPr>
          <w:rFonts w:ascii="Traditional Arabic" w:eastAsia="Calibri" w:hAnsi="Traditional Arabic" w:cs="Traditional Arabic"/>
          <w:color w:val="008000"/>
          <w:sz w:val="34"/>
          <w:szCs w:val="34"/>
          <w:rtl/>
          <w:lang w:bidi="ar"/>
        </w:rPr>
        <w:t xml:space="preserve">﴿ لِلَّهِ﴾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9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4"/>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﴿إِنْ كُنْتُمْ إِيَّاهُ تَعْبُدُونَ﴾ </w:t>
      </w:r>
      <w:r w:rsidRPr="00083FAA">
        <w:rPr>
          <w:rFonts w:ascii="Traditional Arabic" w:eastAsia="Calibri" w:hAnsi="Traditional Arabic" w:cs="Traditional Arabic"/>
          <w:sz w:val="34"/>
          <w:szCs w:val="34"/>
          <w:rtl/>
          <w:lang w:bidi="ar"/>
        </w:rPr>
        <w:t xml:space="preserve">أي: فاشكروه، فدل على أن من لم يشكر الله، لم يعبده وحده، كما أن من شكره، فقد عبده، وأتى بما أمر به، ويدل أيضا على أن أكل الطيب، سبب للعمل الصالح وقبوله، </w:t>
      </w:r>
      <w:r w:rsidRPr="00083FAA">
        <w:rPr>
          <w:rFonts w:ascii="Traditional Arabic" w:eastAsia="Calibri" w:hAnsi="Traditional Arabic" w:cs="Traditional Arabic"/>
          <w:sz w:val="34"/>
          <w:szCs w:val="34"/>
          <w:rtl/>
          <w:lang w:bidi="ar"/>
        </w:rPr>
        <w:lastRenderedPageBreak/>
        <w:t>والأمر بالشكر، عقيب النعم؛ لأن الشكر يحفظ النعم الموجودة، ويجلب النعم المفقودة كما أن الكفر، ينفر النعم المفقودة ويزيل النعم الموجودة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39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إن الشكر من تحقيق العبادة، لقوله تعالى: </w:t>
      </w:r>
      <w:r w:rsidRPr="004A47AF">
        <w:rPr>
          <w:rFonts w:ascii="Traditional Arabic" w:eastAsia="Calibri" w:hAnsi="Traditional Arabic" w:cs="Traditional Arabic"/>
          <w:color w:val="008000"/>
          <w:sz w:val="34"/>
          <w:szCs w:val="34"/>
          <w:rtl/>
          <w:lang w:bidi="ar"/>
        </w:rPr>
        <w:t xml:space="preserve">﴿ إِنْ كُنْتُمْ إِيَّاهُ تَعْبُدُونَ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0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 xml:space="preserve">. </w:t>
      </w:r>
    </w:p>
    <w:p w:rsidR="00FC4F5B" w:rsidRPr="004A47AF" w:rsidRDefault="00FC4F5B" w:rsidP="00FD1C03">
      <w:pPr>
        <w:numPr>
          <w:ilvl w:val="0"/>
          <w:numId w:val="5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وجوب الإخلاص لله في العبادة، يؤخذ ذلك من تقديم المعمول في قوله تعالى</w:t>
      </w:r>
      <w:r w:rsidRPr="004A47AF">
        <w:rPr>
          <w:rFonts w:ascii="Traditional Arabic" w:eastAsia="Calibri" w:hAnsi="Traditional Arabic" w:cs="Traditional Arabic"/>
          <w:color w:val="008000"/>
          <w:sz w:val="34"/>
          <w:szCs w:val="34"/>
          <w:rtl/>
          <w:lang w:bidi="ar"/>
        </w:rPr>
        <w:t>: ﴿ إِيَّاهُ تَعْبُدُونَ ﴾</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4"/>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﴿إِنَّمَا حَرَّمَ عَلَيْكُمُ الْمَيْتَةَ﴾ </w:t>
      </w:r>
      <w:r w:rsidRPr="00083FAA">
        <w:rPr>
          <w:rFonts w:ascii="Traditional Arabic" w:eastAsia="Calibri" w:hAnsi="Traditional Arabic" w:cs="Traditional Arabic"/>
          <w:sz w:val="34"/>
          <w:szCs w:val="34"/>
          <w:rtl/>
          <w:lang w:bidi="ar"/>
        </w:rPr>
        <w:t>وهي: ما مات بغير تذكية شرعية، لأن الميتة خبيثة مضرة، لرداءتها في نفسها، ولأن الأغلب، أن تكون عن مرض، فيكون زيادة ضرر واستثنى الشارع من هذا العموم، ميتة الجراد، وسمك البحر، فإنه حلال طيب</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0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إثبات رحمة الله سبحانه وتعالى بعباده من وجهين:</w:t>
      </w:r>
    </w:p>
    <w:p w:rsidR="00FC4F5B" w:rsidRPr="004A47AF" w:rsidRDefault="00FC4F5B" w:rsidP="00FD1C03">
      <w:pPr>
        <w:numPr>
          <w:ilvl w:val="0"/>
          <w:numId w:val="54"/>
        </w:numPr>
        <w:spacing w:after="0" w:line="240" w:lineRule="auto"/>
        <w:ind w:left="0" w:firstLine="0"/>
        <w:contextualSpacing/>
        <w:rPr>
          <w:rFonts w:ascii="Traditional Arabic" w:eastAsia="Calibri" w:hAnsi="Traditional Arabic" w:cs="Traditional Arabic"/>
          <w:color w:val="008000"/>
          <w:sz w:val="34"/>
          <w:szCs w:val="34"/>
          <w:rtl/>
          <w:lang w:bidi="ar"/>
        </w:rPr>
      </w:pPr>
      <w:r w:rsidRPr="00083FAA">
        <w:rPr>
          <w:rFonts w:ascii="Traditional Arabic" w:eastAsia="Calibri" w:hAnsi="Traditional Arabic" w:cs="Traditional Arabic"/>
          <w:sz w:val="34"/>
          <w:szCs w:val="34"/>
          <w:rtl/>
          <w:lang w:bidi="ar"/>
        </w:rPr>
        <w:t>أولاً: من أمره إياهم بالأكل من الطيبات، لأن بذلك حفظاً لصحتهم.</w:t>
      </w:r>
      <w:r w:rsidRPr="00083FAA">
        <w:rPr>
          <w:rFonts w:ascii="Traditional Arabic" w:eastAsia="Calibri" w:hAnsi="Traditional Arabic" w:cs="Traditional Arabic"/>
          <w:sz w:val="34"/>
          <w:szCs w:val="34"/>
          <w:rtl/>
          <w:lang w:bidi="ar"/>
        </w:rPr>
        <w:br/>
        <w:t xml:space="preserve">ثانياً: من قوله تعالى: </w:t>
      </w:r>
      <w:r w:rsidRPr="004A47AF">
        <w:rPr>
          <w:rFonts w:ascii="Traditional Arabic" w:eastAsia="Calibri" w:hAnsi="Traditional Arabic" w:cs="Traditional Arabic"/>
          <w:color w:val="008000"/>
          <w:sz w:val="34"/>
          <w:szCs w:val="34"/>
          <w:rtl/>
          <w:lang w:bidi="ar"/>
        </w:rPr>
        <w:t>﴿ مَا رَزَقْنَاكُمْ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فإن الرزق بلا شك من رحمة الله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0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5"/>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حصرت المحرمات في أربع أشياء: الميتة، والدم، ولحم الخنزير، وما أهل به لغير الله</w:t>
      </w:r>
      <w:r w:rsidRPr="004A47AF">
        <w:rPr>
          <w:rFonts w:ascii="Traditional Arabic" w:eastAsia="Calibri" w:hAnsi="Traditional Arabic" w:cs="Traditional Arabic"/>
          <w:color w:val="008000"/>
          <w:sz w:val="34"/>
          <w:szCs w:val="34"/>
          <w:rtl/>
          <w:lang w:bidi="ar"/>
        </w:rPr>
        <w:t>.</w:t>
      </w:r>
    </w:p>
    <w:p w:rsidR="00FC4F5B" w:rsidRPr="004A47AF" w:rsidRDefault="00FC4F5B" w:rsidP="00FD1C03">
      <w:pPr>
        <w:numPr>
          <w:ilvl w:val="0"/>
          <w:numId w:val="55"/>
        </w:numPr>
        <w:spacing w:after="0" w:line="240" w:lineRule="auto"/>
        <w:ind w:left="0" w:firstLine="0"/>
        <w:contextualSpacing/>
        <w:rPr>
          <w:rFonts w:ascii="Traditional Arabic" w:eastAsia="Calibri" w:hAnsi="Traditional Arabic" w:cs="Traditional Arabic"/>
          <w:color w:val="008000"/>
          <w:sz w:val="34"/>
          <w:szCs w:val="34"/>
          <w:lang w:bidi="ar"/>
        </w:rPr>
      </w:pPr>
      <w:r w:rsidRPr="004A47AF">
        <w:rPr>
          <w:rFonts w:ascii="Traditional Arabic" w:eastAsia="Calibri" w:hAnsi="Traditional Arabic" w:cs="Traditional Arabic"/>
          <w:color w:val="008000"/>
          <w:sz w:val="34"/>
          <w:szCs w:val="34"/>
          <w:rtl/>
          <w:lang w:bidi="ar"/>
        </w:rPr>
        <w:t xml:space="preserve">﴿وَمَا أُهِلَّ بِهِ لِغَيْرِ اللَّهِ﴾ </w:t>
      </w:r>
      <w:r w:rsidRPr="00083FAA">
        <w:rPr>
          <w:rFonts w:ascii="Traditional Arabic" w:eastAsia="Calibri" w:hAnsi="Traditional Arabic" w:cs="Traditional Arabic"/>
          <w:sz w:val="34"/>
          <w:szCs w:val="34"/>
          <w:rtl/>
          <w:lang w:bidi="ar"/>
        </w:rPr>
        <w:t xml:space="preserve">أي: ذبح لغير الله، كالذي يذبح للأصنام والأوثان من الأحجار، والقبور ونحوها. </w:t>
      </w:r>
      <w:r w:rsidRPr="004A47AF">
        <w:rPr>
          <w:rFonts w:ascii="Traditional Arabic" w:eastAsia="Calibri" w:hAnsi="Traditional Arabic" w:cs="Traditional Arabic"/>
          <w:color w:val="008000"/>
          <w:sz w:val="34"/>
          <w:szCs w:val="34"/>
          <w:rtl/>
          <w:lang w:bidi="ar"/>
        </w:rPr>
        <w:t xml:space="preserve">﴿فَمَنِ اضْطُرَّ﴾ </w:t>
      </w:r>
      <w:r w:rsidRPr="00083FAA">
        <w:rPr>
          <w:rFonts w:ascii="Traditional Arabic" w:eastAsia="Calibri" w:hAnsi="Traditional Arabic" w:cs="Traditional Arabic"/>
          <w:sz w:val="34"/>
          <w:szCs w:val="34"/>
          <w:rtl/>
          <w:lang w:bidi="ar"/>
        </w:rPr>
        <w:t xml:space="preserve">أي: ألجئ إلى المحرم، بجوع وعدم، أو إكراه. </w:t>
      </w:r>
      <w:r w:rsidRPr="004A47AF">
        <w:rPr>
          <w:rFonts w:ascii="Traditional Arabic" w:eastAsia="Calibri" w:hAnsi="Traditional Arabic" w:cs="Traditional Arabic"/>
          <w:color w:val="008000"/>
          <w:sz w:val="34"/>
          <w:szCs w:val="34"/>
          <w:rtl/>
          <w:lang w:bidi="ar"/>
        </w:rPr>
        <w:t xml:space="preserve">﴿غَيْرَ بَاغٍ﴾ </w:t>
      </w:r>
      <w:r w:rsidRPr="00083FAA">
        <w:rPr>
          <w:rFonts w:ascii="Traditional Arabic" w:eastAsia="Calibri" w:hAnsi="Traditional Arabic" w:cs="Traditional Arabic"/>
          <w:sz w:val="34"/>
          <w:szCs w:val="34"/>
          <w:rtl/>
          <w:lang w:bidi="ar"/>
        </w:rPr>
        <w:t>أي: غير طالب للمحرم، مع قدرته على الحلال، أو مع عدم جوعه.</w:t>
      </w:r>
      <w:r w:rsidRPr="004A47AF">
        <w:rPr>
          <w:rFonts w:ascii="Traditional Arabic" w:eastAsia="Calibri" w:hAnsi="Traditional Arabic" w:cs="Traditional Arabic"/>
          <w:color w:val="008000"/>
          <w:sz w:val="34"/>
          <w:szCs w:val="34"/>
          <w:rtl/>
          <w:lang w:bidi="ar"/>
        </w:rPr>
        <w:t xml:space="preserve"> ﴿وَلا عَادٍ﴾ </w:t>
      </w:r>
      <w:r w:rsidRPr="00083FAA">
        <w:rPr>
          <w:rFonts w:ascii="Traditional Arabic" w:eastAsia="Calibri" w:hAnsi="Traditional Arabic" w:cs="Traditional Arabic"/>
          <w:sz w:val="34"/>
          <w:szCs w:val="34"/>
          <w:rtl/>
          <w:lang w:bidi="ar"/>
        </w:rPr>
        <w:t>أي: متجاوز الحد في تناول ما أبيح له، اضطرارا، فمن اضطر وهو غير قادر على الحلال، وأكل بقدر الضرورة فلا يزيد عليها</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0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5"/>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 xml:space="preserve">الضرورات تبيح المحظورات، لقوله تعالى: </w:t>
      </w:r>
      <w:r w:rsidRPr="004A47AF">
        <w:rPr>
          <w:rFonts w:ascii="Traditional Arabic" w:eastAsia="Calibri" w:hAnsi="Traditional Arabic" w:cs="Traditional Arabic"/>
          <w:color w:val="008000"/>
          <w:sz w:val="34"/>
          <w:szCs w:val="34"/>
          <w:rtl/>
          <w:lang w:bidi="ar"/>
        </w:rPr>
        <w:t>﴿ فَمَنِ اضْطُرَّ غَيْرَ بَاغٍ وَلَا عَادٍ فَلَا إِثْمَ عَلَيْهِ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ولكن هذه الضرورة تبيح المحرم بشرطين:</w:t>
      </w:r>
    </w:p>
    <w:p w:rsidR="00FC4F5B" w:rsidRPr="004A47AF" w:rsidRDefault="00FC4F5B" w:rsidP="00FD1C03">
      <w:pPr>
        <w:spacing w:after="0" w:line="240" w:lineRule="auto"/>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الشرط الأول: صدق الضرورة بحيث لا يندفع الضرر إلا بتناول المحرم.</w:t>
      </w:r>
      <w:r w:rsidRPr="00083FAA">
        <w:rPr>
          <w:rFonts w:ascii="Traditional Arabic" w:eastAsia="Calibri" w:hAnsi="Traditional Arabic" w:cs="Traditional Arabic"/>
          <w:sz w:val="34"/>
          <w:szCs w:val="34"/>
          <w:rtl/>
          <w:lang w:bidi="ar"/>
        </w:rPr>
        <w:br/>
        <w:t>الشرط الثاني: زوال الضرورة به حيث يندفع الضرر.</w:t>
      </w:r>
    </w:p>
    <w:p w:rsidR="00FC4F5B" w:rsidRPr="004A47AF" w:rsidRDefault="00FC4F5B" w:rsidP="00FD1C03">
      <w:pPr>
        <w:numPr>
          <w:ilvl w:val="0"/>
          <w:numId w:val="55"/>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إثبات رحمة الله عز وجل، لأن من رحمة الله أن أباح المحَرَّمَ للعبد لدفع ضرورته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0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5"/>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lastRenderedPageBreak/>
        <w:t xml:space="preserve">إن من تناول المحرم بدون عذر فهو آثم، لقوله تعالى: </w:t>
      </w:r>
      <w:r w:rsidRPr="004A47AF">
        <w:rPr>
          <w:rFonts w:ascii="Traditional Arabic" w:eastAsia="Calibri" w:hAnsi="Traditional Arabic" w:cs="Traditional Arabic"/>
          <w:color w:val="008000"/>
          <w:sz w:val="34"/>
          <w:szCs w:val="34"/>
          <w:rtl/>
          <w:lang w:bidi="ar"/>
        </w:rPr>
        <w:t>﴿ فَلَا إِثْمَ عَلَيْهِ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فعُلم منها أن من كان غير مضطر فعليه إثم.</w:t>
      </w:r>
    </w:p>
    <w:p w:rsidR="00FC4F5B" w:rsidRPr="004A47AF" w:rsidRDefault="00FC4F5B" w:rsidP="00FD1C03">
      <w:pPr>
        <w:numPr>
          <w:ilvl w:val="0"/>
          <w:numId w:val="55"/>
        </w:numPr>
        <w:spacing w:after="0" w:line="240" w:lineRule="auto"/>
        <w:ind w:left="0" w:firstLine="0"/>
        <w:contextualSpacing/>
        <w:rPr>
          <w:rFonts w:ascii="Traditional Arabic" w:eastAsia="Calibri" w:hAnsi="Traditional Arabic" w:cs="Traditional Arabic"/>
          <w:color w:val="008000"/>
          <w:sz w:val="34"/>
          <w:szCs w:val="34"/>
          <w:lang w:bidi="ar"/>
        </w:rPr>
      </w:pPr>
      <w:r w:rsidRPr="004A47AF">
        <w:rPr>
          <w:rFonts w:ascii="Traditional Arabic" w:eastAsia="Calibri" w:hAnsi="Traditional Arabic" w:cs="Traditional Arabic"/>
          <w:color w:val="008000"/>
          <w:sz w:val="34"/>
          <w:szCs w:val="34"/>
          <w:rtl/>
          <w:lang w:bidi="ar"/>
        </w:rPr>
        <w:t xml:space="preserve">﴿فَلا إِثْمَ﴾ </w:t>
      </w:r>
      <w:r w:rsidRPr="00083FAA">
        <w:rPr>
          <w:rFonts w:ascii="Traditional Arabic" w:eastAsia="Calibri" w:hAnsi="Traditional Arabic" w:cs="Traditional Arabic"/>
          <w:sz w:val="34"/>
          <w:szCs w:val="34"/>
          <w:rtl/>
          <w:lang w:bidi="ar"/>
        </w:rPr>
        <w:t>أي: جناح عليه، وإذا ارتفع الجناح الإثم</w:t>
      </w:r>
      <w:r w:rsidR="00083FAA">
        <w:rPr>
          <w:rFonts w:ascii="Traditional Arabic" w:eastAsia="Calibri" w:hAnsi="Traditional Arabic" w:cs="Traditional Arabic"/>
          <w:sz w:val="34"/>
          <w:szCs w:val="34"/>
          <w:rtl/>
          <w:lang w:bidi="ar"/>
        </w:rPr>
        <w:t xml:space="preserve"> </w:t>
      </w:r>
      <w:r w:rsidRPr="00083FAA">
        <w:rPr>
          <w:rFonts w:ascii="Traditional Arabic" w:eastAsia="Calibri" w:hAnsi="Traditional Arabic" w:cs="Traditional Arabic"/>
          <w:sz w:val="34"/>
          <w:szCs w:val="34"/>
          <w:rtl/>
          <w:lang w:bidi="ar"/>
        </w:rPr>
        <w:t>رجع الأمر إلى ما كان عليه، والإنسان بهذه الحالة، مأمور بالأكل، بل منهي أن يلقي بيده إلى التهلكة، وأن يقتل نفسه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0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وجوب نشر العلم، لقوله تعالى:</w:t>
      </w:r>
      <w:r w:rsidRPr="00083FAA">
        <w:rPr>
          <w:rFonts w:ascii="Traditional Arabic" w:eastAsia="Calibri" w:hAnsi="Traditional Arabic" w:cs="Traditional Arabic"/>
          <w:sz w:val="34"/>
          <w:szCs w:val="34"/>
          <w:rtl/>
        </w:rPr>
        <w:t xml:space="preserve"> </w:t>
      </w:r>
      <w:r w:rsidRPr="004A47AF">
        <w:rPr>
          <w:rFonts w:ascii="Traditional Arabic" w:eastAsia="Calibri" w:hAnsi="Traditional Arabic" w:cs="Traditional Arabic"/>
          <w:color w:val="008000"/>
          <w:sz w:val="34"/>
          <w:szCs w:val="34"/>
          <w:rtl/>
          <w:lang w:bidi="ar"/>
        </w:rPr>
        <w:t>﴿ إِنَّ الَّذِينَ يَكْتُمُونَ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ويتأكد وجوب نشره إذا دعت الحاجة إليه بالسؤال عنه، إما بلسان الحال، وإما بلسان المقال</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0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﴿إِنَّ الَّذِينَ يَكْتُمُونَ مَا أَنْزَلَ اللَّهُ﴾ </w:t>
      </w:r>
      <w:r w:rsidRPr="00083FAA">
        <w:rPr>
          <w:rFonts w:ascii="Traditional Arabic" w:eastAsia="Calibri" w:hAnsi="Traditional Arabic" w:cs="Traditional Arabic"/>
          <w:sz w:val="34"/>
          <w:szCs w:val="34"/>
          <w:rtl/>
          <w:lang w:bidi="ar"/>
        </w:rPr>
        <w:t>وعيد شديد لمن كتم ما أنزل الله على رسله، من العلم الذي أخذ الله الميثاق على أهله، أن يبينوه للناس ولا يكتموه، فمن تعوض عنه بالحطام الدنيوي، ونبذ أمر الله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0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علو الله عز وجل، لقوله تعالى: </w:t>
      </w:r>
      <w:r w:rsidRPr="004A47AF">
        <w:rPr>
          <w:rFonts w:ascii="Traditional Arabic" w:eastAsia="Calibri" w:hAnsi="Traditional Arabic" w:cs="Traditional Arabic"/>
          <w:color w:val="008000"/>
          <w:sz w:val="34"/>
          <w:szCs w:val="34"/>
          <w:rtl/>
          <w:lang w:bidi="ar"/>
        </w:rPr>
        <w:t>﴿ مَا أَنْزَلَ اللهُ﴾</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فإن لازم النزول من عنده أن يكون سبحانه وتعالى عالياً</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0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﴿نزلَ الْكِتَابَ بِالْحَقِّ﴾ </w:t>
      </w:r>
      <w:r w:rsidRPr="00083FAA">
        <w:rPr>
          <w:rFonts w:ascii="Traditional Arabic" w:eastAsia="Calibri" w:hAnsi="Traditional Arabic" w:cs="Traditional Arabic"/>
          <w:sz w:val="34"/>
          <w:szCs w:val="34"/>
          <w:rtl/>
          <w:lang w:bidi="ar"/>
        </w:rPr>
        <w:t>ما يدل على أن الله أنزله لهداية خلقه، وتبيين الحق من الباطل، والهدى من الضلال، فمن صرفه عن مقصوده، فهو حقيق بأن يجازى بأعظم العقوبة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0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إن هذا الوعيد على من جمع بين الأمرين: </w:t>
      </w:r>
      <w:r w:rsidRPr="004A47AF">
        <w:rPr>
          <w:rFonts w:ascii="Traditional Arabic" w:eastAsia="Calibri" w:hAnsi="Traditional Arabic" w:cs="Traditional Arabic"/>
          <w:color w:val="008000"/>
          <w:sz w:val="34"/>
          <w:szCs w:val="34"/>
          <w:rtl/>
          <w:lang w:bidi="ar"/>
        </w:rPr>
        <w:t>﴿ يَكْتُمُونَ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و</w:t>
      </w:r>
      <w:r w:rsidRPr="00083FAA">
        <w:rPr>
          <w:rFonts w:ascii="Traditional Arabic" w:eastAsia="Calibri" w:hAnsi="Traditional Arabic" w:cs="Traditional Arabic"/>
          <w:sz w:val="34"/>
          <w:szCs w:val="34"/>
          <w:rtl/>
        </w:rPr>
        <w:t xml:space="preserve"> </w:t>
      </w:r>
      <w:r w:rsidRPr="004A47AF">
        <w:rPr>
          <w:rFonts w:ascii="Traditional Arabic" w:eastAsia="Calibri" w:hAnsi="Traditional Arabic" w:cs="Traditional Arabic"/>
          <w:color w:val="008000"/>
          <w:sz w:val="34"/>
          <w:szCs w:val="34"/>
          <w:rtl/>
          <w:lang w:bidi="ar"/>
        </w:rPr>
        <w:t>﴿ يَشْتَرُونَ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فأما من كتم بدون اشتراء، أو اشترى بدون كتم فإن الحكم فيه يختلف، إذا كتم بدون اشتراء فقد قال الله سبحانه وتعالى: </w:t>
      </w:r>
      <w:r w:rsidRPr="004A47AF">
        <w:rPr>
          <w:rFonts w:ascii="Traditional Arabic" w:eastAsia="Calibri" w:hAnsi="Traditional Arabic" w:cs="Traditional Arabic"/>
          <w:color w:val="008000"/>
          <w:sz w:val="34"/>
          <w:szCs w:val="34"/>
          <w:rtl/>
          <w:lang w:bidi="ar"/>
        </w:rPr>
        <w:t>﴿ إِنَّ الَّذِينَ يَكْتُمُونَ مَا أَنْزَلْنَا مِنَ الْبَيِّنَاتِ وَالْهُدَى مِنْ بَعْدِ مَا بَيَّنَّاهُ لِلنَّاسِ فِي الْكِتَابِ أُولَئِكَ يَلْعَنُهُمُ اللهُ وَيَلْعَنُهُمُ اللَّاعِنُونَ ﴾</w:t>
      </w:r>
      <w:r w:rsidRPr="00083FAA">
        <w:rPr>
          <w:rFonts w:ascii="Traditional Arabic" w:eastAsia="Calibri" w:hAnsi="Traditional Arabic" w:cs="Traditional Arabic"/>
          <w:sz w:val="34"/>
          <w:szCs w:val="34"/>
          <w:vertAlign w:val="superscript"/>
          <w:rtl/>
        </w:rPr>
        <w:t xml:space="preserve"> (</w:t>
      </w:r>
      <w:r w:rsidRPr="00083FAA">
        <w:rPr>
          <w:rFonts w:ascii="Traditional Arabic" w:eastAsia="Calibri" w:hAnsi="Traditional Arabic" w:cs="Traditional Arabic"/>
          <w:sz w:val="34"/>
          <w:szCs w:val="34"/>
          <w:vertAlign w:val="superscript"/>
          <w:rtl/>
        </w:rPr>
        <w:footnoteReference w:id="410"/>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lastRenderedPageBreak/>
        <w:t xml:space="preserve">﴿مَا يَأْكُلُونَ فِي بُطُونِهِمْ إِلا النَّارَ﴾ </w:t>
      </w:r>
      <w:r w:rsidRPr="00083FAA">
        <w:rPr>
          <w:rFonts w:ascii="Traditional Arabic" w:eastAsia="Calibri" w:hAnsi="Traditional Arabic" w:cs="Traditional Arabic"/>
          <w:sz w:val="34"/>
          <w:szCs w:val="34"/>
          <w:rtl/>
          <w:lang w:bidi="ar"/>
        </w:rPr>
        <w:t>لأن هذا الثمن الذي اكتسبوه، إنما حصل لهم بأقبح المكاسب، وأعظم المحرمات، فكان جزاؤهم من جنس عملهم</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1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إن متاع الدنيا قليل ــــ ولو كثر ــــ، لقوله تعالى: </w:t>
      </w:r>
      <w:r w:rsidRPr="004A47AF">
        <w:rPr>
          <w:rFonts w:ascii="Traditional Arabic" w:eastAsia="Calibri" w:hAnsi="Traditional Arabic" w:cs="Traditional Arabic"/>
          <w:color w:val="008000"/>
          <w:sz w:val="34"/>
          <w:szCs w:val="34"/>
          <w:rtl/>
          <w:lang w:bidi="ar"/>
        </w:rPr>
        <w:t>﴿ وَيَشْتَرُونَ بِهِ ثَمَنًا قَلِيلًا ﴾</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إطلاق المسبَّب على السبب، لقوله تعالى: </w:t>
      </w:r>
      <w:r w:rsidRPr="004A47AF">
        <w:rPr>
          <w:rFonts w:ascii="Traditional Arabic" w:eastAsia="Calibri" w:hAnsi="Traditional Arabic" w:cs="Traditional Arabic"/>
          <w:color w:val="008000"/>
          <w:sz w:val="34"/>
          <w:szCs w:val="34"/>
          <w:rtl/>
          <w:lang w:bidi="ar"/>
        </w:rPr>
        <w:t>﴿ أُولَئِكَ مَا يَأْكُلُونَ فِي بُطُونِهِمْ إِلَّا النَّارَ ﴾</w:t>
      </w:r>
      <w:r w:rsidR="00083FAA" w:rsidRPr="004A47AF">
        <w:rPr>
          <w:rFonts w:ascii="Traditional Arabic" w:eastAsia="Calibri" w:hAnsi="Traditional Arabic" w:cs="Traditional Arabic"/>
          <w:color w:val="008000"/>
          <w:sz w:val="34"/>
          <w:szCs w:val="34"/>
          <w:rtl/>
          <w:lang w:bidi="ar"/>
        </w:rPr>
        <w:t xml:space="preserve"> </w:t>
      </w:r>
      <w:r w:rsidRPr="00083FAA">
        <w:rPr>
          <w:rFonts w:ascii="Traditional Arabic" w:eastAsia="Calibri" w:hAnsi="Traditional Arabic" w:cs="Traditional Arabic"/>
          <w:sz w:val="34"/>
          <w:szCs w:val="34"/>
          <w:rtl/>
          <w:lang w:bidi="ar"/>
        </w:rPr>
        <w:t>هم لا يأكلون النار، ولكن يأكلون المال، لكنه مال سبب للنار</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1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إقامة العدل في الجزاء، لقوله تعالى</w:t>
      </w:r>
      <w:r w:rsidRPr="004A47AF">
        <w:rPr>
          <w:rFonts w:ascii="Traditional Arabic" w:eastAsia="Calibri" w:hAnsi="Traditional Arabic" w:cs="Traditional Arabic"/>
          <w:color w:val="008000"/>
          <w:sz w:val="34"/>
          <w:szCs w:val="34"/>
          <w:rtl/>
          <w:lang w:bidi="ar"/>
        </w:rPr>
        <w:t>﴿أُولَئِكَ مَا يَأْكُلُونَ فِي بُطُونِهِمْ إِلَّا النَّارَ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فجعل عقوبتهم من النار بقدر ما أكلوه من الدنيا الذي أخذوه عوضاً عن العلم.</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﴿وَلا يُكَلِّمُهُمُ اللَّهُ يَوْمَ الْقِيَامَةِ﴾ </w:t>
      </w:r>
      <w:r w:rsidRPr="00083FAA">
        <w:rPr>
          <w:rFonts w:ascii="Traditional Arabic" w:eastAsia="Calibri" w:hAnsi="Traditional Arabic" w:cs="Traditional Arabic"/>
          <w:sz w:val="34"/>
          <w:szCs w:val="34"/>
          <w:rtl/>
          <w:lang w:bidi="ar"/>
        </w:rPr>
        <w:t>بل قد سخط عليهم وأعرض عنهم، فهذا أعظم عليهم من عذاب النار</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1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إثبات كلام الله عز وجل، لقوله تعالى: </w:t>
      </w:r>
      <w:r w:rsidRPr="004A47AF">
        <w:rPr>
          <w:rFonts w:ascii="Traditional Arabic" w:eastAsia="Calibri" w:hAnsi="Traditional Arabic" w:cs="Traditional Arabic"/>
          <w:color w:val="008000"/>
          <w:sz w:val="34"/>
          <w:szCs w:val="34"/>
          <w:rtl/>
          <w:lang w:bidi="ar"/>
        </w:rPr>
        <w:t>﴿ وَلَا يُكَلِّمُهُمُ اللهُ ﴾</w:t>
      </w:r>
      <w:r w:rsidRPr="00083FAA">
        <w:rPr>
          <w:rFonts w:ascii="Traditional Arabic" w:eastAsia="Calibri" w:hAnsi="Traditional Arabic" w:cs="Traditional Arabic"/>
          <w:sz w:val="34"/>
          <w:szCs w:val="34"/>
          <w:rtl/>
          <w:lang w:bidi="ar"/>
        </w:rPr>
        <w:t xml:space="preserve">، لأنه لو كان لا يتكلم لا معهم، ولا مع غيرهم، لم يكن في نفي تكليمه إياهم فائدة، فنفيه لتكليمه هؤلاء يدل على أنه يكلم غيرهم، وقد استدل الشافعي ــــ رحمه الله ــــ بقوله تعالى: </w:t>
      </w:r>
      <w:r w:rsidRPr="004A47AF">
        <w:rPr>
          <w:rFonts w:ascii="Traditional Arabic" w:eastAsia="Calibri" w:hAnsi="Traditional Arabic" w:cs="Traditional Arabic"/>
          <w:color w:val="008000"/>
          <w:sz w:val="34"/>
          <w:szCs w:val="34"/>
          <w:rtl/>
          <w:lang w:bidi="ar"/>
        </w:rPr>
        <w:t xml:space="preserve">﴿ كَلَّا إِنَّهُمْ ﴾ </w:t>
      </w:r>
      <w:r w:rsidRPr="00083FAA">
        <w:rPr>
          <w:rFonts w:ascii="Traditional Arabic" w:eastAsia="Calibri" w:hAnsi="Traditional Arabic" w:cs="Traditional Arabic"/>
          <w:sz w:val="34"/>
          <w:szCs w:val="34"/>
          <w:rtl/>
          <w:lang w:bidi="ar"/>
        </w:rPr>
        <w:t xml:space="preserve">أي الفجار </w:t>
      </w:r>
      <w:r w:rsidRPr="004A47AF">
        <w:rPr>
          <w:rFonts w:ascii="Traditional Arabic" w:eastAsia="Calibri" w:hAnsi="Traditional Arabic" w:cs="Traditional Arabic"/>
          <w:color w:val="008000"/>
          <w:sz w:val="34"/>
          <w:szCs w:val="34"/>
          <w:rtl/>
          <w:lang w:bidi="ar"/>
        </w:rPr>
        <w:t>﴿ عَنْ رَبِّهِمْ يَوْمَئِذٍ لَمَحْجُوبُونَ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14"/>
      </w:r>
      <w:r w:rsidRPr="00083FAA">
        <w:rPr>
          <w:rFonts w:ascii="Traditional Arabic" w:eastAsia="Calibri" w:hAnsi="Traditional Arabic" w:cs="Traditional Arabic"/>
          <w:sz w:val="34"/>
          <w:szCs w:val="34"/>
          <w:vertAlign w:val="superscript"/>
          <w:rtl/>
        </w:rPr>
        <w:t>)</w:t>
      </w:r>
      <w:r w:rsidR="00083FAA">
        <w:rPr>
          <w:rFonts w:ascii="Traditional Arabic" w:eastAsia="Calibri" w:hAnsi="Traditional Arabic" w:cs="Traditional Arabic"/>
          <w:sz w:val="34"/>
          <w:szCs w:val="34"/>
          <w:rtl/>
          <w:lang w:bidi="ar"/>
        </w:rPr>
        <w:t xml:space="preserve"> </w:t>
      </w:r>
      <w:r w:rsidRPr="00083FAA">
        <w:rPr>
          <w:rFonts w:ascii="Traditional Arabic" w:eastAsia="Calibri" w:hAnsi="Traditional Arabic" w:cs="Traditional Arabic"/>
          <w:sz w:val="34"/>
          <w:szCs w:val="34"/>
          <w:rtl/>
          <w:lang w:bidi="ar"/>
        </w:rPr>
        <w:t>برؤية الأبرار له، لأنه ما حجب هؤلاء في حال السخط إلا لرؤية الأبرار في حال الرضا، إذ لو كان لا يُرى مطلقاً لم يكن لذكر حجب الفجار فائدة، وكلام الله عز وجل هو الحرف، والمعنى، فالله سبحانه وتعالى يتكلم بكلام بحروف، وصوت، وأدلة هذا، وتفصيله مذكور في كتب العقائد</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1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﴿وَلا يُزَكِّيهِمْ﴾ </w:t>
      </w:r>
      <w:r w:rsidRPr="00083FAA">
        <w:rPr>
          <w:rFonts w:ascii="Traditional Arabic" w:eastAsia="Calibri" w:hAnsi="Traditional Arabic" w:cs="Traditional Arabic"/>
          <w:sz w:val="34"/>
          <w:szCs w:val="34"/>
          <w:rtl/>
          <w:lang w:bidi="ar"/>
        </w:rPr>
        <w:t>أي: لا يطهرهم من الأخلاق الرذيلة، وليس لهم أعمال تصلح للمدح والرضا والجزاء عليها، وإنما لم يزكهم لأنهم فعلوا أسباب عدم التزكية التي أعظم أسبابها العمل بكتاب الله، والاهتداء به، والدعوة إليه، فهؤلاء نبذوا كتاب الله، وأعرضوا عنه، واختاروا الضلالة على الهدى، والعذاب على المغفرة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1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يُزَكى الإنسان يوم القيامة</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وذلك بالثناء القولي، والفعلي، فإن الله يقول لعبده المؤمن حين يقرره بذنوبه: «سترتها عليك في الدنيا وأنا أغفرها لك اليوم»</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وأما الفعلي فإن علامة الثناء أنه يعطى كتابه بيمينه، ويَشهد الناسُ كلهم على أنه من المؤمنين، وهذه تزكية بلا شك</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1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غلظ عقوبة هؤلاء بأن الله تعالى لا يكلمهم يوم القيامة، ولا يزكيهم، والمراد كلام الرضا، وأما كلام الغضب فإن الله تعالى يكلم أهل النار، كما قال تعالى: </w:t>
      </w:r>
      <w:r w:rsidRPr="004A47AF">
        <w:rPr>
          <w:rFonts w:ascii="Traditional Arabic" w:eastAsia="Calibri" w:hAnsi="Traditional Arabic" w:cs="Traditional Arabic"/>
          <w:color w:val="008000"/>
          <w:sz w:val="34"/>
          <w:szCs w:val="34"/>
          <w:rtl/>
          <w:lang w:bidi="ar"/>
        </w:rPr>
        <w:t xml:space="preserve">﴿ اخْسَئُوا فِيهَا وَلَا تُكَلِّمُونِ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18"/>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إن عذاب هؤلاء الكافرين عذاب مؤلم ألماً نفسياً، وألماً جسمانياً، فأما الألم النفسي فدليله قوله تعالى: </w:t>
      </w:r>
      <w:r w:rsidRPr="004A47AF">
        <w:rPr>
          <w:rFonts w:ascii="Traditional Arabic" w:eastAsia="Calibri" w:hAnsi="Traditional Arabic" w:cs="Traditional Arabic"/>
          <w:color w:val="008000"/>
          <w:sz w:val="34"/>
          <w:szCs w:val="34"/>
          <w:rtl/>
          <w:lang w:bidi="ar"/>
        </w:rPr>
        <w:t>﴿ قَالَ اخْسَئُوا فِيهَا وَلَا تُكَلِّمُونِ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فهذا من أبلغ ما يكون من الإذلال الذي به الألم النفسي، وأما الألم البدني فدليله قول الله تعالى: </w:t>
      </w:r>
      <w:r w:rsidRPr="004A47AF">
        <w:rPr>
          <w:rFonts w:ascii="Traditional Arabic" w:eastAsia="Calibri" w:hAnsi="Traditional Arabic" w:cs="Traditional Arabic"/>
          <w:color w:val="008000"/>
          <w:sz w:val="34"/>
          <w:szCs w:val="34"/>
          <w:rtl/>
          <w:lang w:bidi="ar"/>
        </w:rPr>
        <w:t xml:space="preserve">﴿ كُلَّمَا نَضِجَتْ جُلُودُهُمْ بَدَّلْنَاهُمْ جُلُودًا غَيْرَهَا لِيَذُوقُوا الْعَذَابَ إِنَّ اللهَ كَانَ عَزِيزًا حَكِيمًا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19"/>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وقوله تعالى: </w:t>
      </w:r>
      <w:r w:rsidRPr="004A47AF">
        <w:rPr>
          <w:rFonts w:ascii="Traditional Arabic" w:eastAsia="Calibri" w:hAnsi="Traditional Arabic" w:cs="Traditional Arabic"/>
          <w:color w:val="008000"/>
          <w:sz w:val="34"/>
          <w:szCs w:val="34"/>
          <w:rtl/>
          <w:lang w:bidi="ar"/>
        </w:rPr>
        <w:t>﴿ وَسُقُوا مَاءً حَمِيمًا فَقَطَّعَ أَمْعَاءَهُمْ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20"/>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وقوله تعالى: </w:t>
      </w:r>
      <w:r w:rsidRPr="004A47AF">
        <w:rPr>
          <w:rFonts w:ascii="Traditional Arabic" w:eastAsia="Calibri" w:hAnsi="Traditional Arabic" w:cs="Traditional Arabic"/>
          <w:color w:val="008000"/>
          <w:sz w:val="34"/>
          <w:szCs w:val="34"/>
          <w:rtl/>
          <w:lang w:bidi="ar"/>
        </w:rPr>
        <w:t>﴿يُصَبُّ مِنْ فَوْقِ رُءُوسِهِمُ الْحَمِيمُ (19) يُصْهَرُ بِهِ مَا فِي بُطُونِهِمْ وَالْجُلُودُ (20) وَلَهُمْ مَقَامِعُ مِنْ حَدِيدٍ (21) كُلَّمَا أَرَادُوا أَنْ يَخْرُجُوا مِنْهَا مِنْ غَمٍّ أُعِيدُوا فِيهَا وَذُوقُوا عَذَابَ الْحَرِيقِ﴾</w:t>
      </w:r>
      <w:r w:rsidR="00083FAA" w:rsidRPr="004A47AF">
        <w:rPr>
          <w:rFonts w:ascii="Traditional Arabic" w:eastAsia="Calibri" w:hAnsi="Traditional Arabic" w:cs="Traditional Arabic"/>
          <w:color w:val="008000"/>
          <w:sz w:val="34"/>
          <w:szCs w:val="34"/>
          <w:rtl/>
          <w:lang w:bidi="ar"/>
        </w:rPr>
        <w:t xml:space="preserve">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21"/>
      </w:r>
      <w:r w:rsidRPr="00083FAA">
        <w:rPr>
          <w:rFonts w:ascii="Traditional Arabic" w:eastAsia="Calibri" w:hAnsi="Traditional Arabic" w:cs="Traditional Arabic"/>
          <w:sz w:val="34"/>
          <w:szCs w:val="34"/>
          <w:vertAlign w:val="superscript"/>
          <w:rtl/>
        </w:rPr>
        <w:t>)</w:t>
      </w:r>
      <w:r w:rsidRPr="004A47AF">
        <w:rPr>
          <w:rFonts w:ascii="Traditional Arabic" w:eastAsia="Calibri" w:hAnsi="Traditional Arabic" w:cs="Traditional Arabic"/>
          <w:color w:val="008000"/>
          <w:sz w:val="34"/>
          <w:szCs w:val="34"/>
          <w:rtl/>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سبب ضلال هؤلاء وكتمانهم الحق أنهم لم يريدوا الهدى، وإنما أرادوا الضلال والفساد ــــ والعياذ بالله ــــ، لقوله تعالى: </w:t>
      </w:r>
      <w:r w:rsidRPr="004A47AF">
        <w:rPr>
          <w:rFonts w:ascii="Traditional Arabic" w:eastAsia="Calibri" w:hAnsi="Traditional Arabic" w:cs="Traditional Arabic"/>
          <w:color w:val="008000"/>
          <w:sz w:val="34"/>
          <w:szCs w:val="34"/>
          <w:rtl/>
          <w:lang w:bidi="ar"/>
        </w:rPr>
        <w:t>﴿ أُولَئِكَ الَّذِينَ اشْتَرَوُا</w:t>
      </w:r>
      <w:r w:rsidR="00E41080" w:rsidRPr="004A47AF">
        <w:rPr>
          <w:rFonts w:ascii="Traditional Arabic" w:eastAsia="Calibri" w:hAnsi="Traditional Arabic" w:cs="Traditional Arabic"/>
          <w:color w:val="008000"/>
          <w:sz w:val="34"/>
          <w:szCs w:val="34"/>
          <w:rtl/>
          <w:lang w:bidi="ar"/>
        </w:rPr>
        <w:t>.</w:t>
      </w:r>
      <w:r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إن عقوبة الله لهم ليست ظلماً منه، بل هم الذين تسببوا لها، حيث اشتروا الضلالة بالهدى، والله عز وجل ليس بظلام للعبيد</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2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الضرورات تبيح المحظورات فيجب، إذًا عليه الأكل، ويأثم إن ترك الأكل حتى مات، فيكون قاتلا لنفسه.وهذه الإباحة والتوسعة، من رحمته تعالى بعباده، فلهذا ختمها بهذين الاسمين الكريمين المناسبين غاية المناسبة فقال: </w:t>
      </w:r>
      <w:r w:rsidRPr="004A47AF">
        <w:rPr>
          <w:rFonts w:ascii="Traditional Arabic" w:eastAsia="Calibri" w:hAnsi="Traditional Arabic" w:cs="Traditional Arabic"/>
          <w:color w:val="008000"/>
          <w:sz w:val="34"/>
          <w:szCs w:val="34"/>
          <w:rtl/>
          <w:lang w:bidi="ar"/>
        </w:rPr>
        <w:t xml:space="preserve">﴿إِنَّ اللَّهَ غَفُورٌ رَحِيمٌ﴾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2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من اسرار البيان تقديم المغفرة على الرحمة نحو قوله</w:t>
      </w:r>
      <w:r w:rsidRPr="004A47AF">
        <w:rPr>
          <w:rFonts w:ascii="Traditional Arabic" w:eastAsia="Calibri" w:hAnsi="Traditional Arabic" w:cs="Traditional Arabic"/>
          <w:color w:val="008000"/>
          <w:sz w:val="34"/>
          <w:szCs w:val="34"/>
          <w:rtl/>
          <w:lang w:bidi="ar"/>
        </w:rPr>
        <w:t xml:space="preserve"> </w:t>
      </w:r>
      <w:r w:rsidRPr="00083FAA">
        <w:rPr>
          <w:rFonts w:ascii="Traditional Arabic" w:eastAsia="Calibri" w:hAnsi="Traditional Arabic" w:cs="Traditional Arabic"/>
          <w:sz w:val="34"/>
          <w:szCs w:val="34"/>
          <w:rtl/>
          <w:lang w:bidi="ar"/>
        </w:rPr>
        <w:t xml:space="preserve">تعالى: </w:t>
      </w:r>
      <w:r w:rsidRPr="004A47AF">
        <w:rPr>
          <w:rFonts w:ascii="Traditional Arabic" w:eastAsia="Calibri" w:hAnsi="Traditional Arabic" w:cs="Traditional Arabic"/>
          <w:color w:val="008000"/>
          <w:sz w:val="34"/>
          <w:szCs w:val="34"/>
          <w:rtl/>
          <w:lang w:bidi="ar"/>
        </w:rPr>
        <w:t>﴿إِنَّ اللَّهَ غَفُورٌ رَحِيمٌ﴾</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24"/>
      </w:r>
      <w:r w:rsidRPr="00083FAA">
        <w:rPr>
          <w:rFonts w:ascii="Traditional Arabic" w:eastAsia="Calibri" w:hAnsi="Traditional Arabic" w:cs="Traditional Arabic"/>
          <w:sz w:val="34"/>
          <w:szCs w:val="34"/>
          <w:vertAlign w:val="superscript"/>
          <w:rtl/>
        </w:rPr>
        <w:t>)</w:t>
      </w:r>
      <w:r w:rsidRPr="004A47AF">
        <w:rPr>
          <w:rFonts w:ascii="Traditional Arabic" w:eastAsia="Calibri" w:hAnsi="Traditional Arabic" w:cs="Traditional Arabic"/>
          <w:color w:val="008000"/>
          <w:sz w:val="34"/>
          <w:szCs w:val="34"/>
          <w:rtl/>
          <w:lang w:bidi="ar"/>
        </w:rPr>
        <w:t xml:space="preserve"> وقوله تعالى</w:t>
      </w:r>
      <w:r w:rsidR="00E41080" w:rsidRPr="004A47AF">
        <w:rPr>
          <w:rFonts w:ascii="Traditional Arabic" w:eastAsia="Calibri" w:hAnsi="Traditional Arabic" w:cs="Traditional Arabic"/>
          <w:color w:val="008000"/>
          <w:sz w:val="34"/>
          <w:szCs w:val="34"/>
          <w:rtl/>
          <w:lang w:bidi="ar"/>
        </w:rPr>
        <w:t>:</w:t>
      </w:r>
      <w:r w:rsidRPr="004A47AF">
        <w:rPr>
          <w:rFonts w:ascii="Traditional Arabic" w:eastAsia="Calibri" w:hAnsi="Traditional Arabic" w:cs="Traditional Arabic"/>
          <w:color w:val="008000"/>
          <w:sz w:val="34"/>
          <w:szCs w:val="34"/>
          <w:rtl/>
          <w:lang w:bidi="ar"/>
        </w:rPr>
        <w:t xml:space="preserve">﴿وَكَانَ اللَّهُ غَفُورًا رَحِيمًا﴾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25"/>
      </w:r>
      <w:r w:rsidRPr="00083FAA">
        <w:rPr>
          <w:rFonts w:ascii="Traditional Arabic" w:eastAsia="Calibri" w:hAnsi="Traditional Arabic" w:cs="Traditional Arabic"/>
          <w:sz w:val="34"/>
          <w:szCs w:val="34"/>
          <w:vertAlign w:val="superscript"/>
          <w:rtl/>
        </w:rPr>
        <w:t>)</w:t>
      </w:r>
      <w:r w:rsidRPr="004A47AF">
        <w:rPr>
          <w:rFonts w:ascii="Traditional Arabic" w:eastAsia="Calibri" w:hAnsi="Traditional Arabic" w:cs="Traditional Arabic"/>
          <w:color w:val="008000"/>
          <w:sz w:val="34"/>
          <w:szCs w:val="34"/>
          <w:rtl/>
          <w:lang w:bidi="ar"/>
        </w:rPr>
        <w:t xml:space="preserve"> </w:t>
      </w:r>
      <w:r w:rsidRPr="00083FAA">
        <w:rPr>
          <w:rFonts w:ascii="Traditional Arabic" w:eastAsia="Calibri" w:hAnsi="Traditional Arabic" w:cs="Traditional Arabic"/>
          <w:sz w:val="34"/>
          <w:szCs w:val="34"/>
          <w:rtl/>
          <w:lang w:bidi="ar"/>
        </w:rPr>
        <w:t>قالوا: وسبب تقديم الغفور على الرحيم أن المغفرة سلامة والرحمة غنيمة والسلامة مطلوبة قبل الغنيمة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2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توبيخ هؤلاء الذين يكتمون ما أنزل الله، لقوله تعالى: </w:t>
      </w:r>
      <w:r w:rsidRPr="004A47AF">
        <w:rPr>
          <w:rFonts w:ascii="Traditional Arabic" w:eastAsia="Calibri" w:hAnsi="Traditional Arabic" w:cs="Traditional Arabic"/>
          <w:color w:val="008000"/>
          <w:sz w:val="34"/>
          <w:szCs w:val="34"/>
          <w:rtl/>
          <w:lang w:bidi="ar"/>
        </w:rPr>
        <w:t>﴿ فَمَا أَصْبَرَهُمْ عَلَى النَّارِ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وكان الأجدر بهم أن يتخذوا وقاية من النار لا وسيلة إليها</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2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1"/>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﴿وَإِنَّ الَّذِينَ اخْتَلَفُوا فِي الْكِتَابِ لَفِي شِقَاقٍ بَعِيدٍ﴾ </w:t>
      </w:r>
      <w:r w:rsidRPr="00083FAA">
        <w:rPr>
          <w:rFonts w:ascii="Traditional Arabic" w:eastAsia="Calibri" w:hAnsi="Traditional Arabic" w:cs="Traditional Arabic"/>
          <w:sz w:val="34"/>
          <w:szCs w:val="34"/>
          <w:rtl/>
          <w:lang w:bidi="ar"/>
        </w:rPr>
        <w:t>أي: وإن الذين اختلفوا في الكتاب، فآمنوا ببعضه، وكفروا ببعضه، والذين حرفوه وصرفوه على أهوائهم ومراداتهم.</w:t>
      </w:r>
    </w:p>
    <w:p w:rsidR="00E11B4F" w:rsidRPr="004A47AF" w:rsidRDefault="00E11B4F" w:rsidP="00FD1C03">
      <w:pPr>
        <w:spacing w:after="0" w:line="240" w:lineRule="auto"/>
        <w:rPr>
          <w:rFonts w:ascii="Traditional Arabic" w:eastAsia="Calibri" w:hAnsi="Traditional Arabic" w:cs="Traditional Arabic"/>
          <w:color w:val="008000"/>
          <w:sz w:val="34"/>
          <w:szCs w:val="34"/>
          <w:rtl/>
          <w:lang w:bidi="ar-IQ"/>
        </w:rPr>
      </w:pPr>
    </w:p>
    <w:p w:rsidR="00E11B4F" w:rsidRPr="004A47AF" w:rsidRDefault="00E11B4F" w:rsidP="00FD1C03">
      <w:pPr>
        <w:spacing w:after="0" w:line="240" w:lineRule="auto"/>
        <w:rPr>
          <w:rFonts w:ascii="Traditional Arabic" w:eastAsia="Calibri" w:hAnsi="Traditional Arabic" w:cs="Traditional Arabic"/>
          <w:b/>
          <w:bCs/>
          <w:color w:val="008000"/>
          <w:sz w:val="34"/>
          <w:szCs w:val="34"/>
          <w:rtl/>
          <w:lang w:bidi="ar-IQ"/>
        </w:rPr>
      </w:pPr>
    </w:p>
    <w:p w:rsidR="00E11B4F" w:rsidRPr="004A47AF" w:rsidRDefault="00E11B4F" w:rsidP="00FD1C03">
      <w:pPr>
        <w:spacing w:after="0" w:line="240" w:lineRule="auto"/>
        <w:rPr>
          <w:rFonts w:ascii="Traditional Arabic" w:eastAsia="Calibri" w:hAnsi="Traditional Arabic" w:cs="Traditional Arabic"/>
          <w:b/>
          <w:bCs/>
          <w:color w:val="008000"/>
          <w:sz w:val="34"/>
          <w:szCs w:val="34"/>
          <w:rtl/>
          <w:lang w:bidi="ar-IQ"/>
        </w:rPr>
      </w:pPr>
    </w:p>
    <w:p w:rsidR="00E11B4F" w:rsidRPr="004A47AF" w:rsidRDefault="00E11B4F" w:rsidP="00FD1C03">
      <w:pPr>
        <w:spacing w:after="0" w:line="240" w:lineRule="auto"/>
        <w:rPr>
          <w:rFonts w:ascii="Traditional Arabic" w:eastAsia="Calibri" w:hAnsi="Traditional Arabic" w:cs="Traditional Arabic"/>
          <w:b/>
          <w:bCs/>
          <w:color w:val="008000"/>
          <w:sz w:val="34"/>
          <w:szCs w:val="34"/>
          <w:rtl/>
          <w:lang w:bidi="ar-IQ"/>
        </w:rPr>
      </w:pPr>
    </w:p>
    <w:p w:rsidR="00E11B4F" w:rsidRPr="004A47AF" w:rsidRDefault="00E11B4F" w:rsidP="00FD1C03">
      <w:pPr>
        <w:spacing w:after="0" w:line="240" w:lineRule="auto"/>
        <w:rPr>
          <w:rFonts w:ascii="Traditional Arabic" w:eastAsia="Calibri" w:hAnsi="Traditional Arabic" w:cs="Traditional Arabic"/>
          <w:b/>
          <w:bCs/>
          <w:color w:val="008000"/>
          <w:sz w:val="34"/>
          <w:szCs w:val="34"/>
          <w:rtl/>
          <w:lang w:bidi="ar-IQ"/>
        </w:rPr>
      </w:pPr>
    </w:p>
    <w:p w:rsidR="00E11B4F" w:rsidRPr="004A47AF" w:rsidRDefault="00E11B4F" w:rsidP="00FD1C03">
      <w:pPr>
        <w:spacing w:after="0" w:line="240" w:lineRule="auto"/>
        <w:rPr>
          <w:rFonts w:ascii="Traditional Arabic" w:eastAsia="Calibri" w:hAnsi="Traditional Arabic" w:cs="Traditional Arabic"/>
          <w:b/>
          <w:bCs/>
          <w:color w:val="008000"/>
          <w:sz w:val="34"/>
          <w:szCs w:val="34"/>
          <w:rtl/>
          <w:lang w:bidi="ar-IQ"/>
        </w:rPr>
      </w:pPr>
    </w:p>
    <w:p w:rsidR="00E11B4F" w:rsidRPr="004A47AF" w:rsidRDefault="00E11B4F" w:rsidP="00FD1C03">
      <w:pPr>
        <w:spacing w:after="0" w:line="240" w:lineRule="auto"/>
        <w:rPr>
          <w:rFonts w:ascii="Traditional Arabic" w:eastAsia="Calibri" w:hAnsi="Traditional Arabic" w:cs="Traditional Arabic"/>
          <w:b/>
          <w:bCs/>
          <w:color w:val="008000"/>
          <w:sz w:val="34"/>
          <w:szCs w:val="34"/>
          <w:rtl/>
          <w:lang w:bidi="ar-IQ"/>
        </w:rPr>
      </w:pPr>
    </w:p>
    <w:p w:rsidR="00E11B4F" w:rsidRPr="004A47AF" w:rsidRDefault="00E11B4F" w:rsidP="00FD1C03">
      <w:pPr>
        <w:spacing w:after="0" w:line="240" w:lineRule="auto"/>
        <w:rPr>
          <w:rFonts w:ascii="Traditional Arabic" w:eastAsia="Calibri" w:hAnsi="Traditional Arabic" w:cs="Traditional Arabic"/>
          <w:b/>
          <w:bCs/>
          <w:color w:val="008000"/>
          <w:sz w:val="34"/>
          <w:szCs w:val="34"/>
          <w:rtl/>
          <w:lang w:bidi="ar-IQ"/>
        </w:rPr>
      </w:pPr>
    </w:p>
    <w:p w:rsidR="00E11B4F" w:rsidRPr="004A47AF" w:rsidRDefault="00E11B4F" w:rsidP="00FD1C03">
      <w:pPr>
        <w:spacing w:after="0" w:line="240" w:lineRule="auto"/>
        <w:rPr>
          <w:rFonts w:ascii="Traditional Arabic" w:eastAsia="Calibri" w:hAnsi="Traditional Arabic" w:cs="Traditional Arabic"/>
          <w:b/>
          <w:bCs/>
          <w:color w:val="008000"/>
          <w:sz w:val="34"/>
          <w:szCs w:val="34"/>
          <w:rtl/>
          <w:lang w:bidi="ar-IQ"/>
        </w:rPr>
      </w:pPr>
    </w:p>
    <w:p w:rsidR="00E11B4F" w:rsidRPr="004A47AF" w:rsidRDefault="00E11B4F" w:rsidP="00FD1C03">
      <w:pPr>
        <w:spacing w:after="0" w:line="240" w:lineRule="auto"/>
        <w:rPr>
          <w:rFonts w:ascii="Traditional Arabic" w:eastAsia="Calibri" w:hAnsi="Traditional Arabic" w:cs="Traditional Arabic"/>
          <w:b/>
          <w:bCs/>
          <w:color w:val="008000"/>
          <w:sz w:val="34"/>
          <w:szCs w:val="34"/>
          <w:rtl/>
          <w:lang w:bidi="ar-IQ"/>
        </w:rPr>
      </w:pPr>
    </w:p>
    <w:p w:rsidR="00E11B4F" w:rsidRPr="004A47AF" w:rsidRDefault="00E11B4F" w:rsidP="00FD1C03">
      <w:pPr>
        <w:spacing w:after="0" w:line="240" w:lineRule="auto"/>
        <w:rPr>
          <w:rFonts w:ascii="Traditional Arabic" w:eastAsia="Calibri" w:hAnsi="Traditional Arabic" w:cs="Traditional Arabic"/>
          <w:b/>
          <w:bCs/>
          <w:color w:val="008000"/>
          <w:sz w:val="34"/>
          <w:szCs w:val="34"/>
          <w:rtl/>
          <w:lang w:bidi="ar-IQ"/>
        </w:rPr>
      </w:pPr>
    </w:p>
    <w:p w:rsidR="00E11B4F" w:rsidRPr="004A47AF" w:rsidRDefault="00E11B4F" w:rsidP="00FD1C03">
      <w:pPr>
        <w:spacing w:after="0" w:line="240" w:lineRule="auto"/>
        <w:rPr>
          <w:rFonts w:ascii="Traditional Arabic" w:eastAsia="Calibri" w:hAnsi="Traditional Arabic" w:cs="Traditional Arabic"/>
          <w:b/>
          <w:bCs/>
          <w:color w:val="008000"/>
          <w:sz w:val="34"/>
          <w:szCs w:val="34"/>
          <w:rtl/>
          <w:lang w:bidi="ar-IQ"/>
        </w:rPr>
      </w:pPr>
    </w:p>
    <w:p w:rsidR="00083FAA" w:rsidRPr="004A47AF" w:rsidRDefault="00083FAA" w:rsidP="00FD1C03">
      <w:pPr>
        <w:rPr>
          <w:rFonts w:ascii="Traditional Arabic" w:eastAsia="Calibri" w:hAnsi="Traditional Arabic" w:cs="Traditional Arabic"/>
          <w:b/>
          <w:bCs/>
          <w:color w:val="008000"/>
          <w:sz w:val="34"/>
          <w:szCs w:val="34"/>
          <w:rtl/>
          <w:lang w:bidi="ar-IQ"/>
        </w:rPr>
      </w:pPr>
      <w:r w:rsidRPr="004A47AF">
        <w:rPr>
          <w:rFonts w:ascii="Traditional Arabic" w:eastAsia="Calibri" w:hAnsi="Traditional Arabic" w:cs="Traditional Arabic"/>
          <w:b/>
          <w:bCs/>
          <w:color w:val="008000"/>
          <w:sz w:val="34"/>
          <w:szCs w:val="34"/>
          <w:rtl/>
          <w:lang w:bidi="ar-IQ"/>
        </w:rPr>
        <w:br w:type="page"/>
      </w:r>
    </w:p>
    <w:p w:rsidR="00FC4F5B" w:rsidRPr="004A47AF" w:rsidRDefault="00FC4F5B" w:rsidP="00FD1C03">
      <w:pPr>
        <w:pStyle w:val="1"/>
        <w:rPr>
          <w:rFonts w:ascii="Traditional Arabic" w:eastAsia="Calibri" w:hAnsi="Traditional Arabic" w:cs="Traditional Arabic"/>
          <w:color w:val="008000"/>
          <w:sz w:val="34"/>
          <w:szCs w:val="34"/>
          <w:lang w:bidi="ar-IQ"/>
        </w:rPr>
      </w:pPr>
      <w:bookmarkStart w:id="17" w:name="_Toc477982251"/>
      <w:r w:rsidRPr="004A47AF">
        <w:rPr>
          <w:rFonts w:ascii="Traditional Arabic" w:eastAsia="Calibri" w:hAnsi="Traditional Arabic" w:cs="Traditional Arabic"/>
          <w:color w:val="008000"/>
          <w:sz w:val="34"/>
          <w:szCs w:val="34"/>
          <w:rtl/>
          <w:lang w:bidi="ar-IQ"/>
        </w:rPr>
        <w:lastRenderedPageBreak/>
        <w:t>القسم الحادي والخمسون</w:t>
      </w:r>
      <w:r w:rsidR="00E11B4F" w:rsidRPr="004A47AF">
        <w:rPr>
          <w:rFonts w:ascii="Traditional Arabic" w:eastAsia="Calibri" w:hAnsi="Traditional Arabic" w:cs="Traditional Arabic"/>
          <w:color w:val="008000"/>
          <w:sz w:val="34"/>
          <w:szCs w:val="34"/>
          <w:rtl/>
          <w:lang w:bidi="ar-IQ"/>
        </w:rPr>
        <w:t>: الآية 177</w:t>
      </w:r>
      <w:bookmarkEnd w:id="17"/>
    </w:p>
    <w:p w:rsidR="00E11B4F" w:rsidRPr="004A47AF" w:rsidRDefault="00E11B4F"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spacing w:after="0" w:line="240" w:lineRule="auto"/>
        <w:rPr>
          <w:rFonts w:ascii="Traditional Arabic" w:eastAsia="Calibri" w:hAnsi="Traditional Arabic" w:cs="Traditional Arabic"/>
          <w:b/>
          <w:bCs/>
          <w:color w:val="008000"/>
          <w:sz w:val="34"/>
          <w:szCs w:val="34"/>
          <w:rtl/>
          <w:lang w:bidi="ar-IQ"/>
        </w:rPr>
      </w:pPr>
      <w:r w:rsidRPr="004A47AF">
        <w:rPr>
          <w:rFonts w:ascii="Traditional Arabic" w:eastAsia="Calibri" w:hAnsi="Traditional Arabic" w:cs="Traditional Arabic"/>
          <w:b/>
          <w:bCs/>
          <w:noProof/>
          <w:color w:val="008000"/>
          <w:sz w:val="34"/>
          <w:szCs w:val="34"/>
          <w:rtl/>
        </w:rPr>
        <mc:AlternateContent>
          <mc:Choice Requires="wps">
            <w:drawing>
              <wp:anchor distT="0" distB="0" distL="114300" distR="114300" simplePos="0" relativeHeight="251697152" behindDoc="0" locked="0" layoutInCell="1" allowOverlap="1" wp14:anchorId="5D78C0F4" wp14:editId="7C8F4AEC">
                <wp:simplePos x="0" y="0"/>
                <wp:positionH relativeFrom="column">
                  <wp:align>center</wp:align>
                </wp:positionH>
                <wp:positionV relativeFrom="paragraph">
                  <wp:posOffset>0</wp:posOffset>
                </wp:positionV>
                <wp:extent cx="5400000" cy="1080000"/>
                <wp:effectExtent l="171450" t="171450" r="182245" b="196850"/>
                <wp:wrapNone/>
                <wp:docPr id="30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00000" cy="1080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9B31DC" w:rsidRPr="00FC4F5B" w:rsidRDefault="009B31DC" w:rsidP="00FC4F5B">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لَيْسَ الْبِرَّ أَنْ تُوَلُّوا وُجُوهَكُمْ قِبَلَ الْمَشْرِقِ وَالْمَغْرِبِ وَلَكِنَّ الْبِرَّ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وَالصَّابِرِينَ فِي الْبَأْسَاءِ وَالضَّرَّاءِ وَحِينَ الْبَأْسِ أُولَئِكَ الَّذِينَ صَدَقُوا وَأُولَئِكَ هُمُ الْمُتَّقُونَ (177)</w:t>
                            </w:r>
                          </w:p>
                          <w:p w:rsidR="009B31DC" w:rsidRDefault="009B31DC" w:rsidP="00FC4F5B">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8C0F4" id="_x0000_s1040" type="#_x0000_t202" style="position:absolute;left:0;text-align:left;margin-left:0;margin-top:0;width:425.2pt;height:85.05pt;flip:x;z-index:2516971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" strokecolor="red" strokeweight="4.5pt">
                <v:textbox>
                  <w:txbxContent>
                    <w:p w:rsidR="009B31DC" w:rsidRPr="00FC4F5B" w:rsidRDefault="009B31DC" w:rsidP="00FC4F5B">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لَيْسَ الْبِرَّ أَنْ تُوَلُّوا وُجُوهَكُمْ قِبَلَ الْمَشْرِقِ وَالْمَغْرِبِ وَلَكِنَّ الْبِرَّ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وَالصَّابِرِينَ فِي الْبَأْسَاءِ وَالضَّرَّاءِ وَحِينَ الْبَأْسِ أُولَئِكَ الَّذِينَ صَدَقُوا وَأُولَئِكَ هُمُ الْمُتَّقُونَ (177)</w:t>
                      </w:r>
                    </w:p>
                    <w:p w:rsidR="009B31DC" w:rsidRDefault="009B31DC" w:rsidP="00FC4F5B">
                      <w:pPr>
                        <w:rPr>
                          <w:lang w:bidi="ar-IQ"/>
                        </w:rPr>
                      </w:pPr>
                    </w:p>
                  </w:txbxContent>
                </v:textbox>
              </v:shape>
            </w:pict>
          </mc:Fallback>
        </mc:AlternateContent>
      </w:r>
    </w:p>
    <w:p w:rsidR="00FC4F5B" w:rsidRPr="004A47AF" w:rsidRDefault="00FC4F5B"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spacing w:after="0" w:line="240" w:lineRule="auto"/>
        <w:rPr>
          <w:rFonts w:ascii="Traditional Arabic" w:eastAsia="Calibri" w:hAnsi="Traditional Arabic" w:cs="Traditional Arabic"/>
          <w:b/>
          <w:bCs/>
          <w:color w:val="008000"/>
          <w:sz w:val="34"/>
          <w:szCs w:val="34"/>
          <w:rtl/>
          <w:lang w:bidi="ar-IQ"/>
        </w:rPr>
      </w:pPr>
    </w:p>
    <w:p w:rsidR="00E11B4F" w:rsidRPr="004A47AF" w:rsidRDefault="00E11B4F" w:rsidP="00FD1C03">
      <w:pPr>
        <w:spacing w:after="0" w:line="240" w:lineRule="auto"/>
        <w:rPr>
          <w:rFonts w:ascii="Traditional Arabic" w:eastAsia="Calibri" w:hAnsi="Traditional Arabic" w:cs="Traditional Arabic"/>
          <w:b/>
          <w:bCs/>
          <w:color w:val="008000"/>
          <w:sz w:val="34"/>
          <w:szCs w:val="34"/>
          <w:rtl/>
          <w:lang w:bidi="ar-IQ"/>
        </w:rPr>
      </w:pPr>
    </w:p>
    <w:p w:rsidR="00E11B4F" w:rsidRPr="004A47AF" w:rsidRDefault="00E11B4F"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numPr>
          <w:ilvl w:val="0"/>
          <w:numId w:val="56"/>
        </w:numPr>
        <w:spacing w:after="0" w:line="240" w:lineRule="auto"/>
        <w:ind w:left="0" w:firstLine="0"/>
        <w:contextualSpacing/>
        <w:rPr>
          <w:rFonts w:ascii="Traditional Arabic" w:eastAsia="Calibri" w:hAnsi="Traditional Arabic" w:cs="Traditional Arabic"/>
          <w:b/>
          <w:bCs/>
          <w:color w:val="008000"/>
          <w:sz w:val="34"/>
          <w:szCs w:val="34"/>
          <w:lang w:bidi="ar-IQ"/>
        </w:rPr>
      </w:pPr>
      <w:r w:rsidRPr="00083FAA">
        <w:rPr>
          <w:rFonts w:ascii="Traditional Arabic" w:eastAsia="Calibri" w:hAnsi="Traditional Arabic" w:cs="Traditional Arabic"/>
          <w:sz w:val="34"/>
          <w:szCs w:val="34"/>
          <w:rtl/>
          <w:lang w:bidi="ar-IQ"/>
        </w:rPr>
        <w:t>الْبِرَّ</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اسم جامع لكل خير.</w:t>
      </w:r>
    </w:p>
    <w:p w:rsidR="00FC4F5B" w:rsidRPr="004A47AF" w:rsidRDefault="00FC4F5B" w:rsidP="00FD1C03">
      <w:pPr>
        <w:numPr>
          <w:ilvl w:val="0"/>
          <w:numId w:val="56"/>
        </w:numPr>
        <w:spacing w:after="0" w:line="240" w:lineRule="auto"/>
        <w:ind w:left="0" w:firstLine="0"/>
        <w:contextualSpacing/>
        <w:rPr>
          <w:rFonts w:ascii="Traditional Arabic" w:eastAsia="Calibri" w:hAnsi="Traditional Arabic" w:cs="Traditional Arabic"/>
          <w:b/>
          <w:bCs/>
          <w:color w:val="008000"/>
          <w:sz w:val="34"/>
          <w:szCs w:val="34"/>
          <w:lang w:bidi="ar-IQ"/>
        </w:rPr>
      </w:pPr>
      <w:r w:rsidRPr="00083FAA">
        <w:rPr>
          <w:rFonts w:ascii="Traditional Arabic" w:eastAsia="Calibri" w:hAnsi="Traditional Arabic" w:cs="Traditional Arabic"/>
          <w:sz w:val="34"/>
          <w:szCs w:val="34"/>
          <w:rtl/>
          <w:lang w:bidi="ar-IQ"/>
        </w:rPr>
        <w:t>ابْنَ السَّبِيلِ</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المسافر المنقطع عن ماله وولده ووطنه</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56"/>
        </w:numPr>
        <w:spacing w:after="0" w:line="240" w:lineRule="auto"/>
        <w:ind w:left="0" w:firstLine="0"/>
        <w:contextualSpacing/>
        <w:rPr>
          <w:rFonts w:ascii="Traditional Arabic" w:eastAsia="Calibri" w:hAnsi="Traditional Arabic" w:cs="Traditional Arabic"/>
          <w:b/>
          <w:bCs/>
          <w:color w:val="008000"/>
          <w:sz w:val="34"/>
          <w:szCs w:val="34"/>
          <w:rtl/>
          <w:lang w:bidi="ar-IQ"/>
        </w:rPr>
      </w:pPr>
      <w:r w:rsidRPr="00083FAA">
        <w:rPr>
          <w:rFonts w:ascii="Traditional Arabic" w:eastAsia="Calibri" w:hAnsi="Traditional Arabic" w:cs="Traditional Arabic"/>
          <w:sz w:val="34"/>
          <w:szCs w:val="34"/>
          <w:rtl/>
          <w:lang w:bidi="ar-IQ"/>
        </w:rPr>
        <w:t>فِي الرِّقَابِ</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فك الرقاب وتخليصها من العبودية والرق</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56"/>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الْبَأْساءِ</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أي البأس والشدة، وهو أيضا البؤس أي الفقر وسوء الحال.</w:t>
      </w:r>
    </w:p>
    <w:p w:rsidR="00FC4F5B" w:rsidRPr="004A47AF" w:rsidRDefault="00FC4F5B" w:rsidP="00FD1C03">
      <w:pPr>
        <w:numPr>
          <w:ilvl w:val="0"/>
          <w:numId w:val="56"/>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الضَّرَّاءِ</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الفقر والقحط وسوء الحال وأشباه ذلك.</w:t>
      </w:r>
    </w:p>
    <w:p w:rsidR="00FC4F5B" w:rsidRPr="004A47AF" w:rsidRDefault="00FC4F5B" w:rsidP="00FD1C03">
      <w:pPr>
        <w:numPr>
          <w:ilvl w:val="0"/>
          <w:numId w:val="56"/>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IQ"/>
        </w:rPr>
        <w:t>حِينَ الْبَأْسِ</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وقت القتال في سبيل الله.</w:t>
      </w:r>
    </w:p>
    <w:p w:rsidR="00FC4F5B" w:rsidRPr="004A47AF" w:rsidRDefault="00FC4F5B" w:rsidP="00FD1C03">
      <w:pPr>
        <w:numPr>
          <w:ilvl w:val="0"/>
          <w:numId w:val="56"/>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t>كَانتِ الْيَهُودُ تُصَلِّي لِلْمَغْرِبِ وَالنَّصَارَى لِلْمَشْرِقِ، وَيَزْعُمُ كُلُّ فَرِيقٍ إن الْبِرَّ ذَلِكَ</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2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56"/>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إن البر حقيقة هو الإيمان بالله</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6"/>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﴿وَلَكِنَّ الْبِرَّ مَنْ آمَنَ بِاللَّهِ﴾ </w:t>
      </w:r>
      <w:r w:rsidRPr="00083FAA">
        <w:rPr>
          <w:rFonts w:ascii="Traditional Arabic" w:eastAsia="Calibri" w:hAnsi="Traditional Arabic" w:cs="Traditional Arabic"/>
          <w:sz w:val="34"/>
          <w:szCs w:val="34"/>
          <w:rtl/>
          <w:lang w:bidi="ar"/>
        </w:rPr>
        <w:t>أي: بأنه إله واحد، موصوف بكل صفة كمال، منزه عن كل نقص</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2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6"/>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إن الإيمان باليوم الآخر من البر، ويشمل كل ما أخبر به النبي </w:t>
      </w:r>
      <w:r w:rsidRPr="00083FAA">
        <w:rPr>
          <w:rFonts w:ascii="Traditional Arabic" w:eastAsia="Calibri" w:hAnsi="Traditional Arabic" w:cs="Traditional Arabic"/>
          <w:sz w:val="34"/>
          <w:szCs w:val="34"/>
          <w:lang w:bidi="ar-IQ"/>
        </w:rPr>
        <w:sym w:font="AGA Arabesque" w:char="F072"/>
      </w:r>
      <w:r w:rsidRPr="00083FAA">
        <w:rPr>
          <w:rFonts w:ascii="Traditional Arabic" w:eastAsia="Calibri" w:hAnsi="Traditional Arabic" w:cs="Traditional Arabic"/>
          <w:sz w:val="34"/>
          <w:szCs w:val="34"/>
          <w:rtl/>
          <w:lang w:bidi="ar"/>
        </w:rPr>
        <w:t xml:space="preserve"> مما يكون بعد الموت، كفتنة القبر، ونعيمه، وعذابه، وقيام الساعة، والبعث، والحساب، والصراط، والميزان، والكتب باليمين، أو الشمال، والجنة، وما ذُكر من</w:t>
      </w:r>
      <w:r w:rsidRPr="00083FAA">
        <w:rPr>
          <w:rFonts w:ascii="Traditional Arabic" w:eastAsia="Calibri" w:hAnsi="Traditional Arabic" w:cs="Traditional Arabic"/>
          <w:i/>
          <w:iCs/>
          <w:color w:val="0000FF"/>
          <w:sz w:val="34"/>
          <w:szCs w:val="34"/>
          <w:rtl/>
          <w:lang w:bidi="ar"/>
        </w:rPr>
        <w:t xml:space="preserve"> </w:t>
      </w:r>
      <w:r w:rsidRPr="00083FAA">
        <w:rPr>
          <w:rFonts w:ascii="Traditional Arabic" w:eastAsia="Calibri" w:hAnsi="Traditional Arabic" w:cs="Traditional Arabic"/>
          <w:sz w:val="34"/>
          <w:szCs w:val="34"/>
          <w:rtl/>
          <w:lang w:bidi="ar"/>
        </w:rPr>
        <w:t>نعيمها، والنار، وما ذكر من عذابها، وغير ذلك مما جاء في الكتاب، والسنة عن هذه الأمور مفصلاً أحياناً، ومجملاً أحياناً</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3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6"/>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﴿وَالْيَوْمِ الآخِرِ﴾ </w:t>
      </w:r>
      <w:r w:rsidRPr="00083FAA">
        <w:rPr>
          <w:rFonts w:ascii="Traditional Arabic" w:eastAsia="Calibri" w:hAnsi="Traditional Arabic" w:cs="Traditional Arabic"/>
          <w:sz w:val="34"/>
          <w:szCs w:val="34"/>
          <w:rtl/>
          <w:lang w:bidi="ar"/>
        </w:rPr>
        <w:t>وهو كل ما أخبر الله به في كتابه، أو أخبر به الرسول، مما يكون بعد الموت</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3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6"/>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إن الإيمان بالملائكة من البر، ويشمل الإيمان بذواتهم، وصفاتهم، وأعمالهم إجمالاً فيما علمناه إجمالاً، وتفصيلاً فيما علمناه تفصيلاً.</w:t>
      </w:r>
    </w:p>
    <w:p w:rsidR="00FC4F5B" w:rsidRPr="004A47AF" w:rsidRDefault="00FC4F5B" w:rsidP="00FD1C03">
      <w:pPr>
        <w:numPr>
          <w:ilvl w:val="0"/>
          <w:numId w:val="56"/>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﴿وَالْمَلائِكَةِ﴾ </w:t>
      </w:r>
      <w:r w:rsidRPr="00083FAA">
        <w:rPr>
          <w:rFonts w:ascii="Traditional Arabic" w:eastAsia="Calibri" w:hAnsi="Traditional Arabic" w:cs="Traditional Arabic"/>
          <w:sz w:val="34"/>
          <w:szCs w:val="34"/>
          <w:rtl/>
          <w:lang w:bidi="ar"/>
        </w:rPr>
        <w:t>الذين وصفهم الله لنا في كتابه، ووصفهم رسوله صلى الله عليه وسلم</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6"/>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 إن الإيمان بالكتب من البر، وكيفيته إن نؤمن بأن كل كتاب انزله الله على أحد من رسله فهو حق: صدق في الأخبار، وعدل في الأحكام.</w:t>
      </w:r>
    </w:p>
    <w:p w:rsidR="00FC4F5B" w:rsidRPr="004A47AF" w:rsidRDefault="00FC4F5B" w:rsidP="00FD1C03">
      <w:pPr>
        <w:numPr>
          <w:ilvl w:val="0"/>
          <w:numId w:val="56"/>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﴿وَالْكِتَابِ﴾ </w:t>
      </w:r>
      <w:r w:rsidRPr="00083FAA">
        <w:rPr>
          <w:rFonts w:ascii="Traditional Arabic" w:eastAsia="Calibri" w:hAnsi="Traditional Arabic" w:cs="Traditional Arabic"/>
          <w:sz w:val="34"/>
          <w:szCs w:val="34"/>
          <w:rtl/>
          <w:lang w:bidi="ar"/>
        </w:rPr>
        <w:t>أي: جنس الكتب التي أنزلها الله على رسوله، وأعظمها القرآن، فيؤمن بما تضمنه من الأخبار والأحكام.</w:t>
      </w:r>
    </w:p>
    <w:p w:rsidR="00FC4F5B" w:rsidRPr="004A47AF" w:rsidRDefault="00FC4F5B" w:rsidP="00FD1C03">
      <w:pPr>
        <w:numPr>
          <w:ilvl w:val="0"/>
          <w:numId w:val="56"/>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إن الإيمان بالنبيين من البر، فنؤمن بكل نبي أوحى الله إليه، فمن علمنا منهم نؤمن به بعينه، والباقي إجمالاً، وقد ورد في حديث صححه ابن حبان إن عدة الرسل ثلاثمائة وبضعة عشر رسولاً، وإن عدة الأنبياء مائة وأربعة</w:t>
      </w:r>
      <w:r w:rsidRPr="00083FAA">
        <w:rPr>
          <w:rFonts w:ascii="Traditional Arabic" w:eastAsia="Calibri" w:hAnsi="Traditional Arabic" w:cs="Traditional Arabic"/>
          <w:i/>
          <w:iCs/>
          <w:color w:val="0000FF"/>
          <w:sz w:val="34"/>
          <w:szCs w:val="34"/>
          <w:rtl/>
          <w:lang w:bidi="ar"/>
        </w:rPr>
        <w:t xml:space="preserve"> </w:t>
      </w:r>
      <w:r w:rsidRPr="00083FAA">
        <w:rPr>
          <w:rFonts w:ascii="Traditional Arabic" w:eastAsia="Calibri" w:hAnsi="Traditional Arabic" w:cs="Traditional Arabic"/>
          <w:sz w:val="34"/>
          <w:szCs w:val="34"/>
          <w:rtl/>
          <w:lang w:bidi="ar"/>
        </w:rPr>
        <w:t>وعشرون ألفاً</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32"/>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فإن صح الحديث فهو خبر معصوم يجب علينا الإيمان به، وإن لم يصح فإن الله تعالى يقول: </w:t>
      </w:r>
      <w:r w:rsidRPr="004A47AF">
        <w:rPr>
          <w:rFonts w:ascii="Traditional Arabic" w:eastAsia="Calibri" w:hAnsi="Traditional Arabic" w:cs="Traditional Arabic"/>
          <w:color w:val="008000"/>
          <w:sz w:val="34"/>
          <w:szCs w:val="34"/>
          <w:rtl/>
          <w:lang w:bidi="ar"/>
        </w:rPr>
        <w:t xml:space="preserve">﴿ وَلَقَدْ أَرْسَلْنَا رُسُلًا مِنْ قَبْلِكَ مِنْهُمْ مَنْ قَصَصْنَا عَلَيْكَ وَمِنْهُمْ مَنْ لَمْ نَقْصُصْ عَلَيْكَ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33"/>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6"/>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إن إعطاء المال على حبه من البر، وكان ابن عمر رضي الله عنهما إذا أعجبه شيء من ماله تصدق به وقال: إن الله يقول: </w:t>
      </w:r>
      <w:r w:rsidRPr="004A47AF">
        <w:rPr>
          <w:rFonts w:ascii="Traditional Arabic" w:eastAsia="Calibri" w:hAnsi="Traditional Arabic" w:cs="Traditional Arabic"/>
          <w:color w:val="008000"/>
          <w:sz w:val="34"/>
          <w:szCs w:val="34"/>
          <w:rtl/>
          <w:lang w:bidi="ar"/>
        </w:rPr>
        <w:t xml:space="preserve">﴿ لَنْ تَنَالُوا الْبِرَّ حَتَّى تُنْفِقُوا مِمَّا تُحِبُّونَ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34"/>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6"/>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lastRenderedPageBreak/>
        <w:t xml:space="preserve">﴿وَآتَى الْمَالَ﴾ </w:t>
      </w:r>
      <w:r w:rsidRPr="00083FAA">
        <w:rPr>
          <w:rFonts w:ascii="Traditional Arabic" w:eastAsia="Calibri" w:hAnsi="Traditional Arabic" w:cs="Traditional Arabic"/>
          <w:sz w:val="34"/>
          <w:szCs w:val="34"/>
          <w:rtl/>
          <w:lang w:bidi="ar"/>
        </w:rPr>
        <w:t xml:space="preserve">وهو كل ما يتموله الإنسان من مال، قليلا كان أو كثيرا، أي: أعطى المال </w:t>
      </w:r>
      <w:r w:rsidRPr="004A47AF">
        <w:rPr>
          <w:rFonts w:ascii="Traditional Arabic" w:eastAsia="Calibri" w:hAnsi="Traditional Arabic" w:cs="Traditional Arabic"/>
          <w:color w:val="008000"/>
          <w:sz w:val="34"/>
          <w:szCs w:val="34"/>
          <w:rtl/>
          <w:lang w:bidi="ar"/>
        </w:rPr>
        <w:t xml:space="preserve">﴿عَلَى حُبِّهِ﴾ </w:t>
      </w:r>
      <w:r w:rsidRPr="00083FAA">
        <w:rPr>
          <w:rFonts w:ascii="Traditional Arabic" w:eastAsia="Calibri" w:hAnsi="Traditional Arabic" w:cs="Traditional Arabic"/>
          <w:sz w:val="34"/>
          <w:szCs w:val="34"/>
          <w:rtl/>
          <w:lang w:bidi="ar"/>
        </w:rPr>
        <w:t>أي: حب المال، بيَّن به أن المال محبوب للنفوس، فلا يكاد يخرجه العبد</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ومن أخرج المال مع حبه له تقربا إلى الله تعالى، كان هذا برهانا لإيمانه، ومن إيتاء المال على حبه، أن يتصدق وهو صحيح شحيح، يأمل الغنى، ويخشى الفقر، وكذلك إذا كانت الصدقة عن قلة، كانت أفضل، لأنه في هذه الحال، يحب إمساكه، لما يتوهمه من العدم والفقر</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3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6"/>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إن إعطاء ذوي القربى أولى من إعطاء اليتامى، والمساكين، لأن الله بدأ بهم، فقال تعالى: </w:t>
      </w:r>
      <w:r w:rsidRPr="004A47AF">
        <w:rPr>
          <w:rFonts w:ascii="Traditional Arabic" w:eastAsia="Calibri" w:hAnsi="Traditional Arabic" w:cs="Traditional Arabic"/>
          <w:color w:val="008000"/>
          <w:sz w:val="34"/>
          <w:szCs w:val="34"/>
          <w:rtl/>
          <w:lang w:bidi="ar"/>
        </w:rPr>
        <w:t>﴿ وَآتَى الْمَالَ عَلَى حُبِّهِ ذَوِي الْقُرْبَى ﴾</w:t>
      </w:r>
      <w:r w:rsidR="00E41080" w:rsidRPr="004A47AF">
        <w:rPr>
          <w:rFonts w:ascii="Traditional Arabic" w:eastAsia="Calibri" w:hAnsi="Traditional Arabic" w:cs="Traditional Arabic"/>
          <w:color w:val="008000"/>
          <w:sz w:val="34"/>
          <w:szCs w:val="34"/>
          <w:rtl/>
          <w:lang w:bidi="ar"/>
        </w:rPr>
        <w:t>.</w:t>
      </w:r>
    </w:p>
    <w:p w:rsidR="00FC4F5B" w:rsidRPr="004A47AF" w:rsidRDefault="00FC4F5B" w:rsidP="00FD1C03">
      <w:pPr>
        <w:numPr>
          <w:ilvl w:val="0"/>
          <w:numId w:val="56"/>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إن لليتامى حقاً، لأن الله امتدح من آتاهم المال، لقوله تعالى: </w:t>
      </w:r>
      <w:r w:rsidRPr="004A47AF">
        <w:rPr>
          <w:rFonts w:ascii="Traditional Arabic" w:eastAsia="Calibri" w:hAnsi="Traditional Arabic" w:cs="Traditional Arabic"/>
          <w:color w:val="008000"/>
          <w:sz w:val="34"/>
          <w:szCs w:val="34"/>
          <w:rtl/>
          <w:lang w:bidi="ar"/>
        </w:rPr>
        <w:t xml:space="preserve">﴿ وَالْيَتَامَى ﴾ </w:t>
      </w:r>
      <w:r w:rsidRPr="00083FAA">
        <w:rPr>
          <w:rFonts w:ascii="Traditional Arabic" w:eastAsia="Calibri" w:hAnsi="Traditional Arabic" w:cs="Traditional Arabic"/>
          <w:sz w:val="34"/>
          <w:szCs w:val="34"/>
          <w:rtl/>
          <w:lang w:bidi="ar"/>
        </w:rPr>
        <w:t>سواء كانوا فقراء، أم أغنياء</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3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6"/>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إثبات رحمة الله عز وجل، حيث ندب إلى إتيان المال لليتامى، والمساكين، لأن هذا لا شك من الرحمة بهم.</w:t>
      </w:r>
    </w:p>
    <w:p w:rsidR="00FC4F5B" w:rsidRPr="004A47AF" w:rsidRDefault="00FC4F5B" w:rsidP="00FD1C03">
      <w:pPr>
        <w:numPr>
          <w:ilvl w:val="0"/>
          <w:numId w:val="56"/>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إن إعطاء السائل من البر وإن كان غنياً، لعموم قوله تعالى</w:t>
      </w:r>
      <w:r w:rsidRPr="004A47AF">
        <w:rPr>
          <w:rFonts w:ascii="Traditional Arabic" w:eastAsia="Calibri" w:hAnsi="Traditional Arabic" w:cs="Traditional Arabic"/>
          <w:color w:val="008000"/>
          <w:sz w:val="34"/>
          <w:szCs w:val="34"/>
          <w:rtl/>
          <w:lang w:bidi="ar"/>
        </w:rPr>
        <w:t>﴿ وَالسَّائِلِينَ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3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6"/>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﴿وَالسَّائِلِينَ﴾ </w:t>
      </w:r>
      <w:r w:rsidRPr="00083FAA">
        <w:rPr>
          <w:rFonts w:ascii="Traditional Arabic" w:eastAsia="Calibri" w:hAnsi="Traditional Arabic" w:cs="Traditional Arabic"/>
          <w:sz w:val="34"/>
          <w:szCs w:val="34"/>
          <w:rtl/>
          <w:lang w:bidi="ar"/>
        </w:rPr>
        <w:t xml:space="preserve">أي: الذين تعرض لهم حاجة من الحوائج، توجب السؤال، كمن ابتلي بأرش جناية، أو ضريبة عليه من ولاة الأمور، أو يسأل الناس لتعمير المصالح العامة، كالمساجد، والمدارس، والقناطر، ونحو ذلك، فهذا له حق وإن كان غنيا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3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6"/>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إن إعتاق الرقاب من البر، لقوله تعالى: </w:t>
      </w:r>
      <w:r w:rsidRPr="004A47AF">
        <w:rPr>
          <w:rFonts w:ascii="Traditional Arabic" w:eastAsia="Calibri" w:hAnsi="Traditional Arabic" w:cs="Traditional Arabic"/>
          <w:color w:val="008000"/>
          <w:sz w:val="34"/>
          <w:szCs w:val="34"/>
          <w:rtl/>
          <w:lang w:bidi="ar"/>
        </w:rPr>
        <w:t>﴿ وَفِي الرِّقَابِ ﴾</w:t>
      </w:r>
      <w:r w:rsidRPr="00083FAA">
        <w:rPr>
          <w:rFonts w:ascii="Traditional Arabic" w:eastAsia="Calibri" w:hAnsi="Traditional Arabic" w:cs="Traditional Arabic"/>
          <w:sz w:val="34"/>
          <w:szCs w:val="34"/>
          <w:rtl/>
          <w:lang w:bidi="ar"/>
        </w:rPr>
        <w:t xml:space="preserve">، والمال المبذول في الرقاب لا يعطى الرقبة، وإنما يعطى مالك الرقبة، فلهذا أتى بـ </w:t>
      </w:r>
      <w:r w:rsidRPr="004A47AF">
        <w:rPr>
          <w:rFonts w:ascii="Traditional Arabic" w:eastAsia="Calibri" w:hAnsi="Traditional Arabic" w:cs="Traditional Arabic"/>
          <w:color w:val="008000"/>
          <w:sz w:val="34"/>
          <w:szCs w:val="34"/>
          <w:rtl/>
          <w:lang w:bidi="ar"/>
        </w:rPr>
        <w:t xml:space="preserve">﴿فِي﴾ </w:t>
      </w:r>
      <w:r w:rsidRPr="00083FAA">
        <w:rPr>
          <w:rFonts w:ascii="Traditional Arabic" w:eastAsia="Calibri" w:hAnsi="Traditional Arabic" w:cs="Traditional Arabic"/>
          <w:sz w:val="34"/>
          <w:szCs w:val="34"/>
          <w:rtl/>
          <w:lang w:bidi="ar"/>
        </w:rPr>
        <w:t>الدالة على الظرفية،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3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 xml:space="preserve"> والرقاب ذكر أهل العلم إنها ثلاثة انواع:</w:t>
      </w:r>
    </w:p>
    <w:p w:rsidR="00FC4F5B" w:rsidRPr="004A47AF" w:rsidRDefault="0010224C" w:rsidP="00FD1C03">
      <w:pPr>
        <w:spacing w:after="0" w:line="240" w:lineRule="auto"/>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أ</w:t>
      </w:r>
      <w:r w:rsidR="00FC4F5B" w:rsidRPr="00083FAA">
        <w:rPr>
          <w:rFonts w:ascii="Traditional Arabic" w:eastAsia="Calibri" w:hAnsi="Traditional Arabic" w:cs="Traditional Arabic"/>
          <w:sz w:val="34"/>
          <w:szCs w:val="34"/>
          <w:rtl/>
          <w:lang w:bidi="ar"/>
        </w:rPr>
        <w:t xml:space="preserve"> </w:t>
      </w:r>
      <w:r w:rsidRPr="00083FAA">
        <w:rPr>
          <w:rFonts w:ascii="Traditional Arabic" w:eastAsia="Calibri" w:hAnsi="Traditional Arabic" w:cs="Traditional Arabic"/>
          <w:sz w:val="34"/>
          <w:szCs w:val="34"/>
          <w:rtl/>
          <w:lang w:bidi="ar"/>
        </w:rPr>
        <w:t xml:space="preserve">ــــ </w:t>
      </w:r>
      <w:r w:rsidR="00FC4F5B" w:rsidRPr="00083FAA">
        <w:rPr>
          <w:rFonts w:ascii="Traditional Arabic" w:eastAsia="Calibri" w:hAnsi="Traditional Arabic" w:cs="Traditional Arabic"/>
          <w:sz w:val="34"/>
          <w:szCs w:val="34"/>
          <w:rtl/>
          <w:lang w:bidi="ar"/>
        </w:rPr>
        <w:t>عبد مملوك تشتريه، وتعتقه.</w:t>
      </w:r>
    </w:p>
    <w:p w:rsidR="00FC4F5B" w:rsidRPr="004A47AF" w:rsidRDefault="00FC4F5B" w:rsidP="00FD1C03">
      <w:pPr>
        <w:spacing w:after="0" w:line="240" w:lineRule="auto"/>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ب ــــ مكاتب اشترى نفسه من سيده، فأعنته في كتابته.</w:t>
      </w:r>
    </w:p>
    <w:p w:rsidR="00FC4F5B" w:rsidRPr="004A47AF" w:rsidRDefault="00FC4F5B" w:rsidP="00FD1C03">
      <w:pPr>
        <w:spacing w:after="0" w:line="240" w:lineRule="auto"/>
        <w:contextualSpacing/>
        <w:rPr>
          <w:rFonts w:ascii="Traditional Arabic" w:eastAsia="Calibri" w:hAnsi="Traditional Arabic" w:cs="Traditional Arabic"/>
          <w:color w:val="008000"/>
          <w:sz w:val="34"/>
          <w:szCs w:val="34"/>
          <w:rtl/>
          <w:lang w:bidi="ar-IQ"/>
        </w:rPr>
      </w:pPr>
      <w:r w:rsidRPr="00083FAA">
        <w:rPr>
          <w:rFonts w:ascii="Traditional Arabic" w:eastAsia="Calibri" w:hAnsi="Traditional Arabic" w:cs="Traditional Arabic"/>
          <w:sz w:val="34"/>
          <w:szCs w:val="34"/>
          <w:rtl/>
          <w:lang w:bidi="ar"/>
        </w:rPr>
        <w:t>ج ــــ أسير مسلم عند الكفار، فافتديته، وكذلك لو أسر عند غير الكفار، مثل الذين يختطفون الآن ــــ والعياذ بالله</w:t>
      </w:r>
      <w:r w:rsidR="0010224C" w:rsidRPr="00083FAA">
        <w:rPr>
          <w:rFonts w:ascii="Traditional Arabic" w:eastAsia="Calibri" w:hAnsi="Traditional Arabic" w:cs="Traditional Arabic"/>
          <w:sz w:val="34"/>
          <w:szCs w:val="34"/>
          <w:rtl/>
          <w:lang w:bidi="ar"/>
        </w:rPr>
        <w:t xml:space="preserve"> ــــ،</w:t>
      </w:r>
      <w:r w:rsidRPr="00083FAA">
        <w:rPr>
          <w:rFonts w:ascii="Traditional Arabic" w:eastAsia="Calibri" w:hAnsi="Traditional Arabic" w:cs="Traditional Arabic"/>
          <w:sz w:val="34"/>
          <w:szCs w:val="34"/>
          <w:rtl/>
          <w:lang w:bidi="ar"/>
        </w:rPr>
        <w:t xml:space="preserve"> إذا طلب المختطفون فدية فإنه يفك من الزكاة، لأن فيها فك رقبة من القتل.</w:t>
      </w:r>
    </w:p>
    <w:p w:rsidR="00FC4F5B" w:rsidRPr="004A47AF" w:rsidRDefault="00FC4F5B" w:rsidP="00FD1C03">
      <w:pPr>
        <w:numPr>
          <w:ilvl w:val="0"/>
          <w:numId w:val="56"/>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﴿وَفِي الرِّقَابِ﴾ </w:t>
      </w:r>
      <w:r w:rsidRPr="00083FAA">
        <w:rPr>
          <w:rFonts w:ascii="Traditional Arabic" w:eastAsia="Calibri" w:hAnsi="Traditional Arabic" w:cs="Traditional Arabic"/>
          <w:sz w:val="34"/>
          <w:szCs w:val="34"/>
          <w:rtl/>
          <w:lang w:bidi="ar"/>
        </w:rPr>
        <w:t>فيدخل فيه العتق والإعانة عليه، وبذل مال للمكاتب ليوفي سيده، وفداء الأسرى عند الكفار أو عند الظلمة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4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6"/>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إن إقامة الصلاة من البر، لقوله تعالى: </w:t>
      </w:r>
      <w:r w:rsidRPr="004A47AF">
        <w:rPr>
          <w:rFonts w:ascii="Traditional Arabic" w:eastAsia="Calibri" w:hAnsi="Traditional Arabic" w:cs="Traditional Arabic"/>
          <w:color w:val="008000"/>
          <w:sz w:val="34"/>
          <w:szCs w:val="34"/>
          <w:rtl/>
          <w:lang w:bidi="ar"/>
        </w:rPr>
        <w:t xml:space="preserve">﴿ وَأَقَامَ الصَّلَاةَ ﴾ </w:t>
      </w:r>
      <w:r w:rsidRPr="004A47AF">
        <w:rPr>
          <w:rFonts w:ascii="Traditional Arabic" w:eastAsia="Calibri" w:hAnsi="Traditional Arabic" w:cs="Traditional Arabic"/>
          <w:color w:val="008000"/>
          <w:sz w:val="34"/>
          <w:szCs w:val="34"/>
          <w:vertAlign w:val="superscript"/>
          <w:rtl/>
          <w:lang w:bidi="ar"/>
        </w:rPr>
        <w:t>(</w:t>
      </w:r>
      <w:r w:rsidRPr="004A47AF">
        <w:rPr>
          <w:rFonts w:ascii="Traditional Arabic" w:eastAsia="Calibri" w:hAnsi="Traditional Arabic" w:cs="Traditional Arabic"/>
          <w:color w:val="008000"/>
          <w:sz w:val="34"/>
          <w:szCs w:val="34"/>
          <w:vertAlign w:val="superscript"/>
          <w:rtl/>
          <w:lang w:bidi="ar"/>
        </w:rPr>
        <w:footnoteReference w:id="441"/>
      </w:r>
      <w:r w:rsidRPr="004A47AF">
        <w:rPr>
          <w:rFonts w:ascii="Traditional Arabic" w:eastAsia="Calibri" w:hAnsi="Traditional Arabic" w:cs="Traditional Arabic"/>
          <w:color w:val="008000"/>
          <w:sz w:val="34"/>
          <w:szCs w:val="34"/>
          <w:vertAlign w:val="superscript"/>
          <w:rtl/>
          <w:lang w:bidi="ar"/>
        </w:rPr>
        <w:t>)</w:t>
      </w:r>
      <w:r w:rsidR="00E41080" w:rsidRPr="004A47AF">
        <w:rPr>
          <w:rFonts w:ascii="Traditional Arabic" w:eastAsia="Calibri" w:hAnsi="Traditional Arabic" w:cs="Traditional Arabic"/>
          <w:color w:val="008000"/>
          <w:sz w:val="34"/>
          <w:szCs w:val="34"/>
          <w:rtl/>
          <w:lang w:bidi="ar"/>
        </w:rPr>
        <w:t>.</w:t>
      </w:r>
    </w:p>
    <w:p w:rsidR="00FC4F5B" w:rsidRPr="004A47AF" w:rsidRDefault="00FC4F5B" w:rsidP="00FD1C03">
      <w:pPr>
        <w:numPr>
          <w:ilvl w:val="0"/>
          <w:numId w:val="56"/>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إن إيتاء الزكاة للمستحقين لها من البر.</w:t>
      </w:r>
    </w:p>
    <w:p w:rsidR="00FC4F5B" w:rsidRPr="00083FAA" w:rsidRDefault="00FC4F5B" w:rsidP="00FD1C03">
      <w:pPr>
        <w:numPr>
          <w:ilvl w:val="0"/>
          <w:numId w:val="56"/>
        </w:numPr>
        <w:spacing w:after="0" w:line="240" w:lineRule="auto"/>
        <w:ind w:left="0" w:firstLine="0"/>
        <w:contextualSpacing/>
        <w:rPr>
          <w:rFonts w:ascii="Traditional Arabic" w:eastAsia="Calibri" w:hAnsi="Traditional Arabic" w:cs="Traditional Arabic"/>
          <w:sz w:val="34"/>
          <w:szCs w:val="34"/>
        </w:rPr>
      </w:pPr>
      <w:r w:rsidRPr="004A47AF">
        <w:rPr>
          <w:rFonts w:ascii="Traditional Arabic" w:eastAsia="Calibri" w:hAnsi="Traditional Arabic" w:cs="Traditional Arabic"/>
          <w:color w:val="008000"/>
          <w:sz w:val="34"/>
          <w:szCs w:val="34"/>
          <w:rtl/>
          <w:lang w:bidi="ar"/>
        </w:rPr>
        <w:t xml:space="preserve">﴿وَأَقَامَ الصَّلاةَ وَآتَى الزَّكَاةَ﴾ </w:t>
      </w:r>
      <w:r w:rsidRPr="00083FAA">
        <w:rPr>
          <w:rFonts w:ascii="Traditional Arabic" w:eastAsia="Calibri" w:hAnsi="Traditional Arabic" w:cs="Traditional Arabic"/>
          <w:sz w:val="34"/>
          <w:szCs w:val="34"/>
          <w:rtl/>
          <w:lang w:bidi="ar"/>
        </w:rPr>
        <w:t>أن الله تعالى يقرن بين الصلاة والزكاة، لكونهما أفضل العبادات، وأكمل القربات، عبادات قلبية، وبدنية، ومالية، وبهما يوزن الإيمان، ويعرف ما مع صاحبه من الإيقان</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4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6"/>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الثناء على الموفين بالعهد، وإن الوفاء به من البر، والعهد عهدان: عهد مع الله عز وجل، وعهد مع الخلق</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4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.فالعهد الذي عهد الله به إلينا إن نؤمن به رباً، فنرضى بشريعته، بل بأحكامه الكونية، والشرعية، هذا العهد الذي بيننا، وبين ربنا. أما العهد الذي بيننا، وبين الناس فأنواعه كثيرة جداً غير محصورة، منها العقود، مثل عقد البيع، وعقد الإجارة، وعقد الرهن، وعقد النكاح، وغير ذلك.</w:t>
      </w:r>
    </w:p>
    <w:p w:rsidR="00FC4F5B" w:rsidRPr="004A47AF" w:rsidRDefault="00FC4F5B" w:rsidP="00FD1C03">
      <w:pPr>
        <w:numPr>
          <w:ilvl w:val="0"/>
          <w:numId w:val="56"/>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﴿وَالْمُوفُونَ بِعَهْدِهِمْ إِذَا عَاهَدُوا﴾ </w:t>
      </w:r>
      <w:r w:rsidRPr="00083FAA">
        <w:rPr>
          <w:rFonts w:ascii="Traditional Arabic" w:eastAsia="Calibri" w:hAnsi="Traditional Arabic" w:cs="Traditional Arabic"/>
          <w:sz w:val="34"/>
          <w:szCs w:val="34"/>
          <w:rtl/>
          <w:lang w:bidi="ar"/>
        </w:rPr>
        <w:t>والعهد: هو الالتزام بإلزام الله أو إلزام العبد لنفسه. فدخل في ذلك حقوق الله كلها، لكون الله ألزم بها عباده والتزموها، ودخلوا تحت عهدتها، ووجب عليهم أداؤها، وحقوق العباد، التي أوجبها الله عليهم، والحقوق التي التزمها العبد كالأيمان والنذور، ونحو ذلك</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4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6"/>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إن الصبر من البر</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4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 وهو ثلاثة انواع:</w:t>
      </w:r>
    </w:p>
    <w:p w:rsidR="00FC4F5B" w:rsidRPr="004A47AF" w:rsidRDefault="00FC4F5B" w:rsidP="00FD1C03">
      <w:pPr>
        <w:spacing w:after="0" w:line="240" w:lineRule="auto"/>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الأول: الصبر على طاعة الله، بان يتحمل الصبر على الطاعة من غير ضجر، ولا كراهة.</w:t>
      </w:r>
    </w:p>
    <w:p w:rsidR="00FC4F5B" w:rsidRPr="004A47AF" w:rsidRDefault="00FC4F5B" w:rsidP="00FD1C03">
      <w:pPr>
        <w:spacing w:after="0" w:line="240" w:lineRule="auto"/>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الثاني: الصبر عن معصية الله، بان يحمل نفسه على الكف عن معصية الله إذا دعته نفسه إليها.</w:t>
      </w:r>
    </w:p>
    <w:p w:rsidR="00FC4F5B" w:rsidRPr="00083FAA" w:rsidRDefault="00FC4F5B" w:rsidP="00FD1C03">
      <w:pPr>
        <w:spacing w:after="0" w:line="240" w:lineRule="auto"/>
        <w:contextualSpacing/>
        <w:rPr>
          <w:rFonts w:ascii="Traditional Arabic" w:eastAsia="Calibri" w:hAnsi="Traditional Arabic" w:cs="Traditional Arabic"/>
          <w:sz w:val="34"/>
          <w:szCs w:val="34"/>
          <w:rtl/>
          <w:lang w:bidi="ar"/>
        </w:rPr>
      </w:pPr>
      <w:r w:rsidRPr="00083FAA">
        <w:rPr>
          <w:rFonts w:ascii="Traditional Arabic" w:eastAsia="Calibri" w:hAnsi="Traditional Arabic" w:cs="Traditional Arabic"/>
          <w:sz w:val="34"/>
          <w:szCs w:val="34"/>
          <w:rtl/>
          <w:lang w:bidi="ar"/>
        </w:rPr>
        <w:lastRenderedPageBreak/>
        <w:t xml:space="preserve">الثالث: الصبر على أقدار الله المؤلمة التي لا تلائم الطبيعة بان لا يتسخط من المقدور، ولا يتضجر، بل يحبس نفسه عن ذلك: قال الله تعالى: </w:t>
      </w:r>
      <w:r w:rsidRPr="004A47AF">
        <w:rPr>
          <w:rFonts w:ascii="Traditional Arabic" w:eastAsia="Calibri" w:hAnsi="Traditional Arabic" w:cs="Traditional Arabic"/>
          <w:color w:val="008000"/>
          <w:sz w:val="34"/>
          <w:szCs w:val="34"/>
          <w:rtl/>
          <w:lang w:bidi="ar"/>
        </w:rPr>
        <w:t>﴿ وَبَشِّرِ الصَّابِرِينَ (155) الَّذِينَ إِذَا أَصَابَتْهُمْ مُصِيبَةٌ قَالُوا إِنَّا لِلَّهِ وَإِنَّا إِلَيْهِ رَاجِعُونَ (156) أُولَئِكَ عَلَيْهِمْ صَلَوَاتٌ مِنْ رَبِّهِمْ وَرَحْمَةٌ وَأُولَئِكَ هُمُ الْمُهْتَدُونَ﴾</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46"/>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p>
    <w:p w:rsidR="00FC4F5B" w:rsidRPr="00083FAA" w:rsidRDefault="00FC4F5B" w:rsidP="00FD1C03">
      <w:pPr>
        <w:numPr>
          <w:ilvl w:val="0"/>
          <w:numId w:val="56"/>
        </w:numPr>
        <w:spacing w:after="0" w:line="240" w:lineRule="auto"/>
        <w:ind w:left="0" w:firstLine="0"/>
        <w:contextualSpacing/>
        <w:rPr>
          <w:rFonts w:ascii="Traditional Arabic" w:eastAsia="Calibri" w:hAnsi="Traditional Arabic" w:cs="Traditional Arabic"/>
          <w:sz w:val="34"/>
          <w:szCs w:val="34"/>
          <w:lang w:bidi="ar"/>
        </w:rPr>
      </w:pPr>
      <w:r w:rsidRPr="004A47AF">
        <w:rPr>
          <w:rFonts w:ascii="Traditional Arabic" w:eastAsia="Calibri" w:hAnsi="Traditional Arabic" w:cs="Traditional Arabic"/>
          <w:color w:val="008000"/>
          <w:sz w:val="34"/>
          <w:szCs w:val="34"/>
          <w:rtl/>
          <w:lang w:bidi="ar"/>
        </w:rPr>
        <w:t xml:space="preserve">﴿وَالصَّابِرِينَ فِي الْبَأْسَاءِ﴾ </w:t>
      </w:r>
      <w:r w:rsidRPr="00083FAA">
        <w:rPr>
          <w:rFonts w:ascii="Traditional Arabic" w:eastAsia="Calibri" w:hAnsi="Traditional Arabic" w:cs="Traditional Arabic"/>
          <w:sz w:val="34"/>
          <w:szCs w:val="34"/>
          <w:rtl/>
          <w:lang w:bidi="ar"/>
        </w:rPr>
        <w:t>أي: الفقر، لأن الفقير يحتاج إلى الصبر من وجوه كثيرة، لكونه يحصل له من الآلام القلبية والبدنية المستمرة ما لا يحصل لغيره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4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083FAA" w:rsidRDefault="00FC4F5B" w:rsidP="00FD1C03">
      <w:pPr>
        <w:numPr>
          <w:ilvl w:val="0"/>
          <w:numId w:val="56"/>
        </w:numPr>
        <w:spacing w:after="0" w:line="240" w:lineRule="auto"/>
        <w:ind w:left="0" w:firstLine="0"/>
        <w:contextualSpacing/>
        <w:rPr>
          <w:rFonts w:ascii="Traditional Arabic" w:eastAsia="Calibri" w:hAnsi="Traditional Arabic" w:cs="Traditional Arabic"/>
          <w:sz w:val="34"/>
          <w:szCs w:val="34"/>
          <w:lang w:bidi="ar"/>
        </w:rPr>
      </w:pPr>
      <w:r w:rsidRPr="004A47AF">
        <w:rPr>
          <w:rFonts w:ascii="Traditional Arabic" w:eastAsia="Calibri" w:hAnsi="Traditional Arabic" w:cs="Traditional Arabic"/>
          <w:color w:val="008000"/>
          <w:sz w:val="34"/>
          <w:szCs w:val="34"/>
          <w:rtl/>
          <w:lang w:bidi="ar"/>
        </w:rPr>
        <w:t>﴿ الْبَأْسَاءِ وَالضَّرَّاءِ﴾</w:t>
      </w:r>
      <w:r w:rsidRPr="00083FAA">
        <w:rPr>
          <w:rFonts w:ascii="Traditional Arabic" w:eastAsia="Calibri" w:hAnsi="Traditional Arabic" w:cs="Traditional Arabic"/>
          <w:color w:val="000000"/>
          <w:sz w:val="34"/>
          <w:szCs w:val="34"/>
          <w:rtl/>
          <w:lang w:bidi="ar-IQ"/>
        </w:rPr>
        <w:t xml:space="preserve">الشِّدَّةُ وَالْفَقْرُ. وَالضَّرَّاءُ: الْمَرَضُ وَالزَّمَانَةُ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4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083FAA" w:rsidRDefault="00FC4F5B" w:rsidP="00FD1C03">
      <w:pPr>
        <w:numPr>
          <w:ilvl w:val="0"/>
          <w:numId w:val="56"/>
        </w:numPr>
        <w:spacing w:after="0" w:line="240" w:lineRule="auto"/>
        <w:ind w:left="0" w:firstLine="0"/>
        <w:contextualSpacing/>
        <w:rPr>
          <w:rFonts w:ascii="Traditional Arabic" w:eastAsia="Calibri" w:hAnsi="Traditional Arabic" w:cs="Traditional Arabic"/>
          <w:sz w:val="34"/>
          <w:szCs w:val="34"/>
          <w:lang w:bidi="ar"/>
        </w:rPr>
      </w:pPr>
      <w:r w:rsidRPr="004A47AF">
        <w:rPr>
          <w:rFonts w:ascii="Traditional Arabic" w:eastAsia="Calibri" w:hAnsi="Traditional Arabic" w:cs="Traditional Arabic"/>
          <w:color w:val="008000"/>
          <w:sz w:val="34"/>
          <w:szCs w:val="34"/>
          <w:rtl/>
          <w:lang w:bidi="ar"/>
        </w:rPr>
        <w:t xml:space="preserve">﴿وَالصَّابِرِينَ فِي الْبَأْسَاءِ﴾ </w:t>
      </w:r>
      <w:r w:rsidRPr="00083FAA">
        <w:rPr>
          <w:rFonts w:ascii="Traditional Arabic" w:eastAsia="Calibri" w:hAnsi="Traditional Arabic" w:cs="Traditional Arabic"/>
          <w:sz w:val="34"/>
          <w:szCs w:val="34"/>
          <w:rtl/>
          <w:lang w:bidi="ar"/>
        </w:rPr>
        <w:t>إن تنعم الأغنياء بما لا يقدر عليه تألم، وإن جاع أو جاعت عياله تألم، وإن أكل طعاما غير موافق لهواه تألم، وإن عرى أو كاد تألم، وإن نظر إلى ما بين يديه وما يتوهمه من المستقبل الذي يستعد له تألم، وإن أصابه البرد الذي لا يقدر على دفعه تألم</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4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083FAA" w:rsidRDefault="00FC4F5B" w:rsidP="00FD1C03">
      <w:pPr>
        <w:numPr>
          <w:ilvl w:val="0"/>
          <w:numId w:val="56"/>
        </w:numPr>
        <w:spacing w:after="0" w:line="240" w:lineRule="auto"/>
        <w:ind w:left="0" w:firstLine="0"/>
        <w:contextualSpacing/>
        <w:rPr>
          <w:rFonts w:ascii="Traditional Arabic" w:eastAsia="Calibri" w:hAnsi="Traditional Arabic" w:cs="Traditional Arabic"/>
          <w:sz w:val="34"/>
          <w:szCs w:val="34"/>
          <w:lang w:bidi="ar"/>
        </w:rPr>
      </w:pPr>
      <w:r w:rsidRPr="004A47AF">
        <w:rPr>
          <w:rFonts w:ascii="Traditional Arabic" w:eastAsia="Calibri" w:hAnsi="Traditional Arabic" w:cs="Traditional Arabic"/>
          <w:color w:val="008000"/>
          <w:sz w:val="34"/>
          <w:szCs w:val="34"/>
          <w:rtl/>
          <w:lang w:bidi="ar"/>
        </w:rPr>
        <w:t xml:space="preserve">﴿وَالضَّرَّاءِ﴾ </w:t>
      </w:r>
      <w:r w:rsidRPr="00083FAA">
        <w:rPr>
          <w:rFonts w:ascii="Traditional Arabic" w:eastAsia="Calibri" w:hAnsi="Traditional Arabic" w:cs="Traditional Arabic"/>
          <w:sz w:val="34"/>
          <w:szCs w:val="34"/>
          <w:rtl/>
          <w:lang w:bidi="ar"/>
        </w:rPr>
        <w:t>أي: المرض على اختلاف أنواعه، من حمى، وقروح، ورياح، ووجع عضو، حتى الضرس والإصبع ونحو ذلك، فإنه يحتاج إلى الصبر على ذلك؛ لأن النفس تضعف، والبدن يألم، وذلك في غاية المشقة على النفوس، خصوصا مع تطاول ذلك، فإنه يؤمر بالصبر، احتسابا لثواب الله تعالى.</w:t>
      </w:r>
    </w:p>
    <w:p w:rsidR="00FC4F5B" w:rsidRPr="00083FAA" w:rsidRDefault="00FC4F5B" w:rsidP="00FD1C03">
      <w:pPr>
        <w:numPr>
          <w:ilvl w:val="0"/>
          <w:numId w:val="56"/>
        </w:numPr>
        <w:spacing w:after="0" w:line="240" w:lineRule="auto"/>
        <w:ind w:left="0" w:firstLine="0"/>
        <w:contextualSpacing/>
        <w:rPr>
          <w:rFonts w:ascii="Traditional Arabic" w:eastAsia="Calibri" w:hAnsi="Traditional Arabic" w:cs="Traditional Arabic"/>
          <w:sz w:val="34"/>
          <w:szCs w:val="34"/>
          <w:lang w:bidi="ar"/>
        </w:rPr>
      </w:pPr>
      <w:r w:rsidRPr="004A47AF">
        <w:rPr>
          <w:rFonts w:ascii="Traditional Arabic" w:eastAsia="Calibri" w:hAnsi="Traditional Arabic" w:cs="Traditional Arabic"/>
          <w:color w:val="008000"/>
          <w:sz w:val="34"/>
          <w:szCs w:val="34"/>
          <w:rtl/>
          <w:lang w:bidi="ar"/>
        </w:rPr>
        <w:t xml:space="preserve">﴿وَحِينَ الْبَأْسِ﴾ </w:t>
      </w:r>
      <w:r w:rsidRPr="00083FAA">
        <w:rPr>
          <w:rFonts w:ascii="Traditional Arabic" w:eastAsia="Calibri" w:hAnsi="Traditional Arabic" w:cs="Traditional Arabic"/>
          <w:sz w:val="34"/>
          <w:szCs w:val="34"/>
          <w:rtl/>
          <w:lang w:bidi="ar"/>
        </w:rPr>
        <w:t>أي: وقت الحرب</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5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 xml:space="preserve">. </w:t>
      </w:r>
    </w:p>
    <w:p w:rsidR="00FC4F5B" w:rsidRPr="00083FAA" w:rsidRDefault="00FC4F5B" w:rsidP="00FD1C03">
      <w:pPr>
        <w:numPr>
          <w:ilvl w:val="0"/>
          <w:numId w:val="56"/>
        </w:numPr>
        <w:spacing w:after="0" w:line="240" w:lineRule="auto"/>
        <w:ind w:left="0" w:firstLine="0"/>
        <w:contextualSpacing/>
        <w:rPr>
          <w:rFonts w:ascii="Traditional Arabic" w:eastAsia="Calibri" w:hAnsi="Traditional Arabic" w:cs="Traditional Arabic"/>
          <w:sz w:val="34"/>
          <w:szCs w:val="34"/>
          <w:lang w:bidi="ar"/>
        </w:rPr>
      </w:pPr>
      <w:r w:rsidRPr="00083FAA">
        <w:rPr>
          <w:rFonts w:ascii="Traditional Arabic" w:eastAsia="Calibri" w:hAnsi="Traditional Arabic" w:cs="Traditional Arabic"/>
          <w:sz w:val="34"/>
          <w:szCs w:val="34"/>
          <w:rtl/>
          <w:lang w:bidi="ar"/>
        </w:rPr>
        <w:t>ويجزع الإنسان من القتل، أو الجراح أو الأسر، فاحتيج إلى الصبر في ذلك احتسابا، ورجاء لثواب الله تعالى الذي منه النصر والمعونة، التي وعدها الصابرين.</w:t>
      </w:r>
    </w:p>
    <w:p w:rsidR="00FC4F5B" w:rsidRPr="00083FAA" w:rsidRDefault="00FC4F5B" w:rsidP="00FD1C03">
      <w:pPr>
        <w:numPr>
          <w:ilvl w:val="0"/>
          <w:numId w:val="56"/>
        </w:numPr>
        <w:spacing w:after="0" w:line="240" w:lineRule="auto"/>
        <w:ind w:left="0" w:firstLine="0"/>
        <w:contextualSpacing/>
        <w:rPr>
          <w:rFonts w:ascii="Traditional Arabic" w:eastAsia="Calibri" w:hAnsi="Traditional Arabic" w:cs="Traditional Arabic"/>
          <w:sz w:val="34"/>
          <w:szCs w:val="34"/>
          <w:rtl/>
          <w:lang w:bidi="ar"/>
        </w:rPr>
      </w:pPr>
      <w:r w:rsidRPr="004A47AF">
        <w:rPr>
          <w:rFonts w:ascii="Traditional Arabic" w:eastAsia="Calibri" w:hAnsi="Traditional Arabic" w:cs="Traditional Arabic"/>
          <w:color w:val="008000"/>
          <w:sz w:val="34"/>
          <w:szCs w:val="34"/>
          <w:rtl/>
          <w:lang w:bidi="ar"/>
        </w:rPr>
        <w:t xml:space="preserve">﴿أُولَئِكَ﴾ </w:t>
      </w:r>
      <w:r w:rsidRPr="00083FAA">
        <w:rPr>
          <w:rFonts w:ascii="Traditional Arabic" w:eastAsia="Calibri" w:hAnsi="Traditional Arabic" w:cs="Traditional Arabic"/>
          <w:sz w:val="34"/>
          <w:szCs w:val="34"/>
          <w:rtl/>
          <w:lang w:bidi="ar"/>
        </w:rPr>
        <w:t xml:space="preserve">أي: المتصفون بما ذكر من العقائد الحسنة، والأعمال التي هي آثار الإيمان، وبرهانه ونوره، والأخلاق التي هي جمال الإنسان وحقيقة الإنسانية، فأولئك هم </w:t>
      </w:r>
      <w:r w:rsidRPr="004A47AF">
        <w:rPr>
          <w:rFonts w:ascii="Traditional Arabic" w:eastAsia="Calibri" w:hAnsi="Traditional Arabic" w:cs="Traditional Arabic"/>
          <w:color w:val="008000"/>
          <w:sz w:val="34"/>
          <w:szCs w:val="34"/>
          <w:rtl/>
          <w:lang w:bidi="ar"/>
        </w:rPr>
        <w:t xml:space="preserve">﴿الَّذِينَ صَدَقُوا﴾ </w:t>
      </w:r>
      <w:r w:rsidRPr="00083FAA">
        <w:rPr>
          <w:rFonts w:ascii="Traditional Arabic" w:eastAsia="Calibri" w:hAnsi="Traditional Arabic" w:cs="Traditional Arabic"/>
          <w:sz w:val="34"/>
          <w:szCs w:val="34"/>
          <w:rtl/>
          <w:lang w:bidi="ar"/>
        </w:rPr>
        <w:t>في إيمانهم، لأن أعمالهم صدقت إيمانهم</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5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6"/>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أُولَئِكَ الَّذِينَ صَدَقُوا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صدقوا في اعتقاداتهم، وفي معاملاتهم مع الله، ومع الخلق.</w:t>
      </w:r>
    </w:p>
    <w:p w:rsidR="00FC4F5B" w:rsidRPr="004A47AF" w:rsidRDefault="00FC4F5B" w:rsidP="00FD1C03">
      <w:pPr>
        <w:numPr>
          <w:ilvl w:val="0"/>
          <w:numId w:val="56"/>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lastRenderedPageBreak/>
        <w:t xml:space="preserve">﴿ وَأُولَئِكَ هُمُ الْمُتَّقُونَ ﴾ </w:t>
      </w:r>
      <w:r w:rsidRPr="00083FAA">
        <w:rPr>
          <w:rFonts w:ascii="Traditional Arabic" w:eastAsia="Calibri" w:hAnsi="Traditional Arabic" w:cs="Traditional Arabic"/>
          <w:sz w:val="34"/>
          <w:szCs w:val="34"/>
          <w:rtl/>
          <w:lang w:bidi="ar"/>
        </w:rPr>
        <w:t>دليل على إن القيام بالبر من التقوى، لأن حقيقة الأمر أن القائم بالبر يرجو ثواب الله، ويخشى عقاب الله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5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10224C" w:rsidRPr="004A47AF" w:rsidRDefault="0010224C" w:rsidP="00FD1C03">
      <w:pPr>
        <w:spacing w:after="0" w:line="240" w:lineRule="auto"/>
        <w:rPr>
          <w:rFonts w:ascii="Traditional Arabic" w:eastAsia="Calibri" w:hAnsi="Traditional Arabic" w:cs="Traditional Arabic"/>
          <w:color w:val="008000"/>
          <w:sz w:val="34"/>
          <w:szCs w:val="34"/>
          <w:rtl/>
          <w:lang w:bidi="ar-IQ"/>
        </w:rPr>
      </w:pPr>
    </w:p>
    <w:p w:rsidR="0010224C" w:rsidRPr="004A47AF" w:rsidRDefault="0010224C" w:rsidP="00FD1C03">
      <w:pPr>
        <w:spacing w:after="0" w:line="240" w:lineRule="auto"/>
        <w:rPr>
          <w:rFonts w:ascii="Traditional Arabic" w:eastAsia="Calibri" w:hAnsi="Traditional Arabic" w:cs="Traditional Arabic"/>
          <w:color w:val="008000"/>
          <w:sz w:val="34"/>
          <w:szCs w:val="34"/>
          <w:rtl/>
          <w:lang w:bidi="ar-IQ"/>
        </w:rPr>
      </w:pPr>
    </w:p>
    <w:p w:rsidR="0010224C" w:rsidRPr="004A47AF" w:rsidRDefault="0010224C" w:rsidP="00FD1C03">
      <w:pPr>
        <w:spacing w:after="0" w:line="240" w:lineRule="auto"/>
        <w:rPr>
          <w:rFonts w:ascii="Traditional Arabic" w:eastAsia="Calibri" w:hAnsi="Traditional Arabic" w:cs="Traditional Arabic"/>
          <w:color w:val="008000"/>
          <w:sz w:val="34"/>
          <w:szCs w:val="34"/>
          <w:rtl/>
          <w:lang w:bidi="ar-IQ"/>
        </w:rPr>
      </w:pPr>
    </w:p>
    <w:p w:rsidR="0010224C" w:rsidRPr="004A47AF" w:rsidRDefault="0010224C" w:rsidP="00FD1C03">
      <w:pPr>
        <w:spacing w:after="0" w:line="240" w:lineRule="auto"/>
        <w:rPr>
          <w:rFonts w:ascii="Traditional Arabic" w:eastAsia="Calibri" w:hAnsi="Traditional Arabic" w:cs="Traditional Arabic"/>
          <w:color w:val="008000"/>
          <w:sz w:val="34"/>
          <w:szCs w:val="34"/>
          <w:rtl/>
          <w:lang w:bidi="ar-IQ"/>
        </w:rPr>
      </w:pPr>
    </w:p>
    <w:p w:rsidR="0010224C" w:rsidRPr="004A47AF" w:rsidRDefault="0010224C" w:rsidP="00FD1C03">
      <w:pPr>
        <w:spacing w:after="0" w:line="240" w:lineRule="auto"/>
        <w:rPr>
          <w:rFonts w:ascii="Traditional Arabic" w:eastAsia="Calibri" w:hAnsi="Traditional Arabic" w:cs="Traditional Arabic"/>
          <w:color w:val="008000"/>
          <w:sz w:val="34"/>
          <w:szCs w:val="34"/>
          <w:rtl/>
          <w:lang w:bidi="ar-IQ"/>
        </w:rPr>
      </w:pPr>
    </w:p>
    <w:p w:rsidR="0010224C" w:rsidRPr="004A47AF" w:rsidRDefault="0010224C" w:rsidP="00FD1C03">
      <w:pPr>
        <w:spacing w:after="0" w:line="240" w:lineRule="auto"/>
        <w:rPr>
          <w:rFonts w:ascii="Traditional Arabic" w:eastAsia="Calibri" w:hAnsi="Traditional Arabic" w:cs="Traditional Arabic"/>
          <w:color w:val="008000"/>
          <w:sz w:val="34"/>
          <w:szCs w:val="34"/>
          <w:rtl/>
          <w:lang w:bidi="ar-IQ"/>
        </w:rPr>
      </w:pPr>
    </w:p>
    <w:p w:rsidR="0010224C" w:rsidRPr="004A47AF" w:rsidRDefault="0010224C" w:rsidP="00FD1C03">
      <w:pPr>
        <w:spacing w:after="0" w:line="240" w:lineRule="auto"/>
        <w:rPr>
          <w:rFonts w:ascii="Traditional Arabic" w:eastAsia="Calibri" w:hAnsi="Traditional Arabic" w:cs="Traditional Arabic"/>
          <w:color w:val="008000"/>
          <w:sz w:val="34"/>
          <w:szCs w:val="34"/>
          <w:rtl/>
          <w:lang w:bidi="ar-IQ"/>
        </w:rPr>
      </w:pPr>
    </w:p>
    <w:p w:rsidR="00083FAA" w:rsidRPr="004A47AF" w:rsidRDefault="00083FAA" w:rsidP="00FD1C03">
      <w:pPr>
        <w:rPr>
          <w:rFonts w:ascii="Traditional Arabic" w:eastAsia="Calibri" w:hAnsi="Traditional Arabic" w:cs="Traditional Arabic"/>
          <w:color w:val="008000"/>
          <w:sz w:val="34"/>
          <w:szCs w:val="34"/>
          <w:rtl/>
          <w:lang w:bidi="ar-IQ"/>
        </w:rPr>
      </w:pPr>
      <w:r w:rsidRPr="004A47AF">
        <w:rPr>
          <w:rFonts w:ascii="Traditional Arabic" w:eastAsia="Calibri" w:hAnsi="Traditional Arabic" w:cs="Traditional Arabic"/>
          <w:color w:val="008000"/>
          <w:sz w:val="34"/>
          <w:szCs w:val="34"/>
          <w:rtl/>
          <w:lang w:bidi="ar-IQ"/>
        </w:rPr>
        <w:br w:type="page"/>
      </w:r>
    </w:p>
    <w:p w:rsidR="00FC4F5B" w:rsidRPr="004A47AF" w:rsidRDefault="00FC4F5B" w:rsidP="00FD1C03">
      <w:pPr>
        <w:pStyle w:val="1"/>
        <w:rPr>
          <w:rFonts w:ascii="Traditional Arabic" w:eastAsia="Calibri" w:hAnsi="Traditional Arabic" w:cs="Traditional Arabic"/>
          <w:color w:val="008000"/>
          <w:sz w:val="34"/>
          <w:szCs w:val="34"/>
          <w:rtl/>
          <w:lang w:bidi="ar-IQ"/>
        </w:rPr>
      </w:pPr>
      <w:bookmarkStart w:id="18" w:name="_Toc477982252"/>
      <w:r w:rsidRPr="004A47AF">
        <w:rPr>
          <w:rFonts w:ascii="Traditional Arabic" w:eastAsia="Calibri" w:hAnsi="Traditional Arabic" w:cs="Traditional Arabic"/>
          <w:color w:val="008000"/>
          <w:sz w:val="34"/>
          <w:szCs w:val="34"/>
          <w:rtl/>
          <w:lang w:bidi="ar-IQ"/>
        </w:rPr>
        <w:lastRenderedPageBreak/>
        <w:t>القسم الثاني والخمسون</w:t>
      </w:r>
      <w:r w:rsidR="0010224C" w:rsidRPr="004A47AF">
        <w:rPr>
          <w:rFonts w:ascii="Traditional Arabic" w:eastAsia="Calibri" w:hAnsi="Traditional Arabic" w:cs="Traditional Arabic"/>
          <w:color w:val="008000"/>
          <w:sz w:val="34"/>
          <w:szCs w:val="34"/>
          <w:rtl/>
          <w:lang w:bidi="ar-IQ"/>
        </w:rPr>
        <w:t>: الآية 178-179</w:t>
      </w:r>
      <w:bookmarkEnd w:id="18"/>
    </w:p>
    <w:p w:rsidR="0010224C" w:rsidRPr="004A47AF" w:rsidRDefault="0010224C"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spacing w:after="0" w:line="240" w:lineRule="auto"/>
        <w:rPr>
          <w:rFonts w:ascii="Traditional Arabic" w:eastAsia="Calibri" w:hAnsi="Traditional Arabic" w:cs="Traditional Arabic"/>
          <w:b/>
          <w:bCs/>
          <w:color w:val="008000"/>
          <w:sz w:val="34"/>
          <w:szCs w:val="34"/>
          <w:lang w:bidi="ar-IQ"/>
        </w:rPr>
      </w:pPr>
      <w:r w:rsidRPr="004A47AF">
        <w:rPr>
          <w:rFonts w:ascii="Traditional Arabic" w:eastAsia="Calibri" w:hAnsi="Traditional Arabic" w:cs="Traditional Arabic"/>
          <w:b/>
          <w:bCs/>
          <w:noProof/>
          <w:color w:val="008000"/>
          <w:sz w:val="34"/>
          <w:szCs w:val="34"/>
          <w:rtl/>
        </w:rPr>
        <mc:AlternateContent>
          <mc:Choice Requires="wps">
            <w:drawing>
              <wp:anchor distT="0" distB="0" distL="114300" distR="114300" simplePos="0" relativeHeight="251698176" behindDoc="0" locked="0" layoutInCell="1" allowOverlap="1" wp14:anchorId="203A2A5C" wp14:editId="7277D12D">
                <wp:simplePos x="0" y="0"/>
                <wp:positionH relativeFrom="column">
                  <wp:align>center</wp:align>
                </wp:positionH>
                <wp:positionV relativeFrom="paragraph">
                  <wp:posOffset>0</wp:posOffset>
                </wp:positionV>
                <wp:extent cx="5256000" cy="1044000"/>
                <wp:effectExtent l="152400" t="152400" r="173355" b="175260"/>
                <wp:wrapNone/>
                <wp:docPr id="30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044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9B31DC" w:rsidRPr="00FC4F5B" w:rsidRDefault="009B31DC" w:rsidP="00FC4F5B">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يَا أَيُّهَا الَّذِينَ آمَنُوا كُتِبَ عَلَيْكُمُ الْقِصَاصُ فِي الْقَتْلَى الْحُرُّ بِالْحُرِّ وَالْعَبْدُ بِالْعَبْدِ وَالْأُنْثَى بِالْأُنْثَى فَمَنْ عُفِيَ لَهُ مِنْ أَخِيهِ شَيْءٌ فَاتِّبَاعٌ بِالْمَعْرُوفِ وَأَدَاءٌ إِلَيْهِ بِإِحْسَانٍ ذَلِكَ تَخْفِيفٌ مِنْ رَبِّكُمْ وَرَحْمَةٌ فَمَنِ اعْتَدَى بَعْدَ ذَلِكَ فَلَهُ عَذَابٌ أَلِيمٌ (178) وَلَكُمْ فِي الْقِصَاصِ حَيَاةٌ يَا أُولِي الْأَلْبَابِ لَعَلَّكُمْ تَتَّقُونَ (179)</w:t>
                            </w:r>
                          </w:p>
                          <w:p w:rsidR="009B31DC" w:rsidRDefault="009B31DC" w:rsidP="00FC4F5B">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A2A5C" id="_x0000_s1041" type="#_x0000_t202" style="position:absolute;left:0;text-align:left;margin-left:0;margin-top:0;width:413.85pt;height:82.2pt;flip:x;z-index:2516981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" strokecolor="red" strokeweight="4.5pt">
                <v:textbox>
                  <w:txbxContent>
                    <w:p w:rsidR="009B31DC" w:rsidRPr="00FC4F5B" w:rsidRDefault="009B31DC" w:rsidP="00FC4F5B">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يَا أَيُّهَا الَّذِينَ آمَنُوا كُتِبَ عَلَيْكُمُ الْقِصَاصُ فِي الْقَتْلَى الْحُرُّ بِالْحُرِّ وَالْعَبْدُ بِالْعَبْدِ وَالْأُنْثَى بِالْأُنْثَى فَمَنْ عُفِيَ لَهُ مِنْ أَخِيهِ شَيْءٌ فَاتِّبَاعٌ بِالْمَعْرُوفِ وَأَدَاءٌ إِلَيْهِ بِإِحْسَانٍ ذَلِكَ تَخْفِيفٌ مِنْ رَبِّكُمْ وَرَحْمَةٌ فَمَنِ اعْتَدَى بَعْدَ ذَلِكَ فَلَهُ عَذَابٌ أَلِيمٌ (178) وَلَكُمْ فِي الْقِصَاصِ حَيَاةٌ يَا أُولِي الْأَلْبَابِ لَعَلَّكُمْ تَتَّقُونَ (179)</w:t>
                      </w:r>
                    </w:p>
                    <w:p w:rsidR="009B31DC" w:rsidRDefault="009B31DC" w:rsidP="00FC4F5B">
                      <w:pPr>
                        <w:rPr>
                          <w:lang w:bidi="ar-IQ"/>
                        </w:rPr>
                      </w:pPr>
                    </w:p>
                  </w:txbxContent>
                </v:textbox>
              </v:shape>
            </w:pict>
          </mc:Fallback>
        </mc:AlternateContent>
      </w:r>
    </w:p>
    <w:p w:rsidR="00FC4F5B" w:rsidRPr="004A47AF" w:rsidRDefault="00FC4F5B"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spacing w:after="0" w:line="240" w:lineRule="auto"/>
        <w:rPr>
          <w:rFonts w:ascii="Traditional Arabic" w:eastAsia="Calibri" w:hAnsi="Traditional Arabic" w:cs="Traditional Arabic"/>
          <w:b/>
          <w:bCs/>
          <w:color w:val="008000"/>
          <w:sz w:val="34"/>
          <w:szCs w:val="34"/>
          <w:rtl/>
          <w:lang w:bidi="ar-IQ"/>
        </w:rPr>
      </w:pPr>
    </w:p>
    <w:p w:rsidR="0010224C" w:rsidRPr="004A47AF" w:rsidRDefault="0010224C"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numPr>
          <w:ilvl w:val="0"/>
          <w:numId w:val="57"/>
        </w:numPr>
        <w:spacing w:after="0" w:line="240" w:lineRule="auto"/>
        <w:ind w:left="0" w:firstLine="0"/>
        <w:contextualSpacing/>
        <w:rPr>
          <w:rFonts w:ascii="Traditional Arabic" w:eastAsia="Calibri" w:hAnsi="Traditional Arabic" w:cs="Traditional Arabic"/>
          <w:b/>
          <w:bCs/>
          <w:color w:val="008000"/>
          <w:sz w:val="34"/>
          <w:szCs w:val="34"/>
          <w:rtl/>
          <w:lang w:bidi="ar-IQ"/>
        </w:rPr>
      </w:pPr>
      <w:r w:rsidRPr="00083FAA">
        <w:rPr>
          <w:rFonts w:ascii="Traditional Arabic" w:eastAsia="Calibri" w:hAnsi="Traditional Arabic" w:cs="Traditional Arabic"/>
          <w:sz w:val="34"/>
          <w:szCs w:val="34"/>
          <w:rtl/>
          <w:lang w:bidi="ar-IQ"/>
        </w:rPr>
        <w:t>كُتِبَ</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فُرِضَ. </w:t>
      </w:r>
    </w:p>
    <w:p w:rsidR="00FC4F5B" w:rsidRPr="004A47AF" w:rsidRDefault="00FC4F5B" w:rsidP="00FD1C03">
      <w:pPr>
        <w:numPr>
          <w:ilvl w:val="0"/>
          <w:numId w:val="57"/>
        </w:numPr>
        <w:spacing w:after="0" w:line="240" w:lineRule="auto"/>
        <w:ind w:left="0" w:firstLine="0"/>
        <w:contextualSpacing/>
        <w:rPr>
          <w:rFonts w:ascii="Traditional Arabic" w:eastAsia="Calibri" w:hAnsi="Traditional Arabic" w:cs="Traditional Arabic"/>
          <w:b/>
          <w:bCs/>
          <w:color w:val="008000"/>
          <w:sz w:val="34"/>
          <w:szCs w:val="34"/>
          <w:lang w:bidi="ar-IQ"/>
        </w:rPr>
      </w:pPr>
      <w:r w:rsidRPr="00083FAA">
        <w:rPr>
          <w:rFonts w:ascii="Traditional Arabic" w:eastAsia="Calibri" w:hAnsi="Traditional Arabic" w:cs="Traditional Arabic"/>
          <w:sz w:val="34"/>
          <w:szCs w:val="34"/>
          <w:rtl/>
          <w:lang w:bidi="ar"/>
        </w:rPr>
        <w:t>الْقِصاصُ: الأخذ من الجاني مثل ما جنى من قص الأثر وهو تلوه.</w:t>
      </w:r>
    </w:p>
    <w:p w:rsidR="00FC4F5B" w:rsidRPr="004A47AF" w:rsidRDefault="00FC4F5B" w:rsidP="00FD1C03">
      <w:pPr>
        <w:numPr>
          <w:ilvl w:val="0"/>
          <w:numId w:val="57"/>
        </w:numPr>
        <w:spacing w:after="0" w:line="240" w:lineRule="auto"/>
        <w:ind w:left="0" w:firstLine="0"/>
        <w:contextualSpacing/>
        <w:rPr>
          <w:rFonts w:ascii="Traditional Arabic" w:eastAsia="Calibri" w:hAnsi="Traditional Arabic" w:cs="Traditional Arabic"/>
          <w:b/>
          <w:bCs/>
          <w:color w:val="008000"/>
          <w:sz w:val="34"/>
          <w:szCs w:val="34"/>
          <w:lang w:bidi="ar-IQ"/>
        </w:rPr>
      </w:pPr>
      <w:r w:rsidRPr="00083FAA">
        <w:rPr>
          <w:rFonts w:ascii="Traditional Arabic" w:eastAsia="Calibri" w:hAnsi="Traditional Arabic" w:cs="Traditional Arabic"/>
          <w:sz w:val="34"/>
          <w:szCs w:val="34"/>
          <w:rtl/>
          <w:lang w:bidi="ar"/>
        </w:rPr>
        <w:t>عُفِيَ لَهُ</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من العفو وهو اسقاط العقوبة</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7"/>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الْأَلْبابِ: العقول، واحدها لبّ.</w:t>
      </w:r>
    </w:p>
    <w:p w:rsidR="00FC4F5B" w:rsidRPr="004A47AF" w:rsidRDefault="00FC4F5B" w:rsidP="00FD1C03">
      <w:pPr>
        <w:numPr>
          <w:ilvl w:val="0"/>
          <w:numId w:val="57"/>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أهمية القصاص، لأن الله وجه الخطاب به إلى المؤمنين، وصدره بالنداء المستلزم للتنبيه، وتصدير الخطاب بالنداء فائدته التنبيه، وأهمية الأمر</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5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7"/>
        </w:numPr>
        <w:autoSpaceDE w:val="0"/>
        <w:autoSpaceDN w:val="0"/>
        <w:adjustRightInd w:val="0"/>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t>شرع المولى الحكيم العليم القصاص، وأوجب تنفيذه على الحكام، صيانة لدماء الناس، ومحافظة على أرواح الأبرياء، وقضاء على الفتنة في مهدها</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5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57"/>
        </w:numPr>
        <w:autoSpaceDE w:val="0"/>
        <w:autoSpaceDN w:val="0"/>
        <w:adjustRightInd w:val="0"/>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يمتن تعالى على عباده المؤمنين، بأنه فرض عليهم </w:t>
      </w:r>
      <w:r w:rsidRPr="004A47AF">
        <w:rPr>
          <w:rFonts w:ascii="Traditional Arabic" w:eastAsia="Calibri" w:hAnsi="Traditional Arabic" w:cs="Traditional Arabic"/>
          <w:color w:val="008000"/>
          <w:sz w:val="34"/>
          <w:szCs w:val="34"/>
          <w:rtl/>
          <w:lang w:bidi="ar"/>
        </w:rPr>
        <w:t xml:space="preserve">﴿الْقِصَاصُ فِي الْقَتْلَى﴾ </w:t>
      </w:r>
      <w:r w:rsidRPr="00083FAA">
        <w:rPr>
          <w:rFonts w:ascii="Traditional Arabic" w:eastAsia="Calibri" w:hAnsi="Traditional Arabic" w:cs="Traditional Arabic"/>
          <w:sz w:val="34"/>
          <w:szCs w:val="34"/>
          <w:rtl/>
          <w:lang w:bidi="ar"/>
        </w:rPr>
        <w:t>أي: المساواة فيه، وأن يقتل القاتل على الصفة، التي قتل عليها المقتول، إقامة للعدل والقسط بين العباد</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5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7"/>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تنفيذ القصاص من مقتضى الإيمان، لأن الخطاب موجه للمؤمنين</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5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7"/>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توجيه الخطاب لعموم المؤمنين، فيه دليل على أنه يجب عليهم كلهم، حتى أولياء القاتل حتى القاتل بنفسه إعانة ولي المقتول، إذا طلب القصاص وتمكينه من القاتل، وأنه لا يجوز لهم أن يحولوا بين هذا الحد، ويمنعوا الولي من الاقتصاص، كما عليه عادة الجاهلية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5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7"/>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lastRenderedPageBreak/>
        <w:t>إذا همّ أحدٌ بقتل أخيه، أو تهيب خيفةً من القصاص، فكفّ عن القتل، فكان في ذلك حياةً له، وحياة لمن أراد قتله، وحياة لأفراد المجتمع</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5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57"/>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ترك تنفيذ القصاص نقص في الإيمان، فما كان من مقتضى الإيمان تنفيذه فإنه يقتضي نقص الإيمان بتركه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5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7"/>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وجوب التمكين من القصاص، لقوله تعالى: </w:t>
      </w:r>
      <w:r w:rsidRPr="004A47AF">
        <w:rPr>
          <w:rFonts w:ascii="Traditional Arabic" w:eastAsia="Calibri" w:hAnsi="Traditional Arabic" w:cs="Traditional Arabic"/>
          <w:color w:val="008000"/>
          <w:sz w:val="34"/>
          <w:szCs w:val="34"/>
          <w:rtl/>
          <w:lang w:bidi="ar"/>
        </w:rPr>
        <w:t>﴿ كُتِبَ عَلَيْكُمُ الْقِصَاصُ ﴾</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7"/>
        </w:numPr>
        <w:autoSpaceDE w:val="0"/>
        <w:autoSpaceDN w:val="0"/>
        <w:adjustRightInd w:val="0"/>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t>أخذ الجاني بجنايته يكون زاجراً له ولغيره، ورادعاً لأهل البغي والعدوان</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6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57"/>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مراعاة التماثل بين القاتل، والمقتول، لقوله تعالى: </w:t>
      </w:r>
      <w:r w:rsidRPr="004A47AF">
        <w:rPr>
          <w:rFonts w:ascii="Traditional Arabic" w:eastAsia="Calibri" w:hAnsi="Traditional Arabic" w:cs="Traditional Arabic"/>
          <w:color w:val="008000"/>
          <w:sz w:val="34"/>
          <w:szCs w:val="34"/>
          <w:rtl/>
          <w:lang w:bidi="ar"/>
        </w:rPr>
        <w:t xml:space="preserve">﴿ الْحُرُّ بِالْحُرِّ وَالْعَبْدُ بِالْعَبْدِ وَالْأُنْثَى بِالْأُنْثَى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61"/>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7"/>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﴿الْحُرُّ بِالْحُرِّ﴾ </w:t>
      </w:r>
      <w:r w:rsidRPr="00083FAA">
        <w:rPr>
          <w:rFonts w:ascii="Traditional Arabic" w:eastAsia="Calibri" w:hAnsi="Traditional Arabic" w:cs="Traditional Arabic"/>
          <w:sz w:val="34"/>
          <w:szCs w:val="34"/>
          <w:rtl/>
          <w:lang w:bidi="ar"/>
        </w:rPr>
        <w:t xml:space="preserve">يدخل بمنطوقها، الذكر بالذكر، </w:t>
      </w:r>
      <w:r w:rsidRPr="004A47AF">
        <w:rPr>
          <w:rFonts w:ascii="Traditional Arabic" w:eastAsia="Calibri" w:hAnsi="Traditional Arabic" w:cs="Traditional Arabic"/>
          <w:color w:val="008000"/>
          <w:sz w:val="34"/>
          <w:szCs w:val="34"/>
          <w:rtl/>
          <w:lang w:bidi="ar"/>
        </w:rPr>
        <w:t xml:space="preserve">﴿وَالأنْثَى بِالأنْثَى﴾ </w:t>
      </w:r>
      <w:r w:rsidRPr="00083FAA">
        <w:rPr>
          <w:rFonts w:ascii="Traditional Arabic" w:eastAsia="Calibri" w:hAnsi="Traditional Arabic" w:cs="Traditional Arabic"/>
          <w:sz w:val="34"/>
          <w:szCs w:val="34"/>
          <w:rtl/>
          <w:lang w:bidi="ar"/>
        </w:rPr>
        <w:t xml:space="preserve">والأنثى بالذكر، والذكر بالأنثى، فيكون منطوقها مقدما على مفهوم قوله: "الأنثى بالأنثى "مع دلالة السنة، على أن الذكر يقتل بالأنثى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6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7"/>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الحر يقتل بالحر - ولو اختلفت صفاتهما، كرجل عالم عاقل غني جواد شجاع قتل رجلاً فقيراً أعمى أصم أبكم زمِناً جباناً جاهلاً فإنه يقتل به، لعموم قوله تعالى: </w:t>
      </w:r>
      <w:r w:rsidRPr="004A47AF">
        <w:rPr>
          <w:rFonts w:ascii="Traditional Arabic" w:eastAsia="Calibri" w:hAnsi="Traditional Arabic" w:cs="Traditional Arabic"/>
          <w:color w:val="008000"/>
          <w:sz w:val="34"/>
          <w:szCs w:val="34"/>
          <w:rtl/>
          <w:lang w:bidi="ar"/>
        </w:rPr>
        <w:t xml:space="preserve">﴿ الْحُرُّ بِالْحُرِّ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63"/>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7"/>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العبد يقتل بالحر، لأنه إذا قُتل الحر بالحر فمن باب أولى أن يقتل العبد بالحر.</w:t>
      </w:r>
    </w:p>
    <w:p w:rsidR="00FC4F5B" w:rsidRPr="004A47AF" w:rsidRDefault="00FC4F5B" w:rsidP="00FD1C03">
      <w:pPr>
        <w:numPr>
          <w:ilvl w:val="0"/>
          <w:numId w:val="57"/>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وخرج من عموم هذا الأبوان وإن علوا، فلا يقتلان بالولد، لورود السنة بذلك، مع أن في قوله: </w:t>
      </w:r>
      <w:r w:rsidRPr="004A47AF">
        <w:rPr>
          <w:rFonts w:ascii="Traditional Arabic" w:eastAsia="Calibri" w:hAnsi="Traditional Arabic" w:cs="Traditional Arabic"/>
          <w:color w:val="008000"/>
          <w:sz w:val="34"/>
          <w:szCs w:val="34"/>
          <w:rtl/>
          <w:lang w:bidi="ar"/>
        </w:rPr>
        <w:t xml:space="preserve">﴿الْقِصَاصُ﴾ </w:t>
      </w:r>
      <w:r w:rsidRPr="00083FAA">
        <w:rPr>
          <w:rFonts w:ascii="Traditional Arabic" w:eastAsia="Calibri" w:hAnsi="Traditional Arabic" w:cs="Traditional Arabic"/>
          <w:sz w:val="34"/>
          <w:szCs w:val="34"/>
          <w:rtl/>
          <w:lang w:bidi="ar"/>
        </w:rPr>
        <w:t>ما يدل على أنه ليس من العدل، أن يقتل الوالد بولده، ولأن في قلب الوالد من الشفقة والرحمة، ما يمنعه من القتل لولده إلا بسبب اختلال في عقله، أو أذية شديدة جدا من الولد له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6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7"/>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العبد يقتل بالعبد ولو اختلفت قيمتهما، لعموم قوله تعالى: </w:t>
      </w:r>
      <w:r w:rsidRPr="004A47AF">
        <w:rPr>
          <w:rFonts w:ascii="Traditional Arabic" w:eastAsia="Calibri" w:hAnsi="Traditional Arabic" w:cs="Traditional Arabic"/>
          <w:color w:val="008000"/>
          <w:sz w:val="34"/>
          <w:szCs w:val="34"/>
          <w:rtl/>
          <w:lang w:bidi="ar"/>
        </w:rPr>
        <w:t>﴿ وَالْعَبْدُ بِالْعَبْدِ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فلو قتل عبد يساوي مائة ألف عبداً لا يساوي إلا عشرة دراهم فإنه يقتل به، لعموم قوله تعالى: </w:t>
      </w:r>
      <w:r w:rsidRPr="004A47AF">
        <w:rPr>
          <w:rFonts w:ascii="Traditional Arabic" w:eastAsia="Calibri" w:hAnsi="Traditional Arabic" w:cs="Traditional Arabic"/>
          <w:color w:val="008000"/>
          <w:sz w:val="34"/>
          <w:szCs w:val="34"/>
          <w:rtl/>
          <w:lang w:bidi="ar"/>
        </w:rPr>
        <w:t>﴿ وَالْعَبْدُ بِالْعَبْدِ ﴾</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7"/>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الحر يقتل بالعبد، لعموم قوله تعالى</w:t>
      </w:r>
      <w:r w:rsidRPr="004A47AF">
        <w:rPr>
          <w:rFonts w:ascii="Traditional Arabic" w:eastAsia="Calibri" w:hAnsi="Traditional Arabic" w:cs="Traditional Arabic"/>
          <w:color w:val="008000"/>
          <w:sz w:val="34"/>
          <w:szCs w:val="34"/>
          <w:rtl/>
          <w:lang w:bidi="ar"/>
        </w:rPr>
        <w:t>﴿وَكَتَبْنَا عَلَيْهِمْ فِيهَا أَنَّ النَّفْسَ بِالنَّفْسِ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65"/>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وقول النبي </w:t>
      </w:r>
      <w:r w:rsidRPr="00083FAA">
        <w:rPr>
          <w:rFonts w:ascii="Traditional Arabic" w:eastAsia="Calibri" w:hAnsi="Traditional Arabic" w:cs="Traditional Arabic"/>
          <w:sz w:val="34"/>
          <w:szCs w:val="34"/>
          <w:lang w:bidi="ar-IQ"/>
        </w:rPr>
        <w:sym w:font="AGA Arabesque" w:char="F072"/>
      </w:r>
      <w:r w:rsidRPr="00083FAA">
        <w:rPr>
          <w:rFonts w:ascii="Traditional Arabic" w:eastAsia="Calibri" w:hAnsi="Traditional Arabic" w:cs="Traditional Arabic"/>
          <w:sz w:val="34"/>
          <w:szCs w:val="34"/>
          <w:rtl/>
          <w:lang w:bidi="ar"/>
        </w:rPr>
        <w:t>: «لا يحل دم امرئ مسلم إلا بإحدى ثلاث: الثيب الزاني، والنفس بالنفس</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66"/>
      </w:r>
      <w:r w:rsidRPr="00083FAA">
        <w:rPr>
          <w:rFonts w:ascii="Traditional Arabic" w:eastAsia="Calibri" w:hAnsi="Traditional Arabic" w:cs="Traditional Arabic"/>
          <w:sz w:val="34"/>
          <w:szCs w:val="34"/>
          <w:vertAlign w:val="superscript"/>
          <w:rtl/>
        </w:rPr>
        <w:t>)</w:t>
      </w:r>
      <w:r w:rsidRPr="004A47AF">
        <w:rPr>
          <w:rFonts w:ascii="Traditional Arabic" w:eastAsia="Calibri" w:hAnsi="Traditional Arabic" w:cs="Traditional Arabic"/>
          <w:color w:val="008000"/>
          <w:sz w:val="34"/>
          <w:szCs w:val="34"/>
          <w:rtl/>
          <w:lang w:bidi="ar-IQ"/>
        </w:rPr>
        <w:t>.</w:t>
      </w:r>
    </w:p>
    <w:p w:rsidR="00FC4F5B" w:rsidRPr="004A47AF" w:rsidRDefault="00FC4F5B" w:rsidP="00FD1C03">
      <w:pPr>
        <w:numPr>
          <w:ilvl w:val="0"/>
          <w:numId w:val="57"/>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الأنثى تقتل بالأنثى - ولو اختلفت صفاتهما - لعموم قوله تعالى: </w:t>
      </w:r>
      <w:r w:rsidRPr="004A47AF">
        <w:rPr>
          <w:rFonts w:ascii="Traditional Arabic" w:eastAsia="Calibri" w:hAnsi="Traditional Arabic" w:cs="Traditional Arabic"/>
          <w:color w:val="008000"/>
          <w:sz w:val="34"/>
          <w:szCs w:val="34"/>
          <w:rtl/>
          <w:lang w:bidi="ar"/>
        </w:rPr>
        <w:t>﴿ وَالْأُنْثَى بِالْأُنْثَى ﴾</w:t>
      </w:r>
      <w:r w:rsidR="00083FAA" w:rsidRPr="004A47AF">
        <w:rPr>
          <w:rFonts w:ascii="Traditional Arabic" w:eastAsia="Calibri" w:hAnsi="Traditional Arabic" w:cs="Traditional Arabic"/>
          <w:color w:val="008000"/>
          <w:sz w:val="34"/>
          <w:szCs w:val="34"/>
          <w:rtl/>
          <w:lang w:bidi="ar"/>
        </w:rPr>
        <w:t xml:space="preserve">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6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7"/>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الأنثى تقتل بالرجل، لأنها إذا قتلت بالأنثى فإنها من باب أولى تقتل بالرجل، ودلالة الآية عليه من باب مفهوم الأولوية.</w:t>
      </w:r>
    </w:p>
    <w:p w:rsidR="00FC4F5B" w:rsidRPr="004A47AF" w:rsidRDefault="00FC4F5B" w:rsidP="00FD1C03">
      <w:pPr>
        <w:numPr>
          <w:ilvl w:val="0"/>
          <w:numId w:val="57"/>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الرجل لا يقتل بالمرأة، لأنه أعلى منها، هذا مفهوم الآية، والصواب أنه يقتل بها، لأن النبي </w:t>
      </w:r>
      <w:r w:rsidRPr="00083FAA">
        <w:rPr>
          <w:rFonts w:ascii="Traditional Arabic" w:eastAsia="Calibri" w:hAnsi="Traditional Arabic" w:cs="Traditional Arabic"/>
          <w:sz w:val="34"/>
          <w:szCs w:val="34"/>
          <w:lang w:bidi="ar-IQ"/>
        </w:rPr>
        <w:sym w:font="AGA Arabesque" w:char="F072"/>
      </w:r>
      <w:r w:rsidRPr="00083FAA">
        <w:rPr>
          <w:rFonts w:ascii="Traditional Arabic" w:eastAsia="Calibri" w:hAnsi="Traditional Arabic" w:cs="Traditional Arabic"/>
          <w:sz w:val="34"/>
          <w:szCs w:val="34"/>
          <w:rtl/>
          <w:lang w:bidi="ar"/>
        </w:rPr>
        <w:t xml:space="preserve"> قتل يهودياً كان قتل جارية على أوضاح لها - رض رأسها بين حجرين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68"/>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فرض النبي </w:t>
      </w:r>
      <w:r w:rsidRPr="00083FAA">
        <w:rPr>
          <w:rFonts w:ascii="Traditional Arabic" w:eastAsia="Calibri" w:hAnsi="Traditional Arabic" w:cs="Traditional Arabic"/>
          <w:sz w:val="34"/>
          <w:szCs w:val="34"/>
          <w:lang w:bidi="ar-IQ"/>
        </w:rPr>
        <w:sym w:font="AGA Arabesque" w:char="F072"/>
      </w:r>
      <w:r w:rsidRPr="00083FAA">
        <w:rPr>
          <w:rFonts w:ascii="Traditional Arabic" w:eastAsia="Calibri" w:hAnsi="Traditional Arabic" w:cs="Traditional Arabic"/>
          <w:sz w:val="34"/>
          <w:szCs w:val="34"/>
          <w:rtl/>
          <w:lang w:bidi="ar"/>
        </w:rPr>
        <w:t xml:space="preserve"> رأسه بين حجرين، وهذا يدل أن قتله كان قصاصاً، لا لنقض العهد - كما قيل به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6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7"/>
        </w:numPr>
        <w:autoSpaceDE w:val="0"/>
        <w:autoSpaceDN w:val="0"/>
        <w:adjustRightInd w:val="0"/>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t>إذا بقي المعتدي يرتع، دون جزاءٍ أو عقاب، أدّى ذلك إلى إثارة الفتن، واضطراب الأمن، وتعريض المجتمع إلى سفك الدماء البريئة أخذاً بالثأر. والإسلام راعى ذلك فقرّر شريعة القصاص، حتى يستلّ لأحقاد من القلوب، ويقضي على أسباب البغي والخصام، والعدوان</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7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57"/>
        </w:numPr>
        <w:autoSpaceDE w:val="0"/>
        <w:autoSpaceDN w:val="0"/>
        <w:adjustRightInd w:val="0"/>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وفي هذه الآية دليل على أن الأصل وجوب القود في القتل، وأن الدية بدل عنه، فلهذا قال: </w:t>
      </w:r>
      <w:r w:rsidRPr="004A47AF">
        <w:rPr>
          <w:rFonts w:ascii="Traditional Arabic" w:eastAsia="Calibri" w:hAnsi="Traditional Arabic" w:cs="Traditional Arabic"/>
          <w:color w:val="008000"/>
          <w:sz w:val="34"/>
          <w:szCs w:val="34"/>
          <w:rtl/>
          <w:lang w:bidi="ar"/>
        </w:rPr>
        <w:t xml:space="preserve">﴿فَمَنْ عُفِيَ لَهُ مِنْ أَخِيهِ شَيْءٌ﴾ </w:t>
      </w:r>
      <w:r w:rsidRPr="00083FAA">
        <w:rPr>
          <w:rFonts w:ascii="Traditional Arabic" w:eastAsia="Calibri" w:hAnsi="Traditional Arabic" w:cs="Traditional Arabic"/>
          <w:sz w:val="34"/>
          <w:szCs w:val="34"/>
          <w:rtl/>
          <w:lang w:bidi="ar"/>
        </w:rPr>
        <w:t>أي: عفا ولي المقتول عن القاتل إلى الدية، أو عفا بعض الأولياء، فإنه يسقط القصاص، وتجب الدية، وتكون الخيرة في القود واختيار الدية إلى الولي</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7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7"/>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جواز العفو عن القصاص إلى الدية، لقوله تعالى: </w:t>
      </w:r>
      <w:r w:rsidRPr="004A47AF">
        <w:rPr>
          <w:rFonts w:ascii="Traditional Arabic" w:eastAsia="Calibri" w:hAnsi="Traditional Arabic" w:cs="Traditional Arabic"/>
          <w:color w:val="008000"/>
          <w:sz w:val="34"/>
          <w:szCs w:val="34"/>
          <w:rtl/>
          <w:lang w:bidi="ar"/>
        </w:rPr>
        <w:t xml:space="preserve">﴿ فَمَنْ عُفِيَ لَهُ مِنْ أَخِيهِ شَيْءٌ فَاتِّبَاعٌ بِالْمَعْرُوفِ وَأَدَاءٌ إِلَيْهِ بِإِحْسَانٍ ذَلِكَ تَخْفِيفٌ مِنْ رَبِّكُمْ وَرَحْمَةٌ﴾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7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7"/>
        </w:numPr>
        <w:autoSpaceDE w:val="0"/>
        <w:autoSpaceDN w:val="0"/>
        <w:adjustRightInd w:val="0"/>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lastRenderedPageBreak/>
        <w:t xml:space="preserve">في الوقت الذي يفرض فيه الإسلام القصاص، يحبّب في العفو، ويرسم له الحدود، فتكون الدعوة إليه بعد تقرير القصاص العدل، دعوة إلى التسامي في حدود التطوع، لا إلزاماً يكبت فطرة الإنسان، ويحملها مالا تطيق </w:t>
      </w:r>
      <w:r w:rsidRPr="004A47AF">
        <w:rPr>
          <w:rFonts w:ascii="Traditional Arabic" w:eastAsia="Calibri" w:hAnsi="Traditional Arabic" w:cs="Traditional Arabic"/>
          <w:color w:val="008000"/>
          <w:sz w:val="34"/>
          <w:szCs w:val="34"/>
          <w:rtl/>
          <w:lang w:bidi="ar-IQ"/>
        </w:rPr>
        <w:t>﴿فَمَنْ عُفِيَ لَهُ مِنْ أَخِيهِ شَيْءٌ فاتباع بالمعروف وَأَدَآءٌ إِلَيْهِ بِإِحْسَانٍ﴾</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73"/>
      </w:r>
      <w:r w:rsidRPr="00083FAA">
        <w:rPr>
          <w:rFonts w:ascii="Traditional Arabic" w:eastAsia="Calibri" w:hAnsi="Traditional Arabic" w:cs="Traditional Arabic"/>
          <w:sz w:val="34"/>
          <w:szCs w:val="34"/>
          <w:vertAlign w:val="superscript"/>
          <w:rtl/>
        </w:rPr>
        <w:t>)</w:t>
      </w:r>
      <w:r w:rsidRPr="004A47AF">
        <w:rPr>
          <w:rFonts w:ascii="Traditional Arabic" w:eastAsia="Calibri" w:hAnsi="Traditional Arabic" w:cs="Traditional Arabic"/>
          <w:b/>
          <w:bCs/>
          <w:color w:val="008000"/>
          <w:sz w:val="34"/>
          <w:szCs w:val="34"/>
          <w:rtl/>
          <w:lang w:bidi="ar-IQ"/>
        </w:rPr>
        <w:t>.</w:t>
      </w:r>
      <w:r w:rsidRPr="00083FAA">
        <w:rPr>
          <w:rFonts w:ascii="Traditional Arabic" w:eastAsia="Calibri" w:hAnsi="Traditional Arabic" w:cs="Traditional Arabic"/>
          <w:color w:val="000000"/>
          <w:sz w:val="34"/>
          <w:szCs w:val="34"/>
          <w:rtl/>
          <w:lang w:bidi="ar-IQ"/>
        </w:rPr>
        <w:t xml:space="preserve"> </w:t>
      </w:r>
    </w:p>
    <w:p w:rsidR="00FC4F5B" w:rsidRPr="004A47AF" w:rsidRDefault="00FC4F5B" w:rsidP="00FD1C03">
      <w:pPr>
        <w:numPr>
          <w:ilvl w:val="0"/>
          <w:numId w:val="57"/>
        </w:numPr>
        <w:autoSpaceDE w:val="0"/>
        <w:autoSpaceDN w:val="0"/>
        <w:adjustRightInd w:val="0"/>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إذا عفا عنه وجب على الولي، أي: ولي المقتول أن يتبع القاتل </w:t>
      </w:r>
      <w:r w:rsidRPr="004A47AF">
        <w:rPr>
          <w:rFonts w:ascii="Traditional Arabic" w:eastAsia="Calibri" w:hAnsi="Traditional Arabic" w:cs="Traditional Arabic"/>
          <w:color w:val="008000"/>
          <w:sz w:val="34"/>
          <w:szCs w:val="34"/>
          <w:rtl/>
          <w:lang w:bidi="ar"/>
        </w:rPr>
        <w:t xml:space="preserve">﴿بِالْمَعْرُوفِ﴾ </w:t>
      </w:r>
      <w:r w:rsidRPr="00083FAA">
        <w:rPr>
          <w:rFonts w:ascii="Traditional Arabic" w:eastAsia="Calibri" w:hAnsi="Traditional Arabic" w:cs="Traditional Arabic"/>
          <w:sz w:val="34"/>
          <w:szCs w:val="34"/>
          <w:rtl/>
          <w:lang w:bidi="ar"/>
        </w:rPr>
        <w:t>من غير أن يشق عليه، ولا يحمله ما لا يطيق، بل يحسن الاقتضاء والطلب، ولا يحرجه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7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7"/>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 العفو المندوب إليه ما كان فيه إصلاح، لقوله تعالى: </w:t>
      </w:r>
      <w:r w:rsidRPr="004A47AF">
        <w:rPr>
          <w:rFonts w:ascii="Traditional Arabic" w:eastAsia="Calibri" w:hAnsi="Traditional Arabic" w:cs="Traditional Arabic"/>
          <w:color w:val="008000"/>
          <w:sz w:val="34"/>
          <w:szCs w:val="34"/>
          <w:rtl/>
          <w:lang w:bidi="ar"/>
        </w:rPr>
        <w:t xml:space="preserve">﴿ فَمَنْ عَفَا وَأَصْلَحَ فَأَجْرُهُ عَلَى اللهِ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7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 xml:space="preserve">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7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7"/>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وعلى القاتل </w:t>
      </w:r>
      <w:r w:rsidRPr="004A47AF">
        <w:rPr>
          <w:rFonts w:ascii="Traditional Arabic" w:eastAsia="Calibri" w:hAnsi="Traditional Arabic" w:cs="Traditional Arabic"/>
          <w:color w:val="008000"/>
          <w:sz w:val="34"/>
          <w:szCs w:val="34"/>
          <w:rtl/>
          <w:lang w:bidi="ar"/>
        </w:rPr>
        <w:t xml:space="preserve">﴿أَدَاءٌ إِلَيْهِ بِإِحْسَانٍ﴾ </w:t>
      </w:r>
      <w:r w:rsidRPr="00083FAA">
        <w:rPr>
          <w:rFonts w:ascii="Traditional Arabic" w:eastAsia="Calibri" w:hAnsi="Traditional Arabic" w:cs="Traditional Arabic"/>
          <w:sz w:val="34"/>
          <w:szCs w:val="34"/>
          <w:rtl/>
          <w:lang w:bidi="ar"/>
        </w:rPr>
        <w:t xml:space="preserve">من غير مطل ولا نقص، ولا إساءة فعلية أو قولية، فهل جزاء الإحسان إليه بالعفو، إلا الإحسان بحسن القضاء، وهذا مأمور به في كل ما ثبت في ذمم الناس للإنسان، مأمور من له الحق بالاتباع بالمعروف، ومن عليه الحق، بالأداء بإحسان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7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7"/>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إذا عفا بعض الأولياء عن القصاص سقط القصاص في حق الجميع، لقوله تعالى: </w:t>
      </w:r>
      <w:r w:rsidRPr="004A47AF">
        <w:rPr>
          <w:rFonts w:ascii="Traditional Arabic" w:eastAsia="Calibri" w:hAnsi="Traditional Arabic" w:cs="Traditional Arabic"/>
          <w:color w:val="008000"/>
          <w:sz w:val="34"/>
          <w:szCs w:val="34"/>
          <w:rtl/>
          <w:lang w:bidi="ar"/>
        </w:rPr>
        <w:t xml:space="preserve">﴿ فَمَنْ عُفِيَ لَهُ مِنْ أَخِيهِ شَيْءٌ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7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7"/>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دية العمد على القاتل، لقوله تعالى: </w:t>
      </w:r>
      <w:r w:rsidRPr="004A47AF">
        <w:rPr>
          <w:rFonts w:ascii="Traditional Arabic" w:eastAsia="Calibri" w:hAnsi="Traditional Arabic" w:cs="Traditional Arabic"/>
          <w:color w:val="008000"/>
          <w:sz w:val="34"/>
          <w:szCs w:val="34"/>
          <w:rtl/>
          <w:lang w:bidi="ar"/>
        </w:rPr>
        <w:t>﴿ فَمَنْ عُفِيَ لَهُ مِنْ أَخِيهِ شَيْءٌ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ولا شك أن المعفو عنه هو القاتل، وقد أمر بالأداء</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7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7"/>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 xml:space="preserve">وفي قوله: </w:t>
      </w:r>
      <w:r w:rsidRPr="004A47AF">
        <w:rPr>
          <w:rFonts w:ascii="Traditional Arabic" w:eastAsia="Calibri" w:hAnsi="Traditional Arabic" w:cs="Traditional Arabic"/>
          <w:color w:val="008000"/>
          <w:sz w:val="34"/>
          <w:szCs w:val="34"/>
          <w:rtl/>
          <w:lang w:bidi="ar"/>
        </w:rPr>
        <w:t xml:space="preserve">﴿فَمَنْ عُفِيَ لَهُ مِنْ أَخِيهِ﴾ </w:t>
      </w:r>
      <w:r w:rsidRPr="00083FAA">
        <w:rPr>
          <w:rFonts w:ascii="Traditional Arabic" w:eastAsia="Calibri" w:hAnsi="Traditional Arabic" w:cs="Traditional Arabic"/>
          <w:sz w:val="34"/>
          <w:szCs w:val="34"/>
          <w:rtl/>
          <w:lang w:bidi="ar"/>
        </w:rPr>
        <w:t>ترقيق وحث على العفو إلى الدية، وأحسن من ذلك العفو مجانا</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8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7"/>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فاعل الكبيرة لا يخرج من الإيمان، لقوله تعالى: </w:t>
      </w:r>
      <w:r w:rsidRPr="004A47AF">
        <w:rPr>
          <w:rFonts w:ascii="Traditional Arabic" w:eastAsia="Calibri" w:hAnsi="Traditional Arabic" w:cs="Traditional Arabic"/>
          <w:color w:val="008000"/>
          <w:sz w:val="34"/>
          <w:szCs w:val="34"/>
          <w:rtl/>
          <w:lang w:bidi="ar"/>
        </w:rPr>
        <w:t>﴿ فَمَنْ عُفِيَ لَهُ مِنْ أَخِيهِ شَيْءٌ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فجعل الله المقتول أخاً للقاتل، ولو خرج من الإيمان لم يكن أخاً له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8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7"/>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وفي قوله: </w:t>
      </w:r>
      <w:r w:rsidRPr="004A47AF">
        <w:rPr>
          <w:rFonts w:ascii="Traditional Arabic" w:eastAsia="Calibri" w:hAnsi="Traditional Arabic" w:cs="Traditional Arabic"/>
          <w:color w:val="008000"/>
          <w:sz w:val="34"/>
          <w:szCs w:val="34"/>
          <w:rtl/>
          <w:lang w:bidi="ar"/>
        </w:rPr>
        <w:t xml:space="preserve">﴿أَخِيهِ﴾ </w:t>
      </w:r>
      <w:r w:rsidRPr="00083FAA">
        <w:rPr>
          <w:rFonts w:ascii="Traditional Arabic" w:eastAsia="Calibri" w:hAnsi="Traditional Arabic" w:cs="Traditional Arabic"/>
          <w:sz w:val="34"/>
          <w:szCs w:val="34"/>
          <w:rtl/>
          <w:lang w:bidi="ar"/>
        </w:rPr>
        <w:t>دليل على أن القاتل لا يكفر، لأن المراد بالأخوة هنا أخوة الإيمان، فلم يخرج بالقتل منها، ومن باب أولى أن سائر المعاصي التي هي دون الكفر، لا يكفر بها فاعلها، وإنما ينقص بذلك إيمانه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8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7"/>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t>كان في بني إِسرائيل القصاص ولم يكن فيهم الدية، وكان في النصارى الدية ولم يكن فيهم القصاص، فأكرم الله هذه الأمة المحمدية وخيرّها بين القصاص والدية والعفو، وهذا من يسر الشريعة الغراء التي جاء بها سيَّد الأنبياء صَلَّى اللَّهُ عَلَيْهِ وَسَلَّم</w:t>
      </w:r>
      <w:r w:rsidR="00E41080"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57"/>
        </w:numPr>
        <w:spacing w:after="0" w:line="240" w:lineRule="auto"/>
        <w:ind w:left="0" w:firstLine="0"/>
        <w:contextualSpacing/>
        <w:rPr>
          <w:rFonts w:ascii="Traditional Arabic" w:eastAsia="Calibri" w:hAnsi="Traditional Arabic" w:cs="Traditional Arabic"/>
          <w:color w:val="008000"/>
          <w:sz w:val="34"/>
          <w:szCs w:val="34"/>
          <w:rtl/>
          <w:lang w:bidi="ar-IQ"/>
        </w:rPr>
      </w:pPr>
      <w:r w:rsidRPr="00083FAA">
        <w:rPr>
          <w:rFonts w:ascii="Traditional Arabic" w:eastAsia="Calibri" w:hAnsi="Traditional Arabic" w:cs="Traditional Arabic"/>
          <w:color w:val="000000"/>
          <w:sz w:val="34"/>
          <w:szCs w:val="34"/>
          <w:rtl/>
          <w:lang w:bidi="ar-IQ"/>
        </w:rPr>
        <w:t xml:space="preserve">سمّى الله القاتل أخاً لولي المقتول </w:t>
      </w:r>
      <w:r w:rsidRPr="004A47AF">
        <w:rPr>
          <w:rFonts w:ascii="Traditional Arabic" w:eastAsia="Calibri" w:hAnsi="Traditional Arabic" w:cs="Traditional Arabic"/>
          <w:color w:val="008000"/>
          <w:sz w:val="34"/>
          <w:szCs w:val="34"/>
          <w:rtl/>
          <w:lang w:bidi="ar-IQ"/>
        </w:rPr>
        <w:t xml:space="preserve">﴿فَمَنْ عُفِيَ لَهُ مِنْ أَخِيهِ شَيْءٌ﴾ </w:t>
      </w:r>
      <w:r w:rsidRPr="00083FAA">
        <w:rPr>
          <w:rFonts w:ascii="Traditional Arabic" w:eastAsia="Calibri" w:hAnsi="Traditional Arabic" w:cs="Traditional Arabic"/>
          <w:color w:val="000000"/>
          <w:sz w:val="34"/>
          <w:szCs w:val="34"/>
          <w:rtl/>
          <w:lang w:bidi="ar-IQ"/>
        </w:rPr>
        <w:t>تذكيراً بالأخوَّة الدينية والبشرية حتى يهزّ عطف كل واحد منهما إِلى الآخر فيقع بينهم العفو والاتباع بالمعروف والأداء بالإِحسان</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8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57"/>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t>محاسن الشرع الإسلامي وما فيه من اليسر والرحمة حيث أجاز العفو والدية بدل القصاص</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8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57"/>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يجب الاتباع بالمعروف ــــ يعني يجب على أولياء المقتول إذا عفوا إلى الدية ألا يتسلطوا على القاتل، بل يتبعونه بالمعروف بدون أذية، وبدون منة، لقوله تعالى: </w:t>
      </w:r>
      <w:r w:rsidRPr="004A47AF">
        <w:rPr>
          <w:rFonts w:ascii="Traditional Arabic" w:eastAsia="Calibri" w:hAnsi="Traditional Arabic" w:cs="Traditional Arabic"/>
          <w:color w:val="008000"/>
          <w:sz w:val="34"/>
          <w:szCs w:val="34"/>
          <w:rtl/>
          <w:lang w:bidi="ar"/>
        </w:rPr>
        <w:t>﴿ فَاتِّبَاعٌ بِالْمَعْرُوفِ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والخطاب لأولياء المقتول.</w:t>
      </w:r>
    </w:p>
    <w:p w:rsidR="00FC4F5B" w:rsidRPr="004A47AF" w:rsidRDefault="00FC4F5B" w:rsidP="00FD1C03">
      <w:pPr>
        <w:numPr>
          <w:ilvl w:val="0"/>
          <w:numId w:val="57"/>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خفف الله عن هذه الأمة بجواز العفو، ورحمهم بجواز أخذ العوض، لقوله تعالى: </w:t>
      </w:r>
      <w:r w:rsidRPr="004A47AF">
        <w:rPr>
          <w:rFonts w:ascii="Traditional Arabic" w:eastAsia="Calibri" w:hAnsi="Traditional Arabic" w:cs="Traditional Arabic"/>
          <w:color w:val="008000"/>
          <w:sz w:val="34"/>
          <w:szCs w:val="34"/>
          <w:rtl/>
          <w:lang w:bidi="ar"/>
        </w:rPr>
        <w:t>﴿ ذَلِكَ تَخْفِيفٌ مِنْ رَبِّكُمْ وَرَحْمَةٌ ﴾</w:t>
      </w:r>
      <w:r w:rsidRPr="00083FAA">
        <w:rPr>
          <w:rFonts w:ascii="Traditional Arabic" w:eastAsia="Calibri" w:hAnsi="Traditional Arabic" w:cs="Traditional Arabic"/>
          <w:sz w:val="34"/>
          <w:szCs w:val="34"/>
          <w:rtl/>
          <w:lang w:bidi="ar"/>
        </w:rPr>
        <w:t>: تخفيف على القاتل، ورحمة بأولياء المقتول، حيث أذن لهم أن يأخذوا عوضاً، وإلا لقيل لهم: إما أن تعفوا مجاناً، وإما أن تأخذوا بالقصاص</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8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7"/>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 xml:space="preserve">إذا عفا أولياء المقتول، أو عفا بعضهم، احتقن دم القاتل، وصار معصوما منهم ومن غيرهم، ولهذا قال: </w:t>
      </w:r>
      <w:r w:rsidRPr="004A47AF">
        <w:rPr>
          <w:rFonts w:ascii="Traditional Arabic" w:eastAsia="Calibri" w:hAnsi="Traditional Arabic" w:cs="Traditional Arabic"/>
          <w:color w:val="008000"/>
          <w:sz w:val="34"/>
          <w:szCs w:val="34"/>
          <w:rtl/>
          <w:lang w:bidi="ar"/>
        </w:rPr>
        <w:t xml:space="preserve">﴿فَمَنِ اعْتَدَى بَعْدَ ذَلِكَ﴾ </w:t>
      </w:r>
      <w:r w:rsidRPr="00083FAA">
        <w:rPr>
          <w:rFonts w:ascii="Traditional Arabic" w:eastAsia="Calibri" w:hAnsi="Traditional Arabic" w:cs="Traditional Arabic"/>
          <w:sz w:val="34"/>
          <w:szCs w:val="34"/>
          <w:rtl/>
          <w:lang w:bidi="ar"/>
        </w:rPr>
        <w:t xml:space="preserve">أي: بعد العفو </w:t>
      </w:r>
      <w:r w:rsidRPr="004A47AF">
        <w:rPr>
          <w:rFonts w:ascii="Traditional Arabic" w:eastAsia="Calibri" w:hAnsi="Traditional Arabic" w:cs="Traditional Arabic"/>
          <w:color w:val="008000"/>
          <w:sz w:val="34"/>
          <w:szCs w:val="34"/>
          <w:rtl/>
          <w:lang w:bidi="ar"/>
        </w:rPr>
        <w:t xml:space="preserve">﴿فَلَهُ عَذَابٌ أَلِيمٌ﴾ </w:t>
      </w:r>
      <w:r w:rsidRPr="00083FAA">
        <w:rPr>
          <w:rFonts w:ascii="Traditional Arabic" w:eastAsia="Calibri" w:hAnsi="Traditional Arabic" w:cs="Traditional Arabic"/>
          <w:sz w:val="34"/>
          <w:szCs w:val="34"/>
          <w:rtl/>
          <w:lang w:bidi="ar"/>
        </w:rPr>
        <w:t>أي: في الآخرة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8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7"/>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إن المعتدي بعد انتهاء القصاص، أو أخذ الدية متوعد بالعذاب الأليم سواء كان من أولياء المقتول، أو من القاتل، لقوله تعالى: </w:t>
      </w:r>
      <w:r w:rsidRPr="004A47AF">
        <w:rPr>
          <w:rFonts w:ascii="Traditional Arabic" w:eastAsia="Calibri" w:hAnsi="Traditional Arabic" w:cs="Traditional Arabic"/>
          <w:color w:val="008000"/>
          <w:sz w:val="34"/>
          <w:szCs w:val="34"/>
          <w:rtl/>
          <w:lang w:bidi="ar"/>
        </w:rPr>
        <w:t xml:space="preserve">﴿ فَمَنِ اعْتَدَى بَعْدَ ذَلِكَ فَلَهُ عَذَابٌ أَلِيمٌ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87"/>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7"/>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t xml:space="preserve">بلاغة القرآن الكريم، إذ كان حكماء العرب في الجاهلية يقولون: القتل أنفى للقتل، فقال القرآن: </w:t>
      </w:r>
      <w:r w:rsidRPr="004A47AF">
        <w:rPr>
          <w:rFonts w:ascii="Traditional Arabic" w:eastAsia="Calibri" w:hAnsi="Traditional Arabic" w:cs="Traditional Arabic"/>
          <w:color w:val="008000"/>
          <w:sz w:val="34"/>
          <w:szCs w:val="34"/>
          <w:rtl/>
          <w:lang w:bidi="ar-IQ"/>
        </w:rPr>
        <w:t>﴿وَلَكُمْ فِي الْقِصَاصِ حَيَاةٌ﴾</w:t>
      </w:r>
      <w:r w:rsidR="00E41080" w:rsidRPr="004A47AF">
        <w:rPr>
          <w:rFonts w:ascii="Traditional Arabic" w:eastAsia="Calibri" w:hAnsi="Traditional Arabic" w:cs="Traditional Arabic"/>
          <w:color w:val="008000"/>
          <w:sz w:val="34"/>
          <w:szCs w:val="34"/>
          <w:rtl/>
          <w:lang w:bidi="ar-IQ"/>
        </w:rPr>
        <w:t>.</w:t>
      </w:r>
      <w:r w:rsidRPr="00083FAA">
        <w:rPr>
          <w:rFonts w:ascii="Traditional Arabic" w:eastAsia="Calibri" w:hAnsi="Traditional Arabic" w:cs="Traditional Arabic"/>
          <w:color w:val="000000"/>
          <w:sz w:val="34"/>
          <w:szCs w:val="34"/>
          <w:rtl/>
          <w:lang w:bidi="ar-IQ"/>
        </w:rPr>
        <w:t xml:space="preserve"> فلم يذكر لفظ القتل بالمرة فنفاه لفظاً وواقعاً</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8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57"/>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﴿وَلَكُمْ فِي الْقِصَاصِ حَيَاةٌ﴾ </w:t>
      </w:r>
      <w:r w:rsidRPr="00083FAA">
        <w:rPr>
          <w:rFonts w:ascii="Traditional Arabic" w:eastAsia="Calibri" w:hAnsi="Traditional Arabic" w:cs="Traditional Arabic"/>
          <w:sz w:val="34"/>
          <w:szCs w:val="34"/>
          <w:rtl/>
          <w:lang w:bidi="ar"/>
        </w:rPr>
        <w:t>أي: تنحقن بذلك الدماء، وتنقمع به الأشقياء، لأن من عرف أنه مقتول إذا قتل، لا يكاد يصدر منه القتل، وإذا رئي القاتل مقتولا انذعر بذلك غيره وانزجر، فلو كانت عقوبة القاتل غير القتل، لم يحصل انكفاف الشر، الذي يحصل بالقتل، وهكذا سائر الحدود الشرعية، فيها من النكاية والانزجار، ما يدل على حكمة الحكيم الغفار، ونكَّر "الحياة "لإفادة التعظيم والتكثير</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8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7"/>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الحكمة العظمى في القصاص، وهي الحياة الكاملة، لقوله تعالى: </w:t>
      </w:r>
      <w:r w:rsidRPr="004A47AF">
        <w:rPr>
          <w:rFonts w:ascii="Traditional Arabic" w:eastAsia="Calibri" w:hAnsi="Traditional Arabic" w:cs="Traditional Arabic"/>
          <w:color w:val="008000"/>
          <w:sz w:val="34"/>
          <w:szCs w:val="34"/>
          <w:rtl/>
          <w:lang w:bidi="ar"/>
        </w:rPr>
        <w:t xml:space="preserve">﴿ وَلَكُمْ فِي الْقِصَاصِ حَيَاةٌ يَا أُولِي الْأَلْبَابِ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90"/>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7"/>
        </w:numPr>
        <w:autoSpaceDE w:val="0"/>
        <w:autoSpaceDN w:val="0"/>
        <w:adjustRightInd w:val="0"/>
        <w:spacing w:after="0" w:line="240" w:lineRule="auto"/>
        <w:ind w:left="0" w:firstLine="0"/>
        <w:contextualSpacing/>
        <w:rPr>
          <w:rFonts w:ascii="Traditional Arabic" w:eastAsia="Calibri" w:hAnsi="Traditional Arabic" w:cs="Traditional Arabic"/>
          <w:b/>
          <w:bCs/>
          <w:color w:val="008000"/>
          <w:sz w:val="34"/>
          <w:szCs w:val="34"/>
          <w:lang w:bidi="ar-IQ"/>
        </w:rPr>
      </w:pPr>
      <w:r w:rsidRPr="00083FAA">
        <w:rPr>
          <w:rFonts w:ascii="Traditional Arabic" w:eastAsia="Calibri" w:hAnsi="Traditional Arabic" w:cs="Traditional Arabic"/>
          <w:color w:val="000000"/>
          <w:sz w:val="34"/>
          <w:szCs w:val="34"/>
          <w:rtl/>
          <w:lang w:bidi="ar-IQ"/>
        </w:rPr>
        <w:t xml:space="preserve">نقل المولى - جل وعلا - بهذا التشريع الحكيم العقوبات، من معنى انتقامي إلى معنى سام جليل، فقد كانت العقوبات السالفة، انتقاماً ينتقم بها المجتمع من المجرمين، أو ينتقم بها أهل القتيل من أهل المقتول، فلا يقبلون حتى يسفكوا مقابل الدم الواحد الدماء البريئة ويزهقوا الأرواح. وربما قتلوا بالرجل مائة رجل، فجعل الله الغرض منها الاستصلاح </w:t>
      </w:r>
      <w:r w:rsidRPr="004A47AF">
        <w:rPr>
          <w:rFonts w:ascii="Traditional Arabic" w:eastAsia="Calibri" w:hAnsi="Traditional Arabic" w:cs="Traditional Arabic"/>
          <w:color w:val="008000"/>
          <w:sz w:val="34"/>
          <w:szCs w:val="34"/>
          <w:rtl/>
          <w:lang w:bidi="ar"/>
        </w:rPr>
        <w:t>﴿ وَلَكُمْ فِي الْقِصَاصِ حَيَاةٌ يَا أُولِي الْأَلْبَابِ ﴾</w:t>
      </w:r>
      <w:r w:rsidRPr="00083FAA">
        <w:rPr>
          <w:rFonts w:ascii="Traditional Arabic" w:eastAsia="Calibri" w:hAnsi="Traditional Arabic" w:cs="Traditional Arabic"/>
          <w:sz w:val="34"/>
          <w:szCs w:val="34"/>
          <w:vertAlign w:val="superscript"/>
          <w:rtl/>
        </w:rPr>
        <w:t xml:space="preserve"> (</w:t>
      </w:r>
      <w:r w:rsidRPr="00083FAA">
        <w:rPr>
          <w:rFonts w:ascii="Traditional Arabic" w:eastAsia="Calibri" w:hAnsi="Traditional Arabic" w:cs="Traditional Arabic"/>
          <w:sz w:val="34"/>
          <w:szCs w:val="34"/>
          <w:vertAlign w:val="superscript"/>
          <w:rtl/>
        </w:rPr>
        <w:footnoteReference w:id="491"/>
      </w:r>
      <w:r w:rsidRPr="00083FAA">
        <w:rPr>
          <w:rFonts w:ascii="Traditional Arabic" w:eastAsia="Calibri" w:hAnsi="Traditional Arabic" w:cs="Traditional Arabic"/>
          <w:sz w:val="34"/>
          <w:szCs w:val="34"/>
          <w:vertAlign w:val="superscript"/>
          <w:rtl/>
        </w:rPr>
        <w:t>)</w:t>
      </w:r>
      <w:r w:rsidRPr="004A47AF">
        <w:rPr>
          <w:rFonts w:ascii="Traditional Arabic" w:eastAsia="Calibri" w:hAnsi="Traditional Arabic" w:cs="Traditional Arabic"/>
          <w:b/>
          <w:bCs/>
          <w:color w:val="008000"/>
          <w:sz w:val="34"/>
          <w:szCs w:val="34"/>
          <w:rtl/>
          <w:lang w:bidi="ar-IQ"/>
        </w:rPr>
        <w:t>.</w:t>
      </w:r>
    </w:p>
    <w:p w:rsidR="00FC4F5B" w:rsidRPr="004A47AF" w:rsidRDefault="00FC4F5B" w:rsidP="00FD1C03">
      <w:pPr>
        <w:numPr>
          <w:ilvl w:val="0"/>
          <w:numId w:val="57"/>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يجب أن يُفعل بالجاني كما فَعل، لأن بذلك يتم القصاص، فإذا قتل بسكين قُتل بمثلها، أو بحجر قُتل بمثله، أو بسمّ قُتل بمثله، وهكذا</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9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7"/>
        </w:numPr>
        <w:spacing w:after="0" w:line="240" w:lineRule="auto"/>
        <w:ind w:left="0" w:firstLine="0"/>
        <w:contextualSpacing/>
        <w:rPr>
          <w:rFonts w:ascii="Traditional Arabic" w:eastAsia="Calibri" w:hAnsi="Traditional Arabic" w:cs="Traditional Arabic"/>
          <w:color w:val="008000"/>
          <w:sz w:val="34"/>
          <w:szCs w:val="34"/>
          <w:rtl/>
          <w:lang w:bidi="ar-IQ"/>
        </w:rPr>
      </w:pPr>
      <w:r w:rsidRPr="004A47AF">
        <w:rPr>
          <w:rFonts w:ascii="Traditional Arabic" w:eastAsia="Calibri" w:hAnsi="Traditional Arabic" w:cs="Traditional Arabic"/>
          <w:color w:val="008000"/>
          <w:sz w:val="34"/>
          <w:szCs w:val="34"/>
          <w:rtl/>
          <w:lang w:bidi="ar"/>
        </w:rPr>
        <w:lastRenderedPageBreak/>
        <w:t>﴿ وَلَكُمْ فِي الْقِصَاصِ حَيَاةٌ يَا أُولِي الْأَلْبَابِ ﴾</w:t>
      </w:r>
      <w:r w:rsidRPr="00083FAA">
        <w:rPr>
          <w:rFonts w:ascii="Traditional Arabic" w:eastAsia="Calibri" w:hAnsi="Traditional Arabic" w:cs="Traditional Arabic"/>
          <w:color w:val="000000"/>
          <w:sz w:val="34"/>
          <w:szCs w:val="34"/>
          <w:rtl/>
          <w:lang w:bidi="ar-IQ"/>
        </w:rPr>
        <w:t>أَنَّ الْقِصَاصَ إِذَا أُقِيمَ وَتَحَقَّقَ الْحُكْمُ فِيهِ ازْدُجِرَ مَنْ يُرِيدُ قَتْلَ آخَرَ، مَخَافَةَ أَنْ يُقْتَصَّ مِنْهُ فَحَيِيَا بِذَلِكَ مَعًا. واتَّفَقَ أَئِمَّةُ الْفَتْوَى عَلَى أَنَّهُ لَا يَجُوزُ لِأَحَدٍ أَنْ يَقْتَصَّ مِنْ أَحَدٍ حَقَّهُ دُونَ السُّلْطَانِ، وَلَيْسَ لِلنَّاسِ أَنْ يَقْتَصَّ بَعْضُهُمْ مِنْ بَعْضٍ، وَإِنَّمَا ذَلِكَ لِسُلْطَانٍ أَوْ مَنْ نَصَّبَهُ السُّلْطَانُ لِذَلِكَ، وَلِهَذَا جَعَلَ اللَّهُ السُّلْطَانَ لِيَقْبِضَ أَيْدِيَ النَّاسِ بَعْضُهُمْ عَنْ بَعْضٍ</w:t>
      </w:r>
      <w:r w:rsidRPr="00083FAA">
        <w:rPr>
          <w:rFonts w:ascii="Traditional Arabic" w:eastAsia="Calibri" w:hAnsi="Traditional Arabic" w:cs="Traditional Arabic"/>
          <w:sz w:val="34"/>
          <w:szCs w:val="34"/>
          <w:vertAlign w:val="superscript"/>
          <w:rtl/>
        </w:rPr>
        <w:t xml:space="preserve"> (</w:t>
      </w:r>
      <w:r w:rsidRPr="00083FAA">
        <w:rPr>
          <w:rFonts w:ascii="Traditional Arabic" w:eastAsia="Calibri" w:hAnsi="Traditional Arabic" w:cs="Traditional Arabic"/>
          <w:sz w:val="34"/>
          <w:szCs w:val="34"/>
          <w:vertAlign w:val="superscript"/>
          <w:rtl/>
        </w:rPr>
        <w:footnoteReference w:id="49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57"/>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كون القصاص حياة يحتاج إلى تأمل وعقل، لقوله تعالى</w:t>
      </w:r>
      <w:r w:rsidRPr="004A47AF">
        <w:rPr>
          <w:rFonts w:ascii="Traditional Arabic" w:eastAsia="Calibri" w:hAnsi="Traditional Arabic" w:cs="Traditional Arabic"/>
          <w:color w:val="008000"/>
          <w:sz w:val="34"/>
          <w:szCs w:val="34"/>
          <w:rtl/>
          <w:lang w:bidi="ar"/>
        </w:rPr>
        <w:t>﴿يَا أُولِي الْأَلْبَابِ ﴾</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7"/>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يجب على الإنسان أن يؤمن بأحكام الشريعة دون تردد، وإذا رأى ما يستبعده في بادئ الأمر فليتأمل وليتعقل حتى يتبين له أنه عين الحكمة، والمصلحة، ولهذا قال تعالى: </w:t>
      </w:r>
      <w:r w:rsidRPr="004A47AF">
        <w:rPr>
          <w:rFonts w:ascii="Traditional Arabic" w:eastAsia="Calibri" w:hAnsi="Traditional Arabic" w:cs="Traditional Arabic"/>
          <w:color w:val="008000"/>
          <w:sz w:val="34"/>
          <w:szCs w:val="34"/>
          <w:rtl/>
          <w:lang w:bidi="ar"/>
        </w:rPr>
        <w:t>﴿ يَا أُولِي الْأَلْبَابِ ﴾</w:t>
      </w:r>
      <w:r w:rsidRPr="00083FAA">
        <w:rPr>
          <w:rFonts w:ascii="Traditional Arabic" w:eastAsia="Calibri" w:hAnsi="Traditional Arabic" w:cs="Traditional Arabic"/>
          <w:sz w:val="34"/>
          <w:szCs w:val="34"/>
          <w:rtl/>
          <w:lang w:bidi="ar"/>
        </w:rPr>
        <w:t>، فأتى بالنداء المقتضي للانتباه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9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7"/>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وقوله: </w:t>
      </w:r>
      <w:r w:rsidRPr="004A47AF">
        <w:rPr>
          <w:rFonts w:ascii="Traditional Arabic" w:eastAsia="Calibri" w:hAnsi="Traditional Arabic" w:cs="Traditional Arabic"/>
          <w:color w:val="008000"/>
          <w:sz w:val="34"/>
          <w:szCs w:val="34"/>
          <w:rtl/>
          <w:lang w:bidi="ar"/>
        </w:rPr>
        <w:t xml:space="preserve">﴿لَعَلَّكُمْ تَتَّقُونَ﴾ </w:t>
      </w:r>
      <w:r w:rsidRPr="00083FAA">
        <w:rPr>
          <w:rFonts w:ascii="Traditional Arabic" w:eastAsia="Calibri" w:hAnsi="Traditional Arabic" w:cs="Traditional Arabic"/>
          <w:sz w:val="34"/>
          <w:szCs w:val="34"/>
          <w:rtl/>
          <w:lang w:bidi="ar"/>
        </w:rPr>
        <w:t>وذلك أن من عرف ربه وعرف ما في دينه وشرعه من الأسرار العظيمة والحكم البديعة والآيات الرفيعة، أوجب له ذلك أن ينقاد لأمر الله، ويعظم معاصيه فيتركها، فيستحق بذلك أن يكون من المتقين</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9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7"/>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﴿لَعَلَّكُمْ تَتَّقُونَ﴾ </w:t>
      </w:r>
      <w:r w:rsidRPr="00083FAA">
        <w:rPr>
          <w:rFonts w:ascii="Traditional Arabic" w:eastAsia="Calibri" w:hAnsi="Traditional Arabic" w:cs="Traditional Arabic"/>
          <w:color w:val="000000"/>
          <w:sz w:val="34"/>
          <w:szCs w:val="34"/>
          <w:rtl/>
          <w:lang w:bidi="ar-IQ"/>
        </w:rPr>
        <w:t>فَتَسْلَمُونَ مِنَ الْقِصَاصِ، ثُمَّ يَكُونُ ذَلِكَ دَاعِيَةً لِأَنْوَاعِ التَّقْوَى فِي غَيْرِ ذَلِكَ، فَإِنَّ اللَّهَ يُثِيبُ بِالطَّاعَةِ عَلَى الطَّاعَةِ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9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57"/>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من فوائد القصاص أن يتقي الجناة القتل، لقوله تعالى: </w:t>
      </w:r>
      <w:r w:rsidRPr="004A47AF">
        <w:rPr>
          <w:rFonts w:ascii="Traditional Arabic" w:eastAsia="Calibri" w:hAnsi="Traditional Arabic" w:cs="Traditional Arabic"/>
          <w:color w:val="008000"/>
          <w:sz w:val="34"/>
          <w:szCs w:val="34"/>
          <w:rtl/>
          <w:lang w:bidi="ar"/>
        </w:rPr>
        <w:t>﴿ لَعَلَّكُمْ تَتَّقُونَ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97"/>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واتقاؤهم للقتل من تقوى الله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9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spacing w:after="0" w:line="240" w:lineRule="auto"/>
        <w:contextualSpacing/>
        <w:rPr>
          <w:rFonts w:ascii="Traditional Arabic" w:eastAsia="Calibri" w:hAnsi="Traditional Arabic" w:cs="Traditional Arabic"/>
          <w:color w:val="008000"/>
          <w:sz w:val="34"/>
          <w:szCs w:val="34"/>
          <w:rtl/>
          <w:lang w:bidi="ar-IQ"/>
        </w:rPr>
      </w:pPr>
    </w:p>
    <w:p w:rsidR="00D54E9D" w:rsidRPr="004A47AF" w:rsidRDefault="00D54E9D" w:rsidP="00FD1C03">
      <w:pPr>
        <w:spacing w:after="0" w:line="240" w:lineRule="auto"/>
        <w:rPr>
          <w:rFonts w:ascii="Traditional Arabic" w:eastAsia="Calibri" w:hAnsi="Traditional Arabic" w:cs="Traditional Arabic"/>
          <w:b/>
          <w:bCs/>
          <w:color w:val="008000"/>
          <w:sz w:val="34"/>
          <w:szCs w:val="34"/>
          <w:rtl/>
          <w:lang w:bidi="ar-IQ"/>
        </w:rPr>
      </w:pPr>
    </w:p>
    <w:p w:rsidR="00D54E9D" w:rsidRPr="004A47AF" w:rsidRDefault="00D54E9D" w:rsidP="00FD1C03">
      <w:pPr>
        <w:spacing w:after="0" w:line="240" w:lineRule="auto"/>
        <w:rPr>
          <w:rFonts w:ascii="Traditional Arabic" w:eastAsia="Calibri" w:hAnsi="Traditional Arabic" w:cs="Traditional Arabic"/>
          <w:b/>
          <w:bCs/>
          <w:color w:val="008000"/>
          <w:sz w:val="34"/>
          <w:szCs w:val="34"/>
          <w:rtl/>
          <w:lang w:bidi="ar-IQ"/>
        </w:rPr>
      </w:pPr>
    </w:p>
    <w:p w:rsidR="00D54E9D" w:rsidRPr="004A47AF" w:rsidRDefault="00D54E9D" w:rsidP="00FD1C03">
      <w:pPr>
        <w:spacing w:after="0" w:line="240" w:lineRule="auto"/>
        <w:rPr>
          <w:rFonts w:ascii="Traditional Arabic" w:eastAsia="Calibri" w:hAnsi="Traditional Arabic" w:cs="Traditional Arabic"/>
          <w:b/>
          <w:bCs/>
          <w:color w:val="008000"/>
          <w:sz w:val="34"/>
          <w:szCs w:val="34"/>
          <w:rtl/>
          <w:lang w:bidi="ar-IQ"/>
        </w:rPr>
      </w:pPr>
    </w:p>
    <w:p w:rsidR="00D54E9D" w:rsidRPr="004A47AF" w:rsidRDefault="00D54E9D"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pStyle w:val="1"/>
        <w:rPr>
          <w:rFonts w:ascii="Traditional Arabic" w:eastAsia="Calibri" w:hAnsi="Traditional Arabic" w:cs="Traditional Arabic"/>
          <w:color w:val="008000"/>
          <w:sz w:val="34"/>
          <w:szCs w:val="34"/>
          <w:rtl/>
          <w:lang w:bidi="ar-IQ"/>
        </w:rPr>
      </w:pPr>
      <w:bookmarkStart w:id="19" w:name="_Toc477982253"/>
      <w:r w:rsidRPr="004A47AF">
        <w:rPr>
          <w:rFonts w:ascii="Traditional Arabic" w:eastAsia="Calibri" w:hAnsi="Traditional Arabic" w:cs="Traditional Arabic"/>
          <w:color w:val="008000"/>
          <w:sz w:val="34"/>
          <w:szCs w:val="34"/>
          <w:rtl/>
          <w:lang w:bidi="ar-IQ"/>
        </w:rPr>
        <w:lastRenderedPageBreak/>
        <w:t>القسم الثالث والخمسون</w:t>
      </w:r>
      <w:r w:rsidR="00D54E9D" w:rsidRPr="004A47AF">
        <w:rPr>
          <w:rFonts w:ascii="Traditional Arabic" w:eastAsia="Calibri" w:hAnsi="Traditional Arabic" w:cs="Traditional Arabic"/>
          <w:color w:val="008000"/>
          <w:sz w:val="34"/>
          <w:szCs w:val="34"/>
          <w:rtl/>
          <w:lang w:bidi="ar-IQ"/>
        </w:rPr>
        <w:t>: الآية 180-182</w:t>
      </w:r>
      <w:bookmarkEnd w:id="19"/>
    </w:p>
    <w:p w:rsidR="00D54E9D" w:rsidRPr="00083FAA" w:rsidRDefault="00D54E9D" w:rsidP="00FD1C03">
      <w:pPr>
        <w:spacing w:after="0" w:line="240" w:lineRule="auto"/>
        <w:rPr>
          <w:rFonts w:ascii="Traditional Arabic" w:eastAsia="Calibri" w:hAnsi="Traditional Arabic" w:cs="Traditional Arabic"/>
          <w:b/>
          <w:bCs/>
          <w:sz w:val="34"/>
          <w:szCs w:val="34"/>
          <w:rtl/>
          <w:lang w:bidi="ar-IQ"/>
        </w:rPr>
      </w:pPr>
    </w:p>
    <w:p w:rsidR="00FC4F5B" w:rsidRPr="00083FAA" w:rsidRDefault="00FC4F5B" w:rsidP="00FD1C03">
      <w:pPr>
        <w:spacing w:after="0" w:line="240" w:lineRule="auto"/>
        <w:rPr>
          <w:rFonts w:ascii="Traditional Arabic" w:eastAsia="Calibri" w:hAnsi="Traditional Arabic" w:cs="Traditional Arabic"/>
          <w:b/>
          <w:bCs/>
          <w:sz w:val="34"/>
          <w:szCs w:val="34"/>
          <w:rtl/>
          <w:lang w:bidi="ar-IQ"/>
        </w:rPr>
      </w:pPr>
      <w:r w:rsidRPr="00083FAA">
        <w:rPr>
          <w:rFonts w:ascii="Traditional Arabic" w:eastAsia="Calibri" w:hAnsi="Traditional Arabic" w:cs="Traditional Arabic"/>
          <w:b/>
          <w:bCs/>
          <w:noProof/>
          <w:sz w:val="34"/>
          <w:szCs w:val="34"/>
          <w:rtl/>
        </w:rPr>
        <mc:AlternateContent>
          <mc:Choice Requires="wps">
            <w:drawing>
              <wp:anchor distT="0" distB="0" distL="114300" distR="114300" simplePos="0" relativeHeight="251699200" behindDoc="0" locked="0" layoutInCell="1" allowOverlap="1" wp14:anchorId="79A0AFAB" wp14:editId="24802AEF">
                <wp:simplePos x="0" y="0"/>
                <wp:positionH relativeFrom="column">
                  <wp:align>center</wp:align>
                </wp:positionH>
                <wp:positionV relativeFrom="paragraph">
                  <wp:posOffset>0</wp:posOffset>
                </wp:positionV>
                <wp:extent cx="5400000" cy="828000"/>
                <wp:effectExtent l="171450" t="171450" r="182245" b="182245"/>
                <wp:wrapNone/>
                <wp:docPr id="31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00000" cy="828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9B31DC" w:rsidRPr="00FC4F5B" w:rsidRDefault="009B31DC" w:rsidP="00FC4F5B">
                            <w:pPr>
                              <w:jc w:val="both"/>
                              <w:rPr>
                                <w:rFonts w:ascii="Times New Roman" w:hAnsi="Times New Roman" w:cs="Times New Roman"/>
                                <w:b/>
                                <w:bCs/>
                                <w:sz w:val="32"/>
                                <w:szCs w:val="32"/>
                                <w:rtl/>
                                <w:lang w:bidi="ar-IQ"/>
                              </w:rPr>
                            </w:pPr>
                            <w:r w:rsidRPr="00FC4F5B">
                              <w:rPr>
                                <w:rFonts w:ascii="Times New Roman" w:hAnsi="Times New Roman" w:cs="Times New Roman"/>
                                <w:b/>
                                <w:bCs/>
                                <w:sz w:val="28"/>
                                <w:szCs w:val="28"/>
                                <w:rtl/>
                                <w:lang w:bidi="ar-IQ"/>
                              </w:rPr>
                              <w:t xml:space="preserve">كُتِبَ عَلَيْكُمْ إِذَا حَضَرَ أَحَدَكُمُ الْمَوْتُ إِنْ تَرَكَ خَيْرًا الْوَصِيَّةُ لِلْوَالِدَيْنِ وَالْأَقْرَبِينَ بِالْمَعْرُوفِ حَقًّا عَلَى الْمُتَّقِينَ (180) فَمَنْ بَدَّلَهُ بَعْدَمَا سَمِعَهُ فَإِنَّمَا إِثْمُهُ عَلَى الَّذِينَ يُبَدِّلُونَهُ إِنَّ اللهَ سَمِيعٌ عَلِيمٌ (181) فَمَنْ خَافَ مِنْ مُوصٍ جَنَفًا أَوْ إِثْمًا فَأَصْلَحَ بَيْنَهُمْ فَلَا إِثْمَ عَلَيْهِ إِنَّ اللهَ غَفُورٌ رَحِيمٌ (182) </w:t>
                            </w:r>
                          </w:p>
                          <w:p w:rsidR="009B31DC" w:rsidRDefault="009B31DC" w:rsidP="00FC4F5B">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0AFAB" id="_x0000_s1042" type="#_x0000_t202" style="position:absolute;left:0;text-align:left;margin-left:0;margin-top:0;width:425.2pt;height:65.2pt;flip:x;z-index:2516992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" strokecolor="red" strokeweight="4.5pt">
                <v:textbox>
                  <w:txbxContent>
                    <w:p w:rsidR="009B31DC" w:rsidRPr="00FC4F5B" w:rsidRDefault="009B31DC" w:rsidP="00FC4F5B">
                      <w:pPr>
                        <w:jc w:val="both"/>
                        <w:rPr>
                          <w:rFonts w:ascii="Times New Roman" w:hAnsi="Times New Roman" w:cs="Times New Roman"/>
                          <w:b/>
                          <w:bCs/>
                          <w:sz w:val="32"/>
                          <w:szCs w:val="32"/>
                          <w:rtl/>
                          <w:lang w:bidi="ar-IQ"/>
                        </w:rPr>
                      </w:pPr>
                      <w:r w:rsidRPr="00FC4F5B">
                        <w:rPr>
                          <w:rFonts w:ascii="Times New Roman" w:hAnsi="Times New Roman" w:cs="Times New Roman"/>
                          <w:b/>
                          <w:bCs/>
                          <w:sz w:val="28"/>
                          <w:szCs w:val="28"/>
                          <w:rtl/>
                          <w:lang w:bidi="ar-IQ"/>
                        </w:rPr>
                        <w:t xml:space="preserve">كُتِبَ عَلَيْكُمْ إِذَا حَضَرَ أَحَدَكُمُ الْمَوْتُ إِنْ تَرَكَ خَيْرًا الْوَصِيَّةُ لِلْوَالِدَيْنِ وَالْأَقْرَبِينَ بِالْمَعْرُوفِ حَقًّا عَلَى الْمُتَّقِينَ (180) فَمَنْ بَدَّلَهُ بَعْدَمَا سَمِعَهُ فَإِنَّمَا إِثْمُهُ عَلَى الَّذِينَ يُبَدِّلُونَهُ إِنَّ اللهَ سَمِيعٌ عَلِيمٌ (181) فَمَنْ خَافَ مِنْ مُوصٍ جَنَفًا أَوْ إِثْمًا فَأَصْلَحَ بَيْنَهُمْ فَلَا إِثْمَ عَلَيْهِ إِنَّ اللهَ غَفُورٌ رَحِيمٌ (182) </w:t>
                      </w:r>
                    </w:p>
                    <w:p w:rsidR="009B31DC" w:rsidRDefault="009B31DC" w:rsidP="00FC4F5B">
                      <w:pPr>
                        <w:rPr>
                          <w:lang w:bidi="ar-IQ"/>
                        </w:rPr>
                      </w:pPr>
                    </w:p>
                  </w:txbxContent>
                </v:textbox>
              </v:shape>
            </w:pict>
          </mc:Fallback>
        </mc:AlternateContent>
      </w:r>
    </w:p>
    <w:p w:rsidR="00FC4F5B" w:rsidRPr="00083FAA" w:rsidRDefault="00FC4F5B" w:rsidP="00FD1C03">
      <w:pPr>
        <w:spacing w:after="0" w:line="240" w:lineRule="auto"/>
        <w:rPr>
          <w:rFonts w:ascii="Traditional Arabic" w:eastAsia="Calibri" w:hAnsi="Traditional Arabic" w:cs="Traditional Arabic"/>
          <w:b/>
          <w:bCs/>
          <w:sz w:val="34"/>
          <w:szCs w:val="34"/>
          <w:rtl/>
          <w:lang w:bidi="ar-IQ"/>
        </w:rPr>
      </w:pPr>
    </w:p>
    <w:p w:rsidR="00FC4F5B" w:rsidRPr="00083FAA" w:rsidRDefault="00FC4F5B" w:rsidP="00FD1C03">
      <w:pPr>
        <w:spacing w:after="0" w:line="240" w:lineRule="auto"/>
        <w:rPr>
          <w:rFonts w:ascii="Traditional Arabic" w:eastAsia="Calibri" w:hAnsi="Traditional Arabic" w:cs="Traditional Arabic"/>
          <w:b/>
          <w:bCs/>
          <w:sz w:val="34"/>
          <w:szCs w:val="34"/>
          <w:rtl/>
          <w:lang w:bidi="ar-IQ"/>
        </w:rPr>
      </w:pPr>
    </w:p>
    <w:p w:rsidR="00FC4F5B" w:rsidRPr="00083FAA" w:rsidRDefault="00FC4F5B" w:rsidP="00FD1C03">
      <w:pPr>
        <w:tabs>
          <w:tab w:val="left" w:pos="367"/>
        </w:tabs>
        <w:spacing w:after="0" w:line="240" w:lineRule="auto"/>
        <w:rPr>
          <w:rFonts w:ascii="Traditional Arabic" w:eastAsia="Calibri" w:hAnsi="Traditional Arabic" w:cs="Traditional Arabic"/>
          <w:b/>
          <w:bCs/>
          <w:sz w:val="34"/>
          <w:szCs w:val="34"/>
          <w:rtl/>
          <w:lang w:bidi="ar-IQ"/>
        </w:rPr>
      </w:pPr>
    </w:p>
    <w:p w:rsidR="00D54E9D" w:rsidRPr="00083FAA" w:rsidRDefault="00D54E9D" w:rsidP="00FD1C03">
      <w:pPr>
        <w:tabs>
          <w:tab w:val="left" w:pos="367"/>
        </w:tabs>
        <w:spacing w:after="0" w:line="240" w:lineRule="auto"/>
        <w:rPr>
          <w:rFonts w:ascii="Traditional Arabic" w:eastAsia="Calibri" w:hAnsi="Traditional Arabic" w:cs="Traditional Arabic"/>
          <w:b/>
          <w:bCs/>
          <w:sz w:val="34"/>
          <w:szCs w:val="34"/>
          <w:rtl/>
          <w:lang w:bidi="ar-IQ"/>
        </w:rPr>
      </w:pPr>
    </w:p>
    <w:p w:rsidR="00FC4F5B" w:rsidRPr="004A47AF" w:rsidRDefault="00FC4F5B" w:rsidP="00FD1C03">
      <w:pPr>
        <w:numPr>
          <w:ilvl w:val="0"/>
          <w:numId w:val="58"/>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إِنْ تَرَكَ خَيْراً</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الخير: المال.</w:t>
      </w:r>
    </w:p>
    <w:p w:rsidR="00FC4F5B" w:rsidRPr="004A47AF" w:rsidRDefault="00FC4F5B" w:rsidP="00FD1C03">
      <w:pPr>
        <w:numPr>
          <w:ilvl w:val="0"/>
          <w:numId w:val="58"/>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جَنَفاً: ميلا وعدولا عن الحق.</w:t>
      </w:r>
    </w:p>
    <w:p w:rsidR="00FC4F5B" w:rsidRPr="004A47AF" w:rsidRDefault="00FC4F5B" w:rsidP="00FD1C03">
      <w:pPr>
        <w:numPr>
          <w:ilvl w:val="0"/>
          <w:numId w:val="58"/>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IQ"/>
        </w:rPr>
        <w:t>الْوَصِيَّةُ</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كل شيء يؤمر بفعله وتنفيذه بعد الموت</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58"/>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IQ"/>
        </w:rPr>
        <w:t>إِثْمًا</w:t>
      </w:r>
      <w:r w:rsidR="00E41080" w:rsidRPr="004A47AF">
        <w:rPr>
          <w:rFonts w:ascii="Traditional Arabic" w:eastAsia="Calibri" w:hAnsi="Traditional Arabic" w:cs="Traditional Arabic"/>
          <w:color w:val="008000"/>
          <w:sz w:val="34"/>
          <w:szCs w:val="34"/>
          <w:rtl/>
          <w:lang w:bidi="ar-IQ"/>
        </w:rPr>
        <w:t>:</w:t>
      </w:r>
      <w:r w:rsidRPr="00083FAA">
        <w:rPr>
          <w:rFonts w:ascii="Traditional Arabic" w:eastAsia="Calibri" w:hAnsi="Traditional Arabic" w:cs="Traditional Arabic"/>
          <w:sz w:val="34"/>
          <w:szCs w:val="34"/>
          <w:rtl/>
          <w:lang w:bidi="ar-IQ"/>
        </w:rPr>
        <w:t xml:space="preserve"> تعمد الظلم</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58"/>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وجوب الوصية للوالدين والأقربين لمن ترك مالاً كثيراً، لقوله تعالى: </w:t>
      </w:r>
      <w:r w:rsidRPr="004A47AF">
        <w:rPr>
          <w:rFonts w:ascii="Traditional Arabic" w:eastAsia="Calibri" w:hAnsi="Traditional Arabic" w:cs="Traditional Arabic"/>
          <w:color w:val="008000"/>
          <w:sz w:val="34"/>
          <w:szCs w:val="34"/>
          <w:rtl/>
          <w:lang w:bidi="ar"/>
        </w:rPr>
        <w:t>﴿ كُتِبَ عَلَيْكُمْ ﴾</w:t>
      </w:r>
      <w:r w:rsidR="00083FAA" w:rsidRPr="004A47AF">
        <w:rPr>
          <w:rFonts w:ascii="Traditional Arabic" w:eastAsia="Calibri" w:hAnsi="Traditional Arabic" w:cs="Traditional Arabic"/>
          <w:color w:val="008000"/>
          <w:sz w:val="34"/>
          <w:szCs w:val="34"/>
          <w:rtl/>
          <w:lang w:bidi="ar"/>
        </w:rPr>
        <w:t xml:space="preserve">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49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8"/>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﴿إِذَا حَضَرَ أَحَدَكُمُ الْمَوْتُ﴾ </w:t>
      </w:r>
      <w:r w:rsidRPr="00083FAA">
        <w:rPr>
          <w:rFonts w:ascii="Traditional Arabic" w:eastAsia="Calibri" w:hAnsi="Traditional Arabic" w:cs="Traditional Arabic"/>
          <w:sz w:val="34"/>
          <w:szCs w:val="34"/>
          <w:rtl/>
          <w:lang w:bidi="ar"/>
        </w:rPr>
        <w:t>أي: أسبابه، كالمرض المشرف على الهلاك، وحضور أسباب المهالك</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0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8"/>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الوالدان ليسا من الأقربين، لأنّ القريب من يدلي إلى غيره بواسطة، كالأخ والعمّ ونحوهما، والوالدان ليسا كذلك، ولو كانا منهم لكان تخصيصهما بالذّكر لشرفهما، كقوله تعالى: </w:t>
      </w:r>
      <w:r w:rsidRPr="004A47AF">
        <w:rPr>
          <w:rFonts w:ascii="Traditional Arabic" w:eastAsia="Calibri" w:hAnsi="Traditional Arabic" w:cs="Traditional Arabic"/>
          <w:color w:val="008000"/>
          <w:sz w:val="34"/>
          <w:szCs w:val="34"/>
          <w:rtl/>
          <w:lang w:bidi="ar"/>
        </w:rPr>
        <w:t>﴿ وَمَلَائِكَتِهِ وَرُسُلِهِ وَجِبْرِيلَ وَمِيكَالَ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0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0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8"/>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t>تأكد الوصية حضر الموت أو لم يحضر لمن له أو عليه حقوق خشية أن يموت فتضيع الحقوق فيأثم بإضاعتها</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0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58"/>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 xml:space="preserve">جواز الوصية للصحيح، والمريض، ومن حضره الموت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0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8"/>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جواز الوصية بما شاء من المال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0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8"/>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﴿تَرَكَ خَيْرًا﴾ </w:t>
      </w:r>
      <w:r w:rsidRPr="00083FAA">
        <w:rPr>
          <w:rFonts w:ascii="Traditional Arabic" w:eastAsia="Calibri" w:hAnsi="Traditional Arabic" w:cs="Traditional Arabic"/>
          <w:sz w:val="34"/>
          <w:szCs w:val="34"/>
          <w:rtl/>
          <w:lang w:bidi="ar"/>
        </w:rPr>
        <w:t>أي: مالا</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وهو المال الكثير عرفا، فعليه أن يوصي لوالديه وأقرب الناس إليه بالمعروف، على قدر حاله من غير سرف، ولا اقتصار على الأبعد، دون الأقرب، بل يرتبهم على القرب والحاجة، ولهذا أتى فيه بأفعل التفضيل</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0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8"/>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الوصية الواجبة إنما تكون فيمن خلّف مالاً كثيراً، لقوله تعالى: </w:t>
      </w:r>
      <w:r w:rsidRPr="004A47AF">
        <w:rPr>
          <w:rFonts w:ascii="Traditional Arabic" w:eastAsia="Calibri" w:hAnsi="Traditional Arabic" w:cs="Traditional Arabic"/>
          <w:color w:val="008000"/>
          <w:sz w:val="34"/>
          <w:szCs w:val="34"/>
          <w:rtl/>
          <w:lang w:bidi="ar"/>
        </w:rPr>
        <w:t xml:space="preserve">﴿ إِنْ تَرَكَ خَيْرًا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0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8"/>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الوصية ليست مقيدة بجزء معين من المال، بل هي بالمعروف</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0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8"/>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أهمية صلة الرحم، حيث أوجب الله الوصية للوالدين والأقربين بعد الموت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0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8"/>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وقوله: </w:t>
      </w:r>
      <w:r w:rsidRPr="004A47AF">
        <w:rPr>
          <w:rFonts w:ascii="Traditional Arabic" w:eastAsia="Calibri" w:hAnsi="Traditional Arabic" w:cs="Traditional Arabic"/>
          <w:color w:val="008000"/>
          <w:sz w:val="34"/>
          <w:szCs w:val="34"/>
          <w:rtl/>
          <w:lang w:bidi="ar"/>
        </w:rPr>
        <w:t xml:space="preserve">﴿حَقًّا عَلَى الْمُتَّقِينَ﴾ </w:t>
      </w:r>
      <w:r w:rsidRPr="00083FAA">
        <w:rPr>
          <w:rFonts w:ascii="Traditional Arabic" w:eastAsia="Calibri" w:hAnsi="Traditional Arabic" w:cs="Traditional Arabic"/>
          <w:sz w:val="34"/>
          <w:szCs w:val="34"/>
          <w:rtl/>
          <w:lang w:bidi="ar"/>
        </w:rPr>
        <w:t>دل على وجوب ذلك، لأن الحق هو: الثابت، وقد جعله الله من موجبات التقوى</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1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8"/>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تأكيد وجوب الوصية على من ترك مالاً كثيراً لمن ذُكر، وجه التوكيد قوله تعالى: </w:t>
      </w:r>
      <w:r w:rsidRPr="004A47AF">
        <w:rPr>
          <w:rFonts w:ascii="Traditional Arabic" w:eastAsia="Calibri" w:hAnsi="Traditional Arabic" w:cs="Traditional Arabic"/>
          <w:color w:val="008000"/>
          <w:sz w:val="34"/>
          <w:szCs w:val="34"/>
          <w:rtl/>
          <w:lang w:bidi="ar"/>
        </w:rPr>
        <w:t xml:space="preserve">﴿ حَقًّا عَلَى الْمُتَّقِينَ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1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8"/>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إن من فعل الخير، ثم غُيِّر بعده كُتب له ما أراد، لقوله تعالى: </w:t>
      </w:r>
      <w:r w:rsidRPr="004A47AF">
        <w:rPr>
          <w:rFonts w:ascii="Traditional Arabic" w:eastAsia="Calibri" w:hAnsi="Traditional Arabic" w:cs="Traditional Arabic"/>
          <w:color w:val="008000"/>
          <w:sz w:val="34"/>
          <w:szCs w:val="34"/>
          <w:rtl/>
          <w:lang w:bidi="ar"/>
        </w:rPr>
        <w:t>﴿ فَإِنَّمَا إِثْمُهُ عَلَى الَّذِينَ يُبَدِّلُونَهُ ﴾</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8"/>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 xml:space="preserve">إن من بدل الوصية جهلاً فلا إثم عليه، لقوله تعالى: </w:t>
      </w:r>
      <w:r w:rsidRPr="004A47AF">
        <w:rPr>
          <w:rFonts w:ascii="Traditional Arabic" w:eastAsia="Calibri" w:hAnsi="Traditional Arabic" w:cs="Traditional Arabic"/>
          <w:color w:val="008000"/>
          <w:sz w:val="34"/>
          <w:szCs w:val="34"/>
          <w:rtl/>
          <w:lang w:bidi="ar"/>
        </w:rPr>
        <w:t>﴿ بَعْدَمَا سَمِعَهُ ﴾</w:t>
      </w:r>
      <w:r w:rsidR="00E41080" w:rsidRPr="004A47AF">
        <w:rPr>
          <w:rFonts w:ascii="Traditional Arabic" w:eastAsia="Calibri" w:hAnsi="Traditional Arabic" w:cs="Traditional Arabic"/>
          <w:color w:val="008000"/>
          <w:sz w:val="34"/>
          <w:szCs w:val="34"/>
          <w:rtl/>
          <w:lang w:bidi="ar"/>
        </w:rPr>
        <w:t>.</w:t>
      </w:r>
    </w:p>
    <w:p w:rsidR="00FC4F5B" w:rsidRPr="004A47AF" w:rsidRDefault="00FC4F5B" w:rsidP="00FD1C03">
      <w:pPr>
        <w:numPr>
          <w:ilvl w:val="0"/>
          <w:numId w:val="58"/>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﴿بَعْدَمَا سَمِعَهُ﴾ </w:t>
      </w:r>
      <w:r w:rsidRPr="00083FAA">
        <w:rPr>
          <w:rFonts w:ascii="Traditional Arabic" w:eastAsia="Calibri" w:hAnsi="Traditional Arabic" w:cs="Traditional Arabic"/>
          <w:sz w:val="34"/>
          <w:szCs w:val="34"/>
          <w:rtl/>
          <w:lang w:bidi="ar"/>
        </w:rPr>
        <w:t xml:space="preserve">أي: بعدما عقله، وعرف طرقه وتنفيذه، </w:t>
      </w:r>
      <w:r w:rsidRPr="004A47AF">
        <w:rPr>
          <w:rFonts w:ascii="Traditional Arabic" w:eastAsia="Calibri" w:hAnsi="Traditional Arabic" w:cs="Traditional Arabic"/>
          <w:color w:val="008000"/>
          <w:sz w:val="34"/>
          <w:szCs w:val="34"/>
          <w:rtl/>
          <w:lang w:bidi="ar"/>
        </w:rPr>
        <w:t>﴿فَإِنَّمَا إِثْمُهُ عَلَى الَّذِينَ يُبَدِّلُونَهُ﴾</w:t>
      </w:r>
      <w:r w:rsidRPr="00083FAA">
        <w:rPr>
          <w:rFonts w:ascii="Traditional Arabic" w:eastAsia="Calibri" w:hAnsi="Traditional Arabic" w:cs="Traditional Arabic"/>
          <w:sz w:val="34"/>
          <w:szCs w:val="34"/>
          <w:rtl/>
          <w:lang w:bidi="ar"/>
        </w:rPr>
        <w:t xml:space="preserve"> وإلا فالموصي وقع أجره على الله، وإنما الإثم على المبدل المغير</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1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8"/>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تحريم تغيير الوصية، لقوله تعالى: </w:t>
      </w:r>
      <w:r w:rsidRPr="004A47AF">
        <w:rPr>
          <w:rFonts w:ascii="Traditional Arabic" w:eastAsia="Calibri" w:hAnsi="Traditional Arabic" w:cs="Traditional Arabic"/>
          <w:color w:val="008000"/>
          <w:sz w:val="34"/>
          <w:szCs w:val="34"/>
          <w:rtl/>
          <w:lang w:bidi="ar"/>
        </w:rPr>
        <w:t>﴿ فَإِنَّمَا إِثْمُهُ عَلَى الَّذِينَ يُبَدِّلُونَهُ ﴾</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فيجب العمل بوصية الموصي على حسب ما أوصى إلا أن يكون جنفاً أو إثماً</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1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8"/>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﴿إِنَّ اللَّهَ سَمِيعٌ﴾ </w:t>
      </w:r>
      <w:r w:rsidRPr="00083FAA">
        <w:rPr>
          <w:rFonts w:ascii="Traditional Arabic" w:eastAsia="Calibri" w:hAnsi="Traditional Arabic" w:cs="Traditional Arabic"/>
          <w:sz w:val="34"/>
          <w:szCs w:val="34"/>
          <w:rtl/>
          <w:lang w:bidi="ar"/>
        </w:rPr>
        <w:t>يسمع سائر الأصوات، ومنه سماعه لمقالة الموصي ووصيته، فينبغي له أن يراقب من يسمعه ويراه، وأن لا يجور في وصيته.</w:t>
      </w:r>
      <w:r w:rsidRPr="004A47AF">
        <w:rPr>
          <w:rFonts w:ascii="Traditional Arabic" w:eastAsia="Calibri" w:hAnsi="Traditional Arabic" w:cs="Traditional Arabic"/>
          <w:color w:val="008000"/>
          <w:sz w:val="34"/>
          <w:szCs w:val="34"/>
          <w:rtl/>
          <w:lang w:bidi="ar"/>
        </w:rPr>
        <w:t xml:space="preserve">﴿عَلِيمٌ﴾ </w:t>
      </w:r>
      <w:r w:rsidRPr="00083FAA">
        <w:rPr>
          <w:rFonts w:ascii="Traditional Arabic" w:eastAsia="Calibri" w:hAnsi="Traditional Arabic" w:cs="Traditional Arabic"/>
          <w:sz w:val="34"/>
          <w:szCs w:val="34"/>
          <w:rtl/>
          <w:lang w:bidi="ar"/>
        </w:rPr>
        <w:t>بنيته، وعليم بعمل الموصى إليه، فإذا اجتهد الموصي، وعلم الله من نيته ذلك، أثابه ولو أخطأ، وفيه التحذير للموصى إليه من التبديل، فإن الله عليم به، مطلع على ما فعله، فليحذر من الله، هذا حكم الوصية العادلة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1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8"/>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إحاطة الله عز وجل بكل أعمال الخلق، لأن قوله تعالى: </w:t>
      </w:r>
      <w:r w:rsidRPr="004A47AF">
        <w:rPr>
          <w:rFonts w:ascii="Traditional Arabic" w:eastAsia="Calibri" w:hAnsi="Traditional Arabic" w:cs="Traditional Arabic"/>
          <w:color w:val="008000"/>
          <w:sz w:val="34"/>
          <w:szCs w:val="34"/>
          <w:rtl/>
          <w:lang w:bidi="ar"/>
        </w:rPr>
        <w:t>﴿ سَمِيعٌ عَلِيمٌ ﴾</w:t>
      </w:r>
      <w:r w:rsidR="00083FAA" w:rsidRPr="004A47AF">
        <w:rPr>
          <w:rFonts w:ascii="Traditional Arabic" w:eastAsia="Calibri" w:hAnsi="Traditional Arabic" w:cs="Traditional Arabic"/>
          <w:color w:val="008000"/>
          <w:sz w:val="34"/>
          <w:szCs w:val="34"/>
          <w:rtl/>
          <w:lang w:bidi="ar"/>
        </w:rPr>
        <w:t xml:space="preserve"> </w:t>
      </w:r>
      <w:r w:rsidRPr="00083FAA">
        <w:rPr>
          <w:rFonts w:ascii="Traditional Arabic" w:eastAsia="Calibri" w:hAnsi="Traditional Arabic" w:cs="Traditional Arabic"/>
          <w:sz w:val="34"/>
          <w:szCs w:val="34"/>
          <w:rtl/>
          <w:lang w:bidi="ar"/>
        </w:rPr>
        <w:t xml:space="preserve">ذكر عقب التهديد في قوله تعالى: </w:t>
      </w:r>
      <w:r w:rsidRPr="004A47AF">
        <w:rPr>
          <w:rFonts w:ascii="Traditional Arabic" w:eastAsia="Calibri" w:hAnsi="Traditional Arabic" w:cs="Traditional Arabic"/>
          <w:color w:val="008000"/>
          <w:sz w:val="34"/>
          <w:szCs w:val="34"/>
          <w:rtl/>
          <w:lang w:bidi="ar"/>
        </w:rPr>
        <w:t>﴿ فَمَنْ بَدَّلَهُ بَعْدَمَا سَمِعَهُ فَإِنَّمَا إِثْمُهُ عَلَى الَّذِينَ يُبَدِّلُونَهُ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وهذا يدل على أن الله يسمع، ويعلم ما يبدله الوصي</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1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8"/>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إن من خاف جوراً أو معصية من موصٍ فإنه يصلح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1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8"/>
        </w:numPr>
        <w:spacing w:after="0" w:line="240" w:lineRule="auto"/>
        <w:ind w:left="0" w:firstLine="0"/>
        <w:contextualSpacing/>
        <w:rPr>
          <w:rFonts w:ascii="Traditional Arabic" w:eastAsia="Calibri" w:hAnsi="Traditional Arabic" w:cs="Traditional Arabic"/>
          <w:color w:val="008000"/>
          <w:sz w:val="34"/>
          <w:szCs w:val="34"/>
          <w:rtl/>
          <w:lang w:bidi="ar-IQ"/>
        </w:rPr>
      </w:pPr>
      <w:r w:rsidRPr="004A47AF">
        <w:rPr>
          <w:rFonts w:ascii="Traditional Arabic" w:eastAsia="Calibri" w:hAnsi="Traditional Arabic" w:cs="Traditional Arabic"/>
          <w:color w:val="008000"/>
          <w:sz w:val="34"/>
          <w:szCs w:val="34"/>
          <w:rtl/>
          <w:lang w:bidi="ar-IQ"/>
        </w:rPr>
        <w:t xml:space="preserve">﴿ فَمَنْ خَافَ مِنْ مُوصٍ جَنَفًا أَوْ إِثْمًا فَأَصْلَحَ بَيْنَهم﴾ </w:t>
      </w:r>
      <w:r w:rsidRPr="00083FAA">
        <w:rPr>
          <w:rFonts w:ascii="Traditional Arabic" w:eastAsia="Calibri" w:hAnsi="Traditional Arabic" w:cs="Traditional Arabic"/>
          <w:color w:val="000000"/>
          <w:sz w:val="34"/>
          <w:szCs w:val="34"/>
          <w:rtl/>
          <w:lang w:bidi="ar-IQ"/>
        </w:rPr>
        <w:t>مَنْ خَافَ أي علم وراي وأتى علمه بَعْدَ مَوْتِ الْمُوصِي أَنَّ الْمُوصِيَ جَنَفَ وَتَعَمَّدَ أَذِيَّةَ بَعْضِ وَرَثَتِهِ فَأَصْلَحَ مَا وَقَعَ بَيْنَ الْوَرَثَةِ مِنَ الِاضْطِرَابِ وَالشِّقَاقِ</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1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8"/>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رفع الإثم عن الوصي إذا أصلح لخوفه جنفاً، أو إثماً</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1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8"/>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IQ"/>
        </w:rPr>
        <w:lastRenderedPageBreak/>
        <w:t>﴿فَلَا إِثْمَ عَلَيْهِ ﴾</w:t>
      </w:r>
      <w:r w:rsidR="00083FAA" w:rsidRPr="004A47AF">
        <w:rPr>
          <w:rFonts w:ascii="Traditional Arabic" w:eastAsia="Calibri" w:hAnsi="Traditional Arabic" w:cs="Traditional Arabic"/>
          <w:color w:val="008000"/>
          <w:sz w:val="34"/>
          <w:szCs w:val="34"/>
          <w:rtl/>
          <w:lang w:bidi="ar-IQ"/>
        </w:rPr>
        <w:t xml:space="preserve"> </w:t>
      </w:r>
      <w:r w:rsidRPr="00083FAA">
        <w:rPr>
          <w:rFonts w:ascii="Traditional Arabic" w:eastAsia="Calibri" w:hAnsi="Traditional Arabic" w:cs="Traditional Arabic"/>
          <w:color w:val="000000"/>
          <w:sz w:val="34"/>
          <w:szCs w:val="34"/>
          <w:rtl/>
          <w:lang w:bidi="ar-IQ"/>
        </w:rPr>
        <w:t>أَيْ لَا يَلْحَقُهُ إِثْمُ الْمُبَدِّلِ الْمَذْكُورُ قَبْلُ. وَإِنْ كَانَ فِي فِعْلِهِ تَبْدِيلٌ مَا وَلَا بُدَّ، وَلَكِنَّهُ تَبْدِيلٌ لِمَصْلَحَةٍ. وَالتَّبْدِيلُ الَّذِي فِيهِ الْإِثْمُ إِنَّمَا هُوَ تَبْدِيلُ الْهَوَى</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1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8"/>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فضيلة الإصلاح، لقوله تعالى:</w:t>
      </w:r>
      <w:r w:rsidRPr="00083FAA">
        <w:rPr>
          <w:rFonts w:ascii="Traditional Arabic" w:eastAsia="Calibri" w:hAnsi="Traditional Arabic" w:cs="Traditional Arabic"/>
          <w:sz w:val="34"/>
          <w:szCs w:val="34"/>
          <w:rtl/>
        </w:rPr>
        <w:t xml:space="preserve"> </w:t>
      </w:r>
      <w:r w:rsidRPr="004A47AF">
        <w:rPr>
          <w:rFonts w:ascii="Traditional Arabic" w:eastAsia="Calibri" w:hAnsi="Traditional Arabic" w:cs="Traditional Arabic"/>
          <w:color w:val="008000"/>
          <w:sz w:val="34"/>
          <w:szCs w:val="34"/>
          <w:rtl/>
          <w:lang w:bidi="ar"/>
        </w:rPr>
        <w:t>﴿ فَأَصْلَحَ بَيْنَهُمْ ﴾</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فإن في الإصلاح درء الإثم عن الموصي، وإزالة العداوة، والشحناء بين الموصى إليهم والورثة.</w:t>
      </w:r>
    </w:p>
    <w:p w:rsidR="009B31DC" w:rsidRPr="004A47AF" w:rsidRDefault="009B31DC" w:rsidP="00FD1C03">
      <w:pPr>
        <w:spacing w:after="0" w:line="240" w:lineRule="auto"/>
        <w:rPr>
          <w:rFonts w:ascii="Traditional Arabic" w:eastAsia="Calibri" w:hAnsi="Traditional Arabic" w:cs="Traditional Arabic"/>
          <w:b/>
          <w:bCs/>
          <w:color w:val="008000"/>
          <w:sz w:val="34"/>
          <w:szCs w:val="34"/>
          <w:rtl/>
          <w:lang w:bidi="ar-IQ"/>
        </w:rPr>
      </w:pPr>
    </w:p>
    <w:p w:rsidR="009B31DC" w:rsidRPr="004A47AF" w:rsidRDefault="009B31DC" w:rsidP="00FD1C03">
      <w:pPr>
        <w:spacing w:after="0" w:line="240" w:lineRule="auto"/>
        <w:rPr>
          <w:rFonts w:ascii="Traditional Arabic" w:eastAsia="Calibri" w:hAnsi="Traditional Arabic" w:cs="Traditional Arabic"/>
          <w:b/>
          <w:bCs/>
          <w:color w:val="008000"/>
          <w:sz w:val="34"/>
          <w:szCs w:val="34"/>
          <w:rtl/>
          <w:lang w:bidi="ar-IQ"/>
        </w:rPr>
      </w:pPr>
    </w:p>
    <w:p w:rsidR="009B31DC" w:rsidRPr="004A47AF" w:rsidRDefault="009B31DC" w:rsidP="00FD1C03">
      <w:pPr>
        <w:spacing w:after="0" w:line="240" w:lineRule="auto"/>
        <w:rPr>
          <w:rFonts w:ascii="Traditional Arabic" w:eastAsia="Calibri" w:hAnsi="Traditional Arabic" w:cs="Traditional Arabic"/>
          <w:b/>
          <w:bCs/>
          <w:color w:val="008000"/>
          <w:sz w:val="34"/>
          <w:szCs w:val="34"/>
          <w:rtl/>
          <w:lang w:bidi="ar-IQ"/>
        </w:rPr>
      </w:pPr>
    </w:p>
    <w:p w:rsidR="009B31DC" w:rsidRPr="004A47AF" w:rsidRDefault="009B31DC" w:rsidP="00FD1C03">
      <w:pPr>
        <w:spacing w:after="0" w:line="240" w:lineRule="auto"/>
        <w:rPr>
          <w:rFonts w:ascii="Traditional Arabic" w:eastAsia="Calibri" w:hAnsi="Traditional Arabic" w:cs="Traditional Arabic"/>
          <w:b/>
          <w:bCs/>
          <w:color w:val="008000"/>
          <w:sz w:val="34"/>
          <w:szCs w:val="34"/>
          <w:rtl/>
          <w:lang w:bidi="ar-IQ"/>
        </w:rPr>
      </w:pPr>
    </w:p>
    <w:p w:rsidR="009B31DC" w:rsidRPr="004A47AF" w:rsidRDefault="009B31DC" w:rsidP="00FD1C03">
      <w:pPr>
        <w:spacing w:after="0" w:line="240" w:lineRule="auto"/>
        <w:rPr>
          <w:rFonts w:ascii="Traditional Arabic" w:eastAsia="Calibri" w:hAnsi="Traditional Arabic" w:cs="Traditional Arabic"/>
          <w:b/>
          <w:bCs/>
          <w:color w:val="008000"/>
          <w:sz w:val="34"/>
          <w:szCs w:val="34"/>
          <w:rtl/>
          <w:lang w:bidi="ar-IQ"/>
        </w:rPr>
      </w:pPr>
    </w:p>
    <w:p w:rsidR="009B31DC" w:rsidRPr="004A47AF" w:rsidRDefault="009B31DC" w:rsidP="00FD1C03">
      <w:pPr>
        <w:spacing w:after="0" w:line="240" w:lineRule="auto"/>
        <w:rPr>
          <w:rFonts w:ascii="Traditional Arabic" w:eastAsia="Calibri" w:hAnsi="Traditional Arabic" w:cs="Traditional Arabic"/>
          <w:b/>
          <w:bCs/>
          <w:color w:val="008000"/>
          <w:sz w:val="34"/>
          <w:szCs w:val="34"/>
          <w:rtl/>
          <w:lang w:bidi="ar-IQ"/>
        </w:rPr>
      </w:pPr>
    </w:p>
    <w:p w:rsidR="00083FAA" w:rsidRPr="004A47AF" w:rsidRDefault="00083FAA" w:rsidP="00FD1C03">
      <w:pPr>
        <w:rPr>
          <w:rFonts w:ascii="Traditional Arabic" w:eastAsia="Calibri" w:hAnsi="Traditional Arabic" w:cs="Traditional Arabic"/>
          <w:b/>
          <w:bCs/>
          <w:color w:val="008000"/>
          <w:sz w:val="34"/>
          <w:szCs w:val="34"/>
          <w:rtl/>
          <w:lang w:bidi="ar-IQ"/>
        </w:rPr>
      </w:pPr>
      <w:r w:rsidRPr="004A47AF">
        <w:rPr>
          <w:rFonts w:ascii="Traditional Arabic" w:eastAsia="Calibri" w:hAnsi="Traditional Arabic" w:cs="Traditional Arabic"/>
          <w:b/>
          <w:bCs/>
          <w:color w:val="008000"/>
          <w:sz w:val="34"/>
          <w:szCs w:val="34"/>
          <w:rtl/>
          <w:lang w:bidi="ar-IQ"/>
        </w:rPr>
        <w:br w:type="page"/>
      </w:r>
    </w:p>
    <w:p w:rsidR="00FC4F5B" w:rsidRPr="004A47AF" w:rsidRDefault="00FC4F5B" w:rsidP="00FD1C03">
      <w:pPr>
        <w:pStyle w:val="11"/>
        <w:jc w:val="center"/>
        <w:rPr>
          <w:color w:val="008000"/>
          <w:rtl/>
        </w:rPr>
      </w:pPr>
      <w:r w:rsidRPr="004A47AF">
        <w:rPr>
          <w:color w:val="008000"/>
          <w:rtl/>
        </w:rPr>
        <w:lastRenderedPageBreak/>
        <w:t>القسم الرابع والخمسون</w:t>
      </w:r>
    </w:p>
    <w:p w:rsidR="009B31DC" w:rsidRPr="004A47AF" w:rsidRDefault="009B31DC"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spacing w:after="0" w:line="240" w:lineRule="auto"/>
        <w:rPr>
          <w:rFonts w:ascii="Traditional Arabic" w:eastAsia="Calibri" w:hAnsi="Traditional Arabic" w:cs="Traditional Arabic"/>
          <w:b/>
          <w:bCs/>
          <w:color w:val="008000"/>
          <w:sz w:val="34"/>
          <w:szCs w:val="34"/>
          <w:lang w:bidi="ar-IQ"/>
        </w:rPr>
      </w:pPr>
      <w:r w:rsidRPr="004A47AF">
        <w:rPr>
          <w:rFonts w:ascii="Traditional Arabic" w:eastAsia="Calibri" w:hAnsi="Traditional Arabic" w:cs="Traditional Arabic"/>
          <w:b/>
          <w:bCs/>
          <w:noProof/>
          <w:color w:val="008000"/>
          <w:sz w:val="34"/>
          <w:szCs w:val="34"/>
          <w:rtl/>
        </w:rPr>
        <mc:AlternateContent>
          <mc:Choice Requires="wps">
            <w:drawing>
              <wp:anchor distT="0" distB="0" distL="114300" distR="114300" simplePos="0" relativeHeight="251700224" behindDoc="0" locked="0" layoutInCell="1" allowOverlap="1" wp14:anchorId="63FBD762" wp14:editId="4F82AC28">
                <wp:simplePos x="0" y="0"/>
                <wp:positionH relativeFrom="column">
                  <wp:align>center</wp:align>
                </wp:positionH>
                <wp:positionV relativeFrom="paragraph">
                  <wp:posOffset>0</wp:posOffset>
                </wp:positionV>
                <wp:extent cx="5256000" cy="1440000"/>
                <wp:effectExtent l="171450" t="171450" r="192405" b="198755"/>
                <wp:wrapNone/>
                <wp:docPr id="31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440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9B31DC" w:rsidRPr="00FC4F5B" w:rsidRDefault="009B31DC" w:rsidP="00FC4F5B">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يَا أَيُّهَا الَّذِينَ آمَنُوا كُتِبَ عَلَيْكُمُ الصِّيَامُ كَمَا كُتِبَ عَلَى الَّذِينَ مِنْ قَبْلِكُمْ لَعَلَّكُمْ تَتَّقُونَ (183) أَيَّامًا مَعْدُودَاتٍ فَمَنْ كَانَ مِنْكُمْ مَرِيضًا أَوْ عَلَى سَفَرٍ فَعِدَّةٌ مِنْ أَيَّامٍ أُخَرَ وَعَلَى الَّذِينَ يُطِيقُونَهُ فِدْيَةٌ طَعَامُ مِسْكِينٍ فَمَنْ تَطَوَّعَ خَيْرًا فَهُوَ خَيْرٌ لَهُ وَأَنْ تَصُومُوا خَيْرٌ لَكُمْ إِنْ كُنْتُمْ تَعْلَمُونَ (184) شَهْرُ رَمَضَانَ الَّذِي أُنْزِلَ فِيهِ الْقُرْآنُ هُدًى لِلنَّاسِ وَبَيِّنَاتٍ مِنَ الْهُدَى وَالْفُرْقَانِ فَمَنْ شَهِدَ مِنْكُمُ الشَّهْرَ فَلْيَصُمْهُ وَمَنْ كَانَ مَرِيضًا أَوْ عَلَى سَفَرٍ فَعِدَّةٌ مِنْ أَيَّامٍ أُخَرَ يُرِيدُ اللهُ بِكُمُ الْيُسْرَ وَلَا يُرِيدُ بِكُمُ الْعُسْرَ وَلِتُكْمِلُوا الْعِدَّةَ وَلِتُكَبِّرُوا اللهَ عَلَى مَا هَدَاكُمْ وَلَعَلَّكُمْ تَشْكُرُونَ (185)</w:t>
                            </w:r>
                          </w:p>
                          <w:p w:rsidR="009B31DC" w:rsidRDefault="009B31DC" w:rsidP="00FC4F5B">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BD762" id="_x0000_s1043" type="#_x0000_t202" style="position:absolute;left:0;text-align:left;margin-left:0;margin-top:0;width:413.85pt;height:113.4pt;flip:x;z-index:2517002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" strokecolor="red" strokeweight="4.5pt">
                <v:textbox>
                  <w:txbxContent>
                    <w:p w:rsidR="009B31DC" w:rsidRPr="00FC4F5B" w:rsidRDefault="009B31DC" w:rsidP="00FC4F5B">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يَا أَيُّهَا الَّذِينَ آمَنُوا كُتِبَ عَلَيْكُمُ الصِّيَامُ كَمَا كُتِبَ عَلَى الَّذِينَ مِنْ قَبْلِكُمْ لَعَلَّكُمْ تَتَّقُونَ (183) أَيَّامًا مَعْدُودَاتٍ فَمَنْ كَانَ مِنْكُمْ مَرِيضًا أَوْ عَلَى سَفَرٍ فَعِدَّةٌ مِنْ أَيَّامٍ أُخَرَ وَعَلَى الَّذِينَ يُطِيقُونَهُ فِدْيَةٌ طَعَامُ مِسْكِينٍ فَمَنْ تَطَوَّعَ خَيْرًا فَهُوَ خَيْرٌ لَهُ وَأَنْ تَصُومُوا خَيْرٌ لَكُمْ إِنْ كُنْتُمْ تَعْلَمُونَ (184) شَهْرُ رَمَضَانَ الَّذِي أُنْزِلَ فِيهِ الْقُرْآنُ هُدًى لِلنَّاسِ وَبَيِّنَاتٍ مِنَ الْهُدَى وَالْفُرْقَانِ فَمَنْ شَهِدَ مِنْكُمُ الشَّهْرَ فَلْيَصُمْهُ وَمَنْ كَانَ مَرِيضًا أَوْ عَلَى سَفَرٍ فَعِدَّةٌ مِنْ أَيَّامٍ أُخَرَ يُرِيدُ اللهُ بِكُمُ الْيُسْرَ وَلَا يُرِيدُ بِكُمُ الْعُسْرَ وَلِتُكْمِلُوا الْعِدَّةَ وَلِتُكَبِّرُوا اللهَ عَلَى مَا هَدَاكُمْ وَلَعَلَّكُمْ تَشْكُرُونَ (185)</w:t>
                      </w:r>
                    </w:p>
                    <w:p w:rsidR="009B31DC" w:rsidRDefault="009B31DC" w:rsidP="00FC4F5B">
                      <w:pPr>
                        <w:rPr>
                          <w:lang w:bidi="ar-IQ"/>
                        </w:rPr>
                      </w:pPr>
                    </w:p>
                  </w:txbxContent>
                </v:textbox>
              </v:shape>
            </w:pict>
          </mc:Fallback>
        </mc:AlternateContent>
      </w:r>
    </w:p>
    <w:p w:rsidR="00FC4F5B" w:rsidRPr="004A47AF" w:rsidRDefault="00FC4F5B"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كُتِبَ عَلَيْكُمُ</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فرض</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IQ"/>
        </w:rPr>
        <w:t>الصِّيَامُ</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لغة الإمساك</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وشرعاً</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الإمساك عن شهوات البطن والفرج وما يقوم مقامهما</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IQ"/>
        </w:rPr>
        <w:t>يُطِيقُونَهُ</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من الطاقة</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وهي القدرة على الشيء</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IQ"/>
        </w:rPr>
        <w:t>الْفُرْقَانِ</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الذي يفرق بين الحق والباطل</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وهو القرآن الكريم</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أهمية الصيام، لأن الله تعالى صدره بالنداء، وأنه من مقتضيات الإيمان، لأنه وجه الخطاب إلى المؤمنين، وأنّ تركه مخل بالإيمان</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2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فرضية الصيام، لقوله تعالى: </w:t>
      </w:r>
      <w:r w:rsidRPr="004A47AF">
        <w:rPr>
          <w:rFonts w:ascii="Traditional Arabic" w:eastAsia="Calibri" w:hAnsi="Traditional Arabic" w:cs="Traditional Arabic"/>
          <w:color w:val="008000"/>
          <w:sz w:val="34"/>
          <w:szCs w:val="34"/>
          <w:rtl/>
          <w:lang w:bidi="ar"/>
        </w:rPr>
        <w:t>﴿ كُتِبَ ﴾</w:t>
      </w:r>
      <w:r w:rsidR="00E41080" w:rsidRPr="004A47AF">
        <w:rPr>
          <w:rFonts w:ascii="Traditional Arabic" w:eastAsia="Calibri" w:hAnsi="Traditional Arabic" w:cs="Traditional Arabic"/>
          <w:color w:val="008000"/>
          <w:sz w:val="34"/>
          <w:szCs w:val="34"/>
          <w:rtl/>
          <w:lang w:bidi="ar"/>
        </w:rPr>
        <w:t>.</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فرض الصيام على من قبلنا من الأمم، لقوله تعالى: </w:t>
      </w:r>
      <w:r w:rsidRPr="004A47AF">
        <w:rPr>
          <w:rFonts w:ascii="Traditional Arabic" w:eastAsia="Calibri" w:hAnsi="Traditional Arabic" w:cs="Traditional Arabic"/>
          <w:color w:val="008000"/>
          <w:sz w:val="34"/>
          <w:szCs w:val="34"/>
          <w:rtl/>
          <w:lang w:bidi="ar"/>
        </w:rPr>
        <w:t>﴿ كَمَا كُتِبَ عَلَى الَّذِينَ مِنْ قَبْلِكُمْ ﴾</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والتشبيه في أصل الصوم لا في كيفيّته أو في كيفيّة الإفطار</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2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تسلية الإنسان بما ألزم به غيره ليهون عليه القيام به، لقوله تعالى: </w:t>
      </w:r>
      <w:r w:rsidRPr="004A47AF">
        <w:rPr>
          <w:rFonts w:ascii="Traditional Arabic" w:eastAsia="Calibri" w:hAnsi="Traditional Arabic" w:cs="Traditional Arabic"/>
          <w:color w:val="008000"/>
          <w:sz w:val="34"/>
          <w:szCs w:val="34"/>
          <w:rtl/>
          <w:lang w:bidi="ar"/>
        </w:rPr>
        <w:t>﴿ كَمَا كُتِبَ عَلَى الَّذِينَ مِنْ قَبْلِكُمْ ﴾</w:t>
      </w:r>
      <w:r w:rsidRPr="00083FAA">
        <w:rPr>
          <w:rFonts w:ascii="Traditional Arabic" w:eastAsia="Calibri" w:hAnsi="Traditional Arabic" w:cs="Traditional Arabic"/>
          <w:sz w:val="34"/>
          <w:szCs w:val="34"/>
          <w:vertAlign w:val="superscript"/>
          <w:rtl/>
        </w:rPr>
        <w:t xml:space="preserve"> (</w:t>
      </w:r>
      <w:r w:rsidRPr="00083FAA">
        <w:rPr>
          <w:rFonts w:ascii="Traditional Arabic" w:eastAsia="Calibri" w:hAnsi="Traditional Arabic" w:cs="Traditional Arabic"/>
          <w:sz w:val="34"/>
          <w:szCs w:val="34"/>
          <w:vertAlign w:val="superscript"/>
          <w:rtl/>
        </w:rPr>
        <w:footnoteReference w:id="52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rPr>
        <w:t>.</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ثم ذكر تعالى حكمته في مشروعية الصيام فقال: </w:t>
      </w:r>
      <w:r w:rsidRPr="004A47AF">
        <w:rPr>
          <w:rFonts w:ascii="Traditional Arabic" w:eastAsia="Calibri" w:hAnsi="Traditional Arabic" w:cs="Traditional Arabic"/>
          <w:color w:val="008000"/>
          <w:sz w:val="34"/>
          <w:szCs w:val="34"/>
          <w:rtl/>
          <w:lang w:bidi="ar"/>
        </w:rPr>
        <w:t xml:space="preserve">﴿لَعَلَّكُمْ تَتَّقُونَ﴾ </w:t>
      </w:r>
      <w:r w:rsidRPr="00083FAA">
        <w:rPr>
          <w:rFonts w:ascii="Traditional Arabic" w:eastAsia="Calibri" w:hAnsi="Traditional Arabic" w:cs="Traditional Arabic"/>
          <w:sz w:val="34"/>
          <w:szCs w:val="34"/>
          <w:rtl/>
          <w:lang w:bidi="ar"/>
        </w:rPr>
        <w:t>فإن الصيام من أكبر أسباب التقوى، لأن فيه امتثال أمر الله واجتناب نهيه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2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الحكمة في إيجاب الصيام، وهي تقوى الله، لقوله تعالى</w:t>
      </w:r>
      <w:r w:rsidRPr="004A47AF">
        <w:rPr>
          <w:rFonts w:ascii="Traditional Arabic" w:eastAsia="Calibri" w:hAnsi="Traditional Arabic" w:cs="Traditional Arabic"/>
          <w:color w:val="008000"/>
          <w:sz w:val="34"/>
          <w:szCs w:val="34"/>
          <w:rtl/>
          <w:lang w:bidi="ar"/>
        </w:rPr>
        <w:t>﴿ لَعَلَّكُمْ تَتَّقُونَ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24"/>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lastRenderedPageBreak/>
        <w:t>﴿لَعَلَّكُمْ تَتَّقُونَ﴾</w:t>
      </w:r>
      <w:r w:rsidRPr="00083FAA">
        <w:rPr>
          <w:rFonts w:ascii="Traditional Arabic" w:eastAsia="Calibri" w:hAnsi="Traditional Arabic" w:cs="Traditional Arabic"/>
          <w:sz w:val="34"/>
          <w:szCs w:val="34"/>
          <w:rtl/>
          <w:lang w:bidi="ar"/>
        </w:rPr>
        <w:t xml:space="preserve"> فمما اشتمل عليه من التقوى: أن الصائم يترك ما حرم الله عليه من الأكل والشرب والجماع ونحوها، التي تميل إليها نفسه، متقربا بذلك إلى الله، راجيا بتركها، ثوابه، فهذا من التقوى</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2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t xml:space="preserve">الصيام عبودية لله، وامتثال لأوامره، واتقاء لحرماته، ولهذا جاء في الحديث القدسي: «كل عمل آدم له إلا الصوم، فإنه لي وأنا أجزي به، يدع طعامه وشرابه وشهوته من أجلي» فشعور الإنسان بالعبودية لله عَزَّ وَجَلَّ، والاستسلام لأمره وحكمه، وهو أسمى أهداف العبادة وأقصى غاياتها، بل هو الأصل والأساس الذي ترتكز عليه حكمة خلق الإنسان </w:t>
      </w:r>
      <w:r w:rsidRPr="004A47AF">
        <w:rPr>
          <w:rFonts w:ascii="Traditional Arabic" w:eastAsia="Calibri" w:hAnsi="Traditional Arabic" w:cs="Traditional Arabic"/>
          <w:color w:val="008000"/>
          <w:sz w:val="34"/>
          <w:szCs w:val="34"/>
          <w:rtl/>
          <w:lang w:bidi="ar-IQ"/>
        </w:rPr>
        <w:t>﴿وَأُمِرْنَا لِنُسْلِمَ لِرَبِّ العالمين﴾</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26"/>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مما اشتمل عليه من التقوى: أن الصائم يدرب نفسه على مراقبة الله تعالى، فيترك ما تهوى نفسه، مع قدرته عليه، لعلمه باطلاع الله عليه، ومنها: أن الصيام يضيق مجاري الشيطان، فإنه يجري من ابن آدم مجرى الدم، فبالصيام، يضعف نفوذه، وتقل منه المعاصي، ومنها: أن الصائم في الغالب، تكثر طاعته، والطاعات من خصال التقوى، ومنها: أن الغني إذا ذاق ألم الجوع، أوجب له ذلك، مواساة الفقراء المعدمين، وهذا من خصال التقوى</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2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t>في الصيام تربية للنفس، وتعويدها على الصبر وتحمل المشاق في سبيل الله، فالصيام يربي قوة العزيمة</w:t>
      </w:r>
      <w:r w:rsidR="00E41080" w:rsidRPr="00083FAA">
        <w:rPr>
          <w:rFonts w:ascii="Traditional Arabic" w:eastAsia="Calibri" w:hAnsi="Traditional Arabic" w:cs="Traditional Arabic"/>
          <w:sz w:val="34"/>
          <w:szCs w:val="34"/>
          <w:rtl/>
          <w:lang w:bidi="ar-IQ"/>
        </w:rPr>
        <w:t>،</w:t>
      </w:r>
      <w:r w:rsidR="009B31DC" w:rsidRPr="00083FAA">
        <w:rPr>
          <w:rFonts w:ascii="Traditional Arabic" w:eastAsia="Calibri" w:hAnsi="Traditional Arabic" w:cs="Traditional Arabic"/>
          <w:sz w:val="34"/>
          <w:szCs w:val="34"/>
          <w:rtl/>
          <w:lang w:bidi="ar-IQ"/>
        </w:rPr>
        <w:t xml:space="preserve"> </w:t>
      </w:r>
      <w:r w:rsidRPr="00083FAA">
        <w:rPr>
          <w:rFonts w:ascii="Traditional Arabic" w:eastAsia="Calibri" w:hAnsi="Traditional Arabic" w:cs="Traditional Arabic"/>
          <w:color w:val="000000"/>
          <w:sz w:val="34"/>
          <w:szCs w:val="34"/>
          <w:rtl/>
          <w:lang w:bidi="ar-IQ"/>
        </w:rPr>
        <w:t xml:space="preserve">وقوة الإرادة، ويجعل الإنسان متحكماً في أهوائه ورغباته، فلا يكون عبداً للجسد، ولا أسيراً للشهوة، وإنما يسير على هدي الشرع، ونور البصيرة والعقل، وشتّان بين إنسان تتحكّم فيه أهواؤه وشهواته فهو يعيش كالحيوان لبطنه وشهوته، وبين إنسان يقهر هواه ويسيطر على شهوته، فهو ملاك من الملائكة </w:t>
      </w:r>
      <w:r w:rsidRPr="004A47AF">
        <w:rPr>
          <w:rFonts w:ascii="Traditional Arabic" w:eastAsia="Calibri" w:hAnsi="Traditional Arabic" w:cs="Traditional Arabic"/>
          <w:color w:val="008000"/>
          <w:sz w:val="34"/>
          <w:szCs w:val="34"/>
          <w:rtl/>
          <w:lang w:bidi="ar-IQ"/>
        </w:rPr>
        <w:t>﴿وَيَأْكُلُونَ كَمَا تَأْكُلُ الأنعام والنار مَثْوًى لَّهُمْ﴾</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2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t xml:space="preserve">يربي الصوم في الإنسان، ملكة الحب والعطف والحنان، ويجعل منه إنساناً رقيق القلب، طيّب النفس، ويحرّك فيه كامن الإيمان، فليس الصيام حرماناً للإنسان عن الطعام والشراب، بل هو تفجير للطاقة الروحية في نفس الإنسان، ليشعر بشعور إخوانه، ويُحسّ بإحساسهم، فيمدّ إليهم يد المساعدة والعون، ويمسح دموع البائسين، ويزيل أحزان المنكوبين، بما تجود به نفسه الخيّرة الكريمة التي هذّبها شهر الصيام، </w:t>
      </w:r>
      <w:r w:rsidRPr="00083FAA">
        <w:rPr>
          <w:rFonts w:ascii="Traditional Arabic" w:eastAsia="Calibri" w:hAnsi="Traditional Arabic" w:cs="Traditional Arabic"/>
          <w:color w:val="000000"/>
          <w:sz w:val="34"/>
          <w:szCs w:val="34"/>
          <w:rtl/>
          <w:lang w:bidi="ar-IQ"/>
        </w:rPr>
        <w:lastRenderedPageBreak/>
        <w:t>ولقد قيل ليوسف الصدّيق عليه السلام: «لم تجوع وأنتَ على خزائن الأرض فقال: أخشى إن أنا شبعتُ أن أنسى الجائع»</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29"/>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فضل التقوى، وأنه ينبغي سلوك الأسباب الموصلة إليها، لأن الله أوجب الصيام لهذه الغاية العظيمة، ويدل على عظمها أنها وصية الله للأولين، والآخرين، لقوله تعالى: </w:t>
      </w:r>
      <w:r w:rsidRPr="004A47AF">
        <w:rPr>
          <w:rFonts w:ascii="Traditional Arabic" w:eastAsia="Calibri" w:hAnsi="Traditional Arabic" w:cs="Traditional Arabic"/>
          <w:color w:val="008000"/>
          <w:sz w:val="34"/>
          <w:szCs w:val="34"/>
          <w:rtl/>
          <w:lang w:bidi="ar"/>
        </w:rPr>
        <w:t xml:space="preserve">﴿ وَلَقَدْ وَصَّيْنَا الَّذِينَ أُوتُوا الْكِتَابَ مِنْ قَبْلِكُمْ وَإِيَّاكُمْ أَنِ اتَّقُوا اللهَ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3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حكمة الله سبحانه وتعالى بتنويع العبادات، لأننا إذا تدبرنا العبادات وجدنا أن العبادات متنوعة، منها ما هو مالي محض، ومنها ما هو بدني محض، ومنها ما هو مركب منهما: بدني، ومالي.</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الصوم أيامه قليلة، لقوله تعالى: </w:t>
      </w:r>
      <w:r w:rsidRPr="004A47AF">
        <w:rPr>
          <w:rFonts w:ascii="Traditional Arabic" w:eastAsia="Calibri" w:hAnsi="Traditional Arabic" w:cs="Traditional Arabic"/>
          <w:color w:val="008000"/>
          <w:sz w:val="34"/>
          <w:szCs w:val="34"/>
          <w:rtl/>
          <w:lang w:bidi="ar"/>
        </w:rPr>
        <w:t>﴿ أَيَّامًا مَعْدُودَاتٍ ﴾</w:t>
      </w:r>
      <w:r w:rsidR="00E41080" w:rsidRPr="00083FAA">
        <w:rPr>
          <w:rFonts w:ascii="Traditional Arabic" w:eastAsia="Calibri" w:hAnsi="Traditional Arabic" w:cs="Traditional Arabic"/>
          <w:sz w:val="34"/>
          <w:szCs w:val="34"/>
          <w:vertAlign w:val="superscript"/>
          <w:rtl/>
        </w:rPr>
        <w:t>.</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التعبير بكلمات يكون بها تهوين الأمر على المخاطب، لقوله تعالى: </w:t>
      </w:r>
      <w:r w:rsidRPr="004A47AF">
        <w:rPr>
          <w:rFonts w:ascii="Traditional Arabic" w:eastAsia="Calibri" w:hAnsi="Traditional Arabic" w:cs="Traditional Arabic"/>
          <w:color w:val="008000"/>
          <w:sz w:val="34"/>
          <w:szCs w:val="34"/>
          <w:rtl/>
          <w:lang w:bidi="ar"/>
        </w:rPr>
        <w:t>﴿ أَيَّامًا مَعْدُودَاتٍ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31"/>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المشقة تجلب التيسير، لقوله تعالى: </w:t>
      </w:r>
      <w:r w:rsidRPr="004A47AF">
        <w:rPr>
          <w:rFonts w:ascii="Traditional Arabic" w:eastAsia="Calibri" w:hAnsi="Traditional Arabic" w:cs="Traditional Arabic"/>
          <w:color w:val="008000"/>
          <w:sz w:val="34"/>
          <w:szCs w:val="34"/>
          <w:rtl/>
          <w:lang w:bidi="ar"/>
        </w:rPr>
        <w:t>﴿ فَمَنْ كَانَ مِنْكُمْ مَرِيضًا أَوْ عَلَى سَفَرٍ فَعِدَّةٌ مِنْ أَيَّامٍ أُخَرَ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لأن المرض، والسفر مظنة المشقة.</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جواز الفطر للمرض</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3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﴿فَعِدَّةٌ مِنْ أَيَّامٍ﴾ </w:t>
      </w:r>
      <w:r w:rsidRPr="00083FAA">
        <w:rPr>
          <w:rFonts w:ascii="Traditional Arabic" w:eastAsia="Calibri" w:hAnsi="Traditional Arabic" w:cs="Traditional Arabic"/>
          <w:sz w:val="34"/>
          <w:szCs w:val="34"/>
          <w:rtl/>
          <w:lang w:bidi="ar"/>
        </w:rPr>
        <w:t>فيه دليل على أنه يقضي عدد أيام رمضان، كاملا كان، أو ناقصا، وعلى أنه يجوز أن يقضي أياما قصيرة باردة، عن أيام طويلة حارة كالعكس</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3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جواز الفطر في السفر، لقوله تعالى: </w:t>
      </w:r>
      <w:r w:rsidRPr="004A47AF">
        <w:rPr>
          <w:rFonts w:ascii="Traditional Arabic" w:eastAsia="Calibri" w:hAnsi="Traditional Arabic" w:cs="Traditional Arabic"/>
          <w:color w:val="008000"/>
          <w:sz w:val="34"/>
          <w:szCs w:val="34"/>
          <w:rtl/>
          <w:lang w:bidi="ar"/>
        </w:rPr>
        <w:t>﴿ أَوْ عَلَى سَفَرٍ فَعِدَّةٌ مِنْ أَيَّامٍ أُخَرَ ﴾.</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السفر الذي يباح فيه الفطر غير مقيد بزمن، ولا مسافة، لإطلاق السفر في الآية، وعلى هذا يرجع فيه إلى العرف: فما عده الناس سفراً فهو سفر.</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 xml:space="preserve">العاجز عن الصيام عجزاً لا يرجى زواله فإنه يطعم عن كل يوم مسكيناً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3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 xml:space="preserve">. </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
        </w:rPr>
      </w:pPr>
      <w:r w:rsidRPr="004A47AF">
        <w:rPr>
          <w:rFonts w:ascii="Traditional Arabic" w:eastAsia="Calibri" w:hAnsi="Traditional Arabic" w:cs="Traditional Arabic"/>
          <w:color w:val="008000"/>
          <w:sz w:val="34"/>
          <w:szCs w:val="34"/>
          <w:rtl/>
          <w:lang w:bidi="ar"/>
        </w:rPr>
        <w:lastRenderedPageBreak/>
        <w:t xml:space="preserve"> </w:t>
      </w:r>
      <w:r w:rsidRPr="00083FAA">
        <w:rPr>
          <w:rFonts w:ascii="Traditional Arabic" w:eastAsia="Calibri" w:hAnsi="Traditional Arabic" w:cs="Traditional Arabic"/>
          <w:sz w:val="34"/>
          <w:szCs w:val="34"/>
          <w:rtl/>
          <w:lang w:bidi="ar"/>
        </w:rPr>
        <w:t>يرجع في الإطعام في كيفيته ونوعه إلى العرف، لأن الله تعالى أطلق ذلك، والحكم المطلق إذا لم يكن له حقيقة شرعية يرجع فيه إلى العرف</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3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
        </w:rPr>
      </w:pPr>
      <w:r w:rsidRPr="004A47AF">
        <w:rPr>
          <w:rFonts w:ascii="Traditional Arabic" w:eastAsia="Calibri" w:hAnsi="Traditional Arabic" w:cs="Traditional Arabic"/>
          <w:color w:val="008000"/>
          <w:sz w:val="34"/>
          <w:szCs w:val="34"/>
          <w:rtl/>
          <w:lang w:bidi="ar"/>
        </w:rPr>
        <w:t>﴿ فَمَنْ تَطَوَّعَ خَيْرًا فَهُوَ خَيْرٌ لَهُ ﴾</w:t>
      </w:r>
      <w:r w:rsidRPr="00083FAA">
        <w:rPr>
          <w:rFonts w:ascii="Traditional Arabic" w:eastAsia="Calibri" w:hAnsi="Traditional Arabic" w:cs="Traditional Arabic"/>
          <w:sz w:val="34"/>
          <w:szCs w:val="34"/>
          <w:rtl/>
          <w:lang w:bidi="ar-IQ"/>
        </w:rPr>
        <w:t>قَالَ ابْنُ شِهَابٍ: مَنْ أَرَادَ الْإِطْعَامَ مَعَ الصَّوْمِ. وَقَالَ مُجَاهِدٌ: مَنْ زَادَ فِي الْإِطْعَامِ عَلَى الْمُدِّ</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3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 xml:space="preserve">طاعة الله ــــ تبارك وتعالى ــــ كلها خير، لقوله تعالى: </w:t>
      </w:r>
      <w:r w:rsidRPr="004A47AF">
        <w:rPr>
          <w:rFonts w:ascii="Traditional Arabic" w:eastAsia="Calibri" w:hAnsi="Traditional Arabic" w:cs="Traditional Arabic"/>
          <w:color w:val="008000"/>
          <w:sz w:val="34"/>
          <w:szCs w:val="34"/>
          <w:rtl/>
          <w:lang w:bidi="ar"/>
        </w:rPr>
        <w:t xml:space="preserve">﴿ فَمَنْ تَطَوَّعَ خَيْرًا فَهُوَ خَيْرٌ لَهُ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37"/>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 xml:space="preserve">ثبوت تفاضل الأعمال، لقوله تعالى: </w:t>
      </w:r>
      <w:r w:rsidRPr="004A47AF">
        <w:rPr>
          <w:rFonts w:ascii="Traditional Arabic" w:eastAsia="Calibri" w:hAnsi="Traditional Arabic" w:cs="Traditional Arabic"/>
          <w:color w:val="008000"/>
          <w:sz w:val="34"/>
          <w:szCs w:val="34"/>
          <w:rtl/>
          <w:lang w:bidi="ar"/>
        </w:rPr>
        <w:t>﴿ وَأَنْ تَصُومُوا خَيْرٌ لَكُمْ ﴾</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وتفاضل الأعمال يستلزم تفاضل العامل، فينبني على ذلك أن الناس يتفاضلون في الأعمال</w:t>
      </w:r>
      <w:r w:rsidRPr="004A47AF">
        <w:rPr>
          <w:rFonts w:ascii="Traditional Arabic" w:eastAsia="Calibri" w:hAnsi="Traditional Arabic" w:cs="Traditional Arabic"/>
          <w:color w:val="008000"/>
          <w:sz w:val="34"/>
          <w:szCs w:val="34"/>
          <w:rtl/>
          <w:lang w:bidi="ar"/>
        </w:rPr>
        <w:t>.</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 xml:space="preserve">التنبيه على فضل العلم، لقوله تعالى: </w:t>
      </w:r>
      <w:r w:rsidRPr="004A47AF">
        <w:rPr>
          <w:rFonts w:ascii="Traditional Arabic" w:eastAsia="Calibri" w:hAnsi="Traditional Arabic" w:cs="Traditional Arabic"/>
          <w:color w:val="008000"/>
          <w:sz w:val="34"/>
          <w:szCs w:val="34"/>
          <w:rtl/>
          <w:lang w:bidi="ar-IQ"/>
        </w:rPr>
        <w:t>﴿إِنْ كُنْتُمْ تَعْلَمُونَ﴾</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rtl/>
          <w:lang w:bidi="ar-IQ"/>
        </w:rPr>
      </w:pPr>
      <w:r w:rsidRPr="00083FAA">
        <w:rPr>
          <w:rFonts w:ascii="Traditional Arabic" w:eastAsia="Calibri" w:hAnsi="Traditional Arabic" w:cs="Traditional Arabic"/>
          <w:color w:val="000000"/>
          <w:sz w:val="34"/>
          <w:szCs w:val="34"/>
          <w:rtl/>
          <w:lang w:bidi="ar-IQ"/>
        </w:rPr>
        <w:t xml:space="preserve">في الصيام فوائد دينية واجتماعية عظيمة أشير إليها بلفظ: </w:t>
      </w:r>
      <w:r w:rsidRPr="004A47AF">
        <w:rPr>
          <w:rFonts w:ascii="Traditional Arabic" w:eastAsia="Calibri" w:hAnsi="Traditional Arabic" w:cs="Traditional Arabic"/>
          <w:color w:val="008000"/>
          <w:sz w:val="34"/>
          <w:szCs w:val="34"/>
          <w:rtl/>
          <w:lang w:bidi="ar-IQ"/>
        </w:rPr>
        <w:t>﴿إِنْ كُنْتُمْ تَعْلَمُونَ﴾</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3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بيان الأيام المعدودات التي أبهمها الله عز وجل في الآيات السابقة، بأنها شهر رمضان.</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rtl/>
          <w:lang w:bidi="ar"/>
        </w:rPr>
      </w:pPr>
      <w:r w:rsidRPr="00083FAA">
        <w:rPr>
          <w:rFonts w:ascii="Traditional Arabic" w:eastAsia="Calibri" w:hAnsi="Traditional Arabic" w:cs="Traditional Arabic"/>
          <w:color w:val="000000"/>
          <w:sz w:val="34"/>
          <w:szCs w:val="34"/>
          <w:rtl/>
          <w:lang w:bidi="ar-IQ"/>
        </w:rPr>
        <w:t>عَنْ أَبِى هُرَيْرَةَ قَالَ قَالَ رَسُولُ اللَّهِ -صلى الله عليه وسلم-</w:t>
      </w:r>
      <w:r w:rsidRPr="00083FAA">
        <w:rPr>
          <w:rFonts w:ascii="Traditional Arabic" w:eastAsia="Calibri" w:hAnsi="Traditional Arabic" w:cs="Traditional Arabic"/>
          <w:sz w:val="34"/>
          <w:szCs w:val="34"/>
          <w:rtl/>
          <w:lang w:bidi="ar-IQ"/>
        </w:rPr>
        <w:t>« أَتَاكُمْ رَمَضَانُ شَهْرٌ مُبَارَكٌ فَرَضَ اللَّهُ عَزَّ وَجَلَّ عَلَيْكُمْ صِيَامَهُ تُفْتَحُ فِيهِ أَبْوَابُ السَّمَاءِ وَتُغْلَقُ فِيهِ أَبْوَابُ الْجَحِيمِ وَتُغَلُّ فِيهِ مَرَدَةُ الشَّيَاطِينِ لِلَّهِ فِيهِ لَيْلَةٌ خَيْرٌ مِنْ أَلْفِ شَهْرٍ مَنْ حُرِمَ خَيْرَهَا فَقَدْ حُرِمَ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3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أنزل الله تعالى القرآن في هذا الشهر</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وقد أنزله جل وعلا مفرقاً، فيلزم من ذلك أن لا يكون القرآن كله نزل في هذا الشهر</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4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 xml:space="preserve">ما تضمنه القرآن من الهداية لجميع الناس، لقوله تعالى: </w:t>
      </w:r>
      <w:r w:rsidRPr="004A47AF">
        <w:rPr>
          <w:rFonts w:ascii="Traditional Arabic" w:eastAsia="Calibri" w:hAnsi="Traditional Arabic" w:cs="Traditional Arabic"/>
          <w:color w:val="008000"/>
          <w:sz w:val="34"/>
          <w:szCs w:val="34"/>
          <w:rtl/>
          <w:lang w:bidi="ar"/>
        </w:rPr>
        <w:t>﴿ هُدًى لِلنَّاسِ ﴾</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lastRenderedPageBreak/>
        <w:t>القرآن الكريم متضمن لآيات بينات واضحة لا تخفى على أحد إلا على من طمس الله قلبه فلا فائدة في الآيات، كما قال عز وجل</w:t>
      </w:r>
      <w:r w:rsidRPr="004A47AF">
        <w:rPr>
          <w:rFonts w:ascii="Traditional Arabic" w:eastAsia="Calibri" w:hAnsi="Traditional Arabic" w:cs="Traditional Arabic"/>
          <w:color w:val="008000"/>
          <w:sz w:val="34"/>
          <w:szCs w:val="34"/>
          <w:rtl/>
          <w:lang w:bidi="ar"/>
        </w:rPr>
        <w:t>: ﴿ وَمَا تُغْنِي الْآيَاتُ وَالنُّذُرُ عَنْ قَوْمٍ لَا يُؤْمِنُونَ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4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القرآن الكريم فرقان يفرق بين الحق، والباطل، وبين النافع، والضار، وبين أولياء الله، وأعداء الله، وغير ذلك من الفرقان فيما تقتضي حكمته التفريق فيه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4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 xml:space="preserve">وجوب الصوم متى ثبت دخول شهر رمضان، وشهر رمضان يثبت دخوله إما بإكمال شعبان ثلاثين يوماً، أو برؤية هلاله، وقد جاءت السنة بثبوت دخوله إذا رآه واحد يوثق بقوله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43"/>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r w:rsidRPr="004A47AF">
        <w:rPr>
          <w:rFonts w:ascii="Traditional Arabic" w:eastAsia="Calibri" w:hAnsi="Traditional Arabic" w:cs="Traditional Arabic"/>
          <w:color w:val="008000"/>
          <w:sz w:val="34"/>
          <w:szCs w:val="34"/>
          <w:rtl/>
          <w:lang w:bidi="ar"/>
        </w:rPr>
        <w:t xml:space="preserve"> </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لا يجب الصوم قبل ثبوت دخول رمضان.</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تيسير الله - تبارك وتعالى - على عباده، حيث رخص للمريض الذي يشق عليه الصوم، وللمسافر مطلقاً أن يفطرا، ويقضيا أياماً أخر</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4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إثبات الإرادة لله عز وجل، لقوله تعالى</w:t>
      </w:r>
      <w:r w:rsidR="00E41080" w:rsidRPr="00083FAA">
        <w:rPr>
          <w:rFonts w:ascii="Traditional Arabic" w:eastAsia="Calibri" w:hAnsi="Traditional Arabic" w:cs="Traditional Arabic"/>
          <w:sz w:val="34"/>
          <w:szCs w:val="34"/>
          <w:rtl/>
          <w:lang w:bidi="ar"/>
        </w:rPr>
        <w:t>:</w:t>
      </w:r>
      <w:r w:rsidRPr="004A47AF">
        <w:rPr>
          <w:rFonts w:ascii="Traditional Arabic" w:eastAsia="Calibri" w:hAnsi="Traditional Arabic" w:cs="Traditional Arabic"/>
          <w:color w:val="008000"/>
          <w:sz w:val="34"/>
          <w:szCs w:val="34"/>
          <w:rtl/>
          <w:lang w:bidi="ar"/>
        </w:rPr>
        <w:t>﴿ يُرِيدُ اللهُ بِكُمُ الْيُسْرَ وَلَا يُرِيدُ بِكُمُ الْعُسْرَ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45"/>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 xml:space="preserve">شريعة الله سبحانه وتعالى مبنية على اليسر، والسهولة، لأن ذلك مراد الله عز وجل في قوله تعالى: </w:t>
      </w:r>
      <w:r w:rsidRPr="004A47AF">
        <w:rPr>
          <w:rFonts w:ascii="Traditional Arabic" w:eastAsia="Calibri" w:hAnsi="Traditional Arabic" w:cs="Traditional Arabic"/>
          <w:color w:val="008000"/>
          <w:sz w:val="34"/>
          <w:szCs w:val="34"/>
          <w:rtl/>
          <w:lang w:bidi="ar"/>
        </w:rPr>
        <w:t>﴿ يُرِيدُ اللهُ بِكُمُ الْيُسْرَ﴾</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w:t>
      </w:r>
      <w:r w:rsidRPr="00083FAA">
        <w:rPr>
          <w:rFonts w:ascii="Traditional Arabic" w:eastAsia="Calibri" w:hAnsi="Traditional Arabic" w:cs="Traditional Arabic"/>
          <w:sz w:val="34"/>
          <w:szCs w:val="34"/>
          <w:rtl/>
          <w:lang w:bidi="ar-IQ"/>
        </w:rPr>
        <w:t>عَنْ أَبِي هُرَيْرَةَ عَنْ النَّبِيِّ صَلَّى اللَّهُ عَلَيْهِ وَسَلَّمَ قَالَ إِنَّ الدِّينَ يُسْرٌ وَلَنْ يُشَادَّ الدِّينَ أَحَدٌ إِلَّا غَلَبَهُ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4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IQ"/>
        </w:rPr>
        <w:t xml:space="preserve">. </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lastRenderedPageBreak/>
        <w:t xml:space="preserve">وكان صلى الله عليه وسلم يبعث البعوث، ويقول: «يسروا ولا تعسروا، وبشروا ولا تنفروا»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4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«فإنما بعثتم ميسرين، ولم تبعثوا معسرين»</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48"/>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 xml:space="preserve">انتفاء الحرج والمشقة والعسر في الشريعة، لقوله عز وجل: </w:t>
      </w:r>
      <w:r w:rsidRPr="004A47AF">
        <w:rPr>
          <w:rFonts w:ascii="Traditional Arabic" w:eastAsia="Calibri" w:hAnsi="Traditional Arabic" w:cs="Traditional Arabic"/>
          <w:color w:val="008000"/>
          <w:sz w:val="34"/>
          <w:szCs w:val="34"/>
          <w:rtl/>
          <w:lang w:bidi="ar"/>
        </w:rPr>
        <w:t>﴿ وَلَا يُرِيدُ بِكُمُ الْعُسْرَ ﴾</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إذا دار الأمر بين التحليل، والتحريم فيما ليس الأصل فيه التحريم فإنه يغلب جانب التحليل، لأنه الأيسر، والأحب إلى الله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4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
        </w:rPr>
      </w:pPr>
      <w:r w:rsidRPr="004A47AF">
        <w:rPr>
          <w:rFonts w:ascii="Traditional Arabic" w:eastAsia="Calibri" w:hAnsi="Traditional Arabic" w:cs="Traditional Arabic"/>
          <w:color w:val="008000"/>
          <w:sz w:val="34"/>
          <w:szCs w:val="34"/>
          <w:rtl/>
          <w:lang w:bidi="ar"/>
        </w:rPr>
        <w:t xml:space="preserve">﴿وَلِتُكْمِلُوا الْعِدَّةَ﴾ </w:t>
      </w:r>
      <w:r w:rsidRPr="00083FAA">
        <w:rPr>
          <w:rFonts w:ascii="Traditional Arabic" w:eastAsia="Calibri" w:hAnsi="Traditional Arabic" w:cs="Traditional Arabic"/>
          <w:sz w:val="34"/>
          <w:szCs w:val="34"/>
          <w:rtl/>
          <w:lang w:bidi="ar"/>
        </w:rPr>
        <w:t>وهذا - والله أعلم - لئلا يتوهم متوهم، أن صيام رمضان، يحصل المقصود منه ببعضه، دفع هذا الوهم بالأمر بتكميل عدته، ويشكر الله تعالى عند إتمامه على توفيقه وتسهيله وتبيينه لعباده، وبالتكبير عند انقضائه، ويدخل في ذلك التكبير عند رؤية هلال شوال إلى فراغ خطبة العيد</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5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 xml:space="preserve">مشروعية التكبير عند تكميل العدة، لقول الله تعالى: </w:t>
      </w:r>
      <w:r w:rsidRPr="004A47AF">
        <w:rPr>
          <w:rFonts w:ascii="Traditional Arabic" w:eastAsia="Calibri" w:hAnsi="Traditional Arabic" w:cs="Traditional Arabic"/>
          <w:color w:val="008000"/>
          <w:sz w:val="34"/>
          <w:szCs w:val="34"/>
          <w:rtl/>
          <w:lang w:bidi="ar"/>
        </w:rPr>
        <w:t xml:space="preserve">﴿ وَلِتُكْمِلُوا الْعِدَّةَ وَلِتُكَبِّرُوا اللهَ عَلَى مَا هَدَاكُمْ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5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color w:val="000000"/>
          <w:sz w:val="34"/>
          <w:szCs w:val="34"/>
          <w:rtl/>
          <w:lang w:bidi="ar-IQ"/>
        </w:rPr>
        <w:t>قَالَ ابْنُ عَبَّاسٍ: حَقٌّ عَلَى الْمُسْلِمِينَ إِذَا رَأَوْا هِلَالَ شَوَّالٍ أَنْ يُكَبِّرُوا وَرُوِيَ عَنْهُ: يُكَبِّرُ الْمَرْءُ مِنْ رُؤْيَةِ الْهِلَالِ إِلَى انْقِضَاءِ الْخُطْبَةِ، وَيُمْسِكُ وَقْتَ خُرُوجِ الْإِمَامِ وَيُكَبِّرُ بِتَكْبِيرِهِ. قَالَ مَالِكٌ: هُوَ مِنْ حِينِ يَخْرُجُ مِنْ دَارِهِ إِلَى أَنْ يَخْرُجَ الْإِمَامُ. وَالْفِطْرُ وَالْأَضْحَى فِي ذَلِكَ سَوَاءٌ</w:t>
      </w:r>
      <w:r w:rsidR="00E41080" w:rsidRPr="00083FAA">
        <w:rPr>
          <w:rFonts w:ascii="Traditional Arabic" w:eastAsia="Calibri" w:hAnsi="Traditional Arabic" w:cs="Traditional Arabic"/>
          <w:color w:val="000000"/>
          <w:sz w:val="34"/>
          <w:szCs w:val="34"/>
          <w:rtl/>
          <w:lang w:bidi="ar-IQ"/>
        </w:rPr>
        <w:t>،</w:t>
      </w:r>
      <w:r w:rsidRPr="00083FAA">
        <w:rPr>
          <w:rFonts w:ascii="Traditional Arabic" w:eastAsia="Calibri" w:hAnsi="Traditional Arabic" w:cs="Traditional Arabic"/>
          <w:color w:val="000000"/>
          <w:sz w:val="34"/>
          <w:szCs w:val="34"/>
          <w:rtl/>
          <w:lang w:bidi="ar-IQ"/>
        </w:rPr>
        <w:t xml:space="preserve"> وَبِهِ قَالَ الشَّافِعِيُّ. وَقَالَ أَبُو حَنِيفَةَ: يُكَبِّرُ فِي الْأَضْحَى ولا يكبر في الفطر</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52"/>
      </w:r>
      <w:r w:rsidRPr="00083FAA">
        <w:rPr>
          <w:rFonts w:ascii="Traditional Arabic" w:eastAsia="Calibri" w:hAnsi="Traditional Arabic" w:cs="Traditional Arabic"/>
          <w:sz w:val="34"/>
          <w:szCs w:val="34"/>
          <w:vertAlign w:val="superscript"/>
          <w:rtl/>
        </w:rPr>
        <w:t>)</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 xml:space="preserve">يشرع الله الشرائع لحكمة وغاية حميدة، لقوله تعالى: </w:t>
      </w:r>
      <w:r w:rsidRPr="004A47AF">
        <w:rPr>
          <w:rFonts w:ascii="Traditional Arabic" w:eastAsia="Calibri" w:hAnsi="Traditional Arabic" w:cs="Traditional Arabic"/>
          <w:color w:val="008000"/>
          <w:sz w:val="34"/>
          <w:szCs w:val="34"/>
          <w:rtl/>
          <w:lang w:bidi="ar"/>
        </w:rPr>
        <w:t>﴿ لَعَلَّكُمْ تَشْكُرُونَ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53"/>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59"/>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 xml:space="preserve">الإشارة إلى أن القيام بطاعة الله من الشكر، ويدل لهذا قول النبي صلى الله عليه وسلم: «إن الله طيب لا يقبل إلا طيباً وإن الله أمر المؤمنين بما أمر به المرسلين، فقال تعالى: </w:t>
      </w:r>
      <w:r w:rsidRPr="004A47AF">
        <w:rPr>
          <w:rFonts w:ascii="Traditional Arabic" w:eastAsia="Calibri" w:hAnsi="Traditional Arabic" w:cs="Traditional Arabic"/>
          <w:color w:val="008000"/>
          <w:sz w:val="34"/>
          <w:szCs w:val="34"/>
          <w:rtl/>
          <w:lang w:bidi="ar"/>
        </w:rPr>
        <w:t xml:space="preserve">﴿ يَا أَيُّهَا الَّذِينَ آمَنُوا كُلُوا مِنْ </w:t>
      </w:r>
      <w:r w:rsidRPr="004A47AF">
        <w:rPr>
          <w:rFonts w:ascii="Traditional Arabic" w:eastAsia="Calibri" w:hAnsi="Traditional Arabic" w:cs="Traditional Arabic"/>
          <w:color w:val="008000"/>
          <w:sz w:val="34"/>
          <w:szCs w:val="34"/>
          <w:rtl/>
          <w:lang w:bidi="ar"/>
        </w:rPr>
        <w:lastRenderedPageBreak/>
        <w:t>طَيِّبَاتِ مَا رَزَقْنَاكُمْ وَاشْكُرُوا لِلَّهِ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54"/>
      </w:r>
      <w:r w:rsidRPr="00083FAA">
        <w:rPr>
          <w:rFonts w:ascii="Traditional Arabic" w:eastAsia="Calibri" w:hAnsi="Traditional Arabic" w:cs="Traditional Arabic"/>
          <w:sz w:val="34"/>
          <w:szCs w:val="34"/>
          <w:vertAlign w:val="superscript"/>
          <w:rtl/>
        </w:rPr>
        <w:t>)</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وقال تعالى: </w:t>
      </w:r>
      <w:r w:rsidRPr="004A47AF">
        <w:rPr>
          <w:rFonts w:ascii="Traditional Arabic" w:eastAsia="Calibri" w:hAnsi="Traditional Arabic" w:cs="Traditional Arabic"/>
          <w:color w:val="008000"/>
          <w:sz w:val="34"/>
          <w:szCs w:val="34"/>
          <w:rtl/>
          <w:lang w:bidi="ar"/>
        </w:rPr>
        <w:t>﴿ يَا أَيُّهَا الرُّسُلُ كُلُوا مِنَ الطَّيِّبَاتِ وَاعْمَلُوا صَالِحًا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5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 وهذا يدل على أن الشكر هو العمل الصالح.</w:t>
      </w:r>
    </w:p>
    <w:p w:rsidR="00216219" w:rsidRPr="004A47AF" w:rsidRDefault="00216219" w:rsidP="00FD1C03">
      <w:pPr>
        <w:spacing w:after="0" w:line="240" w:lineRule="auto"/>
        <w:rPr>
          <w:rFonts w:ascii="Traditional Arabic" w:eastAsia="Calibri" w:hAnsi="Traditional Arabic" w:cs="Traditional Arabic"/>
          <w:b/>
          <w:bCs/>
          <w:color w:val="008000"/>
          <w:sz w:val="34"/>
          <w:szCs w:val="34"/>
          <w:rtl/>
          <w:lang w:bidi="ar-IQ"/>
        </w:rPr>
      </w:pPr>
    </w:p>
    <w:p w:rsidR="00216219" w:rsidRPr="004A47AF" w:rsidRDefault="00216219" w:rsidP="00FD1C03">
      <w:pPr>
        <w:spacing w:after="0" w:line="240" w:lineRule="auto"/>
        <w:rPr>
          <w:rFonts w:ascii="Traditional Arabic" w:eastAsia="Calibri" w:hAnsi="Traditional Arabic" w:cs="Traditional Arabic"/>
          <w:b/>
          <w:bCs/>
          <w:color w:val="008000"/>
          <w:sz w:val="34"/>
          <w:szCs w:val="34"/>
          <w:rtl/>
          <w:lang w:bidi="ar-IQ"/>
        </w:rPr>
      </w:pPr>
    </w:p>
    <w:p w:rsidR="00216219" w:rsidRPr="004A47AF" w:rsidRDefault="00216219" w:rsidP="00FD1C03">
      <w:pPr>
        <w:spacing w:after="0" w:line="240" w:lineRule="auto"/>
        <w:rPr>
          <w:rFonts w:ascii="Traditional Arabic" w:eastAsia="Calibri" w:hAnsi="Traditional Arabic" w:cs="Traditional Arabic"/>
          <w:b/>
          <w:bCs/>
          <w:color w:val="008000"/>
          <w:sz w:val="34"/>
          <w:szCs w:val="34"/>
          <w:rtl/>
          <w:lang w:bidi="ar-IQ"/>
        </w:rPr>
      </w:pPr>
    </w:p>
    <w:p w:rsidR="00216219" w:rsidRPr="004A47AF" w:rsidRDefault="00216219" w:rsidP="00FD1C03">
      <w:pPr>
        <w:spacing w:after="0" w:line="240" w:lineRule="auto"/>
        <w:rPr>
          <w:rFonts w:ascii="Traditional Arabic" w:eastAsia="Calibri" w:hAnsi="Traditional Arabic" w:cs="Traditional Arabic"/>
          <w:b/>
          <w:bCs/>
          <w:color w:val="008000"/>
          <w:sz w:val="34"/>
          <w:szCs w:val="34"/>
          <w:rtl/>
          <w:lang w:bidi="ar-IQ"/>
        </w:rPr>
      </w:pPr>
    </w:p>
    <w:p w:rsidR="00216219" w:rsidRPr="004A47AF" w:rsidRDefault="00216219" w:rsidP="00FD1C03">
      <w:pPr>
        <w:spacing w:after="0" w:line="240" w:lineRule="auto"/>
        <w:rPr>
          <w:rFonts w:ascii="Traditional Arabic" w:eastAsia="Calibri" w:hAnsi="Traditional Arabic" w:cs="Traditional Arabic"/>
          <w:b/>
          <w:bCs/>
          <w:color w:val="008000"/>
          <w:sz w:val="34"/>
          <w:szCs w:val="34"/>
          <w:rtl/>
          <w:lang w:bidi="ar-IQ"/>
        </w:rPr>
      </w:pPr>
    </w:p>
    <w:p w:rsidR="00216219" w:rsidRPr="004A47AF" w:rsidRDefault="00216219" w:rsidP="00FD1C03">
      <w:pPr>
        <w:spacing w:after="0" w:line="240" w:lineRule="auto"/>
        <w:rPr>
          <w:rFonts w:ascii="Traditional Arabic" w:eastAsia="Calibri" w:hAnsi="Traditional Arabic" w:cs="Traditional Arabic"/>
          <w:b/>
          <w:bCs/>
          <w:color w:val="008000"/>
          <w:sz w:val="34"/>
          <w:szCs w:val="34"/>
          <w:rtl/>
          <w:lang w:bidi="ar-IQ"/>
        </w:rPr>
      </w:pPr>
    </w:p>
    <w:p w:rsidR="00216219" w:rsidRPr="004A47AF" w:rsidRDefault="00216219" w:rsidP="00FD1C03">
      <w:pPr>
        <w:spacing w:after="0" w:line="240" w:lineRule="auto"/>
        <w:rPr>
          <w:rFonts w:ascii="Traditional Arabic" w:eastAsia="Calibri" w:hAnsi="Traditional Arabic" w:cs="Traditional Arabic"/>
          <w:b/>
          <w:bCs/>
          <w:color w:val="008000"/>
          <w:sz w:val="34"/>
          <w:szCs w:val="34"/>
          <w:rtl/>
          <w:lang w:bidi="ar-IQ"/>
        </w:rPr>
      </w:pPr>
    </w:p>
    <w:p w:rsidR="00216219" w:rsidRPr="004A47AF" w:rsidRDefault="00216219" w:rsidP="00FD1C03">
      <w:pPr>
        <w:spacing w:after="0" w:line="240" w:lineRule="auto"/>
        <w:rPr>
          <w:rFonts w:ascii="Traditional Arabic" w:eastAsia="Calibri" w:hAnsi="Traditional Arabic" w:cs="Traditional Arabic"/>
          <w:b/>
          <w:bCs/>
          <w:color w:val="008000"/>
          <w:sz w:val="34"/>
          <w:szCs w:val="34"/>
          <w:rtl/>
          <w:lang w:bidi="ar-IQ"/>
        </w:rPr>
      </w:pPr>
    </w:p>
    <w:p w:rsidR="00083FAA" w:rsidRPr="004A47AF" w:rsidRDefault="00083FAA" w:rsidP="00FD1C03">
      <w:pPr>
        <w:rPr>
          <w:rFonts w:ascii="Traditional Arabic" w:eastAsia="Calibri" w:hAnsi="Traditional Arabic" w:cs="Traditional Arabic"/>
          <w:b/>
          <w:bCs/>
          <w:color w:val="008000"/>
          <w:sz w:val="34"/>
          <w:szCs w:val="34"/>
          <w:rtl/>
          <w:lang w:bidi="ar-IQ"/>
        </w:rPr>
      </w:pPr>
      <w:r w:rsidRPr="004A47AF">
        <w:rPr>
          <w:rFonts w:ascii="Traditional Arabic" w:eastAsia="Calibri" w:hAnsi="Traditional Arabic" w:cs="Traditional Arabic"/>
          <w:b/>
          <w:bCs/>
          <w:color w:val="008000"/>
          <w:sz w:val="34"/>
          <w:szCs w:val="34"/>
          <w:rtl/>
          <w:lang w:bidi="ar-IQ"/>
        </w:rPr>
        <w:br w:type="page"/>
      </w:r>
    </w:p>
    <w:p w:rsidR="00FC4F5B" w:rsidRPr="004A47AF" w:rsidRDefault="00FC4F5B" w:rsidP="00FD1C03">
      <w:pPr>
        <w:pStyle w:val="1"/>
        <w:rPr>
          <w:rFonts w:ascii="Traditional Arabic" w:eastAsia="Calibri" w:hAnsi="Traditional Arabic" w:cs="Traditional Arabic"/>
          <w:color w:val="008000"/>
          <w:sz w:val="34"/>
          <w:szCs w:val="34"/>
          <w:lang w:bidi="ar-IQ"/>
        </w:rPr>
      </w:pPr>
      <w:bookmarkStart w:id="20" w:name="_Toc477982254"/>
      <w:r w:rsidRPr="004A47AF">
        <w:rPr>
          <w:rFonts w:ascii="Traditional Arabic" w:eastAsia="Calibri" w:hAnsi="Traditional Arabic" w:cs="Traditional Arabic"/>
          <w:color w:val="008000"/>
          <w:sz w:val="34"/>
          <w:szCs w:val="34"/>
          <w:rtl/>
          <w:lang w:bidi="ar-IQ"/>
        </w:rPr>
        <w:lastRenderedPageBreak/>
        <w:t>القسم الخامس والخمسون</w:t>
      </w:r>
      <w:r w:rsidR="00216219" w:rsidRPr="004A47AF">
        <w:rPr>
          <w:rFonts w:ascii="Traditional Arabic" w:eastAsia="Calibri" w:hAnsi="Traditional Arabic" w:cs="Traditional Arabic"/>
          <w:color w:val="008000"/>
          <w:sz w:val="34"/>
          <w:szCs w:val="34"/>
          <w:rtl/>
          <w:lang w:bidi="ar-IQ"/>
        </w:rPr>
        <w:t>:</w:t>
      </w:r>
      <w:r w:rsidR="0043050D" w:rsidRPr="004A47AF">
        <w:rPr>
          <w:rFonts w:ascii="Traditional Arabic" w:eastAsia="Calibri" w:hAnsi="Traditional Arabic" w:cs="Traditional Arabic"/>
          <w:color w:val="008000"/>
          <w:sz w:val="34"/>
          <w:szCs w:val="34"/>
          <w:rtl/>
          <w:lang w:bidi="ar-IQ"/>
        </w:rPr>
        <w:t xml:space="preserve"> الآية 186-187</w:t>
      </w:r>
      <w:bookmarkEnd w:id="20"/>
    </w:p>
    <w:p w:rsidR="00216219" w:rsidRPr="004A47AF" w:rsidRDefault="00216219"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spacing w:after="0" w:line="240" w:lineRule="auto"/>
        <w:rPr>
          <w:rFonts w:ascii="Traditional Arabic" w:eastAsia="Calibri" w:hAnsi="Traditional Arabic" w:cs="Traditional Arabic"/>
          <w:b/>
          <w:bCs/>
          <w:color w:val="008000"/>
          <w:sz w:val="34"/>
          <w:szCs w:val="34"/>
          <w:rtl/>
          <w:lang w:bidi="ar-IQ"/>
        </w:rPr>
      </w:pPr>
      <w:r w:rsidRPr="004A47AF">
        <w:rPr>
          <w:rFonts w:ascii="Traditional Arabic" w:eastAsia="Calibri" w:hAnsi="Traditional Arabic" w:cs="Traditional Arabic"/>
          <w:b/>
          <w:bCs/>
          <w:noProof/>
          <w:color w:val="008000"/>
          <w:sz w:val="34"/>
          <w:szCs w:val="34"/>
          <w:rtl/>
        </w:rPr>
        <mc:AlternateContent>
          <mc:Choice Requires="wps">
            <w:drawing>
              <wp:anchor distT="0" distB="0" distL="114300" distR="114300" simplePos="0" relativeHeight="251701248" behindDoc="0" locked="0" layoutInCell="1" allowOverlap="1" wp14:anchorId="63136766" wp14:editId="7A72B155">
                <wp:simplePos x="0" y="0"/>
                <wp:positionH relativeFrom="column">
                  <wp:align>center</wp:align>
                </wp:positionH>
                <wp:positionV relativeFrom="paragraph">
                  <wp:posOffset>0</wp:posOffset>
                </wp:positionV>
                <wp:extent cx="5256000" cy="1512000"/>
                <wp:effectExtent l="171450" t="171450" r="192405" b="183515"/>
                <wp:wrapNone/>
                <wp:docPr id="31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512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9B31DC" w:rsidRPr="00FC4F5B" w:rsidRDefault="009B31DC" w:rsidP="00FC4F5B">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 xml:space="preserve">وَإِذَا سَأَلَكَ عِبَادِي عَنِّي فَإِنِّي قَرِيبٌ أُجِيبُ دَعْوَةَ الدَّاعِ إِذَا دَعَانِ فَلْيَسْتَجِيبُوا لِي وَلْيُؤْمِنُوا بِي لَعَلَّهُمْ يَرْشُدُونَ (186) أُحِلَّ لَكُمْ لَيْلَةَ الصِّيَامِ الرَّفَثُ إِلَى نِسَائِكُمْ هُنَّ لِبَاسٌ لَكُمْ وَأَنْتُمْ لِبَاسٌ لَهُنَّ عَلِمَ اللهُ أَنَّكُمْ كُنْتُمْ تَخْتَانُونَ أَنْفُسَكُمْ فَتَابَ عَلَيْكُمْ وَعَفَا عَنْكُمْ فَالْآنَ بَاشِرُوهُنَّ وَابْتَغُوا مَا كَتَبَ اللهُ لَكُمْ وَكُلُوا وَاشْرَبُوا حَتَّى يَتَبَيَّنَ لَكُمُ الْخَيْطُ الْأَبْيَضُ مِنَ الْخَيْطِ الْأَسْوَدِ مِنَ الْفَجْرِ ثُمَّ أَتِمُّوا الصِّيَامَ إِلَى اللَّيْلِ وَلَا تُبَاشِرُوهُنَّ وَأَنْتُمْ عَاكِفُونَ فِي الْمَسَاجِدِ تِلْكَ حُدُودُ اللهِ فَلَا تَقْرَبُوهَا كَذَلِكَ يُبَيِّنُ اللهُ آيَاتِهِ لِلنَّاسِ لَعَلَّهُمْ يَتَّقُونَ (187) </w:t>
                            </w:r>
                          </w:p>
                          <w:p w:rsidR="009B31DC" w:rsidRDefault="009B31DC" w:rsidP="00FC4F5B">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36766" id="_x0000_s1044" type="#_x0000_t202" style="position:absolute;left:0;text-align:left;margin-left:0;margin-top:0;width:413.85pt;height:119.05pt;flip:x;z-index:2517012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" strokecolor="red" strokeweight="4.5pt">
                <v:textbox>
                  <w:txbxContent>
                    <w:p w:rsidR="009B31DC" w:rsidRPr="00FC4F5B" w:rsidRDefault="009B31DC" w:rsidP="00FC4F5B">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 xml:space="preserve">وَإِذَا سَأَلَكَ عِبَادِي عَنِّي فَإِنِّي قَرِيبٌ أُجِيبُ دَعْوَةَ الدَّاعِ إِذَا دَعَانِ فَلْيَسْتَجِيبُوا لِي وَلْيُؤْمِنُوا بِي لَعَلَّهُمْ يَرْشُدُونَ (186) أُحِلَّ لَكُمْ لَيْلَةَ الصِّيَامِ الرَّفَثُ إِلَى نِسَائِكُمْ هُنَّ لِبَاسٌ لَكُمْ وَأَنْتُمْ لِبَاسٌ لَهُنَّ عَلِمَ اللهُ أَنَّكُمْ كُنْتُمْ تَخْتَانُونَ أَنْفُسَكُمْ فَتَابَ عَلَيْكُمْ وَعَفَا عَنْكُمْ فَالْآنَ بَاشِرُوهُنَّ وَابْتَغُوا مَا كَتَبَ اللهُ لَكُمْ وَكُلُوا وَاشْرَبُوا حَتَّى يَتَبَيَّنَ لَكُمُ الْخَيْطُ الْأَبْيَضُ مِنَ الْخَيْطِ الْأَسْوَدِ مِنَ الْفَجْرِ ثُمَّ أَتِمُّوا الصِّيَامَ إِلَى اللَّيْلِ وَلَا تُبَاشِرُوهُنَّ وَأَنْتُمْ عَاكِفُونَ فِي الْمَسَاجِدِ تِلْكَ حُدُودُ اللهِ فَلَا تَقْرَبُوهَا كَذَلِكَ يُبَيِّنُ اللهُ آيَاتِهِ لِلنَّاسِ لَعَلَّهُمْ يَتَّقُونَ (187) </w:t>
                      </w:r>
                    </w:p>
                    <w:p w:rsidR="009B31DC" w:rsidRDefault="009B31DC" w:rsidP="00FC4F5B">
                      <w:pPr>
                        <w:rPr>
                          <w:lang w:bidi="ar-IQ"/>
                        </w:rPr>
                      </w:pPr>
                    </w:p>
                  </w:txbxContent>
                </v:textbox>
              </v:shape>
            </w:pict>
          </mc:Fallback>
        </mc:AlternateContent>
      </w:r>
    </w:p>
    <w:p w:rsidR="00FC4F5B" w:rsidRPr="004A47AF" w:rsidRDefault="00FC4F5B"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tabs>
          <w:tab w:val="left" w:pos="1976"/>
        </w:tabs>
        <w:spacing w:after="0" w:line="240" w:lineRule="auto"/>
        <w:rPr>
          <w:rFonts w:ascii="Traditional Arabic" w:eastAsia="Calibri" w:hAnsi="Traditional Arabic" w:cs="Traditional Arabic"/>
          <w:b/>
          <w:bCs/>
          <w:color w:val="008000"/>
          <w:sz w:val="34"/>
          <w:szCs w:val="34"/>
          <w:rtl/>
          <w:lang w:bidi="ar-IQ"/>
        </w:rPr>
      </w:pPr>
    </w:p>
    <w:p w:rsidR="00216219" w:rsidRPr="004A47AF" w:rsidRDefault="00216219" w:rsidP="00FD1C03">
      <w:pPr>
        <w:tabs>
          <w:tab w:val="left" w:pos="1976"/>
        </w:tabs>
        <w:spacing w:after="0" w:line="240" w:lineRule="auto"/>
        <w:rPr>
          <w:rFonts w:ascii="Traditional Arabic" w:eastAsia="Calibri" w:hAnsi="Traditional Arabic" w:cs="Traditional Arabic"/>
          <w:b/>
          <w:bCs/>
          <w:color w:val="008000"/>
          <w:sz w:val="34"/>
          <w:szCs w:val="34"/>
          <w:rtl/>
          <w:lang w:bidi="ar-IQ"/>
        </w:rPr>
      </w:pPr>
    </w:p>
    <w:p w:rsidR="00216219" w:rsidRPr="004A47AF" w:rsidRDefault="00216219" w:rsidP="00FD1C03">
      <w:pPr>
        <w:tabs>
          <w:tab w:val="left" w:pos="1976"/>
        </w:tabs>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الرَّفَث: النّكاح، وقيل أيضا: الإفصاح بما يجب أن تكنى عنه من ذكر النّكاح. أراد بالنّكاح الوطء لا العقد. وقيل: الأصل فيه فحش القول.</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IQ"/>
        </w:rPr>
        <w:t>لَيْلَةَ الصِّيَامِ</w:t>
      </w:r>
      <w:r w:rsidR="00E41080" w:rsidRPr="004A47AF">
        <w:rPr>
          <w:rFonts w:ascii="Traditional Arabic" w:eastAsia="Calibri" w:hAnsi="Traditional Arabic" w:cs="Traditional Arabic"/>
          <w:color w:val="008000"/>
          <w:sz w:val="34"/>
          <w:szCs w:val="34"/>
          <w:rtl/>
          <w:lang w:bidi="ar-IQ"/>
        </w:rPr>
        <w:t>:</w:t>
      </w:r>
      <w:r w:rsidRPr="00083FAA">
        <w:rPr>
          <w:rFonts w:ascii="Traditional Arabic" w:eastAsia="Calibri" w:hAnsi="Traditional Arabic" w:cs="Traditional Arabic"/>
          <w:sz w:val="34"/>
          <w:szCs w:val="34"/>
          <w:rtl/>
          <w:lang w:bidi="ar-IQ"/>
        </w:rPr>
        <w:t xml:space="preserve"> الليلة التي يصبح فيها المرء صائماً</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IQ"/>
        </w:rPr>
        <w:t>لِبَاسٌ</w:t>
      </w:r>
      <w:r w:rsidR="00E41080" w:rsidRPr="004A47AF">
        <w:rPr>
          <w:rFonts w:ascii="Traditional Arabic" w:eastAsia="Calibri" w:hAnsi="Traditional Arabic" w:cs="Traditional Arabic"/>
          <w:color w:val="008000"/>
          <w:sz w:val="34"/>
          <w:szCs w:val="34"/>
          <w:rtl/>
          <w:lang w:bidi="ar-IQ"/>
        </w:rPr>
        <w:t>:</w:t>
      </w:r>
      <w:r w:rsidRPr="004A47AF">
        <w:rPr>
          <w:rFonts w:ascii="Traditional Arabic" w:eastAsia="Calibri" w:hAnsi="Traditional Arabic" w:cs="Traditional Arabic"/>
          <w:color w:val="008000"/>
          <w:sz w:val="34"/>
          <w:szCs w:val="34"/>
          <w:rtl/>
          <w:lang w:bidi="ar-IQ"/>
        </w:rPr>
        <w:t xml:space="preserve"> </w:t>
      </w:r>
      <w:r w:rsidRPr="00083FAA">
        <w:rPr>
          <w:rFonts w:ascii="Traditional Arabic" w:eastAsia="Calibri" w:hAnsi="Traditional Arabic" w:cs="Traditional Arabic"/>
          <w:sz w:val="34"/>
          <w:szCs w:val="34"/>
          <w:rtl/>
          <w:lang w:bidi="ar-IQ"/>
        </w:rPr>
        <w:t>اللباس</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الملابسة والمخالطة</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IQ"/>
        </w:rPr>
        <w:t>عَاكِفُونَ</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ماكثون في المسجد طاعة لله وتقرباً إليه</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تَخْتانُونَ أَنْفُسَكُمْ: تفتعلون، من الخيانة وهي انتقاض الحق على جهة المساترة.</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بَاشِرُوهُنَّ</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جامعوهن. والمباشرة: الجماع، سمّي بذلك لمسّ البشرة البشرة. والبشرة: ظاهر الجلد، والأدمة: باطنه.</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وَابْتَغُوا</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اطلبوا.</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الْخَيْطُ الْأَبْيَضُ</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بياض النّهار.</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الْخَيْطِ الْأَسْوَدِ</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سواد اللّيل.</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حُدُودُ اللَّهِ</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ما حدّه لكم. والحدّ: النّهاية التي إذا بلغها المحدود له امتنع.</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إن الصيام مظنة إجابة الدعاء، لأن الله سبحانه وتعالى ذكر </w:t>
      </w:r>
      <w:r w:rsidRPr="004A47AF">
        <w:rPr>
          <w:rFonts w:ascii="Traditional Arabic" w:eastAsia="Calibri" w:hAnsi="Traditional Arabic" w:cs="Traditional Arabic"/>
          <w:color w:val="008000"/>
          <w:sz w:val="34"/>
          <w:szCs w:val="34"/>
          <w:rtl/>
          <w:lang w:bidi="ar-IQ"/>
        </w:rPr>
        <w:t>﴿وَإِذَا سَأَلَكَ عِبَادِي عَنِّي فَإِنِّي قَرِيبٌ أُجِيبُ دَعْوَةَ الدَّاعِ﴾</w:t>
      </w:r>
      <w:r w:rsidRPr="004A47AF">
        <w:rPr>
          <w:rFonts w:ascii="Traditional Arabic" w:eastAsia="Calibri" w:hAnsi="Traditional Arabic" w:cs="Traditional Arabic"/>
          <w:b/>
          <w:bCs/>
          <w:color w:val="008000"/>
          <w:sz w:val="34"/>
          <w:szCs w:val="34"/>
          <w:rtl/>
          <w:lang w:bidi="ar-IQ"/>
        </w:rPr>
        <w:t xml:space="preserve"> </w:t>
      </w:r>
      <w:r w:rsidRPr="00083FAA">
        <w:rPr>
          <w:rFonts w:ascii="Traditional Arabic" w:eastAsia="Calibri" w:hAnsi="Traditional Arabic" w:cs="Traditional Arabic"/>
          <w:sz w:val="34"/>
          <w:szCs w:val="34"/>
          <w:rtl/>
          <w:lang w:bidi="ar"/>
        </w:rPr>
        <w:t>في أثناء آيات الصيام، ولا سيما أنه ذكرها في آخر الكلام على آيات الصيام</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5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﴿أُجِيبُ دَعْوَةَ الدَّاعِ إِذَا دَعَانِ﴾ </w:t>
      </w:r>
      <w:r w:rsidRPr="00083FAA">
        <w:rPr>
          <w:rFonts w:ascii="Traditional Arabic" w:eastAsia="Calibri" w:hAnsi="Traditional Arabic" w:cs="Traditional Arabic"/>
          <w:sz w:val="34"/>
          <w:szCs w:val="34"/>
          <w:rtl/>
          <w:lang w:bidi="ar"/>
        </w:rPr>
        <w:t>والدعاء نوعان: دعاء عبادة، ودعاء مسألة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5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ينبغي الدعاء في آخر يوم الصيام ــــ أي عند الإفطار.</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 xml:space="preserve">رأفة الله عز وجل، لقوله تعالى: </w:t>
      </w:r>
      <w:r w:rsidRPr="004A47AF">
        <w:rPr>
          <w:rFonts w:ascii="Traditional Arabic" w:eastAsia="Calibri" w:hAnsi="Traditional Arabic" w:cs="Traditional Arabic"/>
          <w:color w:val="008000"/>
          <w:sz w:val="34"/>
          <w:szCs w:val="34"/>
          <w:rtl/>
          <w:lang w:bidi="ar"/>
        </w:rPr>
        <w:t>﴿ وَإِذَا سَأَلَكَ عِبَادِي</w:t>
      </w:r>
      <w:r w:rsidRPr="00083FAA">
        <w:rPr>
          <w:rFonts w:ascii="Traditional Arabic" w:eastAsia="Calibri" w:hAnsi="Traditional Arabic" w:cs="Traditional Arabic"/>
          <w:sz w:val="34"/>
          <w:szCs w:val="34"/>
          <w:rtl/>
          <w:lang w:bidi="ar"/>
        </w:rPr>
        <w:t xml:space="preserve"> ﴾</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حيث أضافهم إلى نفسه تشريفاً، وتعطفاً عليهم</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5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والقرب نوعان: قرب بعلمه من كل خلقه، وقرب من عابديه وداعيه بالإجابة والمعونة والتوفيق</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5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إثبات قرب الله سبحانه وتعالى، والمراد قرب نفسه، لأن الضمائر في هذه الآية كلها ترجع إلى الله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6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إثبات سمع الله، لقوله تعالى: </w:t>
      </w:r>
      <w:r w:rsidRPr="004A47AF">
        <w:rPr>
          <w:rFonts w:ascii="Traditional Arabic" w:eastAsia="Calibri" w:hAnsi="Traditional Arabic" w:cs="Traditional Arabic"/>
          <w:color w:val="008000"/>
          <w:sz w:val="34"/>
          <w:szCs w:val="34"/>
          <w:rtl/>
          <w:lang w:bidi="ar"/>
        </w:rPr>
        <w:t>﴿ أُجِيبُ</w:t>
      </w:r>
      <w:r w:rsidRPr="00083FAA">
        <w:rPr>
          <w:rFonts w:ascii="Traditional Arabic" w:eastAsia="Calibri" w:hAnsi="Traditional Arabic" w:cs="Traditional Arabic"/>
          <w:sz w:val="34"/>
          <w:szCs w:val="34"/>
          <w:rtl/>
          <w:lang w:bidi="ar"/>
        </w:rPr>
        <w:t xml:space="preserve"> ﴾</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لأنه لا يجاب إلا بعد أن يُسمعَ ما دعا به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6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من دعا ربه بقلب حاضر، ودعاء مشروع، ولم يمنع مانع من إجابة الدعاء، كأكل الحرام ونحوه، فإن الله قد وعده بالإجابة، وخصوصا إذا أتى بأسباب إجابة الدعاء، وهي الاستجابة لله تعالى بالانقياد لأوامره ونواهيه القولية والفعلية، والإيمان به، الموجب للاستجابة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6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إن من شرط إجابة الدعاء أن يكون الداعي صادق الدعوة في دعوة الله عز وجل، بحيث يكون مخلصاً مشعراً نفسه بالافتقار إلى ربه، ومشعراً نفسه بكرم الله، وجوده، لقوله تعالى: </w:t>
      </w:r>
      <w:r w:rsidRPr="004A47AF">
        <w:rPr>
          <w:rFonts w:ascii="Traditional Arabic" w:eastAsia="Calibri" w:hAnsi="Traditional Arabic" w:cs="Traditional Arabic"/>
          <w:color w:val="008000"/>
          <w:sz w:val="34"/>
          <w:szCs w:val="34"/>
          <w:rtl/>
          <w:lang w:bidi="ar"/>
        </w:rPr>
        <w:t>﴿ إِذَا دَعَانِ ﴾</w:t>
      </w:r>
      <w:r w:rsidRPr="004A47AF">
        <w:rPr>
          <w:rFonts w:ascii="Traditional Arabic" w:eastAsia="Calibri" w:hAnsi="Traditional Arabic" w:cs="Traditional Arabic"/>
          <w:color w:val="008000"/>
          <w:sz w:val="34"/>
          <w:szCs w:val="34"/>
          <w:vertAlign w:val="superscript"/>
          <w:rtl/>
          <w:lang w:bidi="ar"/>
        </w:rPr>
        <w:t>(</w:t>
      </w:r>
      <w:r w:rsidRPr="004A47AF">
        <w:rPr>
          <w:rFonts w:ascii="Traditional Arabic" w:eastAsia="Calibri" w:hAnsi="Traditional Arabic" w:cs="Traditional Arabic"/>
          <w:color w:val="008000"/>
          <w:sz w:val="34"/>
          <w:szCs w:val="34"/>
          <w:vertAlign w:val="superscript"/>
          <w:rtl/>
          <w:lang w:bidi="ar"/>
        </w:rPr>
        <w:footnoteReference w:id="563"/>
      </w:r>
      <w:r w:rsidRPr="004A47AF">
        <w:rPr>
          <w:rFonts w:ascii="Traditional Arabic" w:eastAsia="Calibri" w:hAnsi="Traditional Arabic" w:cs="Traditional Arabic"/>
          <w:color w:val="008000"/>
          <w:sz w:val="34"/>
          <w:szCs w:val="34"/>
          <w:vertAlign w:val="superscript"/>
          <w:rtl/>
          <w:lang w:bidi="ar"/>
        </w:rPr>
        <w:t>)</w:t>
      </w:r>
      <w:r w:rsidR="00E41080" w:rsidRPr="004A47AF">
        <w:rPr>
          <w:rFonts w:ascii="Traditional Arabic" w:eastAsia="Calibri" w:hAnsi="Traditional Arabic" w:cs="Traditional Arabic"/>
          <w:color w:val="008000"/>
          <w:sz w:val="34"/>
          <w:szCs w:val="34"/>
          <w:rtl/>
          <w:lang w:bidi="ar"/>
        </w:rPr>
        <w:t>.</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يجيب الله تعالى دعوة الداع إذا دعاه، ولا يلزم من ذلك أن يجيب مسألته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6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 xml:space="preserve"> </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lastRenderedPageBreak/>
        <w:t xml:space="preserve">﴿فَلْيَسْتَجِيبُوا لِي وَلْيُؤْمِنُوا بِي لَعَلَّهُمْ يَرْشُدُونَ﴾ </w:t>
      </w:r>
      <w:r w:rsidRPr="00083FAA">
        <w:rPr>
          <w:rFonts w:ascii="Traditional Arabic" w:eastAsia="Calibri" w:hAnsi="Traditional Arabic" w:cs="Traditional Arabic"/>
          <w:sz w:val="34"/>
          <w:szCs w:val="34"/>
          <w:rtl/>
          <w:lang w:bidi="ar"/>
        </w:rPr>
        <w:t xml:space="preserve">أي: يحصل لهم الرشد الذي هو الهداية للإيمان والأعمال الصالحة، ويزول عنهم الغي المنافي للإيمان والأعمال الصالحة. ولأن الإيمان بالله والاستجابة لأمره، سبب لحصول العلم كما قال تعالى: </w:t>
      </w:r>
      <w:r w:rsidRPr="004A47AF">
        <w:rPr>
          <w:rFonts w:ascii="Traditional Arabic" w:eastAsia="Calibri" w:hAnsi="Traditional Arabic" w:cs="Traditional Arabic"/>
          <w:color w:val="008000"/>
          <w:sz w:val="34"/>
          <w:szCs w:val="34"/>
          <w:rtl/>
          <w:lang w:bidi="ar"/>
        </w:rPr>
        <w:t>﴿يَا أَيُّهَا الَّذِينَ آمَنُوا إِنْ تَتَّقُوا اللَّهَ يَجْعَلْ لَكُمْ فُرْقَانًا﴾</w:t>
      </w:r>
      <w:r w:rsidRPr="00083FAA">
        <w:rPr>
          <w:rFonts w:ascii="Traditional Arabic" w:eastAsia="Calibri" w:hAnsi="Traditional Arabic" w:cs="Traditional Arabic"/>
          <w:sz w:val="34"/>
          <w:szCs w:val="34"/>
          <w:rtl/>
          <w:lang w:bidi="ar"/>
        </w:rPr>
        <w:t xml:space="preserve">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6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الإنابة إلى الله عز وجل، والقيام بطاعته سبب للرشد، لقوله تعالى: </w:t>
      </w:r>
      <w:r w:rsidRPr="004A47AF">
        <w:rPr>
          <w:rFonts w:ascii="Traditional Arabic" w:eastAsia="Calibri" w:hAnsi="Traditional Arabic" w:cs="Traditional Arabic"/>
          <w:color w:val="008000"/>
          <w:sz w:val="34"/>
          <w:szCs w:val="34"/>
          <w:rtl/>
          <w:lang w:bidi="ar"/>
        </w:rPr>
        <w:t>﴿ فَلْيَسْتَجِيبُوا لِي وَلْيُؤْمِنُوا بِي لَعَلَّهُمْ يَرْشُدُونَ</w:t>
      </w:r>
      <w:r w:rsidRPr="00083FAA">
        <w:rPr>
          <w:rFonts w:ascii="Traditional Arabic" w:eastAsia="Calibri" w:hAnsi="Traditional Arabic" w:cs="Traditional Arabic"/>
          <w:sz w:val="34"/>
          <w:szCs w:val="34"/>
          <w:rtl/>
          <w:lang w:bidi="ar"/>
        </w:rPr>
        <w:t xml:space="preserve"> </w:t>
      </w:r>
      <w:r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66"/>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الاستجابة لا بد أن يصحبها إيمان، لأن الله</w:t>
      </w:r>
      <w:r w:rsidRPr="00083FAA">
        <w:rPr>
          <w:rFonts w:ascii="Traditional Arabic" w:eastAsia="Calibri" w:hAnsi="Traditional Arabic" w:cs="Traditional Arabic"/>
          <w:i/>
          <w:iCs/>
          <w:color w:val="0000FF"/>
          <w:sz w:val="34"/>
          <w:szCs w:val="34"/>
          <w:rtl/>
          <w:lang w:bidi="ar"/>
        </w:rPr>
        <w:t xml:space="preserve"> </w:t>
      </w:r>
      <w:r w:rsidRPr="00083FAA">
        <w:rPr>
          <w:rFonts w:ascii="Traditional Arabic" w:eastAsia="Calibri" w:hAnsi="Traditional Arabic" w:cs="Traditional Arabic"/>
          <w:sz w:val="34"/>
          <w:szCs w:val="34"/>
          <w:rtl/>
          <w:lang w:bidi="ar"/>
        </w:rPr>
        <w:t>قرن بينهما، في قوله تعالى:</w:t>
      </w:r>
      <w:r w:rsidR="00083FAA">
        <w:rPr>
          <w:rFonts w:ascii="Traditional Arabic" w:eastAsia="Calibri" w:hAnsi="Traditional Arabic" w:cs="Traditional Arabic"/>
          <w:sz w:val="34"/>
          <w:szCs w:val="34"/>
          <w:rtl/>
          <w:lang w:bidi="ar"/>
        </w:rPr>
        <w:t xml:space="preserve"> </w:t>
      </w:r>
      <w:r w:rsidRPr="004A47AF">
        <w:rPr>
          <w:rFonts w:ascii="Traditional Arabic" w:eastAsia="Calibri" w:hAnsi="Traditional Arabic" w:cs="Traditional Arabic"/>
          <w:color w:val="008000"/>
          <w:sz w:val="34"/>
          <w:szCs w:val="34"/>
          <w:rtl/>
          <w:lang w:bidi="ar"/>
        </w:rPr>
        <w:t>﴿ فَلْيَسْتَجِيبُوا لِي وَلْيُؤْمِنُوا بِي ﴾</w:t>
      </w:r>
      <w:r w:rsidRPr="00083FAA">
        <w:rPr>
          <w:rFonts w:ascii="Traditional Arabic" w:eastAsia="Calibri" w:hAnsi="Traditional Arabic" w:cs="Traditional Arabic"/>
          <w:sz w:val="34"/>
          <w:szCs w:val="34"/>
          <w:rtl/>
          <w:lang w:bidi="ar"/>
        </w:rPr>
        <w:t xml:space="preserve">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6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جواز الكلام بين الزوج وزوجته فيما يستحيا منه، لقوله تعالى</w:t>
      </w:r>
      <w:r w:rsidRPr="004A47AF">
        <w:rPr>
          <w:rFonts w:ascii="Traditional Arabic" w:eastAsia="Calibri" w:hAnsi="Traditional Arabic" w:cs="Traditional Arabic"/>
          <w:color w:val="008000"/>
          <w:sz w:val="34"/>
          <w:szCs w:val="34"/>
          <w:rtl/>
          <w:lang w:bidi="ar"/>
        </w:rPr>
        <w:t>: ﴿ الرَّفَثُ إِلَى نِسَائِكُمْ ﴾</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لأنه مُضَمن معنى الإفضاء</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6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جواز استمتاع الرجل بزوجته من حين العقد، لقوله تعالى: </w:t>
      </w:r>
      <w:r w:rsidRPr="004A47AF">
        <w:rPr>
          <w:rFonts w:ascii="Traditional Arabic" w:eastAsia="Calibri" w:hAnsi="Traditional Arabic" w:cs="Traditional Arabic"/>
          <w:color w:val="008000"/>
          <w:sz w:val="34"/>
          <w:szCs w:val="34"/>
          <w:rtl/>
          <w:lang w:bidi="ar"/>
        </w:rPr>
        <w:t>﴿ إِلَى نِسَائِكُمْ ﴾</w:t>
      </w:r>
      <w:r w:rsidRPr="00083FAA">
        <w:rPr>
          <w:rFonts w:ascii="Traditional Arabic" w:eastAsia="Calibri" w:hAnsi="Traditional Arabic" w:cs="Traditional Arabic"/>
          <w:sz w:val="34"/>
          <w:szCs w:val="34"/>
          <w:rtl/>
          <w:lang w:bidi="ar"/>
        </w:rPr>
        <w:t xml:space="preserve"> ما لم يخالف شرطاً بين الزوجين</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6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 xml:space="preserve">. </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الزوجة ستر للزوج، وهو ستر لها، وأن بينهما من القرب كما بين الثياب، ولابسيها، ومن التحصين للفروج ما هو ظاهر، لقوله تعالى: </w:t>
      </w:r>
      <w:r w:rsidRPr="004A47AF">
        <w:rPr>
          <w:rFonts w:ascii="Traditional Arabic" w:eastAsia="Calibri" w:hAnsi="Traditional Arabic" w:cs="Traditional Arabic"/>
          <w:color w:val="008000"/>
          <w:sz w:val="34"/>
          <w:szCs w:val="34"/>
          <w:rtl/>
          <w:lang w:bidi="ar"/>
        </w:rPr>
        <w:t>﴿ هُنَّ لِبَاسٌ لَكُمْ وَأَنْتُمْ لِبَاسٌ لَهُنَّ</w:t>
      </w:r>
      <w:r w:rsidRPr="00083FAA">
        <w:rPr>
          <w:rFonts w:ascii="Traditional Arabic" w:eastAsia="Calibri" w:hAnsi="Traditional Arabic" w:cs="Traditional Arabic"/>
          <w:sz w:val="34"/>
          <w:szCs w:val="34"/>
          <w:rtl/>
          <w:lang w:bidi="ar"/>
        </w:rPr>
        <w:t xml:space="preserve">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7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هُنَّ لِبَاسٌ لَكُمْ وَأَنْتُمْ لِبَاسٌ لَهُنَّ</w:t>
      </w:r>
      <w:r w:rsidRPr="00083FAA">
        <w:rPr>
          <w:rFonts w:ascii="Traditional Arabic" w:eastAsia="Calibri" w:hAnsi="Traditional Arabic" w:cs="Traditional Arabic"/>
          <w:sz w:val="34"/>
          <w:szCs w:val="34"/>
          <w:rtl/>
          <w:lang w:bidi="ar"/>
        </w:rPr>
        <w:t xml:space="preserve"> </w:t>
      </w:r>
      <w:r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IQ"/>
        </w:rPr>
        <w:t xml:space="preserve"> أَصْلُ اللِّبَاسِ فِي الثِّيَابِ، ثُمَّ سُمِّيَ امْتِزَاجُ كُلِّ وَاحِدٍ مِنَ الزَّوْجَيْنِ بِصَاحِبِهِ لباسا، لانضمام الْجَسَدِ وَامْتِزَاجِهِمَا وَتَلَازُمِهِمَا تَشْبِيهًا بِالثَّوْبِ.</w:t>
      </w:r>
      <w:r w:rsidRPr="00083FAA">
        <w:rPr>
          <w:rFonts w:ascii="Traditional Arabic" w:eastAsia="Calibri" w:hAnsi="Traditional Arabic" w:cs="Traditional Arabic"/>
          <w:color w:val="000000"/>
          <w:sz w:val="34"/>
          <w:szCs w:val="34"/>
          <w:rtl/>
          <w:lang w:bidi="ar-IQ"/>
        </w:rPr>
        <w:t xml:space="preserve"> وَقِيلَ: لِأَنَّ كُلَّ وَاحِدٍ مِنْهُمَا سِتْرٌ لِصَاحِبِهِ فِيمَا يَكُونُ بَيْنَهُمَا مِنَ الْجِمَاعِ مِنْ أَبْصَارِ النَّاسِ. قال مُجَاهِدٌ: أَيْ سَكَنٌ لَكُمْ، أَيْ يَسْكُنُ بَعْضُكُمْ إِلَى بَعْضٍ</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7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color w:val="000000"/>
          <w:sz w:val="34"/>
          <w:szCs w:val="34"/>
          <w:rtl/>
          <w:lang w:bidi="ar-IQ"/>
        </w:rPr>
        <w:t xml:space="preserve"> </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 xml:space="preserve">إثبات العلة في الأحكام، لقوله تعالى: </w:t>
      </w:r>
      <w:r w:rsidRPr="004A47AF">
        <w:rPr>
          <w:rFonts w:ascii="Traditional Arabic" w:eastAsia="Calibri" w:hAnsi="Traditional Arabic" w:cs="Traditional Arabic"/>
          <w:color w:val="008000"/>
          <w:sz w:val="34"/>
          <w:szCs w:val="34"/>
          <w:rtl/>
          <w:lang w:bidi="ar"/>
        </w:rPr>
        <w:t xml:space="preserve">﴿ هُنَّ لِبَاسٌ لَكُمْ </w:t>
      </w:r>
      <w:r w:rsidRPr="00083FAA">
        <w:rPr>
          <w:rFonts w:ascii="Traditional Arabic" w:eastAsia="Calibri" w:hAnsi="Traditional Arabic" w:cs="Traditional Arabic"/>
          <w:sz w:val="34"/>
          <w:szCs w:val="34"/>
          <w:rtl/>
          <w:lang w:bidi="ar"/>
        </w:rPr>
        <w:t>﴾</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لأن هذه الجملة لتعليل التحليل</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7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عَلِمَ اللهُ أَنَّكُمْ كُنْتُمْ تَخْتَانُونَ أَنْفُسَكُمْ ﴾</w:t>
      </w:r>
      <w:r w:rsidRPr="00083FAA">
        <w:rPr>
          <w:rFonts w:ascii="Traditional Arabic" w:eastAsia="Calibri" w:hAnsi="Traditional Arabic" w:cs="Traditional Arabic"/>
          <w:sz w:val="34"/>
          <w:szCs w:val="34"/>
          <w:rtl/>
          <w:lang w:bidi="ar-IQ"/>
        </w:rPr>
        <w:t xml:space="preserve"> يَسْتَأْمِرُ بَعْضُكُمْ بَعْضًا فِي مُوَاقَعَةِ الْمَحْظُورِ مِنَ الْجِمَاعِ وَالْأَكْلِ بَعْدَ النَّوْمِ فِي ليالي الصوم. وَيُحْتَمَلُ أَنْ يُرِيدَ بِهِ كُلُّ وَاحِدٍ مِنْهُمْ فِي نَفْسِهِ بِأَنَّهُ يَخُونُهَا، وَسَمَّاهُ خَائِنًا لِنَفْسِهِ مِنْ حَيْثُ كَانَ ضرره عائدا عليه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7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كما يخون الإنسان غيره قد يخون نفسه، وذلك إذا أوقعها في معاصي الله، فإن هذا خيانة، وعلى هذا فنفس الإنسان أمانة عنده، لقوله تعالى: </w:t>
      </w:r>
      <w:r w:rsidRPr="004A47AF">
        <w:rPr>
          <w:rFonts w:ascii="Traditional Arabic" w:eastAsia="Calibri" w:hAnsi="Traditional Arabic" w:cs="Traditional Arabic"/>
          <w:color w:val="008000"/>
          <w:sz w:val="34"/>
          <w:szCs w:val="34"/>
          <w:rtl/>
          <w:lang w:bidi="ar"/>
        </w:rPr>
        <w:t>﴿ عَلِمَ اللهُ أَنَّكُمْ كُنْتُمْ تَخْتَانُونَ أَنْفُسَكُمْ ﴾</w:t>
      </w:r>
      <w:r w:rsidRPr="00083FAA">
        <w:rPr>
          <w:rFonts w:ascii="Traditional Arabic" w:eastAsia="Calibri" w:hAnsi="Traditional Arabic" w:cs="Traditional Arabic"/>
          <w:sz w:val="34"/>
          <w:szCs w:val="34"/>
          <w:vertAlign w:val="superscript"/>
          <w:rtl/>
        </w:rPr>
        <w:t xml:space="preserve"> (</w:t>
      </w:r>
      <w:r w:rsidRPr="00083FAA">
        <w:rPr>
          <w:rFonts w:ascii="Traditional Arabic" w:eastAsia="Calibri" w:hAnsi="Traditional Arabic" w:cs="Traditional Arabic"/>
          <w:sz w:val="34"/>
          <w:szCs w:val="34"/>
          <w:vertAlign w:val="superscript"/>
          <w:rtl/>
        </w:rPr>
        <w:footnoteReference w:id="574"/>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فَتَابَ عَلَيْكُمْ ﴾</w:t>
      </w:r>
      <w:r w:rsidRPr="00083FAA">
        <w:rPr>
          <w:rFonts w:ascii="Traditional Arabic" w:eastAsia="Calibri" w:hAnsi="Traditional Arabic" w:cs="Traditional Arabic"/>
          <w:sz w:val="34"/>
          <w:szCs w:val="34"/>
          <w:rtl/>
          <w:lang w:bidi="ar"/>
        </w:rPr>
        <w:t xml:space="preserve">، </w:t>
      </w:r>
      <w:r w:rsidRPr="00083FAA">
        <w:rPr>
          <w:rFonts w:ascii="Traditional Arabic" w:eastAsia="Calibri" w:hAnsi="Traditional Arabic" w:cs="Traditional Arabic"/>
          <w:color w:val="000000"/>
          <w:sz w:val="34"/>
          <w:szCs w:val="34"/>
          <w:rtl/>
          <w:lang w:bidi="ar-IQ"/>
        </w:rPr>
        <w:t xml:space="preserve">يَحْتَمِلُ مَعْنَيَيْنِ: أَحَدُهُمَا- قَبُولُ التَّوْبَةِ مِنْ خِيَانَتِهِمْ لِأَنْفُسِهِمْ. وَالْآخَرُ- التَّخْفِيفُ عَنْهُمْ بِالرُّخْصَةِ وَالْإِبَاحَةِ، كَقَوْلِهِ تَعَالَى:﴿ عَلِمَ أَنْ لَنْ تُحْصُوهُ فَتابَ عَلَيْكُمْ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75"/>
      </w:r>
      <w:r w:rsidRPr="00083FAA">
        <w:rPr>
          <w:rFonts w:ascii="Traditional Arabic" w:eastAsia="Calibri" w:hAnsi="Traditional Arabic" w:cs="Traditional Arabic"/>
          <w:sz w:val="34"/>
          <w:szCs w:val="34"/>
          <w:vertAlign w:val="superscript"/>
          <w:rtl/>
        </w:rPr>
        <w:t>)</w:t>
      </w:r>
      <w:r w:rsidR="00083FAA">
        <w:rPr>
          <w:rFonts w:ascii="Traditional Arabic" w:eastAsia="Calibri" w:hAnsi="Traditional Arabic" w:cs="Traditional Arabic"/>
          <w:color w:val="000000"/>
          <w:sz w:val="34"/>
          <w:szCs w:val="34"/>
          <w:rtl/>
          <w:lang w:bidi="ar-IQ"/>
        </w:rPr>
        <w:t xml:space="preserve"> </w:t>
      </w:r>
      <w:r w:rsidRPr="00083FAA">
        <w:rPr>
          <w:rFonts w:ascii="Traditional Arabic" w:eastAsia="Calibri" w:hAnsi="Traditional Arabic" w:cs="Traditional Arabic"/>
          <w:color w:val="000000"/>
          <w:sz w:val="34"/>
          <w:szCs w:val="34"/>
          <w:rtl/>
          <w:lang w:bidi="ar-IQ"/>
        </w:rPr>
        <w:t>يَعْنِي خَفَّفَ عَنْكُمْ</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7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إثبات التوبة لله، لقوله تعالى</w:t>
      </w:r>
      <w:r w:rsidRPr="004A47AF">
        <w:rPr>
          <w:rFonts w:ascii="Traditional Arabic" w:eastAsia="Calibri" w:hAnsi="Traditional Arabic" w:cs="Traditional Arabic"/>
          <w:color w:val="008000"/>
          <w:sz w:val="34"/>
          <w:szCs w:val="34"/>
          <w:rtl/>
          <w:lang w:bidi="ar"/>
        </w:rPr>
        <w:t>﴿ فَتَابَ عَلَيْكُمْ ﴾</w:t>
      </w:r>
      <w:r w:rsidRPr="00083FAA">
        <w:rPr>
          <w:rFonts w:ascii="Traditional Arabic" w:eastAsia="Calibri" w:hAnsi="Traditional Arabic" w:cs="Traditional Arabic"/>
          <w:sz w:val="34"/>
          <w:szCs w:val="34"/>
          <w:rtl/>
          <w:lang w:bidi="ar"/>
        </w:rPr>
        <w:t>، وهذه من الصفات الفعلية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7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 وَعَفَا عَنْكُمْ ﴾ </w:t>
      </w:r>
      <w:r w:rsidRPr="00083FAA">
        <w:rPr>
          <w:rFonts w:ascii="Traditional Arabic" w:eastAsia="Calibri" w:hAnsi="Traditional Arabic" w:cs="Traditional Arabic"/>
          <w:color w:val="000000"/>
          <w:sz w:val="34"/>
          <w:szCs w:val="34"/>
          <w:rtl/>
          <w:lang w:bidi="ar-IQ"/>
        </w:rPr>
        <w:t>يَحْتَمِلُ الْعَفْوَ مِنَ الذَّنْبِ، وَيَحْتَمِلُ التَّوْسِعَةَ وَالتَّسْهِيلَ</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7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ثبوت النسخ خلافاً لمن أنكره، وهو في هذه الآية صريح، لقوله تعالى: </w:t>
      </w:r>
      <w:r w:rsidRPr="004A47AF">
        <w:rPr>
          <w:rFonts w:ascii="Traditional Arabic" w:eastAsia="Calibri" w:hAnsi="Traditional Arabic" w:cs="Traditional Arabic"/>
          <w:color w:val="008000"/>
          <w:sz w:val="34"/>
          <w:szCs w:val="34"/>
          <w:rtl/>
          <w:lang w:bidi="ar"/>
        </w:rPr>
        <w:t>﴿ فَالْآنَ بَاشِرُوهُنَّ ﴾</w:t>
      </w:r>
      <w:r w:rsidRPr="00083FAA">
        <w:rPr>
          <w:rFonts w:ascii="Traditional Arabic" w:eastAsia="Calibri" w:hAnsi="Traditional Arabic" w:cs="Traditional Arabic"/>
          <w:sz w:val="34"/>
          <w:szCs w:val="34"/>
          <w:rtl/>
          <w:lang w:bidi="ar"/>
        </w:rPr>
        <w:t xml:space="preserve"> يعني: وقبل الآن لم يكن حلالاً</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7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rtl/>
          <w:lang w:bidi="ar-IQ"/>
        </w:rPr>
      </w:pPr>
      <w:r w:rsidRPr="004A47AF">
        <w:rPr>
          <w:rFonts w:ascii="Traditional Arabic" w:eastAsia="Calibri" w:hAnsi="Traditional Arabic" w:cs="Traditional Arabic"/>
          <w:color w:val="008000"/>
          <w:sz w:val="34"/>
          <w:szCs w:val="34"/>
          <w:rtl/>
          <w:lang w:bidi="ar"/>
        </w:rPr>
        <w:t xml:space="preserve">﴿فالآن﴾ </w:t>
      </w:r>
      <w:r w:rsidRPr="00083FAA">
        <w:rPr>
          <w:rFonts w:ascii="Traditional Arabic" w:eastAsia="Calibri" w:hAnsi="Traditional Arabic" w:cs="Traditional Arabic"/>
          <w:sz w:val="34"/>
          <w:szCs w:val="34"/>
          <w:rtl/>
          <w:lang w:bidi="ar"/>
        </w:rPr>
        <w:t xml:space="preserve">بعد هذه الرخصة والسعة من الله </w:t>
      </w:r>
      <w:r w:rsidRPr="004A47AF">
        <w:rPr>
          <w:rFonts w:ascii="Traditional Arabic" w:eastAsia="Calibri" w:hAnsi="Traditional Arabic" w:cs="Traditional Arabic"/>
          <w:color w:val="008000"/>
          <w:sz w:val="34"/>
          <w:szCs w:val="34"/>
          <w:rtl/>
          <w:lang w:bidi="ar"/>
        </w:rPr>
        <w:t xml:space="preserve">﴿باشروهن﴾ </w:t>
      </w:r>
      <w:r w:rsidRPr="00083FAA">
        <w:rPr>
          <w:rFonts w:ascii="Traditional Arabic" w:eastAsia="Calibri" w:hAnsi="Traditional Arabic" w:cs="Traditional Arabic"/>
          <w:sz w:val="34"/>
          <w:szCs w:val="34"/>
          <w:rtl/>
          <w:lang w:bidi="ar"/>
        </w:rPr>
        <w:t>وطأ وقبلة ولمسا وغير ذلك</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8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جواز مباشرة الزوجة على الإطلاق بدون تقييد، ويستثنى من ذلك الوطء في الدبر، والوطء حال الحيض، أو النفاس</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8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 xml:space="preserve">ينبغي أن يكون الإنسان قاصداً بوطئه طلب الولد، لقوله تعالى: </w:t>
      </w:r>
      <w:r w:rsidRPr="004A47AF">
        <w:rPr>
          <w:rFonts w:ascii="Traditional Arabic" w:eastAsia="Calibri" w:hAnsi="Traditional Arabic" w:cs="Traditional Arabic"/>
          <w:color w:val="008000"/>
          <w:sz w:val="34"/>
          <w:szCs w:val="34"/>
          <w:rtl/>
          <w:lang w:bidi="ar"/>
        </w:rPr>
        <w:t>﴿ وَابْتَغُوا مَا كَتَبَ اللهُ لَكُمْ ﴾</w:t>
      </w:r>
      <w:r w:rsidRPr="00083FAA">
        <w:rPr>
          <w:rFonts w:ascii="Traditional Arabic" w:eastAsia="Calibri" w:hAnsi="Traditional Arabic" w:cs="Traditional Arabic"/>
          <w:sz w:val="34"/>
          <w:szCs w:val="34"/>
          <w:rtl/>
          <w:lang w:bidi="ar"/>
        </w:rPr>
        <w:t xml:space="preserve">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82"/>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r w:rsidRPr="004A47AF">
        <w:rPr>
          <w:rFonts w:ascii="Traditional Arabic" w:eastAsia="Calibri" w:hAnsi="Traditional Arabic" w:cs="Traditional Arabic"/>
          <w:color w:val="008000"/>
          <w:sz w:val="34"/>
          <w:szCs w:val="34"/>
          <w:rtl/>
          <w:lang w:bidi="ar"/>
        </w:rPr>
        <w:t xml:space="preserve"> </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﴿وابتغوا ما كتب الله لكم﴾ </w:t>
      </w:r>
      <w:r w:rsidRPr="00083FAA">
        <w:rPr>
          <w:rFonts w:ascii="Traditional Arabic" w:eastAsia="Calibri" w:hAnsi="Traditional Arabic" w:cs="Traditional Arabic"/>
          <w:sz w:val="34"/>
          <w:szCs w:val="34"/>
          <w:rtl/>
          <w:lang w:bidi="ar"/>
        </w:rPr>
        <w:t>أي: انووا في مباشرتكم لزوجاتكم التقرب إلى الله تعالى والمقصود الأعظم من الوطء، وهو حصول الذرية وإعفاف فرجه وفرج زوجته، وحصول مقاصد النكاح</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8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جواز الأكل، والشرب، والجماع في ليالي الصيام حتى يتبين الفجر، لقوله تعالى: </w:t>
      </w:r>
      <w:r w:rsidRPr="004A47AF">
        <w:rPr>
          <w:rFonts w:ascii="Traditional Arabic" w:eastAsia="Calibri" w:hAnsi="Traditional Arabic" w:cs="Traditional Arabic"/>
          <w:color w:val="008000"/>
          <w:sz w:val="34"/>
          <w:szCs w:val="34"/>
          <w:rtl/>
          <w:lang w:bidi="ar"/>
        </w:rPr>
        <w:t>﴿ وَكُلُوا وَاشْرَبُوا حَتَّى يَتَبَيَّنَ﴾</w:t>
      </w:r>
      <w:r w:rsidR="00083FAA">
        <w:rPr>
          <w:rFonts w:ascii="Traditional Arabic" w:eastAsia="Calibri" w:hAnsi="Traditional Arabic" w:cs="Traditional Arabic"/>
          <w:sz w:val="34"/>
          <w:szCs w:val="34"/>
          <w:rtl/>
          <w:lang w:bidi="ar"/>
        </w:rPr>
        <w:t xml:space="preserve"> </w:t>
      </w:r>
      <w:r w:rsidRPr="00083FAA">
        <w:rPr>
          <w:rFonts w:ascii="Traditional Arabic" w:eastAsia="Calibri" w:hAnsi="Traditional Arabic" w:cs="Traditional Arabic"/>
          <w:sz w:val="34"/>
          <w:szCs w:val="34"/>
          <w:rtl/>
          <w:lang w:bidi="ar"/>
        </w:rPr>
        <w:t>فإن تبين أن أكله، وشربه، وجماعه، كان بعد طلوع الفجر فلا شيء عليه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8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﴿وكلوا واشربوا حتى يتبين لكم الخيط الأبيض من الخيط الأسود من الفجر﴾ </w:t>
      </w:r>
      <w:r w:rsidRPr="00083FAA">
        <w:rPr>
          <w:rFonts w:ascii="Traditional Arabic" w:eastAsia="Calibri" w:hAnsi="Traditional Arabic" w:cs="Traditional Arabic"/>
          <w:sz w:val="34"/>
          <w:szCs w:val="34"/>
          <w:rtl/>
          <w:lang w:bidi="ar"/>
        </w:rPr>
        <w:t>هذا غاية للأكل والشرب والجماع، وفيه أنه إذا أكل ونحوه شاكا في طلوع الفجر فلا بأس عليه. وفيه: دليل على استحباب السحور للأمر، وأنه يستحب تأخيره أخذا من معنى رخصة الله وتسهيله على العباد. وفيه أيضا دليل على أنه يجوز أن يدركه الفجر وهو جنب من الجماع قبل أن يغتسل، ويصح صيامه، لأن لازم إباحة الجماع إلى طلوع الفجر، أن يدركه الفجر وهو جنب، ولازم الحق حق</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8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جواز أن يصبح الصائم جنباً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86"/>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r w:rsidRPr="004A47AF">
        <w:rPr>
          <w:rFonts w:ascii="Traditional Arabic" w:eastAsia="Calibri" w:hAnsi="Traditional Arabic" w:cs="Traditional Arabic"/>
          <w:color w:val="008000"/>
          <w:sz w:val="34"/>
          <w:szCs w:val="34"/>
          <w:rtl/>
          <w:lang w:bidi="ar"/>
        </w:rPr>
        <w:t xml:space="preserve"> </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أن الاعتبار بالفجر الصادق الذي يكون كالخيط ممتداً في الأفق</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8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 xml:space="preserve">. </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 xml:space="preserve">بياض النهار، وسواد الليل يتعاقبان، فلا يجتمعان، لقوله تعالى: </w:t>
      </w:r>
      <w:r w:rsidRPr="004A47AF">
        <w:rPr>
          <w:rFonts w:ascii="Traditional Arabic" w:eastAsia="Calibri" w:hAnsi="Traditional Arabic" w:cs="Traditional Arabic"/>
          <w:color w:val="008000"/>
          <w:sz w:val="34"/>
          <w:szCs w:val="34"/>
          <w:rtl/>
          <w:lang w:bidi="ar"/>
        </w:rPr>
        <w:t>﴿ حَتَّى يَتَبَيَّنَ لَكُمُ الْخَيْطُ الْأَبْيَضُ مِنَ الْخَيْطِ الْأَسْوَدِ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88"/>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من الأفضل المبادرة بالفطر، لقوله تعالى: </w:t>
      </w:r>
      <w:r w:rsidRPr="004A47AF">
        <w:rPr>
          <w:rFonts w:ascii="Traditional Arabic" w:eastAsia="Calibri" w:hAnsi="Traditional Arabic" w:cs="Traditional Arabic"/>
          <w:color w:val="008000"/>
          <w:sz w:val="34"/>
          <w:szCs w:val="34"/>
          <w:rtl/>
          <w:lang w:bidi="ar"/>
        </w:rPr>
        <w:t>﴿ إِلَى اللَّيْلِ ﴾</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وقد جاءت السنة بذلك صريحاً، كما في قوله </w:t>
      </w:r>
      <w:r w:rsidRPr="004A47AF">
        <w:rPr>
          <w:rFonts w:ascii="Traditional Arabic" w:eastAsia="Calibri" w:hAnsi="Traditional Arabic" w:cs="Traditional Arabic"/>
          <w:color w:val="008000"/>
          <w:sz w:val="34"/>
          <w:szCs w:val="34"/>
          <w:rtl/>
          <w:lang w:bidi="ar-IQ"/>
        </w:rPr>
        <w:sym w:font="AGA Arabesque" w:char="F072"/>
      </w:r>
      <w:r w:rsidRPr="00083FAA">
        <w:rPr>
          <w:rFonts w:ascii="Traditional Arabic" w:eastAsia="Calibri" w:hAnsi="Traditional Arabic" w:cs="Traditional Arabic"/>
          <w:sz w:val="34"/>
          <w:szCs w:val="34"/>
          <w:rtl/>
          <w:lang w:bidi="ar"/>
        </w:rPr>
        <w:t xml:space="preserve">: «لا يزال الناس بخير ما عجلوا الفطر»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8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الصيام الشرعي من طلوع الفجر إلى غروب الشمس، لقوله تعالى: </w:t>
      </w:r>
      <w:r w:rsidRPr="004A47AF">
        <w:rPr>
          <w:rFonts w:ascii="Traditional Arabic" w:eastAsia="Calibri" w:hAnsi="Traditional Arabic" w:cs="Traditional Arabic"/>
          <w:color w:val="008000"/>
          <w:sz w:val="34"/>
          <w:szCs w:val="34"/>
          <w:rtl/>
          <w:lang w:bidi="ar"/>
        </w:rPr>
        <w:t>﴿ ثُمَّ أَتِمُّوا الصِّيَامَ إِلَى اللَّيْلِ ﴾</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﴿ولا تباشروهن وأنتم عاكفون في المساجد﴾ </w:t>
      </w:r>
      <w:r w:rsidRPr="00083FAA">
        <w:rPr>
          <w:rFonts w:ascii="Traditional Arabic" w:eastAsia="Calibri" w:hAnsi="Traditional Arabic" w:cs="Traditional Arabic"/>
          <w:sz w:val="34"/>
          <w:szCs w:val="34"/>
          <w:rtl/>
          <w:lang w:bidi="ar"/>
        </w:rPr>
        <w:t>دلت الآية على مشروعية الاعتكاف، وهو لزوم المسجد لطاعة الله تعالى</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وانقطاعا إليه، وأن الاعتكاف لا يصح إلا في المسجد الذي يقام فيه الصلوات الخمس، وفي الآية دليل على أن الوطء من مفسدات الاعتكاف</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9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الإشارة إلى مشروعية الاعتكاف، لأن الله أقره، ورتب عليه أحكاماً، وقوله تعالى: </w:t>
      </w:r>
      <w:r w:rsidRPr="004A47AF">
        <w:rPr>
          <w:rFonts w:ascii="Traditional Arabic" w:eastAsia="Calibri" w:hAnsi="Traditional Arabic" w:cs="Traditional Arabic"/>
          <w:color w:val="008000"/>
          <w:sz w:val="34"/>
          <w:szCs w:val="34"/>
          <w:rtl/>
          <w:lang w:bidi="ar"/>
        </w:rPr>
        <w:t>﴿ فِي الْمَسَاجِدِ ﴾</w:t>
      </w:r>
      <w:r w:rsidRPr="00083FAA">
        <w:rPr>
          <w:rFonts w:ascii="Traditional Arabic" w:eastAsia="Calibri" w:hAnsi="Traditional Arabic" w:cs="Traditional Arabic"/>
          <w:sz w:val="34"/>
          <w:szCs w:val="34"/>
          <w:rtl/>
          <w:lang w:bidi="ar"/>
        </w:rPr>
        <w:t xml:space="preserve"> بيان للواقع، لأن الاعتكاف المشروع لا يكون إلا في المساجد</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9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النهي عن مباشرة النساء حال الاعتكاف.</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استنبط بعض أهل العلم أن الاعتكاف يكون في أواخر شهر رمضان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9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 xml:space="preserve">. </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rtl/>
          <w:lang w:bidi="ar-IQ"/>
        </w:rPr>
      </w:pPr>
      <w:r w:rsidRPr="004A47AF">
        <w:rPr>
          <w:rFonts w:ascii="Traditional Arabic" w:eastAsia="Calibri" w:hAnsi="Traditional Arabic" w:cs="Traditional Arabic"/>
          <w:color w:val="008000"/>
          <w:sz w:val="34"/>
          <w:szCs w:val="34"/>
          <w:rtl/>
          <w:lang w:bidi="ar"/>
        </w:rPr>
        <w:t xml:space="preserve">﴿تلك﴾ </w:t>
      </w:r>
      <w:r w:rsidRPr="00083FAA">
        <w:rPr>
          <w:rFonts w:ascii="Traditional Arabic" w:eastAsia="Calibri" w:hAnsi="Traditional Arabic" w:cs="Traditional Arabic"/>
          <w:sz w:val="34"/>
          <w:szCs w:val="34"/>
          <w:rtl/>
          <w:lang w:bidi="ar"/>
        </w:rPr>
        <w:t>المذكورات - وهو تحريم الأكل والشرب والجماع ونحوه من المفطرات في الصيام، وتحريم الفطر على غير المعذور، وتحريم الوطء على المعتكف، ونحو ذلك من المحرمات،</w:t>
      </w:r>
      <w:r w:rsidRPr="004A47AF">
        <w:rPr>
          <w:rFonts w:ascii="Traditional Arabic" w:eastAsia="Calibri" w:hAnsi="Traditional Arabic" w:cs="Traditional Arabic"/>
          <w:color w:val="008000"/>
          <w:sz w:val="34"/>
          <w:szCs w:val="34"/>
          <w:rtl/>
          <w:lang w:bidi="ar"/>
        </w:rPr>
        <w:t xml:space="preserve">﴿حدود الله﴾ </w:t>
      </w:r>
      <w:r w:rsidRPr="00083FAA">
        <w:rPr>
          <w:rFonts w:ascii="Traditional Arabic" w:eastAsia="Calibri" w:hAnsi="Traditional Arabic" w:cs="Traditional Arabic"/>
          <w:sz w:val="34"/>
          <w:szCs w:val="34"/>
          <w:rtl/>
          <w:lang w:bidi="ar"/>
        </w:rPr>
        <w:t>التي حدها لعباده، ونهاهم عنها</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9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أوامر الله حدود له، وكذلك نواهيه، لقوله تعالى: </w:t>
      </w:r>
      <w:r w:rsidRPr="004A47AF">
        <w:rPr>
          <w:rFonts w:ascii="Traditional Arabic" w:eastAsia="Calibri" w:hAnsi="Traditional Arabic" w:cs="Traditional Arabic"/>
          <w:color w:val="008000"/>
          <w:sz w:val="34"/>
          <w:szCs w:val="34"/>
          <w:rtl/>
          <w:lang w:bidi="ar"/>
        </w:rPr>
        <w:t>﴿ تِلْكَ حُدُودُ اللهِ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94"/>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lastRenderedPageBreak/>
        <w:t>﴿ تِلْكَ حُدُودُ اللهِ ﴾</w:t>
      </w:r>
      <w:r w:rsidRPr="00083FAA">
        <w:rPr>
          <w:rFonts w:ascii="Traditional Arabic" w:eastAsia="Calibri" w:hAnsi="Traditional Arabic" w:cs="Traditional Arabic"/>
          <w:sz w:val="34"/>
          <w:szCs w:val="34"/>
          <w:rtl/>
          <w:lang w:bidi="ar"/>
        </w:rPr>
        <w:t xml:space="preserve"> </w:t>
      </w:r>
      <w:r w:rsidRPr="00083FAA">
        <w:rPr>
          <w:rFonts w:ascii="Traditional Arabic" w:eastAsia="Calibri" w:hAnsi="Traditional Arabic" w:cs="Traditional Arabic"/>
          <w:color w:val="000000"/>
          <w:sz w:val="34"/>
          <w:szCs w:val="34"/>
          <w:rtl/>
          <w:lang w:bidi="ar-IQ"/>
        </w:rPr>
        <w:t>أَيْ هَذِهِ الْأَحْكَامُ حُدُودُ الله فلا تخالفوها، وَالْحُدُودُ: الْحَوَاجِزُ. وَالْحَدُّ: الْمَنْعُ، وَسُمِّيَتْ حُدُودُ اللَّهِ لِأَنَّهَا تَمْنَعُ أَنْ يَدْخُلَ فِيهَا مَا لَيْسَ مِنْهَا، وَأَنْ يَخْرُجَ مِنْهَا هُوَ مِنْهَا، وَمِنْهَا سُمِّيَتِ الْحُدُودُ فِي الْمَعَاصِي، لأنها تمنع أصحابهما مِنَ الْعَوْدِ إِلَى أَمْثَالِهَا</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9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﴿فلا تقربوها﴾ </w:t>
      </w:r>
      <w:r w:rsidRPr="00083FAA">
        <w:rPr>
          <w:rFonts w:ascii="Traditional Arabic" w:eastAsia="Calibri" w:hAnsi="Traditional Arabic" w:cs="Traditional Arabic"/>
          <w:sz w:val="34"/>
          <w:szCs w:val="34"/>
          <w:rtl/>
          <w:lang w:bidi="ar"/>
        </w:rPr>
        <w:t>أبلغ من قوله: "فلا تفعلوها "لأن القربان، يشمل النهي عن فعل المحرم بنفسه، والنهي عن وسائله الموصلة إليه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9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ينبغي البعد عن المحارم، لقوله تعالى: </w:t>
      </w:r>
      <w:r w:rsidRPr="004A47AF">
        <w:rPr>
          <w:rFonts w:ascii="Traditional Arabic" w:eastAsia="Calibri" w:hAnsi="Traditional Arabic" w:cs="Traditional Arabic"/>
          <w:color w:val="008000"/>
          <w:sz w:val="34"/>
          <w:szCs w:val="34"/>
          <w:rtl/>
          <w:lang w:bidi="ar"/>
        </w:rPr>
        <w:t xml:space="preserve">﴿ فَلَا تَقْرَبُوهَا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9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يبين الله سبحانه وتعالى للناس الآيات الكونية، والشرعية، لقوله تعالى: </w:t>
      </w:r>
      <w:r w:rsidRPr="004A47AF">
        <w:rPr>
          <w:rFonts w:ascii="Traditional Arabic" w:eastAsia="Calibri" w:hAnsi="Traditional Arabic" w:cs="Traditional Arabic"/>
          <w:color w:val="008000"/>
          <w:sz w:val="34"/>
          <w:szCs w:val="34"/>
          <w:rtl/>
          <w:lang w:bidi="ar"/>
        </w:rPr>
        <w:t>﴿ كَذَلِكَ يُبَيِّنُ اللهُ آيَاتِهِ لِلنَّاسِ ﴾</w:t>
      </w:r>
      <w:r w:rsidR="00E41080" w:rsidRPr="004A47AF">
        <w:rPr>
          <w:rFonts w:ascii="Traditional Arabic" w:eastAsia="Calibri" w:hAnsi="Traditional Arabic" w:cs="Traditional Arabic"/>
          <w:color w:val="008000"/>
          <w:sz w:val="34"/>
          <w:szCs w:val="34"/>
          <w:rtl/>
          <w:lang w:bidi="ar"/>
        </w:rPr>
        <w:t>.</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rtl/>
          <w:lang w:bidi="ar-IQ"/>
        </w:rPr>
      </w:pPr>
      <w:r w:rsidRPr="004A47AF">
        <w:rPr>
          <w:rFonts w:ascii="Traditional Arabic" w:eastAsia="Calibri" w:hAnsi="Traditional Arabic" w:cs="Traditional Arabic"/>
          <w:color w:val="008000"/>
          <w:sz w:val="34"/>
          <w:szCs w:val="34"/>
          <w:rtl/>
          <w:lang w:bidi="ar"/>
        </w:rPr>
        <w:t xml:space="preserve">﴿يبين الله آياته للناس لعلهم يتقون﴾ </w:t>
      </w:r>
      <w:r w:rsidRPr="00083FAA">
        <w:rPr>
          <w:rFonts w:ascii="Traditional Arabic" w:eastAsia="Calibri" w:hAnsi="Traditional Arabic" w:cs="Traditional Arabic"/>
          <w:sz w:val="34"/>
          <w:szCs w:val="34"/>
          <w:rtl/>
          <w:lang w:bidi="ar"/>
        </w:rPr>
        <w:t>فإنهم إذا بان لهم الحق اتبعوه، وإذا تبين لهم الباطل اجتنبوه، فإن الإنسان قد يفعل المحرم على وجه الجهل بأنه محرم، ولو علم تحريمه لم يفعله، فإذا بين الله للناس آياته، لم يبق لهم عذر ولا حجة، فكان ذلك سببا للتقوى</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9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الآيات الكونية هي المخلوقات، فكل المخلوقات ذواتها، وصفاتها، وأحوالها من الآيات الكونية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59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الآيات الشرعية: هي ما أنزله الله تعالى على رسله، وأنبيائه من الوحي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0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0"/>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كلما ازداد الإنسان علماً بآيات الله ازداد تقًى، لقوله تعالى</w:t>
      </w:r>
      <w:r w:rsidRPr="004A47AF">
        <w:rPr>
          <w:rFonts w:ascii="Traditional Arabic" w:eastAsia="Calibri" w:hAnsi="Traditional Arabic" w:cs="Traditional Arabic"/>
          <w:color w:val="008000"/>
          <w:sz w:val="34"/>
          <w:szCs w:val="34"/>
          <w:rtl/>
          <w:lang w:bidi="ar"/>
        </w:rPr>
        <w:t>: ﴿ إِنَّمَا يَخْشَى اللهَ مِنْ عِبَادِهِ الْعُلَمَاءُ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01"/>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r w:rsidR="00083FAA">
        <w:rPr>
          <w:rFonts w:ascii="Traditional Arabic" w:eastAsia="Calibri" w:hAnsi="Traditional Arabic" w:cs="Traditional Arabic"/>
          <w:sz w:val="34"/>
          <w:szCs w:val="34"/>
          <w:rtl/>
          <w:lang w:bidi="ar"/>
        </w:rPr>
        <w:t xml:space="preserve"> </w:t>
      </w:r>
      <w:r w:rsidRPr="00083FAA">
        <w:rPr>
          <w:rFonts w:ascii="Traditional Arabic" w:eastAsia="Calibri" w:hAnsi="Traditional Arabic" w:cs="Traditional Arabic"/>
          <w:sz w:val="34"/>
          <w:szCs w:val="34"/>
          <w:rtl/>
          <w:lang w:bidi="ar"/>
        </w:rPr>
        <w:t>ولهذا يقال: من كان بالله أعرف كان منه أخوف.</w:t>
      </w:r>
    </w:p>
    <w:p w:rsidR="0043050D" w:rsidRPr="004A47AF" w:rsidRDefault="0043050D" w:rsidP="00FD1C03">
      <w:pPr>
        <w:spacing w:after="0" w:line="240" w:lineRule="auto"/>
        <w:rPr>
          <w:rFonts w:ascii="Traditional Arabic" w:eastAsia="Calibri" w:hAnsi="Traditional Arabic" w:cs="Traditional Arabic"/>
          <w:b/>
          <w:bCs/>
          <w:color w:val="008000"/>
          <w:sz w:val="34"/>
          <w:szCs w:val="34"/>
          <w:rtl/>
          <w:lang w:bidi="ar-IQ"/>
        </w:rPr>
      </w:pPr>
    </w:p>
    <w:p w:rsidR="0043050D" w:rsidRPr="004A47AF" w:rsidRDefault="0043050D" w:rsidP="00FD1C03">
      <w:pPr>
        <w:spacing w:after="0" w:line="240" w:lineRule="auto"/>
        <w:rPr>
          <w:rFonts w:ascii="Traditional Arabic" w:eastAsia="Calibri" w:hAnsi="Traditional Arabic" w:cs="Traditional Arabic"/>
          <w:b/>
          <w:bCs/>
          <w:color w:val="008000"/>
          <w:sz w:val="34"/>
          <w:szCs w:val="34"/>
          <w:rtl/>
          <w:lang w:bidi="ar-IQ"/>
        </w:rPr>
      </w:pPr>
    </w:p>
    <w:p w:rsidR="0043050D" w:rsidRPr="004A47AF" w:rsidRDefault="0043050D" w:rsidP="00FD1C03">
      <w:pPr>
        <w:spacing w:after="0" w:line="240" w:lineRule="auto"/>
        <w:rPr>
          <w:rFonts w:ascii="Traditional Arabic" w:eastAsia="Calibri" w:hAnsi="Traditional Arabic" w:cs="Traditional Arabic"/>
          <w:b/>
          <w:bCs/>
          <w:color w:val="008000"/>
          <w:sz w:val="34"/>
          <w:szCs w:val="34"/>
          <w:rtl/>
          <w:lang w:bidi="ar-IQ"/>
        </w:rPr>
      </w:pPr>
    </w:p>
    <w:p w:rsidR="0043050D" w:rsidRPr="004A47AF" w:rsidRDefault="0043050D" w:rsidP="00FD1C03">
      <w:pPr>
        <w:spacing w:after="0" w:line="240" w:lineRule="auto"/>
        <w:rPr>
          <w:rFonts w:ascii="Traditional Arabic" w:eastAsia="Calibri" w:hAnsi="Traditional Arabic" w:cs="Traditional Arabic"/>
          <w:b/>
          <w:bCs/>
          <w:color w:val="008000"/>
          <w:sz w:val="34"/>
          <w:szCs w:val="34"/>
          <w:rtl/>
          <w:lang w:bidi="ar-IQ"/>
        </w:rPr>
      </w:pPr>
    </w:p>
    <w:p w:rsidR="0043050D" w:rsidRPr="004A47AF" w:rsidRDefault="0043050D" w:rsidP="00FD1C03">
      <w:pPr>
        <w:spacing w:after="0" w:line="240" w:lineRule="auto"/>
        <w:rPr>
          <w:rFonts w:ascii="Traditional Arabic" w:eastAsia="Calibri" w:hAnsi="Traditional Arabic" w:cs="Traditional Arabic"/>
          <w:b/>
          <w:bCs/>
          <w:color w:val="008000"/>
          <w:sz w:val="34"/>
          <w:szCs w:val="34"/>
          <w:rtl/>
          <w:lang w:bidi="ar-IQ"/>
        </w:rPr>
      </w:pPr>
    </w:p>
    <w:p w:rsidR="0043050D" w:rsidRPr="004A47AF" w:rsidRDefault="0043050D" w:rsidP="00FD1C03">
      <w:pPr>
        <w:spacing w:after="0" w:line="240" w:lineRule="auto"/>
        <w:rPr>
          <w:rFonts w:ascii="Traditional Arabic" w:eastAsia="Calibri" w:hAnsi="Traditional Arabic" w:cs="Traditional Arabic"/>
          <w:b/>
          <w:bCs/>
          <w:color w:val="008000"/>
          <w:sz w:val="34"/>
          <w:szCs w:val="34"/>
          <w:rtl/>
          <w:lang w:bidi="ar-IQ"/>
        </w:rPr>
      </w:pPr>
    </w:p>
    <w:p w:rsidR="0043050D" w:rsidRPr="004A47AF" w:rsidRDefault="0043050D" w:rsidP="00FD1C03">
      <w:pPr>
        <w:spacing w:after="0" w:line="240" w:lineRule="auto"/>
        <w:rPr>
          <w:rFonts w:ascii="Traditional Arabic" w:eastAsia="Calibri" w:hAnsi="Traditional Arabic" w:cs="Traditional Arabic"/>
          <w:b/>
          <w:bCs/>
          <w:color w:val="008000"/>
          <w:sz w:val="34"/>
          <w:szCs w:val="34"/>
          <w:rtl/>
          <w:lang w:bidi="ar-IQ"/>
        </w:rPr>
      </w:pPr>
    </w:p>
    <w:p w:rsidR="0043050D" w:rsidRPr="004A47AF" w:rsidRDefault="0043050D" w:rsidP="00FD1C03">
      <w:pPr>
        <w:spacing w:after="0" w:line="240" w:lineRule="auto"/>
        <w:rPr>
          <w:rFonts w:ascii="Traditional Arabic" w:eastAsia="Calibri" w:hAnsi="Traditional Arabic" w:cs="Traditional Arabic"/>
          <w:b/>
          <w:bCs/>
          <w:color w:val="008000"/>
          <w:sz w:val="34"/>
          <w:szCs w:val="34"/>
          <w:rtl/>
          <w:lang w:bidi="ar-IQ"/>
        </w:rPr>
      </w:pPr>
    </w:p>
    <w:p w:rsidR="0043050D" w:rsidRPr="004A47AF" w:rsidRDefault="0043050D" w:rsidP="00FD1C03">
      <w:pPr>
        <w:spacing w:after="0" w:line="240" w:lineRule="auto"/>
        <w:rPr>
          <w:rFonts w:ascii="Traditional Arabic" w:eastAsia="Calibri" w:hAnsi="Traditional Arabic" w:cs="Traditional Arabic"/>
          <w:b/>
          <w:bCs/>
          <w:color w:val="008000"/>
          <w:sz w:val="34"/>
          <w:szCs w:val="34"/>
          <w:rtl/>
          <w:lang w:bidi="ar-IQ"/>
        </w:rPr>
      </w:pPr>
    </w:p>
    <w:p w:rsidR="0043050D" w:rsidRPr="004A47AF" w:rsidRDefault="0043050D" w:rsidP="00FD1C03">
      <w:pPr>
        <w:spacing w:after="0" w:line="240" w:lineRule="auto"/>
        <w:rPr>
          <w:rFonts w:ascii="Traditional Arabic" w:eastAsia="Calibri" w:hAnsi="Traditional Arabic" w:cs="Traditional Arabic"/>
          <w:b/>
          <w:bCs/>
          <w:color w:val="008000"/>
          <w:sz w:val="34"/>
          <w:szCs w:val="34"/>
          <w:rtl/>
          <w:lang w:bidi="ar-IQ"/>
        </w:rPr>
      </w:pPr>
    </w:p>
    <w:p w:rsidR="0043050D" w:rsidRPr="004A47AF" w:rsidRDefault="0043050D" w:rsidP="00FD1C03">
      <w:pPr>
        <w:spacing w:after="0" w:line="240" w:lineRule="auto"/>
        <w:rPr>
          <w:rFonts w:ascii="Traditional Arabic" w:eastAsia="Calibri" w:hAnsi="Traditional Arabic" w:cs="Traditional Arabic"/>
          <w:b/>
          <w:bCs/>
          <w:color w:val="008000"/>
          <w:sz w:val="34"/>
          <w:szCs w:val="34"/>
          <w:rtl/>
          <w:lang w:bidi="ar-IQ"/>
        </w:rPr>
      </w:pPr>
    </w:p>
    <w:p w:rsidR="0043050D" w:rsidRPr="004A47AF" w:rsidRDefault="0043050D" w:rsidP="00FD1C03">
      <w:pPr>
        <w:spacing w:after="0" w:line="240" w:lineRule="auto"/>
        <w:rPr>
          <w:rFonts w:ascii="Traditional Arabic" w:eastAsia="Calibri" w:hAnsi="Traditional Arabic" w:cs="Traditional Arabic"/>
          <w:b/>
          <w:bCs/>
          <w:color w:val="008000"/>
          <w:sz w:val="34"/>
          <w:szCs w:val="34"/>
          <w:rtl/>
          <w:lang w:bidi="ar-IQ"/>
        </w:rPr>
      </w:pPr>
    </w:p>
    <w:p w:rsidR="0043050D" w:rsidRPr="004A47AF" w:rsidRDefault="0043050D" w:rsidP="00FD1C03">
      <w:pPr>
        <w:spacing w:after="0" w:line="240" w:lineRule="auto"/>
        <w:rPr>
          <w:rFonts w:ascii="Traditional Arabic" w:eastAsia="Calibri" w:hAnsi="Traditional Arabic" w:cs="Traditional Arabic"/>
          <w:b/>
          <w:bCs/>
          <w:color w:val="008000"/>
          <w:sz w:val="34"/>
          <w:szCs w:val="34"/>
          <w:rtl/>
          <w:lang w:bidi="ar-IQ"/>
        </w:rPr>
      </w:pPr>
    </w:p>
    <w:p w:rsidR="0043050D" w:rsidRPr="004A47AF" w:rsidRDefault="0043050D" w:rsidP="00FD1C03">
      <w:pPr>
        <w:spacing w:after="0" w:line="240" w:lineRule="auto"/>
        <w:rPr>
          <w:rFonts w:ascii="Traditional Arabic" w:eastAsia="Calibri" w:hAnsi="Traditional Arabic" w:cs="Traditional Arabic"/>
          <w:b/>
          <w:bCs/>
          <w:color w:val="008000"/>
          <w:sz w:val="34"/>
          <w:szCs w:val="34"/>
          <w:rtl/>
          <w:lang w:bidi="ar-IQ"/>
        </w:rPr>
      </w:pPr>
    </w:p>
    <w:p w:rsidR="0043050D" w:rsidRPr="004A47AF" w:rsidRDefault="0043050D" w:rsidP="00FD1C03">
      <w:pPr>
        <w:spacing w:after="0" w:line="240" w:lineRule="auto"/>
        <w:rPr>
          <w:rFonts w:ascii="Traditional Arabic" w:eastAsia="Calibri" w:hAnsi="Traditional Arabic" w:cs="Traditional Arabic"/>
          <w:b/>
          <w:bCs/>
          <w:color w:val="008000"/>
          <w:sz w:val="34"/>
          <w:szCs w:val="34"/>
          <w:rtl/>
          <w:lang w:bidi="ar-IQ"/>
        </w:rPr>
      </w:pPr>
    </w:p>
    <w:p w:rsidR="0043050D" w:rsidRPr="004A47AF" w:rsidRDefault="0043050D" w:rsidP="00FD1C03">
      <w:pPr>
        <w:spacing w:after="0" w:line="240" w:lineRule="auto"/>
        <w:rPr>
          <w:rFonts w:ascii="Traditional Arabic" w:eastAsia="Calibri" w:hAnsi="Traditional Arabic" w:cs="Traditional Arabic"/>
          <w:b/>
          <w:bCs/>
          <w:color w:val="008000"/>
          <w:sz w:val="34"/>
          <w:szCs w:val="34"/>
          <w:rtl/>
          <w:lang w:bidi="ar-IQ"/>
        </w:rPr>
      </w:pPr>
    </w:p>
    <w:p w:rsidR="0043050D" w:rsidRPr="004A47AF" w:rsidRDefault="0043050D" w:rsidP="00FD1C03">
      <w:pPr>
        <w:spacing w:after="0" w:line="240" w:lineRule="auto"/>
        <w:rPr>
          <w:rFonts w:ascii="Traditional Arabic" w:eastAsia="Calibri" w:hAnsi="Traditional Arabic" w:cs="Traditional Arabic"/>
          <w:b/>
          <w:bCs/>
          <w:color w:val="008000"/>
          <w:sz w:val="34"/>
          <w:szCs w:val="34"/>
          <w:rtl/>
          <w:lang w:bidi="ar-IQ"/>
        </w:rPr>
      </w:pPr>
    </w:p>
    <w:p w:rsidR="0043050D" w:rsidRPr="004A47AF" w:rsidRDefault="0043050D" w:rsidP="00FD1C03">
      <w:pPr>
        <w:spacing w:after="0" w:line="240" w:lineRule="auto"/>
        <w:rPr>
          <w:rFonts w:ascii="Traditional Arabic" w:eastAsia="Calibri" w:hAnsi="Traditional Arabic" w:cs="Traditional Arabic"/>
          <w:b/>
          <w:bCs/>
          <w:color w:val="008000"/>
          <w:sz w:val="34"/>
          <w:szCs w:val="34"/>
          <w:rtl/>
          <w:lang w:bidi="ar-IQ"/>
        </w:rPr>
      </w:pPr>
    </w:p>
    <w:p w:rsidR="0043050D" w:rsidRPr="004A47AF" w:rsidRDefault="0043050D" w:rsidP="00FD1C03">
      <w:pPr>
        <w:spacing w:after="0" w:line="240" w:lineRule="auto"/>
        <w:rPr>
          <w:rFonts w:ascii="Traditional Arabic" w:eastAsia="Calibri" w:hAnsi="Traditional Arabic" w:cs="Traditional Arabic"/>
          <w:b/>
          <w:bCs/>
          <w:color w:val="008000"/>
          <w:sz w:val="34"/>
          <w:szCs w:val="34"/>
          <w:rtl/>
          <w:lang w:bidi="ar-IQ"/>
        </w:rPr>
      </w:pPr>
    </w:p>
    <w:p w:rsidR="0043050D" w:rsidRPr="004A47AF" w:rsidRDefault="0043050D" w:rsidP="00FD1C03">
      <w:pPr>
        <w:spacing w:after="0" w:line="240" w:lineRule="auto"/>
        <w:rPr>
          <w:rFonts w:ascii="Traditional Arabic" w:eastAsia="Calibri" w:hAnsi="Traditional Arabic" w:cs="Traditional Arabic"/>
          <w:b/>
          <w:bCs/>
          <w:color w:val="008000"/>
          <w:sz w:val="34"/>
          <w:szCs w:val="34"/>
          <w:rtl/>
          <w:lang w:bidi="ar-IQ"/>
        </w:rPr>
      </w:pPr>
    </w:p>
    <w:p w:rsidR="0043050D" w:rsidRPr="004A47AF" w:rsidRDefault="0043050D"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pStyle w:val="1"/>
        <w:rPr>
          <w:rFonts w:ascii="Traditional Arabic" w:eastAsia="Calibri" w:hAnsi="Traditional Arabic" w:cs="Traditional Arabic"/>
          <w:color w:val="008000"/>
          <w:sz w:val="34"/>
          <w:szCs w:val="34"/>
          <w:lang w:bidi="ar-IQ"/>
        </w:rPr>
      </w:pPr>
      <w:bookmarkStart w:id="21" w:name="_Toc477982255"/>
      <w:r w:rsidRPr="004A47AF">
        <w:rPr>
          <w:rFonts w:ascii="Traditional Arabic" w:eastAsia="Calibri" w:hAnsi="Traditional Arabic" w:cs="Traditional Arabic"/>
          <w:color w:val="008000"/>
          <w:sz w:val="34"/>
          <w:szCs w:val="34"/>
          <w:rtl/>
          <w:lang w:bidi="ar-IQ"/>
        </w:rPr>
        <w:lastRenderedPageBreak/>
        <w:t>القسم السادس والخمسون</w:t>
      </w:r>
      <w:r w:rsidR="0043050D" w:rsidRPr="004A47AF">
        <w:rPr>
          <w:rFonts w:ascii="Traditional Arabic" w:eastAsia="Calibri" w:hAnsi="Traditional Arabic" w:cs="Traditional Arabic"/>
          <w:color w:val="008000"/>
          <w:sz w:val="34"/>
          <w:szCs w:val="34"/>
          <w:rtl/>
          <w:lang w:bidi="ar-IQ"/>
        </w:rPr>
        <w:t>: الآية 188-189</w:t>
      </w:r>
      <w:bookmarkEnd w:id="21"/>
    </w:p>
    <w:p w:rsidR="0043050D" w:rsidRPr="004A47AF" w:rsidRDefault="0043050D"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spacing w:after="0" w:line="240" w:lineRule="auto"/>
        <w:rPr>
          <w:rFonts w:ascii="Traditional Arabic" w:eastAsia="Calibri" w:hAnsi="Traditional Arabic" w:cs="Traditional Arabic"/>
          <w:b/>
          <w:bCs/>
          <w:color w:val="008000"/>
          <w:sz w:val="34"/>
          <w:szCs w:val="34"/>
          <w:rtl/>
          <w:lang w:bidi="ar-IQ"/>
        </w:rPr>
      </w:pPr>
      <w:r w:rsidRPr="004A47AF">
        <w:rPr>
          <w:rFonts w:ascii="Traditional Arabic" w:eastAsia="Calibri" w:hAnsi="Traditional Arabic" w:cs="Traditional Arabic"/>
          <w:b/>
          <w:bCs/>
          <w:noProof/>
          <w:color w:val="008000"/>
          <w:sz w:val="34"/>
          <w:szCs w:val="34"/>
          <w:rtl/>
        </w:rPr>
        <mc:AlternateContent>
          <mc:Choice Requires="wps">
            <w:drawing>
              <wp:anchor distT="0" distB="0" distL="114300" distR="114300" simplePos="0" relativeHeight="251702272" behindDoc="0" locked="0" layoutInCell="1" allowOverlap="1" wp14:anchorId="1D09FEB2" wp14:editId="237CAD09">
                <wp:simplePos x="0" y="0"/>
                <wp:positionH relativeFrom="column">
                  <wp:align>center</wp:align>
                </wp:positionH>
                <wp:positionV relativeFrom="paragraph">
                  <wp:posOffset>0</wp:posOffset>
                </wp:positionV>
                <wp:extent cx="5544000" cy="864000"/>
                <wp:effectExtent l="171450" t="171450" r="190500" b="184150"/>
                <wp:wrapNone/>
                <wp:docPr id="31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44000" cy="864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9B31DC" w:rsidRPr="00FC4F5B" w:rsidRDefault="009B31DC" w:rsidP="00FC4F5B">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وَلَا تَأْكُلُوا أَمْوَالَكُمْ بَيْنَكُمْ بِالْبَاطِلِ وَتُدْلُوا بِهَا إِلَى الْحُكَّامِ لِتَأْكُلُوا فَرِيقًا مِنْ أَمْوَالِ النَّاسِ بِالْإِثْمِ وَأَنْتُمْ تَعْلَمُونَ (188) يَسْأَلُونَكَ عَنِ الْأَهِلَّةِ قُلْ هِيَ مَوَاقِيتُ لِلنَّاسِ وَالْحَجِّ وَلَيْسَ الْبِرُّ بِأَنْ تَأْتُوا الْبُيُوتَ مِنْ ظُهُورِهَا وَلَكِنَّ الْبِرَّ مَنِ اتَّقَى وَأْتُوا الْبُيُوتَ مِنْ أَبْوَابِهَا وَاتَّقُوا اللهَ لَعَلَّكُمْ تُفْلِحُونَ (189)</w:t>
                            </w:r>
                          </w:p>
                          <w:p w:rsidR="009B31DC" w:rsidRDefault="009B31DC" w:rsidP="00FC4F5B">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9FEB2" id="_x0000_s1045" type="#_x0000_t202" style="position:absolute;left:0;text-align:left;margin-left:0;margin-top:0;width:436.55pt;height:68.05pt;flip:x;z-index:2517022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" strokecolor="red" strokeweight="4.5pt">
                <v:textbox>
                  <w:txbxContent>
                    <w:p w:rsidR="009B31DC" w:rsidRPr="00FC4F5B" w:rsidRDefault="009B31DC" w:rsidP="00FC4F5B">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وَلَا تَأْكُلُوا أَمْوَالَكُمْ بَيْنَكُمْ بِالْبَاطِلِ وَتُدْلُوا بِهَا إِلَى الْحُكَّامِ لِتَأْكُلُوا فَرِيقًا مِنْ أَمْوَالِ النَّاسِ بِالْإِثْمِ وَأَنْتُمْ تَعْلَمُونَ (188) يَسْأَلُونَكَ عَنِ الْأَهِلَّةِ قُلْ هِيَ مَوَاقِيتُ لِلنَّاسِ وَالْحَجِّ وَلَيْسَ الْبِرُّ بِأَنْ تَأْتُوا الْبُيُوتَ مِنْ ظُهُورِهَا وَلَكِنَّ الْبِرَّ مَنِ اتَّقَى وَأْتُوا الْبُيُوتَ مِنْ أَبْوَابِهَا وَاتَّقُوا اللهَ لَعَلَّكُمْ تُفْلِحُونَ (189)</w:t>
                      </w:r>
                    </w:p>
                    <w:p w:rsidR="009B31DC" w:rsidRDefault="009B31DC" w:rsidP="00FC4F5B">
                      <w:pPr>
                        <w:rPr>
                          <w:lang w:bidi="ar-IQ"/>
                        </w:rPr>
                      </w:pPr>
                    </w:p>
                  </w:txbxContent>
                </v:textbox>
              </v:shape>
            </w:pict>
          </mc:Fallback>
        </mc:AlternateContent>
      </w:r>
    </w:p>
    <w:p w:rsidR="00FC4F5B" w:rsidRPr="004A47AF" w:rsidRDefault="00FC4F5B"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spacing w:after="0" w:line="240" w:lineRule="auto"/>
        <w:rPr>
          <w:rFonts w:ascii="Traditional Arabic" w:eastAsia="Calibri" w:hAnsi="Traditional Arabic" w:cs="Traditional Arabic"/>
          <w:b/>
          <w:bCs/>
          <w:color w:val="008000"/>
          <w:sz w:val="34"/>
          <w:szCs w:val="34"/>
          <w:rtl/>
          <w:lang w:bidi="ar-IQ"/>
        </w:rPr>
      </w:pPr>
    </w:p>
    <w:p w:rsidR="0043050D" w:rsidRPr="004A47AF" w:rsidRDefault="0043050D"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numPr>
          <w:ilvl w:val="0"/>
          <w:numId w:val="61"/>
        </w:numPr>
        <w:spacing w:after="0" w:line="240" w:lineRule="auto"/>
        <w:ind w:left="0" w:firstLine="0"/>
        <w:contextualSpacing/>
        <w:rPr>
          <w:rFonts w:ascii="Traditional Arabic" w:eastAsia="Calibri" w:hAnsi="Traditional Arabic" w:cs="Traditional Arabic"/>
          <w:color w:val="008000"/>
          <w:sz w:val="32"/>
          <w:szCs w:val="32"/>
          <w:lang w:bidi="ar-IQ"/>
        </w:rPr>
      </w:pPr>
      <w:r w:rsidRPr="00083FAA">
        <w:rPr>
          <w:rFonts w:ascii="Traditional Arabic" w:eastAsia="Calibri" w:hAnsi="Traditional Arabic" w:cs="Traditional Arabic"/>
          <w:sz w:val="34"/>
          <w:szCs w:val="34"/>
          <w:rtl/>
          <w:lang w:bidi="ar-IQ"/>
        </w:rPr>
        <w:t>تَأْكُلُ</w:t>
      </w:r>
      <w:r w:rsidRPr="00083FAA">
        <w:rPr>
          <w:rFonts w:ascii="Traditional Arabic" w:eastAsia="Calibri" w:hAnsi="Traditional Arabic" w:cs="Traditional Arabic"/>
          <w:sz w:val="32"/>
          <w:szCs w:val="32"/>
          <w:rtl/>
          <w:lang w:bidi="ar-IQ"/>
        </w:rPr>
        <w:t>وا</w:t>
      </w:r>
      <w:r w:rsidR="00E41080" w:rsidRPr="004A47AF">
        <w:rPr>
          <w:rFonts w:ascii="Traditional Arabic" w:eastAsia="Calibri" w:hAnsi="Traditional Arabic" w:cs="Traditional Arabic"/>
          <w:color w:val="008000"/>
          <w:sz w:val="32"/>
          <w:szCs w:val="32"/>
          <w:rtl/>
          <w:lang w:bidi="ar-IQ"/>
        </w:rPr>
        <w:t>:</w:t>
      </w:r>
      <w:r w:rsidRPr="00083FAA">
        <w:rPr>
          <w:rFonts w:ascii="Traditional Arabic" w:eastAsia="Calibri" w:hAnsi="Traditional Arabic" w:cs="Traditional Arabic"/>
          <w:sz w:val="32"/>
          <w:szCs w:val="32"/>
          <w:rtl/>
          <w:lang w:bidi="ar-IQ"/>
        </w:rPr>
        <w:t xml:space="preserve"> تأخذوا وتستولوا</w:t>
      </w:r>
      <w:r w:rsidR="00E41080" w:rsidRPr="00083FAA">
        <w:rPr>
          <w:rFonts w:ascii="Traditional Arabic" w:eastAsia="Calibri" w:hAnsi="Traditional Arabic" w:cs="Traditional Arabic"/>
          <w:sz w:val="32"/>
          <w:szCs w:val="32"/>
          <w:rtl/>
          <w:lang w:bidi="ar-IQ"/>
        </w:rPr>
        <w:t>.</w:t>
      </w:r>
    </w:p>
    <w:p w:rsidR="00FC4F5B" w:rsidRPr="004A47AF" w:rsidRDefault="00FC4F5B" w:rsidP="00FD1C03">
      <w:pPr>
        <w:numPr>
          <w:ilvl w:val="0"/>
          <w:numId w:val="61"/>
        </w:numPr>
        <w:spacing w:after="0" w:line="240" w:lineRule="auto"/>
        <w:ind w:left="0" w:firstLine="0"/>
        <w:contextualSpacing/>
        <w:rPr>
          <w:rFonts w:ascii="Traditional Arabic" w:eastAsia="Calibri" w:hAnsi="Traditional Arabic" w:cs="Traditional Arabic"/>
          <w:color w:val="008000"/>
          <w:sz w:val="32"/>
          <w:szCs w:val="32"/>
          <w:lang w:bidi="ar-IQ"/>
        </w:rPr>
      </w:pPr>
      <w:r w:rsidRPr="00083FAA">
        <w:rPr>
          <w:rFonts w:ascii="Traditional Arabic" w:eastAsia="Calibri" w:hAnsi="Traditional Arabic" w:cs="Traditional Arabic"/>
          <w:sz w:val="32"/>
          <w:szCs w:val="32"/>
          <w:rtl/>
          <w:lang w:bidi="ar-IQ"/>
        </w:rPr>
        <w:t>بِالْبَاطِلِ</w:t>
      </w:r>
      <w:r w:rsidR="00E41080" w:rsidRPr="004A47AF">
        <w:rPr>
          <w:rFonts w:ascii="Traditional Arabic" w:eastAsia="Calibri" w:hAnsi="Traditional Arabic" w:cs="Traditional Arabic"/>
          <w:color w:val="008000"/>
          <w:sz w:val="32"/>
          <w:szCs w:val="32"/>
          <w:rtl/>
          <w:lang w:bidi="ar-IQ"/>
        </w:rPr>
        <w:t>:</w:t>
      </w:r>
      <w:r w:rsidRPr="004A47AF">
        <w:rPr>
          <w:rFonts w:ascii="Traditional Arabic" w:eastAsia="Calibri" w:hAnsi="Traditional Arabic" w:cs="Traditional Arabic"/>
          <w:color w:val="008000"/>
          <w:sz w:val="32"/>
          <w:szCs w:val="32"/>
          <w:rtl/>
          <w:lang w:bidi="ar-IQ"/>
        </w:rPr>
        <w:t xml:space="preserve"> </w:t>
      </w:r>
      <w:r w:rsidRPr="00083FAA">
        <w:rPr>
          <w:rFonts w:ascii="Traditional Arabic" w:eastAsia="Calibri" w:hAnsi="Traditional Arabic" w:cs="Traditional Arabic"/>
          <w:sz w:val="32"/>
          <w:szCs w:val="32"/>
          <w:rtl/>
          <w:lang w:bidi="ar-IQ"/>
        </w:rPr>
        <w:t>من دون حق</w:t>
      </w:r>
      <w:r w:rsidR="00E41080" w:rsidRPr="00083FAA">
        <w:rPr>
          <w:rFonts w:ascii="Traditional Arabic" w:eastAsia="Calibri" w:hAnsi="Traditional Arabic" w:cs="Traditional Arabic"/>
          <w:sz w:val="32"/>
          <w:szCs w:val="32"/>
          <w:rtl/>
          <w:lang w:bidi="ar-IQ"/>
        </w:rPr>
        <w:t>.</w:t>
      </w:r>
    </w:p>
    <w:p w:rsidR="00FC4F5B" w:rsidRPr="004A47AF" w:rsidRDefault="00FC4F5B" w:rsidP="00FD1C03">
      <w:pPr>
        <w:numPr>
          <w:ilvl w:val="0"/>
          <w:numId w:val="61"/>
        </w:numPr>
        <w:spacing w:after="0" w:line="240" w:lineRule="auto"/>
        <w:ind w:left="0" w:firstLine="0"/>
        <w:contextualSpacing/>
        <w:rPr>
          <w:rFonts w:ascii="Traditional Arabic" w:eastAsia="Calibri" w:hAnsi="Traditional Arabic" w:cs="Traditional Arabic"/>
          <w:color w:val="008000"/>
          <w:sz w:val="32"/>
          <w:szCs w:val="32"/>
          <w:lang w:bidi="ar-IQ"/>
        </w:rPr>
      </w:pPr>
      <w:r w:rsidRPr="00083FAA">
        <w:rPr>
          <w:rFonts w:ascii="Traditional Arabic" w:eastAsia="Calibri" w:hAnsi="Traditional Arabic" w:cs="Traditional Arabic"/>
          <w:sz w:val="32"/>
          <w:szCs w:val="32"/>
          <w:rtl/>
          <w:lang w:bidi="ar-IQ"/>
        </w:rPr>
        <w:t>تُدْلُوا</w:t>
      </w:r>
      <w:r w:rsidR="00E41080" w:rsidRPr="004A47AF">
        <w:rPr>
          <w:rFonts w:ascii="Traditional Arabic" w:eastAsia="Calibri" w:hAnsi="Traditional Arabic" w:cs="Traditional Arabic"/>
          <w:color w:val="008000"/>
          <w:sz w:val="32"/>
          <w:szCs w:val="32"/>
          <w:rtl/>
          <w:lang w:bidi="ar-IQ"/>
        </w:rPr>
        <w:t>:</w:t>
      </w:r>
      <w:r w:rsidRPr="00083FAA">
        <w:rPr>
          <w:rFonts w:ascii="Traditional Arabic" w:eastAsia="Calibri" w:hAnsi="Traditional Arabic" w:cs="Traditional Arabic"/>
          <w:sz w:val="32"/>
          <w:szCs w:val="32"/>
          <w:rtl/>
          <w:lang w:bidi="ar-IQ"/>
        </w:rPr>
        <w:t xml:space="preserve"> تُلقوا</w:t>
      </w:r>
      <w:r w:rsidR="00E41080" w:rsidRPr="00083FAA">
        <w:rPr>
          <w:rFonts w:ascii="Traditional Arabic" w:eastAsia="Calibri" w:hAnsi="Traditional Arabic" w:cs="Traditional Arabic"/>
          <w:sz w:val="32"/>
          <w:szCs w:val="32"/>
          <w:rtl/>
          <w:lang w:bidi="ar-IQ"/>
        </w:rPr>
        <w:t>.</w:t>
      </w:r>
    </w:p>
    <w:p w:rsidR="00FC4F5B" w:rsidRPr="004A47AF" w:rsidRDefault="00FC4F5B" w:rsidP="00FD1C03">
      <w:pPr>
        <w:numPr>
          <w:ilvl w:val="0"/>
          <w:numId w:val="61"/>
        </w:numPr>
        <w:spacing w:after="0" w:line="240" w:lineRule="auto"/>
        <w:ind w:left="0" w:firstLine="0"/>
        <w:contextualSpacing/>
        <w:rPr>
          <w:rFonts w:ascii="Traditional Arabic" w:eastAsia="Calibri" w:hAnsi="Traditional Arabic" w:cs="Traditional Arabic"/>
          <w:color w:val="008000"/>
          <w:sz w:val="32"/>
          <w:szCs w:val="32"/>
          <w:lang w:bidi="ar-IQ"/>
        </w:rPr>
      </w:pPr>
      <w:r w:rsidRPr="00083FAA">
        <w:rPr>
          <w:rFonts w:ascii="Traditional Arabic" w:eastAsia="Calibri" w:hAnsi="Traditional Arabic" w:cs="Traditional Arabic"/>
          <w:sz w:val="32"/>
          <w:szCs w:val="32"/>
          <w:rtl/>
          <w:lang w:bidi="ar-IQ"/>
        </w:rPr>
        <w:t>الْإِثْمِ</w:t>
      </w:r>
      <w:r w:rsidR="00E41080" w:rsidRPr="00083FAA">
        <w:rPr>
          <w:rFonts w:ascii="Traditional Arabic" w:eastAsia="Calibri" w:hAnsi="Traditional Arabic" w:cs="Traditional Arabic"/>
          <w:sz w:val="32"/>
          <w:szCs w:val="32"/>
          <w:rtl/>
          <w:lang w:bidi="ar-IQ"/>
        </w:rPr>
        <w:t>:</w:t>
      </w:r>
      <w:r w:rsidRPr="00083FAA">
        <w:rPr>
          <w:rFonts w:ascii="Traditional Arabic" w:eastAsia="Calibri" w:hAnsi="Traditional Arabic" w:cs="Traditional Arabic"/>
          <w:sz w:val="32"/>
          <w:szCs w:val="32"/>
          <w:rtl/>
          <w:lang w:bidi="ar-IQ"/>
        </w:rPr>
        <w:t xml:space="preserve"> شهادة الزور أو اليمين الفاجرة</w:t>
      </w:r>
      <w:r w:rsidR="00E41080" w:rsidRPr="00083FAA">
        <w:rPr>
          <w:rFonts w:ascii="Traditional Arabic" w:eastAsia="Calibri" w:hAnsi="Traditional Arabic" w:cs="Traditional Arabic"/>
          <w:sz w:val="32"/>
          <w:szCs w:val="32"/>
          <w:rtl/>
          <w:lang w:bidi="ar-IQ"/>
        </w:rPr>
        <w:t>.</w:t>
      </w:r>
    </w:p>
    <w:p w:rsidR="00FC4F5B" w:rsidRPr="004A47AF" w:rsidRDefault="00FC4F5B" w:rsidP="00FD1C03">
      <w:pPr>
        <w:numPr>
          <w:ilvl w:val="0"/>
          <w:numId w:val="61"/>
        </w:numPr>
        <w:spacing w:after="0" w:line="240" w:lineRule="auto"/>
        <w:ind w:left="0" w:firstLine="0"/>
        <w:contextualSpacing/>
        <w:rPr>
          <w:rFonts w:ascii="Traditional Arabic" w:eastAsia="Calibri" w:hAnsi="Traditional Arabic" w:cs="Traditional Arabic"/>
          <w:color w:val="008000"/>
          <w:sz w:val="32"/>
          <w:szCs w:val="32"/>
          <w:lang w:bidi="ar-IQ"/>
        </w:rPr>
      </w:pPr>
      <w:r w:rsidRPr="00083FAA">
        <w:rPr>
          <w:rFonts w:ascii="Traditional Arabic" w:eastAsia="Calibri" w:hAnsi="Traditional Arabic" w:cs="Traditional Arabic"/>
          <w:sz w:val="32"/>
          <w:szCs w:val="32"/>
          <w:rtl/>
          <w:lang w:bidi="ar"/>
        </w:rPr>
        <w:t>الْأَهِلَّةِ</w:t>
      </w:r>
      <w:r w:rsidR="00E41080" w:rsidRPr="00083FAA">
        <w:rPr>
          <w:rFonts w:ascii="Traditional Arabic" w:eastAsia="Calibri" w:hAnsi="Traditional Arabic" w:cs="Traditional Arabic"/>
          <w:sz w:val="32"/>
          <w:szCs w:val="32"/>
          <w:rtl/>
          <w:lang w:bidi="ar"/>
        </w:rPr>
        <w:t>:</w:t>
      </w:r>
      <w:r w:rsidRPr="00083FAA">
        <w:rPr>
          <w:rFonts w:ascii="Traditional Arabic" w:eastAsia="Calibri" w:hAnsi="Traditional Arabic" w:cs="Traditional Arabic"/>
          <w:sz w:val="32"/>
          <w:szCs w:val="32"/>
          <w:rtl/>
          <w:lang w:bidi="ar"/>
        </w:rPr>
        <w:t xml:space="preserve"> جمع هلال. يقال في أوّل ليلة إلى الثالثة هلال، ثم يقال القمر إلى آخر الشهر</w:t>
      </w:r>
      <w:r w:rsidR="00E41080" w:rsidRPr="00083FAA">
        <w:rPr>
          <w:rFonts w:ascii="Traditional Arabic" w:eastAsia="Calibri" w:hAnsi="Traditional Arabic" w:cs="Traditional Arabic"/>
          <w:sz w:val="32"/>
          <w:szCs w:val="32"/>
          <w:rtl/>
          <w:lang w:bidi="ar"/>
        </w:rPr>
        <w:t>.</w:t>
      </w:r>
      <w:r w:rsidR="0043050D" w:rsidRPr="00083FAA">
        <w:rPr>
          <w:rFonts w:ascii="Traditional Arabic" w:eastAsia="Calibri" w:hAnsi="Traditional Arabic" w:cs="Traditional Arabic"/>
          <w:sz w:val="32"/>
          <w:szCs w:val="32"/>
          <w:rtl/>
          <w:lang w:bidi="ar"/>
        </w:rPr>
        <w:t xml:space="preserve"> </w:t>
      </w:r>
      <w:r w:rsidRPr="00083FAA">
        <w:rPr>
          <w:rFonts w:ascii="Traditional Arabic" w:eastAsia="Calibri" w:hAnsi="Traditional Arabic" w:cs="Traditional Arabic"/>
          <w:sz w:val="32"/>
          <w:szCs w:val="32"/>
          <w:rtl/>
          <w:lang w:bidi="ar"/>
        </w:rPr>
        <w:t>قيل: إنّ الهلال مشتقّ من الإهلال، وهو رفع الصّوت عند رؤيته.</w:t>
      </w:r>
    </w:p>
    <w:p w:rsidR="00FC4F5B" w:rsidRPr="004A47AF" w:rsidRDefault="00FC4F5B" w:rsidP="00FD1C03">
      <w:pPr>
        <w:numPr>
          <w:ilvl w:val="0"/>
          <w:numId w:val="61"/>
        </w:numPr>
        <w:spacing w:after="0" w:line="240" w:lineRule="auto"/>
        <w:ind w:left="0" w:firstLine="0"/>
        <w:contextualSpacing/>
        <w:rPr>
          <w:rFonts w:ascii="Traditional Arabic" w:eastAsia="Calibri" w:hAnsi="Traditional Arabic" w:cs="Traditional Arabic"/>
          <w:color w:val="008000"/>
          <w:sz w:val="32"/>
          <w:szCs w:val="32"/>
          <w:lang w:bidi="ar-IQ"/>
        </w:rPr>
      </w:pPr>
      <w:r w:rsidRPr="00083FAA">
        <w:rPr>
          <w:rFonts w:ascii="Traditional Arabic" w:eastAsia="Calibri" w:hAnsi="Traditional Arabic" w:cs="Traditional Arabic"/>
          <w:sz w:val="32"/>
          <w:szCs w:val="32"/>
          <w:rtl/>
          <w:lang w:bidi="ar"/>
        </w:rPr>
        <w:t>مَواقِيتُ</w:t>
      </w:r>
      <w:r w:rsidR="00E41080" w:rsidRPr="00083FAA">
        <w:rPr>
          <w:rFonts w:ascii="Traditional Arabic" w:eastAsia="Calibri" w:hAnsi="Traditional Arabic" w:cs="Traditional Arabic"/>
          <w:sz w:val="32"/>
          <w:szCs w:val="32"/>
          <w:rtl/>
          <w:lang w:bidi="ar"/>
        </w:rPr>
        <w:t>:</w:t>
      </w:r>
      <w:r w:rsidRPr="00083FAA">
        <w:rPr>
          <w:rFonts w:ascii="Traditional Arabic" w:eastAsia="Calibri" w:hAnsi="Traditional Arabic" w:cs="Traditional Arabic"/>
          <w:sz w:val="32"/>
          <w:szCs w:val="32"/>
          <w:rtl/>
          <w:lang w:bidi="ar"/>
        </w:rPr>
        <w:t xml:space="preserve"> جمع ميقات، وهو مفعال من الوقت.</w:t>
      </w:r>
    </w:p>
    <w:p w:rsidR="00FC4F5B" w:rsidRPr="004A47AF" w:rsidRDefault="00FC4F5B" w:rsidP="00FD1C03">
      <w:pPr>
        <w:numPr>
          <w:ilvl w:val="0"/>
          <w:numId w:val="61"/>
        </w:numPr>
        <w:spacing w:after="0" w:line="240" w:lineRule="auto"/>
        <w:ind w:left="0" w:firstLine="0"/>
        <w:contextualSpacing/>
        <w:rPr>
          <w:rFonts w:ascii="Traditional Arabic" w:eastAsia="Calibri" w:hAnsi="Traditional Arabic" w:cs="Traditional Arabic"/>
          <w:color w:val="008000"/>
          <w:sz w:val="32"/>
          <w:szCs w:val="32"/>
          <w:lang w:bidi="ar-IQ"/>
        </w:rPr>
      </w:pPr>
      <w:r w:rsidRPr="00083FAA">
        <w:rPr>
          <w:rFonts w:ascii="Traditional Arabic" w:eastAsia="Calibri" w:hAnsi="Traditional Arabic" w:cs="Traditional Arabic"/>
          <w:sz w:val="32"/>
          <w:szCs w:val="32"/>
          <w:rtl/>
          <w:lang w:bidi="ar"/>
        </w:rPr>
        <w:t>تحريم أكل المال بالباطل، و «</w:t>
      </w:r>
      <w:r w:rsidRPr="004A47AF">
        <w:rPr>
          <w:rFonts w:ascii="Traditional Arabic" w:eastAsia="Calibri" w:hAnsi="Traditional Arabic" w:cs="Traditional Arabic"/>
          <w:color w:val="008000"/>
          <w:sz w:val="32"/>
          <w:szCs w:val="32"/>
          <w:rtl/>
          <w:lang w:bidi="ar"/>
        </w:rPr>
        <w:t>الْبَاطِلِ</w:t>
      </w:r>
      <w:r w:rsidRPr="00083FAA">
        <w:rPr>
          <w:rFonts w:ascii="Traditional Arabic" w:eastAsia="Calibri" w:hAnsi="Traditional Arabic" w:cs="Traditional Arabic"/>
          <w:sz w:val="32"/>
          <w:szCs w:val="32"/>
          <w:rtl/>
          <w:lang w:bidi="ar"/>
        </w:rPr>
        <w:t>» كل شيء ليس لك به حق شرعاً</w:t>
      </w:r>
      <w:r w:rsidRPr="00083FAA">
        <w:rPr>
          <w:rFonts w:ascii="Traditional Arabic" w:eastAsia="Calibri" w:hAnsi="Traditional Arabic" w:cs="Traditional Arabic"/>
          <w:sz w:val="32"/>
          <w:szCs w:val="32"/>
          <w:vertAlign w:val="superscript"/>
          <w:rtl/>
        </w:rPr>
        <w:t>(</w:t>
      </w:r>
      <w:r w:rsidRPr="00083FAA">
        <w:rPr>
          <w:rFonts w:ascii="Traditional Arabic" w:eastAsia="Calibri" w:hAnsi="Traditional Arabic" w:cs="Traditional Arabic"/>
          <w:sz w:val="32"/>
          <w:szCs w:val="32"/>
          <w:vertAlign w:val="superscript"/>
          <w:rtl/>
        </w:rPr>
        <w:footnoteReference w:id="602"/>
      </w:r>
      <w:r w:rsidRPr="00083FAA">
        <w:rPr>
          <w:rFonts w:ascii="Traditional Arabic" w:eastAsia="Calibri" w:hAnsi="Traditional Arabic" w:cs="Traditional Arabic"/>
          <w:sz w:val="32"/>
          <w:szCs w:val="32"/>
          <w:vertAlign w:val="superscript"/>
          <w:rtl/>
        </w:rPr>
        <w:t>)</w:t>
      </w:r>
      <w:r w:rsidRPr="00083FAA">
        <w:rPr>
          <w:rFonts w:ascii="Traditional Arabic" w:eastAsia="Calibri" w:hAnsi="Traditional Arabic" w:cs="Traditional Arabic"/>
          <w:sz w:val="32"/>
          <w:szCs w:val="32"/>
          <w:rtl/>
          <w:lang w:bidi="ar"/>
        </w:rPr>
        <w:t>.</w:t>
      </w:r>
    </w:p>
    <w:p w:rsidR="00FC4F5B" w:rsidRPr="004A47AF" w:rsidRDefault="00FC4F5B" w:rsidP="00FD1C03">
      <w:pPr>
        <w:numPr>
          <w:ilvl w:val="0"/>
          <w:numId w:val="61"/>
        </w:numPr>
        <w:spacing w:after="0" w:line="240" w:lineRule="auto"/>
        <w:ind w:left="0" w:firstLine="0"/>
        <w:contextualSpacing/>
        <w:rPr>
          <w:rFonts w:ascii="Traditional Arabic" w:eastAsia="Calibri" w:hAnsi="Traditional Arabic" w:cs="Traditional Arabic"/>
          <w:color w:val="008000"/>
          <w:sz w:val="32"/>
          <w:szCs w:val="32"/>
          <w:lang w:bidi="ar-IQ"/>
        </w:rPr>
      </w:pPr>
      <w:r w:rsidRPr="004A47AF">
        <w:rPr>
          <w:rFonts w:ascii="Traditional Arabic" w:eastAsia="Calibri" w:hAnsi="Traditional Arabic" w:cs="Traditional Arabic"/>
          <w:color w:val="008000"/>
          <w:sz w:val="32"/>
          <w:szCs w:val="32"/>
          <w:rtl/>
          <w:lang w:bidi="ar"/>
        </w:rPr>
        <w:t xml:space="preserve">﴿وَلا تَأْكُلُوا أَمْوَالَكُمْ بَيْنَكُمْ﴾ </w:t>
      </w:r>
      <w:r w:rsidRPr="00083FAA">
        <w:rPr>
          <w:rFonts w:ascii="Traditional Arabic" w:eastAsia="Calibri" w:hAnsi="Traditional Arabic" w:cs="Traditional Arabic"/>
          <w:sz w:val="32"/>
          <w:szCs w:val="32"/>
          <w:rtl/>
          <w:lang w:bidi="ar"/>
        </w:rPr>
        <w:t>أي: ولا تأخذوا أموالكم أي: أموال غيركم، أضافها إليهم، لأنه ينبغي للمسلم أن يحب لأخيه ما يحب لنفسه، ويحترم ماله كما يحترم ماله؛ ولأن أكله لمال غيره يجرئ غيره على أكل ماله عند القدرة</w:t>
      </w:r>
      <w:r w:rsidRPr="00083FAA">
        <w:rPr>
          <w:rFonts w:ascii="Traditional Arabic" w:eastAsia="Calibri" w:hAnsi="Traditional Arabic" w:cs="Traditional Arabic"/>
          <w:sz w:val="32"/>
          <w:szCs w:val="32"/>
          <w:vertAlign w:val="superscript"/>
          <w:rtl/>
        </w:rPr>
        <w:t>(</w:t>
      </w:r>
      <w:r w:rsidRPr="00083FAA">
        <w:rPr>
          <w:rFonts w:ascii="Traditional Arabic" w:eastAsia="Calibri" w:hAnsi="Traditional Arabic" w:cs="Traditional Arabic"/>
          <w:sz w:val="32"/>
          <w:szCs w:val="32"/>
          <w:vertAlign w:val="superscript"/>
          <w:rtl/>
        </w:rPr>
        <w:footnoteReference w:id="603"/>
      </w:r>
      <w:r w:rsidRPr="00083FAA">
        <w:rPr>
          <w:rFonts w:ascii="Traditional Arabic" w:eastAsia="Calibri" w:hAnsi="Traditional Arabic" w:cs="Traditional Arabic"/>
          <w:sz w:val="32"/>
          <w:szCs w:val="32"/>
          <w:vertAlign w:val="superscript"/>
          <w:rtl/>
        </w:rPr>
        <w:t>)</w:t>
      </w:r>
      <w:r w:rsidRPr="00083FAA">
        <w:rPr>
          <w:rFonts w:ascii="Traditional Arabic" w:eastAsia="Calibri" w:hAnsi="Traditional Arabic" w:cs="Traditional Arabic"/>
          <w:sz w:val="32"/>
          <w:szCs w:val="32"/>
          <w:rtl/>
          <w:lang w:bidi="ar"/>
        </w:rPr>
        <w:t>.</w:t>
      </w:r>
    </w:p>
    <w:p w:rsidR="00FC4F5B" w:rsidRPr="004A47AF" w:rsidRDefault="00FC4F5B" w:rsidP="00FD1C03">
      <w:pPr>
        <w:numPr>
          <w:ilvl w:val="0"/>
          <w:numId w:val="61"/>
        </w:numPr>
        <w:spacing w:after="0" w:line="240" w:lineRule="auto"/>
        <w:ind w:left="0" w:firstLine="0"/>
        <w:contextualSpacing/>
        <w:rPr>
          <w:rFonts w:ascii="Traditional Arabic" w:eastAsia="Calibri" w:hAnsi="Traditional Arabic" w:cs="Traditional Arabic"/>
          <w:color w:val="008000"/>
          <w:sz w:val="32"/>
          <w:szCs w:val="32"/>
          <w:lang w:bidi="ar-IQ"/>
        </w:rPr>
      </w:pPr>
      <w:r w:rsidRPr="00083FAA">
        <w:rPr>
          <w:rFonts w:ascii="Traditional Arabic" w:eastAsia="Calibri" w:hAnsi="Traditional Arabic" w:cs="Traditional Arabic"/>
          <w:sz w:val="32"/>
          <w:szCs w:val="32"/>
          <w:rtl/>
          <w:lang w:bidi="ar"/>
        </w:rPr>
        <w:t xml:space="preserve">حرص الشارع على حفظ الأموال، لقوله تعالى: </w:t>
      </w:r>
      <w:r w:rsidRPr="004A47AF">
        <w:rPr>
          <w:rFonts w:ascii="Traditional Arabic" w:eastAsia="Calibri" w:hAnsi="Traditional Arabic" w:cs="Traditional Arabic"/>
          <w:color w:val="008000"/>
          <w:sz w:val="32"/>
          <w:szCs w:val="32"/>
          <w:rtl/>
          <w:lang w:bidi="ar"/>
        </w:rPr>
        <w:t>﴿ وَلَا تَأْكُلُوا أَمْوَالَكُمْ بَيْنَكُمْ بِالْبَاطِلِ ﴾</w:t>
      </w:r>
      <w:r w:rsidR="00E41080" w:rsidRPr="00083FAA">
        <w:rPr>
          <w:rFonts w:ascii="Traditional Arabic" w:eastAsia="Calibri" w:hAnsi="Traditional Arabic" w:cs="Traditional Arabic"/>
          <w:sz w:val="32"/>
          <w:szCs w:val="32"/>
          <w:rtl/>
          <w:lang w:bidi="ar"/>
        </w:rPr>
        <w:t>،</w:t>
      </w:r>
      <w:r w:rsidRPr="00083FAA">
        <w:rPr>
          <w:rFonts w:ascii="Traditional Arabic" w:eastAsia="Calibri" w:hAnsi="Traditional Arabic" w:cs="Traditional Arabic"/>
          <w:sz w:val="32"/>
          <w:szCs w:val="32"/>
          <w:rtl/>
          <w:lang w:bidi="ar"/>
        </w:rPr>
        <w:t xml:space="preserve"> ولأن الأموال تقوم بها أمور الدين، وأمور الدنيا، كما قال تعالى: </w:t>
      </w:r>
      <w:r w:rsidRPr="004A47AF">
        <w:rPr>
          <w:rFonts w:ascii="Traditional Arabic" w:eastAsia="Calibri" w:hAnsi="Traditional Arabic" w:cs="Traditional Arabic"/>
          <w:color w:val="008000"/>
          <w:sz w:val="32"/>
          <w:szCs w:val="32"/>
          <w:rtl/>
          <w:lang w:bidi="ar"/>
        </w:rPr>
        <w:t>﴿ وَلَا تُؤْتُوا السُّفَهَاءَ أَمْوَالَكُمُ الَّتِي جَعَلَ اللهُ لَكُمْ قِيَامًا ﴾</w:t>
      </w:r>
      <w:r w:rsidRPr="00083FAA">
        <w:rPr>
          <w:rFonts w:ascii="Traditional Arabic" w:eastAsia="Calibri" w:hAnsi="Traditional Arabic" w:cs="Traditional Arabic"/>
          <w:sz w:val="32"/>
          <w:szCs w:val="32"/>
          <w:rtl/>
          <w:lang w:bidi="ar"/>
        </w:rPr>
        <w:t xml:space="preserve"> </w:t>
      </w:r>
      <w:r w:rsidRPr="00083FAA">
        <w:rPr>
          <w:rFonts w:ascii="Traditional Arabic" w:eastAsia="Calibri" w:hAnsi="Traditional Arabic" w:cs="Traditional Arabic"/>
          <w:sz w:val="32"/>
          <w:szCs w:val="32"/>
          <w:vertAlign w:val="superscript"/>
          <w:rtl/>
        </w:rPr>
        <w:t>(</w:t>
      </w:r>
      <w:r w:rsidRPr="00083FAA">
        <w:rPr>
          <w:rFonts w:ascii="Traditional Arabic" w:eastAsia="Calibri" w:hAnsi="Traditional Arabic" w:cs="Traditional Arabic"/>
          <w:sz w:val="32"/>
          <w:szCs w:val="32"/>
          <w:vertAlign w:val="superscript"/>
          <w:rtl/>
        </w:rPr>
        <w:footnoteReference w:id="604"/>
      </w:r>
      <w:r w:rsidRPr="00083FAA">
        <w:rPr>
          <w:rFonts w:ascii="Traditional Arabic" w:eastAsia="Calibri" w:hAnsi="Traditional Arabic" w:cs="Traditional Arabic"/>
          <w:sz w:val="32"/>
          <w:szCs w:val="32"/>
          <w:vertAlign w:val="superscript"/>
          <w:rtl/>
        </w:rPr>
        <w:t>)</w:t>
      </w:r>
      <w:r w:rsidRPr="00083FAA">
        <w:rPr>
          <w:rFonts w:ascii="Traditional Arabic" w:eastAsia="Calibri" w:hAnsi="Traditional Arabic" w:cs="Traditional Arabic"/>
          <w:sz w:val="32"/>
          <w:szCs w:val="32"/>
          <w:rtl/>
          <w:lang w:bidi="ar"/>
        </w:rPr>
        <w:t>.</w:t>
      </w:r>
    </w:p>
    <w:p w:rsidR="00FC4F5B" w:rsidRPr="004A47AF" w:rsidRDefault="00FC4F5B" w:rsidP="00FD1C03">
      <w:pPr>
        <w:numPr>
          <w:ilvl w:val="0"/>
          <w:numId w:val="61"/>
        </w:numPr>
        <w:spacing w:after="0" w:line="240" w:lineRule="auto"/>
        <w:ind w:left="0" w:firstLine="0"/>
        <w:contextualSpacing/>
        <w:rPr>
          <w:rFonts w:ascii="Traditional Arabic" w:eastAsia="Calibri" w:hAnsi="Traditional Arabic" w:cs="Traditional Arabic"/>
          <w:color w:val="008000"/>
          <w:sz w:val="32"/>
          <w:szCs w:val="32"/>
          <w:lang w:bidi="ar-IQ"/>
        </w:rPr>
      </w:pPr>
      <w:r w:rsidRPr="004A47AF">
        <w:rPr>
          <w:rFonts w:ascii="Traditional Arabic" w:eastAsia="Calibri" w:hAnsi="Traditional Arabic" w:cs="Traditional Arabic"/>
          <w:color w:val="008000"/>
          <w:sz w:val="32"/>
          <w:szCs w:val="32"/>
          <w:rtl/>
          <w:lang w:bidi="ar"/>
        </w:rPr>
        <w:t xml:space="preserve">﴿بِالْبَاطِلِ﴾ </w:t>
      </w:r>
      <w:r w:rsidRPr="00083FAA">
        <w:rPr>
          <w:rFonts w:ascii="Traditional Arabic" w:eastAsia="Calibri" w:hAnsi="Traditional Arabic" w:cs="Traditional Arabic"/>
          <w:sz w:val="32"/>
          <w:szCs w:val="32"/>
          <w:rtl/>
          <w:lang w:bidi="ar"/>
        </w:rPr>
        <w:t xml:space="preserve">ولما كان أكلها نوعين: نوعا بحق، ونوعا بباطل، وكان المحرم إنما هو أكلها بالباطل، قيده تعالى بذلك، ويدخل في ذلك أكلها على وجه الغصب والسرقة والخيانة في وديعة أو عارية، أو نحو ذلك، ويدخل </w:t>
      </w:r>
      <w:r w:rsidRPr="00083FAA">
        <w:rPr>
          <w:rFonts w:ascii="Traditional Arabic" w:eastAsia="Calibri" w:hAnsi="Traditional Arabic" w:cs="Traditional Arabic"/>
          <w:sz w:val="32"/>
          <w:szCs w:val="32"/>
          <w:rtl/>
          <w:lang w:bidi="ar"/>
        </w:rPr>
        <w:lastRenderedPageBreak/>
        <w:t>فيه أيضا، أخذها على وجه المعاوضة، بمعاوضة محرمة، كعقود الربا، والقمار كلها، فإنها من أكل المال بالباطل، لأنه ليس في مقابلة عوض مباح، ويدخل في ذلك أخذها بسبب غش في البيع والشراء والإجارة، ونحوها</w:t>
      </w:r>
      <w:r w:rsidRPr="00083FAA">
        <w:rPr>
          <w:rFonts w:ascii="Traditional Arabic" w:eastAsia="Calibri" w:hAnsi="Traditional Arabic" w:cs="Traditional Arabic"/>
          <w:sz w:val="32"/>
          <w:szCs w:val="32"/>
          <w:vertAlign w:val="superscript"/>
          <w:rtl/>
        </w:rPr>
        <w:t>(</w:t>
      </w:r>
      <w:r w:rsidRPr="00083FAA">
        <w:rPr>
          <w:rFonts w:ascii="Traditional Arabic" w:eastAsia="Calibri" w:hAnsi="Traditional Arabic" w:cs="Traditional Arabic"/>
          <w:sz w:val="32"/>
          <w:szCs w:val="32"/>
          <w:vertAlign w:val="superscript"/>
          <w:rtl/>
        </w:rPr>
        <w:footnoteReference w:id="605"/>
      </w:r>
      <w:r w:rsidRPr="00083FAA">
        <w:rPr>
          <w:rFonts w:ascii="Traditional Arabic" w:eastAsia="Calibri" w:hAnsi="Traditional Arabic" w:cs="Traditional Arabic"/>
          <w:sz w:val="32"/>
          <w:szCs w:val="32"/>
          <w:vertAlign w:val="superscript"/>
          <w:rtl/>
        </w:rPr>
        <w:t>)</w:t>
      </w:r>
      <w:r w:rsidRPr="00083FAA">
        <w:rPr>
          <w:rFonts w:ascii="Traditional Arabic" w:eastAsia="Calibri" w:hAnsi="Traditional Arabic" w:cs="Traditional Arabic"/>
          <w:sz w:val="32"/>
          <w:szCs w:val="32"/>
          <w:rtl/>
          <w:lang w:bidi="ar"/>
        </w:rPr>
        <w:t>.</w:t>
      </w:r>
    </w:p>
    <w:p w:rsidR="00FC4F5B" w:rsidRPr="004A47AF" w:rsidRDefault="00FC4F5B" w:rsidP="00FD1C03">
      <w:pPr>
        <w:numPr>
          <w:ilvl w:val="0"/>
          <w:numId w:val="61"/>
        </w:numPr>
        <w:spacing w:after="0" w:line="240" w:lineRule="auto"/>
        <w:ind w:left="0" w:firstLine="0"/>
        <w:contextualSpacing/>
        <w:rPr>
          <w:rFonts w:ascii="Traditional Arabic" w:eastAsia="Calibri" w:hAnsi="Traditional Arabic" w:cs="Traditional Arabic"/>
          <w:color w:val="008000"/>
          <w:sz w:val="32"/>
          <w:szCs w:val="32"/>
          <w:lang w:bidi="ar-IQ"/>
        </w:rPr>
      </w:pPr>
      <w:r w:rsidRPr="00083FAA">
        <w:rPr>
          <w:rFonts w:ascii="Traditional Arabic" w:eastAsia="Calibri" w:hAnsi="Traditional Arabic" w:cs="Traditional Arabic"/>
          <w:color w:val="000000"/>
          <w:sz w:val="32"/>
          <w:szCs w:val="32"/>
          <w:rtl/>
          <w:lang w:bidi="ar-IQ"/>
        </w:rPr>
        <w:t xml:space="preserve">كلمة </w:t>
      </w:r>
      <w:r w:rsidRPr="004A47AF">
        <w:rPr>
          <w:rFonts w:ascii="Traditional Arabic" w:eastAsia="Calibri" w:hAnsi="Traditional Arabic" w:cs="Traditional Arabic"/>
          <w:color w:val="008000"/>
          <w:sz w:val="32"/>
          <w:szCs w:val="32"/>
          <w:rtl/>
          <w:lang w:bidi="ar-IQ"/>
        </w:rPr>
        <w:t xml:space="preserve">﴿ وَتُدْلُوا﴾ </w:t>
      </w:r>
      <w:r w:rsidRPr="00083FAA">
        <w:rPr>
          <w:rFonts w:ascii="Traditional Arabic" w:eastAsia="Calibri" w:hAnsi="Traditional Arabic" w:cs="Traditional Arabic"/>
          <w:color w:val="000000"/>
          <w:sz w:val="32"/>
          <w:szCs w:val="32"/>
          <w:rtl/>
          <w:lang w:bidi="ar-IQ"/>
        </w:rPr>
        <w:t>تبين أن اليد التي تأخذ الرشوة هي اليد السفلى، مع كون الحكام الذين تلقى إليهم الأموال في الأعلى لا في الأسفل، فجاءت لتعبّر عن دناءة المرتشي وسفله ولو كان في الذروة من حيث المنصب وموقع المسئولية.</w:t>
      </w:r>
    </w:p>
    <w:p w:rsidR="00FC4F5B" w:rsidRPr="004A47AF" w:rsidRDefault="00FC4F5B" w:rsidP="00FD1C03">
      <w:pPr>
        <w:numPr>
          <w:ilvl w:val="0"/>
          <w:numId w:val="61"/>
        </w:numPr>
        <w:spacing w:after="0" w:line="240" w:lineRule="auto"/>
        <w:ind w:left="0" w:firstLine="0"/>
        <w:contextualSpacing/>
        <w:rPr>
          <w:rFonts w:ascii="Traditional Arabic" w:eastAsia="Calibri" w:hAnsi="Traditional Arabic" w:cs="Traditional Arabic"/>
          <w:color w:val="008000"/>
          <w:sz w:val="32"/>
          <w:szCs w:val="32"/>
          <w:lang w:bidi="ar-IQ"/>
        </w:rPr>
      </w:pPr>
      <w:r w:rsidRPr="00083FAA">
        <w:rPr>
          <w:rFonts w:ascii="Traditional Arabic" w:eastAsia="Calibri" w:hAnsi="Traditional Arabic" w:cs="Traditional Arabic"/>
          <w:color w:val="000000"/>
          <w:sz w:val="32"/>
          <w:szCs w:val="32"/>
          <w:rtl/>
          <w:lang w:bidi="ar-IQ"/>
        </w:rPr>
        <w:t>قضاء القاضي لا يؤثرُ في تغيير حرمة أكل المال من قوله</w:t>
      </w:r>
      <w:r w:rsidR="00E41080" w:rsidRPr="00083FAA">
        <w:rPr>
          <w:rFonts w:ascii="Traditional Arabic" w:eastAsia="Calibri" w:hAnsi="Traditional Arabic" w:cs="Traditional Arabic"/>
          <w:color w:val="000000"/>
          <w:sz w:val="32"/>
          <w:szCs w:val="32"/>
          <w:rtl/>
          <w:lang w:bidi="ar-IQ"/>
        </w:rPr>
        <w:t>:</w:t>
      </w:r>
      <w:r w:rsidRPr="00083FAA">
        <w:rPr>
          <w:rFonts w:ascii="Traditional Arabic" w:eastAsia="Calibri" w:hAnsi="Traditional Arabic" w:cs="Traditional Arabic"/>
          <w:color w:val="000000"/>
          <w:sz w:val="32"/>
          <w:szCs w:val="32"/>
          <w:rtl/>
          <w:lang w:bidi="ar-IQ"/>
        </w:rPr>
        <w:t xml:space="preserve"> </w:t>
      </w:r>
      <w:r w:rsidRPr="004A47AF">
        <w:rPr>
          <w:rFonts w:ascii="Traditional Arabic" w:eastAsia="Calibri" w:hAnsi="Traditional Arabic" w:cs="Traditional Arabic"/>
          <w:color w:val="008000"/>
          <w:sz w:val="32"/>
          <w:szCs w:val="32"/>
          <w:rtl/>
          <w:lang w:bidi="ar-IQ"/>
        </w:rPr>
        <w:t xml:space="preserve">﴿ وَتُدْلُوا بِهَا إِلَى الْحُكَّامِ ﴾ </w:t>
      </w:r>
      <w:r w:rsidRPr="00083FAA">
        <w:rPr>
          <w:rFonts w:ascii="Traditional Arabic" w:eastAsia="Calibri" w:hAnsi="Traditional Arabic" w:cs="Traditional Arabic"/>
          <w:sz w:val="32"/>
          <w:szCs w:val="32"/>
          <w:vertAlign w:val="superscript"/>
          <w:rtl/>
        </w:rPr>
        <w:t>(</w:t>
      </w:r>
      <w:r w:rsidRPr="00083FAA">
        <w:rPr>
          <w:rFonts w:ascii="Traditional Arabic" w:eastAsia="Calibri" w:hAnsi="Traditional Arabic" w:cs="Traditional Arabic"/>
          <w:sz w:val="32"/>
          <w:szCs w:val="32"/>
          <w:vertAlign w:val="superscript"/>
          <w:rtl/>
        </w:rPr>
        <w:footnoteReference w:id="606"/>
      </w:r>
      <w:r w:rsidRPr="00083FAA">
        <w:rPr>
          <w:rFonts w:ascii="Traditional Arabic" w:eastAsia="Calibri" w:hAnsi="Traditional Arabic" w:cs="Traditional Arabic"/>
          <w:sz w:val="32"/>
          <w:szCs w:val="32"/>
          <w:vertAlign w:val="superscript"/>
          <w:rtl/>
        </w:rPr>
        <w:t>)</w:t>
      </w:r>
      <w:r w:rsidRPr="004A47AF">
        <w:rPr>
          <w:rFonts w:ascii="Traditional Arabic" w:eastAsia="Calibri" w:hAnsi="Traditional Arabic" w:cs="Traditional Arabic"/>
          <w:color w:val="008000"/>
          <w:sz w:val="32"/>
          <w:szCs w:val="32"/>
          <w:rtl/>
          <w:lang w:bidi="ar-IQ"/>
        </w:rPr>
        <w:t>.</w:t>
      </w:r>
    </w:p>
    <w:p w:rsidR="00FC4F5B" w:rsidRPr="004A47AF" w:rsidRDefault="00FC4F5B" w:rsidP="00FD1C03">
      <w:pPr>
        <w:numPr>
          <w:ilvl w:val="0"/>
          <w:numId w:val="61"/>
        </w:numPr>
        <w:spacing w:after="0" w:line="240" w:lineRule="auto"/>
        <w:ind w:left="0" w:firstLine="0"/>
        <w:contextualSpacing/>
        <w:rPr>
          <w:rFonts w:ascii="Traditional Arabic" w:eastAsia="Calibri" w:hAnsi="Traditional Arabic" w:cs="Traditional Arabic"/>
          <w:color w:val="008000"/>
          <w:sz w:val="32"/>
          <w:szCs w:val="32"/>
          <w:lang w:bidi="ar-IQ"/>
        </w:rPr>
      </w:pPr>
      <w:r w:rsidRPr="004A47AF">
        <w:rPr>
          <w:rFonts w:ascii="Traditional Arabic" w:eastAsia="Calibri" w:hAnsi="Traditional Arabic" w:cs="Traditional Arabic"/>
          <w:color w:val="008000"/>
          <w:sz w:val="32"/>
          <w:szCs w:val="32"/>
          <w:rtl/>
          <w:lang w:bidi="ar"/>
        </w:rPr>
        <w:t xml:space="preserve">﴿وَتُدْلُوا بِهَا إِلَى الْحُكَّامِ﴾ </w:t>
      </w:r>
      <w:r w:rsidRPr="00083FAA">
        <w:rPr>
          <w:rFonts w:ascii="Traditional Arabic" w:eastAsia="Calibri" w:hAnsi="Traditional Arabic" w:cs="Traditional Arabic"/>
          <w:sz w:val="32"/>
          <w:szCs w:val="32"/>
          <w:rtl/>
          <w:lang w:bidi="ar"/>
        </w:rPr>
        <w:t>فمن أدلى إلى الحاكم بحجة باطلة، وحكم له بذلك، فإنه لا يحل له، ويكون آكلا لمال غيره، بالباطل والإثم، وهو عالم بذلك. فيكون أبلغ في عقوبته، وأشد في نكاله</w:t>
      </w:r>
      <w:r w:rsidRPr="00083FAA">
        <w:rPr>
          <w:rFonts w:ascii="Traditional Arabic" w:eastAsia="Calibri" w:hAnsi="Traditional Arabic" w:cs="Traditional Arabic"/>
          <w:sz w:val="32"/>
          <w:szCs w:val="32"/>
          <w:vertAlign w:val="superscript"/>
          <w:rtl/>
        </w:rPr>
        <w:t>(</w:t>
      </w:r>
      <w:r w:rsidRPr="00083FAA">
        <w:rPr>
          <w:rFonts w:ascii="Traditional Arabic" w:eastAsia="Calibri" w:hAnsi="Traditional Arabic" w:cs="Traditional Arabic"/>
          <w:sz w:val="32"/>
          <w:szCs w:val="32"/>
          <w:vertAlign w:val="superscript"/>
          <w:rtl/>
        </w:rPr>
        <w:footnoteReference w:id="607"/>
      </w:r>
      <w:r w:rsidRPr="00083FAA">
        <w:rPr>
          <w:rFonts w:ascii="Traditional Arabic" w:eastAsia="Calibri" w:hAnsi="Traditional Arabic" w:cs="Traditional Arabic"/>
          <w:sz w:val="32"/>
          <w:szCs w:val="32"/>
          <w:vertAlign w:val="superscript"/>
          <w:rtl/>
        </w:rPr>
        <w:t>)</w:t>
      </w:r>
      <w:r w:rsidRPr="00083FAA">
        <w:rPr>
          <w:rFonts w:ascii="Traditional Arabic" w:eastAsia="Calibri" w:hAnsi="Traditional Arabic" w:cs="Traditional Arabic"/>
          <w:sz w:val="32"/>
          <w:szCs w:val="32"/>
          <w:rtl/>
          <w:lang w:bidi="ar"/>
        </w:rPr>
        <w:t>.</w:t>
      </w:r>
    </w:p>
    <w:p w:rsidR="00FC4F5B" w:rsidRPr="004A47AF" w:rsidRDefault="00FC4F5B" w:rsidP="00FD1C03">
      <w:pPr>
        <w:numPr>
          <w:ilvl w:val="0"/>
          <w:numId w:val="61"/>
        </w:numPr>
        <w:spacing w:after="0" w:line="240" w:lineRule="auto"/>
        <w:ind w:left="0" w:firstLine="0"/>
        <w:contextualSpacing/>
        <w:rPr>
          <w:rFonts w:ascii="Traditional Arabic" w:eastAsia="Calibri" w:hAnsi="Traditional Arabic" w:cs="Traditional Arabic"/>
          <w:color w:val="008000"/>
          <w:sz w:val="32"/>
          <w:szCs w:val="32"/>
          <w:lang w:bidi="ar-IQ"/>
        </w:rPr>
      </w:pPr>
      <w:r w:rsidRPr="00083FAA">
        <w:rPr>
          <w:rFonts w:ascii="Traditional Arabic" w:eastAsia="Calibri" w:hAnsi="Traditional Arabic" w:cs="Traditional Arabic"/>
          <w:sz w:val="32"/>
          <w:szCs w:val="32"/>
          <w:rtl/>
          <w:lang w:bidi="ar"/>
        </w:rPr>
        <w:t>إذا علم الوكيل أن موكله مبطل في دعواه، لم يحل له أن يخاصم عن الخائن كما قال تعالى</w:t>
      </w:r>
      <w:r w:rsidRPr="004A47AF">
        <w:rPr>
          <w:rFonts w:ascii="Traditional Arabic" w:eastAsia="Calibri" w:hAnsi="Traditional Arabic" w:cs="Traditional Arabic"/>
          <w:color w:val="008000"/>
          <w:sz w:val="32"/>
          <w:szCs w:val="32"/>
          <w:rtl/>
          <w:lang w:bidi="ar"/>
        </w:rPr>
        <w:t>: ﴿وَلا تَكُنْ لِلْخَائِنِينَ خَصِيمًا﴾</w:t>
      </w:r>
      <w:r w:rsidRPr="00083FAA">
        <w:rPr>
          <w:rFonts w:ascii="Traditional Arabic" w:eastAsia="Calibri" w:hAnsi="Traditional Arabic" w:cs="Traditional Arabic"/>
          <w:sz w:val="32"/>
          <w:szCs w:val="32"/>
          <w:vertAlign w:val="superscript"/>
          <w:rtl/>
        </w:rPr>
        <w:t>(</w:t>
      </w:r>
      <w:r w:rsidRPr="00083FAA">
        <w:rPr>
          <w:rFonts w:ascii="Traditional Arabic" w:eastAsia="Calibri" w:hAnsi="Traditional Arabic" w:cs="Traditional Arabic"/>
          <w:sz w:val="32"/>
          <w:szCs w:val="32"/>
          <w:vertAlign w:val="superscript"/>
          <w:rtl/>
        </w:rPr>
        <w:footnoteReference w:id="608"/>
      </w:r>
      <w:r w:rsidRPr="00083FAA">
        <w:rPr>
          <w:rFonts w:ascii="Traditional Arabic" w:eastAsia="Calibri" w:hAnsi="Traditional Arabic" w:cs="Traditional Arabic"/>
          <w:sz w:val="32"/>
          <w:szCs w:val="32"/>
          <w:vertAlign w:val="superscript"/>
          <w:rtl/>
        </w:rPr>
        <w:t>)</w:t>
      </w:r>
      <w:r w:rsidRPr="00083FAA">
        <w:rPr>
          <w:rFonts w:ascii="Traditional Arabic" w:eastAsia="Calibri" w:hAnsi="Traditional Arabic" w:cs="Traditional Arabic"/>
          <w:sz w:val="32"/>
          <w:szCs w:val="32"/>
          <w:rtl/>
          <w:lang w:bidi="ar"/>
        </w:rPr>
        <w:t>.</w:t>
      </w:r>
    </w:p>
    <w:p w:rsidR="00FC4F5B" w:rsidRPr="004A47AF" w:rsidRDefault="00FC4F5B" w:rsidP="00FD1C03">
      <w:pPr>
        <w:numPr>
          <w:ilvl w:val="0"/>
          <w:numId w:val="61"/>
        </w:numPr>
        <w:spacing w:after="0" w:line="240" w:lineRule="auto"/>
        <w:ind w:left="0" w:firstLine="0"/>
        <w:contextualSpacing/>
        <w:rPr>
          <w:rFonts w:ascii="Traditional Arabic" w:eastAsia="Calibri" w:hAnsi="Traditional Arabic" w:cs="Traditional Arabic"/>
          <w:color w:val="008000"/>
          <w:sz w:val="32"/>
          <w:szCs w:val="32"/>
          <w:lang w:bidi="ar-IQ"/>
        </w:rPr>
      </w:pPr>
      <w:r w:rsidRPr="00083FAA">
        <w:rPr>
          <w:rFonts w:ascii="Traditional Arabic" w:eastAsia="Calibri" w:hAnsi="Traditional Arabic" w:cs="Traditional Arabic"/>
          <w:sz w:val="32"/>
          <w:szCs w:val="32"/>
          <w:rtl/>
          <w:lang w:bidi="ar"/>
        </w:rPr>
        <w:t>لا إثم على الحاكم إذا حكم بما ظهر له وإن كان خلاف الواقع.</w:t>
      </w:r>
    </w:p>
    <w:p w:rsidR="00FC4F5B" w:rsidRPr="004A47AF" w:rsidRDefault="00FC4F5B" w:rsidP="00FD1C03">
      <w:pPr>
        <w:numPr>
          <w:ilvl w:val="0"/>
          <w:numId w:val="61"/>
        </w:numPr>
        <w:spacing w:after="0" w:line="240" w:lineRule="auto"/>
        <w:ind w:left="0" w:firstLine="0"/>
        <w:contextualSpacing/>
        <w:rPr>
          <w:rFonts w:ascii="Traditional Arabic" w:eastAsia="Calibri" w:hAnsi="Traditional Arabic" w:cs="Traditional Arabic"/>
          <w:color w:val="008000"/>
          <w:sz w:val="32"/>
          <w:szCs w:val="32"/>
          <w:lang w:bidi="ar-IQ"/>
        </w:rPr>
      </w:pPr>
      <w:r w:rsidRPr="00083FAA">
        <w:rPr>
          <w:rFonts w:ascii="Traditional Arabic" w:eastAsia="Calibri" w:hAnsi="Traditional Arabic" w:cs="Traditional Arabic"/>
          <w:sz w:val="32"/>
          <w:szCs w:val="32"/>
          <w:rtl/>
          <w:lang w:bidi="ar"/>
        </w:rPr>
        <w:t xml:space="preserve">تيسير الله سبحانه وتعالى على الحكام بين الناس، حيث لا يعاقبهم على الأمور الباطنة، وإلا لكان الحكام في حرج، ومشقة. </w:t>
      </w:r>
    </w:p>
    <w:p w:rsidR="00FC4F5B" w:rsidRPr="004A47AF" w:rsidRDefault="00FC4F5B" w:rsidP="00FD1C03">
      <w:pPr>
        <w:numPr>
          <w:ilvl w:val="0"/>
          <w:numId w:val="61"/>
        </w:numPr>
        <w:spacing w:after="0" w:line="240" w:lineRule="auto"/>
        <w:ind w:left="0" w:firstLine="0"/>
        <w:contextualSpacing/>
        <w:rPr>
          <w:rFonts w:ascii="Traditional Arabic" w:eastAsia="Calibri" w:hAnsi="Traditional Arabic" w:cs="Traditional Arabic"/>
          <w:color w:val="008000"/>
          <w:sz w:val="32"/>
          <w:szCs w:val="32"/>
          <w:lang w:bidi="ar-IQ"/>
        </w:rPr>
      </w:pPr>
      <w:r w:rsidRPr="00083FAA">
        <w:rPr>
          <w:rFonts w:ascii="Traditional Arabic" w:eastAsia="Calibri" w:hAnsi="Traditional Arabic" w:cs="Traditional Arabic"/>
          <w:sz w:val="32"/>
          <w:szCs w:val="32"/>
          <w:rtl/>
          <w:lang w:bidi="ar"/>
        </w:rPr>
        <w:t xml:space="preserve">من حُكم له بما يعتقد أنه حق فلا إثم عليه </w:t>
      </w:r>
      <w:r w:rsidRPr="00083FAA">
        <w:rPr>
          <w:rFonts w:ascii="Traditional Arabic" w:eastAsia="Calibri" w:hAnsi="Traditional Arabic" w:cs="Traditional Arabic"/>
          <w:sz w:val="32"/>
          <w:szCs w:val="32"/>
          <w:vertAlign w:val="superscript"/>
          <w:rtl/>
        </w:rPr>
        <w:t>(</w:t>
      </w:r>
      <w:r w:rsidRPr="00083FAA">
        <w:rPr>
          <w:rFonts w:ascii="Traditional Arabic" w:eastAsia="Calibri" w:hAnsi="Traditional Arabic" w:cs="Traditional Arabic"/>
          <w:sz w:val="32"/>
          <w:szCs w:val="32"/>
          <w:vertAlign w:val="superscript"/>
          <w:rtl/>
        </w:rPr>
        <w:footnoteReference w:id="609"/>
      </w:r>
      <w:r w:rsidRPr="00083FAA">
        <w:rPr>
          <w:rFonts w:ascii="Traditional Arabic" w:eastAsia="Calibri" w:hAnsi="Traditional Arabic" w:cs="Traditional Arabic"/>
          <w:sz w:val="32"/>
          <w:szCs w:val="32"/>
          <w:vertAlign w:val="superscript"/>
          <w:rtl/>
        </w:rPr>
        <w:t>)</w:t>
      </w:r>
      <w:r w:rsidRPr="00083FAA">
        <w:rPr>
          <w:rFonts w:ascii="Traditional Arabic" w:eastAsia="Calibri" w:hAnsi="Traditional Arabic" w:cs="Traditional Arabic"/>
          <w:sz w:val="32"/>
          <w:szCs w:val="32"/>
          <w:rtl/>
          <w:lang w:bidi="ar"/>
        </w:rPr>
        <w:t>.</w:t>
      </w:r>
    </w:p>
    <w:p w:rsidR="00FC4F5B" w:rsidRPr="004A47AF" w:rsidRDefault="00FC4F5B" w:rsidP="00FD1C03">
      <w:pPr>
        <w:numPr>
          <w:ilvl w:val="0"/>
          <w:numId w:val="61"/>
        </w:numPr>
        <w:spacing w:after="0" w:line="240" w:lineRule="auto"/>
        <w:ind w:left="0" w:firstLine="0"/>
        <w:contextualSpacing/>
        <w:rPr>
          <w:rFonts w:ascii="Traditional Arabic" w:eastAsia="Calibri" w:hAnsi="Traditional Arabic" w:cs="Traditional Arabic"/>
          <w:color w:val="008000"/>
          <w:sz w:val="32"/>
          <w:szCs w:val="32"/>
          <w:lang w:bidi="ar-IQ"/>
        </w:rPr>
      </w:pPr>
      <w:r w:rsidRPr="00083FAA">
        <w:rPr>
          <w:rFonts w:ascii="Traditional Arabic" w:eastAsia="Calibri" w:hAnsi="Traditional Arabic" w:cs="Traditional Arabic"/>
          <w:sz w:val="32"/>
          <w:szCs w:val="32"/>
          <w:rtl/>
          <w:lang w:bidi="ar"/>
        </w:rPr>
        <w:t xml:space="preserve">بيان علم الله، وسمعه، ورحمته، لقوله تعالى: </w:t>
      </w:r>
      <w:r w:rsidRPr="004A47AF">
        <w:rPr>
          <w:rFonts w:ascii="Traditional Arabic" w:eastAsia="Calibri" w:hAnsi="Traditional Arabic" w:cs="Traditional Arabic"/>
          <w:color w:val="008000"/>
          <w:sz w:val="32"/>
          <w:szCs w:val="32"/>
          <w:rtl/>
          <w:lang w:bidi="ar-IQ"/>
        </w:rPr>
        <w:t>﴿ يَسْأَلُونَكَ ﴾</w:t>
      </w:r>
      <w:r w:rsidR="00E41080" w:rsidRPr="004A47AF">
        <w:rPr>
          <w:rFonts w:ascii="Traditional Arabic" w:eastAsia="Calibri" w:hAnsi="Traditional Arabic" w:cs="Traditional Arabic"/>
          <w:color w:val="008000"/>
          <w:sz w:val="32"/>
          <w:szCs w:val="32"/>
          <w:rtl/>
          <w:lang w:bidi="ar-IQ"/>
        </w:rPr>
        <w:t>،</w:t>
      </w:r>
      <w:r w:rsidRPr="00083FAA">
        <w:rPr>
          <w:rFonts w:ascii="Traditional Arabic" w:eastAsia="Calibri" w:hAnsi="Traditional Arabic" w:cs="Traditional Arabic"/>
          <w:sz w:val="32"/>
          <w:szCs w:val="32"/>
          <w:rtl/>
          <w:lang w:bidi="ar"/>
        </w:rPr>
        <w:t xml:space="preserve"> علم الله بسؤالهم، وسمعه، ورحمهم بالإجابة</w:t>
      </w:r>
      <w:r w:rsidRPr="00083FAA">
        <w:rPr>
          <w:rFonts w:ascii="Traditional Arabic" w:eastAsia="Calibri" w:hAnsi="Traditional Arabic" w:cs="Traditional Arabic"/>
          <w:sz w:val="32"/>
          <w:szCs w:val="32"/>
          <w:vertAlign w:val="superscript"/>
          <w:rtl/>
        </w:rPr>
        <w:t>(</w:t>
      </w:r>
      <w:r w:rsidRPr="00083FAA">
        <w:rPr>
          <w:rFonts w:ascii="Traditional Arabic" w:eastAsia="Calibri" w:hAnsi="Traditional Arabic" w:cs="Traditional Arabic"/>
          <w:sz w:val="32"/>
          <w:szCs w:val="32"/>
          <w:vertAlign w:val="superscript"/>
          <w:rtl/>
        </w:rPr>
        <w:footnoteReference w:id="610"/>
      </w:r>
      <w:r w:rsidRPr="00083FAA">
        <w:rPr>
          <w:rFonts w:ascii="Traditional Arabic" w:eastAsia="Calibri" w:hAnsi="Traditional Arabic" w:cs="Traditional Arabic"/>
          <w:sz w:val="32"/>
          <w:szCs w:val="32"/>
          <w:vertAlign w:val="superscript"/>
          <w:rtl/>
        </w:rPr>
        <w:t>)</w:t>
      </w:r>
      <w:r w:rsidRPr="00083FAA">
        <w:rPr>
          <w:rFonts w:ascii="Traditional Arabic" w:eastAsia="Calibri" w:hAnsi="Traditional Arabic" w:cs="Traditional Arabic"/>
          <w:sz w:val="32"/>
          <w:szCs w:val="32"/>
          <w:rtl/>
          <w:lang w:bidi="ar"/>
        </w:rPr>
        <w:t>.</w:t>
      </w:r>
      <w:r w:rsidRPr="004A47AF">
        <w:rPr>
          <w:rFonts w:ascii="Traditional Arabic" w:eastAsia="Calibri" w:hAnsi="Traditional Arabic" w:cs="Traditional Arabic"/>
          <w:color w:val="008000"/>
          <w:sz w:val="32"/>
          <w:szCs w:val="32"/>
          <w:rtl/>
          <w:lang w:bidi="ar-IQ"/>
        </w:rPr>
        <w:t xml:space="preserve"> </w:t>
      </w:r>
    </w:p>
    <w:p w:rsidR="00FC4F5B" w:rsidRPr="004A47AF" w:rsidRDefault="00FC4F5B" w:rsidP="00FD1C03">
      <w:pPr>
        <w:numPr>
          <w:ilvl w:val="0"/>
          <w:numId w:val="61"/>
        </w:numPr>
        <w:spacing w:after="0" w:line="240" w:lineRule="auto"/>
        <w:ind w:left="0" w:firstLine="0"/>
        <w:contextualSpacing/>
        <w:rPr>
          <w:rFonts w:ascii="Traditional Arabic" w:eastAsia="Calibri" w:hAnsi="Traditional Arabic" w:cs="Traditional Arabic"/>
          <w:color w:val="008000"/>
          <w:sz w:val="32"/>
          <w:szCs w:val="32"/>
          <w:lang w:bidi="ar-IQ"/>
        </w:rPr>
      </w:pPr>
      <w:r w:rsidRPr="004A47AF">
        <w:rPr>
          <w:rFonts w:ascii="Traditional Arabic" w:eastAsia="Calibri" w:hAnsi="Traditional Arabic" w:cs="Traditional Arabic"/>
          <w:color w:val="008000"/>
          <w:sz w:val="32"/>
          <w:szCs w:val="32"/>
          <w:rtl/>
          <w:lang w:bidi="ar"/>
        </w:rPr>
        <w:t xml:space="preserve">﴿يَسْأَلُونَكَ عَنِ الأهِلَّةِ﴾ </w:t>
      </w:r>
      <w:r w:rsidRPr="00083FAA">
        <w:rPr>
          <w:rFonts w:ascii="Traditional Arabic" w:eastAsia="Calibri" w:hAnsi="Traditional Arabic" w:cs="Traditional Arabic"/>
          <w:sz w:val="32"/>
          <w:szCs w:val="32"/>
          <w:rtl/>
          <w:lang w:bidi="ar"/>
        </w:rPr>
        <w:t>جمع - هلال - ما فائدتها وحكمتها؟ أو عن ذاتها</w:t>
      </w:r>
      <w:r w:rsidRPr="00083FAA">
        <w:rPr>
          <w:rFonts w:ascii="Traditional Arabic" w:eastAsia="Calibri" w:hAnsi="Traditional Arabic" w:cs="Traditional Arabic"/>
          <w:sz w:val="32"/>
          <w:szCs w:val="32"/>
          <w:vertAlign w:val="superscript"/>
          <w:rtl/>
        </w:rPr>
        <w:t>(</w:t>
      </w:r>
      <w:r w:rsidRPr="00083FAA">
        <w:rPr>
          <w:rFonts w:ascii="Traditional Arabic" w:eastAsia="Calibri" w:hAnsi="Traditional Arabic" w:cs="Traditional Arabic"/>
          <w:sz w:val="32"/>
          <w:szCs w:val="32"/>
          <w:vertAlign w:val="superscript"/>
          <w:rtl/>
        </w:rPr>
        <w:footnoteReference w:id="611"/>
      </w:r>
      <w:r w:rsidRPr="00083FAA">
        <w:rPr>
          <w:rFonts w:ascii="Traditional Arabic" w:eastAsia="Calibri" w:hAnsi="Traditional Arabic" w:cs="Traditional Arabic"/>
          <w:sz w:val="32"/>
          <w:szCs w:val="32"/>
          <w:vertAlign w:val="superscript"/>
          <w:rtl/>
        </w:rPr>
        <w:t>)</w:t>
      </w:r>
      <w:r w:rsidRPr="00083FAA">
        <w:rPr>
          <w:rFonts w:ascii="Traditional Arabic" w:eastAsia="Calibri" w:hAnsi="Traditional Arabic" w:cs="Traditional Arabic"/>
          <w:sz w:val="32"/>
          <w:szCs w:val="32"/>
          <w:rtl/>
          <w:lang w:bidi="ar"/>
        </w:rPr>
        <w:t xml:space="preserve">. </w:t>
      </w:r>
    </w:p>
    <w:p w:rsidR="00FC4F5B" w:rsidRPr="004A47AF" w:rsidRDefault="00FC4F5B" w:rsidP="00FD1C03">
      <w:pPr>
        <w:numPr>
          <w:ilvl w:val="0"/>
          <w:numId w:val="61"/>
        </w:numPr>
        <w:spacing w:after="0" w:line="240" w:lineRule="auto"/>
        <w:ind w:left="0" w:firstLine="0"/>
        <w:contextualSpacing/>
        <w:rPr>
          <w:rFonts w:ascii="Traditional Arabic" w:eastAsia="Calibri" w:hAnsi="Traditional Arabic" w:cs="Traditional Arabic"/>
          <w:color w:val="008000"/>
          <w:sz w:val="32"/>
          <w:szCs w:val="32"/>
          <w:lang w:bidi="ar-IQ"/>
        </w:rPr>
      </w:pPr>
      <w:r w:rsidRPr="00083FAA">
        <w:rPr>
          <w:rFonts w:ascii="Traditional Arabic" w:eastAsia="Calibri" w:hAnsi="Traditional Arabic" w:cs="Traditional Arabic"/>
          <w:sz w:val="32"/>
          <w:szCs w:val="32"/>
          <w:rtl/>
          <w:lang w:bidi="ar"/>
        </w:rPr>
        <w:t xml:space="preserve">إن الحكمة من الأهلة أنها مواقيت للناس في شؤون دينهم، ودنياهم، لقوله تعالى: </w:t>
      </w:r>
      <w:r w:rsidRPr="004A47AF">
        <w:rPr>
          <w:rFonts w:ascii="Traditional Arabic" w:eastAsia="Calibri" w:hAnsi="Traditional Arabic" w:cs="Traditional Arabic"/>
          <w:color w:val="008000"/>
          <w:sz w:val="32"/>
          <w:szCs w:val="32"/>
          <w:rtl/>
          <w:lang w:bidi="ar-IQ"/>
        </w:rPr>
        <w:t>﴿ مَوَاقِيتُ لِلنَّاسِ ﴾</w:t>
      </w:r>
      <w:r w:rsidRPr="00083FAA">
        <w:rPr>
          <w:rFonts w:ascii="Traditional Arabic" w:eastAsia="Calibri" w:hAnsi="Traditional Arabic" w:cs="Traditional Arabic"/>
          <w:sz w:val="32"/>
          <w:szCs w:val="32"/>
          <w:vertAlign w:val="superscript"/>
          <w:rtl/>
        </w:rPr>
        <w:t>(</w:t>
      </w:r>
      <w:r w:rsidRPr="00083FAA">
        <w:rPr>
          <w:rFonts w:ascii="Traditional Arabic" w:eastAsia="Calibri" w:hAnsi="Traditional Arabic" w:cs="Traditional Arabic"/>
          <w:sz w:val="32"/>
          <w:szCs w:val="32"/>
          <w:vertAlign w:val="superscript"/>
          <w:rtl/>
        </w:rPr>
        <w:footnoteReference w:id="612"/>
      </w:r>
      <w:r w:rsidRPr="00083FAA">
        <w:rPr>
          <w:rFonts w:ascii="Traditional Arabic" w:eastAsia="Calibri" w:hAnsi="Traditional Arabic" w:cs="Traditional Arabic"/>
          <w:sz w:val="32"/>
          <w:szCs w:val="32"/>
          <w:vertAlign w:val="superscript"/>
          <w:rtl/>
        </w:rPr>
        <w:t>)</w:t>
      </w:r>
      <w:r w:rsidRPr="00083FAA">
        <w:rPr>
          <w:rFonts w:ascii="Traditional Arabic" w:eastAsia="Calibri" w:hAnsi="Traditional Arabic" w:cs="Traditional Arabic"/>
          <w:sz w:val="32"/>
          <w:szCs w:val="32"/>
          <w:rtl/>
        </w:rPr>
        <w:t>.</w:t>
      </w:r>
      <w:r w:rsidRPr="004A47AF">
        <w:rPr>
          <w:rFonts w:ascii="Traditional Arabic" w:eastAsia="Calibri" w:hAnsi="Traditional Arabic" w:cs="Traditional Arabic"/>
          <w:color w:val="008000"/>
          <w:sz w:val="32"/>
          <w:szCs w:val="32"/>
          <w:rtl/>
          <w:lang w:bidi="ar-IQ"/>
        </w:rPr>
        <w:t xml:space="preserve"> </w:t>
      </w:r>
    </w:p>
    <w:p w:rsidR="00FC4F5B" w:rsidRPr="004A47AF" w:rsidRDefault="00FC4F5B" w:rsidP="00FD1C03">
      <w:pPr>
        <w:numPr>
          <w:ilvl w:val="0"/>
          <w:numId w:val="61"/>
        </w:numPr>
        <w:spacing w:after="0" w:line="240" w:lineRule="auto"/>
        <w:ind w:left="0" w:firstLine="0"/>
        <w:contextualSpacing/>
        <w:rPr>
          <w:rFonts w:ascii="Traditional Arabic" w:eastAsia="Calibri" w:hAnsi="Traditional Arabic" w:cs="Traditional Arabic"/>
          <w:color w:val="008000"/>
          <w:sz w:val="32"/>
          <w:szCs w:val="32"/>
          <w:lang w:bidi="ar-IQ"/>
        </w:rPr>
      </w:pPr>
      <w:r w:rsidRPr="004A47AF">
        <w:rPr>
          <w:rFonts w:ascii="Traditional Arabic" w:eastAsia="Calibri" w:hAnsi="Traditional Arabic" w:cs="Traditional Arabic"/>
          <w:color w:val="008000"/>
          <w:sz w:val="32"/>
          <w:szCs w:val="32"/>
          <w:rtl/>
          <w:lang w:bidi="ar"/>
        </w:rPr>
        <w:lastRenderedPageBreak/>
        <w:t xml:space="preserve">﴿قُلْ هِيَ مَوَاقِيتُ لِلنَّاسِ﴾ </w:t>
      </w:r>
      <w:r w:rsidRPr="00083FAA">
        <w:rPr>
          <w:rFonts w:ascii="Traditional Arabic" w:eastAsia="Calibri" w:hAnsi="Traditional Arabic" w:cs="Traditional Arabic"/>
          <w:sz w:val="32"/>
          <w:szCs w:val="32"/>
          <w:rtl/>
          <w:lang w:bidi="ar"/>
        </w:rPr>
        <w:t>أي: جعلها الله تعالى بلطفه ورحمته على هذا التدبير يبدو الهلال ضعيفا في أول الشهر، ثم يتزايد إلى نصفه، ثم يشرع في النقص إلى كماله، وهكذا، ليعرف الناس بذلك، مواقيت عباداتهم من الصيام، وأوقات الزكاة، والكفارات، وأوقات الحج</w:t>
      </w:r>
      <w:r w:rsidRPr="00083FAA">
        <w:rPr>
          <w:rFonts w:ascii="Traditional Arabic" w:eastAsia="Calibri" w:hAnsi="Traditional Arabic" w:cs="Traditional Arabic"/>
          <w:sz w:val="32"/>
          <w:szCs w:val="32"/>
          <w:vertAlign w:val="superscript"/>
          <w:rtl/>
        </w:rPr>
        <w:t>(</w:t>
      </w:r>
      <w:r w:rsidRPr="00083FAA">
        <w:rPr>
          <w:rFonts w:ascii="Traditional Arabic" w:eastAsia="Calibri" w:hAnsi="Traditional Arabic" w:cs="Traditional Arabic"/>
          <w:sz w:val="32"/>
          <w:szCs w:val="32"/>
          <w:vertAlign w:val="superscript"/>
          <w:rtl/>
        </w:rPr>
        <w:footnoteReference w:id="613"/>
      </w:r>
      <w:r w:rsidRPr="00083FAA">
        <w:rPr>
          <w:rFonts w:ascii="Traditional Arabic" w:eastAsia="Calibri" w:hAnsi="Traditional Arabic" w:cs="Traditional Arabic"/>
          <w:sz w:val="32"/>
          <w:szCs w:val="32"/>
          <w:vertAlign w:val="superscript"/>
          <w:rtl/>
        </w:rPr>
        <w:t>)</w:t>
      </w:r>
      <w:r w:rsidRPr="00083FAA">
        <w:rPr>
          <w:rFonts w:ascii="Traditional Arabic" w:eastAsia="Calibri" w:hAnsi="Traditional Arabic" w:cs="Traditional Arabic"/>
          <w:sz w:val="32"/>
          <w:szCs w:val="32"/>
          <w:rtl/>
          <w:lang w:bidi="ar"/>
        </w:rPr>
        <w:t>.</w:t>
      </w:r>
    </w:p>
    <w:p w:rsidR="00FC4F5B" w:rsidRPr="004A47AF" w:rsidRDefault="00FC4F5B" w:rsidP="00FD1C03">
      <w:pPr>
        <w:numPr>
          <w:ilvl w:val="0"/>
          <w:numId w:val="61"/>
        </w:numPr>
        <w:spacing w:after="0" w:line="240" w:lineRule="auto"/>
        <w:ind w:left="0" w:firstLine="0"/>
        <w:contextualSpacing/>
        <w:rPr>
          <w:rFonts w:ascii="Traditional Arabic" w:eastAsia="Calibri" w:hAnsi="Traditional Arabic" w:cs="Traditional Arabic"/>
          <w:color w:val="008000"/>
          <w:sz w:val="32"/>
          <w:szCs w:val="32"/>
          <w:lang w:bidi="ar-IQ"/>
        </w:rPr>
      </w:pPr>
      <w:r w:rsidRPr="00083FAA">
        <w:rPr>
          <w:rFonts w:ascii="Traditional Arabic" w:eastAsia="Calibri" w:hAnsi="Traditional Arabic" w:cs="Traditional Arabic"/>
          <w:sz w:val="32"/>
          <w:szCs w:val="32"/>
          <w:rtl/>
          <w:lang w:bidi="ar"/>
        </w:rPr>
        <w:t xml:space="preserve">إن ميقات الأمم كلها الميقات الذي وضعه الله لهم ــــ وهو الأهلة ــــ، فهو الميقات العالمي، لقوله تعالى: </w:t>
      </w:r>
      <w:r w:rsidRPr="004A47AF">
        <w:rPr>
          <w:rFonts w:ascii="Traditional Arabic" w:eastAsia="Calibri" w:hAnsi="Traditional Arabic" w:cs="Traditional Arabic"/>
          <w:color w:val="008000"/>
          <w:sz w:val="32"/>
          <w:szCs w:val="32"/>
          <w:rtl/>
          <w:lang w:bidi="ar-IQ"/>
        </w:rPr>
        <w:t>﴿ مَوَاقِيتُ لِلنَّاسِ ﴾</w:t>
      </w:r>
      <w:r w:rsidRPr="00083FAA">
        <w:rPr>
          <w:rFonts w:ascii="Traditional Arabic" w:eastAsia="Calibri" w:hAnsi="Traditional Arabic" w:cs="Traditional Arabic"/>
          <w:sz w:val="32"/>
          <w:szCs w:val="32"/>
          <w:rtl/>
          <w:lang w:bidi="ar"/>
        </w:rPr>
        <w:t>.</w:t>
      </w:r>
    </w:p>
    <w:p w:rsidR="00FC4F5B" w:rsidRPr="004A47AF" w:rsidRDefault="00FC4F5B" w:rsidP="00FD1C03">
      <w:pPr>
        <w:numPr>
          <w:ilvl w:val="0"/>
          <w:numId w:val="61"/>
        </w:numPr>
        <w:spacing w:after="0" w:line="240" w:lineRule="auto"/>
        <w:ind w:left="0" w:firstLine="0"/>
        <w:contextualSpacing/>
        <w:rPr>
          <w:rFonts w:ascii="Traditional Arabic" w:eastAsia="Calibri" w:hAnsi="Traditional Arabic" w:cs="Traditional Arabic"/>
          <w:color w:val="008000"/>
          <w:sz w:val="32"/>
          <w:szCs w:val="32"/>
          <w:lang w:bidi="ar-IQ"/>
        </w:rPr>
      </w:pPr>
      <w:r w:rsidRPr="00083FAA">
        <w:rPr>
          <w:rFonts w:ascii="Traditional Arabic" w:eastAsia="Calibri" w:hAnsi="Traditional Arabic" w:cs="Traditional Arabic"/>
          <w:sz w:val="32"/>
          <w:szCs w:val="32"/>
          <w:rtl/>
          <w:lang w:bidi="ar"/>
        </w:rPr>
        <w:t xml:space="preserve">إن الحج مقيد بالأشهر، لقوله تعالى: </w:t>
      </w:r>
      <w:r w:rsidRPr="004A47AF">
        <w:rPr>
          <w:rFonts w:ascii="Traditional Arabic" w:eastAsia="Calibri" w:hAnsi="Traditional Arabic" w:cs="Traditional Arabic"/>
          <w:color w:val="008000"/>
          <w:sz w:val="32"/>
          <w:szCs w:val="32"/>
          <w:rtl/>
          <w:lang w:bidi="ar-IQ"/>
        </w:rPr>
        <w:t>﴿ وَالْحَجِّ ﴾</w:t>
      </w:r>
      <w:r w:rsidR="00E41080" w:rsidRPr="004A47AF">
        <w:rPr>
          <w:rFonts w:ascii="Traditional Arabic" w:eastAsia="Calibri" w:hAnsi="Traditional Arabic" w:cs="Traditional Arabic"/>
          <w:color w:val="008000"/>
          <w:sz w:val="32"/>
          <w:szCs w:val="32"/>
          <w:rtl/>
          <w:lang w:bidi="ar-IQ"/>
        </w:rPr>
        <w:t>.</w:t>
      </w:r>
      <w:r w:rsidRPr="00083FAA">
        <w:rPr>
          <w:rFonts w:ascii="Traditional Arabic" w:eastAsia="Calibri" w:hAnsi="Traditional Arabic" w:cs="Traditional Arabic"/>
          <w:sz w:val="32"/>
          <w:szCs w:val="32"/>
          <w:rtl/>
        </w:rPr>
        <w:t xml:space="preserve"> </w:t>
      </w:r>
    </w:p>
    <w:p w:rsidR="00FC4F5B" w:rsidRPr="004A47AF" w:rsidRDefault="00FC4F5B" w:rsidP="00FD1C03">
      <w:pPr>
        <w:numPr>
          <w:ilvl w:val="0"/>
          <w:numId w:val="61"/>
        </w:numPr>
        <w:spacing w:after="0" w:line="240" w:lineRule="auto"/>
        <w:ind w:left="0" w:firstLine="0"/>
        <w:contextualSpacing/>
        <w:rPr>
          <w:rFonts w:ascii="Traditional Arabic" w:eastAsia="Calibri" w:hAnsi="Traditional Arabic" w:cs="Traditional Arabic"/>
          <w:color w:val="008000"/>
          <w:sz w:val="32"/>
          <w:szCs w:val="32"/>
          <w:lang w:bidi="ar-IQ"/>
        </w:rPr>
      </w:pPr>
      <w:r w:rsidRPr="00083FAA">
        <w:rPr>
          <w:rFonts w:ascii="Traditional Arabic" w:eastAsia="Calibri" w:hAnsi="Traditional Arabic" w:cs="Traditional Arabic"/>
          <w:sz w:val="32"/>
          <w:szCs w:val="32"/>
          <w:rtl/>
          <w:lang w:bidi="ar"/>
        </w:rPr>
        <w:t xml:space="preserve">البر يكون بالتزام ما شرعه الله، والحذر من معصيته، لقوله تعالى: </w:t>
      </w:r>
      <w:r w:rsidRPr="004A47AF">
        <w:rPr>
          <w:rFonts w:ascii="Traditional Arabic" w:eastAsia="Calibri" w:hAnsi="Traditional Arabic" w:cs="Traditional Arabic"/>
          <w:color w:val="008000"/>
          <w:sz w:val="32"/>
          <w:szCs w:val="32"/>
          <w:rtl/>
          <w:lang w:bidi="ar-IQ"/>
        </w:rPr>
        <w:t>﴿ وَلَكِنَّ الْبِرَّ مَنِ اتَّقَى ﴾</w:t>
      </w:r>
      <w:r w:rsidR="00E41080" w:rsidRPr="004A47AF">
        <w:rPr>
          <w:rFonts w:ascii="Traditional Arabic" w:eastAsia="Calibri" w:hAnsi="Traditional Arabic" w:cs="Traditional Arabic"/>
          <w:color w:val="008000"/>
          <w:sz w:val="32"/>
          <w:szCs w:val="32"/>
          <w:rtl/>
          <w:lang w:bidi="ar-IQ"/>
        </w:rPr>
        <w:t>.</w:t>
      </w:r>
      <w:r w:rsidRPr="004A47AF">
        <w:rPr>
          <w:rFonts w:ascii="Traditional Arabic" w:eastAsia="Calibri" w:hAnsi="Traditional Arabic" w:cs="Traditional Arabic"/>
          <w:color w:val="008000"/>
          <w:sz w:val="32"/>
          <w:szCs w:val="32"/>
          <w:rtl/>
          <w:lang w:bidi="ar-IQ"/>
        </w:rPr>
        <w:t xml:space="preserve"> </w:t>
      </w:r>
    </w:p>
    <w:p w:rsidR="00FC4F5B" w:rsidRPr="004A47AF" w:rsidRDefault="00FC4F5B" w:rsidP="00FD1C03">
      <w:pPr>
        <w:numPr>
          <w:ilvl w:val="0"/>
          <w:numId w:val="61"/>
        </w:numPr>
        <w:spacing w:after="0" w:line="240" w:lineRule="auto"/>
        <w:ind w:left="0" w:firstLine="0"/>
        <w:contextualSpacing/>
        <w:rPr>
          <w:rFonts w:ascii="Traditional Arabic" w:eastAsia="Calibri" w:hAnsi="Traditional Arabic" w:cs="Traditional Arabic"/>
          <w:color w:val="008000"/>
          <w:sz w:val="32"/>
          <w:szCs w:val="32"/>
          <w:lang w:bidi="ar-IQ"/>
        </w:rPr>
      </w:pPr>
      <w:r w:rsidRPr="00083FAA">
        <w:rPr>
          <w:rFonts w:ascii="Traditional Arabic" w:eastAsia="Calibri" w:hAnsi="Traditional Arabic" w:cs="Traditional Arabic"/>
          <w:sz w:val="32"/>
          <w:szCs w:val="32"/>
          <w:rtl/>
          <w:lang w:bidi="ar"/>
        </w:rPr>
        <w:t xml:space="preserve">العادات لا تجعل غير المشروع مشروعاً، لقوله تعالى: </w:t>
      </w:r>
      <w:r w:rsidRPr="004A47AF">
        <w:rPr>
          <w:rFonts w:ascii="Traditional Arabic" w:eastAsia="Calibri" w:hAnsi="Traditional Arabic" w:cs="Traditional Arabic"/>
          <w:color w:val="008000"/>
          <w:sz w:val="32"/>
          <w:szCs w:val="32"/>
          <w:rtl/>
          <w:lang w:bidi="ar-IQ"/>
        </w:rPr>
        <w:t>﴿وَلَيْسَ الْبِرُّ بِأَنْ تَأْتُوا الْبُيُوتَ مِنْ ظُهُورِهَا ﴾</w:t>
      </w:r>
      <w:r w:rsidR="00083FAA" w:rsidRPr="004A47AF">
        <w:rPr>
          <w:rFonts w:ascii="Traditional Arabic" w:eastAsia="Calibri" w:hAnsi="Traditional Arabic" w:cs="Traditional Arabic"/>
          <w:color w:val="008000"/>
          <w:sz w:val="32"/>
          <w:szCs w:val="32"/>
          <w:rtl/>
          <w:lang w:bidi="ar-IQ"/>
        </w:rPr>
        <w:t xml:space="preserve"> </w:t>
      </w:r>
      <w:r w:rsidRPr="00083FAA">
        <w:rPr>
          <w:rFonts w:ascii="Traditional Arabic" w:eastAsia="Calibri" w:hAnsi="Traditional Arabic" w:cs="Traditional Arabic"/>
          <w:sz w:val="32"/>
          <w:szCs w:val="32"/>
          <w:rtl/>
          <w:lang w:bidi="ar"/>
        </w:rPr>
        <w:t>مع أنهم اعتادوه، واعتقدوه من البر، فمن اعتاد شيئاً يعتقده براً عُرِض على شريعة الله</w:t>
      </w:r>
      <w:r w:rsidRPr="00083FAA">
        <w:rPr>
          <w:rFonts w:ascii="Traditional Arabic" w:eastAsia="Calibri" w:hAnsi="Traditional Arabic" w:cs="Traditional Arabic"/>
          <w:sz w:val="32"/>
          <w:szCs w:val="32"/>
          <w:vertAlign w:val="superscript"/>
          <w:rtl/>
        </w:rPr>
        <w:t>(</w:t>
      </w:r>
      <w:r w:rsidRPr="00083FAA">
        <w:rPr>
          <w:rFonts w:ascii="Traditional Arabic" w:eastAsia="Calibri" w:hAnsi="Traditional Arabic" w:cs="Traditional Arabic"/>
          <w:sz w:val="32"/>
          <w:szCs w:val="32"/>
          <w:vertAlign w:val="superscript"/>
          <w:rtl/>
        </w:rPr>
        <w:footnoteReference w:id="614"/>
      </w:r>
      <w:r w:rsidRPr="00083FAA">
        <w:rPr>
          <w:rFonts w:ascii="Traditional Arabic" w:eastAsia="Calibri" w:hAnsi="Traditional Arabic" w:cs="Traditional Arabic"/>
          <w:sz w:val="32"/>
          <w:szCs w:val="32"/>
          <w:vertAlign w:val="superscript"/>
          <w:rtl/>
        </w:rPr>
        <w:t>)</w:t>
      </w:r>
      <w:r w:rsidRPr="00083FAA">
        <w:rPr>
          <w:rFonts w:ascii="Traditional Arabic" w:eastAsia="Calibri" w:hAnsi="Traditional Arabic" w:cs="Traditional Arabic"/>
          <w:sz w:val="32"/>
          <w:szCs w:val="32"/>
          <w:rtl/>
          <w:lang w:bidi="ar"/>
        </w:rPr>
        <w:t>.</w:t>
      </w:r>
    </w:p>
    <w:p w:rsidR="00FC4F5B" w:rsidRPr="004A47AF" w:rsidRDefault="00FC4F5B" w:rsidP="00FD1C03">
      <w:pPr>
        <w:numPr>
          <w:ilvl w:val="0"/>
          <w:numId w:val="61"/>
        </w:numPr>
        <w:spacing w:after="0" w:line="240" w:lineRule="auto"/>
        <w:ind w:left="0" w:firstLine="0"/>
        <w:contextualSpacing/>
        <w:rPr>
          <w:rFonts w:ascii="Traditional Arabic" w:eastAsia="Calibri" w:hAnsi="Traditional Arabic" w:cs="Traditional Arabic"/>
          <w:color w:val="008000"/>
          <w:sz w:val="32"/>
          <w:szCs w:val="32"/>
          <w:lang w:bidi="ar-IQ"/>
        </w:rPr>
      </w:pPr>
      <w:r w:rsidRPr="004A47AF">
        <w:rPr>
          <w:rFonts w:ascii="Traditional Arabic" w:eastAsia="Calibri" w:hAnsi="Traditional Arabic" w:cs="Traditional Arabic"/>
          <w:color w:val="008000"/>
          <w:sz w:val="32"/>
          <w:szCs w:val="32"/>
          <w:rtl/>
          <w:lang w:bidi="ar"/>
        </w:rPr>
        <w:t xml:space="preserve">﴿وَأْتُوا الْبُيُوتَ مِنْ أَبْوَابِهَا﴾ </w:t>
      </w:r>
      <w:r w:rsidRPr="00083FAA">
        <w:rPr>
          <w:rFonts w:ascii="Traditional Arabic" w:eastAsia="Calibri" w:hAnsi="Traditional Arabic" w:cs="Traditional Arabic"/>
          <w:sz w:val="32"/>
          <w:szCs w:val="32"/>
          <w:rtl/>
          <w:lang w:bidi="ar"/>
        </w:rPr>
        <w:t>ويستفاد من إشارة الآية أنه ينبغي في كل أمر من الأمور، أن يأتيه الإنسان من الطريق السهل القريب، الذي قد جعل له موصلا فالآمر بالمعروف، والناهي عن المنكر، ينبغي أن ينظر في حالة المأمور، ويستعمل معه الرفق والسياسة، التي بها يحصل المقصود أو بعضه، والمتعلم والمعلم، ينبغي أن يسلك أقرب طريق وأسهله، يحصل به مقصوده، وهكذا كل من حاول أمرا من الأمور وأتاه من أبوابه وثابر عليه،</w:t>
      </w:r>
      <w:r w:rsidR="00083FAA" w:rsidRPr="00083FAA">
        <w:rPr>
          <w:rFonts w:ascii="Traditional Arabic" w:eastAsia="Calibri" w:hAnsi="Traditional Arabic" w:cs="Traditional Arabic"/>
          <w:sz w:val="32"/>
          <w:szCs w:val="32"/>
          <w:rtl/>
          <w:lang w:bidi="ar"/>
        </w:rPr>
        <w:t xml:space="preserve"> </w:t>
      </w:r>
      <w:r w:rsidRPr="00083FAA">
        <w:rPr>
          <w:rFonts w:ascii="Traditional Arabic" w:eastAsia="Calibri" w:hAnsi="Traditional Arabic" w:cs="Traditional Arabic"/>
          <w:sz w:val="32"/>
          <w:szCs w:val="32"/>
          <w:rtl/>
          <w:lang w:bidi="ar"/>
        </w:rPr>
        <w:t>فلا بد أن يحصل له المقصود بعون الملك المعبود</w:t>
      </w:r>
      <w:r w:rsidRPr="004A47AF">
        <w:rPr>
          <w:rFonts w:ascii="Traditional Arabic" w:eastAsia="Calibri" w:hAnsi="Traditional Arabic" w:cs="Traditional Arabic"/>
          <w:color w:val="008000"/>
          <w:sz w:val="32"/>
          <w:szCs w:val="32"/>
          <w:rtl/>
          <w:lang w:bidi="ar"/>
        </w:rPr>
        <w:t xml:space="preserve"> </w:t>
      </w:r>
      <w:r w:rsidRPr="00083FAA">
        <w:rPr>
          <w:rFonts w:ascii="Traditional Arabic" w:eastAsia="Calibri" w:hAnsi="Traditional Arabic" w:cs="Traditional Arabic"/>
          <w:sz w:val="32"/>
          <w:szCs w:val="32"/>
          <w:vertAlign w:val="superscript"/>
          <w:rtl/>
        </w:rPr>
        <w:t>(</w:t>
      </w:r>
      <w:r w:rsidRPr="00083FAA">
        <w:rPr>
          <w:rFonts w:ascii="Traditional Arabic" w:eastAsia="Calibri" w:hAnsi="Traditional Arabic" w:cs="Traditional Arabic"/>
          <w:sz w:val="32"/>
          <w:szCs w:val="32"/>
          <w:vertAlign w:val="superscript"/>
          <w:rtl/>
        </w:rPr>
        <w:footnoteReference w:id="615"/>
      </w:r>
      <w:r w:rsidRPr="00083FAA">
        <w:rPr>
          <w:rFonts w:ascii="Traditional Arabic" w:eastAsia="Calibri" w:hAnsi="Traditional Arabic" w:cs="Traditional Arabic"/>
          <w:sz w:val="32"/>
          <w:szCs w:val="32"/>
          <w:vertAlign w:val="superscript"/>
          <w:rtl/>
        </w:rPr>
        <w:t>)</w:t>
      </w:r>
      <w:r w:rsidRPr="00083FAA">
        <w:rPr>
          <w:rFonts w:ascii="Traditional Arabic" w:eastAsia="Calibri" w:hAnsi="Traditional Arabic" w:cs="Traditional Arabic"/>
          <w:sz w:val="32"/>
          <w:szCs w:val="32"/>
          <w:rtl/>
          <w:lang w:bidi="ar"/>
        </w:rPr>
        <w:t>.</w:t>
      </w:r>
    </w:p>
    <w:p w:rsidR="00FC4F5B" w:rsidRPr="004A47AF" w:rsidRDefault="00FC4F5B" w:rsidP="00FD1C03">
      <w:pPr>
        <w:numPr>
          <w:ilvl w:val="0"/>
          <w:numId w:val="61"/>
        </w:numPr>
        <w:spacing w:after="0" w:line="240" w:lineRule="auto"/>
        <w:ind w:left="0" w:firstLine="0"/>
        <w:contextualSpacing/>
        <w:rPr>
          <w:rFonts w:ascii="Traditional Arabic" w:eastAsia="Calibri" w:hAnsi="Traditional Arabic" w:cs="Traditional Arabic"/>
          <w:color w:val="008000"/>
          <w:sz w:val="32"/>
          <w:szCs w:val="32"/>
          <w:lang w:bidi="ar-IQ"/>
        </w:rPr>
      </w:pPr>
      <w:r w:rsidRPr="00083FAA">
        <w:rPr>
          <w:rFonts w:ascii="Traditional Arabic" w:eastAsia="Calibri" w:hAnsi="Traditional Arabic" w:cs="Traditional Arabic"/>
          <w:sz w:val="32"/>
          <w:szCs w:val="32"/>
          <w:rtl/>
          <w:lang w:bidi="ar"/>
        </w:rPr>
        <w:t xml:space="preserve">ينبغي للإنسان أن يأتي الأمور من أبوابها، لقوله تعالى: </w:t>
      </w:r>
      <w:r w:rsidRPr="004A47AF">
        <w:rPr>
          <w:rFonts w:ascii="Traditional Arabic" w:eastAsia="Calibri" w:hAnsi="Traditional Arabic" w:cs="Traditional Arabic"/>
          <w:color w:val="008000"/>
          <w:sz w:val="32"/>
          <w:szCs w:val="32"/>
          <w:rtl/>
          <w:lang w:bidi="ar-IQ"/>
        </w:rPr>
        <w:t xml:space="preserve">﴿وَأْتُوا الْبُيُوتَ مِنْ أَبْوَابِهَا ﴾ </w:t>
      </w:r>
      <w:r w:rsidRPr="00083FAA">
        <w:rPr>
          <w:rFonts w:ascii="Traditional Arabic" w:eastAsia="Calibri" w:hAnsi="Traditional Arabic" w:cs="Traditional Arabic"/>
          <w:sz w:val="32"/>
          <w:szCs w:val="32"/>
          <w:vertAlign w:val="superscript"/>
          <w:rtl/>
        </w:rPr>
        <w:t>(</w:t>
      </w:r>
      <w:r w:rsidRPr="00083FAA">
        <w:rPr>
          <w:rFonts w:ascii="Traditional Arabic" w:eastAsia="Calibri" w:hAnsi="Traditional Arabic" w:cs="Traditional Arabic"/>
          <w:sz w:val="32"/>
          <w:szCs w:val="32"/>
          <w:vertAlign w:val="superscript"/>
          <w:rtl/>
        </w:rPr>
        <w:footnoteReference w:id="616"/>
      </w:r>
      <w:r w:rsidRPr="00083FAA">
        <w:rPr>
          <w:rFonts w:ascii="Traditional Arabic" w:eastAsia="Calibri" w:hAnsi="Traditional Arabic" w:cs="Traditional Arabic"/>
          <w:sz w:val="32"/>
          <w:szCs w:val="32"/>
          <w:vertAlign w:val="superscript"/>
          <w:rtl/>
        </w:rPr>
        <w:t>)</w:t>
      </w:r>
      <w:r w:rsidRPr="00083FAA">
        <w:rPr>
          <w:rFonts w:ascii="Traditional Arabic" w:eastAsia="Calibri" w:hAnsi="Traditional Arabic" w:cs="Traditional Arabic"/>
          <w:sz w:val="32"/>
          <w:szCs w:val="32"/>
          <w:rtl/>
          <w:lang w:bidi="ar"/>
        </w:rPr>
        <w:t>.</w:t>
      </w:r>
      <w:r w:rsidRPr="004A47AF">
        <w:rPr>
          <w:rFonts w:ascii="Traditional Arabic" w:eastAsia="Calibri" w:hAnsi="Traditional Arabic" w:cs="Traditional Arabic"/>
          <w:color w:val="008000"/>
          <w:sz w:val="32"/>
          <w:szCs w:val="32"/>
          <w:rtl/>
          <w:lang w:bidi="ar-IQ"/>
        </w:rPr>
        <w:t xml:space="preserve"> </w:t>
      </w:r>
    </w:p>
    <w:p w:rsidR="00FC4F5B" w:rsidRPr="004A47AF" w:rsidRDefault="00FC4F5B" w:rsidP="00FD1C03">
      <w:pPr>
        <w:numPr>
          <w:ilvl w:val="0"/>
          <w:numId w:val="61"/>
        </w:numPr>
        <w:spacing w:after="0" w:line="240" w:lineRule="auto"/>
        <w:ind w:left="0" w:firstLine="0"/>
        <w:contextualSpacing/>
        <w:rPr>
          <w:rFonts w:ascii="Traditional Arabic" w:eastAsia="Calibri" w:hAnsi="Traditional Arabic" w:cs="Traditional Arabic"/>
          <w:color w:val="008000"/>
          <w:sz w:val="32"/>
          <w:szCs w:val="32"/>
          <w:lang w:bidi="ar-IQ"/>
        </w:rPr>
      </w:pPr>
      <w:r w:rsidRPr="00083FAA">
        <w:rPr>
          <w:rFonts w:ascii="Traditional Arabic" w:eastAsia="Calibri" w:hAnsi="Traditional Arabic" w:cs="Traditional Arabic"/>
          <w:sz w:val="32"/>
          <w:szCs w:val="32"/>
          <w:rtl/>
          <w:lang w:bidi="ar"/>
        </w:rPr>
        <w:t>لما نفى أن يكون إتيان البيوت من ظهورها من البر بيّن ما يقوم مقامه، فقال تعالى:</w:t>
      </w:r>
      <w:r w:rsidRPr="004A47AF">
        <w:rPr>
          <w:rFonts w:ascii="Traditional Arabic" w:eastAsia="Calibri" w:hAnsi="Traditional Arabic" w:cs="Traditional Arabic"/>
          <w:color w:val="008000"/>
          <w:sz w:val="32"/>
          <w:szCs w:val="32"/>
          <w:rtl/>
          <w:lang w:bidi="ar-IQ"/>
        </w:rPr>
        <w:t xml:space="preserve"> ﴿وَأْتُوا الْبُيُوتَ مِنْ أَبْوَابِهَا ﴾</w:t>
      </w:r>
      <w:r w:rsidRPr="00083FAA">
        <w:rPr>
          <w:rFonts w:ascii="Traditional Arabic" w:eastAsia="Calibri" w:hAnsi="Traditional Arabic" w:cs="Traditional Arabic"/>
          <w:sz w:val="32"/>
          <w:szCs w:val="32"/>
          <w:rtl/>
          <w:lang w:bidi="ar"/>
        </w:rPr>
        <w:t>.</w:t>
      </w:r>
    </w:p>
    <w:p w:rsidR="00FC4F5B" w:rsidRPr="004A47AF" w:rsidRDefault="00FC4F5B" w:rsidP="00FD1C03">
      <w:pPr>
        <w:numPr>
          <w:ilvl w:val="0"/>
          <w:numId w:val="61"/>
        </w:numPr>
        <w:spacing w:after="0" w:line="240" w:lineRule="auto"/>
        <w:ind w:left="0" w:firstLine="0"/>
        <w:contextualSpacing/>
        <w:rPr>
          <w:rFonts w:ascii="Traditional Arabic" w:eastAsia="Calibri" w:hAnsi="Traditional Arabic" w:cs="Traditional Arabic"/>
          <w:color w:val="008000"/>
          <w:sz w:val="32"/>
          <w:szCs w:val="32"/>
          <w:lang w:bidi="ar-IQ"/>
        </w:rPr>
      </w:pPr>
      <w:r w:rsidRPr="00083FAA">
        <w:rPr>
          <w:rFonts w:ascii="Traditional Arabic" w:eastAsia="Calibri" w:hAnsi="Traditional Arabic" w:cs="Traditional Arabic"/>
          <w:sz w:val="32"/>
          <w:szCs w:val="32"/>
          <w:rtl/>
          <w:lang w:bidi="ar"/>
        </w:rPr>
        <w:t xml:space="preserve">وجوب تقوى الله، لقوله تعالى: </w:t>
      </w:r>
      <w:r w:rsidRPr="004A47AF">
        <w:rPr>
          <w:rFonts w:ascii="Traditional Arabic" w:eastAsia="Calibri" w:hAnsi="Traditional Arabic" w:cs="Traditional Arabic"/>
          <w:color w:val="008000"/>
          <w:sz w:val="32"/>
          <w:szCs w:val="32"/>
          <w:rtl/>
          <w:lang w:bidi="ar"/>
        </w:rPr>
        <w:t>﴿ وَاتَّقُوا اللهَ ﴾</w:t>
      </w:r>
      <w:r w:rsidRPr="00083FAA">
        <w:rPr>
          <w:rFonts w:ascii="Traditional Arabic" w:eastAsia="Calibri" w:hAnsi="Traditional Arabic" w:cs="Traditional Arabic"/>
          <w:sz w:val="32"/>
          <w:szCs w:val="32"/>
          <w:rtl/>
          <w:lang w:bidi="ar"/>
        </w:rPr>
        <w:t>.</w:t>
      </w:r>
    </w:p>
    <w:p w:rsidR="00FC4F5B" w:rsidRPr="004A47AF" w:rsidRDefault="00FC4F5B" w:rsidP="00FD1C03">
      <w:pPr>
        <w:numPr>
          <w:ilvl w:val="0"/>
          <w:numId w:val="61"/>
        </w:numPr>
        <w:spacing w:after="0" w:line="240" w:lineRule="auto"/>
        <w:ind w:left="0" w:firstLine="0"/>
        <w:contextualSpacing/>
        <w:rPr>
          <w:rFonts w:ascii="Traditional Arabic" w:eastAsia="Calibri" w:hAnsi="Traditional Arabic" w:cs="Traditional Arabic"/>
          <w:color w:val="008000"/>
          <w:sz w:val="32"/>
          <w:szCs w:val="32"/>
          <w:lang w:bidi="ar-IQ"/>
        </w:rPr>
      </w:pPr>
      <w:r w:rsidRPr="00083FAA">
        <w:rPr>
          <w:rFonts w:ascii="Traditional Arabic" w:eastAsia="Calibri" w:hAnsi="Traditional Arabic" w:cs="Traditional Arabic"/>
          <w:sz w:val="32"/>
          <w:szCs w:val="32"/>
          <w:rtl/>
          <w:lang w:bidi="ar"/>
        </w:rPr>
        <w:t xml:space="preserve">تسمى التقوى براً، والتقوى سبب للفلاح، لقوله تعالى: </w:t>
      </w:r>
      <w:r w:rsidRPr="004A47AF">
        <w:rPr>
          <w:rFonts w:ascii="Traditional Arabic" w:eastAsia="Calibri" w:hAnsi="Traditional Arabic" w:cs="Traditional Arabic"/>
          <w:color w:val="008000"/>
          <w:sz w:val="32"/>
          <w:szCs w:val="32"/>
          <w:rtl/>
          <w:lang w:bidi="ar"/>
        </w:rPr>
        <w:t xml:space="preserve">﴿ لَعَلَّكُمْ تُفْلِحُونَ </w:t>
      </w:r>
      <w:r w:rsidRPr="00083FAA">
        <w:rPr>
          <w:rFonts w:ascii="Traditional Arabic" w:eastAsia="Calibri" w:hAnsi="Traditional Arabic" w:cs="Traditional Arabic"/>
          <w:sz w:val="32"/>
          <w:szCs w:val="32"/>
          <w:rtl/>
          <w:lang w:bidi="ar"/>
        </w:rPr>
        <w:t>﴾</w:t>
      </w:r>
      <w:r w:rsidRPr="00083FAA">
        <w:rPr>
          <w:rFonts w:ascii="Traditional Arabic" w:eastAsia="Calibri" w:hAnsi="Traditional Arabic" w:cs="Traditional Arabic"/>
          <w:sz w:val="32"/>
          <w:szCs w:val="32"/>
          <w:vertAlign w:val="superscript"/>
          <w:rtl/>
        </w:rPr>
        <w:t>(</w:t>
      </w:r>
      <w:r w:rsidRPr="00083FAA">
        <w:rPr>
          <w:rFonts w:ascii="Traditional Arabic" w:eastAsia="Calibri" w:hAnsi="Traditional Arabic" w:cs="Traditional Arabic"/>
          <w:sz w:val="32"/>
          <w:szCs w:val="32"/>
          <w:vertAlign w:val="superscript"/>
          <w:rtl/>
        </w:rPr>
        <w:footnoteReference w:id="617"/>
      </w:r>
      <w:r w:rsidRPr="00083FAA">
        <w:rPr>
          <w:rFonts w:ascii="Traditional Arabic" w:eastAsia="Calibri" w:hAnsi="Traditional Arabic" w:cs="Traditional Arabic"/>
          <w:sz w:val="32"/>
          <w:szCs w:val="32"/>
          <w:vertAlign w:val="superscript"/>
          <w:rtl/>
        </w:rPr>
        <w:t>)</w:t>
      </w:r>
      <w:r w:rsidR="00E41080" w:rsidRPr="00083FAA">
        <w:rPr>
          <w:rFonts w:ascii="Traditional Arabic" w:eastAsia="Calibri" w:hAnsi="Traditional Arabic" w:cs="Traditional Arabic"/>
          <w:sz w:val="32"/>
          <w:szCs w:val="32"/>
          <w:rtl/>
          <w:lang w:bidi="ar"/>
        </w:rPr>
        <w:t>.</w:t>
      </w:r>
    </w:p>
    <w:p w:rsidR="0043050D" w:rsidRPr="004A47AF" w:rsidRDefault="0043050D" w:rsidP="00FD1C03">
      <w:pPr>
        <w:spacing w:after="0" w:line="240" w:lineRule="auto"/>
        <w:contextualSpacing/>
        <w:rPr>
          <w:rFonts w:ascii="Traditional Arabic" w:eastAsia="Calibri" w:hAnsi="Traditional Arabic" w:cs="Traditional Arabic"/>
          <w:b/>
          <w:bCs/>
          <w:color w:val="008000"/>
          <w:sz w:val="34"/>
          <w:szCs w:val="34"/>
          <w:rtl/>
          <w:lang w:bidi="ar-IQ"/>
        </w:rPr>
      </w:pPr>
    </w:p>
    <w:p w:rsidR="00FC4F5B" w:rsidRPr="004A47AF" w:rsidRDefault="00FC4F5B" w:rsidP="00FD1C03">
      <w:pPr>
        <w:pStyle w:val="1"/>
        <w:rPr>
          <w:rFonts w:ascii="Traditional Arabic" w:eastAsia="Calibri" w:hAnsi="Traditional Arabic" w:cs="Traditional Arabic"/>
          <w:color w:val="008000"/>
          <w:sz w:val="34"/>
          <w:szCs w:val="34"/>
          <w:rtl/>
          <w:lang w:bidi="ar-IQ"/>
        </w:rPr>
      </w:pPr>
      <w:bookmarkStart w:id="22" w:name="_Toc477982256"/>
      <w:r w:rsidRPr="004A47AF">
        <w:rPr>
          <w:rFonts w:ascii="Traditional Arabic" w:eastAsia="Calibri" w:hAnsi="Traditional Arabic" w:cs="Traditional Arabic"/>
          <w:color w:val="008000"/>
          <w:sz w:val="34"/>
          <w:szCs w:val="34"/>
          <w:rtl/>
          <w:lang w:bidi="ar-IQ"/>
        </w:rPr>
        <w:lastRenderedPageBreak/>
        <w:t>القسم السابع الخمسون</w:t>
      </w:r>
      <w:r w:rsidR="0043050D" w:rsidRPr="004A47AF">
        <w:rPr>
          <w:rFonts w:ascii="Traditional Arabic" w:eastAsia="Calibri" w:hAnsi="Traditional Arabic" w:cs="Traditional Arabic"/>
          <w:color w:val="008000"/>
          <w:sz w:val="34"/>
          <w:szCs w:val="34"/>
          <w:rtl/>
          <w:lang w:bidi="ar-IQ"/>
        </w:rPr>
        <w:t>: الآية 190-194</w:t>
      </w:r>
      <w:bookmarkEnd w:id="22"/>
    </w:p>
    <w:p w:rsidR="0043050D" w:rsidRPr="004A47AF" w:rsidRDefault="0043050D" w:rsidP="00FD1C03">
      <w:pPr>
        <w:spacing w:after="0" w:line="240" w:lineRule="auto"/>
        <w:contextualSpacing/>
        <w:rPr>
          <w:rFonts w:ascii="Traditional Arabic" w:eastAsia="Calibri" w:hAnsi="Traditional Arabic" w:cs="Traditional Arabic"/>
          <w:color w:val="008000"/>
          <w:sz w:val="34"/>
          <w:szCs w:val="34"/>
          <w:rtl/>
          <w:lang w:bidi="ar-IQ"/>
        </w:rPr>
      </w:pPr>
    </w:p>
    <w:p w:rsidR="00FC4F5B" w:rsidRPr="004A47AF" w:rsidRDefault="00FC4F5B" w:rsidP="00FD1C03">
      <w:pPr>
        <w:spacing w:after="0" w:line="240" w:lineRule="auto"/>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noProof/>
          <w:color w:val="008000"/>
          <w:sz w:val="34"/>
          <w:szCs w:val="34"/>
          <w:rtl/>
        </w:rPr>
        <mc:AlternateContent>
          <mc:Choice Requires="wps">
            <w:drawing>
              <wp:anchor distT="0" distB="0" distL="114300" distR="114300" simplePos="0" relativeHeight="251703296" behindDoc="0" locked="0" layoutInCell="1" allowOverlap="1" wp14:anchorId="0106F8DB" wp14:editId="0385A116">
                <wp:simplePos x="0" y="0"/>
                <wp:positionH relativeFrom="column">
                  <wp:align>center</wp:align>
                </wp:positionH>
                <wp:positionV relativeFrom="paragraph">
                  <wp:posOffset>0</wp:posOffset>
                </wp:positionV>
                <wp:extent cx="5400000" cy="1440000"/>
                <wp:effectExtent l="171450" t="171450" r="182245" b="198755"/>
                <wp:wrapNone/>
                <wp:docPr id="31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00000" cy="1440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9B31DC" w:rsidRPr="00FC4F5B" w:rsidRDefault="009B31DC" w:rsidP="00FC4F5B">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وَقَاتِلُوا فِي سَبِيلِ اللهِ الَّذِينَ يُقَاتِلُونَكُمْ وَلَا تَعْتَدُوا إِنَّ اللهَ لَا يُحِبُّ الْمُعْتَدِينَ (190) وَاقْتُلُوهُمْ حَيْثُ ثَقِفْتُمُوهُمْ وَأَخْرِجُوهُمْ مِنْ حَيْثُ أَخْرَجُوكُمْ وَالْفِتْنَةُ أَشَدُّ مِنَ الْقَتْلِ وَلَا تُقَاتِلُوهُمْ عِنْدَ الْمَسْجِدِ الْحَرَامِ حَتَّى يُقَاتِلُوكُمْ فِيهِ فَإِنْ قَاتَلُوكُمْ فَاقْتُلُوهُمْ كَذَلِكَ جَزَاءُ الْكَافِرِينَ (191) فَإِنِ انْتَهَوْا فَإِنَّ اللهَ غَفُورٌ رَحِيمٌ (192) وَقَاتِلُوهُمْ حَتَّى لَا تَكُونَ فِتْنَةٌ وَيَكُونَ الدِّينُ لِلَّهِ فَإِنِ انْتَهَوْا فَلَا عُدْوَانَ إِلَّا عَلَى الظَّالِمِينَ (193) الشَّهْرُ الْحَرَامُ بِالشَّهْرِ الْحَرَامِ وَالْحُرُمَاتُ قِصَاصٌ فَمَنِ اعْتَدَى عَلَيْكُمْ فَاعْتَدُوا عَلَيْهِ بِمِثْلِ مَا اعْتَدَى عَلَيْكُمْ وَاتَّقُوا اللهَ وَاعْلَمُوا أَنَّ اللهَ مَعَ الْمُتَّقِينَ (194)</w:t>
                            </w:r>
                          </w:p>
                          <w:p w:rsidR="009B31DC" w:rsidRDefault="009B31DC" w:rsidP="00FC4F5B">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6F8DB" id="_x0000_s1046" type="#_x0000_t202" style="position:absolute;left:0;text-align:left;margin-left:0;margin-top:0;width:425.2pt;height:113.4pt;flip:x;z-index:2517032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" strokecolor="red" strokeweight="4.5pt">
                <v:textbox>
                  <w:txbxContent>
                    <w:p w:rsidR="009B31DC" w:rsidRPr="00FC4F5B" w:rsidRDefault="009B31DC" w:rsidP="00FC4F5B">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وَقَاتِلُوا فِي سَبِيلِ اللهِ الَّذِينَ يُقَاتِلُونَكُمْ وَلَا تَعْتَدُوا إِنَّ اللهَ لَا يُحِبُّ الْمُعْتَدِينَ (190) وَاقْتُلُوهُمْ حَيْثُ ثَقِفْتُمُوهُمْ وَأَخْرِجُوهُمْ مِنْ حَيْثُ أَخْرَجُوكُمْ وَالْفِتْنَةُ أَشَدُّ مِنَ الْقَتْلِ وَلَا تُقَاتِلُوهُمْ عِنْدَ الْمَسْجِدِ الْحَرَامِ حَتَّى يُقَاتِلُوكُمْ فِيهِ فَإِنْ قَاتَلُوكُمْ فَاقْتُلُوهُمْ كَذَلِكَ جَزَاءُ الْكَافِرِينَ (191) فَإِنِ انْتَهَوْا فَإِنَّ اللهَ غَفُورٌ رَحِيمٌ (192) وَقَاتِلُوهُمْ حَتَّى لَا تَكُونَ فِتْنَةٌ وَيَكُونَ الدِّينُ لِلَّهِ فَإِنِ انْتَهَوْا فَلَا عُدْوَانَ إِلَّا عَلَى الظَّالِمِينَ (193) الشَّهْرُ الْحَرَامُ بِالشَّهْرِ الْحَرَامِ وَالْحُرُمَاتُ قِصَاصٌ فَمَنِ اعْتَدَى عَلَيْكُمْ فَاعْتَدُوا عَلَيْهِ بِمِثْلِ مَا اعْتَدَى عَلَيْكُمْ وَاتَّقُوا اللهَ وَاعْلَمُوا أَنَّ اللهَ مَعَ الْمُتَّقِينَ (194)</w:t>
                      </w:r>
                    </w:p>
                    <w:p w:rsidR="009B31DC" w:rsidRDefault="009B31DC" w:rsidP="00FC4F5B">
                      <w:pPr>
                        <w:rPr>
                          <w:lang w:bidi="ar-IQ"/>
                        </w:rPr>
                      </w:pPr>
                    </w:p>
                  </w:txbxContent>
                </v:textbox>
              </v:shape>
            </w:pict>
          </mc:Fallback>
        </mc:AlternateContent>
      </w:r>
    </w:p>
    <w:p w:rsidR="00FC4F5B" w:rsidRPr="004A47AF" w:rsidRDefault="00FC4F5B"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spacing w:after="0" w:line="240" w:lineRule="auto"/>
        <w:rPr>
          <w:rFonts w:ascii="Traditional Arabic" w:eastAsia="Calibri" w:hAnsi="Traditional Arabic" w:cs="Traditional Arabic"/>
          <w:b/>
          <w:bCs/>
          <w:color w:val="008000"/>
          <w:sz w:val="34"/>
          <w:szCs w:val="34"/>
          <w:rtl/>
          <w:lang w:bidi="ar-IQ"/>
        </w:rPr>
      </w:pPr>
    </w:p>
    <w:p w:rsidR="0043050D" w:rsidRPr="004A47AF" w:rsidRDefault="0043050D" w:rsidP="00FD1C03">
      <w:pPr>
        <w:spacing w:after="0" w:line="240" w:lineRule="auto"/>
        <w:rPr>
          <w:rFonts w:ascii="Traditional Arabic" w:eastAsia="Calibri" w:hAnsi="Traditional Arabic" w:cs="Traditional Arabic"/>
          <w:b/>
          <w:bCs/>
          <w:color w:val="008000"/>
          <w:sz w:val="34"/>
          <w:szCs w:val="34"/>
          <w:rtl/>
          <w:lang w:bidi="ar-IQ"/>
        </w:rPr>
      </w:pPr>
    </w:p>
    <w:p w:rsidR="0043050D" w:rsidRPr="004A47AF" w:rsidRDefault="0043050D"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numPr>
          <w:ilvl w:val="0"/>
          <w:numId w:val="62"/>
        </w:numPr>
        <w:spacing w:after="0" w:line="240" w:lineRule="auto"/>
        <w:ind w:left="0" w:firstLine="0"/>
        <w:contextualSpacing/>
        <w:rPr>
          <w:rFonts w:ascii="Traditional Arabic" w:eastAsia="Calibri" w:hAnsi="Traditional Arabic" w:cs="Traditional Arabic"/>
          <w:b/>
          <w:bCs/>
          <w:color w:val="008000"/>
          <w:sz w:val="34"/>
          <w:szCs w:val="34"/>
          <w:rtl/>
          <w:lang w:bidi="ar-IQ"/>
        </w:rPr>
      </w:pPr>
      <w:r w:rsidRPr="00083FAA">
        <w:rPr>
          <w:rFonts w:ascii="Traditional Arabic" w:eastAsia="Calibri" w:hAnsi="Traditional Arabic" w:cs="Traditional Arabic"/>
          <w:sz w:val="34"/>
          <w:szCs w:val="34"/>
          <w:rtl/>
          <w:lang w:bidi="ar-IQ"/>
        </w:rPr>
        <w:t>وَلَا تَعْتَدُوا</w:t>
      </w:r>
      <w:r w:rsidR="00E41080" w:rsidRPr="004A47AF">
        <w:rPr>
          <w:rFonts w:ascii="Traditional Arabic" w:eastAsia="Calibri" w:hAnsi="Traditional Arabic" w:cs="Traditional Arabic"/>
          <w:color w:val="008000"/>
          <w:sz w:val="34"/>
          <w:szCs w:val="34"/>
          <w:rtl/>
          <w:lang w:bidi="ar-IQ"/>
        </w:rPr>
        <w:t>:</w:t>
      </w:r>
      <w:r w:rsidRPr="00083FAA">
        <w:rPr>
          <w:rFonts w:ascii="Traditional Arabic" w:eastAsia="Calibri" w:hAnsi="Traditional Arabic" w:cs="Traditional Arabic"/>
          <w:b/>
          <w:bCs/>
          <w:sz w:val="34"/>
          <w:szCs w:val="34"/>
          <w:rtl/>
          <w:lang w:bidi="ar-IQ"/>
        </w:rPr>
        <w:t xml:space="preserve"> </w:t>
      </w:r>
      <w:r w:rsidRPr="00083FAA">
        <w:rPr>
          <w:rFonts w:ascii="Traditional Arabic" w:eastAsia="Calibri" w:hAnsi="Traditional Arabic" w:cs="Traditional Arabic"/>
          <w:sz w:val="34"/>
          <w:szCs w:val="34"/>
          <w:rtl/>
          <w:lang w:bidi="ar-IQ"/>
        </w:rPr>
        <w:t>ولا تتجاوزوا الحد فيما أمر الله به أو نهى عنه</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6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ثَقِفْتُمُوهُمْ</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ظفرتم بهم.</w:t>
      </w:r>
    </w:p>
    <w:p w:rsidR="00FC4F5B" w:rsidRPr="004A47AF" w:rsidRDefault="00FC4F5B" w:rsidP="00FD1C03">
      <w:pPr>
        <w:numPr>
          <w:ilvl w:val="0"/>
          <w:numId w:val="6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IQ"/>
        </w:rPr>
        <w:t>الْفِتْنَةُ</w:t>
      </w:r>
      <w:r w:rsidR="00E41080" w:rsidRPr="004A47AF">
        <w:rPr>
          <w:rFonts w:ascii="Traditional Arabic" w:eastAsia="Calibri" w:hAnsi="Traditional Arabic" w:cs="Traditional Arabic"/>
          <w:color w:val="008000"/>
          <w:sz w:val="34"/>
          <w:szCs w:val="34"/>
          <w:rtl/>
          <w:lang w:bidi="ar-IQ"/>
        </w:rPr>
        <w:t>:</w:t>
      </w:r>
      <w:r w:rsidRPr="004A47AF">
        <w:rPr>
          <w:rFonts w:ascii="Traditional Arabic" w:eastAsia="Calibri" w:hAnsi="Traditional Arabic" w:cs="Traditional Arabic"/>
          <w:color w:val="008000"/>
          <w:sz w:val="34"/>
          <w:szCs w:val="34"/>
          <w:rtl/>
          <w:lang w:bidi="ar-IQ"/>
        </w:rPr>
        <w:t xml:space="preserve"> </w:t>
      </w:r>
      <w:r w:rsidRPr="00083FAA">
        <w:rPr>
          <w:rFonts w:ascii="Traditional Arabic" w:eastAsia="Calibri" w:hAnsi="Traditional Arabic" w:cs="Traditional Arabic"/>
          <w:sz w:val="34"/>
          <w:szCs w:val="34"/>
          <w:rtl/>
          <w:lang w:bidi="ar-IQ"/>
        </w:rPr>
        <w:t>الابتلاء</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w:t>
      </w:r>
    </w:p>
    <w:p w:rsidR="00FC4F5B" w:rsidRPr="004A47AF" w:rsidRDefault="00FC4F5B" w:rsidP="00FD1C03">
      <w:pPr>
        <w:numPr>
          <w:ilvl w:val="0"/>
          <w:numId w:val="6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IQ"/>
        </w:rPr>
        <w:t>جَزَاءُ</w:t>
      </w:r>
      <w:r w:rsidR="00E41080" w:rsidRPr="004A47AF">
        <w:rPr>
          <w:rFonts w:ascii="Traditional Arabic" w:eastAsia="Calibri" w:hAnsi="Traditional Arabic" w:cs="Traditional Arabic"/>
          <w:color w:val="008000"/>
          <w:sz w:val="34"/>
          <w:szCs w:val="34"/>
          <w:rtl/>
          <w:lang w:bidi="ar-IQ"/>
        </w:rPr>
        <w:t>:</w:t>
      </w:r>
      <w:r w:rsidRPr="00083FAA">
        <w:rPr>
          <w:rFonts w:ascii="Traditional Arabic" w:eastAsia="Calibri" w:hAnsi="Traditional Arabic" w:cs="Traditional Arabic"/>
          <w:sz w:val="34"/>
          <w:szCs w:val="34"/>
          <w:rtl/>
          <w:lang w:bidi="ar-IQ"/>
        </w:rPr>
        <w:t xml:space="preserve"> الجزاء</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ما وقع في مقابلة الإحسان أو الإساءة</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w:t>
      </w:r>
    </w:p>
    <w:p w:rsidR="00FC4F5B" w:rsidRPr="004A47AF" w:rsidRDefault="00FC4F5B" w:rsidP="00FD1C03">
      <w:pPr>
        <w:numPr>
          <w:ilvl w:val="0"/>
          <w:numId w:val="6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IQ"/>
        </w:rPr>
        <w:t>العُدْوَانَ</w:t>
      </w:r>
      <w:r w:rsidR="00E41080" w:rsidRPr="004A47AF">
        <w:rPr>
          <w:rFonts w:ascii="Traditional Arabic" w:eastAsia="Calibri" w:hAnsi="Traditional Arabic" w:cs="Traditional Arabic"/>
          <w:color w:val="008000"/>
          <w:sz w:val="34"/>
          <w:szCs w:val="34"/>
          <w:rtl/>
          <w:lang w:bidi="ar-IQ"/>
        </w:rPr>
        <w:t>:</w:t>
      </w:r>
      <w:r w:rsidRPr="004A47AF">
        <w:rPr>
          <w:rFonts w:ascii="Traditional Arabic" w:eastAsia="Calibri" w:hAnsi="Traditional Arabic" w:cs="Traditional Arabic"/>
          <w:color w:val="008000"/>
          <w:sz w:val="34"/>
          <w:szCs w:val="34"/>
          <w:rtl/>
          <w:lang w:bidi="ar-IQ"/>
        </w:rPr>
        <w:t xml:space="preserve"> </w:t>
      </w:r>
      <w:r w:rsidRPr="00083FAA">
        <w:rPr>
          <w:rFonts w:ascii="Traditional Arabic" w:eastAsia="Calibri" w:hAnsi="Traditional Arabic" w:cs="Traditional Arabic"/>
          <w:sz w:val="34"/>
          <w:szCs w:val="34"/>
          <w:rtl/>
          <w:lang w:bidi="ar-IQ"/>
        </w:rPr>
        <w:t>الاعتداء والظلم</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والمراد به القتل</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6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IQ"/>
        </w:rPr>
        <w:t>الشَّهْرُ الْحَرَامُ</w:t>
      </w:r>
      <w:r w:rsidR="00E41080" w:rsidRPr="004A47AF">
        <w:rPr>
          <w:rFonts w:ascii="Traditional Arabic" w:eastAsia="Calibri" w:hAnsi="Traditional Arabic" w:cs="Traditional Arabic"/>
          <w:color w:val="008000"/>
          <w:sz w:val="34"/>
          <w:szCs w:val="34"/>
          <w:rtl/>
          <w:lang w:bidi="ar-IQ"/>
        </w:rPr>
        <w:t>:</w:t>
      </w:r>
      <w:r w:rsidRPr="00083FAA">
        <w:rPr>
          <w:rFonts w:ascii="Traditional Arabic" w:eastAsia="Calibri" w:hAnsi="Traditional Arabic" w:cs="Traditional Arabic"/>
          <w:sz w:val="34"/>
          <w:szCs w:val="34"/>
          <w:rtl/>
          <w:lang w:bidi="ar-IQ"/>
        </w:rPr>
        <w:t xml:space="preserve"> سمي كذلك لأنه يحرم فيه ما يحل في غيره من القتال</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6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IQ"/>
        </w:rPr>
        <w:t>الْحُرُمَاتُ</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ما يجب احترامه والمحافظة عليه</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62"/>
        </w:numPr>
        <w:spacing w:after="0" w:line="240" w:lineRule="auto"/>
        <w:ind w:left="0" w:firstLine="0"/>
        <w:contextualSpacing/>
        <w:rPr>
          <w:rFonts w:ascii="Traditional Arabic" w:eastAsia="Calibri" w:hAnsi="Traditional Arabic" w:cs="Traditional Arabic"/>
          <w:color w:val="008000"/>
          <w:sz w:val="34"/>
          <w:szCs w:val="34"/>
          <w:rtl/>
          <w:lang w:bidi="ar-IQ"/>
        </w:rPr>
      </w:pPr>
      <w:r w:rsidRPr="00083FAA">
        <w:rPr>
          <w:rFonts w:ascii="Traditional Arabic" w:eastAsia="Calibri" w:hAnsi="Traditional Arabic" w:cs="Traditional Arabic"/>
          <w:sz w:val="34"/>
          <w:szCs w:val="34"/>
          <w:rtl/>
          <w:lang w:bidi="ar-IQ"/>
        </w:rPr>
        <w:t>قِصَاصٌ</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القصاص</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مقابلة الشيء بمثله</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w:t>
      </w:r>
    </w:p>
    <w:p w:rsidR="00FC4F5B" w:rsidRPr="004A47AF" w:rsidRDefault="00FC4F5B" w:rsidP="00FD1C03">
      <w:pPr>
        <w:numPr>
          <w:ilvl w:val="0"/>
          <w:numId w:val="63"/>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غَفُورٌ</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ساتر على عباده ذنوبهم، ومنه المغفر لأنه يغطّي الرأس. وغفرت المتاع في الوعاء، إذا جعلته فيه لأنه يغطّيه ويستره.</w:t>
      </w:r>
    </w:p>
    <w:p w:rsidR="00FC4F5B" w:rsidRPr="004A47AF" w:rsidRDefault="00FC4F5B" w:rsidP="00FD1C03">
      <w:pPr>
        <w:numPr>
          <w:ilvl w:val="0"/>
          <w:numId w:val="63"/>
        </w:numPr>
        <w:autoSpaceDE w:val="0"/>
        <w:autoSpaceDN w:val="0"/>
        <w:adjustRightInd w:val="0"/>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t>الصراع بين الحق والباطل قديم قدم هذه الحياة، لا يهدأ ولا ينتهي ولا يزول إلى أن يرث الله الأرض ومن عليها وإليه يرجعون!!</w:t>
      </w:r>
      <w:r w:rsidRPr="00083FAA">
        <w:rPr>
          <w:rFonts w:ascii="Traditional Arabic" w:eastAsia="Calibri" w:hAnsi="Traditional Arabic" w:cs="Traditional Arabic"/>
          <w:sz w:val="34"/>
          <w:szCs w:val="34"/>
          <w:vertAlign w:val="superscript"/>
          <w:rtl/>
        </w:rPr>
        <w:t xml:space="preserve"> (</w:t>
      </w:r>
      <w:r w:rsidRPr="00083FAA">
        <w:rPr>
          <w:rFonts w:ascii="Traditional Arabic" w:eastAsia="Calibri" w:hAnsi="Traditional Arabic" w:cs="Traditional Arabic"/>
          <w:sz w:val="34"/>
          <w:szCs w:val="34"/>
          <w:vertAlign w:val="superscript"/>
          <w:rtl/>
        </w:rPr>
        <w:footnoteReference w:id="618"/>
      </w:r>
      <w:r w:rsidRPr="00083FAA">
        <w:rPr>
          <w:rFonts w:ascii="Traditional Arabic" w:eastAsia="Calibri" w:hAnsi="Traditional Arabic" w:cs="Traditional Arabic"/>
          <w:sz w:val="34"/>
          <w:szCs w:val="34"/>
          <w:vertAlign w:val="superscript"/>
          <w:rtl/>
        </w:rPr>
        <w:t>)</w:t>
      </w:r>
      <w:r w:rsidRPr="004A47AF">
        <w:rPr>
          <w:rFonts w:ascii="Traditional Arabic" w:eastAsia="Calibri" w:hAnsi="Traditional Arabic" w:cs="Traditional Arabic"/>
          <w:color w:val="008000"/>
          <w:sz w:val="34"/>
          <w:szCs w:val="34"/>
          <w:rtl/>
          <w:lang w:bidi="ar-IQ"/>
        </w:rPr>
        <w:t>.</w:t>
      </w:r>
    </w:p>
    <w:p w:rsidR="00FC4F5B" w:rsidRPr="004A47AF" w:rsidRDefault="00FC4F5B" w:rsidP="00FD1C03">
      <w:pPr>
        <w:numPr>
          <w:ilvl w:val="0"/>
          <w:numId w:val="63"/>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وجوب القتال، لقوله تعالى: </w:t>
      </w:r>
      <w:r w:rsidRPr="004A47AF">
        <w:rPr>
          <w:rFonts w:ascii="Traditional Arabic" w:eastAsia="Calibri" w:hAnsi="Traditional Arabic" w:cs="Traditional Arabic"/>
          <w:color w:val="008000"/>
          <w:sz w:val="34"/>
          <w:szCs w:val="34"/>
          <w:rtl/>
        </w:rPr>
        <w:t>﴿ وَقَاتِلُوا ﴾</w:t>
      </w:r>
      <w:r w:rsidR="00E41080" w:rsidRPr="004A47AF">
        <w:rPr>
          <w:rFonts w:ascii="Traditional Arabic" w:eastAsia="Calibri" w:hAnsi="Traditional Arabic" w:cs="Traditional Arabic"/>
          <w:color w:val="008000"/>
          <w:sz w:val="34"/>
          <w:szCs w:val="34"/>
          <w:rtl/>
        </w:rPr>
        <w:t>،</w:t>
      </w:r>
      <w:r w:rsidRPr="00083FAA">
        <w:rPr>
          <w:rFonts w:ascii="Traditional Arabic" w:eastAsia="Calibri" w:hAnsi="Traditional Arabic" w:cs="Traditional Arabic"/>
          <w:sz w:val="34"/>
          <w:szCs w:val="34"/>
          <w:rtl/>
          <w:lang w:bidi="ar"/>
        </w:rPr>
        <w:t xml:space="preserve"> ووجوب أن يكون في سبيل الله - أي في شرعه، ودينه، ومن أجله -، لقوله تعالى: </w:t>
      </w:r>
      <w:r w:rsidRPr="004A47AF">
        <w:rPr>
          <w:rFonts w:ascii="Traditional Arabic" w:eastAsia="Calibri" w:hAnsi="Traditional Arabic" w:cs="Traditional Arabic"/>
          <w:color w:val="008000"/>
          <w:sz w:val="34"/>
          <w:szCs w:val="34"/>
          <w:rtl/>
        </w:rPr>
        <w:t>﴿ فِي سَبِيلِ اللهِ ﴾</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3"/>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lastRenderedPageBreak/>
        <w:t>لا يذكر في القرآن الكريم لفظ القتال أو الجهاد إِلا ويقرن بكلمة «</w:t>
      </w:r>
      <w:r w:rsidRPr="004A47AF">
        <w:rPr>
          <w:rFonts w:ascii="Traditional Arabic" w:eastAsia="Calibri" w:hAnsi="Traditional Arabic" w:cs="Traditional Arabic"/>
          <w:color w:val="008000"/>
          <w:sz w:val="34"/>
          <w:szCs w:val="34"/>
          <w:rtl/>
          <w:lang w:bidi="ar-IQ"/>
        </w:rPr>
        <w:t>سبيل الله</w:t>
      </w:r>
      <w:r w:rsidRPr="00083FAA">
        <w:rPr>
          <w:rFonts w:ascii="Traditional Arabic" w:eastAsia="Calibri" w:hAnsi="Traditional Arabic" w:cs="Traditional Arabic"/>
          <w:color w:val="000000"/>
          <w:sz w:val="34"/>
          <w:szCs w:val="34"/>
          <w:rtl/>
          <w:lang w:bidi="ar-IQ"/>
        </w:rPr>
        <w:t>» وفي ذلك دلالة واضحة على أن الغاية من القتال غاية شريفة نبيلة هي إِعلاء كلمة الله لا السيطرة أو المغنم أو الاستعلاء في الأرض أو غيرها من الغايات الدنيئة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1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63"/>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﴿الَّذِينَ يُقَاتِلُونَكُمْ﴾ </w:t>
      </w:r>
      <w:r w:rsidRPr="00083FAA">
        <w:rPr>
          <w:rFonts w:ascii="Traditional Arabic" w:eastAsia="Calibri" w:hAnsi="Traditional Arabic" w:cs="Traditional Arabic"/>
          <w:sz w:val="34"/>
          <w:szCs w:val="34"/>
          <w:rtl/>
          <w:lang w:bidi="ar"/>
        </w:rPr>
        <w:t>أي: الذين هم مستعدون لقتالكم، وهم المكلفون الرجال، غير الشيوخ الذين لا رأي لهم ولا قتال</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2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3"/>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تحريم الاعتداء حتى على الكفار، لقوله تعالى: </w:t>
      </w:r>
      <w:r w:rsidRPr="004A47AF">
        <w:rPr>
          <w:rFonts w:ascii="Traditional Arabic" w:eastAsia="Calibri" w:hAnsi="Traditional Arabic" w:cs="Traditional Arabic"/>
          <w:color w:val="008000"/>
          <w:sz w:val="34"/>
          <w:szCs w:val="34"/>
          <w:rtl/>
        </w:rPr>
        <w:t>﴿ وَلَا تَعْتَدُوا﴾</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وعلى المسلمين من باب أولى، ولهذا قال الرسول صلى الله عليه وسلم لمن يبعثهم، كالسرايا والجيوش: «لا تمثلوا، ولا تغلوا، ولا تغدروا، ولا تقتلوا وليداً»</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لأن هذا من العدوان</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2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3"/>
        </w:numPr>
        <w:spacing w:after="0" w:line="240" w:lineRule="auto"/>
        <w:ind w:left="0" w:firstLine="0"/>
        <w:contextualSpacing/>
        <w:rPr>
          <w:rFonts w:ascii="Traditional Arabic" w:eastAsia="Calibri" w:hAnsi="Traditional Arabic" w:cs="Traditional Arabic"/>
          <w:color w:val="008000"/>
          <w:sz w:val="34"/>
          <w:szCs w:val="34"/>
          <w:rtl/>
          <w:lang w:bidi="ar-IQ"/>
        </w:rPr>
      </w:pPr>
      <w:r w:rsidRPr="004A47AF">
        <w:rPr>
          <w:rFonts w:ascii="Traditional Arabic" w:eastAsia="Calibri" w:hAnsi="Traditional Arabic" w:cs="Traditional Arabic"/>
          <w:color w:val="008000"/>
          <w:sz w:val="34"/>
          <w:szCs w:val="34"/>
          <w:rtl/>
          <w:lang w:bidi="ar"/>
        </w:rPr>
        <w:t xml:space="preserve">﴿وَلا تَعْتَدُوا﴾ </w:t>
      </w:r>
      <w:r w:rsidRPr="00083FAA">
        <w:rPr>
          <w:rFonts w:ascii="Traditional Arabic" w:eastAsia="Calibri" w:hAnsi="Traditional Arabic" w:cs="Traditional Arabic"/>
          <w:sz w:val="34"/>
          <w:szCs w:val="34"/>
          <w:rtl/>
          <w:lang w:bidi="ar"/>
        </w:rPr>
        <w:t>النهي عن الاعتداء، يشمل أنواع الاعتداء كلها، من قتل من لا يقاتل، من النساء، والمجانين والأطفال، والرهبان ونحوهم والتمثيل بالقتلى، وقتل الحيوانات، وقطع الأشجار ونحوها</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لغير مصلحة تعود للمسلمين. ومن الاعتداء، مقاتلة من تقبل منهم الجزية إذا بذلوها، فإن ذلك لا يجوز</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2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3"/>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إثبات محبة الله - أي أن الله يحب -، لقوله تعالى: </w:t>
      </w:r>
      <w:r w:rsidRPr="004A47AF">
        <w:rPr>
          <w:rFonts w:ascii="Traditional Arabic" w:eastAsia="Calibri" w:hAnsi="Traditional Arabic" w:cs="Traditional Arabic"/>
          <w:color w:val="008000"/>
          <w:sz w:val="34"/>
          <w:szCs w:val="34"/>
          <w:rtl/>
          <w:lang w:bidi="ar"/>
        </w:rPr>
        <w:t>﴿ إِنَّ اللهَ لَا يُحِبُّ الْمُعْتَدِينَ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وجه الدلالة: أنه لو كان لا يحب أبداً ما صح أن ينفي محبته عن المعتدين فقط، فما انتفت محبته عن هؤلاء إلا وهي ثابتة في حق غيرهم</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2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3"/>
        </w:numPr>
        <w:autoSpaceDE w:val="0"/>
        <w:autoSpaceDN w:val="0"/>
        <w:adjustRightInd w:val="0"/>
        <w:spacing w:after="0" w:line="240" w:lineRule="auto"/>
        <w:ind w:left="0" w:firstLine="0"/>
        <w:contextualSpacing/>
        <w:rPr>
          <w:rFonts w:ascii="Traditional Arabic" w:eastAsia="Calibri" w:hAnsi="Traditional Arabic" w:cs="Traditional Arabic"/>
          <w:color w:val="008000"/>
          <w:sz w:val="34"/>
          <w:szCs w:val="34"/>
          <w:rtl/>
          <w:lang w:bidi="ar-IQ"/>
        </w:rPr>
      </w:pPr>
      <w:r w:rsidRPr="00083FAA">
        <w:rPr>
          <w:rFonts w:ascii="Traditional Arabic" w:eastAsia="Calibri" w:hAnsi="Traditional Arabic" w:cs="Traditional Arabic"/>
          <w:color w:val="000000"/>
          <w:sz w:val="34"/>
          <w:szCs w:val="34"/>
          <w:rtl/>
          <w:lang w:bidi="ar-IQ"/>
        </w:rPr>
        <w:t>لا بد لكل أمة من أمم الأرض، تريد أن تحيا حياة العزة والكرامة، من أن تستعد الاستعداد الكامل لمجابهة عدوها بكل ما تملك من قوة، وأن تأخذ بأسباب النصر، فتهيئ شبابها للجهاد والقتال، لأنه لا عيش في هذه الدنيا إلا للأقوياء، ولا منطق إلا للقوة، وقديماً قال شاعرنا العربي:</w:t>
      </w:r>
    </w:p>
    <w:p w:rsidR="00FC4F5B" w:rsidRPr="00083FAA" w:rsidRDefault="00FC4F5B" w:rsidP="00FD1C03">
      <w:pPr>
        <w:autoSpaceDE w:val="0"/>
        <w:autoSpaceDN w:val="0"/>
        <w:adjustRightInd w:val="0"/>
        <w:spacing w:after="0" w:line="240" w:lineRule="auto"/>
        <w:rPr>
          <w:rFonts w:ascii="Traditional Arabic" w:eastAsia="Calibri" w:hAnsi="Traditional Arabic" w:cs="Traditional Arabic"/>
          <w:color w:val="000000"/>
          <w:sz w:val="34"/>
          <w:szCs w:val="34"/>
        </w:rPr>
      </w:pPr>
      <w:r w:rsidRPr="00083FAA">
        <w:rPr>
          <w:rFonts w:ascii="Traditional Arabic" w:eastAsia="Calibri" w:hAnsi="Traditional Arabic" w:cs="Traditional Arabic"/>
          <w:color w:val="000000"/>
          <w:sz w:val="34"/>
          <w:szCs w:val="34"/>
          <w:rtl/>
          <w:lang w:bidi="ar-IQ"/>
        </w:rPr>
        <w:t>ومن لم يذُدْ عن حوضه بسلاحه</w:t>
      </w:r>
      <w:r w:rsidRPr="004A47AF">
        <w:rPr>
          <w:rFonts w:ascii="Traditional Arabic" w:eastAsia="Calibri" w:hAnsi="Traditional Arabic" w:cs="Traditional Arabic"/>
          <w:color w:val="008000"/>
          <w:sz w:val="34"/>
          <w:szCs w:val="34"/>
          <w:rtl/>
          <w:lang w:bidi="ar-IQ"/>
        </w:rPr>
        <w:t>...</w:t>
      </w:r>
      <w:r w:rsidRPr="00083FAA">
        <w:rPr>
          <w:rFonts w:ascii="Traditional Arabic" w:eastAsia="Calibri" w:hAnsi="Traditional Arabic" w:cs="Traditional Arabic"/>
          <w:color w:val="000000"/>
          <w:sz w:val="34"/>
          <w:szCs w:val="34"/>
          <w:rtl/>
          <w:lang w:bidi="ar-IQ"/>
        </w:rPr>
        <w:t xml:space="preserve"> يُهدّمْ ومن لا يظلم الناس يظلم</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2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rPr>
        <w:t>.</w:t>
      </w:r>
    </w:p>
    <w:p w:rsidR="00FC4F5B" w:rsidRPr="004A47AF" w:rsidRDefault="00FC4F5B" w:rsidP="00FD1C03">
      <w:pPr>
        <w:numPr>
          <w:ilvl w:val="0"/>
          <w:numId w:val="63"/>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حسن تعليم الله عز وجل، حيث يقرن الحكم بالحكمة، لقوله تعالى: </w:t>
      </w:r>
      <w:r w:rsidRPr="004A47AF">
        <w:rPr>
          <w:rFonts w:ascii="Traditional Arabic" w:eastAsia="Calibri" w:hAnsi="Traditional Arabic" w:cs="Traditional Arabic"/>
          <w:color w:val="008000"/>
          <w:sz w:val="34"/>
          <w:szCs w:val="34"/>
          <w:rtl/>
          <w:lang w:bidi="ar"/>
        </w:rPr>
        <w:t>﴿ إِنَّ اللهَ لَا يُحِبُّ الْمُعْتَدِينَ ﴾</w:t>
      </w:r>
      <w:r w:rsidR="00083FAA" w:rsidRPr="004A47AF">
        <w:rPr>
          <w:rFonts w:ascii="Traditional Arabic" w:eastAsia="Calibri" w:hAnsi="Traditional Arabic" w:cs="Traditional Arabic"/>
          <w:color w:val="008000"/>
          <w:sz w:val="34"/>
          <w:szCs w:val="34"/>
          <w:rtl/>
          <w:lang w:bidi="ar"/>
        </w:rPr>
        <w:t xml:space="preserve">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2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3"/>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lastRenderedPageBreak/>
        <w:t>نهى الله تبارك وتعالى عن الغلو، وتعدّي الحدود، والإسراف في أي شيء، ووجّه تعالى إلى أنّ الاقتصاد والاعتصام بالسنة عليهما مدار الدّين</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2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63"/>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﴿وَاقْتُلُوهُمْ حَيْثُ ثَقِفْتُمُوهُمْ﴾ </w:t>
      </w:r>
      <w:r w:rsidRPr="00083FAA">
        <w:rPr>
          <w:rFonts w:ascii="Traditional Arabic" w:eastAsia="Calibri" w:hAnsi="Traditional Arabic" w:cs="Traditional Arabic"/>
          <w:sz w:val="34"/>
          <w:szCs w:val="34"/>
          <w:rtl/>
          <w:lang w:bidi="ar"/>
        </w:rPr>
        <w:t>هذا أمر بقتالهم، أينما وجدوا في كل وقت، وفي كل زمان قتال مدافعة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2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3"/>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وجوب قتال الكفار أينما وجِدوا، لقوله تعالى: </w:t>
      </w:r>
      <w:r w:rsidRPr="004A47AF">
        <w:rPr>
          <w:rFonts w:ascii="Traditional Arabic" w:eastAsia="Calibri" w:hAnsi="Traditional Arabic" w:cs="Traditional Arabic"/>
          <w:color w:val="008000"/>
          <w:sz w:val="34"/>
          <w:szCs w:val="34"/>
          <w:rtl/>
        </w:rPr>
        <w:t>﴿ وَاقْتُلُوهُمْ حَيْثُ ثَقِفْتُمُوهُمْ ﴾</w:t>
      </w:r>
      <w:r w:rsidRPr="00083FAA">
        <w:rPr>
          <w:rFonts w:ascii="Traditional Arabic" w:eastAsia="Calibri" w:hAnsi="Traditional Arabic" w:cs="Traditional Arabic"/>
          <w:sz w:val="34"/>
          <w:szCs w:val="34"/>
          <w:rtl/>
          <w:lang w:bidi="ar"/>
        </w:rPr>
        <w:t xml:space="preserve">، ووجوب قتالهم أينما وجدوا يستلزم وجوب قتالهم في أي زمان، لأن عموم المكان يستلزم عموم الزمان، ويستثنى من ذلك القتال في الأشهر الحرم: فإنه لا قتال فيها، لقوله تعالى: </w:t>
      </w:r>
      <w:r w:rsidRPr="004A47AF">
        <w:rPr>
          <w:rFonts w:ascii="Traditional Arabic" w:eastAsia="Calibri" w:hAnsi="Traditional Arabic" w:cs="Traditional Arabic"/>
          <w:color w:val="008000"/>
          <w:sz w:val="34"/>
          <w:szCs w:val="34"/>
          <w:rtl/>
          <w:lang w:bidi="ar"/>
        </w:rPr>
        <w:t xml:space="preserve">﴿ يَسْأَلُونَكَ عَنِ الشَّهْرِ الْحَرَامِ قِتَالٍ فِيهِ قُلْ قِتَالٌ فِيهِ كَبِيرٌ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2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3"/>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﴿عِنْدَ الْمَسْجِدِ الْحَرَامِ﴾ </w:t>
      </w:r>
      <w:r w:rsidRPr="00083FAA">
        <w:rPr>
          <w:rFonts w:ascii="Traditional Arabic" w:eastAsia="Calibri" w:hAnsi="Traditional Arabic" w:cs="Traditional Arabic"/>
          <w:sz w:val="34"/>
          <w:szCs w:val="34"/>
          <w:rtl/>
          <w:lang w:bidi="ar"/>
        </w:rPr>
        <w:t>وأنه لا يجوز إلا أن يبدأوا بالقتال، فإنهم يقاتلون جزاء لهم على اعتدائهم، وهذا مستمر في كل وقت، حتى ينتهوا عن كفرهم فيسلموا، فإن الله يتوب عليهم، ولو حصل منهم ما حصل من الكفر بالله والشرك في المسجد الحرام، وصد الرسول والمؤمنين عنه وهذا من رحمته وكرمه بعباده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2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3"/>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أن نخرج هؤلاء الكفار، كما أخرجونا، المعاملة بالمثل، لقوله تعالى: </w:t>
      </w:r>
      <w:r w:rsidRPr="004A47AF">
        <w:rPr>
          <w:rFonts w:ascii="Traditional Arabic" w:eastAsia="Calibri" w:hAnsi="Traditional Arabic" w:cs="Traditional Arabic"/>
          <w:color w:val="008000"/>
          <w:sz w:val="34"/>
          <w:szCs w:val="34"/>
          <w:rtl/>
        </w:rPr>
        <w:t>﴿ وَأَخْرِجُوهُمْ مِنْ حَيْثُ أَخْرَجُوكُمْ ﴾</w:t>
      </w:r>
      <w:r w:rsidR="00E41080" w:rsidRPr="004A47AF">
        <w:rPr>
          <w:rFonts w:ascii="Traditional Arabic" w:eastAsia="Calibri" w:hAnsi="Traditional Arabic" w:cs="Traditional Arabic"/>
          <w:color w:val="008000"/>
          <w:sz w:val="34"/>
          <w:szCs w:val="34"/>
          <w:rtl/>
        </w:rPr>
        <w:t>،</w:t>
      </w:r>
      <w:r w:rsidRPr="00083FAA">
        <w:rPr>
          <w:rFonts w:ascii="Traditional Arabic" w:eastAsia="Calibri" w:hAnsi="Traditional Arabic" w:cs="Traditional Arabic"/>
          <w:sz w:val="34"/>
          <w:szCs w:val="34"/>
          <w:rtl/>
          <w:lang w:bidi="ar"/>
        </w:rPr>
        <w:t xml:space="preserve"> ولهذا قال العلماء: إذا مثّلوا بنا مثّلنا بهم، وإذا قطعوا نخيلنا قطعنا نخيلهم مثلاً بمثل سواءً بسواء</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3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3"/>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 xml:space="preserve">الإشارة إلى أن المسلمين أحق الناس بأرض الله، لقوله تعالى: </w:t>
      </w:r>
      <w:r w:rsidRPr="004A47AF">
        <w:rPr>
          <w:rFonts w:ascii="Traditional Arabic" w:eastAsia="Calibri" w:hAnsi="Traditional Arabic" w:cs="Traditional Arabic"/>
          <w:color w:val="008000"/>
          <w:sz w:val="34"/>
          <w:szCs w:val="34"/>
          <w:rtl/>
        </w:rPr>
        <w:t>﴿ وَأَخْرِجُوهُمْ مِنْ حَيْثُ أَخْرَجُوكُمْ ﴾</w:t>
      </w:r>
      <w:r w:rsidR="00083FAA" w:rsidRPr="004A47AF">
        <w:rPr>
          <w:rFonts w:ascii="Traditional Arabic" w:eastAsia="Calibri" w:hAnsi="Traditional Arabic" w:cs="Traditional Arabic"/>
          <w:color w:val="008000"/>
          <w:sz w:val="34"/>
          <w:szCs w:val="34"/>
          <w:rtl/>
        </w:rPr>
        <w:t xml:space="preserve">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3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3"/>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تعظيم حرمة المسجد الحرام، لقوله تعالى: </w:t>
      </w:r>
      <w:r w:rsidRPr="004A47AF">
        <w:rPr>
          <w:rFonts w:ascii="Traditional Arabic" w:eastAsia="Calibri" w:hAnsi="Traditional Arabic" w:cs="Traditional Arabic"/>
          <w:color w:val="008000"/>
          <w:sz w:val="34"/>
          <w:szCs w:val="34"/>
          <w:rtl/>
        </w:rPr>
        <w:t xml:space="preserve">﴿ وَلَا تُقَاتِلُوهُمْ عِنْدَ الْمَسْجِدِ الْحَرَامِ حَتَّى يُقَاتِلُوكُمْ فِيهِ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3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3"/>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t>الإسلام دين الله إلى الإنسانية، يهتم بدعوة الناس إلى الدخول في هدايته، والانضواء تحت رايته، لينعموا بحياة الأمن والاستقرار، ويعيشوا العيشة الكريمة التي أرادها الله لنبي الإنسان وإن الأمة الإسلامية. هي الأمة التي اختارها الله لإعلاء دينه، وتبليغ وحيه، وايصال هذا الهدى والنور إلى أمم الأرض</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3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63"/>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جواز القتال عند المسجد الحرام إذا بدأَنا بذلك أهله، لقوله تعالى: </w:t>
      </w:r>
      <w:r w:rsidRPr="004A47AF">
        <w:rPr>
          <w:rFonts w:ascii="Traditional Arabic" w:eastAsia="Calibri" w:hAnsi="Traditional Arabic" w:cs="Traditional Arabic"/>
          <w:color w:val="008000"/>
          <w:sz w:val="34"/>
          <w:szCs w:val="34"/>
          <w:rtl/>
        </w:rPr>
        <w:t xml:space="preserve">﴿ حَتَّى يُقَاتِلُوكُمْ فِيهِ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3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3"/>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المبالغة في قتال الأعداء إذا قاتلونا في المسجد الحرام، لقوله تعالى: </w:t>
      </w:r>
      <w:r w:rsidRPr="004A47AF">
        <w:rPr>
          <w:rFonts w:ascii="Traditional Arabic" w:eastAsia="Calibri" w:hAnsi="Traditional Arabic" w:cs="Traditional Arabic"/>
          <w:color w:val="008000"/>
          <w:sz w:val="34"/>
          <w:szCs w:val="34"/>
          <w:rtl/>
        </w:rPr>
        <w:t>﴿ فَإِنْ قَاتَلُوكُمْ فَاقْتُلُوهُمْ ﴾</w:t>
      </w:r>
      <w:r w:rsidRPr="00083FAA">
        <w:rPr>
          <w:rFonts w:ascii="Traditional Arabic" w:eastAsia="Calibri" w:hAnsi="Traditional Arabic" w:cs="Traditional Arabic"/>
          <w:sz w:val="34"/>
          <w:szCs w:val="34"/>
          <w:vertAlign w:val="superscript"/>
          <w:rtl/>
        </w:rPr>
        <w:t xml:space="preserve"> (</w:t>
      </w:r>
      <w:r w:rsidRPr="00083FAA">
        <w:rPr>
          <w:rFonts w:ascii="Traditional Arabic" w:eastAsia="Calibri" w:hAnsi="Traditional Arabic" w:cs="Traditional Arabic"/>
          <w:sz w:val="34"/>
          <w:szCs w:val="34"/>
          <w:vertAlign w:val="superscript"/>
          <w:rtl/>
        </w:rPr>
        <w:footnoteReference w:id="635"/>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3"/>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وجوب مقاتلة الكفار حتى لا تكون فتنة، ويكون الدين لله، وقتال الكفار في الأصل فرض كفاية، وقد يكون مستحباً، وقد يكون فرض عين</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36"/>
      </w:r>
      <w:r w:rsidRPr="00083FAA">
        <w:rPr>
          <w:rFonts w:ascii="Traditional Arabic" w:eastAsia="Calibri" w:hAnsi="Traditional Arabic" w:cs="Traditional Arabic"/>
          <w:sz w:val="34"/>
          <w:szCs w:val="34"/>
          <w:vertAlign w:val="superscript"/>
          <w:rtl/>
        </w:rPr>
        <w:t>)</w:t>
      </w:r>
      <w:r w:rsidRPr="004A47AF">
        <w:rPr>
          <w:rFonts w:ascii="Traditional Arabic" w:eastAsia="Calibri" w:hAnsi="Traditional Arabic" w:cs="Traditional Arabic"/>
          <w:color w:val="008000"/>
          <w:sz w:val="34"/>
          <w:szCs w:val="34"/>
          <w:rtl/>
          <w:lang w:bidi="ar"/>
        </w:rPr>
        <w:t>.</w:t>
      </w:r>
    </w:p>
    <w:p w:rsidR="00FC4F5B" w:rsidRPr="004A47AF" w:rsidRDefault="00FC4F5B" w:rsidP="00FD1C03">
      <w:pPr>
        <w:numPr>
          <w:ilvl w:val="0"/>
          <w:numId w:val="63"/>
        </w:numPr>
        <w:spacing w:after="0" w:line="240" w:lineRule="auto"/>
        <w:ind w:left="0" w:firstLine="0"/>
        <w:contextualSpacing/>
        <w:rPr>
          <w:rFonts w:ascii="Traditional Arabic" w:eastAsia="Calibri" w:hAnsi="Traditional Arabic" w:cs="Traditional Arabic"/>
          <w:color w:val="008000"/>
          <w:sz w:val="34"/>
          <w:szCs w:val="34"/>
          <w:rtl/>
          <w:lang w:bidi="ar-IQ"/>
        </w:rPr>
      </w:pPr>
      <w:r w:rsidRPr="00083FAA">
        <w:rPr>
          <w:rFonts w:ascii="Traditional Arabic" w:eastAsia="Calibri" w:hAnsi="Traditional Arabic" w:cs="Traditional Arabic"/>
          <w:sz w:val="34"/>
          <w:szCs w:val="34"/>
          <w:rtl/>
          <w:lang w:bidi="ar"/>
        </w:rPr>
        <w:lastRenderedPageBreak/>
        <w:t xml:space="preserve">إثبات العدل لله عز وجل، لقوله تعالى: </w:t>
      </w:r>
      <w:r w:rsidRPr="004A47AF">
        <w:rPr>
          <w:rFonts w:ascii="Traditional Arabic" w:eastAsia="Calibri" w:hAnsi="Traditional Arabic" w:cs="Traditional Arabic"/>
          <w:color w:val="008000"/>
          <w:sz w:val="34"/>
          <w:szCs w:val="34"/>
          <w:rtl/>
        </w:rPr>
        <w:t>﴿ فَإِنْ قَاتَلُوكُمْ فَاقْتُلُوهُمْ كَذَلِكَ جَزَاءُ الْكَافِرِينَ ﴾</w:t>
      </w:r>
      <w:r w:rsidR="00E41080" w:rsidRPr="004A47AF">
        <w:rPr>
          <w:rFonts w:ascii="Traditional Arabic" w:eastAsia="Calibri" w:hAnsi="Traditional Arabic" w:cs="Traditional Arabic"/>
          <w:color w:val="008000"/>
          <w:sz w:val="34"/>
          <w:szCs w:val="34"/>
          <w:rtl/>
        </w:rPr>
        <w:t>،</w:t>
      </w:r>
      <w:r w:rsidRPr="00083FAA">
        <w:rPr>
          <w:rFonts w:ascii="Traditional Arabic" w:eastAsia="Calibri" w:hAnsi="Traditional Arabic" w:cs="Traditional Arabic"/>
          <w:sz w:val="34"/>
          <w:szCs w:val="34"/>
          <w:rtl/>
          <w:lang w:bidi="ar"/>
        </w:rPr>
        <w:t xml:space="preserve"> والجزاء من جنس العمل.</w:t>
      </w:r>
      <w:r w:rsidRPr="004A47AF">
        <w:rPr>
          <w:rFonts w:ascii="Traditional Arabic" w:eastAsia="Calibri" w:hAnsi="Traditional Arabic" w:cs="Traditional Arabic"/>
          <w:color w:val="008000"/>
          <w:sz w:val="34"/>
          <w:szCs w:val="34"/>
          <w:rtl/>
        </w:rPr>
        <w:t xml:space="preserve"> </w:t>
      </w:r>
    </w:p>
    <w:p w:rsidR="00FC4F5B" w:rsidRPr="004A47AF" w:rsidRDefault="00FC4F5B" w:rsidP="00FD1C03">
      <w:pPr>
        <w:numPr>
          <w:ilvl w:val="0"/>
          <w:numId w:val="63"/>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تمام عدل الله </w:t>
      </w:r>
      <w:r w:rsidRPr="00083FAA">
        <w:rPr>
          <w:rFonts w:ascii="Traditional Arabic" w:eastAsia="Calibri" w:hAnsi="Traditional Arabic" w:cs="Traditional Arabic"/>
          <w:sz w:val="34"/>
          <w:szCs w:val="34"/>
          <w:lang w:bidi="ar"/>
        </w:rPr>
        <w:sym w:font="AGA Arabesque" w:char="F049"/>
      </w:r>
      <w:r w:rsidRPr="00083FAA">
        <w:rPr>
          <w:rFonts w:ascii="Traditional Arabic" w:eastAsia="Calibri" w:hAnsi="Traditional Arabic" w:cs="Traditional Arabic"/>
          <w:sz w:val="34"/>
          <w:szCs w:val="34"/>
          <w:rtl/>
          <w:lang w:bidi="ar"/>
        </w:rPr>
        <w:t xml:space="preserve"> حيث جعل أحكامه، وعقوبته مبنية على عدوان من يستحق هذه العقوبة فقال تعالى</w:t>
      </w:r>
      <w:r w:rsidRPr="004A47AF">
        <w:rPr>
          <w:rFonts w:ascii="Traditional Arabic" w:eastAsia="Calibri" w:hAnsi="Traditional Arabic" w:cs="Traditional Arabic"/>
          <w:color w:val="008000"/>
          <w:sz w:val="34"/>
          <w:szCs w:val="34"/>
          <w:rtl/>
        </w:rPr>
        <w:t xml:space="preserve">﴿ فَإِنِ انْتَهَوْا فَإِنَّ اللهَ غَفُورٌ رَحِيمٌ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37"/>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3"/>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فَلا عُدْوانَ إِلَّا عَلَى الظَّالِمِينَ: أي فلا جزاء ظلم إلا على ظالم. والعدوان: التّعدّي والظّلم سمّي عدوانا على الازدواج والمقابلة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3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3"/>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 xml:space="preserve">وجوب الكف عن الكفار إذا انتهوا عما هم عليه من الكفر، فلا يؤاخذون بما حصل منهم حال كفرهم، ويؤيد هذا قوله تعالى: </w:t>
      </w:r>
      <w:r w:rsidRPr="004A47AF">
        <w:rPr>
          <w:rFonts w:ascii="Traditional Arabic" w:eastAsia="Calibri" w:hAnsi="Traditional Arabic" w:cs="Traditional Arabic"/>
          <w:color w:val="008000"/>
          <w:sz w:val="34"/>
          <w:szCs w:val="34"/>
          <w:rtl/>
          <w:lang w:bidi="ar"/>
        </w:rPr>
        <w:t>﴿ قُلْ لِلَّذِينَ كَفَرُوا إِنْ يَنْتَهُوا يُغْفَرْ لَهُمْ مَا قَدْ سَلَفَ ﴾</w:t>
      </w:r>
      <w:r w:rsidR="00083FAA" w:rsidRPr="004A47AF">
        <w:rPr>
          <w:rFonts w:ascii="Traditional Arabic" w:eastAsia="Calibri" w:hAnsi="Traditional Arabic" w:cs="Traditional Arabic"/>
          <w:color w:val="008000"/>
          <w:sz w:val="34"/>
          <w:szCs w:val="34"/>
          <w:rtl/>
          <w:lang w:bidi="ar"/>
        </w:rPr>
        <w:t xml:space="preserve">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39"/>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3"/>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 xml:space="preserve">أخذ الأحكام الشرعية مما تقتضيه الأسماء الحسنى، ولها نظائر، منها قوله تعالى في المحاربين: </w:t>
      </w:r>
      <w:r w:rsidRPr="004A47AF">
        <w:rPr>
          <w:rFonts w:ascii="Traditional Arabic" w:eastAsia="Calibri" w:hAnsi="Traditional Arabic" w:cs="Traditional Arabic"/>
          <w:color w:val="008000"/>
          <w:sz w:val="34"/>
          <w:szCs w:val="34"/>
          <w:rtl/>
          <w:lang w:bidi="ar"/>
        </w:rPr>
        <w:t xml:space="preserve">﴿ إِلَّا الَّذِينَ تَابُوا مِنْ قَبْلِ أَنْ تَقْدِرُوا عَلَيْهِمْ فَاعْلَمُوا أَنَّ اللهَ غَفُورٌ رَحِيمٌ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40"/>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3"/>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 xml:space="preserve">إن الأمر بقتالهم مقيد بغايتين، غاية عدمية: </w:t>
      </w:r>
      <w:r w:rsidRPr="004A47AF">
        <w:rPr>
          <w:rFonts w:ascii="Traditional Arabic" w:eastAsia="Calibri" w:hAnsi="Traditional Arabic" w:cs="Traditional Arabic"/>
          <w:color w:val="008000"/>
          <w:sz w:val="34"/>
          <w:szCs w:val="34"/>
          <w:rtl/>
          <w:lang w:bidi="ar"/>
        </w:rPr>
        <w:t xml:space="preserve">﴿ حَتَّى لَا تَكُونَ فِتْنَةٌ </w:t>
      </w:r>
      <w:r w:rsidRPr="00083FAA">
        <w:rPr>
          <w:rFonts w:ascii="Traditional Arabic" w:eastAsia="Calibri" w:hAnsi="Traditional Arabic" w:cs="Traditional Arabic"/>
          <w:sz w:val="34"/>
          <w:szCs w:val="34"/>
          <w:rtl/>
          <w:lang w:bidi="ar"/>
        </w:rPr>
        <w:t xml:space="preserve">﴾ أي حتى لا توجد فتنة، و «الفتنة» هي الشرك، والصد عن سبيل الله، والغاية الثانية إيجابية: </w:t>
      </w:r>
      <w:r w:rsidRPr="004A47AF">
        <w:rPr>
          <w:rFonts w:ascii="Traditional Arabic" w:eastAsia="Calibri" w:hAnsi="Traditional Arabic" w:cs="Traditional Arabic"/>
          <w:color w:val="008000"/>
          <w:sz w:val="34"/>
          <w:szCs w:val="34"/>
          <w:rtl/>
          <w:lang w:bidi="ar"/>
        </w:rPr>
        <w:t>﴿ وَيَكُونَ الدِّينُ لِلَّهِ ﴾</w:t>
      </w:r>
      <w:r w:rsidRPr="00083FAA">
        <w:rPr>
          <w:rFonts w:ascii="Traditional Arabic" w:eastAsia="Calibri" w:hAnsi="Traditional Arabic" w:cs="Traditional Arabic"/>
          <w:sz w:val="34"/>
          <w:szCs w:val="34"/>
          <w:rtl/>
          <w:lang w:bidi="ar"/>
        </w:rPr>
        <w:t xml:space="preserve"> بمعنى: أن يكون الدين غالباً ظاهراً لا يعلو إلا الإسلام فقط، وما دونه فهو دين معلو عليه يؤخذ على أصحابه الجزية عن يد وهم صاغرون</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4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3"/>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ثم ذكر تعالى المقصود من القتال في سبيله، وأنه ليس المقصود به، سفك دماء الكفار، وأخذ أموالهم، ولكن المقصود به أن </w:t>
      </w:r>
      <w:r w:rsidRPr="004A47AF">
        <w:rPr>
          <w:rFonts w:ascii="Traditional Arabic" w:eastAsia="Calibri" w:hAnsi="Traditional Arabic" w:cs="Traditional Arabic"/>
          <w:color w:val="008000"/>
          <w:sz w:val="34"/>
          <w:szCs w:val="34"/>
          <w:rtl/>
          <w:lang w:bidi="ar"/>
        </w:rPr>
        <w:t>﴿يَكُونَ الدِّينُ لِلَّهِ﴾</w:t>
      </w:r>
      <w:r w:rsidRPr="00083FAA">
        <w:rPr>
          <w:rFonts w:ascii="Traditional Arabic" w:eastAsia="Calibri" w:hAnsi="Traditional Arabic" w:cs="Traditional Arabic"/>
          <w:sz w:val="34"/>
          <w:szCs w:val="34"/>
          <w:rtl/>
          <w:lang w:bidi="ar"/>
        </w:rPr>
        <w:t xml:space="preserve"> تعالى، فيظهر دين الله تعالى على سائر الأديان، ويدفع كل ما يعارضه، من الشرك وغيره، وهو المراد بالفتنة، فإذا حصل هذا المقصود، فلا قتل ولا قتال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4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3"/>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color w:val="000000"/>
          <w:sz w:val="34"/>
          <w:szCs w:val="34"/>
          <w:rtl/>
          <w:lang w:bidi="ar-IQ"/>
        </w:rPr>
        <w:t xml:space="preserve">إذا وقف أحد في طريق الدعوة، وأراد أن يصدها عن المضي في طريقها، فلا بدّ من دحره، وتطهير الأرض من شره، لتصل هداية الله إلى النفوس، وتعلو كلمة الحق، ويأمن الناس على حريتهم الدينية، في </w:t>
      </w:r>
      <w:r w:rsidRPr="00083FAA">
        <w:rPr>
          <w:rFonts w:ascii="Traditional Arabic" w:eastAsia="Calibri" w:hAnsi="Traditional Arabic" w:cs="Traditional Arabic"/>
          <w:color w:val="000000"/>
          <w:sz w:val="34"/>
          <w:szCs w:val="34"/>
          <w:rtl/>
          <w:lang w:bidi="ar-IQ"/>
        </w:rPr>
        <w:lastRenderedPageBreak/>
        <w:t xml:space="preserve">الإيمان بالله الواحد القهار. ولذلك شرع القتال لدفع عدوان الظالمين، ولتحطيم كل قوة تعترض طريق الدعوة، وإيصالها للناس في حرية واطمئنان. وصدق الله </w:t>
      </w:r>
      <w:r w:rsidRPr="004A47AF">
        <w:rPr>
          <w:rFonts w:ascii="Traditional Arabic" w:eastAsia="Calibri" w:hAnsi="Traditional Arabic" w:cs="Traditional Arabic"/>
          <w:color w:val="008000"/>
          <w:sz w:val="34"/>
          <w:szCs w:val="34"/>
          <w:rtl/>
          <w:lang w:bidi="ar-IQ"/>
        </w:rPr>
        <w:t>﴿وَقَاتِلُوهُمْ حتى لاَ تَكُونَ فِتْنَةٌ وَيَكُونَ الدين للَّهِ﴾</w:t>
      </w:r>
      <w:r w:rsidR="00083FAA" w:rsidRPr="004A47AF">
        <w:rPr>
          <w:rFonts w:ascii="Traditional Arabic" w:eastAsia="Calibri" w:hAnsi="Traditional Arabic" w:cs="Traditional Arabic"/>
          <w:color w:val="008000"/>
          <w:sz w:val="34"/>
          <w:szCs w:val="34"/>
          <w:rtl/>
          <w:lang w:bidi="ar-IQ"/>
        </w:rPr>
        <w:t xml:space="preserve">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4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63"/>
        </w:numPr>
        <w:spacing w:after="0" w:line="240" w:lineRule="auto"/>
        <w:ind w:left="0" w:firstLine="0"/>
        <w:contextualSpacing/>
        <w:rPr>
          <w:rFonts w:ascii="Traditional Arabic" w:eastAsia="Calibri" w:hAnsi="Traditional Arabic" w:cs="Traditional Arabic"/>
          <w:color w:val="008000"/>
          <w:sz w:val="34"/>
          <w:szCs w:val="34"/>
          <w:lang w:bidi="ar"/>
        </w:rPr>
      </w:pPr>
      <w:r w:rsidRPr="004A47AF">
        <w:rPr>
          <w:rFonts w:ascii="Traditional Arabic" w:eastAsia="Calibri" w:hAnsi="Traditional Arabic" w:cs="Traditional Arabic"/>
          <w:color w:val="008000"/>
          <w:sz w:val="34"/>
          <w:szCs w:val="34"/>
          <w:rtl/>
          <w:lang w:bidi="ar"/>
        </w:rPr>
        <w:t xml:space="preserve">﴿فَإِنِ انْتَهَوْا﴾ </w:t>
      </w:r>
      <w:r w:rsidRPr="00083FAA">
        <w:rPr>
          <w:rFonts w:ascii="Traditional Arabic" w:eastAsia="Calibri" w:hAnsi="Traditional Arabic" w:cs="Traditional Arabic"/>
          <w:sz w:val="34"/>
          <w:szCs w:val="34"/>
          <w:rtl/>
          <w:lang w:bidi="ar"/>
        </w:rPr>
        <w:t xml:space="preserve">عن قتالكم عند المسجد الحرام </w:t>
      </w:r>
      <w:r w:rsidRPr="004A47AF">
        <w:rPr>
          <w:rFonts w:ascii="Traditional Arabic" w:eastAsia="Calibri" w:hAnsi="Traditional Arabic" w:cs="Traditional Arabic"/>
          <w:color w:val="008000"/>
          <w:sz w:val="34"/>
          <w:szCs w:val="34"/>
          <w:rtl/>
          <w:lang w:bidi="ar"/>
        </w:rPr>
        <w:t>﴿فَلا عُدْوَانَ إِلا عَلَى الظَّالِمِينَ﴾</w:t>
      </w:r>
      <w:r w:rsidRPr="00083FAA">
        <w:rPr>
          <w:rFonts w:ascii="Traditional Arabic" w:eastAsia="Calibri" w:hAnsi="Traditional Arabic" w:cs="Traditional Arabic"/>
          <w:sz w:val="34"/>
          <w:szCs w:val="34"/>
          <w:rtl/>
          <w:lang w:bidi="ar"/>
        </w:rPr>
        <w:t xml:space="preserve"> أي: فليس عليهم منكم اعتداء، إلا من ظلم منهم، فإنه يستحق المعاقبة، بقدر ظلمه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4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3"/>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أنهم إذا انتهوا ــــ إما عن الشرك: بالإسلام،</w:t>
      </w:r>
      <w:r w:rsidRPr="00083FAA">
        <w:rPr>
          <w:rFonts w:ascii="Traditional Arabic" w:eastAsia="Calibri" w:hAnsi="Traditional Arabic" w:cs="Traditional Arabic"/>
          <w:i/>
          <w:iCs/>
          <w:color w:val="0000FF"/>
          <w:sz w:val="34"/>
          <w:szCs w:val="34"/>
          <w:rtl/>
          <w:lang w:bidi="ar"/>
        </w:rPr>
        <w:t xml:space="preserve"> </w:t>
      </w:r>
      <w:r w:rsidRPr="00083FAA">
        <w:rPr>
          <w:rFonts w:ascii="Traditional Arabic" w:eastAsia="Calibri" w:hAnsi="Traditional Arabic" w:cs="Traditional Arabic"/>
          <w:sz w:val="34"/>
          <w:szCs w:val="34"/>
          <w:rtl/>
          <w:lang w:bidi="ar"/>
        </w:rPr>
        <w:t>وإما عن الفتنة: بالاستسلام ــــ فإنه لا يعتدى عليهم، لقوله تعالى</w:t>
      </w:r>
      <w:r w:rsidRPr="004A47AF">
        <w:rPr>
          <w:rFonts w:ascii="Traditional Arabic" w:eastAsia="Calibri" w:hAnsi="Traditional Arabic" w:cs="Traditional Arabic"/>
          <w:color w:val="008000"/>
          <w:sz w:val="34"/>
          <w:szCs w:val="34"/>
          <w:rtl/>
        </w:rPr>
        <w:t xml:space="preserve">﴿ فَإِنِ انْتَهَوْا فَلَا عُدْوَانَ إِلَّا عَلَى الظَّالِمِينَ﴾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4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3"/>
        </w:numPr>
        <w:spacing w:after="0" w:line="240" w:lineRule="auto"/>
        <w:ind w:left="0" w:firstLine="0"/>
        <w:contextualSpacing/>
        <w:rPr>
          <w:rFonts w:ascii="Traditional Arabic" w:eastAsia="Calibri" w:hAnsi="Traditional Arabic" w:cs="Traditional Arabic"/>
          <w:color w:val="008000"/>
          <w:sz w:val="34"/>
          <w:szCs w:val="34"/>
          <w:lang w:bidi="ar"/>
        </w:rPr>
      </w:pPr>
      <w:r w:rsidRPr="004A47AF">
        <w:rPr>
          <w:rFonts w:ascii="Traditional Arabic" w:eastAsia="Calibri" w:hAnsi="Traditional Arabic" w:cs="Traditional Arabic"/>
          <w:color w:val="008000"/>
          <w:sz w:val="34"/>
          <w:szCs w:val="34"/>
          <w:rtl/>
          <w:lang w:bidi="ar"/>
        </w:rPr>
        <w:t xml:space="preserve">﴿وَالْحُرُمَاتُ قِصَاصٌ﴾ </w:t>
      </w:r>
      <w:r w:rsidRPr="00083FAA">
        <w:rPr>
          <w:rFonts w:ascii="Traditional Arabic" w:eastAsia="Calibri" w:hAnsi="Traditional Arabic" w:cs="Traditional Arabic"/>
          <w:sz w:val="34"/>
          <w:szCs w:val="34"/>
          <w:rtl/>
          <w:lang w:bidi="ar"/>
        </w:rPr>
        <w:t>من باب عطف العام على الخاص، أي: كل شيء يحترم من شهر حرام، أو بلد حرام، أو إحرام، أو ما هو أعم من ذلك، جميع ما أمر الشرع باحترامه، فمن تجرأ عليها فإنه يقتص منه، فمن قاتل في الشهر الحرام، قوتل، ومن هتك البلد الحرام، أخذ منه الحد، ولم يكن له حرمة، ومن قتل مكافئا له قتل به، ومن جرحه أو قطع عضوا، منه، اقتص منه، ومن أخذ مال غيره المحترم، أخذ منه بدله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4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3"/>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أن الحرمات قصاص، يعني أن من انتهك حرمتك لك أن تنتهك حرمته مثلاً بمثل، ولهذا فرع عليها قوله</w:t>
      </w:r>
      <w:r w:rsidRPr="00083FAA">
        <w:rPr>
          <w:rFonts w:ascii="Traditional Arabic" w:eastAsia="Calibri" w:hAnsi="Traditional Arabic" w:cs="Traditional Arabic"/>
          <w:i/>
          <w:iCs/>
          <w:color w:val="0000FF"/>
          <w:sz w:val="34"/>
          <w:szCs w:val="34"/>
          <w:rtl/>
          <w:lang w:bidi="ar"/>
        </w:rPr>
        <w:t xml:space="preserve"> </w:t>
      </w:r>
      <w:r w:rsidRPr="00083FAA">
        <w:rPr>
          <w:rFonts w:ascii="Traditional Arabic" w:eastAsia="Calibri" w:hAnsi="Traditional Arabic" w:cs="Traditional Arabic"/>
          <w:sz w:val="34"/>
          <w:szCs w:val="34"/>
          <w:rtl/>
          <w:lang w:bidi="ar"/>
        </w:rPr>
        <w:t xml:space="preserve">تعالى: </w:t>
      </w:r>
      <w:r w:rsidRPr="004A47AF">
        <w:rPr>
          <w:rFonts w:ascii="Traditional Arabic" w:eastAsia="Calibri" w:hAnsi="Traditional Arabic" w:cs="Traditional Arabic"/>
          <w:color w:val="008000"/>
          <w:sz w:val="34"/>
          <w:szCs w:val="34"/>
          <w:rtl/>
          <w:lang w:bidi="ar"/>
        </w:rPr>
        <w:t>﴿ فَمَنِ اعْتَدَى عَلَيْكُمْ فَاعْتَدُوا عَلَيْهِ بِمِثْلِ مَا اعْتَدَى عَلَيْكُمْ ﴾</w:t>
      </w:r>
      <w:r w:rsidRPr="00083FAA">
        <w:rPr>
          <w:rFonts w:ascii="Traditional Arabic" w:eastAsia="Calibri" w:hAnsi="Traditional Arabic" w:cs="Traditional Arabic"/>
          <w:sz w:val="34"/>
          <w:szCs w:val="34"/>
          <w:rtl/>
          <w:lang w:bidi="ar"/>
        </w:rPr>
        <w:t xml:space="preserve">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4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3"/>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لما كانت النفوس - في الغالب - لا تقف على حدها إذا رخص لها في المعاقبة لطلبها التشفي، أمر تعالى بلزوم تقواه، التي هي الوقوف عند حدوده، وعدم تجاوزها</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4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3"/>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 xml:space="preserve">أن المعتدي لا يجازى بأكثر من عدوانه، لقوله تعالى: </w:t>
      </w:r>
      <w:r w:rsidRPr="004A47AF">
        <w:rPr>
          <w:rFonts w:ascii="Traditional Arabic" w:eastAsia="Calibri" w:hAnsi="Traditional Arabic" w:cs="Traditional Arabic"/>
          <w:color w:val="008000"/>
          <w:sz w:val="34"/>
          <w:szCs w:val="34"/>
          <w:rtl/>
          <w:lang w:bidi="ar"/>
        </w:rPr>
        <w:t>﴿ بِمِثْلِ مَا اعْتَدَى عَلَيْكُمْ ﴾</w:t>
      </w:r>
      <w:r w:rsidRPr="00083FAA">
        <w:rPr>
          <w:rFonts w:ascii="Traditional Arabic" w:eastAsia="Calibri" w:hAnsi="Traditional Arabic" w:cs="Traditional Arabic"/>
          <w:sz w:val="34"/>
          <w:szCs w:val="34"/>
          <w:rtl/>
          <w:lang w:bidi="ar"/>
        </w:rPr>
        <w:t xml:space="preserve">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4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rPr>
        <w:t>.</w:t>
      </w:r>
    </w:p>
    <w:p w:rsidR="00FC4F5B" w:rsidRPr="004A47AF" w:rsidRDefault="00FC4F5B" w:rsidP="00FD1C03">
      <w:pPr>
        <w:numPr>
          <w:ilvl w:val="0"/>
          <w:numId w:val="63"/>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color w:val="000000"/>
          <w:sz w:val="34"/>
          <w:szCs w:val="34"/>
          <w:rtl/>
          <w:lang w:bidi="ar-IQ"/>
        </w:rPr>
        <w:lastRenderedPageBreak/>
        <w:t xml:space="preserve">ولا يُقاتل إلا الباغي المعتدي، الذي يريد أن يفرض إرادته على الأمة بالقهر والسلطان، وأن يصد عن دين الله بقوة الحديد والنار، ويفتن المؤمن بوسائل الفتنة والإغراء. </w:t>
      </w:r>
      <w:r w:rsidRPr="004A47AF">
        <w:rPr>
          <w:rFonts w:ascii="Traditional Arabic" w:eastAsia="Calibri" w:hAnsi="Traditional Arabic" w:cs="Traditional Arabic"/>
          <w:color w:val="008000"/>
          <w:sz w:val="34"/>
          <w:szCs w:val="34"/>
          <w:rtl/>
          <w:lang w:bidi="ar-IQ"/>
        </w:rPr>
        <w:t>﴿وَقَاتِلُواْ فِي سَبِيلِ الله الذين يُقَاتِلُونَكُمْ وَلاَ تعتدوا إِنَّ الله لاَ يُحِبُّ المعتدين﴾</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5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w:t>
      </w:r>
    </w:p>
    <w:p w:rsidR="00FC4F5B" w:rsidRPr="004A47AF" w:rsidRDefault="00FC4F5B" w:rsidP="00FD1C03">
      <w:pPr>
        <w:numPr>
          <w:ilvl w:val="0"/>
          <w:numId w:val="63"/>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 xml:space="preserve">وجوب تقوى الله عز وجل في معاملة الآخرين، بل في كل حال، لقوله تعالى: </w:t>
      </w:r>
      <w:r w:rsidRPr="004A47AF">
        <w:rPr>
          <w:rFonts w:ascii="Traditional Arabic" w:eastAsia="Calibri" w:hAnsi="Traditional Arabic" w:cs="Traditional Arabic"/>
          <w:color w:val="008000"/>
          <w:sz w:val="34"/>
          <w:szCs w:val="34"/>
          <w:rtl/>
          <w:lang w:bidi="ar"/>
        </w:rPr>
        <w:t>﴿ وَاتَّقُوا اللهَ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51"/>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3"/>
        </w:numPr>
        <w:spacing w:after="0" w:line="240" w:lineRule="auto"/>
        <w:ind w:left="0" w:firstLine="0"/>
        <w:contextualSpacing/>
        <w:rPr>
          <w:rFonts w:ascii="Traditional Arabic" w:eastAsia="Calibri" w:hAnsi="Traditional Arabic" w:cs="Traditional Arabic"/>
          <w:color w:val="008000"/>
          <w:sz w:val="34"/>
          <w:szCs w:val="34"/>
          <w:lang w:bidi="ar"/>
        </w:rPr>
      </w:pPr>
      <w:r w:rsidRPr="004A47AF">
        <w:rPr>
          <w:rFonts w:ascii="Traditional Arabic" w:eastAsia="Calibri" w:hAnsi="Traditional Arabic" w:cs="Traditional Arabic"/>
          <w:color w:val="008000"/>
          <w:sz w:val="34"/>
          <w:szCs w:val="34"/>
          <w:rtl/>
          <w:lang w:bidi="ar"/>
        </w:rPr>
        <w:t xml:space="preserve">﴿مَعَ الْمُتَّقِينَ﴾ </w:t>
      </w:r>
      <w:r w:rsidRPr="00083FAA">
        <w:rPr>
          <w:rFonts w:ascii="Traditional Arabic" w:eastAsia="Calibri" w:hAnsi="Traditional Arabic" w:cs="Traditional Arabic"/>
          <w:sz w:val="34"/>
          <w:szCs w:val="34"/>
          <w:rtl/>
          <w:lang w:bidi="ar"/>
        </w:rPr>
        <w:t>أي: بالعون، والنصر، والتأييد، والتوفيق</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5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3"/>
        </w:numPr>
        <w:spacing w:after="0" w:line="240" w:lineRule="auto"/>
        <w:ind w:left="0" w:firstLine="0"/>
        <w:contextualSpacing/>
        <w:rPr>
          <w:rFonts w:ascii="Traditional Arabic" w:eastAsia="Calibri" w:hAnsi="Traditional Arabic" w:cs="Traditional Arabic"/>
          <w:color w:val="008000"/>
          <w:sz w:val="34"/>
          <w:szCs w:val="34"/>
          <w:lang w:bidi="ar"/>
        </w:rPr>
      </w:pPr>
      <w:r w:rsidRPr="00083FAA">
        <w:rPr>
          <w:rFonts w:ascii="Traditional Arabic" w:eastAsia="Calibri" w:hAnsi="Traditional Arabic" w:cs="Traditional Arabic"/>
          <w:sz w:val="34"/>
          <w:szCs w:val="34"/>
          <w:rtl/>
          <w:lang w:bidi="ar"/>
        </w:rPr>
        <w:t xml:space="preserve">إثبات أن الله مع المتقين، لقوله تعالى: </w:t>
      </w:r>
      <w:r w:rsidRPr="004A47AF">
        <w:rPr>
          <w:rFonts w:ascii="Traditional Arabic" w:eastAsia="Calibri" w:hAnsi="Traditional Arabic" w:cs="Traditional Arabic"/>
          <w:color w:val="008000"/>
          <w:sz w:val="34"/>
          <w:szCs w:val="34"/>
          <w:rtl/>
          <w:lang w:bidi="ar"/>
        </w:rPr>
        <w:t>﴿ وَاعْلَمُوا أَنَّ اللهَ مَعَ الْمُتَّقِينَ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w:t>
      </w:r>
    </w:p>
    <w:p w:rsidR="00FC4F5B" w:rsidRPr="004A47AF" w:rsidRDefault="00FC4F5B" w:rsidP="00FD1C03">
      <w:pPr>
        <w:spacing w:after="0" w:line="240" w:lineRule="auto"/>
        <w:contextualSpacing/>
        <w:jc w:val="center"/>
        <w:rPr>
          <w:rFonts w:ascii="Traditional Arabic" w:eastAsia="Calibri" w:hAnsi="Traditional Arabic" w:cs="Traditional Arabic"/>
          <w:color w:val="008000"/>
          <w:sz w:val="34"/>
          <w:szCs w:val="34"/>
          <w:rtl/>
          <w:lang w:bidi="ar"/>
        </w:rPr>
      </w:pPr>
      <w:r w:rsidRPr="004A47AF">
        <w:rPr>
          <w:rFonts w:ascii="Traditional Arabic" w:eastAsia="Calibri" w:hAnsi="Traditional Arabic" w:cs="Traditional Arabic"/>
          <w:color w:val="008000"/>
          <w:sz w:val="34"/>
          <w:szCs w:val="34"/>
          <w:rtl/>
          <w:lang w:bidi="ar"/>
        </w:rPr>
        <w:t>.....................</w:t>
      </w:r>
    </w:p>
    <w:p w:rsidR="0043050D" w:rsidRPr="004A47AF" w:rsidRDefault="0043050D" w:rsidP="00FD1C03">
      <w:pPr>
        <w:spacing w:after="0" w:line="240" w:lineRule="auto"/>
        <w:contextualSpacing/>
        <w:rPr>
          <w:rFonts w:ascii="Traditional Arabic" w:eastAsia="Calibri" w:hAnsi="Traditional Arabic" w:cs="Traditional Arabic"/>
          <w:b/>
          <w:bCs/>
          <w:color w:val="008000"/>
          <w:sz w:val="34"/>
          <w:szCs w:val="34"/>
          <w:rtl/>
          <w:lang w:bidi="ar-IQ"/>
        </w:rPr>
      </w:pPr>
    </w:p>
    <w:p w:rsidR="0043050D" w:rsidRPr="004A47AF" w:rsidRDefault="0043050D" w:rsidP="00FD1C03">
      <w:pPr>
        <w:spacing w:after="0" w:line="240" w:lineRule="auto"/>
        <w:contextualSpacing/>
        <w:rPr>
          <w:rFonts w:ascii="Traditional Arabic" w:eastAsia="Calibri" w:hAnsi="Traditional Arabic" w:cs="Traditional Arabic"/>
          <w:b/>
          <w:bCs/>
          <w:color w:val="008000"/>
          <w:sz w:val="34"/>
          <w:szCs w:val="34"/>
          <w:rtl/>
          <w:lang w:bidi="ar-IQ"/>
        </w:rPr>
      </w:pPr>
    </w:p>
    <w:p w:rsidR="0043050D" w:rsidRPr="004A47AF" w:rsidRDefault="0043050D" w:rsidP="00FD1C03">
      <w:pPr>
        <w:spacing w:after="0" w:line="240" w:lineRule="auto"/>
        <w:contextualSpacing/>
        <w:rPr>
          <w:rFonts w:ascii="Traditional Arabic" w:eastAsia="Calibri" w:hAnsi="Traditional Arabic" w:cs="Traditional Arabic"/>
          <w:b/>
          <w:bCs/>
          <w:color w:val="008000"/>
          <w:sz w:val="34"/>
          <w:szCs w:val="34"/>
          <w:rtl/>
          <w:lang w:bidi="ar-IQ"/>
        </w:rPr>
      </w:pPr>
    </w:p>
    <w:p w:rsidR="00083FAA" w:rsidRPr="004A47AF" w:rsidRDefault="00083FAA" w:rsidP="00FD1C03">
      <w:pPr>
        <w:rPr>
          <w:rFonts w:ascii="Traditional Arabic" w:eastAsia="Calibri" w:hAnsi="Traditional Arabic" w:cs="Traditional Arabic"/>
          <w:b/>
          <w:bCs/>
          <w:color w:val="008000"/>
          <w:sz w:val="34"/>
          <w:szCs w:val="34"/>
          <w:rtl/>
          <w:lang w:bidi="ar-IQ"/>
        </w:rPr>
      </w:pPr>
      <w:r>
        <w:rPr>
          <w:rFonts w:ascii="Traditional Arabic" w:eastAsia="Calibri" w:hAnsi="Traditional Arabic" w:cs="Traditional Arabic"/>
          <w:b/>
          <w:sz w:val="34"/>
          <w:szCs w:val="34"/>
          <w:rtl/>
          <w:lang w:bidi="ar-IQ"/>
        </w:rPr>
        <w:br w:type="page"/>
      </w:r>
    </w:p>
    <w:p w:rsidR="00FC4F5B" w:rsidRPr="004A47AF" w:rsidRDefault="00FC4F5B" w:rsidP="00FD1C03">
      <w:pPr>
        <w:pStyle w:val="1"/>
        <w:rPr>
          <w:rFonts w:ascii="Traditional Arabic" w:eastAsia="Calibri" w:hAnsi="Traditional Arabic" w:cs="Traditional Arabic"/>
          <w:color w:val="008000"/>
          <w:sz w:val="34"/>
          <w:szCs w:val="34"/>
          <w:lang w:bidi="ar-IQ"/>
        </w:rPr>
      </w:pPr>
      <w:bookmarkStart w:id="23" w:name="_Toc477982257"/>
      <w:r w:rsidRPr="004A47AF">
        <w:rPr>
          <w:rFonts w:ascii="Traditional Arabic" w:eastAsia="Calibri" w:hAnsi="Traditional Arabic" w:cs="Traditional Arabic"/>
          <w:color w:val="008000"/>
          <w:sz w:val="34"/>
          <w:szCs w:val="34"/>
          <w:rtl/>
          <w:lang w:bidi="ar-IQ"/>
        </w:rPr>
        <w:lastRenderedPageBreak/>
        <w:t>القسم الثامن والخمسون</w:t>
      </w:r>
      <w:r w:rsidR="00EC302B" w:rsidRPr="004A47AF">
        <w:rPr>
          <w:rFonts w:ascii="Traditional Arabic" w:eastAsia="Calibri" w:hAnsi="Traditional Arabic" w:cs="Traditional Arabic"/>
          <w:color w:val="008000"/>
          <w:sz w:val="34"/>
          <w:szCs w:val="34"/>
          <w:rtl/>
          <w:lang w:bidi="ar-IQ"/>
        </w:rPr>
        <w:t>: الآية 195-196</w:t>
      </w:r>
      <w:bookmarkEnd w:id="23"/>
    </w:p>
    <w:p w:rsidR="0043050D" w:rsidRPr="004A47AF" w:rsidRDefault="0043050D"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spacing w:after="0" w:line="240" w:lineRule="auto"/>
        <w:rPr>
          <w:rFonts w:ascii="Traditional Arabic" w:eastAsia="Calibri" w:hAnsi="Traditional Arabic" w:cs="Traditional Arabic"/>
          <w:b/>
          <w:bCs/>
          <w:color w:val="008000"/>
          <w:sz w:val="34"/>
          <w:szCs w:val="34"/>
          <w:rtl/>
          <w:lang w:bidi="ar-IQ"/>
        </w:rPr>
      </w:pPr>
      <w:r w:rsidRPr="004A47AF">
        <w:rPr>
          <w:rFonts w:ascii="Traditional Arabic" w:eastAsia="Calibri" w:hAnsi="Traditional Arabic" w:cs="Traditional Arabic"/>
          <w:b/>
          <w:bCs/>
          <w:noProof/>
          <w:color w:val="008000"/>
          <w:sz w:val="34"/>
          <w:szCs w:val="34"/>
          <w:rtl/>
        </w:rPr>
        <mc:AlternateContent>
          <mc:Choice Requires="wps">
            <w:drawing>
              <wp:anchor distT="0" distB="0" distL="114300" distR="114300" simplePos="0" relativeHeight="251704320" behindDoc="0" locked="0" layoutInCell="1" allowOverlap="1" wp14:anchorId="38816CF6" wp14:editId="583DDF88">
                <wp:simplePos x="0" y="0"/>
                <wp:positionH relativeFrom="column">
                  <wp:align>center</wp:align>
                </wp:positionH>
                <wp:positionV relativeFrom="paragraph">
                  <wp:posOffset>0</wp:posOffset>
                </wp:positionV>
                <wp:extent cx="5256000" cy="1512000"/>
                <wp:effectExtent l="152400" t="152400" r="173355" b="164465"/>
                <wp:wrapNone/>
                <wp:docPr id="31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512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9B31DC" w:rsidRPr="00FC4F5B" w:rsidRDefault="009B31DC" w:rsidP="00FC4F5B">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 xml:space="preserve">وَأَنْفِقُوا فِي سَبِيلِ اللهِ وَلَا تُلْقُوا بِأَيْدِيكُمْ إِلَى التَّهْلُكَةِ وَأَحْسِنُوا إِنَّ اللهَ يُحِبُّ الْمُحْسِنِينَ (195) وَأَتِمُّوا الْحَجَّ وَالْعُمْرَةَ لِلَّهِ فَإِنْ أُحْصِرْتُمْ فَمَا اسْتَيْسَرَ مِنَ الْهَدْيِ وَلَا تَحْلِقُوا رُءُوسَكُمْ حَتَّى يَبْلُغَ الْهَدْيُ مَحِلَّهُ فَمَنْ كَانَ مِنْكُمْ مَرِيضًا أَوْ بِهِ أَذًى مِنْ رَأْسِهِ فَفِدْيَةٌ مِنْ صِيَامٍ أَوْ صَدَقَةٍ أَوْ نُسُكٍ فَإِذَا أَمِنْتُمْ فَمَنْ تَمَتَّعَ بِالْعُمْرَةِ إِلَى الْحَجِّ فَمَا اسْتَيْسَرَ مِنَ الْهَدْيِ فَمَنْ لَمْ يَجِدْ فَصِيَامُ ثَلَاثَةِ أَيَّامٍ فِي الْحَجِّ وَسَبْعَةٍ إِذَا رَجَعْتُمْ تِلْكَ عَشَرَةٌ كَامِلَةٌ ذَلِكَ لِمَنْ لَمْ يَكُنْ أَهْلُهُ حَاضِرِي الْمَسْجِدِ الْحَرَامِ وَاتَّقُوا اللهَ وَاعْلَمُوا أَنَّ اللهَ شَدِيدُ الْعِقَابِ (196) </w:t>
                            </w:r>
                          </w:p>
                          <w:p w:rsidR="009B31DC" w:rsidRDefault="009B31DC" w:rsidP="00FC4F5B">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16CF6" id="_x0000_s1047" type="#_x0000_t202" style="position:absolute;left:0;text-align:left;margin-left:0;margin-top:0;width:413.85pt;height:119.05pt;flip:x;z-index:2517043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" strokecolor="red" strokeweight="4.5pt">
                <v:textbox>
                  <w:txbxContent>
                    <w:p w:rsidR="009B31DC" w:rsidRPr="00FC4F5B" w:rsidRDefault="009B31DC" w:rsidP="00FC4F5B">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 xml:space="preserve">وَأَنْفِقُوا فِي سَبِيلِ اللهِ وَلَا تُلْقُوا بِأَيْدِيكُمْ إِلَى التَّهْلُكَةِ وَأَحْسِنُوا إِنَّ اللهَ يُحِبُّ الْمُحْسِنِينَ (195) وَأَتِمُّوا الْحَجَّ وَالْعُمْرَةَ لِلَّهِ فَإِنْ أُحْصِرْتُمْ فَمَا اسْتَيْسَرَ مِنَ الْهَدْيِ وَلَا تَحْلِقُوا رُءُوسَكُمْ حَتَّى يَبْلُغَ الْهَدْيُ مَحِلَّهُ فَمَنْ كَانَ مِنْكُمْ مَرِيضًا أَوْ بِهِ أَذًى مِنْ رَأْسِهِ فَفِدْيَةٌ مِنْ صِيَامٍ أَوْ صَدَقَةٍ أَوْ نُسُكٍ فَإِذَا أَمِنْتُمْ فَمَنْ تَمَتَّعَ بِالْعُمْرَةِ إِلَى الْحَجِّ فَمَا اسْتَيْسَرَ مِنَ الْهَدْيِ فَمَنْ لَمْ يَجِدْ فَصِيَامُ ثَلَاثَةِ أَيَّامٍ فِي الْحَجِّ وَسَبْعَةٍ إِذَا رَجَعْتُمْ تِلْكَ عَشَرَةٌ كَامِلَةٌ ذَلِكَ لِمَنْ لَمْ يَكُنْ أَهْلُهُ حَاضِرِي الْمَسْجِدِ الْحَرَامِ وَاتَّقُوا اللهَ وَاعْلَمُوا أَنَّ اللهَ شَدِيدُ الْعِقَابِ (196) </w:t>
                      </w:r>
                    </w:p>
                    <w:p w:rsidR="009B31DC" w:rsidRDefault="009B31DC" w:rsidP="00FC4F5B">
                      <w:pPr>
                        <w:rPr>
                          <w:lang w:bidi="ar-IQ"/>
                        </w:rPr>
                      </w:pPr>
                    </w:p>
                  </w:txbxContent>
                </v:textbox>
              </v:shape>
            </w:pict>
          </mc:Fallback>
        </mc:AlternateContent>
      </w:r>
    </w:p>
    <w:p w:rsidR="00FC4F5B" w:rsidRPr="004A47AF" w:rsidRDefault="00FC4F5B"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spacing w:after="0" w:line="240" w:lineRule="auto"/>
        <w:rPr>
          <w:rFonts w:ascii="Traditional Arabic" w:eastAsia="Calibri" w:hAnsi="Traditional Arabic" w:cs="Traditional Arabic"/>
          <w:b/>
          <w:bCs/>
          <w:color w:val="008000"/>
          <w:sz w:val="34"/>
          <w:szCs w:val="34"/>
          <w:rtl/>
          <w:lang w:bidi="ar-IQ"/>
        </w:rPr>
      </w:pPr>
    </w:p>
    <w:p w:rsidR="0043050D" w:rsidRPr="004A47AF" w:rsidRDefault="0043050D" w:rsidP="00FD1C03">
      <w:pPr>
        <w:spacing w:after="0" w:line="240" w:lineRule="auto"/>
        <w:rPr>
          <w:rFonts w:ascii="Traditional Arabic" w:eastAsia="Calibri" w:hAnsi="Traditional Arabic" w:cs="Traditional Arabic"/>
          <w:b/>
          <w:bCs/>
          <w:color w:val="008000"/>
          <w:sz w:val="34"/>
          <w:szCs w:val="34"/>
          <w:rtl/>
          <w:lang w:bidi="ar-IQ"/>
        </w:rPr>
      </w:pPr>
    </w:p>
    <w:p w:rsidR="0043050D" w:rsidRPr="004A47AF" w:rsidRDefault="0043050D"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numPr>
          <w:ilvl w:val="0"/>
          <w:numId w:val="65"/>
        </w:numPr>
        <w:spacing w:after="0" w:line="240" w:lineRule="auto"/>
        <w:ind w:left="0" w:firstLine="0"/>
        <w:contextualSpacing/>
        <w:rPr>
          <w:rFonts w:ascii="Traditional Arabic" w:eastAsia="Calibri" w:hAnsi="Traditional Arabic" w:cs="Traditional Arabic"/>
          <w:b/>
          <w:bCs/>
          <w:color w:val="008000"/>
          <w:sz w:val="34"/>
          <w:szCs w:val="34"/>
          <w:lang w:bidi="ar-IQ"/>
        </w:rPr>
      </w:pPr>
      <w:r w:rsidRPr="00083FAA">
        <w:rPr>
          <w:rFonts w:ascii="Traditional Arabic" w:eastAsia="Calibri" w:hAnsi="Traditional Arabic" w:cs="Traditional Arabic"/>
          <w:sz w:val="34"/>
          <w:szCs w:val="34"/>
          <w:rtl/>
          <w:lang w:bidi="ar"/>
        </w:rPr>
        <w:t>التَّهْلُكَةِ</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مصير الشيء بحيث لا يدرى أين هو المصير.</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أُحْصِرْتُمْ</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منعتم من السّير بمرض أو عدوّ أو سائر العوائق.</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اسْتَيْسَرَ</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تيسّر وسهل.</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مِنَ الْهَدْيِ هو ما أهدي إلى البيت الحرام.</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مَحِلَّهُ: منحره. يعني الموضع الذي يحلّ فيه نحره.</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الأذى: ما يكره ويغتمّ به.</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نُسُكٍ</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ذبائح، واحدها نسيكة.</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الأمر بالإنفاق في سبيل الله، لقوله تعالى:</w:t>
      </w:r>
      <w:r w:rsidR="00083FAA">
        <w:rPr>
          <w:rFonts w:ascii="Traditional Arabic" w:eastAsia="Calibri" w:hAnsi="Traditional Arabic" w:cs="Traditional Arabic"/>
          <w:sz w:val="34"/>
          <w:szCs w:val="34"/>
          <w:rtl/>
          <w:lang w:bidi="ar"/>
        </w:rPr>
        <w:t xml:space="preserve"> </w:t>
      </w:r>
      <w:r w:rsidRPr="004A47AF">
        <w:rPr>
          <w:rFonts w:ascii="Traditional Arabic" w:eastAsia="Calibri" w:hAnsi="Traditional Arabic" w:cs="Traditional Arabic"/>
          <w:color w:val="008000"/>
          <w:sz w:val="34"/>
          <w:szCs w:val="34"/>
          <w:rtl/>
          <w:lang w:bidi="ar"/>
        </w:rPr>
        <w:t>﴿ وَأَنْفِقُوا فِي سَبِيلِ اللهِ ﴾.</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﴿وَأَنْفِقُوا فِي سَبِيلِ اللَّهِ﴾ </w:t>
      </w:r>
      <w:r w:rsidRPr="00083FAA">
        <w:rPr>
          <w:rFonts w:ascii="Traditional Arabic" w:eastAsia="Calibri" w:hAnsi="Traditional Arabic" w:cs="Traditional Arabic"/>
          <w:sz w:val="34"/>
          <w:szCs w:val="34"/>
          <w:rtl/>
          <w:lang w:bidi="ar"/>
        </w:rPr>
        <w:t>يأمر تعالى عباده بالنفقة في سبيله، وهو إخراج الأموال في الطرق الموصلة إلى الله، وهي كل طرق الخير، من صدقة على مسكين، أو قريب، أو إنفاق على من تجب مؤنته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5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الإشارة إلى الإخلاص في العمل، لقوله تعالى: </w:t>
      </w:r>
      <w:r w:rsidRPr="004A47AF">
        <w:rPr>
          <w:rFonts w:ascii="Traditional Arabic" w:eastAsia="Calibri" w:hAnsi="Traditional Arabic" w:cs="Traditional Arabic"/>
          <w:color w:val="008000"/>
          <w:sz w:val="34"/>
          <w:szCs w:val="34"/>
          <w:rtl/>
          <w:lang w:bidi="ar"/>
        </w:rPr>
        <w:t>﴿ فِي سَبِيلِ اللهِ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ويدخل في هذا: القصد، والتنفيذ ــــ أن يكون القصد لله ــــ، وأن يكون التنفيذ على حسب شريعة الله، كما قال تعالى: </w:t>
      </w:r>
      <w:r w:rsidRPr="004A47AF">
        <w:rPr>
          <w:rFonts w:ascii="Traditional Arabic" w:eastAsia="Calibri" w:hAnsi="Traditional Arabic" w:cs="Traditional Arabic"/>
          <w:color w:val="008000"/>
          <w:sz w:val="34"/>
          <w:szCs w:val="34"/>
          <w:rtl/>
          <w:lang w:bidi="ar"/>
        </w:rPr>
        <w:t xml:space="preserve">﴿ وَالَّذِينَ إِذَا أَنْفَقُوا لَمْ يُسْرِفُوا وَلَمْ يَقْتُرُوا وَكَانَ بَيْنَ ذَلِكَ قَوَامًا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54"/>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أعظم الإنفاق في الجهاد في سبيل الله، فإن النفقة فيه جهاد بالمال، وهو فرض كالجهاد بالبدن، وفيها من المصالح العظيمة، الإعانة على تقوية المسلمين، وعلى توهية الشرك وأهله، وعلى إقامة دين الله وإعزازه</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والجهاد في سبيل الله لا يقوم إلا على ساق النفقة، فالنفقة له كالروح، لا يمكن وجوده بدونها، وفي </w:t>
      </w:r>
      <w:r w:rsidRPr="00083FAA">
        <w:rPr>
          <w:rFonts w:ascii="Traditional Arabic" w:eastAsia="Calibri" w:hAnsi="Traditional Arabic" w:cs="Traditional Arabic"/>
          <w:sz w:val="34"/>
          <w:szCs w:val="34"/>
          <w:rtl/>
          <w:lang w:bidi="ar"/>
        </w:rPr>
        <w:lastRenderedPageBreak/>
        <w:t xml:space="preserve">ترك الإنفاق في سبيل الله، إبطال للجهاد، وتسليط للأعداء، وشدة تكالبهم، فيكون قوله تعالى: </w:t>
      </w:r>
      <w:r w:rsidRPr="004A47AF">
        <w:rPr>
          <w:rFonts w:ascii="Traditional Arabic" w:eastAsia="Calibri" w:hAnsi="Traditional Arabic" w:cs="Traditional Arabic"/>
          <w:color w:val="008000"/>
          <w:sz w:val="34"/>
          <w:szCs w:val="34"/>
          <w:rtl/>
          <w:lang w:bidi="ar"/>
        </w:rPr>
        <w:t>﴿وَلا تُلْقُوا بِأَيْدِيكُمْ إِلَى التَّهْلُكَةِ﴾</w:t>
      </w:r>
      <w:r w:rsidRPr="00083FAA">
        <w:rPr>
          <w:rFonts w:ascii="Traditional Arabic" w:eastAsia="Calibri" w:hAnsi="Traditional Arabic" w:cs="Traditional Arabic"/>
          <w:sz w:val="34"/>
          <w:szCs w:val="34"/>
          <w:rtl/>
          <w:lang w:bidi="ar"/>
        </w:rPr>
        <w:t xml:space="preserve"> كالتعليل لذلك</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5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b/>
          <w:bCs/>
          <w:color w:val="008000"/>
          <w:sz w:val="34"/>
          <w:szCs w:val="34"/>
          <w:lang w:bidi="ar-IQ"/>
        </w:rPr>
      </w:pPr>
      <w:r w:rsidRPr="00083FAA">
        <w:rPr>
          <w:rFonts w:ascii="Traditional Arabic" w:eastAsia="Calibri" w:hAnsi="Traditional Arabic" w:cs="Traditional Arabic"/>
          <w:color w:val="000000"/>
          <w:sz w:val="34"/>
          <w:szCs w:val="34"/>
          <w:rtl/>
          <w:lang w:bidi="ar-IQ"/>
        </w:rPr>
        <w:t>التهلكة في الآية: هي عدم الانفاق في سبيل الله.</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rtl/>
          <w:lang w:bidi="ar-IQ"/>
        </w:rPr>
      </w:pPr>
      <w:r w:rsidRPr="00083FAA">
        <w:rPr>
          <w:rFonts w:ascii="Traditional Arabic" w:eastAsia="Calibri" w:hAnsi="Traditional Arabic" w:cs="Traditional Arabic"/>
          <w:sz w:val="34"/>
          <w:szCs w:val="34"/>
          <w:rtl/>
          <w:lang w:bidi="ar"/>
        </w:rPr>
        <w:t xml:space="preserve">تحريم الإلقاء باليد إلى التهلكة، لقوله تعالى: </w:t>
      </w:r>
      <w:r w:rsidRPr="004A47AF">
        <w:rPr>
          <w:rFonts w:ascii="Traditional Arabic" w:eastAsia="Calibri" w:hAnsi="Traditional Arabic" w:cs="Traditional Arabic"/>
          <w:color w:val="008000"/>
          <w:sz w:val="34"/>
          <w:szCs w:val="34"/>
          <w:rtl/>
          <w:lang w:bidi="ar"/>
        </w:rPr>
        <w:t>﴿ وَلَا تُلْقُوا بِأَيْدِيكُمْ إِلَى التَّهْلُكَةِ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ويتناول كل ما فيه هلاك الإنسان، وخطر في دينه، أو دنياه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5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والإلقاء باليد إلى التهلكة يرجع إلى أمرين: ترك ما أمر به العبد، إذا كان تركه موجبا أو مقاربا لهلاك البدن أو الروح، وفعل ما هو سبب موصل إلى تلف النفس أو الروح، فيدخل تحت ذلك أمور كثيرة، فمن ذلك، ترك الجهاد في سبيل الله، أو النفقة فيه، الموجب لتسلط الأعداء، ومن ذلك تغرير الإنسان بنفسه في مقاتلة أو سفر مخوف، أو محل مسبعة أو حيات، أو يصعد شجرا أو بنيانا خطرا، أو يدخل تحت شيء فيه خطر ونحو ذلك، فهذا ونحوه، ممن ألقى بيده إلى التهلكة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5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أن ما كان سبباً للضرر فإنه منهي عنه، ومن أجل هذه القاعدة عرفنا أن الدخان حرام، لأنه يضر باتفاق الأطباء، كما أن فيه ضياعاً للمال أيضاً، وقد نهى </w:t>
      </w:r>
      <w:r w:rsidRPr="004A47AF">
        <w:rPr>
          <w:rFonts w:ascii="Traditional Arabic" w:eastAsia="Calibri" w:hAnsi="Traditional Arabic" w:cs="Traditional Arabic"/>
          <w:color w:val="008000"/>
          <w:sz w:val="34"/>
          <w:szCs w:val="34"/>
          <w:rtl/>
          <w:lang w:bidi="ar-IQ"/>
        </w:rPr>
        <w:sym w:font="AGA Arabesque" w:char="F072"/>
      </w:r>
      <w:r w:rsidRPr="00083FAA">
        <w:rPr>
          <w:rFonts w:ascii="Traditional Arabic" w:eastAsia="Calibri" w:hAnsi="Traditional Arabic" w:cs="Traditional Arabic"/>
          <w:sz w:val="34"/>
          <w:szCs w:val="34"/>
          <w:rtl/>
          <w:lang w:bidi="ar"/>
        </w:rPr>
        <w:t xml:space="preserve"> عن إضاعة المال</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58"/>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ومن الإلقاء باليد إلى التهلكة</w:t>
      </w:r>
      <w:r w:rsidR="00083FAA">
        <w:rPr>
          <w:rFonts w:ascii="Traditional Arabic" w:eastAsia="Calibri" w:hAnsi="Traditional Arabic" w:cs="Traditional Arabic"/>
          <w:sz w:val="34"/>
          <w:szCs w:val="34"/>
          <w:rtl/>
          <w:lang w:bidi="ar"/>
        </w:rPr>
        <w:t xml:space="preserve"> </w:t>
      </w:r>
      <w:r w:rsidRPr="00083FAA">
        <w:rPr>
          <w:rFonts w:ascii="Traditional Arabic" w:eastAsia="Calibri" w:hAnsi="Traditional Arabic" w:cs="Traditional Arabic"/>
          <w:sz w:val="34"/>
          <w:szCs w:val="34"/>
          <w:rtl/>
          <w:lang w:bidi="ar"/>
        </w:rPr>
        <w:t>الإقامة على معاصي الله، واليأس من التوبة، ومنها ترك ما أمر الله به من الفرائض، التي في تركها هلاك للروح والدين</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5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الأمر بالإحسان، لقوله تعالى: </w:t>
      </w:r>
      <w:r w:rsidRPr="004A47AF">
        <w:rPr>
          <w:rFonts w:ascii="Traditional Arabic" w:eastAsia="Calibri" w:hAnsi="Traditional Arabic" w:cs="Traditional Arabic"/>
          <w:color w:val="008000"/>
          <w:sz w:val="34"/>
          <w:szCs w:val="34"/>
          <w:rtl/>
          <w:lang w:bidi="ar"/>
        </w:rPr>
        <w:t>﴿ وَأَحْسِنُوا ﴾</w:t>
      </w:r>
      <w:r w:rsidR="00E41080" w:rsidRPr="004A47AF">
        <w:rPr>
          <w:rFonts w:ascii="Traditional Arabic" w:eastAsia="Calibri" w:hAnsi="Traditional Arabic" w:cs="Traditional Arabic"/>
          <w:color w:val="008000"/>
          <w:sz w:val="34"/>
          <w:szCs w:val="34"/>
          <w:rtl/>
          <w:lang w:bidi="ar"/>
        </w:rPr>
        <w:t>.</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الإحسان الذي به تمام الواجب فالأمر فيه للوجوب، وأمّا الإحسان الذي به كمال العمل فالأمر فيه للاستحباب</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6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﴿وَأَحْسِنُوا إِنَّ اللَّهَ يُحِبُّ الْمُحْسِنِينَ﴾ </w:t>
      </w:r>
      <w:r w:rsidRPr="00083FAA">
        <w:rPr>
          <w:rFonts w:ascii="Traditional Arabic" w:eastAsia="Calibri" w:hAnsi="Traditional Arabic" w:cs="Traditional Arabic"/>
          <w:sz w:val="34"/>
          <w:szCs w:val="34"/>
          <w:rtl/>
          <w:lang w:bidi="ar"/>
        </w:rPr>
        <w:t>وهذا يشمل جميع أنواع الإحسان، لأنه لم يقيده بشيء دون شيء، فيدخل فيه الإحسان بالمال كما تقدم.</w:t>
      </w:r>
      <w:r w:rsidRPr="00083FAA">
        <w:rPr>
          <w:rFonts w:ascii="Traditional Arabic" w:eastAsia="Calibri" w:hAnsi="Traditional Arabic" w:cs="Traditional Arabic"/>
          <w:sz w:val="34"/>
          <w:szCs w:val="34"/>
          <w:rtl/>
          <w:lang w:bidi="ar"/>
        </w:rPr>
        <w:br/>
        <w:t xml:space="preserve">ويدخل فيه الإحسان بالجاه، بالشفاعات ونحو ذلك، ويدخل في ذلك، الإحسان بالأمر بالمعروف، والنهي عن المنكر، وتعليم العلم النافع، ويدخل في ذلك قضاء حوائج الناس، من تفريج كرباتهم وإزالة شداتهم، </w:t>
      </w:r>
      <w:r w:rsidRPr="00083FAA">
        <w:rPr>
          <w:rFonts w:ascii="Traditional Arabic" w:eastAsia="Calibri" w:hAnsi="Traditional Arabic" w:cs="Traditional Arabic"/>
          <w:sz w:val="34"/>
          <w:szCs w:val="34"/>
          <w:rtl/>
          <w:lang w:bidi="ar"/>
        </w:rPr>
        <w:lastRenderedPageBreak/>
        <w:t>وعيادة مرضاهم، وتشييع جنائزهم، وإرشاد ضالهم، وإعانة من يعمل عملا والعمل لمن لا يحسن العمل ونحو ذلك، مما هو من الإحسان الذي أمر الله به، ويدخل في الإحسان أيضا، الإحسان في عبادة الله تعالى</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6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فضيلة الإحسان، والحث عليه، لقوله تعالى:</w:t>
      </w:r>
      <w:r w:rsidRPr="004A47AF">
        <w:rPr>
          <w:rFonts w:ascii="Traditional Arabic" w:eastAsia="Calibri" w:hAnsi="Traditional Arabic" w:cs="Traditional Arabic"/>
          <w:color w:val="008000"/>
          <w:sz w:val="34"/>
          <w:szCs w:val="34"/>
          <w:rtl/>
          <w:lang w:bidi="ar"/>
        </w:rPr>
        <w:t xml:space="preserve"> ﴿ إِنَّ اللهَ يُحِبُّ الْمُحْسِنِينَ ﴾</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إثبات المحبة لله عز وجل، لقوله تعالى: </w:t>
      </w:r>
      <w:r w:rsidRPr="004A47AF">
        <w:rPr>
          <w:rFonts w:ascii="Traditional Arabic" w:eastAsia="Calibri" w:hAnsi="Traditional Arabic" w:cs="Traditional Arabic"/>
          <w:color w:val="008000"/>
          <w:sz w:val="34"/>
          <w:szCs w:val="34"/>
          <w:rtl/>
          <w:lang w:bidi="ar"/>
        </w:rPr>
        <w:t>﴿ إِنَّ اللهَ يُحِبُّ الْمُحْسِنِينَ ﴾</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إن العمرة، والحج سواء في وجوب إتمامهما، لقوله تعالى: </w:t>
      </w:r>
      <w:r w:rsidRPr="004A47AF">
        <w:rPr>
          <w:rFonts w:ascii="Traditional Arabic" w:eastAsia="Calibri" w:hAnsi="Traditional Arabic" w:cs="Traditional Arabic"/>
          <w:color w:val="008000"/>
          <w:sz w:val="34"/>
          <w:szCs w:val="34"/>
          <w:rtl/>
          <w:lang w:bidi="ar"/>
        </w:rPr>
        <w:t>﴿ وَأَتِمُّوا الْحَجَّ وَالْعُمْرَةَ لِلَّهِ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62"/>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يستدل بقوله تعالى</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w:t>
      </w:r>
      <w:r w:rsidRPr="004A47AF">
        <w:rPr>
          <w:rFonts w:ascii="Traditional Arabic" w:eastAsia="Calibri" w:hAnsi="Traditional Arabic" w:cs="Traditional Arabic"/>
          <w:color w:val="008000"/>
          <w:sz w:val="34"/>
          <w:szCs w:val="34"/>
          <w:rtl/>
          <w:lang w:bidi="ar"/>
        </w:rPr>
        <w:t xml:space="preserve">﴿وَأَتِمُّوا الْحَجَّ وَالْعُمْرَةَ﴾ </w:t>
      </w:r>
      <w:r w:rsidRPr="00083FAA">
        <w:rPr>
          <w:rFonts w:ascii="Traditional Arabic" w:eastAsia="Calibri" w:hAnsi="Traditional Arabic" w:cs="Traditional Arabic"/>
          <w:sz w:val="34"/>
          <w:szCs w:val="34"/>
          <w:rtl/>
          <w:lang w:bidi="ar"/>
        </w:rPr>
        <w:t>على أمور:</w:t>
      </w:r>
    </w:p>
    <w:p w:rsidR="00FC4F5B" w:rsidRPr="00083FAA" w:rsidRDefault="00FC4F5B" w:rsidP="00FD1C03">
      <w:pPr>
        <w:spacing w:after="0" w:line="240" w:lineRule="auto"/>
        <w:contextualSpacing/>
        <w:rPr>
          <w:rFonts w:ascii="Traditional Arabic" w:eastAsia="Calibri" w:hAnsi="Traditional Arabic" w:cs="Traditional Arabic"/>
          <w:sz w:val="34"/>
          <w:szCs w:val="34"/>
          <w:rtl/>
          <w:lang w:bidi="ar"/>
        </w:rPr>
      </w:pPr>
      <w:r w:rsidRPr="00083FAA">
        <w:rPr>
          <w:rFonts w:ascii="Traditional Arabic" w:eastAsia="Calibri" w:hAnsi="Traditional Arabic" w:cs="Traditional Arabic"/>
          <w:sz w:val="34"/>
          <w:szCs w:val="34"/>
          <w:rtl/>
          <w:lang w:bidi="ar"/>
        </w:rPr>
        <w:t>أحدها: وجوب الحج والعمرة، وفرضيتهما.</w:t>
      </w:r>
    </w:p>
    <w:p w:rsidR="00FC4F5B" w:rsidRPr="004A47AF" w:rsidRDefault="00FC4F5B" w:rsidP="00FD1C03">
      <w:pPr>
        <w:spacing w:after="0" w:line="240" w:lineRule="auto"/>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الثاني: وجوب إتمامهما بأركانهما، وواجباتهما، التي قد دل عليها فعل النبي صلى الله عليه وسلم وقوله: "خذوا عني مناسككم "</w:t>
      </w:r>
    </w:p>
    <w:p w:rsidR="00FC4F5B" w:rsidRPr="00083FAA" w:rsidRDefault="00FC4F5B" w:rsidP="00FD1C03">
      <w:pPr>
        <w:spacing w:after="0" w:line="240" w:lineRule="auto"/>
        <w:contextualSpacing/>
        <w:rPr>
          <w:rFonts w:ascii="Traditional Arabic" w:eastAsia="Calibri" w:hAnsi="Traditional Arabic" w:cs="Traditional Arabic"/>
          <w:sz w:val="34"/>
          <w:szCs w:val="34"/>
          <w:rtl/>
          <w:lang w:bidi="ar"/>
        </w:rPr>
      </w:pPr>
      <w:r w:rsidRPr="00083FAA">
        <w:rPr>
          <w:rFonts w:ascii="Traditional Arabic" w:eastAsia="Calibri" w:hAnsi="Traditional Arabic" w:cs="Traditional Arabic"/>
          <w:sz w:val="34"/>
          <w:szCs w:val="34"/>
          <w:rtl/>
          <w:lang w:bidi="ar"/>
        </w:rPr>
        <w:t>الثالث: أن فيه حجة لمن قال بوجوب العمرة.</w:t>
      </w:r>
    </w:p>
    <w:p w:rsidR="00FC4F5B" w:rsidRPr="00083FAA" w:rsidRDefault="00FC4F5B" w:rsidP="00FD1C03">
      <w:pPr>
        <w:spacing w:after="0" w:line="240" w:lineRule="auto"/>
        <w:contextualSpacing/>
        <w:rPr>
          <w:rFonts w:ascii="Traditional Arabic" w:eastAsia="Calibri" w:hAnsi="Traditional Arabic" w:cs="Traditional Arabic"/>
          <w:sz w:val="34"/>
          <w:szCs w:val="34"/>
          <w:rtl/>
          <w:lang w:bidi="ar"/>
        </w:rPr>
      </w:pPr>
      <w:r w:rsidRPr="00083FAA">
        <w:rPr>
          <w:rFonts w:ascii="Traditional Arabic" w:eastAsia="Calibri" w:hAnsi="Traditional Arabic" w:cs="Traditional Arabic"/>
          <w:sz w:val="34"/>
          <w:szCs w:val="34"/>
          <w:rtl/>
          <w:lang w:bidi="ar"/>
        </w:rPr>
        <w:t>الرابع: أن الحج والعمرة يجب إتمامهما بالشروع فيهما، ولو كانا نفلا.</w:t>
      </w:r>
    </w:p>
    <w:p w:rsidR="00FC4F5B" w:rsidRPr="00083FAA" w:rsidRDefault="00FC4F5B" w:rsidP="00FD1C03">
      <w:pPr>
        <w:spacing w:after="0" w:line="240" w:lineRule="auto"/>
        <w:contextualSpacing/>
        <w:rPr>
          <w:rFonts w:ascii="Traditional Arabic" w:eastAsia="Calibri" w:hAnsi="Traditional Arabic" w:cs="Traditional Arabic"/>
          <w:sz w:val="34"/>
          <w:szCs w:val="34"/>
          <w:rtl/>
          <w:lang w:bidi="ar"/>
        </w:rPr>
      </w:pPr>
      <w:r w:rsidRPr="00083FAA">
        <w:rPr>
          <w:rFonts w:ascii="Traditional Arabic" w:eastAsia="Calibri" w:hAnsi="Traditional Arabic" w:cs="Traditional Arabic"/>
          <w:sz w:val="34"/>
          <w:szCs w:val="34"/>
          <w:rtl/>
          <w:lang w:bidi="ar"/>
        </w:rPr>
        <w:t>الخامس: الأمر بإتقانهما وإحسانهما، وهذا قدر زائد على فعل ما يلزم لهما.</w:t>
      </w:r>
    </w:p>
    <w:p w:rsidR="00FC4F5B" w:rsidRPr="00083FAA" w:rsidRDefault="00FC4F5B" w:rsidP="00FD1C03">
      <w:pPr>
        <w:spacing w:after="0" w:line="240" w:lineRule="auto"/>
        <w:contextualSpacing/>
        <w:rPr>
          <w:rFonts w:ascii="Traditional Arabic" w:eastAsia="Calibri" w:hAnsi="Traditional Arabic" w:cs="Traditional Arabic"/>
          <w:sz w:val="34"/>
          <w:szCs w:val="34"/>
          <w:rtl/>
          <w:lang w:bidi="ar"/>
        </w:rPr>
      </w:pPr>
      <w:r w:rsidRPr="00083FAA">
        <w:rPr>
          <w:rFonts w:ascii="Traditional Arabic" w:eastAsia="Calibri" w:hAnsi="Traditional Arabic" w:cs="Traditional Arabic"/>
          <w:sz w:val="34"/>
          <w:szCs w:val="34"/>
          <w:rtl/>
          <w:lang w:bidi="ar"/>
        </w:rPr>
        <w:t>السادس: وفيه الأمر بإخلاصهما لله تعالى.</w:t>
      </w:r>
    </w:p>
    <w:p w:rsidR="00FC4F5B" w:rsidRPr="004A47AF" w:rsidRDefault="00FC4F5B" w:rsidP="00FD1C03">
      <w:pPr>
        <w:spacing w:after="0" w:line="240" w:lineRule="auto"/>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السابع: أنه لا يخرج المحرم بهما بشيء من الأشياء حتى يكملهما، إلا بما استثناه الله، وهو الحصر، فلهذا قال: </w:t>
      </w:r>
      <w:r w:rsidRPr="004A47AF">
        <w:rPr>
          <w:rFonts w:ascii="Traditional Arabic" w:eastAsia="Calibri" w:hAnsi="Traditional Arabic" w:cs="Traditional Arabic"/>
          <w:color w:val="008000"/>
          <w:sz w:val="34"/>
          <w:szCs w:val="34"/>
          <w:rtl/>
          <w:lang w:bidi="ar"/>
        </w:rPr>
        <w:t xml:space="preserve">﴿فَإِنْ أُحْصِرْتُمْ﴾ </w:t>
      </w:r>
      <w:r w:rsidRPr="00083FAA">
        <w:rPr>
          <w:rFonts w:ascii="Traditional Arabic" w:eastAsia="Calibri" w:hAnsi="Traditional Arabic" w:cs="Traditional Arabic"/>
          <w:sz w:val="34"/>
          <w:szCs w:val="34"/>
          <w:rtl/>
          <w:lang w:bidi="ar"/>
        </w:rPr>
        <w:t>أي: منعتم من الوصول إلى البيت لتكميلهما، بمرض، أو ضلالة، أو عدو، ونحو ذلك من أنواع الحصر، الذي هو المنع</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6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وجوب الإخلاص لله، لقوله تعالى: </w:t>
      </w:r>
      <w:r w:rsidRPr="004A47AF">
        <w:rPr>
          <w:rFonts w:ascii="Traditional Arabic" w:eastAsia="Calibri" w:hAnsi="Traditional Arabic" w:cs="Traditional Arabic"/>
          <w:color w:val="008000"/>
          <w:sz w:val="34"/>
          <w:szCs w:val="34"/>
          <w:rtl/>
          <w:lang w:bidi="ar"/>
        </w:rPr>
        <w:t>﴿ وَأَتِمُّوا الْحَجَّ وَالْعُمْرَةَ لِلَّهِ ﴾</w:t>
      </w:r>
      <w:r w:rsidRPr="00083FAA">
        <w:rPr>
          <w:rFonts w:ascii="Traditional Arabic" w:eastAsia="Calibri" w:hAnsi="Traditional Arabic" w:cs="Traditional Arabic"/>
          <w:sz w:val="34"/>
          <w:szCs w:val="34"/>
          <w:rtl/>
          <w:lang w:bidi="ar"/>
        </w:rPr>
        <w:t xml:space="preserve"> يعني أتموها لله لا لغيره، لا تراعوا في ذلك جاهاً، ولا رتبة، ولا ثناءً من الناس.</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إذا أحصر الإنسان عن إتمام الحج والعمرة فله أن يتحلل، ولكن عليه الهدي، لقوله تعالى: </w:t>
      </w:r>
      <w:r w:rsidRPr="004A47AF">
        <w:rPr>
          <w:rFonts w:ascii="Traditional Arabic" w:eastAsia="Calibri" w:hAnsi="Traditional Arabic" w:cs="Traditional Arabic"/>
          <w:color w:val="008000"/>
          <w:sz w:val="34"/>
          <w:szCs w:val="34"/>
          <w:rtl/>
          <w:lang w:bidi="ar"/>
        </w:rPr>
        <w:t xml:space="preserve">﴿ فَإِنْ أُحْصِرْتُمْ فَمَا اسْتَيْسَرَ مِنَ الْهَدْيِ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6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lastRenderedPageBreak/>
        <w:t xml:space="preserve">﴿فَمَا اسْتَيْسَرَ مِنَ الْهَدْيِ﴾ </w:t>
      </w:r>
      <w:r w:rsidRPr="00083FAA">
        <w:rPr>
          <w:rFonts w:ascii="Traditional Arabic" w:eastAsia="Calibri" w:hAnsi="Traditional Arabic" w:cs="Traditional Arabic"/>
          <w:sz w:val="34"/>
          <w:szCs w:val="34"/>
          <w:rtl/>
          <w:lang w:bidi="ar"/>
        </w:rPr>
        <w:t>أي: فاذبحوا ما استيسر من الهدي، وهو سبع بدنة، أو سبع بقرة، أو شاة يذبحها المحصر، ويحلق ويحل من إحرامه بسبب الحصر</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6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 xml:space="preserve">. </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أطلق الله تعالى الإحصار، ولم يقيده، لقوله تعالى: </w:t>
      </w:r>
      <w:r w:rsidRPr="004A47AF">
        <w:rPr>
          <w:rFonts w:ascii="Traditional Arabic" w:eastAsia="Calibri" w:hAnsi="Traditional Arabic" w:cs="Traditional Arabic"/>
          <w:color w:val="008000"/>
          <w:sz w:val="34"/>
          <w:szCs w:val="34"/>
          <w:rtl/>
          <w:lang w:bidi="ar"/>
        </w:rPr>
        <w:t>﴿ فَإِنْ أُحْصِرْتُمْ ﴾</w:t>
      </w:r>
      <w:r w:rsidRPr="00083FAA">
        <w:rPr>
          <w:rFonts w:ascii="Traditional Arabic" w:eastAsia="Calibri" w:hAnsi="Traditional Arabic" w:cs="Traditional Arabic"/>
          <w:sz w:val="34"/>
          <w:szCs w:val="34"/>
          <w:rtl/>
          <w:lang w:bidi="ar"/>
        </w:rPr>
        <w:t>، فظاهر الآية شمول الإحصار لكل مانع من إتمام النسك</w:t>
      </w:r>
      <w:r w:rsidRPr="004A47AF">
        <w:rPr>
          <w:rFonts w:ascii="Traditional Arabic" w:eastAsia="Calibri" w:hAnsi="Traditional Arabic" w:cs="Traditional Arabic"/>
          <w:color w:val="008000"/>
          <w:sz w:val="34"/>
          <w:szCs w:val="34"/>
          <w:rtl/>
          <w:lang w:bidi="ar-IQ"/>
        </w:rPr>
        <w:t>.</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وجوب الهـــــــــــــدي على من أحصر، لقولـــــــــــــــــــــــــه تعالى: </w:t>
      </w:r>
      <w:r w:rsidRPr="004A47AF">
        <w:rPr>
          <w:rFonts w:ascii="Traditional Arabic" w:eastAsia="Calibri" w:hAnsi="Traditional Arabic" w:cs="Traditional Arabic"/>
          <w:color w:val="008000"/>
          <w:sz w:val="34"/>
          <w:szCs w:val="34"/>
          <w:rtl/>
          <w:lang w:bidi="ar"/>
        </w:rPr>
        <w:t>﴿ فَمَا اسْتَيْسَرَ مِنَ الْهَدْيِ ﴾</w:t>
      </w:r>
      <w:r w:rsidRPr="00083FAA">
        <w:rPr>
          <w:rFonts w:ascii="Traditional Arabic" w:eastAsia="Calibri" w:hAnsi="Traditional Arabic" w:cs="Traditional Arabic"/>
          <w:sz w:val="34"/>
          <w:szCs w:val="34"/>
          <w:rtl/>
          <w:lang w:bidi="ar"/>
        </w:rPr>
        <w:t xml:space="preserve">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6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أن من تعذر، أو تعسر عليه الهدي فلا شيء عليه، لقوله تعالى: </w:t>
      </w:r>
      <w:r w:rsidRPr="004A47AF">
        <w:rPr>
          <w:rFonts w:ascii="Traditional Arabic" w:eastAsia="Calibri" w:hAnsi="Traditional Arabic" w:cs="Traditional Arabic"/>
          <w:color w:val="008000"/>
          <w:sz w:val="34"/>
          <w:szCs w:val="34"/>
          <w:rtl/>
          <w:lang w:bidi="ar"/>
        </w:rPr>
        <w:t>﴿ فَمَا اسْتَيْسَرَ مِنَ الْهَدْيِ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ولم يذكر الله بديلاً عند العجز</w:t>
      </w:r>
      <w:r w:rsidRPr="004A47AF">
        <w:rPr>
          <w:rFonts w:ascii="Traditional Arabic" w:eastAsia="Calibri" w:hAnsi="Traditional Arabic" w:cs="Traditional Arabic"/>
          <w:color w:val="008000"/>
          <w:sz w:val="34"/>
          <w:szCs w:val="34"/>
          <w:rtl/>
          <w:lang w:bidi="ar-IQ"/>
        </w:rPr>
        <w:t>.</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لا يجب على المحصر الحلق عند التحلل، لأن الله سبحانه وتعالى لم يذكره.</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 لا بد أن يكون هذا الهدي مما يصح أن يهدَى: بأن يكون بالغاً للسن المعتبر سالماً من العيوب المانعة من الأجزاء، لقوله تعالى: </w:t>
      </w:r>
      <w:r w:rsidRPr="004A47AF">
        <w:rPr>
          <w:rFonts w:ascii="Traditional Arabic" w:eastAsia="Calibri" w:hAnsi="Traditional Arabic" w:cs="Traditional Arabic"/>
          <w:color w:val="008000"/>
          <w:sz w:val="34"/>
          <w:szCs w:val="34"/>
          <w:rtl/>
          <w:lang w:bidi="ar"/>
        </w:rPr>
        <w:t>﴿ مِنَ الْهَدْيِ ﴾</w:t>
      </w:r>
      <w:r w:rsidR="00E41080" w:rsidRPr="004A47AF">
        <w:rPr>
          <w:rFonts w:ascii="Traditional Arabic" w:eastAsia="Calibri" w:hAnsi="Traditional Arabic" w:cs="Traditional Arabic"/>
          <w:color w:val="008000"/>
          <w:sz w:val="34"/>
          <w:szCs w:val="34"/>
          <w:rtl/>
          <w:lang w:bidi="ar"/>
        </w:rPr>
        <w:t>.</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﴿وَلا تَحْلِقُوا رُءُوسَكُمْ حَتَّى يَبْلُغَ الْهَدْيُ مَحِلَّهُ﴾ </w:t>
      </w:r>
      <w:r w:rsidRPr="00083FAA">
        <w:rPr>
          <w:rFonts w:ascii="Traditional Arabic" w:eastAsia="Calibri" w:hAnsi="Traditional Arabic" w:cs="Traditional Arabic"/>
          <w:sz w:val="34"/>
          <w:szCs w:val="34"/>
          <w:rtl/>
          <w:lang w:bidi="ar"/>
        </w:rPr>
        <w:t>وهذا من محظورات الإحرام، إزالة الشعر، بحلق أو غيره، لأن المعنى واحد من الرأس، أو من البدن، لأن المقصود من ذلك، حصول الشعث والمنع من الترفه بإزالته، وهو موجود في بقية الشعر</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6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 تحريم حلق الرأس على المحرم، لقوله تعالى: </w:t>
      </w:r>
      <w:r w:rsidRPr="004A47AF">
        <w:rPr>
          <w:rFonts w:ascii="Traditional Arabic" w:eastAsia="Calibri" w:hAnsi="Traditional Arabic" w:cs="Traditional Arabic"/>
          <w:color w:val="008000"/>
          <w:sz w:val="34"/>
          <w:szCs w:val="34"/>
          <w:rtl/>
          <w:lang w:bidi="ar"/>
        </w:rPr>
        <w:t>﴿ وَلَا تَحْلِقُوا رُءُوسَكُمْ ﴾</w:t>
      </w:r>
      <w:r w:rsidRPr="00083FAA">
        <w:rPr>
          <w:rFonts w:ascii="Traditional Arabic" w:eastAsia="Calibri" w:hAnsi="Traditional Arabic" w:cs="Traditional Arabic"/>
          <w:sz w:val="34"/>
          <w:szCs w:val="34"/>
          <w:rtl/>
          <w:lang w:bidi="ar"/>
        </w:rPr>
        <w:t>، والنهي عام لكل الرأس، ولبعضه، إذاً لو حلق بعضه وقع في الإثم.</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لا يحرم حلق شعر غير الرأس، لأن الله خص النهي بحلق الرأس فقط، وأما الشارب، والإبط، والعانة، والساق، والذراع، فلا يدخل في الآية الكريمة، لأنه ليس من الرأس، والأصل الحل، وهذا ما ذهب إليه أهل الظاهر. </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لا يجوز الحلق إلا بعد النحر، لقوله تعالى:</w:t>
      </w:r>
      <w:r w:rsidRPr="004A47AF">
        <w:rPr>
          <w:rFonts w:ascii="Traditional Arabic" w:eastAsia="Calibri" w:hAnsi="Traditional Arabic" w:cs="Traditional Arabic"/>
          <w:color w:val="008000"/>
          <w:sz w:val="34"/>
          <w:szCs w:val="34"/>
          <w:rtl/>
          <w:lang w:bidi="ar"/>
        </w:rPr>
        <w:t>﴿ حَتَّى يَبْلُغَ الْهَدْيُ مَحِلَّهُ ﴾</w:t>
      </w:r>
      <w:r w:rsidRPr="00083FAA">
        <w:rPr>
          <w:rFonts w:ascii="Traditional Arabic" w:eastAsia="Calibri" w:hAnsi="Traditional Arabic" w:cs="Traditional Arabic"/>
          <w:sz w:val="34"/>
          <w:szCs w:val="34"/>
          <w:rtl/>
          <w:lang w:bidi="ar"/>
        </w:rPr>
        <w:t>.</w:t>
      </w:r>
      <w:r w:rsidRPr="004A47AF">
        <w:rPr>
          <w:rFonts w:ascii="Traditional Arabic" w:eastAsia="Calibri" w:hAnsi="Traditional Arabic" w:cs="Traditional Arabic"/>
          <w:color w:val="008000"/>
          <w:sz w:val="34"/>
          <w:szCs w:val="34"/>
          <w:rtl/>
          <w:lang w:bidi="ar"/>
        </w:rPr>
        <w:t xml:space="preserve"> </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جواز حلق الرأس للمرض، والأذى، لقوله تعالى:</w:t>
      </w:r>
      <w:r w:rsidRPr="00083FAA">
        <w:rPr>
          <w:rFonts w:ascii="Traditional Arabic" w:eastAsia="Calibri" w:hAnsi="Traditional Arabic" w:cs="Traditional Arabic"/>
          <w:sz w:val="34"/>
          <w:szCs w:val="34"/>
          <w:rtl/>
        </w:rPr>
        <w:t xml:space="preserve"> </w:t>
      </w:r>
      <w:r w:rsidRPr="004A47AF">
        <w:rPr>
          <w:rFonts w:ascii="Traditional Arabic" w:eastAsia="Calibri" w:hAnsi="Traditional Arabic" w:cs="Traditional Arabic"/>
          <w:color w:val="008000"/>
          <w:sz w:val="34"/>
          <w:szCs w:val="34"/>
          <w:rtl/>
          <w:lang w:bidi="ar"/>
        </w:rPr>
        <w:t>﴿ فَمَنْ كَانَ مِنْكُمْ مَرِيضًا أَوْ بِهِ أَذًى مِنْ رَأْسِهِ</w:t>
      </w:r>
      <w:r w:rsidR="00E41080" w:rsidRPr="004A47AF">
        <w:rPr>
          <w:rFonts w:ascii="Traditional Arabic" w:eastAsia="Calibri" w:hAnsi="Traditional Arabic" w:cs="Traditional Arabic"/>
          <w:color w:val="008000"/>
          <w:sz w:val="34"/>
          <w:szCs w:val="34"/>
          <w:rtl/>
          <w:lang w:bidi="ar"/>
        </w:rPr>
        <w:t>.</w:t>
      </w:r>
      <w:r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6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 xml:space="preserve">وجوب الفدية على المحرم إذا حلق رأسه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6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التيسير على العباد، وذلك بوقوع الفدية على التخيير.</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أن كفارات المعاصي فدًى للإنسان من العقوبة، لقوله تعالى:</w:t>
      </w:r>
      <w:r w:rsidRPr="004A47AF">
        <w:rPr>
          <w:rFonts w:ascii="Traditional Arabic" w:eastAsia="Calibri" w:hAnsi="Traditional Arabic" w:cs="Traditional Arabic"/>
          <w:color w:val="008000"/>
          <w:sz w:val="34"/>
          <w:szCs w:val="34"/>
          <w:rtl/>
          <w:lang w:bidi="ar"/>
        </w:rPr>
        <w:t>﴿ فَفِدْيَةٌ مِنْ صِيَامٍ أَوْ صَدَقَةٍ</w:t>
      </w:r>
      <w:r w:rsidR="00E41080" w:rsidRPr="004A47AF">
        <w:rPr>
          <w:rFonts w:ascii="Traditional Arabic" w:eastAsia="Calibri" w:hAnsi="Traditional Arabic" w:cs="Traditional Arabic"/>
          <w:color w:val="008000"/>
          <w:sz w:val="34"/>
          <w:szCs w:val="34"/>
          <w:rtl/>
          <w:lang w:bidi="ar"/>
        </w:rPr>
        <w:t>.</w:t>
      </w:r>
      <w:r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7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جواز التمتع بالعمرة إلى الحج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7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﴿فَإِذَا أَمِنْتُمْ﴾ </w:t>
      </w:r>
      <w:r w:rsidRPr="00083FAA">
        <w:rPr>
          <w:rFonts w:ascii="Traditional Arabic" w:eastAsia="Calibri" w:hAnsi="Traditional Arabic" w:cs="Traditional Arabic"/>
          <w:sz w:val="34"/>
          <w:szCs w:val="34"/>
          <w:rtl/>
          <w:lang w:bidi="ar"/>
        </w:rPr>
        <w:t xml:space="preserve">أي: بأن قدرتم على البيت من غير مانع عدو وغيره، </w:t>
      </w:r>
      <w:r w:rsidRPr="004A47AF">
        <w:rPr>
          <w:rFonts w:ascii="Traditional Arabic" w:eastAsia="Calibri" w:hAnsi="Traditional Arabic" w:cs="Traditional Arabic"/>
          <w:color w:val="008000"/>
          <w:sz w:val="34"/>
          <w:szCs w:val="34"/>
          <w:rtl/>
          <w:lang w:bidi="ar"/>
        </w:rPr>
        <w:t>﴿فَمَنْ تَمَتَّعَ بِالْعُمْرَةِ إِلَى الْحَجِّ﴾</w:t>
      </w:r>
      <w:r w:rsidRPr="00083FAA">
        <w:rPr>
          <w:rFonts w:ascii="Traditional Arabic" w:eastAsia="Calibri" w:hAnsi="Traditional Arabic" w:cs="Traditional Arabic"/>
          <w:sz w:val="34"/>
          <w:szCs w:val="34"/>
          <w:rtl/>
          <w:lang w:bidi="ar"/>
        </w:rPr>
        <w:t xml:space="preserve"> بأن توصل بها إليه، وانتفع بتمتعه بعد الفراغ منها</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7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تيسير الله على العباد، لقوله تعالى: </w:t>
      </w:r>
      <w:r w:rsidRPr="004A47AF">
        <w:rPr>
          <w:rFonts w:ascii="Traditional Arabic" w:eastAsia="Calibri" w:hAnsi="Traditional Arabic" w:cs="Traditional Arabic"/>
          <w:color w:val="008000"/>
          <w:sz w:val="34"/>
          <w:szCs w:val="34"/>
          <w:rtl/>
          <w:lang w:bidi="ar"/>
        </w:rPr>
        <w:t>﴿ فَمَا اسْتَيْسَرَ مِنَ الْهَدْيِ ﴾</w:t>
      </w:r>
      <w:r w:rsidRPr="00083FAA">
        <w:rPr>
          <w:rFonts w:ascii="Traditional Arabic" w:eastAsia="Calibri" w:hAnsi="Traditional Arabic" w:cs="Traditional Arabic"/>
          <w:sz w:val="34"/>
          <w:szCs w:val="34"/>
          <w:rtl/>
          <w:lang w:bidi="ar"/>
        </w:rPr>
        <w:t>، والدين كله من أوله إلى آخره مبني على اليسر</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7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﴿فَمَا اسْتَيْسَرَ مِنَ الْهَدْيِ﴾ </w:t>
      </w:r>
      <w:r w:rsidRPr="00083FAA">
        <w:rPr>
          <w:rFonts w:ascii="Traditional Arabic" w:eastAsia="Calibri" w:hAnsi="Traditional Arabic" w:cs="Traditional Arabic"/>
          <w:sz w:val="34"/>
          <w:szCs w:val="34"/>
          <w:rtl/>
          <w:lang w:bidi="ar"/>
        </w:rPr>
        <w:t>أي: فعليه ما تيسر من الهدي، وهو ما يجزئ في أضحية، وهذا دم نسك، مقابلة لحصول النسكين له في سفرة واحدة، ولإنعام الله عليه بحصول الانتفاع بالمتعة بعد فراغ العمرة، وقبل الشروع في الحج، ومثلها القِران لحصول النسكين له. ويدل مفهوم الآية، على أن المفرد للحج، ليس عليه هدي، ودلت الآية، على جواز، بل فضيلة المتعة، وعلى جواز فعلها في أشهر الحج</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7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lastRenderedPageBreak/>
        <w:t xml:space="preserve">﴿ فَمَنْ لَمْ يَجِدْ فَصِيَامُ ثَلَاثَةِ أَيَّامٍ فِي الْحَجِّ ﴾ </w:t>
      </w:r>
      <w:r w:rsidRPr="00083FAA">
        <w:rPr>
          <w:rFonts w:ascii="Traditional Arabic" w:eastAsia="Calibri" w:hAnsi="Traditional Arabic" w:cs="Traditional Arabic"/>
          <w:sz w:val="34"/>
          <w:szCs w:val="34"/>
          <w:rtl/>
          <w:lang w:bidi="ar"/>
        </w:rPr>
        <w:t xml:space="preserve">من لم يجد الهدي، أو ثمنه، فإنه يصوم ثلاثة أيام في الحج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7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rtl/>
          <w:lang w:bidi="ar-IQ"/>
        </w:rPr>
      </w:pPr>
      <w:r w:rsidRPr="004A47AF">
        <w:rPr>
          <w:rFonts w:ascii="Traditional Arabic" w:eastAsia="Calibri" w:hAnsi="Traditional Arabic" w:cs="Traditional Arabic"/>
          <w:color w:val="008000"/>
          <w:sz w:val="34"/>
          <w:szCs w:val="34"/>
          <w:rtl/>
          <w:lang w:bidi="ar"/>
        </w:rPr>
        <w:t xml:space="preserve">﴿فَمَنْ لَمْ يَجِدْ﴾ </w:t>
      </w:r>
      <w:r w:rsidRPr="00083FAA">
        <w:rPr>
          <w:rFonts w:ascii="Traditional Arabic" w:eastAsia="Calibri" w:hAnsi="Traditional Arabic" w:cs="Traditional Arabic"/>
          <w:sz w:val="34"/>
          <w:szCs w:val="34"/>
          <w:rtl/>
          <w:lang w:bidi="ar"/>
        </w:rPr>
        <w:t xml:space="preserve">أي الهدي أو ثمنه </w:t>
      </w:r>
      <w:r w:rsidRPr="004A47AF">
        <w:rPr>
          <w:rFonts w:ascii="Traditional Arabic" w:eastAsia="Calibri" w:hAnsi="Traditional Arabic" w:cs="Traditional Arabic"/>
          <w:color w:val="008000"/>
          <w:sz w:val="34"/>
          <w:szCs w:val="34"/>
          <w:rtl/>
          <w:lang w:bidi="ar"/>
        </w:rPr>
        <w:t xml:space="preserve">﴿فَصِيَامُ ثَلاثَةِ أَيَّامٍ فِي الْحَجِّ﴾ </w:t>
      </w:r>
      <w:r w:rsidRPr="00083FAA">
        <w:rPr>
          <w:rFonts w:ascii="Traditional Arabic" w:eastAsia="Calibri" w:hAnsi="Traditional Arabic" w:cs="Traditional Arabic"/>
          <w:sz w:val="34"/>
          <w:szCs w:val="34"/>
          <w:rtl/>
          <w:lang w:bidi="ar"/>
        </w:rPr>
        <w:t>أول جوازها من حين الإحرام بالعمرة، وآخرها ثلاثة أيام بعد النحر، أيام رمي الجمار، والمبيت بـ "منى" ولكن الأفضل منها، أن يصوم السابع، والثامن، والتاسع</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7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صيام السبعة لا يجوز في أيام الحج، لقوله تعالى: </w:t>
      </w:r>
      <w:r w:rsidRPr="004A47AF">
        <w:rPr>
          <w:rFonts w:ascii="Traditional Arabic" w:eastAsia="Calibri" w:hAnsi="Traditional Arabic" w:cs="Traditional Arabic"/>
          <w:color w:val="008000"/>
          <w:sz w:val="34"/>
          <w:szCs w:val="34"/>
          <w:rtl/>
          <w:lang w:bidi="ar"/>
        </w:rPr>
        <w:t>﴿ وَسَبْعَةٍ إِذَا رَجَعْتُمْ ﴾</w:t>
      </w:r>
      <w:r w:rsidRPr="004A47AF">
        <w:rPr>
          <w:rFonts w:ascii="Traditional Arabic" w:eastAsia="Calibri" w:hAnsi="Traditional Arabic" w:cs="Traditional Arabic"/>
          <w:color w:val="008000"/>
          <w:sz w:val="34"/>
          <w:szCs w:val="34"/>
          <w:vertAlign w:val="superscript"/>
          <w:rtl/>
          <w:lang w:bidi="ar"/>
        </w:rPr>
        <w:t>(</w:t>
      </w:r>
      <w:r w:rsidRPr="004A47AF">
        <w:rPr>
          <w:rFonts w:ascii="Traditional Arabic" w:eastAsia="Calibri" w:hAnsi="Traditional Arabic" w:cs="Traditional Arabic"/>
          <w:color w:val="008000"/>
          <w:sz w:val="34"/>
          <w:szCs w:val="34"/>
          <w:vertAlign w:val="superscript"/>
          <w:rtl/>
          <w:lang w:bidi="ar"/>
        </w:rPr>
        <w:footnoteReference w:id="677"/>
      </w:r>
      <w:r w:rsidRPr="004A47AF">
        <w:rPr>
          <w:rFonts w:ascii="Traditional Arabic" w:eastAsia="Calibri" w:hAnsi="Traditional Arabic" w:cs="Traditional Arabic"/>
          <w:color w:val="008000"/>
          <w:sz w:val="34"/>
          <w:szCs w:val="34"/>
          <w:vertAlign w:val="superscript"/>
          <w:rtl/>
          <w:lang w:bidi="ar"/>
        </w:rPr>
        <w:t>)</w:t>
      </w:r>
      <w:r w:rsidRPr="004A47AF">
        <w:rPr>
          <w:rFonts w:ascii="Traditional Arabic" w:eastAsia="Calibri" w:hAnsi="Traditional Arabic" w:cs="Traditional Arabic"/>
          <w:color w:val="008000"/>
          <w:sz w:val="34"/>
          <w:szCs w:val="34"/>
          <w:rtl/>
          <w:lang w:bidi="ar"/>
        </w:rPr>
        <w:t xml:space="preserve">. </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﴿وَسَبْعَةٍ إِذَا رَجَعْتُمْ﴾ </w:t>
      </w:r>
      <w:r w:rsidRPr="00083FAA">
        <w:rPr>
          <w:rFonts w:ascii="Traditional Arabic" w:eastAsia="Calibri" w:hAnsi="Traditional Arabic" w:cs="Traditional Arabic"/>
          <w:sz w:val="34"/>
          <w:szCs w:val="34"/>
          <w:rtl/>
          <w:lang w:bidi="ar"/>
        </w:rPr>
        <w:t>أي: فرغتم من أعمال الحج، فيجوز فعلها في مكة، وفي الطريق، وعند وصوله إلى أهله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7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يجوز التتابع، والتفريق بين الأيام الثلاثة، والأيام السبعة، لأن الله سبحانه وتعالى أطلق، ولم يشترط التتابع، ولو كان التتابع واجباً لذكره الله، كما ذكر وجوب التتابع في صيام كفارة القتل، وصيام كفارة الظهار</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7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تيسير الله ــــ تبارك وتعالى ــــ على عباده، حيث جعل الأكثر من الصيام بعد رجوعه، لقوله تعالى: </w:t>
      </w:r>
      <w:r w:rsidRPr="004A47AF">
        <w:rPr>
          <w:rFonts w:ascii="Traditional Arabic" w:eastAsia="Calibri" w:hAnsi="Traditional Arabic" w:cs="Traditional Arabic"/>
          <w:color w:val="008000"/>
          <w:sz w:val="34"/>
          <w:szCs w:val="34"/>
          <w:rtl/>
          <w:lang w:bidi="ar"/>
        </w:rPr>
        <w:t>﴿ وَسَبْعَةٍ إِذَا رَجَعْتُمْ ﴾</w:t>
      </w:r>
      <w:r w:rsidR="00E41080" w:rsidRPr="004A47AF">
        <w:rPr>
          <w:rFonts w:ascii="Traditional Arabic" w:eastAsia="Calibri" w:hAnsi="Traditional Arabic" w:cs="Traditional Arabic"/>
          <w:color w:val="008000"/>
          <w:sz w:val="34"/>
          <w:szCs w:val="34"/>
          <w:rtl/>
          <w:lang w:bidi="ar"/>
        </w:rPr>
        <w:t>.</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﴿ذَلِكَ﴾ </w:t>
      </w:r>
      <w:r w:rsidRPr="00083FAA">
        <w:rPr>
          <w:rFonts w:ascii="Traditional Arabic" w:eastAsia="Calibri" w:hAnsi="Traditional Arabic" w:cs="Traditional Arabic"/>
          <w:sz w:val="34"/>
          <w:szCs w:val="34"/>
          <w:rtl/>
          <w:lang w:bidi="ar"/>
        </w:rPr>
        <w:t xml:space="preserve">المذكور من وجوب الهدي على المتمتع </w:t>
      </w:r>
      <w:r w:rsidRPr="004A47AF">
        <w:rPr>
          <w:rFonts w:ascii="Traditional Arabic" w:eastAsia="Calibri" w:hAnsi="Traditional Arabic" w:cs="Traditional Arabic"/>
          <w:color w:val="008000"/>
          <w:sz w:val="34"/>
          <w:szCs w:val="34"/>
          <w:rtl/>
          <w:lang w:bidi="ar"/>
        </w:rPr>
        <w:t xml:space="preserve">﴿لِمَنْ لَمْ يَكُنْ أَهْلُهُ حَاضِرِي الْمَسْجِدِ الْحَرَامِ﴾ </w:t>
      </w:r>
      <w:r w:rsidRPr="00083FAA">
        <w:rPr>
          <w:rFonts w:ascii="Traditional Arabic" w:eastAsia="Calibri" w:hAnsi="Traditional Arabic" w:cs="Traditional Arabic"/>
          <w:sz w:val="34"/>
          <w:szCs w:val="34"/>
          <w:rtl/>
          <w:lang w:bidi="ar"/>
        </w:rPr>
        <w:t>بأن كان عند مسافة قصر فأكثر، أو بعيدا عنه عرفات، فهذا الذي يجب عليه الهدي، لحصول النسكين له في سفر واحد، وأما من كان أهله من حاضري المسجد الحرام، فليس عليه هدي لعدم الموجب لذلك</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8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لا يجب الهدي، أو بدله من الصيام على من كان حاضر المسجد الحرام، لقوله تعالى:</w:t>
      </w:r>
      <w:r w:rsidRPr="004A47AF">
        <w:rPr>
          <w:rFonts w:ascii="Traditional Arabic" w:eastAsia="Calibri" w:hAnsi="Traditional Arabic" w:cs="Traditional Arabic"/>
          <w:color w:val="008000"/>
          <w:sz w:val="34"/>
          <w:szCs w:val="34"/>
          <w:rtl/>
          <w:lang w:bidi="ar"/>
        </w:rPr>
        <w:t>﴿ ذَلِكَ لِمَنْ لَمْ يَكُنْ أَهْلُهُ حَاضِرِي الْمَسْجِدِ الْحَرَامِ ﴾.</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فضيلة المسجد الحرام، لوصف الله سبحانه وتعالى له بأنه حرام ــــ أي ذو حرمة ــــ، ومن حرمته تحريم القتال فيه، وتحريم صيده، وشجره، وحشيشه، وأن من أراد الإلحاد فيه بظلم أذاقه الله من عذاب أليم</w:t>
      </w:r>
      <w:r w:rsidRPr="00083FAA">
        <w:rPr>
          <w:rFonts w:ascii="Traditional Arabic" w:eastAsia="Calibri" w:hAnsi="Traditional Arabic" w:cs="Traditional Arabic"/>
          <w:sz w:val="34"/>
          <w:szCs w:val="34"/>
          <w:vertAlign w:val="superscript"/>
          <w:rtl/>
        </w:rPr>
        <w:t xml:space="preserve"> (</w:t>
      </w:r>
      <w:r w:rsidRPr="00083FAA">
        <w:rPr>
          <w:rFonts w:ascii="Traditional Arabic" w:eastAsia="Calibri" w:hAnsi="Traditional Arabic" w:cs="Traditional Arabic"/>
          <w:sz w:val="34"/>
          <w:szCs w:val="34"/>
          <w:vertAlign w:val="superscript"/>
          <w:rtl/>
        </w:rPr>
        <w:footnoteReference w:id="68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4"/>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﴿وَاتَّقُوا اللَّهَ﴾ </w:t>
      </w:r>
      <w:r w:rsidRPr="00083FAA">
        <w:rPr>
          <w:rFonts w:ascii="Traditional Arabic" w:eastAsia="Calibri" w:hAnsi="Traditional Arabic" w:cs="Traditional Arabic"/>
          <w:sz w:val="34"/>
          <w:szCs w:val="34"/>
          <w:rtl/>
          <w:lang w:bidi="ar"/>
        </w:rPr>
        <w:t>أي: في جميع أموركم، بامتثال أوامره، واجتناب نواهيه، ومن ذلك، امتثالكم، لهذه المأمورات، واجتناب هذه المحظورات المذكورة في هذه الآية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8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spacing w:after="0" w:line="240" w:lineRule="auto"/>
        <w:contextualSpacing/>
        <w:jc w:val="center"/>
        <w:rPr>
          <w:rFonts w:ascii="Traditional Arabic" w:eastAsia="Calibri" w:hAnsi="Traditional Arabic" w:cs="Traditional Arabic"/>
          <w:color w:val="008000"/>
          <w:sz w:val="34"/>
          <w:szCs w:val="34"/>
          <w:rtl/>
          <w:lang w:bidi="ar-IQ"/>
        </w:rPr>
      </w:pPr>
      <w:r w:rsidRPr="004A47AF">
        <w:rPr>
          <w:rFonts w:ascii="Traditional Arabic" w:eastAsia="Calibri" w:hAnsi="Traditional Arabic" w:cs="Traditional Arabic"/>
          <w:color w:val="008000"/>
          <w:sz w:val="34"/>
          <w:szCs w:val="34"/>
          <w:rtl/>
          <w:lang w:bidi="ar-IQ"/>
        </w:rPr>
        <w:t>............................</w:t>
      </w:r>
    </w:p>
    <w:p w:rsidR="00EC302B" w:rsidRPr="004A47AF" w:rsidRDefault="00EC302B" w:rsidP="00FD1C03">
      <w:pPr>
        <w:spacing w:after="0" w:line="240" w:lineRule="auto"/>
        <w:rPr>
          <w:rFonts w:ascii="Traditional Arabic" w:eastAsia="Calibri" w:hAnsi="Traditional Arabic" w:cs="Traditional Arabic"/>
          <w:b/>
          <w:bCs/>
          <w:color w:val="008000"/>
          <w:sz w:val="34"/>
          <w:szCs w:val="34"/>
          <w:rtl/>
          <w:lang w:bidi="ar-IQ"/>
        </w:rPr>
      </w:pPr>
    </w:p>
    <w:p w:rsidR="00EC302B" w:rsidRPr="004A47AF" w:rsidRDefault="00EC302B" w:rsidP="00FD1C03">
      <w:pPr>
        <w:spacing w:after="0" w:line="240" w:lineRule="auto"/>
        <w:rPr>
          <w:rFonts w:ascii="Traditional Arabic" w:eastAsia="Calibri" w:hAnsi="Traditional Arabic" w:cs="Traditional Arabic"/>
          <w:b/>
          <w:bCs/>
          <w:color w:val="008000"/>
          <w:sz w:val="34"/>
          <w:szCs w:val="34"/>
          <w:rtl/>
          <w:lang w:bidi="ar-IQ"/>
        </w:rPr>
      </w:pPr>
    </w:p>
    <w:p w:rsidR="00EC302B" w:rsidRPr="004A47AF" w:rsidRDefault="00EC302B" w:rsidP="00FD1C03">
      <w:pPr>
        <w:spacing w:after="0" w:line="240" w:lineRule="auto"/>
        <w:rPr>
          <w:rFonts w:ascii="Traditional Arabic" w:eastAsia="Calibri" w:hAnsi="Traditional Arabic" w:cs="Traditional Arabic"/>
          <w:b/>
          <w:bCs/>
          <w:color w:val="008000"/>
          <w:sz w:val="34"/>
          <w:szCs w:val="34"/>
          <w:rtl/>
          <w:lang w:bidi="ar-IQ"/>
        </w:rPr>
      </w:pPr>
    </w:p>
    <w:p w:rsidR="00EC302B" w:rsidRPr="004A47AF" w:rsidRDefault="00EC302B" w:rsidP="00FD1C03">
      <w:pPr>
        <w:spacing w:after="0" w:line="240" w:lineRule="auto"/>
        <w:rPr>
          <w:rFonts w:ascii="Traditional Arabic" w:eastAsia="Calibri" w:hAnsi="Traditional Arabic" w:cs="Traditional Arabic"/>
          <w:b/>
          <w:bCs/>
          <w:color w:val="008000"/>
          <w:sz w:val="34"/>
          <w:szCs w:val="34"/>
          <w:rtl/>
          <w:lang w:bidi="ar-IQ"/>
        </w:rPr>
      </w:pPr>
    </w:p>
    <w:p w:rsidR="00EC302B" w:rsidRPr="004A47AF" w:rsidRDefault="00EC302B" w:rsidP="00FD1C03">
      <w:pPr>
        <w:spacing w:after="0" w:line="240" w:lineRule="auto"/>
        <w:rPr>
          <w:rFonts w:ascii="Traditional Arabic" w:eastAsia="Calibri" w:hAnsi="Traditional Arabic" w:cs="Traditional Arabic"/>
          <w:b/>
          <w:bCs/>
          <w:color w:val="008000"/>
          <w:sz w:val="34"/>
          <w:szCs w:val="34"/>
          <w:rtl/>
          <w:lang w:bidi="ar-IQ"/>
        </w:rPr>
      </w:pPr>
    </w:p>
    <w:p w:rsidR="00EC302B" w:rsidRPr="004A47AF" w:rsidRDefault="00EC302B" w:rsidP="00FD1C03">
      <w:pPr>
        <w:spacing w:after="0" w:line="240" w:lineRule="auto"/>
        <w:rPr>
          <w:rFonts w:ascii="Traditional Arabic" w:eastAsia="Calibri" w:hAnsi="Traditional Arabic" w:cs="Traditional Arabic"/>
          <w:b/>
          <w:bCs/>
          <w:color w:val="008000"/>
          <w:sz w:val="34"/>
          <w:szCs w:val="34"/>
          <w:rtl/>
          <w:lang w:bidi="ar-IQ"/>
        </w:rPr>
      </w:pPr>
    </w:p>
    <w:p w:rsidR="00EC302B" w:rsidRPr="004A47AF" w:rsidRDefault="00EC302B" w:rsidP="00FD1C03">
      <w:pPr>
        <w:spacing w:after="0" w:line="240" w:lineRule="auto"/>
        <w:rPr>
          <w:rFonts w:ascii="Traditional Arabic" w:eastAsia="Calibri" w:hAnsi="Traditional Arabic" w:cs="Traditional Arabic"/>
          <w:b/>
          <w:bCs/>
          <w:color w:val="008000"/>
          <w:sz w:val="34"/>
          <w:szCs w:val="34"/>
          <w:rtl/>
          <w:lang w:bidi="ar-IQ"/>
        </w:rPr>
      </w:pPr>
    </w:p>
    <w:p w:rsidR="00083FAA" w:rsidRPr="004A47AF" w:rsidRDefault="00083FAA" w:rsidP="00FD1C03">
      <w:pPr>
        <w:rPr>
          <w:rFonts w:ascii="Traditional Arabic" w:eastAsia="Calibri" w:hAnsi="Traditional Arabic" w:cs="Traditional Arabic"/>
          <w:b/>
          <w:bCs/>
          <w:color w:val="008000"/>
          <w:sz w:val="34"/>
          <w:szCs w:val="34"/>
          <w:rtl/>
          <w:lang w:bidi="ar-IQ"/>
        </w:rPr>
      </w:pPr>
      <w:r w:rsidRPr="004A47AF">
        <w:rPr>
          <w:rFonts w:ascii="Traditional Arabic" w:eastAsia="Calibri" w:hAnsi="Traditional Arabic" w:cs="Traditional Arabic"/>
          <w:b/>
          <w:bCs/>
          <w:color w:val="008000"/>
          <w:sz w:val="34"/>
          <w:szCs w:val="34"/>
          <w:rtl/>
          <w:lang w:bidi="ar-IQ"/>
        </w:rPr>
        <w:br w:type="page"/>
      </w:r>
    </w:p>
    <w:p w:rsidR="00FC4F5B" w:rsidRPr="004A47AF" w:rsidRDefault="00FC4F5B" w:rsidP="00FD1C03">
      <w:pPr>
        <w:pStyle w:val="1"/>
        <w:rPr>
          <w:rFonts w:ascii="Traditional Arabic" w:eastAsia="Calibri" w:hAnsi="Traditional Arabic" w:cs="Traditional Arabic"/>
          <w:color w:val="008000"/>
          <w:sz w:val="34"/>
          <w:szCs w:val="34"/>
          <w:rtl/>
          <w:lang w:bidi="ar-IQ"/>
        </w:rPr>
      </w:pPr>
      <w:bookmarkStart w:id="24" w:name="_Toc477982258"/>
      <w:r w:rsidRPr="004A47AF">
        <w:rPr>
          <w:rFonts w:ascii="Traditional Arabic" w:eastAsia="Calibri" w:hAnsi="Traditional Arabic" w:cs="Traditional Arabic"/>
          <w:color w:val="008000"/>
          <w:sz w:val="34"/>
          <w:szCs w:val="34"/>
          <w:rtl/>
          <w:lang w:bidi="ar-IQ"/>
        </w:rPr>
        <w:lastRenderedPageBreak/>
        <w:t>القسم التاسع والخمسون</w:t>
      </w:r>
      <w:r w:rsidR="00EC302B" w:rsidRPr="004A47AF">
        <w:rPr>
          <w:rFonts w:ascii="Traditional Arabic" w:eastAsia="Calibri" w:hAnsi="Traditional Arabic" w:cs="Traditional Arabic"/>
          <w:color w:val="008000"/>
          <w:sz w:val="34"/>
          <w:szCs w:val="34"/>
          <w:rtl/>
          <w:lang w:bidi="ar-IQ"/>
        </w:rPr>
        <w:t>: الآية 197-199</w:t>
      </w:r>
      <w:bookmarkEnd w:id="24"/>
    </w:p>
    <w:p w:rsidR="00EC302B" w:rsidRPr="004A47AF" w:rsidRDefault="00EC302B"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spacing w:after="0" w:line="240" w:lineRule="auto"/>
        <w:rPr>
          <w:rFonts w:ascii="Traditional Arabic" w:eastAsia="Calibri" w:hAnsi="Traditional Arabic" w:cs="Traditional Arabic"/>
          <w:b/>
          <w:bCs/>
          <w:color w:val="008000"/>
          <w:sz w:val="34"/>
          <w:szCs w:val="34"/>
          <w:lang w:bidi="ar-IQ"/>
        </w:rPr>
      </w:pPr>
      <w:r w:rsidRPr="004A47AF">
        <w:rPr>
          <w:rFonts w:ascii="Traditional Arabic" w:eastAsia="Calibri" w:hAnsi="Traditional Arabic" w:cs="Traditional Arabic"/>
          <w:b/>
          <w:bCs/>
          <w:noProof/>
          <w:color w:val="008000"/>
          <w:sz w:val="34"/>
          <w:szCs w:val="34"/>
          <w:rtl/>
        </w:rPr>
        <mc:AlternateContent>
          <mc:Choice Requires="wps">
            <w:drawing>
              <wp:anchor distT="0" distB="0" distL="114300" distR="114300" simplePos="0" relativeHeight="251705344" behindDoc="0" locked="0" layoutInCell="1" allowOverlap="1" wp14:anchorId="58B54DE7" wp14:editId="3E7A8D88">
                <wp:simplePos x="0" y="0"/>
                <wp:positionH relativeFrom="column">
                  <wp:align>center</wp:align>
                </wp:positionH>
                <wp:positionV relativeFrom="paragraph">
                  <wp:posOffset>0</wp:posOffset>
                </wp:positionV>
                <wp:extent cx="5256000" cy="1224000"/>
                <wp:effectExtent l="171450" t="171450" r="192405" b="186055"/>
                <wp:wrapNone/>
                <wp:docPr id="31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56000" cy="1224000"/>
                        </a:xfrm>
                        <a:prstGeom prst="rect">
                          <a:avLst/>
                        </a:prstGeom>
                        <a:solidFill>
                          <a:srgbClr val="FFFFFF"/>
                        </a:solidFill>
                        <a:ln w="57150">
                          <a:solidFill>
                            <a:srgbClr val="FF0000"/>
                          </a:solidFill>
                          <a:miter lim="800000"/>
                          <a:headEnd/>
                          <a:tailEnd/>
                        </a:ln>
                        <a:effectLst>
                          <a:glow rad="139700">
                            <a:srgbClr val="C0504D">
                              <a:satMod val="175000"/>
                              <a:alpha val="40000"/>
                            </a:srgbClr>
                          </a:glow>
                        </a:effectLst>
                      </wps:spPr>
                      <wps:txbx>
                        <w:txbxContent>
                          <w:p w:rsidR="009B31DC" w:rsidRPr="00FC4F5B" w:rsidRDefault="009B31DC" w:rsidP="00FC4F5B">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 xml:space="preserve">الْحَجُّ أَشْهُرٌ مَعْلُومَاتٌ فَمَنْ فَرَضَ فِيهِنَّ الْحَجَّ فَلَا رَفَثَ وَلَا فُسُوقَ وَلَا جِدَالَ فِي الْحَجِّ وَمَا تَفْعَلُوا مِنْ خَيْرٍ يَعْلَمْهُ اللهُ وَتَزَوَّدُوا فَإِنَّ خَيْرَ الزَّادِ التَّقْوَى وَاتَّقُونِ يَا أُولِي الْأَلْبَابِ (197) لَيْسَ عَلَيْكُمْ جُنَاحٌ أَنْ تَبْتَغُوا فَضْلًا مِنْ رَبِّكُمْ فَإِذَا أَفَضْتُمْ مِنْ عَرَفَاتٍ فَاذْكُرُوا اللهَ عِنْدَ الْمَشْعَرِ الْحَرَامِ وَاذْكُرُوهُ كَمَا هَدَاكُمْ وَإِنْ كُنْتُمْ مِنْ قَبْلِهِ لَمِنَ الضَّالِّينَ (198) ثُمَّ أَفِيضُوا مِنْ حَيْثُ أَفَاضَ النَّاسُ وَاسْتَغْفِرُوا اللهَ إِنَّ اللهَ غَفُورٌ رَحِيمٌ (199) </w:t>
                            </w:r>
                          </w:p>
                          <w:p w:rsidR="009B31DC" w:rsidRDefault="009B31DC" w:rsidP="00FC4F5B">
                            <w:pPr>
                              <w:rPr>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54DE7" id="_x0000_s1048" type="#_x0000_t202" style="position:absolute;left:0;text-align:left;margin-left:0;margin-top:0;width:413.85pt;height:96.4pt;flip:x;z-index:2517053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" strokecolor="red" strokeweight="4.5pt">
                <v:textbox>
                  <w:txbxContent>
                    <w:p w:rsidR="009B31DC" w:rsidRPr="00FC4F5B" w:rsidRDefault="009B31DC" w:rsidP="00FC4F5B">
                      <w:pPr>
                        <w:jc w:val="both"/>
                        <w:rPr>
                          <w:rFonts w:ascii="Times New Roman" w:hAnsi="Times New Roman" w:cs="Times New Roman"/>
                          <w:b/>
                          <w:bCs/>
                          <w:sz w:val="28"/>
                          <w:szCs w:val="28"/>
                          <w:rtl/>
                          <w:lang w:bidi="ar-IQ"/>
                        </w:rPr>
                      </w:pPr>
                      <w:r w:rsidRPr="00FC4F5B">
                        <w:rPr>
                          <w:rFonts w:ascii="Times New Roman" w:hAnsi="Times New Roman" w:cs="Times New Roman"/>
                          <w:b/>
                          <w:bCs/>
                          <w:sz w:val="28"/>
                          <w:szCs w:val="28"/>
                          <w:rtl/>
                          <w:lang w:bidi="ar-IQ"/>
                        </w:rPr>
                        <w:t xml:space="preserve">الْحَجُّ أَشْهُرٌ مَعْلُومَاتٌ فَمَنْ فَرَضَ فِيهِنَّ الْحَجَّ فَلَا رَفَثَ وَلَا فُسُوقَ وَلَا جِدَالَ فِي الْحَجِّ وَمَا تَفْعَلُوا مِنْ خَيْرٍ يَعْلَمْهُ اللهُ وَتَزَوَّدُوا فَإِنَّ خَيْرَ الزَّادِ التَّقْوَى وَاتَّقُونِ يَا أُولِي الْأَلْبَابِ (197) لَيْسَ عَلَيْكُمْ جُنَاحٌ أَنْ تَبْتَغُوا فَضْلًا مِنْ رَبِّكُمْ فَإِذَا أَفَضْتُمْ مِنْ عَرَفَاتٍ فَاذْكُرُوا اللهَ عِنْدَ الْمَشْعَرِ الْحَرَامِ وَاذْكُرُوهُ كَمَا هَدَاكُمْ وَإِنْ كُنْتُمْ مِنْ قَبْلِهِ لَمِنَ الضَّالِّينَ (198) ثُمَّ أَفِيضُوا مِنْ حَيْثُ أَفَاضَ النَّاسُ وَاسْتَغْفِرُوا اللهَ إِنَّ اللهَ غَفُورٌ رَحِيمٌ (199) </w:t>
                      </w:r>
                    </w:p>
                    <w:p w:rsidR="009B31DC" w:rsidRDefault="009B31DC" w:rsidP="00FC4F5B">
                      <w:pPr>
                        <w:rPr>
                          <w:lang w:bidi="ar-IQ"/>
                        </w:rPr>
                      </w:pPr>
                    </w:p>
                  </w:txbxContent>
                </v:textbox>
              </v:shape>
            </w:pict>
          </mc:Fallback>
        </mc:AlternateContent>
      </w:r>
    </w:p>
    <w:p w:rsidR="00FC4F5B" w:rsidRPr="004A47AF" w:rsidRDefault="00FC4F5B"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spacing w:after="0" w:line="240" w:lineRule="auto"/>
        <w:rPr>
          <w:rFonts w:ascii="Traditional Arabic" w:eastAsia="Calibri" w:hAnsi="Traditional Arabic" w:cs="Traditional Arabic"/>
          <w:b/>
          <w:bCs/>
          <w:color w:val="008000"/>
          <w:sz w:val="34"/>
          <w:szCs w:val="34"/>
          <w:rtl/>
          <w:lang w:bidi="ar-IQ"/>
        </w:rPr>
      </w:pPr>
    </w:p>
    <w:p w:rsidR="00EC302B" w:rsidRPr="004A47AF" w:rsidRDefault="00EC302B" w:rsidP="00FD1C03">
      <w:pPr>
        <w:spacing w:after="0" w:line="240" w:lineRule="auto"/>
        <w:rPr>
          <w:rFonts w:ascii="Traditional Arabic" w:eastAsia="Calibri" w:hAnsi="Traditional Arabic" w:cs="Traditional Arabic"/>
          <w:b/>
          <w:bCs/>
          <w:color w:val="008000"/>
          <w:sz w:val="34"/>
          <w:szCs w:val="34"/>
          <w:rtl/>
          <w:lang w:bidi="ar-IQ"/>
        </w:rPr>
      </w:pPr>
    </w:p>
    <w:p w:rsidR="00FC4F5B" w:rsidRPr="004A47AF" w:rsidRDefault="00FC4F5B" w:rsidP="00FD1C03">
      <w:pPr>
        <w:numPr>
          <w:ilvl w:val="0"/>
          <w:numId w:val="66"/>
        </w:numPr>
        <w:autoSpaceDE w:val="0"/>
        <w:autoSpaceDN w:val="0"/>
        <w:adjustRightInd w:val="0"/>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فَرَضَ فِيهِنَّ الْحَجَّ</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أي ألزمه نفسه بالشروع فيه بالإحرام به.</w:t>
      </w:r>
    </w:p>
    <w:p w:rsidR="00FC4F5B" w:rsidRPr="004A47AF" w:rsidRDefault="00FC4F5B" w:rsidP="00FD1C03">
      <w:pPr>
        <w:numPr>
          <w:ilvl w:val="0"/>
          <w:numId w:val="66"/>
        </w:numPr>
        <w:autoSpaceDE w:val="0"/>
        <w:autoSpaceDN w:val="0"/>
        <w:adjustRightInd w:val="0"/>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والفرض: الإيجاب والإلزام، وأصله الحدّ.</w:t>
      </w:r>
    </w:p>
    <w:p w:rsidR="00FC4F5B" w:rsidRPr="004A47AF" w:rsidRDefault="00FC4F5B" w:rsidP="00FD1C03">
      <w:pPr>
        <w:numPr>
          <w:ilvl w:val="0"/>
          <w:numId w:val="66"/>
        </w:numPr>
        <w:autoSpaceDE w:val="0"/>
        <w:autoSpaceDN w:val="0"/>
        <w:adjustRightInd w:val="0"/>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IQ"/>
        </w:rPr>
        <w:t>رَفَثَ</w:t>
      </w:r>
      <w:r w:rsidR="00E41080" w:rsidRPr="00083FAA">
        <w:rPr>
          <w:rFonts w:ascii="Traditional Arabic" w:eastAsia="Calibri" w:hAnsi="Traditional Arabic" w:cs="Traditional Arabic"/>
          <w:sz w:val="34"/>
          <w:szCs w:val="34"/>
          <w:rtl/>
          <w:lang w:bidi="ar-IQ"/>
        </w:rPr>
        <w:t>:</w:t>
      </w:r>
      <w:r w:rsidRPr="004A47AF">
        <w:rPr>
          <w:rFonts w:ascii="Traditional Arabic" w:eastAsia="Calibri" w:hAnsi="Traditional Arabic" w:cs="Traditional Arabic"/>
          <w:color w:val="008000"/>
          <w:sz w:val="34"/>
          <w:szCs w:val="34"/>
          <w:rtl/>
          <w:lang w:bidi="ar-IQ"/>
        </w:rPr>
        <w:t xml:space="preserve"> </w:t>
      </w:r>
      <w:r w:rsidRPr="00083FAA">
        <w:rPr>
          <w:rFonts w:ascii="Traditional Arabic" w:eastAsia="Calibri" w:hAnsi="Traditional Arabic" w:cs="Traditional Arabic"/>
          <w:sz w:val="34"/>
          <w:szCs w:val="34"/>
          <w:rtl/>
          <w:lang w:bidi="ar-IQ"/>
        </w:rPr>
        <w:t>الرفث القول الفاحش البذيء وقربان النساء</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66"/>
        </w:numPr>
        <w:autoSpaceDE w:val="0"/>
        <w:autoSpaceDN w:val="0"/>
        <w:adjustRightInd w:val="0"/>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IQ"/>
        </w:rPr>
        <w:t xml:space="preserve"> فُسُوقَ</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الفسوق</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الخروج عما حدده الشرع</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66"/>
        </w:numPr>
        <w:autoSpaceDE w:val="0"/>
        <w:autoSpaceDN w:val="0"/>
        <w:adjustRightInd w:val="0"/>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IQ"/>
        </w:rPr>
        <w:t xml:space="preserve"> جِدَالَ</w:t>
      </w:r>
      <w:r w:rsidR="00E41080" w:rsidRPr="004A47AF">
        <w:rPr>
          <w:rFonts w:ascii="Traditional Arabic" w:eastAsia="Calibri" w:hAnsi="Traditional Arabic" w:cs="Traditional Arabic"/>
          <w:color w:val="008000"/>
          <w:sz w:val="34"/>
          <w:szCs w:val="34"/>
          <w:rtl/>
          <w:lang w:bidi="ar-IQ"/>
        </w:rPr>
        <w:t>:</w:t>
      </w:r>
      <w:r w:rsidRPr="004A47AF">
        <w:rPr>
          <w:rFonts w:ascii="Traditional Arabic" w:eastAsia="Calibri" w:hAnsi="Traditional Arabic" w:cs="Traditional Arabic"/>
          <w:color w:val="008000"/>
          <w:sz w:val="34"/>
          <w:szCs w:val="34"/>
          <w:rtl/>
          <w:lang w:bidi="ar-IQ"/>
        </w:rPr>
        <w:t xml:space="preserve"> </w:t>
      </w:r>
      <w:r w:rsidRPr="00083FAA">
        <w:rPr>
          <w:rFonts w:ascii="Traditional Arabic" w:eastAsia="Calibri" w:hAnsi="Traditional Arabic" w:cs="Traditional Arabic"/>
          <w:sz w:val="34"/>
          <w:szCs w:val="34"/>
          <w:rtl/>
          <w:lang w:bidi="ar-IQ"/>
        </w:rPr>
        <w:t>الجدال</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المراء والخصام</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66"/>
        </w:numPr>
        <w:autoSpaceDE w:val="0"/>
        <w:autoSpaceDN w:val="0"/>
        <w:adjustRightInd w:val="0"/>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IQ"/>
        </w:rPr>
        <w:t>الزَّادِ</w:t>
      </w:r>
      <w:r w:rsidR="00E41080" w:rsidRPr="004A47AF">
        <w:rPr>
          <w:rFonts w:ascii="Traditional Arabic" w:eastAsia="Calibri" w:hAnsi="Traditional Arabic" w:cs="Traditional Arabic"/>
          <w:color w:val="008000"/>
          <w:sz w:val="34"/>
          <w:szCs w:val="34"/>
          <w:rtl/>
          <w:lang w:bidi="ar-IQ"/>
        </w:rPr>
        <w:t>:</w:t>
      </w:r>
      <w:r w:rsidRPr="004A47AF">
        <w:rPr>
          <w:rFonts w:ascii="Traditional Arabic" w:eastAsia="Calibri" w:hAnsi="Traditional Arabic" w:cs="Traditional Arabic"/>
          <w:color w:val="008000"/>
          <w:sz w:val="34"/>
          <w:szCs w:val="34"/>
          <w:rtl/>
          <w:lang w:bidi="ar-IQ"/>
        </w:rPr>
        <w:t xml:space="preserve"> </w:t>
      </w:r>
      <w:r w:rsidRPr="00083FAA">
        <w:rPr>
          <w:rFonts w:ascii="Traditional Arabic" w:eastAsia="Calibri" w:hAnsi="Traditional Arabic" w:cs="Traditional Arabic"/>
          <w:sz w:val="34"/>
          <w:szCs w:val="34"/>
          <w:rtl/>
          <w:lang w:bidi="ar-IQ"/>
        </w:rPr>
        <w:t>الأعمال الصالحة وما يدخر من الخير</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66"/>
        </w:numPr>
        <w:autoSpaceDE w:val="0"/>
        <w:autoSpaceDN w:val="0"/>
        <w:adjustRightInd w:val="0"/>
        <w:spacing w:after="0" w:line="240" w:lineRule="auto"/>
        <w:ind w:left="0" w:firstLine="0"/>
        <w:contextualSpacing/>
        <w:rPr>
          <w:rFonts w:ascii="Traditional Arabic" w:eastAsia="Calibri" w:hAnsi="Traditional Arabic" w:cs="Traditional Arabic"/>
          <w:color w:val="008000"/>
          <w:sz w:val="34"/>
          <w:szCs w:val="34"/>
          <w:rtl/>
          <w:lang w:bidi="ar-IQ"/>
        </w:rPr>
      </w:pPr>
      <w:r w:rsidRPr="00083FAA">
        <w:rPr>
          <w:rFonts w:ascii="Traditional Arabic" w:eastAsia="Calibri" w:hAnsi="Traditional Arabic" w:cs="Traditional Arabic"/>
          <w:sz w:val="34"/>
          <w:szCs w:val="34"/>
          <w:rtl/>
          <w:lang w:bidi="ar-IQ"/>
        </w:rPr>
        <w:t>جُنَاحٌ</w:t>
      </w:r>
      <w:r w:rsidR="00E41080" w:rsidRPr="004A47AF">
        <w:rPr>
          <w:rFonts w:ascii="Traditional Arabic" w:eastAsia="Calibri" w:hAnsi="Traditional Arabic" w:cs="Traditional Arabic"/>
          <w:color w:val="008000"/>
          <w:sz w:val="34"/>
          <w:szCs w:val="34"/>
          <w:rtl/>
          <w:lang w:bidi="ar-IQ"/>
        </w:rPr>
        <w:t>:</w:t>
      </w:r>
      <w:r w:rsidRPr="004A47AF">
        <w:rPr>
          <w:rFonts w:ascii="Traditional Arabic" w:eastAsia="Calibri" w:hAnsi="Traditional Arabic" w:cs="Traditional Arabic"/>
          <w:color w:val="008000"/>
          <w:sz w:val="34"/>
          <w:szCs w:val="34"/>
          <w:rtl/>
          <w:lang w:bidi="ar-IQ"/>
        </w:rPr>
        <w:t xml:space="preserve"> </w:t>
      </w:r>
      <w:r w:rsidRPr="00083FAA">
        <w:rPr>
          <w:rFonts w:ascii="Traditional Arabic" w:eastAsia="Calibri" w:hAnsi="Traditional Arabic" w:cs="Traditional Arabic"/>
          <w:sz w:val="34"/>
          <w:szCs w:val="34"/>
          <w:rtl/>
          <w:lang w:bidi="ar-IQ"/>
        </w:rPr>
        <w:t>حرج وإثم</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w:t>
      </w:r>
    </w:p>
    <w:p w:rsidR="00FC4F5B" w:rsidRPr="004A47AF" w:rsidRDefault="00FC4F5B" w:rsidP="00FD1C03">
      <w:pPr>
        <w:numPr>
          <w:ilvl w:val="0"/>
          <w:numId w:val="66"/>
        </w:numPr>
        <w:autoSpaceDE w:val="0"/>
        <w:autoSpaceDN w:val="0"/>
        <w:adjustRightInd w:val="0"/>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أَفَضْتُمْ</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دفعتم بكثرة</w:t>
      </w:r>
      <w:r w:rsidR="00E41080" w:rsidRPr="00083FAA">
        <w:rPr>
          <w:rFonts w:ascii="Traditional Arabic" w:eastAsia="Calibri" w:hAnsi="Traditional Arabic" w:cs="Traditional Arabic"/>
          <w:sz w:val="34"/>
          <w:szCs w:val="34"/>
          <w:vertAlign w:val="superscript"/>
          <w:rtl/>
        </w:rPr>
        <w:t>.</w:t>
      </w:r>
    </w:p>
    <w:p w:rsidR="00FC4F5B" w:rsidRPr="004A47AF" w:rsidRDefault="00FC4F5B" w:rsidP="00FD1C03">
      <w:pPr>
        <w:numPr>
          <w:ilvl w:val="0"/>
          <w:numId w:val="66"/>
        </w:numPr>
        <w:autoSpaceDE w:val="0"/>
        <w:autoSpaceDN w:val="0"/>
        <w:adjustRightInd w:val="0"/>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IQ"/>
        </w:rPr>
        <w:t>فَاذْكُرُوا</w:t>
      </w:r>
      <w:r w:rsidR="00E41080" w:rsidRPr="004A47AF">
        <w:rPr>
          <w:rFonts w:ascii="Traditional Arabic" w:eastAsia="Calibri" w:hAnsi="Traditional Arabic" w:cs="Traditional Arabic"/>
          <w:color w:val="008000"/>
          <w:sz w:val="34"/>
          <w:szCs w:val="34"/>
          <w:rtl/>
          <w:lang w:bidi="ar-IQ"/>
        </w:rPr>
        <w:t>:</w:t>
      </w:r>
      <w:r w:rsidRPr="00083FAA">
        <w:rPr>
          <w:rFonts w:ascii="Traditional Arabic" w:eastAsia="Calibri" w:hAnsi="Traditional Arabic" w:cs="Traditional Arabic"/>
          <w:sz w:val="34"/>
          <w:szCs w:val="34"/>
          <w:rtl/>
          <w:lang w:bidi="ar-IQ"/>
        </w:rPr>
        <w:t xml:space="preserve"> الذكر</w:t>
      </w:r>
      <w:r w:rsidR="00E41080" w:rsidRPr="00083FAA">
        <w:rPr>
          <w:rFonts w:ascii="Traditional Arabic" w:eastAsia="Calibri" w:hAnsi="Traditional Arabic" w:cs="Traditional Arabic"/>
          <w:sz w:val="34"/>
          <w:szCs w:val="34"/>
          <w:rtl/>
          <w:lang w:bidi="ar-IQ"/>
        </w:rPr>
        <w:t>:</w:t>
      </w:r>
      <w:r w:rsidRPr="00083FAA">
        <w:rPr>
          <w:rFonts w:ascii="Traditional Arabic" w:eastAsia="Calibri" w:hAnsi="Traditional Arabic" w:cs="Traditional Arabic"/>
          <w:sz w:val="34"/>
          <w:szCs w:val="34"/>
          <w:rtl/>
          <w:lang w:bidi="ar-IQ"/>
        </w:rPr>
        <w:t xml:space="preserve"> الدعاء والتلبية والتكبير والتحميد</w:t>
      </w:r>
      <w:r w:rsidR="00E41080" w:rsidRPr="00083FAA">
        <w:rPr>
          <w:rFonts w:ascii="Traditional Arabic" w:eastAsia="Calibri" w:hAnsi="Traditional Arabic" w:cs="Traditional Arabic"/>
          <w:sz w:val="34"/>
          <w:szCs w:val="34"/>
          <w:rtl/>
          <w:lang w:bidi="ar-IQ"/>
        </w:rPr>
        <w:t>.</w:t>
      </w:r>
    </w:p>
    <w:p w:rsidR="00FC4F5B" w:rsidRPr="004A47AF" w:rsidRDefault="00FC4F5B" w:rsidP="00FD1C03">
      <w:pPr>
        <w:numPr>
          <w:ilvl w:val="0"/>
          <w:numId w:val="66"/>
        </w:numPr>
        <w:autoSpaceDE w:val="0"/>
        <w:autoSpaceDN w:val="0"/>
        <w:adjustRightInd w:val="0"/>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الْمَشْعَرِ الْحَرامِ</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هو مزدلفة</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والمشعر: المعلم لمتعبّد من متعبّداته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8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 وجمعه مشاعر.</w:t>
      </w:r>
    </w:p>
    <w:p w:rsidR="00FC4F5B" w:rsidRPr="004A47AF" w:rsidRDefault="00FC4F5B" w:rsidP="00FD1C03">
      <w:pPr>
        <w:numPr>
          <w:ilvl w:val="0"/>
          <w:numId w:val="66"/>
        </w:numPr>
        <w:autoSpaceDE w:val="0"/>
        <w:autoSpaceDN w:val="0"/>
        <w:adjustRightInd w:val="0"/>
        <w:spacing w:after="0" w:line="240" w:lineRule="auto"/>
        <w:ind w:left="0" w:firstLine="0"/>
        <w:contextualSpacing/>
        <w:rPr>
          <w:rFonts w:ascii="Traditional Arabic" w:eastAsia="Calibri" w:hAnsi="Traditional Arabic" w:cs="Traditional Arabic"/>
          <w:color w:val="008000"/>
          <w:sz w:val="34"/>
          <w:szCs w:val="34"/>
          <w:rtl/>
          <w:lang w:bidi="ar-IQ"/>
        </w:rPr>
      </w:pPr>
      <w:r w:rsidRPr="00083FAA">
        <w:rPr>
          <w:rFonts w:ascii="Traditional Arabic" w:eastAsia="Calibri" w:hAnsi="Traditional Arabic" w:cs="Traditional Arabic"/>
          <w:color w:val="000000"/>
          <w:sz w:val="34"/>
          <w:szCs w:val="34"/>
          <w:rtl/>
          <w:lang w:bidi="ar-IQ"/>
        </w:rPr>
        <w:t>ذكر الحج في الآية ثلاث مرات</w:t>
      </w:r>
      <w:r w:rsidR="00E41080" w:rsidRPr="00083FAA">
        <w:rPr>
          <w:rFonts w:ascii="Traditional Arabic" w:eastAsia="Calibri" w:hAnsi="Traditional Arabic" w:cs="Traditional Arabic"/>
          <w:color w:val="000000"/>
          <w:sz w:val="34"/>
          <w:szCs w:val="34"/>
          <w:rtl/>
          <w:lang w:bidi="ar-IQ"/>
        </w:rPr>
        <w:t>.</w:t>
      </w:r>
      <w:r w:rsidRPr="00083FAA">
        <w:rPr>
          <w:rFonts w:ascii="Traditional Arabic" w:eastAsia="Calibri" w:hAnsi="Traditional Arabic" w:cs="Traditional Arabic"/>
          <w:color w:val="000000"/>
          <w:sz w:val="34"/>
          <w:szCs w:val="34"/>
          <w:rtl/>
          <w:lang w:bidi="ar-IQ"/>
        </w:rPr>
        <w:t>المراد بالأول: زمان الحج. وبالثاني: الحج نفسه المسمى بالنسك. وبالثالث: ما يعم الزمان والمكان وهو الحرم.</w:t>
      </w:r>
    </w:p>
    <w:p w:rsidR="00FC4F5B" w:rsidRPr="004A47AF" w:rsidRDefault="00FC4F5B" w:rsidP="00FD1C03">
      <w:pPr>
        <w:numPr>
          <w:ilvl w:val="0"/>
          <w:numId w:val="66"/>
        </w:numPr>
        <w:autoSpaceDE w:val="0"/>
        <w:autoSpaceDN w:val="0"/>
        <w:adjustRightInd w:val="0"/>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color w:val="000000"/>
          <w:sz w:val="34"/>
          <w:szCs w:val="34"/>
          <w:rtl/>
          <w:lang w:bidi="ar-IQ"/>
        </w:rPr>
        <w:t>الحج موسم عبادة، وموسم تجارة، وفيه منافع اقتصادية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8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color w:val="000000"/>
          <w:sz w:val="34"/>
          <w:szCs w:val="34"/>
          <w:rtl/>
          <w:lang w:bidi="ar-IQ"/>
        </w:rPr>
        <w:t xml:space="preserve">. </w:t>
      </w:r>
    </w:p>
    <w:p w:rsidR="00FC4F5B" w:rsidRPr="004A47AF" w:rsidRDefault="00FC4F5B" w:rsidP="00FD1C03">
      <w:pPr>
        <w:numPr>
          <w:ilvl w:val="0"/>
          <w:numId w:val="66"/>
        </w:numPr>
        <w:autoSpaceDE w:val="0"/>
        <w:autoSpaceDN w:val="0"/>
        <w:adjustRightInd w:val="0"/>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يخبر تعالى أن </w:t>
      </w:r>
      <w:r w:rsidRPr="004A47AF">
        <w:rPr>
          <w:rFonts w:ascii="Traditional Arabic" w:eastAsia="Calibri" w:hAnsi="Traditional Arabic" w:cs="Traditional Arabic"/>
          <w:color w:val="008000"/>
          <w:sz w:val="34"/>
          <w:szCs w:val="34"/>
          <w:rtl/>
          <w:lang w:bidi="ar"/>
        </w:rPr>
        <w:t xml:space="preserve">﴿الْحَجَّ﴾ </w:t>
      </w:r>
      <w:r w:rsidRPr="00083FAA">
        <w:rPr>
          <w:rFonts w:ascii="Traditional Arabic" w:eastAsia="Calibri" w:hAnsi="Traditional Arabic" w:cs="Traditional Arabic"/>
          <w:sz w:val="34"/>
          <w:szCs w:val="34"/>
          <w:rtl/>
          <w:lang w:bidi="ar"/>
        </w:rPr>
        <w:t xml:space="preserve">واقع في </w:t>
      </w:r>
      <w:r w:rsidRPr="004A47AF">
        <w:rPr>
          <w:rFonts w:ascii="Traditional Arabic" w:eastAsia="Calibri" w:hAnsi="Traditional Arabic" w:cs="Traditional Arabic"/>
          <w:color w:val="008000"/>
          <w:sz w:val="34"/>
          <w:szCs w:val="34"/>
          <w:rtl/>
          <w:lang w:bidi="ar"/>
        </w:rPr>
        <w:t xml:space="preserve">﴿ أَشْهُرٌ مَعْلُومَاتٌ ﴾ </w:t>
      </w:r>
      <w:r w:rsidRPr="00083FAA">
        <w:rPr>
          <w:rFonts w:ascii="Traditional Arabic" w:eastAsia="Calibri" w:hAnsi="Traditional Arabic" w:cs="Traditional Arabic"/>
          <w:sz w:val="34"/>
          <w:szCs w:val="34"/>
          <w:rtl/>
          <w:lang w:bidi="ar"/>
        </w:rPr>
        <w:t>عند المخاطبين، مشهورات، بحيث لا تحتاج إلى تخصيص، كما احتاج الصيام إلى تعيين شهره، وكما بين تعالى أوقات الصلوات الخمس</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8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6"/>
        </w:numPr>
        <w:autoSpaceDE w:val="0"/>
        <w:autoSpaceDN w:val="0"/>
        <w:adjustRightInd w:val="0"/>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 xml:space="preserve">الْحَجُّ أَشْهُرٌ مَعْلُوماتٌ: شوّال وذو القعدة وعشر ذي الحجّة، أي خذوا في أسباب الحجّ، وتأهّبوا له في هذه الأوقات من التّلبية وغيرها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8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6"/>
        </w:numPr>
        <w:autoSpaceDE w:val="0"/>
        <w:autoSpaceDN w:val="0"/>
        <w:adjustRightInd w:val="0"/>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﴿فَمَنْ فَرَضَ فِيهِنَّ الْحَجَّ﴾ </w:t>
      </w:r>
      <w:r w:rsidRPr="00083FAA">
        <w:rPr>
          <w:rFonts w:ascii="Traditional Arabic" w:eastAsia="Calibri" w:hAnsi="Traditional Arabic" w:cs="Traditional Arabic"/>
          <w:sz w:val="34"/>
          <w:szCs w:val="34"/>
          <w:rtl/>
          <w:lang w:bidi="ar"/>
        </w:rPr>
        <w:t>أي: أحرم به، لأن الشروع فيه يصيره فرضا، ولو كان نفلا.</w:t>
      </w:r>
      <w:r w:rsidRPr="00083FAA">
        <w:rPr>
          <w:rFonts w:ascii="Traditional Arabic" w:eastAsia="Calibri" w:hAnsi="Traditional Arabic" w:cs="Traditional Arabic"/>
          <w:sz w:val="34"/>
          <w:szCs w:val="34"/>
          <w:rtl/>
          <w:lang w:bidi="ar"/>
        </w:rPr>
        <w:br/>
        <w:t>واستدل بهذه الآية الشافعي ومن تابعه، على أنه لا يجوز الإحرام بالحج قبل أشهره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8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من تلبس بالحج، أو العمرة وجب عليه إتمامه، وصار فرضاً عليه، لقوله تعالى: </w:t>
      </w:r>
      <w:r w:rsidRPr="004A47AF">
        <w:rPr>
          <w:rFonts w:ascii="Traditional Arabic" w:eastAsia="Calibri" w:hAnsi="Traditional Arabic" w:cs="Traditional Arabic"/>
          <w:color w:val="008000"/>
          <w:sz w:val="34"/>
          <w:szCs w:val="34"/>
          <w:rtl/>
          <w:lang w:bidi="ar"/>
        </w:rPr>
        <w:t>﴿ فَمَنْ فَرَضَ فِيهِنَّ الْحَجَّ ﴾</w:t>
      </w:r>
      <w:r w:rsidR="00083FAA" w:rsidRPr="004A47AF">
        <w:rPr>
          <w:rFonts w:ascii="Traditional Arabic" w:eastAsia="Calibri" w:hAnsi="Traditional Arabic" w:cs="Traditional Arabic"/>
          <w:color w:val="008000"/>
          <w:sz w:val="34"/>
          <w:szCs w:val="34"/>
          <w:rtl/>
          <w:lang w:bidi="ar"/>
        </w:rPr>
        <w:t xml:space="preserve">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8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تحرم المحظورات بمجرد عقد</w:t>
      </w:r>
      <w:r w:rsidRPr="00083FAA">
        <w:rPr>
          <w:rFonts w:ascii="Traditional Arabic" w:eastAsia="Calibri" w:hAnsi="Traditional Arabic" w:cs="Traditional Arabic"/>
          <w:i/>
          <w:iCs/>
          <w:color w:val="0000FF"/>
          <w:sz w:val="34"/>
          <w:szCs w:val="34"/>
          <w:rtl/>
          <w:lang w:bidi="ar"/>
        </w:rPr>
        <w:t xml:space="preserve"> </w:t>
      </w:r>
      <w:r w:rsidRPr="00083FAA">
        <w:rPr>
          <w:rFonts w:ascii="Traditional Arabic" w:eastAsia="Calibri" w:hAnsi="Traditional Arabic" w:cs="Traditional Arabic"/>
          <w:sz w:val="34"/>
          <w:szCs w:val="34"/>
          <w:rtl/>
          <w:lang w:bidi="ar"/>
        </w:rPr>
        <w:t xml:space="preserve">الإحرام - وإن لم يخلع ثيابه من قميص، وسراويل، وغيرها، لقوله تعالى: </w:t>
      </w:r>
      <w:r w:rsidRPr="004A47AF">
        <w:rPr>
          <w:rFonts w:ascii="Traditional Arabic" w:eastAsia="Calibri" w:hAnsi="Traditional Arabic" w:cs="Traditional Arabic"/>
          <w:color w:val="008000"/>
          <w:sz w:val="34"/>
          <w:szCs w:val="34"/>
          <w:rtl/>
          <w:lang w:bidi="ar"/>
        </w:rPr>
        <w:t>﴿ فَمَنْ فَرَضَ فِيهِنَّ الْحَجَّ فَلَا رَفَثَ ﴾</w:t>
      </w:r>
      <w:r w:rsidR="00E41080" w:rsidRPr="004A47AF">
        <w:rPr>
          <w:rFonts w:ascii="Traditional Arabic" w:eastAsia="Calibri" w:hAnsi="Traditional Arabic" w:cs="Traditional Arabic"/>
          <w:color w:val="008000"/>
          <w:sz w:val="34"/>
          <w:szCs w:val="34"/>
          <w:rtl/>
          <w:lang w:bidi="ar"/>
        </w:rPr>
        <w:t>،</w:t>
      </w:r>
      <w:r w:rsidRPr="00083FAA">
        <w:rPr>
          <w:rFonts w:ascii="Traditional Arabic" w:eastAsia="Calibri" w:hAnsi="Traditional Arabic" w:cs="Traditional Arabic"/>
          <w:sz w:val="34"/>
          <w:szCs w:val="34"/>
          <w:rtl/>
          <w:lang w:bidi="ar"/>
        </w:rPr>
        <w:t xml:space="preserve"> لأنه جواب الشرط، وجواب الشرط يكون تالياً لفعله، فبمجرد أن يفرض فريضة الحج تحرم عليه المحظورات</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8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2"/>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﴿فَلا رَفَثَ وَلا فُسُوقَ وَلا جِدَالَ فِي الْحَجِّ﴾ </w:t>
      </w:r>
      <w:r w:rsidRPr="00083FAA">
        <w:rPr>
          <w:rFonts w:ascii="Traditional Arabic" w:eastAsia="Calibri" w:hAnsi="Traditional Arabic" w:cs="Traditional Arabic"/>
          <w:sz w:val="34"/>
          <w:szCs w:val="34"/>
          <w:rtl/>
          <w:lang w:bidi="ar"/>
        </w:rPr>
        <w:t>أي: يجب أن تعظموا الإحرام بالحج، وخصوصا الواقع في أشهره، وتصونوه عن كل ما يفسده أو ينقصه، من الرفث وهو الجماع ومقدماته الفعلية والقولية، خصوصا عند النساء بحضرتهن. والفسوق وهو: جميع المعاصي، ومنها محظورات الإحرام. والجدال وهو: المماراة والمنازعة والمخاصمة، لكونها تثير الشر، وتوقع العداوة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9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الإحرام ينعقد بمجرد النية - أي نية الدخول إلى النسك، وتثبت بها الأحكام - وإن لم يلبّ، لقوله تعالى: </w:t>
      </w:r>
      <w:r w:rsidRPr="004A47AF">
        <w:rPr>
          <w:rFonts w:ascii="Traditional Arabic" w:eastAsia="Calibri" w:hAnsi="Traditional Arabic" w:cs="Traditional Arabic"/>
          <w:color w:val="008000"/>
          <w:sz w:val="34"/>
          <w:szCs w:val="34"/>
          <w:rtl/>
          <w:lang w:bidi="ar"/>
        </w:rPr>
        <w:t>﴿ فَمَنْ فَرَضَ فِيهِنَّ الْحَجَّ فَلَا رَفَثَ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91"/>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تحريم الفسوق، لقوله تعالى: </w:t>
      </w:r>
      <w:r w:rsidRPr="004A47AF">
        <w:rPr>
          <w:rFonts w:ascii="Traditional Arabic" w:eastAsia="Calibri" w:hAnsi="Traditional Arabic" w:cs="Traditional Arabic"/>
          <w:color w:val="008000"/>
          <w:sz w:val="34"/>
          <w:szCs w:val="34"/>
          <w:rtl/>
          <w:lang w:bidi="ar"/>
        </w:rPr>
        <w:t>﴿ وَلَا فُسُوقَ ﴾</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تحريم الجدال، لقوله تعالى: </w:t>
      </w:r>
      <w:r w:rsidRPr="004A47AF">
        <w:rPr>
          <w:rFonts w:ascii="Traditional Arabic" w:eastAsia="Calibri" w:hAnsi="Traditional Arabic" w:cs="Traditional Arabic"/>
          <w:color w:val="008000"/>
          <w:sz w:val="34"/>
          <w:szCs w:val="34"/>
          <w:rtl/>
          <w:lang w:bidi="ar"/>
        </w:rPr>
        <w:t xml:space="preserve">﴿ وَلَا جِدَالَ فِي الْحَجِّ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9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 xml:space="preserve">البعد حال الإحرام عن كل ما يشوش الفكر، ويشغل النفس، لقوله تعالى: </w:t>
      </w:r>
      <w:r w:rsidRPr="004A47AF">
        <w:rPr>
          <w:rFonts w:ascii="Traditional Arabic" w:eastAsia="Calibri" w:hAnsi="Traditional Arabic" w:cs="Traditional Arabic"/>
          <w:color w:val="008000"/>
          <w:sz w:val="34"/>
          <w:szCs w:val="34"/>
          <w:rtl/>
          <w:lang w:bidi="ar"/>
        </w:rPr>
        <w:t>﴿ وَلَا جِدَالَ فِي الْحَجِّ ﴾</w:t>
      </w:r>
      <w:r w:rsidR="00E41080" w:rsidRPr="004A47AF">
        <w:rPr>
          <w:rFonts w:ascii="Traditional Arabic" w:eastAsia="Calibri" w:hAnsi="Traditional Arabic" w:cs="Traditional Arabic"/>
          <w:color w:val="008000"/>
          <w:sz w:val="34"/>
          <w:szCs w:val="34"/>
          <w:rtl/>
          <w:lang w:bidi="ar"/>
        </w:rPr>
        <w:t>.</w:t>
      </w:r>
    </w:p>
    <w:p w:rsidR="00FC4F5B" w:rsidRPr="004A47AF" w:rsidRDefault="00FC4F5B" w:rsidP="00FD1C03">
      <w:pPr>
        <w:numPr>
          <w:ilvl w:val="0"/>
          <w:numId w:val="62"/>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﴿وَمَا تَفْعَلُوا مِنْ خَيْرٍ يَعْلَمْهُ اللَّهُ﴾ </w:t>
      </w:r>
      <w:r w:rsidRPr="00083FAA">
        <w:rPr>
          <w:rFonts w:ascii="Traditional Arabic" w:eastAsia="Calibri" w:hAnsi="Traditional Arabic" w:cs="Traditional Arabic"/>
          <w:sz w:val="34"/>
          <w:szCs w:val="34"/>
          <w:rtl/>
          <w:lang w:bidi="ar"/>
        </w:rPr>
        <w:t>فكل خير وقربة وعبادة، داخل في ذلك، أي: فإن الله به عليم، وهذا يتضمن غاية الحث على أفعال الخير، وخصوصا في تلك البقاع الشريفة والحرمات المنيفة، فإنه ينبغي تدارك ما أمكن تداركه فيها، من صلاة، وصيام، وصدقة، وطواف، وإحسان قولي وفعلي</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9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الحث على فعل الخير، لأن قوله تعالى:</w:t>
      </w:r>
      <w:r w:rsidRPr="004A47AF">
        <w:rPr>
          <w:rFonts w:ascii="Traditional Arabic" w:eastAsia="Calibri" w:hAnsi="Traditional Arabic" w:cs="Traditional Arabic"/>
          <w:color w:val="008000"/>
          <w:sz w:val="34"/>
          <w:szCs w:val="34"/>
          <w:rtl/>
          <w:lang w:bidi="ar"/>
        </w:rPr>
        <w:t>﴿ وَمَا تَفْعَلُوا مِنْ خَيْرٍ يَعْلَمْهُ اللهُ ﴾</w:t>
      </w:r>
      <w:r w:rsidR="00083FAA" w:rsidRPr="004A47AF">
        <w:rPr>
          <w:rFonts w:ascii="Traditional Arabic" w:eastAsia="Calibri" w:hAnsi="Traditional Arabic" w:cs="Traditional Arabic"/>
          <w:color w:val="008000"/>
          <w:sz w:val="34"/>
          <w:szCs w:val="34"/>
          <w:rtl/>
          <w:lang w:bidi="ar"/>
        </w:rPr>
        <w:t xml:space="preserve"> </w:t>
      </w:r>
      <w:r w:rsidRPr="00083FAA">
        <w:rPr>
          <w:rFonts w:ascii="Traditional Arabic" w:eastAsia="Calibri" w:hAnsi="Traditional Arabic" w:cs="Traditional Arabic"/>
          <w:sz w:val="34"/>
          <w:szCs w:val="34"/>
          <w:rtl/>
          <w:lang w:bidi="ar"/>
        </w:rPr>
        <w:t>يدل على أنه سيجازي على ذلك، ولا يضيعه، قال تعالى:</w:t>
      </w:r>
      <w:r w:rsidRPr="004A47AF">
        <w:rPr>
          <w:rFonts w:ascii="Traditional Arabic" w:eastAsia="Calibri" w:hAnsi="Traditional Arabic" w:cs="Traditional Arabic"/>
          <w:color w:val="008000"/>
          <w:sz w:val="34"/>
          <w:szCs w:val="34"/>
          <w:rtl/>
          <w:lang w:bidi="ar"/>
        </w:rPr>
        <w:t>﴿ وَمَنْ يَعْمَلْ مِنَ الصَّالِحَاتِ وَهُوَ مُؤْمِنٌ فَلَا يَخَافُ ظُلْمًا وَلَا هَضْمًا ﴾</w:t>
      </w:r>
      <w:r w:rsidR="00083FAA" w:rsidRPr="004A47AF">
        <w:rPr>
          <w:rFonts w:ascii="Traditional Arabic" w:eastAsia="Calibri" w:hAnsi="Traditional Arabic" w:cs="Traditional Arabic"/>
          <w:color w:val="008000"/>
          <w:sz w:val="34"/>
          <w:szCs w:val="34"/>
          <w:rtl/>
          <w:lang w:bidi="ar"/>
        </w:rPr>
        <w:t xml:space="preserve">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94"/>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الخير سواء قلّ، أو كثر، فإنه معلوم عند الله، لقوله تعالى: </w:t>
      </w:r>
      <w:r w:rsidRPr="004A47AF">
        <w:rPr>
          <w:rFonts w:ascii="Traditional Arabic" w:eastAsia="Calibri" w:hAnsi="Traditional Arabic" w:cs="Traditional Arabic"/>
          <w:color w:val="008000"/>
          <w:sz w:val="34"/>
          <w:szCs w:val="34"/>
          <w:rtl/>
          <w:lang w:bidi="ar"/>
        </w:rPr>
        <w:t>﴿ مِنْ خَيْرٍ﴾</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وهي نكرة في سياق الشرط، والنكرة في سياق الشرط تفيد العموم</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9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عموم علم الله تعالى بكل شيء، لقوله تعالى: </w:t>
      </w:r>
      <w:r w:rsidRPr="004A47AF">
        <w:rPr>
          <w:rFonts w:ascii="Traditional Arabic" w:eastAsia="Calibri" w:hAnsi="Traditional Arabic" w:cs="Traditional Arabic"/>
          <w:color w:val="008000"/>
          <w:sz w:val="34"/>
          <w:szCs w:val="34"/>
          <w:rtl/>
          <w:lang w:bidi="ar"/>
        </w:rPr>
        <w:t xml:space="preserve">﴿وَمَا تَفْعَلُوا مِنْ خَيْرٍ يَعْلَمْهُ اللهُ﴾ </w:t>
      </w:r>
    </w:p>
    <w:p w:rsidR="00FC4F5B" w:rsidRPr="004A47AF" w:rsidRDefault="00FC4F5B" w:rsidP="00FD1C03">
      <w:pPr>
        <w:numPr>
          <w:ilvl w:val="0"/>
          <w:numId w:val="6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ثم أمر تعالى بالتزود لهذا السفر المبارك، فإن التزود فيه الاستغناء عن المخلوقين، والكف عن أموالهم، سؤالا واستشرافا، وفي الإكثار منه نفع وإعانة للمسافرين، وزيادة قربة لرب العالمين، وهذا الزاد الذي المراد منه إقامة البنية بلغة ومتاع</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96"/>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أنه ينبغي للحاج أن يأخذ معه الزاد الحسيّ من طعام، وشراب، ونفقة، لئلا يحتاج في حجه، فيتكفف الناس، لقوله تعالى: </w:t>
      </w:r>
      <w:r w:rsidRPr="004A47AF">
        <w:rPr>
          <w:rFonts w:ascii="Traditional Arabic" w:eastAsia="Calibri" w:hAnsi="Traditional Arabic" w:cs="Traditional Arabic"/>
          <w:color w:val="008000"/>
          <w:sz w:val="34"/>
          <w:szCs w:val="34"/>
          <w:rtl/>
          <w:lang w:bidi="ar"/>
        </w:rPr>
        <w:t>﴿ وَتَزَوَّدُوا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97"/>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الزاد الحقيقي المستمر نفعه لصاحبه، في دنياه، وأخراه، فهو زاد التقوى الذي هو زاد إلى دار القرار، وهو الموصل لأكمل لذة، وأجل نعيم دائم أبدا، ومن ترك هذا الزاد، فهو المنقطع به الذي هو عرضة لكل شر، وممنوع من الوصول إلى دار المتقين. فهذا مدح للتقوى</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9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 xml:space="preserve">أن التقوى خير زاد، كما أن لباسها خير لباس، فهي خير لباس، لقوله تعالى: </w:t>
      </w:r>
      <w:r w:rsidRPr="004A47AF">
        <w:rPr>
          <w:rFonts w:ascii="Traditional Arabic" w:eastAsia="Calibri" w:hAnsi="Traditional Arabic" w:cs="Traditional Arabic"/>
          <w:color w:val="008000"/>
          <w:sz w:val="34"/>
          <w:szCs w:val="34"/>
          <w:rtl/>
          <w:lang w:bidi="ar"/>
        </w:rPr>
        <w:t>﴿ وَلِبَاسُ التَّقْوَى ذَلِكَ خَيْرٌ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699"/>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وهي خير زاد، لقوله تعالى: </w:t>
      </w:r>
      <w:r w:rsidRPr="004A47AF">
        <w:rPr>
          <w:rFonts w:ascii="Traditional Arabic" w:eastAsia="Calibri" w:hAnsi="Traditional Arabic" w:cs="Traditional Arabic"/>
          <w:color w:val="008000"/>
          <w:sz w:val="34"/>
          <w:szCs w:val="34"/>
          <w:rtl/>
          <w:lang w:bidi="ar"/>
        </w:rPr>
        <w:t>﴿ فَإِنَّ خَيْرَ الزَّادِ التَّقْوَى ﴾</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وجوب تقوى الله، لقوله تعالى: </w:t>
      </w:r>
      <w:r w:rsidRPr="004A47AF">
        <w:rPr>
          <w:rFonts w:ascii="Traditional Arabic" w:eastAsia="Calibri" w:hAnsi="Traditional Arabic" w:cs="Traditional Arabic"/>
          <w:color w:val="008000"/>
          <w:sz w:val="34"/>
          <w:szCs w:val="34"/>
          <w:rtl/>
          <w:lang w:bidi="ar"/>
        </w:rPr>
        <w:t>﴿ وَاتَّقُونِ ﴾</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أصحاب العقول هم أهل التقوى، لقوله تعالى:</w:t>
      </w:r>
      <w:r w:rsidRPr="00083FAA">
        <w:rPr>
          <w:rFonts w:ascii="Traditional Arabic" w:eastAsia="Calibri" w:hAnsi="Traditional Arabic" w:cs="Traditional Arabic"/>
          <w:sz w:val="34"/>
          <w:szCs w:val="34"/>
          <w:rtl/>
        </w:rPr>
        <w:t xml:space="preserve"> </w:t>
      </w:r>
      <w:r w:rsidRPr="004A47AF">
        <w:rPr>
          <w:rFonts w:ascii="Traditional Arabic" w:eastAsia="Calibri" w:hAnsi="Traditional Arabic" w:cs="Traditional Arabic"/>
          <w:color w:val="008000"/>
          <w:sz w:val="34"/>
          <w:szCs w:val="34"/>
          <w:rtl/>
          <w:lang w:bidi="ar"/>
        </w:rPr>
        <w:t>﴿ وَاتَّقُونِ يَا أُولِي الْأَلْبَابِ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70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 xml:space="preserve"> </w:t>
      </w:r>
    </w:p>
    <w:p w:rsidR="00FC4F5B" w:rsidRPr="004A47AF" w:rsidRDefault="00FC4F5B" w:rsidP="00FD1C03">
      <w:pPr>
        <w:numPr>
          <w:ilvl w:val="0"/>
          <w:numId w:val="62"/>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﴿وَاتَّقُونِ يَا أُولِي الألْبَابِ﴾ </w:t>
      </w:r>
      <w:r w:rsidRPr="00083FAA">
        <w:rPr>
          <w:rFonts w:ascii="Traditional Arabic" w:eastAsia="Calibri" w:hAnsi="Traditional Arabic" w:cs="Traditional Arabic"/>
          <w:sz w:val="34"/>
          <w:szCs w:val="34"/>
          <w:rtl/>
          <w:lang w:bidi="ar"/>
        </w:rPr>
        <w:t>أي: يا أهل العقول الرزينة، اتقوا ربكم الذي تقواه أعظم ما تأمر به العقول، وتركها دليل على الجهل، وفساد الرأي</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70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كلما نقص الإنسان من تقوى الله كان ذلك دليلاً على نقص عقله - عقل الرشد، بخلاف قول النبي صلى الله عليه وسلم: «ما رأيت من ناقصات عقل، ودين»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70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 xml:space="preserve">. </w:t>
      </w:r>
    </w:p>
    <w:p w:rsidR="00FC4F5B" w:rsidRPr="004A47AF" w:rsidRDefault="00FC4F5B" w:rsidP="00FD1C03">
      <w:pPr>
        <w:numPr>
          <w:ilvl w:val="0"/>
          <w:numId w:val="6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جواز الاتجار أثناء الحج بالبيع، والشراء، والتأجير ــــ كالذي يؤجر سيارته التي يحج عليها في الحج، لقوله تعالى: </w:t>
      </w:r>
      <w:r w:rsidRPr="004A47AF">
        <w:rPr>
          <w:rFonts w:ascii="Traditional Arabic" w:eastAsia="Calibri" w:hAnsi="Traditional Arabic" w:cs="Traditional Arabic"/>
          <w:color w:val="008000"/>
          <w:sz w:val="34"/>
          <w:szCs w:val="34"/>
          <w:rtl/>
          <w:lang w:bidi="ar"/>
        </w:rPr>
        <w:t>﴿ لَيْسَ عَلَيْكُمْ جُنَاحٌ أَنْ تَبْتَغُوا فَضْلًا مِنْ رَبِّكُمْ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703"/>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ينبغي للإنسان في حال بيعه، وشرائه أن</w:t>
      </w:r>
      <w:r w:rsidRPr="00083FAA">
        <w:rPr>
          <w:rFonts w:ascii="Traditional Arabic" w:eastAsia="Calibri" w:hAnsi="Traditional Arabic" w:cs="Traditional Arabic"/>
          <w:i/>
          <w:iCs/>
          <w:color w:val="0000FF"/>
          <w:sz w:val="34"/>
          <w:szCs w:val="34"/>
          <w:rtl/>
          <w:lang w:bidi="ar"/>
        </w:rPr>
        <w:t xml:space="preserve"> </w:t>
      </w:r>
      <w:r w:rsidRPr="00083FAA">
        <w:rPr>
          <w:rFonts w:ascii="Traditional Arabic" w:eastAsia="Calibri" w:hAnsi="Traditional Arabic" w:cs="Traditional Arabic"/>
          <w:sz w:val="34"/>
          <w:szCs w:val="34"/>
          <w:rtl/>
          <w:lang w:bidi="ar"/>
        </w:rPr>
        <w:t xml:space="preserve">يكون مترقباً لفضل الله لا معتمداً على قوته، وكسبه، لقوله تعالى: </w:t>
      </w:r>
      <w:r w:rsidRPr="004A47AF">
        <w:rPr>
          <w:rFonts w:ascii="Traditional Arabic" w:eastAsia="Calibri" w:hAnsi="Traditional Arabic" w:cs="Traditional Arabic"/>
          <w:color w:val="008000"/>
          <w:sz w:val="34"/>
          <w:szCs w:val="34"/>
          <w:rtl/>
          <w:lang w:bidi="ar"/>
        </w:rPr>
        <w:t>﴿ أَنْ تَبْتَغُوا فَضْلًا مِنْ رَبِّكُمْ ﴾</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لما أمر تعالى بالتقوى، أخبر تعالى أن ابتغاء فضل الله بالتكسب في مواسم الحج وغيره، ليس فيه حرج إذا لم يشغل عما يجب إذا كان المقصود هو الحج، وكان الكسب حلالا منسوبا إلى فضل الله، لا منسوبا إلى حذق العبد، والوقوف مع السبب، ونسيان المسبب، فإن هذا هو الحرج بعينه</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70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ظهور منة الله على عباده بما أباح لهم من المكاسب، وأن ذلك من مقتضى ربوبيته سبحانه وتعالى، حيث قال تعالى: </w:t>
      </w:r>
      <w:r w:rsidRPr="004A47AF">
        <w:rPr>
          <w:rFonts w:ascii="Traditional Arabic" w:eastAsia="Calibri" w:hAnsi="Traditional Arabic" w:cs="Traditional Arabic"/>
          <w:color w:val="008000"/>
          <w:sz w:val="34"/>
          <w:szCs w:val="34"/>
          <w:rtl/>
          <w:lang w:bidi="ar"/>
        </w:rPr>
        <w:t>﴿ فَضْلًا مِنْ رَبِّكُمْ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705"/>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مشروعية الوقوف بعرفة، لقوله تعالى:</w:t>
      </w:r>
      <w:r w:rsidRPr="00083FAA">
        <w:rPr>
          <w:rFonts w:ascii="Traditional Arabic" w:eastAsia="Calibri" w:hAnsi="Traditional Arabic" w:cs="Traditional Arabic"/>
          <w:sz w:val="34"/>
          <w:szCs w:val="34"/>
          <w:rtl/>
        </w:rPr>
        <w:t xml:space="preserve"> </w:t>
      </w:r>
      <w:r w:rsidRPr="004A47AF">
        <w:rPr>
          <w:rFonts w:ascii="Traditional Arabic" w:eastAsia="Calibri" w:hAnsi="Traditional Arabic" w:cs="Traditional Arabic"/>
          <w:color w:val="008000"/>
          <w:sz w:val="34"/>
          <w:szCs w:val="34"/>
          <w:rtl/>
          <w:lang w:bidi="ar"/>
        </w:rPr>
        <w:t xml:space="preserve">﴿ فَإِذَا أَفَضْتُمْ مِنْ عَرَفَاتٍ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706"/>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وفي قوله: </w:t>
      </w:r>
      <w:r w:rsidRPr="004A47AF">
        <w:rPr>
          <w:rFonts w:ascii="Traditional Arabic" w:eastAsia="Calibri" w:hAnsi="Traditional Arabic" w:cs="Traditional Arabic"/>
          <w:color w:val="008000"/>
          <w:sz w:val="34"/>
          <w:szCs w:val="34"/>
          <w:rtl/>
          <w:lang w:bidi="ar"/>
        </w:rPr>
        <w:t xml:space="preserve">﴿فَإِذَا أَفَضْتُمْ مِنْ عَرَفَاتٍ فَاذْكُرُوا اللَّهَ عِنْدَ الْمَشْعَرِ الْحَرَامِ﴾ </w:t>
      </w:r>
      <w:r w:rsidRPr="00083FAA">
        <w:rPr>
          <w:rFonts w:ascii="Traditional Arabic" w:eastAsia="Calibri" w:hAnsi="Traditional Arabic" w:cs="Traditional Arabic"/>
          <w:sz w:val="34"/>
          <w:szCs w:val="34"/>
          <w:rtl/>
          <w:lang w:bidi="ar"/>
        </w:rPr>
        <w:t>دلالة على أمور:</w:t>
      </w:r>
    </w:p>
    <w:p w:rsidR="00FC4F5B" w:rsidRPr="004A47AF" w:rsidRDefault="00FC4F5B" w:rsidP="00FD1C03">
      <w:pPr>
        <w:spacing w:after="0" w:line="240" w:lineRule="auto"/>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أحدها: الوقوف بعرفة، وأنه كان معروفا أنه ركن من أركان الحج، فالإفاضة من عرفات، لا تكون إلا بعد الوقوف.</w:t>
      </w:r>
    </w:p>
    <w:p w:rsidR="00FC4F5B" w:rsidRPr="00083FAA" w:rsidRDefault="00FC4F5B" w:rsidP="00FD1C03">
      <w:pPr>
        <w:spacing w:after="0" w:line="240" w:lineRule="auto"/>
        <w:contextualSpacing/>
        <w:rPr>
          <w:rFonts w:ascii="Traditional Arabic" w:eastAsia="Calibri" w:hAnsi="Traditional Arabic" w:cs="Traditional Arabic"/>
          <w:sz w:val="34"/>
          <w:szCs w:val="34"/>
          <w:rtl/>
          <w:lang w:bidi="ar"/>
        </w:rPr>
      </w:pPr>
      <w:r w:rsidRPr="00083FAA">
        <w:rPr>
          <w:rFonts w:ascii="Traditional Arabic" w:eastAsia="Calibri" w:hAnsi="Traditional Arabic" w:cs="Traditional Arabic"/>
          <w:sz w:val="34"/>
          <w:szCs w:val="34"/>
          <w:rtl/>
          <w:lang w:bidi="ar"/>
        </w:rPr>
        <w:t>الثاني: الأمر بذكر الله عند المشعر الحرام، وهو المزدلفة، وذلك أيضا معروف، يكون ليلة النحر بائتا بها، وبعد صلاة الفجر، يقف في المزدلفة داعيا، حتى يسفر جدا، ويدخل في ذكر الله عنده، إيقاع الفرائض والنوافل فيه.</w:t>
      </w:r>
      <w:r w:rsidRPr="00083FAA">
        <w:rPr>
          <w:rFonts w:ascii="Traditional Arabic" w:eastAsia="Calibri" w:hAnsi="Traditional Arabic" w:cs="Traditional Arabic"/>
          <w:sz w:val="34"/>
          <w:szCs w:val="34"/>
          <w:rtl/>
          <w:lang w:bidi="ar"/>
        </w:rPr>
        <w:br/>
        <w:t>الثالث: أن الوقوف بمزدلفة، متأخر عن الوقوف بعرفة، كما تدل عليه الفاء والترتيب.</w:t>
      </w:r>
      <w:r w:rsidRPr="00083FAA">
        <w:rPr>
          <w:rFonts w:ascii="Traditional Arabic" w:eastAsia="Calibri" w:hAnsi="Traditional Arabic" w:cs="Traditional Arabic"/>
          <w:sz w:val="34"/>
          <w:szCs w:val="34"/>
          <w:rtl/>
          <w:lang w:bidi="ar"/>
        </w:rPr>
        <w:br/>
        <w:t>الرابع، والخامس: أن عرفات ومزدلفة، كلاهما من مشاعر الحج المقصود فعلها، وإظهارها.</w:t>
      </w:r>
    </w:p>
    <w:p w:rsidR="00FC4F5B" w:rsidRPr="00083FAA" w:rsidRDefault="00FC4F5B" w:rsidP="00FD1C03">
      <w:pPr>
        <w:spacing w:after="0" w:line="240" w:lineRule="auto"/>
        <w:contextualSpacing/>
        <w:rPr>
          <w:rFonts w:ascii="Traditional Arabic" w:eastAsia="Calibri" w:hAnsi="Traditional Arabic" w:cs="Traditional Arabic"/>
          <w:sz w:val="34"/>
          <w:szCs w:val="34"/>
          <w:rtl/>
          <w:lang w:bidi="ar"/>
        </w:rPr>
      </w:pPr>
      <w:r w:rsidRPr="00083FAA">
        <w:rPr>
          <w:rFonts w:ascii="Traditional Arabic" w:eastAsia="Calibri" w:hAnsi="Traditional Arabic" w:cs="Traditional Arabic"/>
          <w:sz w:val="34"/>
          <w:szCs w:val="34"/>
          <w:rtl/>
          <w:lang w:bidi="ar"/>
        </w:rPr>
        <w:t>السادس: أن مزدلفة في الحرم، كما قيده بالحرام.</w:t>
      </w:r>
    </w:p>
    <w:p w:rsidR="00FC4F5B" w:rsidRPr="004A47AF" w:rsidRDefault="00FC4F5B" w:rsidP="00FD1C03">
      <w:pPr>
        <w:spacing w:after="0" w:line="240" w:lineRule="auto"/>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السابع: أن عرفة في الحل، كما هو مفهوم التقييد بـ "مزدلفة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70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أنه يشترط للوقوف بمزدلفة أن يكون بعد الوقوف بعرفة، لقوله تعالى: </w:t>
      </w:r>
      <w:r w:rsidRPr="004A47AF">
        <w:rPr>
          <w:rFonts w:ascii="Traditional Arabic" w:eastAsia="Calibri" w:hAnsi="Traditional Arabic" w:cs="Traditional Arabic"/>
          <w:color w:val="008000"/>
          <w:sz w:val="34"/>
          <w:szCs w:val="34"/>
          <w:rtl/>
          <w:lang w:bidi="ar"/>
        </w:rPr>
        <w:t>﴿ فَإِذَا أَفَضْتُمْ مِنْ عَرَفَاتٍ فَاذْكُرُوا اللهَ عِنْدَ الْمَشْعَرِ الْحَرَامِ ﴾</w:t>
      </w:r>
      <w:r w:rsidR="00E41080" w:rsidRPr="004A47AF">
        <w:rPr>
          <w:rFonts w:ascii="Traditional Arabic" w:eastAsia="Calibri" w:hAnsi="Traditional Arabic" w:cs="Traditional Arabic"/>
          <w:color w:val="008000"/>
          <w:sz w:val="34"/>
          <w:szCs w:val="34"/>
          <w:rtl/>
          <w:lang w:bidi="ar"/>
        </w:rPr>
        <w:t>.</w:t>
      </w:r>
    </w:p>
    <w:p w:rsidR="00FC4F5B" w:rsidRPr="004A47AF" w:rsidRDefault="00FC4F5B" w:rsidP="00FD1C03">
      <w:pPr>
        <w:numPr>
          <w:ilvl w:val="0"/>
          <w:numId w:val="6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الصلاة من ذكر الله، لقوله تعالى: </w:t>
      </w:r>
      <w:r w:rsidRPr="004A47AF">
        <w:rPr>
          <w:rFonts w:ascii="Traditional Arabic" w:eastAsia="Calibri" w:hAnsi="Traditional Arabic" w:cs="Traditional Arabic"/>
          <w:color w:val="008000"/>
          <w:sz w:val="34"/>
          <w:szCs w:val="34"/>
          <w:rtl/>
          <w:lang w:bidi="ar"/>
        </w:rPr>
        <w:t xml:space="preserve">﴿ فَاذْكُرُوا اللهَ عِنْدَ الْمَشْعَرِ الْحَرَامِ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70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بيان أن مزدلفة من الحرم، لقوله تعالى: </w:t>
      </w:r>
      <w:r w:rsidRPr="004A47AF">
        <w:rPr>
          <w:rFonts w:ascii="Traditional Arabic" w:eastAsia="Calibri" w:hAnsi="Traditional Arabic" w:cs="Traditional Arabic"/>
          <w:color w:val="008000"/>
          <w:sz w:val="34"/>
          <w:szCs w:val="34"/>
          <w:rtl/>
          <w:lang w:bidi="ar"/>
        </w:rPr>
        <w:t>﴿ عِنْدَ الْمَشْعَرِ الْحَرَامِ ﴾</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عرفة مشعر حلال، لأنها من الحل، ولهذا يجوز للمحرم أن يقطع الأشجار بعرفة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709"/>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2"/>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lastRenderedPageBreak/>
        <w:t xml:space="preserve">﴿وَاذْكُرُوهُ كَمَا هَدَاكُمْ وَإِنْ كُنْتُمْ مِنْ قَبْلِهِ لَمِنَ الضَّالِّينَ﴾ </w:t>
      </w:r>
      <w:r w:rsidRPr="00083FAA">
        <w:rPr>
          <w:rFonts w:ascii="Traditional Arabic" w:eastAsia="Calibri" w:hAnsi="Traditional Arabic" w:cs="Traditional Arabic"/>
          <w:sz w:val="34"/>
          <w:szCs w:val="34"/>
          <w:rtl/>
          <w:lang w:bidi="ar"/>
        </w:rPr>
        <w:t>أي: اذكروا الله تعالى كما منّ عليكم بالهداية بعد الضلال، وكما علمكم ما لم تكونوا تعلمون، فهذه من أكبر النعم، التي يجب شكرها ومقابلتها بذكر المنعم بالقلب واللسان</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710"/>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إذا جعلنا الكاف للتعليل في قوله تعالى: </w:t>
      </w:r>
      <w:r w:rsidRPr="004A47AF">
        <w:rPr>
          <w:rFonts w:ascii="Traditional Arabic" w:eastAsia="Calibri" w:hAnsi="Traditional Arabic" w:cs="Traditional Arabic"/>
          <w:color w:val="008000"/>
          <w:sz w:val="34"/>
          <w:szCs w:val="34"/>
          <w:rtl/>
          <w:lang w:bidi="ar"/>
        </w:rPr>
        <w:t xml:space="preserve">﴿ وَاذْكُرُوهُ كَمَا هَدَاكُمْ ﴾ </w:t>
      </w:r>
      <w:r w:rsidRPr="00083FAA">
        <w:rPr>
          <w:rFonts w:ascii="Traditional Arabic" w:eastAsia="Calibri" w:hAnsi="Traditional Arabic" w:cs="Traditional Arabic"/>
          <w:sz w:val="34"/>
          <w:szCs w:val="34"/>
          <w:rtl/>
          <w:lang w:bidi="ar"/>
        </w:rPr>
        <w:t>فالمعنى: اذكروا الله تعالى لما أنعم عليه به من الهداية.</w:t>
      </w:r>
    </w:p>
    <w:p w:rsidR="00FC4F5B" w:rsidRPr="004A47AF" w:rsidRDefault="00FC4F5B" w:rsidP="00FD1C03">
      <w:pPr>
        <w:numPr>
          <w:ilvl w:val="0"/>
          <w:numId w:val="6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إذا جعلنا الكاف للتشبيه في قوله تعالى: </w:t>
      </w:r>
      <w:r w:rsidRPr="004A47AF">
        <w:rPr>
          <w:rFonts w:ascii="Traditional Arabic" w:eastAsia="Calibri" w:hAnsi="Traditional Arabic" w:cs="Traditional Arabic"/>
          <w:color w:val="008000"/>
          <w:sz w:val="34"/>
          <w:szCs w:val="34"/>
          <w:rtl/>
          <w:lang w:bidi="ar"/>
        </w:rPr>
        <w:t xml:space="preserve">﴿ وَاذْكُرُوهُ كَمَا هَدَاكُمْ ﴾ </w:t>
      </w:r>
      <w:r w:rsidRPr="00083FAA">
        <w:rPr>
          <w:rFonts w:ascii="Traditional Arabic" w:eastAsia="Calibri" w:hAnsi="Traditional Arabic" w:cs="Traditional Arabic"/>
          <w:sz w:val="34"/>
          <w:szCs w:val="34"/>
          <w:rtl/>
          <w:lang w:bidi="ar"/>
        </w:rPr>
        <w:t>فالمعنى: اذكروه على الوجه الذي هداكم له، فيستفاد منها أن الإنسان يجب أن يكون ذكره لله على حسب ما ورد عن الله عزّ وجلّ</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711"/>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الذكر المشروع ما وافق الشرع، لقوله تعالى: </w:t>
      </w:r>
      <w:r w:rsidRPr="004A47AF">
        <w:rPr>
          <w:rFonts w:ascii="Traditional Arabic" w:eastAsia="Calibri" w:hAnsi="Traditional Arabic" w:cs="Traditional Arabic"/>
          <w:color w:val="008000"/>
          <w:sz w:val="34"/>
          <w:szCs w:val="34"/>
          <w:rtl/>
          <w:lang w:bidi="ar"/>
        </w:rPr>
        <w:t xml:space="preserve">﴿ وَاذْكُرُوهُ كَمَا هَدَاكُمْ ﴾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712"/>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تذكير الإنسان بحاله قبل كماله، ليعرف بذلك قدر نعمة الله عليه، لقوله تعالى: </w:t>
      </w:r>
      <w:r w:rsidRPr="004A47AF">
        <w:rPr>
          <w:rFonts w:ascii="Traditional Arabic" w:eastAsia="Calibri" w:hAnsi="Traditional Arabic" w:cs="Traditional Arabic"/>
          <w:color w:val="008000"/>
          <w:sz w:val="34"/>
          <w:szCs w:val="34"/>
          <w:rtl/>
          <w:lang w:bidi="ar"/>
        </w:rPr>
        <w:t>﴿ وَإِنْ كُنْتُمْ مِنْ قَبْلِهِ لَمِنَ الضَّالِّينَ ﴾</w:t>
      </w:r>
      <w:r w:rsidRPr="00083FAA">
        <w:rPr>
          <w:rFonts w:ascii="Traditional Arabic" w:eastAsia="Calibri" w:hAnsi="Traditional Arabic" w:cs="Traditional Arabic"/>
          <w:sz w:val="34"/>
          <w:szCs w:val="34"/>
          <w:rtl/>
          <w:lang w:bidi="ar"/>
        </w:rPr>
        <w:t xml:space="preserve">، ومن هذا قول النبي صلى الله عليه وسلم للأنصار: «ألم أجدكم ضلالاً فهداكم الله بي»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713"/>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t xml:space="preserve">متى أفاض الإنسان من حيث أفاض الناس لقوله تعالى: </w:t>
      </w:r>
      <w:r w:rsidRPr="004A47AF">
        <w:rPr>
          <w:rFonts w:ascii="Traditional Arabic" w:eastAsia="Calibri" w:hAnsi="Traditional Arabic" w:cs="Traditional Arabic"/>
          <w:color w:val="008000"/>
          <w:sz w:val="34"/>
          <w:szCs w:val="34"/>
          <w:rtl/>
          <w:lang w:bidi="ar"/>
        </w:rPr>
        <w:t xml:space="preserve">﴿ ثُمَّ أَفِيضُوا مِنْ حَيْثُ أَفَاضَ النَّاسُ ﴾ </w:t>
      </w:r>
      <w:r w:rsidRPr="00083FAA">
        <w:rPr>
          <w:rFonts w:ascii="Traditional Arabic" w:eastAsia="Calibri" w:hAnsi="Traditional Arabic" w:cs="Traditional Arabic"/>
          <w:sz w:val="34"/>
          <w:szCs w:val="34"/>
          <w:rtl/>
          <w:lang w:bidi="ar"/>
        </w:rPr>
        <w:t>فإنه يلزم من ذلك أن يكون قد بات بمزدلفة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714"/>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2"/>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﴿ثُمَّ أَفِيضُوا مِنْ حَيْثُ أَفَاضَ النَّاسُ﴾</w:t>
      </w:r>
      <w:r w:rsidRPr="00083FAA">
        <w:rPr>
          <w:rFonts w:ascii="Traditional Arabic" w:eastAsia="Calibri" w:hAnsi="Traditional Arabic" w:cs="Traditional Arabic"/>
          <w:sz w:val="34"/>
          <w:szCs w:val="34"/>
          <w:rtl/>
          <w:lang w:bidi="ar"/>
        </w:rPr>
        <w:t xml:space="preserve"> أي: ثم أفيضوا من مزدلفة من حيث أفاض الناس، من لدن إبراهيم عليه السلام إلى الآن، والمقصود من هذه الإفاضة كان معروفا عندهم، وهو رمي الجمار، وذبح الهدايا، والطواف، والسعي، والمبيت بـ "منى "ليالي التشريق وتكميل باقي المناسك</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715"/>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2"/>
        </w:numPr>
        <w:spacing w:after="0" w:line="240" w:lineRule="auto"/>
        <w:ind w:left="0" w:firstLine="0"/>
        <w:contextualSpacing/>
        <w:rPr>
          <w:rFonts w:ascii="Traditional Arabic" w:eastAsia="Calibri" w:hAnsi="Traditional Arabic" w:cs="Traditional Arabic"/>
          <w:color w:val="008000"/>
          <w:sz w:val="34"/>
          <w:szCs w:val="34"/>
          <w:lang w:bidi="ar-IQ"/>
        </w:rPr>
      </w:pPr>
      <w:r w:rsidRPr="00083FAA">
        <w:rPr>
          <w:rFonts w:ascii="Traditional Arabic" w:eastAsia="Calibri" w:hAnsi="Traditional Arabic" w:cs="Traditional Arabic"/>
          <w:sz w:val="34"/>
          <w:szCs w:val="34"/>
          <w:rtl/>
          <w:lang w:bidi="ar"/>
        </w:rPr>
        <w:lastRenderedPageBreak/>
        <w:t xml:space="preserve">كان هذا النسك أمراً معلوماً يسير الناس عليه من قديم الزمان، لقوله تعالى: </w:t>
      </w:r>
      <w:r w:rsidRPr="004A47AF">
        <w:rPr>
          <w:rFonts w:ascii="Traditional Arabic" w:eastAsia="Calibri" w:hAnsi="Traditional Arabic" w:cs="Traditional Arabic"/>
          <w:color w:val="008000"/>
          <w:sz w:val="34"/>
          <w:szCs w:val="34"/>
          <w:rtl/>
          <w:lang w:bidi="ar"/>
        </w:rPr>
        <w:t>﴿ ثُمَّ أَفِيضُوا مِنْ حَيْثُ أَفَاضَ النَّاسُ ﴾</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716"/>
      </w:r>
      <w:r w:rsidRPr="00083FAA">
        <w:rPr>
          <w:rFonts w:ascii="Traditional Arabic" w:eastAsia="Calibri" w:hAnsi="Traditional Arabic" w:cs="Traditional Arabic"/>
          <w:sz w:val="34"/>
          <w:szCs w:val="34"/>
          <w:vertAlign w:val="superscript"/>
          <w:rtl/>
        </w:rPr>
        <w:t>)</w:t>
      </w:r>
      <w:r w:rsidR="00E41080"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2"/>
        </w:numPr>
        <w:spacing w:after="0" w:line="240" w:lineRule="auto"/>
        <w:ind w:left="0" w:firstLine="0"/>
        <w:contextualSpacing/>
        <w:rPr>
          <w:rFonts w:ascii="Traditional Arabic" w:eastAsia="Calibri" w:hAnsi="Traditional Arabic" w:cs="Traditional Arabic"/>
          <w:color w:val="008000"/>
          <w:sz w:val="34"/>
          <w:szCs w:val="34"/>
          <w:lang w:bidi="ar-IQ"/>
        </w:rPr>
      </w:pPr>
      <w:r w:rsidRPr="004A47AF">
        <w:rPr>
          <w:rFonts w:ascii="Traditional Arabic" w:eastAsia="Calibri" w:hAnsi="Traditional Arabic" w:cs="Traditional Arabic"/>
          <w:color w:val="008000"/>
          <w:sz w:val="34"/>
          <w:szCs w:val="34"/>
          <w:rtl/>
          <w:lang w:bidi="ar"/>
        </w:rPr>
        <w:t xml:space="preserve">﴿وَاسْتَغْفِرُوا اللَّهَ﴾ </w:t>
      </w:r>
      <w:r w:rsidRPr="00083FAA">
        <w:rPr>
          <w:rFonts w:ascii="Traditional Arabic" w:eastAsia="Calibri" w:hAnsi="Traditional Arabic" w:cs="Traditional Arabic"/>
          <w:sz w:val="34"/>
          <w:szCs w:val="34"/>
          <w:rtl/>
          <w:lang w:bidi="ar"/>
        </w:rPr>
        <w:t>أمر تعالى عند الفراغ منها باستغفاره والإكثار من ذكره، فالاستغفار للخلل الواقع من العبد، في أداء عبادته وتقصيره فيها، وذكر الله شكر الله على إنعامه عليه بالتوفيق لهذه العبادة العظيمة والمنة الجسيمة</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717"/>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numPr>
          <w:ilvl w:val="0"/>
          <w:numId w:val="62"/>
        </w:numPr>
        <w:spacing w:after="0" w:line="240" w:lineRule="auto"/>
        <w:ind w:left="0" w:firstLine="0"/>
        <w:contextualSpacing/>
        <w:rPr>
          <w:rFonts w:ascii="Traditional Arabic" w:eastAsia="Calibri" w:hAnsi="Traditional Arabic" w:cs="Traditional Arabic"/>
          <w:color w:val="008000"/>
          <w:sz w:val="34"/>
          <w:szCs w:val="34"/>
          <w:rtl/>
          <w:lang w:bidi="ar-IQ"/>
        </w:rPr>
      </w:pPr>
      <w:r w:rsidRPr="00083FAA">
        <w:rPr>
          <w:rFonts w:ascii="Traditional Arabic" w:eastAsia="Calibri" w:hAnsi="Traditional Arabic" w:cs="Traditional Arabic"/>
          <w:sz w:val="34"/>
          <w:szCs w:val="34"/>
          <w:rtl/>
          <w:lang w:bidi="ar"/>
        </w:rPr>
        <w:t>قرن الحكم بالعلة، لقوله تعالى:</w:t>
      </w:r>
      <w:r w:rsidRPr="004A47AF">
        <w:rPr>
          <w:rFonts w:ascii="Traditional Arabic" w:eastAsia="Calibri" w:hAnsi="Traditional Arabic" w:cs="Traditional Arabic"/>
          <w:color w:val="008000"/>
          <w:sz w:val="34"/>
          <w:szCs w:val="34"/>
          <w:rtl/>
          <w:lang w:bidi="ar"/>
        </w:rPr>
        <w:t>﴿ وَاسْتَغْفِرُوا اللهَ إِنَّ اللهَ غَفُورٌ رَحِيمٌ ﴾</w:t>
      </w:r>
      <w:r w:rsidR="00E41080" w:rsidRPr="00083FAA">
        <w:rPr>
          <w:rFonts w:ascii="Traditional Arabic" w:eastAsia="Calibri" w:hAnsi="Traditional Arabic" w:cs="Traditional Arabic"/>
          <w:sz w:val="34"/>
          <w:szCs w:val="34"/>
          <w:rtl/>
          <w:lang w:bidi="ar"/>
        </w:rPr>
        <w:t>،</w:t>
      </w:r>
      <w:r w:rsidRPr="00083FAA">
        <w:rPr>
          <w:rFonts w:ascii="Traditional Arabic" w:eastAsia="Calibri" w:hAnsi="Traditional Arabic" w:cs="Traditional Arabic"/>
          <w:sz w:val="34"/>
          <w:szCs w:val="34"/>
          <w:rtl/>
          <w:lang w:bidi="ar"/>
        </w:rPr>
        <w:t xml:space="preserve"> وقرن الحكم بالعلة في مثل هذا يفيد الإقدام، والنشاط على استغفار الله عزّ وجلّ</w:t>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vertAlign w:val="superscript"/>
          <w:rtl/>
        </w:rPr>
        <w:footnoteReference w:id="718"/>
      </w:r>
      <w:r w:rsidRPr="00083FAA">
        <w:rPr>
          <w:rFonts w:ascii="Traditional Arabic" w:eastAsia="Calibri" w:hAnsi="Traditional Arabic" w:cs="Traditional Arabic"/>
          <w:sz w:val="34"/>
          <w:szCs w:val="34"/>
          <w:vertAlign w:val="superscript"/>
          <w:rtl/>
        </w:rPr>
        <w:t>)</w:t>
      </w:r>
      <w:r w:rsidRPr="00083FAA">
        <w:rPr>
          <w:rFonts w:ascii="Traditional Arabic" w:eastAsia="Calibri" w:hAnsi="Traditional Arabic" w:cs="Traditional Arabic"/>
          <w:sz w:val="34"/>
          <w:szCs w:val="34"/>
          <w:rtl/>
          <w:lang w:bidi="ar"/>
        </w:rPr>
        <w:t>.</w:t>
      </w:r>
    </w:p>
    <w:p w:rsidR="00FC4F5B" w:rsidRPr="004A47AF" w:rsidRDefault="00FC4F5B" w:rsidP="00FD1C03">
      <w:pPr>
        <w:spacing w:after="0" w:line="240" w:lineRule="auto"/>
        <w:rPr>
          <w:rFonts w:ascii="Traditional Arabic" w:eastAsia="Calibri" w:hAnsi="Traditional Arabic" w:cs="Traditional Arabic"/>
          <w:b/>
          <w:bCs/>
          <w:color w:val="008000"/>
          <w:sz w:val="34"/>
          <w:szCs w:val="34"/>
          <w:rtl/>
          <w:lang w:bidi="ar-IQ"/>
        </w:rPr>
      </w:pPr>
    </w:p>
    <w:p w:rsidR="00AE5458" w:rsidRPr="00083FAA" w:rsidRDefault="00AE5458" w:rsidP="00FD1C03">
      <w:pPr>
        <w:spacing w:after="0" w:line="240" w:lineRule="auto"/>
        <w:jc w:val="center"/>
        <w:rPr>
          <w:rFonts w:ascii="Traditional Arabic" w:hAnsi="Traditional Arabic" w:cs="Traditional Arabic"/>
          <w:sz w:val="34"/>
          <w:szCs w:val="34"/>
          <w:rtl/>
        </w:rPr>
      </w:pPr>
    </w:p>
    <w:p w:rsidR="00EC302B" w:rsidRPr="00083FAA" w:rsidRDefault="00EC302B" w:rsidP="00FD1C03">
      <w:pPr>
        <w:spacing w:after="0" w:line="240" w:lineRule="auto"/>
        <w:jc w:val="center"/>
        <w:rPr>
          <w:rFonts w:ascii="Traditional Arabic" w:hAnsi="Traditional Arabic" w:cs="Traditional Arabic"/>
          <w:sz w:val="34"/>
          <w:szCs w:val="34"/>
          <w:rtl/>
        </w:rPr>
      </w:pPr>
    </w:p>
    <w:p w:rsidR="00EC302B" w:rsidRPr="00083FAA" w:rsidRDefault="00EC302B" w:rsidP="00FD1C03">
      <w:pPr>
        <w:spacing w:after="0" w:line="240" w:lineRule="auto"/>
        <w:jc w:val="center"/>
        <w:rPr>
          <w:rFonts w:ascii="Traditional Arabic" w:hAnsi="Traditional Arabic" w:cs="Traditional Arabic"/>
          <w:sz w:val="34"/>
          <w:szCs w:val="34"/>
          <w:rtl/>
        </w:rPr>
      </w:pPr>
    </w:p>
    <w:p w:rsidR="00EC302B" w:rsidRPr="00083FAA" w:rsidRDefault="00EC302B" w:rsidP="00FD1C03">
      <w:pPr>
        <w:spacing w:after="0" w:line="240" w:lineRule="auto"/>
        <w:jc w:val="center"/>
        <w:rPr>
          <w:rFonts w:ascii="Traditional Arabic" w:hAnsi="Traditional Arabic" w:cs="Traditional Arabic"/>
          <w:sz w:val="34"/>
          <w:szCs w:val="34"/>
          <w:rtl/>
        </w:rPr>
      </w:pPr>
    </w:p>
    <w:p w:rsidR="00FD1C03" w:rsidRPr="004A47AF" w:rsidRDefault="00EC302B" w:rsidP="00FD1C03">
      <w:pPr>
        <w:pStyle w:val="1"/>
        <w:rPr>
          <w:rFonts w:ascii="Traditional Arabic" w:hAnsi="Traditional Arabic" w:cs="Traditional Arabic"/>
          <w:color w:val="008000"/>
          <w:sz w:val="34"/>
          <w:szCs w:val="34"/>
          <w:rtl/>
        </w:rPr>
      </w:pPr>
      <w:bookmarkStart w:id="25" w:name="_Toc477982259"/>
      <w:r w:rsidRPr="004A47AF">
        <w:rPr>
          <w:rFonts w:ascii="Traditional Arabic" w:hAnsi="Traditional Arabic" w:cs="Traditional Arabic"/>
          <w:color w:val="008000"/>
          <w:sz w:val="34"/>
          <w:szCs w:val="34"/>
          <w:rtl/>
        </w:rPr>
        <w:t>تم الجزء الثاني ويليه الثالث بإذن الله تعالى</w:t>
      </w:r>
      <w:bookmarkEnd w:id="25"/>
    </w:p>
    <w:p w:rsidR="00FD1C03" w:rsidRPr="004A47AF" w:rsidRDefault="00FD1C03" w:rsidP="00FD1C03">
      <w:pPr>
        <w:rPr>
          <w:rFonts w:ascii="Traditional Arabic" w:eastAsiaTheme="majorEastAsia" w:hAnsi="Traditional Arabic" w:cs="Traditional Arabic"/>
          <w:bCs/>
          <w:color w:val="008000"/>
          <w:sz w:val="34"/>
          <w:szCs w:val="34"/>
          <w:rtl/>
        </w:rPr>
      </w:pPr>
      <w:r>
        <w:rPr>
          <w:rFonts w:ascii="Traditional Arabic" w:hAnsi="Traditional Arabic" w:cs="Traditional Arabic"/>
          <w:sz w:val="34"/>
          <w:szCs w:val="34"/>
          <w:rtl/>
        </w:rPr>
        <w:br w:type="page"/>
      </w:r>
    </w:p>
    <w:sdt>
      <w:sdtPr>
        <w:rPr>
          <w:rFonts w:asciiTheme="minorHAnsi" w:eastAsiaTheme="minorHAnsi" w:hAnsiTheme="minorHAnsi" w:cstheme="minorBidi"/>
          <w:color w:val="008000"/>
          <w:sz w:val="22"/>
          <w:szCs w:val="22"/>
          <w:lang w:val="ar-SA"/>
        </w:rPr>
        <w:id w:val="-1820336718"/>
        <w:docPartObj>
          <w:docPartGallery w:val="Table of Contents"/>
          <w:docPartUnique/>
        </w:docPartObj>
      </w:sdtPr>
      <w:sdtEndPr>
        <w:rPr>
          <w:rFonts w:ascii="Traditional Arabic" w:hAnsi="Traditional Arabic" w:cs="Traditional Arabic"/>
          <w:b/>
          <w:bCs/>
          <w:color w:val="auto"/>
          <w:sz w:val="34"/>
          <w:szCs w:val="34"/>
        </w:rPr>
      </w:sdtEndPr>
      <w:sdtContent>
        <w:p w:rsidR="00FD1C03" w:rsidRPr="004A47AF" w:rsidRDefault="00FD1C03" w:rsidP="00FD1C03">
          <w:pPr>
            <w:pStyle w:val="ac"/>
            <w:jc w:val="center"/>
            <w:rPr>
              <w:rFonts w:ascii="Traditional Arabic" w:hAnsi="Traditional Arabic" w:cs="Traditional Arabic"/>
              <w:b/>
              <w:bCs/>
              <w:color w:val="008000"/>
              <w:sz w:val="34"/>
              <w:szCs w:val="34"/>
            </w:rPr>
          </w:pPr>
          <w:r w:rsidRPr="004A47AF">
            <w:rPr>
              <w:rFonts w:ascii="Traditional Arabic" w:hAnsi="Traditional Arabic" w:cstheme="minorBidi"/>
              <w:b/>
              <w:bCs/>
              <w:color w:val="008000"/>
              <w:sz w:val="34"/>
              <w:szCs w:val="34"/>
              <w:lang w:val="ar-SA"/>
            </w:rPr>
            <w:t>المحتويات</w:t>
          </w:r>
        </w:p>
        <w:p w:rsidR="00FD1C03" w:rsidRPr="00FD1C03" w:rsidRDefault="00FD1C03">
          <w:pPr>
            <w:pStyle w:val="22"/>
            <w:tabs>
              <w:tab w:val="right" w:leader="dot" w:pos="9016"/>
            </w:tabs>
            <w:rPr>
              <w:rFonts w:ascii="Traditional Arabic" w:hAnsi="Traditional Arabic" w:cs="Traditional Arabic"/>
              <w:noProof/>
              <w:sz w:val="34"/>
              <w:szCs w:val="34"/>
              <w:rtl/>
            </w:rPr>
          </w:pPr>
          <w:r w:rsidRPr="00FD1C03">
            <w:rPr>
              <w:rFonts w:ascii="Traditional Arabic" w:hAnsi="Traditional Arabic" w:cs="Traditional Arabic"/>
              <w:sz w:val="34"/>
              <w:szCs w:val="34"/>
            </w:rPr>
            <w:fldChar w:fldCharType="begin"/>
          </w:r>
          <w:r w:rsidRPr="00FD1C03">
            <w:rPr>
              <w:rFonts w:ascii="Traditional Arabic" w:hAnsi="Traditional Arabic" w:cs="Traditional Arabic"/>
              <w:sz w:val="34"/>
              <w:szCs w:val="34"/>
            </w:rPr>
            <w:instrText xml:space="preserve"> TOC \o "1-3" \h \z \u </w:instrText>
          </w:r>
          <w:r w:rsidRPr="00FD1C03">
            <w:rPr>
              <w:rFonts w:ascii="Traditional Arabic" w:hAnsi="Traditional Arabic" w:cs="Traditional Arabic"/>
              <w:sz w:val="34"/>
              <w:szCs w:val="34"/>
            </w:rPr>
            <w:fldChar w:fldCharType="separate"/>
          </w:r>
          <w:hyperlink w:anchor="_Toc477982235" w:history="1">
            <w:r w:rsidRPr="00FD1C03">
              <w:rPr>
                <w:rStyle w:val="Hyperlink"/>
                <w:rFonts w:ascii="Traditional Arabic" w:eastAsia="Calibri" w:hAnsi="Traditional Arabic" w:cs="Traditional Arabic"/>
                <w:b/>
                <w:bCs/>
                <w:noProof/>
                <w:sz w:val="34"/>
                <w:szCs w:val="34"/>
                <w:rtl/>
              </w:rPr>
              <w:t>قطوف مختارة من تفسير سورة البقرة</w:t>
            </w:r>
            <w:r w:rsidRPr="00FD1C03">
              <w:rPr>
                <w:rFonts w:ascii="Traditional Arabic" w:hAnsi="Traditional Arabic" w:cs="Traditional Arabic"/>
                <w:noProof/>
                <w:webHidden/>
                <w:sz w:val="34"/>
                <w:szCs w:val="34"/>
                <w:rtl/>
              </w:rPr>
              <w:tab/>
            </w:r>
            <w:r w:rsidRPr="00FD1C03">
              <w:rPr>
                <w:rFonts w:ascii="Traditional Arabic" w:hAnsi="Traditional Arabic" w:cs="Traditional Arabic"/>
                <w:noProof/>
                <w:webHidden/>
                <w:sz w:val="34"/>
                <w:szCs w:val="34"/>
                <w:rtl/>
              </w:rPr>
              <w:fldChar w:fldCharType="begin"/>
            </w:r>
            <w:r w:rsidRPr="00FD1C03">
              <w:rPr>
                <w:rFonts w:ascii="Traditional Arabic" w:hAnsi="Traditional Arabic" w:cs="Traditional Arabic"/>
                <w:noProof/>
                <w:webHidden/>
                <w:sz w:val="34"/>
                <w:szCs w:val="34"/>
                <w:rtl/>
              </w:rPr>
              <w:instrText xml:space="preserve"> </w:instrText>
            </w:r>
            <w:r w:rsidRPr="00FD1C03">
              <w:rPr>
                <w:rFonts w:ascii="Traditional Arabic" w:hAnsi="Traditional Arabic" w:cs="Traditional Arabic"/>
                <w:noProof/>
                <w:webHidden/>
                <w:sz w:val="34"/>
                <w:szCs w:val="34"/>
              </w:rPr>
              <w:instrText>PAGEREF</w:instrText>
            </w:r>
            <w:r w:rsidRPr="00FD1C03">
              <w:rPr>
                <w:rFonts w:ascii="Traditional Arabic" w:hAnsi="Traditional Arabic" w:cs="Traditional Arabic"/>
                <w:noProof/>
                <w:webHidden/>
                <w:sz w:val="34"/>
                <w:szCs w:val="34"/>
                <w:rtl/>
              </w:rPr>
              <w:instrText xml:space="preserve"> _</w:instrText>
            </w:r>
            <w:r w:rsidRPr="00FD1C03">
              <w:rPr>
                <w:rFonts w:ascii="Traditional Arabic" w:hAnsi="Traditional Arabic" w:cs="Traditional Arabic"/>
                <w:noProof/>
                <w:webHidden/>
                <w:sz w:val="34"/>
                <w:szCs w:val="34"/>
              </w:rPr>
              <w:instrText>Toc477982235 \h</w:instrText>
            </w:r>
            <w:r w:rsidRPr="00FD1C03">
              <w:rPr>
                <w:rFonts w:ascii="Traditional Arabic" w:hAnsi="Traditional Arabic" w:cs="Traditional Arabic"/>
                <w:noProof/>
                <w:webHidden/>
                <w:sz w:val="34"/>
                <w:szCs w:val="34"/>
                <w:rtl/>
              </w:rPr>
              <w:instrText xml:space="preserve"> </w:instrText>
            </w:r>
            <w:r w:rsidRPr="00FD1C03">
              <w:rPr>
                <w:rFonts w:ascii="Traditional Arabic" w:hAnsi="Traditional Arabic" w:cs="Traditional Arabic"/>
                <w:noProof/>
                <w:webHidden/>
                <w:sz w:val="34"/>
                <w:szCs w:val="34"/>
                <w:rtl/>
              </w:rPr>
            </w:r>
            <w:r w:rsidRPr="00FD1C03">
              <w:rPr>
                <w:rFonts w:ascii="Traditional Arabic" w:hAnsi="Traditional Arabic" w:cs="Traditional Arabic"/>
                <w:noProof/>
                <w:webHidden/>
                <w:sz w:val="34"/>
                <w:szCs w:val="34"/>
                <w:rtl/>
              </w:rPr>
              <w:fldChar w:fldCharType="separate"/>
            </w:r>
            <w:r w:rsidRPr="00FD1C03">
              <w:rPr>
                <w:rFonts w:ascii="Traditional Arabic" w:hAnsi="Traditional Arabic" w:cs="Traditional Arabic"/>
                <w:noProof/>
                <w:webHidden/>
                <w:sz w:val="34"/>
                <w:szCs w:val="34"/>
                <w:rtl/>
              </w:rPr>
              <w:t>1</w:t>
            </w:r>
            <w:r w:rsidRPr="00FD1C03">
              <w:rPr>
                <w:rFonts w:ascii="Traditional Arabic" w:hAnsi="Traditional Arabic" w:cs="Traditional Arabic"/>
                <w:noProof/>
                <w:webHidden/>
                <w:sz w:val="34"/>
                <w:szCs w:val="34"/>
                <w:rtl/>
              </w:rPr>
              <w:fldChar w:fldCharType="end"/>
            </w:r>
          </w:hyperlink>
        </w:p>
        <w:p w:rsidR="00FD1C03" w:rsidRPr="00FD1C03" w:rsidRDefault="00610ECA">
          <w:pPr>
            <w:pStyle w:val="12"/>
            <w:tabs>
              <w:tab w:val="right" w:leader="dot" w:pos="9016"/>
            </w:tabs>
            <w:rPr>
              <w:rFonts w:ascii="Traditional Arabic" w:hAnsi="Traditional Arabic" w:cs="Traditional Arabic"/>
              <w:noProof/>
              <w:sz w:val="34"/>
              <w:szCs w:val="34"/>
              <w:rtl/>
            </w:rPr>
          </w:pPr>
          <w:hyperlink w:anchor="_Toc477982237" w:history="1">
            <w:r w:rsidR="00FD1C03" w:rsidRPr="00FD1C03">
              <w:rPr>
                <w:rStyle w:val="Hyperlink"/>
                <w:rFonts w:ascii="Traditional Arabic" w:hAnsi="Traditional Arabic" w:cs="Traditional Arabic"/>
                <w:noProof/>
                <w:sz w:val="34"/>
                <w:szCs w:val="34"/>
                <w:rtl/>
              </w:rPr>
              <w:t>القسم السابع والثلاثون: الآية 126-129</w:t>
            </w:r>
            <w:r w:rsidR="00FD1C03" w:rsidRPr="00FD1C03">
              <w:rPr>
                <w:rFonts w:ascii="Traditional Arabic" w:hAnsi="Traditional Arabic" w:cs="Traditional Arabic"/>
                <w:noProof/>
                <w:webHidden/>
                <w:sz w:val="34"/>
                <w:szCs w:val="34"/>
                <w:rtl/>
              </w:rPr>
              <w:tab/>
            </w:r>
            <w:r w:rsidR="00FD1C03" w:rsidRPr="00FD1C03">
              <w:rPr>
                <w:rFonts w:ascii="Traditional Arabic" w:hAnsi="Traditional Arabic" w:cs="Traditional Arabic"/>
                <w:noProof/>
                <w:webHidden/>
                <w:sz w:val="34"/>
                <w:szCs w:val="34"/>
                <w:rtl/>
              </w:rPr>
              <w:fldChar w:fldCharType="begin"/>
            </w:r>
            <w:r w:rsidR="00FD1C03" w:rsidRPr="00FD1C03">
              <w:rPr>
                <w:rFonts w:ascii="Traditional Arabic" w:hAnsi="Traditional Arabic" w:cs="Traditional Arabic"/>
                <w:noProof/>
                <w:webHidden/>
                <w:sz w:val="34"/>
                <w:szCs w:val="34"/>
                <w:rtl/>
              </w:rPr>
              <w:instrText xml:space="preserve"> </w:instrText>
            </w:r>
            <w:r w:rsidR="00FD1C03" w:rsidRPr="00FD1C03">
              <w:rPr>
                <w:rFonts w:ascii="Traditional Arabic" w:hAnsi="Traditional Arabic" w:cs="Traditional Arabic"/>
                <w:noProof/>
                <w:webHidden/>
                <w:sz w:val="34"/>
                <w:szCs w:val="34"/>
              </w:rPr>
              <w:instrText>PAGEREF</w:instrText>
            </w:r>
            <w:r w:rsidR="00FD1C03" w:rsidRPr="00FD1C03">
              <w:rPr>
                <w:rFonts w:ascii="Traditional Arabic" w:hAnsi="Traditional Arabic" w:cs="Traditional Arabic"/>
                <w:noProof/>
                <w:webHidden/>
                <w:sz w:val="34"/>
                <w:szCs w:val="34"/>
                <w:rtl/>
              </w:rPr>
              <w:instrText xml:space="preserve"> _</w:instrText>
            </w:r>
            <w:r w:rsidR="00FD1C03" w:rsidRPr="00FD1C03">
              <w:rPr>
                <w:rFonts w:ascii="Traditional Arabic" w:hAnsi="Traditional Arabic" w:cs="Traditional Arabic"/>
                <w:noProof/>
                <w:webHidden/>
                <w:sz w:val="34"/>
                <w:szCs w:val="34"/>
              </w:rPr>
              <w:instrText>Toc477982237 \h</w:instrText>
            </w:r>
            <w:r w:rsidR="00FD1C03" w:rsidRPr="00FD1C03">
              <w:rPr>
                <w:rFonts w:ascii="Traditional Arabic" w:hAnsi="Traditional Arabic" w:cs="Traditional Arabic"/>
                <w:noProof/>
                <w:webHidden/>
                <w:sz w:val="34"/>
                <w:szCs w:val="34"/>
                <w:rtl/>
              </w:rPr>
              <w:instrText xml:space="preserve"> </w:instrText>
            </w:r>
            <w:r w:rsidR="00FD1C03" w:rsidRPr="00FD1C03">
              <w:rPr>
                <w:rFonts w:ascii="Traditional Arabic" w:hAnsi="Traditional Arabic" w:cs="Traditional Arabic"/>
                <w:noProof/>
                <w:webHidden/>
                <w:sz w:val="34"/>
                <w:szCs w:val="34"/>
                <w:rtl/>
              </w:rPr>
            </w:r>
            <w:r w:rsidR="00FD1C03" w:rsidRPr="00FD1C03">
              <w:rPr>
                <w:rFonts w:ascii="Traditional Arabic" w:hAnsi="Traditional Arabic" w:cs="Traditional Arabic"/>
                <w:noProof/>
                <w:webHidden/>
                <w:sz w:val="34"/>
                <w:szCs w:val="34"/>
                <w:rtl/>
              </w:rPr>
              <w:fldChar w:fldCharType="separate"/>
            </w:r>
            <w:r w:rsidR="00FD1C03" w:rsidRPr="00FD1C03">
              <w:rPr>
                <w:rFonts w:ascii="Traditional Arabic" w:hAnsi="Traditional Arabic" w:cs="Traditional Arabic"/>
                <w:noProof/>
                <w:webHidden/>
                <w:sz w:val="34"/>
                <w:szCs w:val="34"/>
                <w:rtl/>
              </w:rPr>
              <w:t>2</w:t>
            </w:r>
            <w:r w:rsidR="00FD1C03" w:rsidRPr="00FD1C03">
              <w:rPr>
                <w:rFonts w:ascii="Traditional Arabic" w:hAnsi="Traditional Arabic" w:cs="Traditional Arabic"/>
                <w:noProof/>
                <w:webHidden/>
                <w:sz w:val="34"/>
                <w:szCs w:val="34"/>
                <w:rtl/>
              </w:rPr>
              <w:fldChar w:fldCharType="end"/>
            </w:r>
          </w:hyperlink>
        </w:p>
        <w:p w:rsidR="00FD1C03" w:rsidRPr="00FD1C03" w:rsidRDefault="00610ECA">
          <w:pPr>
            <w:pStyle w:val="12"/>
            <w:tabs>
              <w:tab w:val="right" w:leader="dot" w:pos="9016"/>
            </w:tabs>
            <w:rPr>
              <w:rFonts w:ascii="Traditional Arabic" w:hAnsi="Traditional Arabic" w:cs="Traditional Arabic"/>
              <w:noProof/>
              <w:sz w:val="34"/>
              <w:szCs w:val="34"/>
              <w:rtl/>
            </w:rPr>
          </w:pPr>
          <w:hyperlink w:anchor="_Toc477982238" w:history="1">
            <w:r w:rsidR="00FD1C03" w:rsidRPr="00FD1C03">
              <w:rPr>
                <w:rStyle w:val="Hyperlink"/>
                <w:rFonts w:ascii="Traditional Arabic" w:hAnsi="Traditional Arabic" w:cs="Traditional Arabic"/>
                <w:noProof/>
                <w:sz w:val="34"/>
                <w:szCs w:val="34"/>
                <w:rtl/>
              </w:rPr>
              <w:t>القسم الثامن والثلاثون: الآية 130-132</w:t>
            </w:r>
            <w:r w:rsidR="00FD1C03" w:rsidRPr="00FD1C03">
              <w:rPr>
                <w:rFonts w:ascii="Traditional Arabic" w:hAnsi="Traditional Arabic" w:cs="Traditional Arabic"/>
                <w:noProof/>
                <w:webHidden/>
                <w:sz w:val="34"/>
                <w:szCs w:val="34"/>
                <w:rtl/>
              </w:rPr>
              <w:tab/>
            </w:r>
            <w:r w:rsidR="00FD1C03" w:rsidRPr="00FD1C03">
              <w:rPr>
                <w:rFonts w:ascii="Traditional Arabic" w:hAnsi="Traditional Arabic" w:cs="Traditional Arabic"/>
                <w:noProof/>
                <w:webHidden/>
                <w:sz w:val="34"/>
                <w:szCs w:val="34"/>
                <w:rtl/>
              </w:rPr>
              <w:fldChar w:fldCharType="begin"/>
            </w:r>
            <w:r w:rsidR="00FD1C03" w:rsidRPr="00FD1C03">
              <w:rPr>
                <w:rFonts w:ascii="Traditional Arabic" w:hAnsi="Traditional Arabic" w:cs="Traditional Arabic"/>
                <w:noProof/>
                <w:webHidden/>
                <w:sz w:val="34"/>
                <w:szCs w:val="34"/>
                <w:rtl/>
              </w:rPr>
              <w:instrText xml:space="preserve"> </w:instrText>
            </w:r>
            <w:r w:rsidR="00FD1C03" w:rsidRPr="00FD1C03">
              <w:rPr>
                <w:rFonts w:ascii="Traditional Arabic" w:hAnsi="Traditional Arabic" w:cs="Traditional Arabic"/>
                <w:noProof/>
                <w:webHidden/>
                <w:sz w:val="34"/>
                <w:szCs w:val="34"/>
              </w:rPr>
              <w:instrText>PAGEREF</w:instrText>
            </w:r>
            <w:r w:rsidR="00FD1C03" w:rsidRPr="00FD1C03">
              <w:rPr>
                <w:rFonts w:ascii="Traditional Arabic" w:hAnsi="Traditional Arabic" w:cs="Traditional Arabic"/>
                <w:noProof/>
                <w:webHidden/>
                <w:sz w:val="34"/>
                <w:szCs w:val="34"/>
                <w:rtl/>
              </w:rPr>
              <w:instrText xml:space="preserve"> _</w:instrText>
            </w:r>
            <w:r w:rsidR="00FD1C03" w:rsidRPr="00FD1C03">
              <w:rPr>
                <w:rFonts w:ascii="Traditional Arabic" w:hAnsi="Traditional Arabic" w:cs="Traditional Arabic"/>
                <w:noProof/>
                <w:webHidden/>
                <w:sz w:val="34"/>
                <w:szCs w:val="34"/>
              </w:rPr>
              <w:instrText>Toc477982238 \h</w:instrText>
            </w:r>
            <w:r w:rsidR="00FD1C03" w:rsidRPr="00FD1C03">
              <w:rPr>
                <w:rFonts w:ascii="Traditional Arabic" w:hAnsi="Traditional Arabic" w:cs="Traditional Arabic"/>
                <w:noProof/>
                <w:webHidden/>
                <w:sz w:val="34"/>
                <w:szCs w:val="34"/>
                <w:rtl/>
              </w:rPr>
              <w:instrText xml:space="preserve"> </w:instrText>
            </w:r>
            <w:r w:rsidR="00FD1C03" w:rsidRPr="00FD1C03">
              <w:rPr>
                <w:rFonts w:ascii="Traditional Arabic" w:hAnsi="Traditional Arabic" w:cs="Traditional Arabic"/>
                <w:noProof/>
                <w:webHidden/>
                <w:sz w:val="34"/>
                <w:szCs w:val="34"/>
                <w:rtl/>
              </w:rPr>
            </w:r>
            <w:r w:rsidR="00FD1C03" w:rsidRPr="00FD1C03">
              <w:rPr>
                <w:rFonts w:ascii="Traditional Arabic" w:hAnsi="Traditional Arabic" w:cs="Traditional Arabic"/>
                <w:noProof/>
                <w:webHidden/>
                <w:sz w:val="34"/>
                <w:szCs w:val="34"/>
                <w:rtl/>
              </w:rPr>
              <w:fldChar w:fldCharType="separate"/>
            </w:r>
            <w:r w:rsidR="00FD1C03" w:rsidRPr="00FD1C03">
              <w:rPr>
                <w:rFonts w:ascii="Traditional Arabic" w:hAnsi="Traditional Arabic" w:cs="Traditional Arabic"/>
                <w:noProof/>
                <w:webHidden/>
                <w:sz w:val="34"/>
                <w:szCs w:val="34"/>
                <w:rtl/>
              </w:rPr>
              <w:t>8</w:t>
            </w:r>
            <w:r w:rsidR="00FD1C03" w:rsidRPr="00FD1C03">
              <w:rPr>
                <w:rFonts w:ascii="Traditional Arabic" w:hAnsi="Traditional Arabic" w:cs="Traditional Arabic"/>
                <w:noProof/>
                <w:webHidden/>
                <w:sz w:val="34"/>
                <w:szCs w:val="34"/>
                <w:rtl/>
              </w:rPr>
              <w:fldChar w:fldCharType="end"/>
            </w:r>
          </w:hyperlink>
        </w:p>
        <w:p w:rsidR="00FD1C03" w:rsidRPr="00FD1C03" w:rsidRDefault="00610ECA">
          <w:pPr>
            <w:pStyle w:val="12"/>
            <w:tabs>
              <w:tab w:val="right" w:leader="dot" w:pos="9016"/>
            </w:tabs>
            <w:rPr>
              <w:rFonts w:ascii="Traditional Arabic" w:hAnsi="Traditional Arabic" w:cs="Traditional Arabic"/>
              <w:noProof/>
              <w:sz w:val="34"/>
              <w:szCs w:val="34"/>
              <w:rtl/>
            </w:rPr>
          </w:pPr>
          <w:hyperlink w:anchor="_Toc477982239" w:history="1">
            <w:r w:rsidR="00FD1C03" w:rsidRPr="00FD1C03">
              <w:rPr>
                <w:rStyle w:val="Hyperlink"/>
                <w:rFonts w:ascii="Traditional Arabic" w:eastAsia="Calibri" w:hAnsi="Traditional Arabic" w:cs="Traditional Arabic"/>
                <w:noProof/>
                <w:sz w:val="34"/>
                <w:szCs w:val="34"/>
                <w:rtl/>
                <w:lang w:bidi="ar-IQ"/>
              </w:rPr>
              <w:t>القسم التاسع والثلاثون: الآية 133-134</w:t>
            </w:r>
            <w:r w:rsidR="00FD1C03" w:rsidRPr="00FD1C03">
              <w:rPr>
                <w:rFonts w:ascii="Traditional Arabic" w:hAnsi="Traditional Arabic" w:cs="Traditional Arabic"/>
                <w:noProof/>
                <w:webHidden/>
                <w:sz w:val="34"/>
                <w:szCs w:val="34"/>
                <w:rtl/>
              </w:rPr>
              <w:tab/>
            </w:r>
            <w:r w:rsidR="00FD1C03" w:rsidRPr="00FD1C03">
              <w:rPr>
                <w:rFonts w:ascii="Traditional Arabic" w:hAnsi="Traditional Arabic" w:cs="Traditional Arabic"/>
                <w:noProof/>
                <w:webHidden/>
                <w:sz w:val="34"/>
                <w:szCs w:val="34"/>
                <w:rtl/>
              </w:rPr>
              <w:fldChar w:fldCharType="begin"/>
            </w:r>
            <w:r w:rsidR="00FD1C03" w:rsidRPr="00FD1C03">
              <w:rPr>
                <w:rFonts w:ascii="Traditional Arabic" w:hAnsi="Traditional Arabic" w:cs="Traditional Arabic"/>
                <w:noProof/>
                <w:webHidden/>
                <w:sz w:val="34"/>
                <w:szCs w:val="34"/>
                <w:rtl/>
              </w:rPr>
              <w:instrText xml:space="preserve"> </w:instrText>
            </w:r>
            <w:r w:rsidR="00FD1C03" w:rsidRPr="00FD1C03">
              <w:rPr>
                <w:rFonts w:ascii="Traditional Arabic" w:hAnsi="Traditional Arabic" w:cs="Traditional Arabic"/>
                <w:noProof/>
                <w:webHidden/>
                <w:sz w:val="34"/>
                <w:szCs w:val="34"/>
              </w:rPr>
              <w:instrText>PAGEREF</w:instrText>
            </w:r>
            <w:r w:rsidR="00FD1C03" w:rsidRPr="00FD1C03">
              <w:rPr>
                <w:rFonts w:ascii="Traditional Arabic" w:hAnsi="Traditional Arabic" w:cs="Traditional Arabic"/>
                <w:noProof/>
                <w:webHidden/>
                <w:sz w:val="34"/>
                <w:szCs w:val="34"/>
                <w:rtl/>
              </w:rPr>
              <w:instrText xml:space="preserve"> _</w:instrText>
            </w:r>
            <w:r w:rsidR="00FD1C03" w:rsidRPr="00FD1C03">
              <w:rPr>
                <w:rFonts w:ascii="Traditional Arabic" w:hAnsi="Traditional Arabic" w:cs="Traditional Arabic"/>
                <w:noProof/>
                <w:webHidden/>
                <w:sz w:val="34"/>
                <w:szCs w:val="34"/>
              </w:rPr>
              <w:instrText>Toc477982239 \h</w:instrText>
            </w:r>
            <w:r w:rsidR="00FD1C03" w:rsidRPr="00FD1C03">
              <w:rPr>
                <w:rFonts w:ascii="Traditional Arabic" w:hAnsi="Traditional Arabic" w:cs="Traditional Arabic"/>
                <w:noProof/>
                <w:webHidden/>
                <w:sz w:val="34"/>
                <w:szCs w:val="34"/>
                <w:rtl/>
              </w:rPr>
              <w:instrText xml:space="preserve"> </w:instrText>
            </w:r>
            <w:r w:rsidR="00FD1C03" w:rsidRPr="00FD1C03">
              <w:rPr>
                <w:rFonts w:ascii="Traditional Arabic" w:hAnsi="Traditional Arabic" w:cs="Traditional Arabic"/>
                <w:noProof/>
                <w:webHidden/>
                <w:sz w:val="34"/>
                <w:szCs w:val="34"/>
                <w:rtl/>
              </w:rPr>
            </w:r>
            <w:r w:rsidR="00FD1C03" w:rsidRPr="00FD1C03">
              <w:rPr>
                <w:rFonts w:ascii="Traditional Arabic" w:hAnsi="Traditional Arabic" w:cs="Traditional Arabic"/>
                <w:noProof/>
                <w:webHidden/>
                <w:sz w:val="34"/>
                <w:szCs w:val="34"/>
                <w:rtl/>
              </w:rPr>
              <w:fldChar w:fldCharType="separate"/>
            </w:r>
            <w:r w:rsidR="00FD1C03" w:rsidRPr="00FD1C03">
              <w:rPr>
                <w:rFonts w:ascii="Traditional Arabic" w:hAnsi="Traditional Arabic" w:cs="Traditional Arabic"/>
                <w:noProof/>
                <w:webHidden/>
                <w:sz w:val="34"/>
                <w:szCs w:val="34"/>
                <w:rtl/>
              </w:rPr>
              <w:t>11</w:t>
            </w:r>
            <w:r w:rsidR="00FD1C03" w:rsidRPr="00FD1C03">
              <w:rPr>
                <w:rFonts w:ascii="Traditional Arabic" w:hAnsi="Traditional Arabic" w:cs="Traditional Arabic"/>
                <w:noProof/>
                <w:webHidden/>
                <w:sz w:val="34"/>
                <w:szCs w:val="34"/>
                <w:rtl/>
              </w:rPr>
              <w:fldChar w:fldCharType="end"/>
            </w:r>
          </w:hyperlink>
        </w:p>
        <w:p w:rsidR="00FD1C03" w:rsidRPr="00FD1C03" w:rsidRDefault="00610ECA">
          <w:pPr>
            <w:pStyle w:val="12"/>
            <w:tabs>
              <w:tab w:val="right" w:leader="dot" w:pos="9016"/>
            </w:tabs>
            <w:rPr>
              <w:rFonts w:ascii="Traditional Arabic" w:hAnsi="Traditional Arabic" w:cs="Traditional Arabic"/>
              <w:noProof/>
              <w:sz w:val="34"/>
              <w:szCs w:val="34"/>
              <w:rtl/>
            </w:rPr>
          </w:pPr>
          <w:hyperlink w:anchor="_Toc477982240" w:history="1">
            <w:r w:rsidR="00FD1C03" w:rsidRPr="00FD1C03">
              <w:rPr>
                <w:rStyle w:val="Hyperlink"/>
                <w:rFonts w:ascii="Traditional Arabic" w:eastAsia="Calibri" w:hAnsi="Traditional Arabic" w:cs="Traditional Arabic"/>
                <w:noProof/>
                <w:sz w:val="34"/>
                <w:szCs w:val="34"/>
                <w:rtl/>
                <w:lang w:bidi="ar-IQ"/>
              </w:rPr>
              <w:t>القسم الاربعون: الآية 135-138</w:t>
            </w:r>
            <w:r w:rsidR="00FD1C03" w:rsidRPr="00FD1C03">
              <w:rPr>
                <w:rFonts w:ascii="Traditional Arabic" w:hAnsi="Traditional Arabic" w:cs="Traditional Arabic"/>
                <w:noProof/>
                <w:webHidden/>
                <w:sz w:val="34"/>
                <w:szCs w:val="34"/>
                <w:rtl/>
              </w:rPr>
              <w:tab/>
            </w:r>
            <w:r w:rsidR="00FD1C03" w:rsidRPr="00FD1C03">
              <w:rPr>
                <w:rFonts w:ascii="Traditional Arabic" w:hAnsi="Traditional Arabic" w:cs="Traditional Arabic"/>
                <w:noProof/>
                <w:webHidden/>
                <w:sz w:val="34"/>
                <w:szCs w:val="34"/>
                <w:rtl/>
              </w:rPr>
              <w:fldChar w:fldCharType="begin"/>
            </w:r>
            <w:r w:rsidR="00FD1C03" w:rsidRPr="00FD1C03">
              <w:rPr>
                <w:rFonts w:ascii="Traditional Arabic" w:hAnsi="Traditional Arabic" w:cs="Traditional Arabic"/>
                <w:noProof/>
                <w:webHidden/>
                <w:sz w:val="34"/>
                <w:szCs w:val="34"/>
                <w:rtl/>
              </w:rPr>
              <w:instrText xml:space="preserve"> </w:instrText>
            </w:r>
            <w:r w:rsidR="00FD1C03" w:rsidRPr="00FD1C03">
              <w:rPr>
                <w:rFonts w:ascii="Traditional Arabic" w:hAnsi="Traditional Arabic" w:cs="Traditional Arabic"/>
                <w:noProof/>
                <w:webHidden/>
                <w:sz w:val="34"/>
                <w:szCs w:val="34"/>
              </w:rPr>
              <w:instrText>PAGEREF</w:instrText>
            </w:r>
            <w:r w:rsidR="00FD1C03" w:rsidRPr="00FD1C03">
              <w:rPr>
                <w:rFonts w:ascii="Traditional Arabic" w:hAnsi="Traditional Arabic" w:cs="Traditional Arabic"/>
                <w:noProof/>
                <w:webHidden/>
                <w:sz w:val="34"/>
                <w:szCs w:val="34"/>
                <w:rtl/>
              </w:rPr>
              <w:instrText xml:space="preserve"> _</w:instrText>
            </w:r>
            <w:r w:rsidR="00FD1C03" w:rsidRPr="00FD1C03">
              <w:rPr>
                <w:rFonts w:ascii="Traditional Arabic" w:hAnsi="Traditional Arabic" w:cs="Traditional Arabic"/>
                <w:noProof/>
                <w:webHidden/>
                <w:sz w:val="34"/>
                <w:szCs w:val="34"/>
              </w:rPr>
              <w:instrText>Toc477982240 \h</w:instrText>
            </w:r>
            <w:r w:rsidR="00FD1C03" w:rsidRPr="00FD1C03">
              <w:rPr>
                <w:rFonts w:ascii="Traditional Arabic" w:hAnsi="Traditional Arabic" w:cs="Traditional Arabic"/>
                <w:noProof/>
                <w:webHidden/>
                <w:sz w:val="34"/>
                <w:szCs w:val="34"/>
                <w:rtl/>
              </w:rPr>
              <w:instrText xml:space="preserve"> </w:instrText>
            </w:r>
            <w:r w:rsidR="00FD1C03" w:rsidRPr="00FD1C03">
              <w:rPr>
                <w:rFonts w:ascii="Traditional Arabic" w:hAnsi="Traditional Arabic" w:cs="Traditional Arabic"/>
                <w:noProof/>
                <w:webHidden/>
                <w:sz w:val="34"/>
                <w:szCs w:val="34"/>
                <w:rtl/>
              </w:rPr>
            </w:r>
            <w:r w:rsidR="00FD1C03" w:rsidRPr="00FD1C03">
              <w:rPr>
                <w:rFonts w:ascii="Traditional Arabic" w:hAnsi="Traditional Arabic" w:cs="Traditional Arabic"/>
                <w:noProof/>
                <w:webHidden/>
                <w:sz w:val="34"/>
                <w:szCs w:val="34"/>
                <w:rtl/>
              </w:rPr>
              <w:fldChar w:fldCharType="separate"/>
            </w:r>
            <w:r w:rsidR="00FD1C03" w:rsidRPr="00FD1C03">
              <w:rPr>
                <w:rFonts w:ascii="Traditional Arabic" w:hAnsi="Traditional Arabic" w:cs="Traditional Arabic"/>
                <w:noProof/>
                <w:webHidden/>
                <w:sz w:val="34"/>
                <w:szCs w:val="34"/>
                <w:rtl/>
              </w:rPr>
              <w:t>14</w:t>
            </w:r>
            <w:r w:rsidR="00FD1C03" w:rsidRPr="00FD1C03">
              <w:rPr>
                <w:rFonts w:ascii="Traditional Arabic" w:hAnsi="Traditional Arabic" w:cs="Traditional Arabic"/>
                <w:noProof/>
                <w:webHidden/>
                <w:sz w:val="34"/>
                <w:szCs w:val="34"/>
                <w:rtl/>
              </w:rPr>
              <w:fldChar w:fldCharType="end"/>
            </w:r>
          </w:hyperlink>
        </w:p>
        <w:p w:rsidR="00FD1C03" w:rsidRPr="00FD1C03" w:rsidRDefault="00610ECA">
          <w:pPr>
            <w:pStyle w:val="12"/>
            <w:tabs>
              <w:tab w:val="right" w:leader="dot" w:pos="9016"/>
            </w:tabs>
            <w:rPr>
              <w:rFonts w:ascii="Traditional Arabic" w:hAnsi="Traditional Arabic" w:cs="Traditional Arabic"/>
              <w:noProof/>
              <w:sz w:val="34"/>
              <w:szCs w:val="34"/>
              <w:rtl/>
            </w:rPr>
          </w:pPr>
          <w:hyperlink w:anchor="_Toc477982241" w:history="1">
            <w:r w:rsidR="00FD1C03" w:rsidRPr="00FD1C03">
              <w:rPr>
                <w:rStyle w:val="Hyperlink"/>
                <w:rFonts w:ascii="Traditional Arabic" w:eastAsia="Calibri" w:hAnsi="Traditional Arabic" w:cs="Traditional Arabic"/>
                <w:noProof/>
                <w:sz w:val="34"/>
                <w:szCs w:val="34"/>
                <w:rtl/>
                <w:lang w:bidi="ar-IQ"/>
              </w:rPr>
              <w:t>القسم الحادي والأربعون: الآية 139-141</w:t>
            </w:r>
            <w:r w:rsidR="00FD1C03" w:rsidRPr="00FD1C03">
              <w:rPr>
                <w:rFonts w:ascii="Traditional Arabic" w:hAnsi="Traditional Arabic" w:cs="Traditional Arabic"/>
                <w:noProof/>
                <w:webHidden/>
                <w:sz w:val="34"/>
                <w:szCs w:val="34"/>
                <w:rtl/>
              </w:rPr>
              <w:tab/>
            </w:r>
            <w:r w:rsidR="00FD1C03" w:rsidRPr="00FD1C03">
              <w:rPr>
                <w:rFonts w:ascii="Traditional Arabic" w:hAnsi="Traditional Arabic" w:cs="Traditional Arabic"/>
                <w:noProof/>
                <w:webHidden/>
                <w:sz w:val="34"/>
                <w:szCs w:val="34"/>
                <w:rtl/>
              </w:rPr>
              <w:fldChar w:fldCharType="begin"/>
            </w:r>
            <w:r w:rsidR="00FD1C03" w:rsidRPr="00FD1C03">
              <w:rPr>
                <w:rFonts w:ascii="Traditional Arabic" w:hAnsi="Traditional Arabic" w:cs="Traditional Arabic"/>
                <w:noProof/>
                <w:webHidden/>
                <w:sz w:val="34"/>
                <w:szCs w:val="34"/>
                <w:rtl/>
              </w:rPr>
              <w:instrText xml:space="preserve"> </w:instrText>
            </w:r>
            <w:r w:rsidR="00FD1C03" w:rsidRPr="00FD1C03">
              <w:rPr>
                <w:rFonts w:ascii="Traditional Arabic" w:hAnsi="Traditional Arabic" w:cs="Traditional Arabic"/>
                <w:noProof/>
                <w:webHidden/>
                <w:sz w:val="34"/>
                <w:szCs w:val="34"/>
              </w:rPr>
              <w:instrText>PAGEREF</w:instrText>
            </w:r>
            <w:r w:rsidR="00FD1C03" w:rsidRPr="00FD1C03">
              <w:rPr>
                <w:rFonts w:ascii="Traditional Arabic" w:hAnsi="Traditional Arabic" w:cs="Traditional Arabic"/>
                <w:noProof/>
                <w:webHidden/>
                <w:sz w:val="34"/>
                <w:szCs w:val="34"/>
                <w:rtl/>
              </w:rPr>
              <w:instrText xml:space="preserve"> _</w:instrText>
            </w:r>
            <w:r w:rsidR="00FD1C03" w:rsidRPr="00FD1C03">
              <w:rPr>
                <w:rFonts w:ascii="Traditional Arabic" w:hAnsi="Traditional Arabic" w:cs="Traditional Arabic"/>
                <w:noProof/>
                <w:webHidden/>
                <w:sz w:val="34"/>
                <w:szCs w:val="34"/>
              </w:rPr>
              <w:instrText>Toc477982241 \h</w:instrText>
            </w:r>
            <w:r w:rsidR="00FD1C03" w:rsidRPr="00FD1C03">
              <w:rPr>
                <w:rFonts w:ascii="Traditional Arabic" w:hAnsi="Traditional Arabic" w:cs="Traditional Arabic"/>
                <w:noProof/>
                <w:webHidden/>
                <w:sz w:val="34"/>
                <w:szCs w:val="34"/>
                <w:rtl/>
              </w:rPr>
              <w:instrText xml:space="preserve"> </w:instrText>
            </w:r>
            <w:r w:rsidR="00FD1C03" w:rsidRPr="00FD1C03">
              <w:rPr>
                <w:rFonts w:ascii="Traditional Arabic" w:hAnsi="Traditional Arabic" w:cs="Traditional Arabic"/>
                <w:noProof/>
                <w:webHidden/>
                <w:sz w:val="34"/>
                <w:szCs w:val="34"/>
                <w:rtl/>
              </w:rPr>
            </w:r>
            <w:r w:rsidR="00FD1C03" w:rsidRPr="00FD1C03">
              <w:rPr>
                <w:rFonts w:ascii="Traditional Arabic" w:hAnsi="Traditional Arabic" w:cs="Traditional Arabic"/>
                <w:noProof/>
                <w:webHidden/>
                <w:sz w:val="34"/>
                <w:szCs w:val="34"/>
                <w:rtl/>
              </w:rPr>
              <w:fldChar w:fldCharType="separate"/>
            </w:r>
            <w:r w:rsidR="00FD1C03" w:rsidRPr="00FD1C03">
              <w:rPr>
                <w:rFonts w:ascii="Traditional Arabic" w:hAnsi="Traditional Arabic" w:cs="Traditional Arabic"/>
                <w:noProof/>
                <w:webHidden/>
                <w:sz w:val="34"/>
                <w:szCs w:val="34"/>
                <w:rtl/>
              </w:rPr>
              <w:t>18</w:t>
            </w:r>
            <w:r w:rsidR="00FD1C03" w:rsidRPr="00FD1C03">
              <w:rPr>
                <w:rFonts w:ascii="Traditional Arabic" w:hAnsi="Traditional Arabic" w:cs="Traditional Arabic"/>
                <w:noProof/>
                <w:webHidden/>
                <w:sz w:val="34"/>
                <w:szCs w:val="34"/>
                <w:rtl/>
              </w:rPr>
              <w:fldChar w:fldCharType="end"/>
            </w:r>
          </w:hyperlink>
        </w:p>
        <w:p w:rsidR="00FD1C03" w:rsidRPr="00FD1C03" w:rsidRDefault="00610ECA">
          <w:pPr>
            <w:pStyle w:val="12"/>
            <w:tabs>
              <w:tab w:val="right" w:leader="dot" w:pos="9016"/>
            </w:tabs>
            <w:rPr>
              <w:rFonts w:ascii="Traditional Arabic" w:hAnsi="Traditional Arabic" w:cs="Traditional Arabic"/>
              <w:noProof/>
              <w:sz w:val="34"/>
              <w:szCs w:val="34"/>
              <w:rtl/>
            </w:rPr>
          </w:pPr>
          <w:hyperlink w:anchor="_Toc477982242" w:history="1">
            <w:r w:rsidR="00FD1C03" w:rsidRPr="00FD1C03">
              <w:rPr>
                <w:rStyle w:val="Hyperlink"/>
                <w:rFonts w:ascii="Traditional Arabic" w:eastAsia="Calibri" w:hAnsi="Traditional Arabic" w:cs="Traditional Arabic"/>
                <w:noProof/>
                <w:sz w:val="34"/>
                <w:szCs w:val="34"/>
                <w:rtl/>
                <w:lang w:bidi="ar-IQ"/>
              </w:rPr>
              <w:t>القسم الثاني والأربعون: الآية 142-143</w:t>
            </w:r>
            <w:r w:rsidR="00FD1C03" w:rsidRPr="00FD1C03">
              <w:rPr>
                <w:rFonts w:ascii="Traditional Arabic" w:hAnsi="Traditional Arabic" w:cs="Traditional Arabic"/>
                <w:noProof/>
                <w:webHidden/>
                <w:sz w:val="34"/>
                <w:szCs w:val="34"/>
                <w:rtl/>
              </w:rPr>
              <w:tab/>
            </w:r>
            <w:r w:rsidR="00FD1C03" w:rsidRPr="00FD1C03">
              <w:rPr>
                <w:rFonts w:ascii="Traditional Arabic" w:hAnsi="Traditional Arabic" w:cs="Traditional Arabic"/>
                <w:noProof/>
                <w:webHidden/>
                <w:sz w:val="34"/>
                <w:szCs w:val="34"/>
                <w:rtl/>
              </w:rPr>
              <w:fldChar w:fldCharType="begin"/>
            </w:r>
            <w:r w:rsidR="00FD1C03" w:rsidRPr="00FD1C03">
              <w:rPr>
                <w:rFonts w:ascii="Traditional Arabic" w:hAnsi="Traditional Arabic" w:cs="Traditional Arabic"/>
                <w:noProof/>
                <w:webHidden/>
                <w:sz w:val="34"/>
                <w:szCs w:val="34"/>
                <w:rtl/>
              </w:rPr>
              <w:instrText xml:space="preserve"> </w:instrText>
            </w:r>
            <w:r w:rsidR="00FD1C03" w:rsidRPr="00FD1C03">
              <w:rPr>
                <w:rFonts w:ascii="Traditional Arabic" w:hAnsi="Traditional Arabic" w:cs="Traditional Arabic"/>
                <w:noProof/>
                <w:webHidden/>
                <w:sz w:val="34"/>
                <w:szCs w:val="34"/>
              </w:rPr>
              <w:instrText>PAGEREF</w:instrText>
            </w:r>
            <w:r w:rsidR="00FD1C03" w:rsidRPr="00FD1C03">
              <w:rPr>
                <w:rFonts w:ascii="Traditional Arabic" w:hAnsi="Traditional Arabic" w:cs="Traditional Arabic"/>
                <w:noProof/>
                <w:webHidden/>
                <w:sz w:val="34"/>
                <w:szCs w:val="34"/>
                <w:rtl/>
              </w:rPr>
              <w:instrText xml:space="preserve"> _</w:instrText>
            </w:r>
            <w:r w:rsidR="00FD1C03" w:rsidRPr="00FD1C03">
              <w:rPr>
                <w:rFonts w:ascii="Traditional Arabic" w:hAnsi="Traditional Arabic" w:cs="Traditional Arabic"/>
                <w:noProof/>
                <w:webHidden/>
                <w:sz w:val="34"/>
                <w:szCs w:val="34"/>
              </w:rPr>
              <w:instrText>Toc477982242 \h</w:instrText>
            </w:r>
            <w:r w:rsidR="00FD1C03" w:rsidRPr="00FD1C03">
              <w:rPr>
                <w:rFonts w:ascii="Traditional Arabic" w:hAnsi="Traditional Arabic" w:cs="Traditional Arabic"/>
                <w:noProof/>
                <w:webHidden/>
                <w:sz w:val="34"/>
                <w:szCs w:val="34"/>
                <w:rtl/>
              </w:rPr>
              <w:instrText xml:space="preserve"> </w:instrText>
            </w:r>
            <w:r w:rsidR="00FD1C03" w:rsidRPr="00FD1C03">
              <w:rPr>
                <w:rFonts w:ascii="Traditional Arabic" w:hAnsi="Traditional Arabic" w:cs="Traditional Arabic"/>
                <w:noProof/>
                <w:webHidden/>
                <w:sz w:val="34"/>
                <w:szCs w:val="34"/>
                <w:rtl/>
              </w:rPr>
            </w:r>
            <w:r w:rsidR="00FD1C03" w:rsidRPr="00FD1C03">
              <w:rPr>
                <w:rFonts w:ascii="Traditional Arabic" w:hAnsi="Traditional Arabic" w:cs="Traditional Arabic"/>
                <w:noProof/>
                <w:webHidden/>
                <w:sz w:val="34"/>
                <w:szCs w:val="34"/>
                <w:rtl/>
              </w:rPr>
              <w:fldChar w:fldCharType="separate"/>
            </w:r>
            <w:r w:rsidR="00FD1C03" w:rsidRPr="00FD1C03">
              <w:rPr>
                <w:rFonts w:ascii="Traditional Arabic" w:hAnsi="Traditional Arabic" w:cs="Traditional Arabic"/>
                <w:noProof/>
                <w:webHidden/>
                <w:sz w:val="34"/>
                <w:szCs w:val="34"/>
                <w:rtl/>
              </w:rPr>
              <w:t>22</w:t>
            </w:r>
            <w:r w:rsidR="00FD1C03" w:rsidRPr="00FD1C03">
              <w:rPr>
                <w:rFonts w:ascii="Traditional Arabic" w:hAnsi="Traditional Arabic" w:cs="Traditional Arabic"/>
                <w:noProof/>
                <w:webHidden/>
                <w:sz w:val="34"/>
                <w:szCs w:val="34"/>
                <w:rtl/>
              </w:rPr>
              <w:fldChar w:fldCharType="end"/>
            </w:r>
          </w:hyperlink>
        </w:p>
        <w:p w:rsidR="00FD1C03" w:rsidRPr="00FD1C03" w:rsidRDefault="00610ECA">
          <w:pPr>
            <w:pStyle w:val="12"/>
            <w:tabs>
              <w:tab w:val="right" w:leader="dot" w:pos="9016"/>
            </w:tabs>
            <w:rPr>
              <w:rFonts w:ascii="Traditional Arabic" w:hAnsi="Traditional Arabic" w:cs="Traditional Arabic"/>
              <w:noProof/>
              <w:sz w:val="34"/>
              <w:szCs w:val="34"/>
              <w:rtl/>
            </w:rPr>
          </w:pPr>
          <w:hyperlink w:anchor="_Toc477982243" w:history="1">
            <w:r w:rsidR="00FD1C03" w:rsidRPr="00FD1C03">
              <w:rPr>
                <w:rStyle w:val="Hyperlink"/>
                <w:rFonts w:ascii="Traditional Arabic" w:eastAsia="Calibri" w:hAnsi="Traditional Arabic" w:cs="Traditional Arabic"/>
                <w:noProof/>
                <w:sz w:val="34"/>
                <w:szCs w:val="34"/>
                <w:rtl/>
                <w:lang w:bidi="ar-IQ"/>
              </w:rPr>
              <w:t>القسم الثالث والأربعون: الآية 144-145</w:t>
            </w:r>
            <w:r w:rsidR="00FD1C03" w:rsidRPr="00FD1C03">
              <w:rPr>
                <w:rFonts w:ascii="Traditional Arabic" w:hAnsi="Traditional Arabic" w:cs="Traditional Arabic"/>
                <w:noProof/>
                <w:webHidden/>
                <w:sz w:val="34"/>
                <w:szCs w:val="34"/>
                <w:rtl/>
              </w:rPr>
              <w:tab/>
            </w:r>
            <w:r w:rsidR="00FD1C03" w:rsidRPr="00FD1C03">
              <w:rPr>
                <w:rFonts w:ascii="Traditional Arabic" w:hAnsi="Traditional Arabic" w:cs="Traditional Arabic"/>
                <w:noProof/>
                <w:webHidden/>
                <w:sz w:val="34"/>
                <w:szCs w:val="34"/>
                <w:rtl/>
              </w:rPr>
              <w:fldChar w:fldCharType="begin"/>
            </w:r>
            <w:r w:rsidR="00FD1C03" w:rsidRPr="00FD1C03">
              <w:rPr>
                <w:rFonts w:ascii="Traditional Arabic" w:hAnsi="Traditional Arabic" w:cs="Traditional Arabic"/>
                <w:noProof/>
                <w:webHidden/>
                <w:sz w:val="34"/>
                <w:szCs w:val="34"/>
                <w:rtl/>
              </w:rPr>
              <w:instrText xml:space="preserve"> </w:instrText>
            </w:r>
            <w:r w:rsidR="00FD1C03" w:rsidRPr="00FD1C03">
              <w:rPr>
                <w:rFonts w:ascii="Traditional Arabic" w:hAnsi="Traditional Arabic" w:cs="Traditional Arabic"/>
                <w:noProof/>
                <w:webHidden/>
                <w:sz w:val="34"/>
                <w:szCs w:val="34"/>
              </w:rPr>
              <w:instrText>PAGEREF</w:instrText>
            </w:r>
            <w:r w:rsidR="00FD1C03" w:rsidRPr="00FD1C03">
              <w:rPr>
                <w:rFonts w:ascii="Traditional Arabic" w:hAnsi="Traditional Arabic" w:cs="Traditional Arabic"/>
                <w:noProof/>
                <w:webHidden/>
                <w:sz w:val="34"/>
                <w:szCs w:val="34"/>
                <w:rtl/>
              </w:rPr>
              <w:instrText xml:space="preserve"> _</w:instrText>
            </w:r>
            <w:r w:rsidR="00FD1C03" w:rsidRPr="00FD1C03">
              <w:rPr>
                <w:rFonts w:ascii="Traditional Arabic" w:hAnsi="Traditional Arabic" w:cs="Traditional Arabic"/>
                <w:noProof/>
                <w:webHidden/>
                <w:sz w:val="34"/>
                <w:szCs w:val="34"/>
              </w:rPr>
              <w:instrText>Toc477982243 \h</w:instrText>
            </w:r>
            <w:r w:rsidR="00FD1C03" w:rsidRPr="00FD1C03">
              <w:rPr>
                <w:rFonts w:ascii="Traditional Arabic" w:hAnsi="Traditional Arabic" w:cs="Traditional Arabic"/>
                <w:noProof/>
                <w:webHidden/>
                <w:sz w:val="34"/>
                <w:szCs w:val="34"/>
                <w:rtl/>
              </w:rPr>
              <w:instrText xml:space="preserve"> </w:instrText>
            </w:r>
            <w:r w:rsidR="00FD1C03" w:rsidRPr="00FD1C03">
              <w:rPr>
                <w:rFonts w:ascii="Traditional Arabic" w:hAnsi="Traditional Arabic" w:cs="Traditional Arabic"/>
                <w:noProof/>
                <w:webHidden/>
                <w:sz w:val="34"/>
                <w:szCs w:val="34"/>
                <w:rtl/>
              </w:rPr>
            </w:r>
            <w:r w:rsidR="00FD1C03" w:rsidRPr="00FD1C03">
              <w:rPr>
                <w:rFonts w:ascii="Traditional Arabic" w:hAnsi="Traditional Arabic" w:cs="Traditional Arabic"/>
                <w:noProof/>
                <w:webHidden/>
                <w:sz w:val="34"/>
                <w:szCs w:val="34"/>
                <w:rtl/>
              </w:rPr>
              <w:fldChar w:fldCharType="separate"/>
            </w:r>
            <w:r w:rsidR="00FD1C03" w:rsidRPr="00FD1C03">
              <w:rPr>
                <w:rFonts w:ascii="Traditional Arabic" w:hAnsi="Traditional Arabic" w:cs="Traditional Arabic"/>
                <w:noProof/>
                <w:webHidden/>
                <w:sz w:val="34"/>
                <w:szCs w:val="34"/>
                <w:rtl/>
              </w:rPr>
              <w:t>28</w:t>
            </w:r>
            <w:r w:rsidR="00FD1C03" w:rsidRPr="00FD1C03">
              <w:rPr>
                <w:rFonts w:ascii="Traditional Arabic" w:hAnsi="Traditional Arabic" w:cs="Traditional Arabic"/>
                <w:noProof/>
                <w:webHidden/>
                <w:sz w:val="34"/>
                <w:szCs w:val="34"/>
                <w:rtl/>
              </w:rPr>
              <w:fldChar w:fldCharType="end"/>
            </w:r>
          </w:hyperlink>
        </w:p>
        <w:p w:rsidR="00FD1C03" w:rsidRPr="00FD1C03" w:rsidRDefault="00610ECA">
          <w:pPr>
            <w:pStyle w:val="12"/>
            <w:tabs>
              <w:tab w:val="right" w:leader="dot" w:pos="9016"/>
            </w:tabs>
            <w:rPr>
              <w:rFonts w:ascii="Traditional Arabic" w:hAnsi="Traditional Arabic" w:cs="Traditional Arabic"/>
              <w:noProof/>
              <w:sz w:val="34"/>
              <w:szCs w:val="34"/>
              <w:rtl/>
            </w:rPr>
          </w:pPr>
          <w:hyperlink w:anchor="_Toc477982244" w:history="1">
            <w:r w:rsidR="00FD1C03" w:rsidRPr="00FD1C03">
              <w:rPr>
                <w:rStyle w:val="Hyperlink"/>
                <w:rFonts w:ascii="Traditional Arabic" w:eastAsia="Calibri" w:hAnsi="Traditional Arabic" w:cs="Traditional Arabic"/>
                <w:noProof/>
                <w:sz w:val="34"/>
                <w:szCs w:val="34"/>
                <w:rtl/>
                <w:lang w:bidi="ar-IQ"/>
              </w:rPr>
              <w:t>القسم الرابع والأربعون: الآية 146-150</w:t>
            </w:r>
            <w:r w:rsidR="00FD1C03" w:rsidRPr="00FD1C03">
              <w:rPr>
                <w:rFonts w:ascii="Traditional Arabic" w:hAnsi="Traditional Arabic" w:cs="Traditional Arabic"/>
                <w:noProof/>
                <w:webHidden/>
                <w:sz w:val="34"/>
                <w:szCs w:val="34"/>
                <w:rtl/>
              </w:rPr>
              <w:tab/>
            </w:r>
            <w:r w:rsidR="00FD1C03" w:rsidRPr="00FD1C03">
              <w:rPr>
                <w:rFonts w:ascii="Traditional Arabic" w:hAnsi="Traditional Arabic" w:cs="Traditional Arabic"/>
                <w:noProof/>
                <w:webHidden/>
                <w:sz w:val="34"/>
                <w:szCs w:val="34"/>
                <w:rtl/>
              </w:rPr>
              <w:fldChar w:fldCharType="begin"/>
            </w:r>
            <w:r w:rsidR="00FD1C03" w:rsidRPr="00FD1C03">
              <w:rPr>
                <w:rFonts w:ascii="Traditional Arabic" w:hAnsi="Traditional Arabic" w:cs="Traditional Arabic"/>
                <w:noProof/>
                <w:webHidden/>
                <w:sz w:val="34"/>
                <w:szCs w:val="34"/>
                <w:rtl/>
              </w:rPr>
              <w:instrText xml:space="preserve"> </w:instrText>
            </w:r>
            <w:r w:rsidR="00FD1C03" w:rsidRPr="00FD1C03">
              <w:rPr>
                <w:rFonts w:ascii="Traditional Arabic" w:hAnsi="Traditional Arabic" w:cs="Traditional Arabic"/>
                <w:noProof/>
                <w:webHidden/>
                <w:sz w:val="34"/>
                <w:szCs w:val="34"/>
              </w:rPr>
              <w:instrText>PAGEREF</w:instrText>
            </w:r>
            <w:r w:rsidR="00FD1C03" w:rsidRPr="00FD1C03">
              <w:rPr>
                <w:rFonts w:ascii="Traditional Arabic" w:hAnsi="Traditional Arabic" w:cs="Traditional Arabic"/>
                <w:noProof/>
                <w:webHidden/>
                <w:sz w:val="34"/>
                <w:szCs w:val="34"/>
                <w:rtl/>
              </w:rPr>
              <w:instrText xml:space="preserve"> _</w:instrText>
            </w:r>
            <w:r w:rsidR="00FD1C03" w:rsidRPr="00FD1C03">
              <w:rPr>
                <w:rFonts w:ascii="Traditional Arabic" w:hAnsi="Traditional Arabic" w:cs="Traditional Arabic"/>
                <w:noProof/>
                <w:webHidden/>
                <w:sz w:val="34"/>
                <w:szCs w:val="34"/>
              </w:rPr>
              <w:instrText>Toc477982244 \h</w:instrText>
            </w:r>
            <w:r w:rsidR="00FD1C03" w:rsidRPr="00FD1C03">
              <w:rPr>
                <w:rFonts w:ascii="Traditional Arabic" w:hAnsi="Traditional Arabic" w:cs="Traditional Arabic"/>
                <w:noProof/>
                <w:webHidden/>
                <w:sz w:val="34"/>
                <w:szCs w:val="34"/>
                <w:rtl/>
              </w:rPr>
              <w:instrText xml:space="preserve"> </w:instrText>
            </w:r>
            <w:r w:rsidR="00FD1C03" w:rsidRPr="00FD1C03">
              <w:rPr>
                <w:rFonts w:ascii="Traditional Arabic" w:hAnsi="Traditional Arabic" w:cs="Traditional Arabic"/>
                <w:noProof/>
                <w:webHidden/>
                <w:sz w:val="34"/>
                <w:szCs w:val="34"/>
                <w:rtl/>
              </w:rPr>
            </w:r>
            <w:r w:rsidR="00FD1C03" w:rsidRPr="00FD1C03">
              <w:rPr>
                <w:rFonts w:ascii="Traditional Arabic" w:hAnsi="Traditional Arabic" w:cs="Traditional Arabic"/>
                <w:noProof/>
                <w:webHidden/>
                <w:sz w:val="34"/>
                <w:szCs w:val="34"/>
                <w:rtl/>
              </w:rPr>
              <w:fldChar w:fldCharType="separate"/>
            </w:r>
            <w:r w:rsidR="00FD1C03" w:rsidRPr="00FD1C03">
              <w:rPr>
                <w:rFonts w:ascii="Traditional Arabic" w:hAnsi="Traditional Arabic" w:cs="Traditional Arabic"/>
                <w:noProof/>
                <w:webHidden/>
                <w:sz w:val="34"/>
                <w:szCs w:val="34"/>
                <w:rtl/>
              </w:rPr>
              <w:t>35</w:t>
            </w:r>
            <w:r w:rsidR="00FD1C03" w:rsidRPr="00FD1C03">
              <w:rPr>
                <w:rFonts w:ascii="Traditional Arabic" w:hAnsi="Traditional Arabic" w:cs="Traditional Arabic"/>
                <w:noProof/>
                <w:webHidden/>
                <w:sz w:val="34"/>
                <w:szCs w:val="34"/>
                <w:rtl/>
              </w:rPr>
              <w:fldChar w:fldCharType="end"/>
            </w:r>
          </w:hyperlink>
        </w:p>
        <w:p w:rsidR="00FD1C03" w:rsidRPr="00FD1C03" w:rsidRDefault="00610ECA">
          <w:pPr>
            <w:pStyle w:val="12"/>
            <w:tabs>
              <w:tab w:val="right" w:leader="dot" w:pos="9016"/>
            </w:tabs>
            <w:rPr>
              <w:rFonts w:ascii="Traditional Arabic" w:hAnsi="Traditional Arabic" w:cs="Traditional Arabic"/>
              <w:noProof/>
              <w:sz w:val="34"/>
              <w:szCs w:val="34"/>
              <w:rtl/>
            </w:rPr>
          </w:pPr>
          <w:hyperlink w:anchor="_Toc477982245" w:history="1">
            <w:r w:rsidR="00FD1C03" w:rsidRPr="00FD1C03">
              <w:rPr>
                <w:rStyle w:val="Hyperlink"/>
                <w:rFonts w:ascii="Traditional Arabic" w:eastAsia="Calibri" w:hAnsi="Traditional Arabic" w:cs="Traditional Arabic"/>
                <w:noProof/>
                <w:sz w:val="34"/>
                <w:szCs w:val="34"/>
                <w:rtl/>
                <w:lang w:bidi="ar-IQ"/>
              </w:rPr>
              <w:t>القسم الخامس والأربعون: الآية 151-157</w:t>
            </w:r>
            <w:r w:rsidR="00FD1C03" w:rsidRPr="00FD1C03">
              <w:rPr>
                <w:rFonts w:ascii="Traditional Arabic" w:hAnsi="Traditional Arabic" w:cs="Traditional Arabic"/>
                <w:noProof/>
                <w:webHidden/>
                <w:sz w:val="34"/>
                <w:szCs w:val="34"/>
                <w:rtl/>
              </w:rPr>
              <w:tab/>
            </w:r>
            <w:r w:rsidR="00FD1C03" w:rsidRPr="00FD1C03">
              <w:rPr>
                <w:rFonts w:ascii="Traditional Arabic" w:hAnsi="Traditional Arabic" w:cs="Traditional Arabic"/>
                <w:noProof/>
                <w:webHidden/>
                <w:sz w:val="34"/>
                <w:szCs w:val="34"/>
                <w:rtl/>
              </w:rPr>
              <w:fldChar w:fldCharType="begin"/>
            </w:r>
            <w:r w:rsidR="00FD1C03" w:rsidRPr="00FD1C03">
              <w:rPr>
                <w:rFonts w:ascii="Traditional Arabic" w:hAnsi="Traditional Arabic" w:cs="Traditional Arabic"/>
                <w:noProof/>
                <w:webHidden/>
                <w:sz w:val="34"/>
                <w:szCs w:val="34"/>
                <w:rtl/>
              </w:rPr>
              <w:instrText xml:space="preserve"> </w:instrText>
            </w:r>
            <w:r w:rsidR="00FD1C03" w:rsidRPr="00FD1C03">
              <w:rPr>
                <w:rFonts w:ascii="Traditional Arabic" w:hAnsi="Traditional Arabic" w:cs="Traditional Arabic"/>
                <w:noProof/>
                <w:webHidden/>
                <w:sz w:val="34"/>
                <w:szCs w:val="34"/>
              </w:rPr>
              <w:instrText>PAGEREF</w:instrText>
            </w:r>
            <w:r w:rsidR="00FD1C03" w:rsidRPr="00FD1C03">
              <w:rPr>
                <w:rFonts w:ascii="Traditional Arabic" w:hAnsi="Traditional Arabic" w:cs="Traditional Arabic"/>
                <w:noProof/>
                <w:webHidden/>
                <w:sz w:val="34"/>
                <w:szCs w:val="34"/>
                <w:rtl/>
              </w:rPr>
              <w:instrText xml:space="preserve"> _</w:instrText>
            </w:r>
            <w:r w:rsidR="00FD1C03" w:rsidRPr="00FD1C03">
              <w:rPr>
                <w:rFonts w:ascii="Traditional Arabic" w:hAnsi="Traditional Arabic" w:cs="Traditional Arabic"/>
                <w:noProof/>
                <w:webHidden/>
                <w:sz w:val="34"/>
                <w:szCs w:val="34"/>
              </w:rPr>
              <w:instrText>Toc477982245 \h</w:instrText>
            </w:r>
            <w:r w:rsidR="00FD1C03" w:rsidRPr="00FD1C03">
              <w:rPr>
                <w:rFonts w:ascii="Traditional Arabic" w:hAnsi="Traditional Arabic" w:cs="Traditional Arabic"/>
                <w:noProof/>
                <w:webHidden/>
                <w:sz w:val="34"/>
                <w:szCs w:val="34"/>
                <w:rtl/>
              </w:rPr>
              <w:instrText xml:space="preserve"> </w:instrText>
            </w:r>
            <w:r w:rsidR="00FD1C03" w:rsidRPr="00FD1C03">
              <w:rPr>
                <w:rFonts w:ascii="Traditional Arabic" w:hAnsi="Traditional Arabic" w:cs="Traditional Arabic"/>
                <w:noProof/>
                <w:webHidden/>
                <w:sz w:val="34"/>
                <w:szCs w:val="34"/>
                <w:rtl/>
              </w:rPr>
            </w:r>
            <w:r w:rsidR="00FD1C03" w:rsidRPr="00FD1C03">
              <w:rPr>
                <w:rFonts w:ascii="Traditional Arabic" w:hAnsi="Traditional Arabic" w:cs="Traditional Arabic"/>
                <w:noProof/>
                <w:webHidden/>
                <w:sz w:val="34"/>
                <w:szCs w:val="34"/>
                <w:rtl/>
              </w:rPr>
              <w:fldChar w:fldCharType="separate"/>
            </w:r>
            <w:r w:rsidR="00FD1C03" w:rsidRPr="00FD1C03">
              <w:rPr>
                <w:rFonts w:ascii="Traditional Arabic" w:hAnsi="Traditional Arabic" w:cs="Traditional Arabic"/>
                <w:noProof/>
                <w:webHidden/>
                <w:sz w:val="34"/>
                <w:szCs w:val="34"/>
                <w:rtl/>
              </w:rPr>
              <w:t>41</w:t>
            </w:r>
            <w:r w:rsidR="00FD1C03" w:rsidRPr="00FD1C03">
              <w:rPr>
                <w:rFonts w:ascii="Traditional Arabic" w:hAnsi="Traditional Arabic" w:cs="Traditional Arabic"/>
                <w:noProof/>
                <w:webHidden/>
                <w:sz w:val="34"/>
                <w:szCs w:val="34"/>
                <w:rtl/>
              </w:rPr>
              <w:fldChar w:fldCharType="end"/>
            </w:r>
          </w:hyperlink>
        </w:p>
        <w:p w:rsidR="00FD1C03" w:rsidRPr="00FD1C03" w:rsidRDefault="00610ECA">
          <w:pPr>
            <w:pStyle w:val="12"/>
            <w:tabs>
              <w:tab w:val="right" w:leader="dot" w:pos="9016"/>
            </w:tabs>
            <w:rPr>
              <w:rFonts w:ascii="Traditional Arabic" w:hAnsi="Traditional Arabic" w:cs="Traditional Arabic"/>
              <w:noProof/>
              <w:sz w:val="34"/>
              <w:szCs w:val="34"/>
              <w:rtl/>
            </w:rPr>
          </w:pPr>
          <w:hyperlink w:anchor="_Toc477982246" w:history="1">
            <w:r w:rsidR="00FD1C03" w:rsidRPr="00FD1C03">
              <w:rPr>
                <w:rStyle w:val="Hyperlink"/>
                <w:rFonts w:ascii="Traditional Arabic" w:eastAsia="Calibri" w:hAnsi="Traditional Arabic" w:cs="Traditional Arabic"/>
                <w:noProof/>
                <w:sz w:val="34"/>
                <w:szCs w:val="34"/>
                <w:rtl/>
                <w:lang w:bidi="ar-IQ"/>
              </w:rPr>
              <w:t>القسم السادس والأربعون: الآية 158-160</w:t>
            </w:r>
            <w:r w:rsidR="00FD1C03" w:rsidRPr="00FD1C03">
              <w:rPr>
                <w:rFonts w:ascii="Traditional Arabic" w:hAnsi="Traditional Arabic" w:cs="Traditional Arabic"/>
                <w:noProof/>
                <w:webHidden/>
                <w:sz w:val="34"/>
                <w:szCs w:val="34"/>
                <w:rtl/>
              </w:rPr>
              <w:tab/>
            </w:r>
            <w:r w:rsidR="00FD1C03" w:rsidRPr="00FD1C03">
              <w:rPr>
                <w:rFonts w:ascii="Traditional Arabic" w:hAnsi="Traditional Arabic" w:cs="Traditional Arabic"/>
                <w:noProof/>
                <w:webHidden/>
                <w:sz w:val="34"/>
                <w:szCs w:val="34"/>
                <w:rtl/>
              </w:rPr>
              <w:fldChar w:fldCharType="begin"/>
            </w:r>
            <w:r w:rsidR="00FD1C03" w:rsidRPr="00FD1C03">
              <w:rPr>
                <w:rFonts w:ascii="Traditional Arabic" w:hAnsi="Traditional Arabic" w:cs="Traditional Arabic"/>
                <w:noProof/>
                <w:webHidden/>
                <w:sz w:val="34"/>
                <w:szCs w:val="34"/>
                <w:rtl/>
              </w:rPr>
              <w:instrText xml:space="preserve"> </w:instrText>
            </w:r>
            <w:r w:rsidR="00FD1C03" w:rsidRPr="00FD1C03">
              <w:rPr>
                <w:rFonts w:ascii="Traditional Arabic" w:hAnsi="Traditional Arabic" w:cs="Traditional Arabic"/>
                <w:noProof/>
                <w:webHidden/>
                <w:sz w:val="34"/>
                <w:szCs w:val="34"/>
              </w:rPr>
              <w:instrText>PAGEREF</w:instrText>
            </w:r>
            <w:r w:rsidR="00FD1C03" w:rsidRPr="00FD1C03">
              <w:rPr>
                <w:rFonts w:ascii="Traditional Arabic" w:hAnsi="Traditional Arabic" w:cs="Traditional Arabic"/>
                <w:noProof/>
                <w:webHidden/>
                <w:sz w:val="34"/>
                <w:szCs w:val="34"/>
                <w:rtl/>
              </w:rPr>
              <w:instrText xml:space="preserve"> _</w:instrText>
            </w:r>
            <w:r w:rsidR="00FD1C03" w:rsidRPr="00FD1C03">
              <w:rPr>
                <w:rFonts w:ascii="Traditional Arabic" w:hAnsi="Traditional Arabic" w:cs="Traditional Arabic"/>
                <w:noProof/>
                <w:webHidden/>
                <w:sz w:val="34"/>
                <w:szCs w:val="34"/>
              </w:rPr>
              <w:instrText>Toc477982246 \h</w:instrText>
            </w:r>
            <w:r w:rsidR="00FD1C03" w:rsidRPr="00FD1C03">
              <w:rPr>
                <w:rFonts w:ascii="Traditional Arabic" w:hAnsi="Traditional Arabic" w:cs="Traditional Arabic"/>
                <w:noProof/>
                <w:webHidden/>
                <w:sz w:val="34"/>
                <w:szCs w:val="34"/>
                <w:rtl/>
              </w:rPr>
              <w:instrText xml:space="preserve"> </w:instrText>
            </w:r>
            <w:r w:rsidR="00FD1C03" w:rsidRPr="00FD1C03">
              <w:rPr>
                <w:rFonts w:ascii="Traditional Arabic" w:hAnsi="Traditional Arabic" w:cs="Traditional Arabic"/>
                <w:noProof/>
                <w:webHidden/>
                <w:sz w:val="34"/>
                <w:szCs w:val="34"/>
                <w:rtl/>
              </w:rPr>
            </w:r>
            <w:r w:rsidR="00FD1C03" w:rsidRPr="00FD1C03">
              <w:rPr>
                <w:rFonts w:ascii="Traditional Arabic" w:hAnsi="Traditional Arabic" w:cs="Traditional Arabic"/>
                <w:noProof/>
                <w:webHidden/>
                <w:sz w:val="34"/>
                <w:szCs w:val="34"/>
                <w:rtl/>
              </w:rPr>
              <w:fldChar w:fldCharType="separate"/>
            </w:r>
            <w:r w:rsidR="00FD1C03" w:rsidRPr="00FD1C03">
              <w:rPr>
                <w:rFonts w:ascii="Traditional Arabic" w:hAnsi="Traditional Arabic" w:cs="Traditional Arabic"/>
                <w:noProof/>
                <w:webHidden/>
                <w:sz w:val="34"/>
                <w:szCs w:val="34"/>
                <w:rtl/>
              </w:rPr>
              <w:t>51</w:t>
            </w:r>
            <w:r w:rsidR="00FD1C03" w:rsidRPr="00FD1C03">
              <w:rPr>
                <w:rFonts w:ascii="Traditional Arabic" w:hAnsi="Traditional Arabic" w:cs="Traditional Arabic"/>
                <w:noProof/>
                <w:webHidden/>
                <w:sz w:val="34"/>
                <w:szCs w:val="34"/>
                <w:rtl/>
              </w:rPr>
              <w:fldChar w:fldCharType="end"/>
            </w:r>
          </w:hyperlink>
        </w:p>
        <w:p w:rsidR="00FD1C03" w:rsidRPr="00FD1C03" w:rsidRDefault="00610ECA">
          <w:pPr>
            <w:pStyle w:val="12"/>
            <w:tabs>
              <w:tab w:val="right" w:leader="dot" w:pos="9016"/>
            </w:tabs>
            <w:rPr>
              <w:rFonts w:ascii="Traditional Arabic" w:hAnsi="Traditional Arabic" w:cs="Traditional Arabic"/>
              <w:noProof/>
              <w:sz w:val="34"/>
              <w:szCs w:val="34"/>
              <w:rtl/>
            </w:rPr>
          </w:pPr>
          <w:hyperlink w:anchor="_Toc477982247" w:history="1">
            <w:r w:rsidR="00FD1C03" w:rsidRPr="00FD1C03">
              <w:rPr>
                <w:rStyle w:val="Hyperlink"/>
                <w:rFonts w:ascii="Traditional Arabic" w:eastAsia="Calibri" w:hAnsi="Traditional Arabic" w:cs="Traditional Arabic"/>
                <w:noProof/>
                <w:sz w:val="34"/>
                <w:szCs w:val="34"/>
                <w:rtl/>
                <w:lang w:bidi="ar-IQ"/>
              </w:rPr>
              <w:t>القسم السابع والأربعون: الآية 161-164</w:t>
            </w:r>
            <w:r w:rsidR="00FD1C03" w:rsidRPr="00FD1C03">
              <w:rPr>
                <w:rFonts w:ascii="Traditional Arabic" w:hAnsi="Traditional Arabic" w:cs="Traditional Arabic"/>
                <w:noProof/>
                <w:webHidden/>
                <w:sz w:val="34"/>
                <w:szCs w:val="34"/>
                <w:rtl/>
              </w:rPr>
              <w:tab/>
            </w:r>
            <w:r w:rsidR="00FD1C03" w:rsidRPr="00FD1C03">
              <w:rPr>
                <w:rFonts w:ascii="Traditional Arabic" w:hAnsi="Traditional Arabic" w:cs="Traditional Arabic"/>
                <w:noProof/>
                <w:webHidden/>
                <w:sz w:val="34"/>
                <w:szCs w:val="34"/>
                <w:rtl/>
              </w:rPr>
              <w:fldChar w:fldCharType="begin"/>
            </w:r>
            <w:r w:rsidR="00FD1C03" w:rsidRPr="00FD1C03">
              <w:rPr>
                <w:rFonts w:ascii="Traditional Arabic" w:hAnsi="Traditional Arabic" w:cs="Traditional Arabic"/>
                <w:noProof/>
                <w:webHidden/>
                <w:sz w:val="34"/>
                <w:szCs w:val="34"/>
                <w:rtl/>
              </w:rPr>
              <w:instrText xml:space="preserve"> </w:instrText>
            </w:r>
            <w:r w:rsidR="00FD1C03" w:rsidRPr="00FD1C03">
              <w:rPr>
                <w:rFonts w:ascii="Traditional Arabic" w:hAnsi="Traditional Arabic" w:cs="Traditional Arabic"/>
                <w:noProof/>
                <w:webHidden/>
                <w:sz w:val="34"/>
                <w:szCs w:val="34"/>
              </w:rPr>
              <w:instrText>PAGEREF</w:instrText>
            </w:r>
            <w:r w:rsidR="00FD1C03" w:rsidRPr="00FD1C03">
              <w:rPr>
                <w:rFonts w:ascii="Traditional Arabic" w:hAnsi="Traditional Arabic" w:cs="Traditional Arabic"/>
                <w:noProof/>
                <w:webHidden/>
                <w:sz w:val="34"/>
                <w:szCs w:val="34"/>
                <w:rtl/>
              </w:rPr>
              <w:instrText xml:space="preserve"> _</w:instrText>
            </w:r>
            <w:r w:rsidR="00FD1C03" w:rsidRPr="00FD1C03">
              <w:rPr>
                <w:rFonts w:ascii="Traditional Arabic" w:hAnsi="Traditional Arabic" w:cs="Traditional Arabic"/>
                <w:noProof/>
                <w:webHidden/>
                <w:sz w:val="34"/>
                <w:szCs w:val="34"/>
              </w:rPr>
              <w:instrText>Toc477982247 \h</w:instrText>
            </w:r>
            <w:r w:rsidR="00FD1C03" w:rsidRPr="00FD1C03">
              <w:rPr>
                <w:rFonts w:ascii="Traditional Arabic" w:hAnsi="Traditional Arabic" w:cs="Traditional Arabic"/>
                <w:noProof/>
                <w:webHidden/>
                <w:sz w:val="34"/>
                <w:szCs w:val="34"/>
                <w:rtl/>
              </w:rPr>
              <w:instrText xml:space="preserve"> </w:instrText>
            </w:r>
            <w:r w:rsidR="00FD1C03" w:rsidRPr="00FD1C03">
              <w:rPr>
                <w:rFonts w:ascii="Traditional Arabic" w:hAnsi="Traditional Arabic" w:cs="Traditional Arabic"/>
                <w:noProof/>
                <w:webHidden/>
                <w:sz w:val="34"/>
                <w:szCs w:val="34"/>
                <w:rtl/>
              </w:rPr>
            </w:r>
            <w:r w:rsidR="00FD1C03" w:rsidRPr="00FD1C03">
              <w:rPr>
                <w:rFonts w:ascii="Traditional Arabic" w:hAnsi="Traditional Arabic" w:cs="Traditional Arabic"/>
                <w:noProof/>
                <w:webHidden/>
                <w:sz w:val="34"/>
                <w:szCs w:val="34"/>
                <w:rtl/>
              </w:rPr>
              <w:fldChar w:fldCharType="separate"/>
            </w:r>
            <w:r w:rsidR="00FD1C03" w:rsidRPr="00FD1C03">
              <w:rPr>
                <w:rFonts w:ascii="Traditional Arabic" w:hAnsi="Traditional Arabic" w:cs="Traditional Arabic"/>
                <w:noProof/>
                <w:webHidden/>
                <w:sz w:val="34"/>
                <w:szCs w:val="34"/>
                <w:rtl/>
              </w:rPr>
              <w:t>55</w:t>
            </w:r>
            <w:r w:rsidR="00FD1C03" w:rsidRPr="00FD1C03">
              <w:rPr>
                <w:rFonts w:ascii="Traditional Arabic" w:hAnsi="Traditional Arabic" w:cs="Traditional Arabic"/>
                <w:noProof/>
                <w:webHidden/>
                <w:sz w:val="34"/>
                <w:szCs w:val="34"/>
                <w:rtl/>
              </w:rPr>
              <w:fldChar w:fldCharType="end"/>
            </w:r>
          </w:hyperlink>
        </w:p>
        <w:p w:rsidR="00FD1C03" w:rsidRPr="00FD1C03" w:rsidRDefault="00610ECA">
          <w:pPr>
            <w:pStyle w:val="12"/>
            <w:tabs>
              <w:tab w:val="right" w:leader="dot" w:pos="9016"/>
            </w:tabs>
            <w:rPr>
              <w:rFonts w:ascii="Traditional Arabic" w:hAnsi="Traditional Arabic" w:cs="Traditional Arabic"/>
              <w:noProof/>
              <w:sz w:val="34"/>
              <w:szCs w:val="34"/>
              <w:rtl/>
            </w:rPr>
          </w:pPr>
          <w:hyperlink w:anchor="_Toc477982248" w:history="1">
            <w:r w:rsidR="00FD1C03" w:rsidRPr="00FD1C03">
              <w:rPr>
                <w:rStyle w:val="Hyperlink"/>
                <w:rFonts w:ascii="Traditional Arabic" w:eastAsia="Calibri" w:hAnsi="Traditional Arabic" w:cs="Traditional Arabic"/>
                <w:noProof/>
                <w:sz w:val="34"/>
                <w:szCs w:val="34"/>
                <w:rtl/>
                <w:lang w:bidi="ar-IQ"/>
              </w:rPr>
              <w:t>القسم الثامن والأربعون: الآية 165-167</w:t>
            </w:r>
            <w:r w:rsidR="00FD1C03" w:rsidRPr="00FD1C03">
              <w:rPr>
                <w:rFonts w:ascii="Traditional Arabic" w:hAnsi="Traditional Arabic" w:cs="Traditional Arabic"/>
                <w:noProof/>
                <w:webHidden/>
                <w:sz w:val="34"/>
                <w:szCs w:val="34"/>
                <w:rtl/>
              </w:rPr>
              <w:tab/>
            </w:r>
            <w:r w:rsidR="00FD1C03" w:rsidRPr="00FD1C03">
              <w:rPr>
                <w:rFonts w:ascii="Traditional Arabic" w:hAnsi="Traditional Arabic" w:cs="Traditional Arabic"/>
                <w:noProof/>
                <w:webHidden/>
                <w:sz w:val="34"/>
                <w:szCs w:val="34"/>
                <w:rtl/>
              </w:rPr>
              <w:fldChar w:fldCharType="begin"/>
            </w:r>
            <w:r w:rsidR="00FD1C03" w:rsidRPr="00FD1C03">
              <w:rPr>
                <w:rFonts w:ascii="Traditional Arabic" w:hAnsi="Traditional Arabic" w:cs="Traditional Arabic"/>
                <w:noProof/>
                <w:webHidden/>
                <w:sz w:val="34"/>
                <w:szCs w:val="34"/>
                <w:rtl/>
              </w:rPr>
              <w:instrText xml:space="preserve"> </w:instrText>
            </w:r>
            <w:r w:rsidR="00FD1C03" w:rsidRPr="00FD1C03">
              <w:rPr>
                <w:rFonts w:ascii="Traditional Arabic" w:hAnsi="Traditional Arabic" w:cs="Traditional Arabic"/>
                <w:noProof/>
                <w:webHidden/>
                <w:sz w:val="34"/>
                <w:szCs w:val="34"/>
              </w:rPr>
              <w:instrText>PAGEREF</w:instrText>
            </w:r>
            <w:r w:rsidR="00FD1C03" w:rsidRPr="00FD1C03">
              <w:rPr>
                <w:rFonts w:ascii="Traditional Arabic" w:hAnsi="Traditional Arabic" w:cs="Traditional Arabic"/>
                <w:noProof/>
                <w:webHidden/>
                <w:sz w:val="34"/>
                <w:szCs w:val="34"/>
                <w:rtl/>
              </w:rPr>
              <w:instrText xml:space="preserve"> _</w:instrText>
            </w:r>
            <w:r w:rsidR="00FD1C03" w:rsidRPr="00FD1C03">
              <w:rPr>
                <w:rFonts w:ascii="Traditional Arabic" w:hAnsi="Traditional Arabic" w:cs="Traditional Arabic"/>
                <w:noProof/>
                <w:webHidden/>
                <w:sz w:val="34"/>
                <w:szCs w:val="34"/>
              </w:rPr>
              <w:instrText>Toc477982248 \h</w:instrText>
            </w:r>
            <w:r w:rsidR="00FD1C03" w:rsidRPr="00FD1C03">
              <w:rPr>
                <w:rFonts w:ascii="Traditional Arabic" w:hAnsi="Traditional Arabic" w:cs="Traditional Arabic"/>
                <w:noProof/>
                <w:webHidden/>
                <w:sz w:val="34"/>
                <w:szCs w:val="34"/>
                <w:rtl/>
              </w:rPr>
              <w:instrText xml:space="preserve"> </w:instrText>
            </w:r>
            <w:r w:rsidR="00FD1C03" w:rsidRPr="00FD1C03">
              <w:rPr>
                <w:rFonts w:ascii="Traditional Arabic" w:hAnsi="Traditional Arabic" w:cs="Traditional Arabic"/>
                <w:noProof/>
                <w:webHidden/>
                <w:sz w:val="34"/>
                <w:szCs w:val="34"/>
                <w:rtl/>
              </w:rPr>
            </w:r>
            <w:r w:rsidR="00FD1C03" w:rsidRPr="00FD1C03">
              <w:rPr>
                <w:rFonts w:ascii="Traditional Arabic" w:hAnsi="Traditional Arabic" w:cs="Traditional Arabic"/>
                <w:noProof/>
                <w:webHidden/>
                <w:sz w:val="34"/>
                <w:szCs w:val="34"/>
                <w:rtl/>
              </w:rPr>
              <w:fldChar w:fldCharType="separate"/>
            </w:r>
            <w:r w:rsidR="00FD1C03" w:rsidRPr="00FD1C03">
              <w:rPr>
                <w:rFonts w:ascii="Traditional Arabic" w:hAnsi="Traditional Arabic" w:cs="Traditional Arabic"/>
                <w:noProof/>
                <w:webHidden/>
                <w:sz w:val="34"/>
                <w:szCs w:val="34"/>
                <w:rtl/>
              </w:rPr>
              <w:t>60</w:t>
            </w:r>
            <w:r w:rsidR="00FD1C03" w:rsidRPr="00FD1C03">
              <w:rPr>
                <w:rFonts w:ascii="Traditional Arabic" w:hAnsi="Traditional Arabic" w:cs="Traditional Arabic"/>
                <w:noProof/>
                <w:webHidden/>
                <w:sz w:val="34"/>
                <w:szCs w:val="34"/>
                <w:rtl/>
              </w:rPr>
              <w:fldChar w:fldCharType="end"/>
            </w:r>
          </w:hyperlink>
        </w:p>
        <w:p w:rsidR="00FD1C03" w:rsidRPr="00FD1C03" w:rsidRDefault="00610ECA">
          <w:pPr>
            <w:pStyle w:val="12"/>
            <w:tabs>
              <w:tab w:val="right" w:leader="dot" w:pos="9016"/>
            </w:tabs>
            <w:rPr>
              <w:rFonts w:ascii="Traditional Arabic" w:hAnsi="Traditional Arabic" w:cs="Traditional Arabic"/>
              <w:noProof/>
              <w:sz w:val="34"/>
              <w:szCs w:val="34"/>
              <w:rtl/>
            </w:rPr>
          </w:pPr>
          <w:hyperlink w:anchor="_Toc477982249" w:history="1">
            <w:r w:rsidR="00FD1C03" w:rsidRPr="00FD1C03">
              <w:rPr>
                <w:rStyle w:val="Hyperlink"/>
                <w:rFonts w:ascii="Traditional Arabic" w:eastAsia="Calibri" w:hAnsi="Traditional Arabic" w:cs="Traditional Arabic"/>
                <w:noProof/>
                <w:sz w:val="34"/>
                <w:szCs w:val="34"/>
                <w:rtl/>
                <w:lang w:bidi="ar-IQ"/>
              </w:rPr>
              <w:t>القسم التاسع والأربعون: الآية 168-171</w:t>
            </w:r>
            <w:r w:rsidR="00FD1C03" w:rsidRPr="00FD1C03">
              <w:rPr>
                <w:rFonts w:ascii="Traditional Arabic" w:hAnsi="Traditional Arabic" w:cs="Traditional Arabic"/>
                <w:noProof/>
                <w:webHidden/>
                <w:sz w:val="34"/>
                <w:szCs w:val="34"/>
                <w:rtl/>
              </w:rPr>
              <w:tab/>
            </w:r>
            <w:r w:rsidR="00FD1C03" w:rsidRPr="00FD1C03">
              <w:rPr>
                <w:rFonts w:ascii="Traditional Arabic" w:hAnsi="Traditional Arabic" w:cs="Traditional Arabic"/>
                <w:noProof/>
                <w:webHidden/>
                <w:sz w:val="34"/>
                <w:szCs w:val="34"/>
                <w:rtl/>
              </w:rPr>
              <w:fldChar w:fldCharType="begin"/>
            </w:r>
            <w:r w:rsidR="00FD1C03" w:rsidRPr="00FD1C03">
              <w:rPr>
                <w:rFonts w:ascii="Traditional Arabic" w:hAnsi="Traditional Arabic" w:cs="Traditional Arabic"/>
                <w:noProof/>
                <w:webHidden/>
                <w:sz w:val="34"/>
                <w:szCs w:val="34"/>
                <w:rtl/>
              </w:rPr>
              <w:instrText xml:space="preserve"> </w:instrText>
            </w:r>
            <w:r w:rsidR="00FD1C03" w:rsidRPr="00FD1C03">
              <w:rPr>
                <w:rFonts w:ascii="Traditional Arabic" w:hAnsi="Traditional Arabic" w:cs="Traditional Arabic"/>
                <w:noProof/>
                <w:webHidden/>
                <w:sz w:val="34"/>
                <w:szCs w:val="34"/>
              </w:rPr>
              <w:instrText>PAGEREF</w:instrText>
            </w:r>
            <w:r w:rsidR="00FD1C03" w:rsidRPr="00FD1C03">
              <w:rPr>
                <w:rFonts w:ascii="Traditional Arabic" w:hAnsi="Traditional Arabic" w:cs="Traditional Arabic"/>
                <w:noProof/>
                <w:webHidden/>
                <w:sz w:val="34"/>
                <w:szCs w:val="34"/>
                <w:rtl/>
              </w:rPr>
              <w:instrText xml:space="preserve"> _</w:instrText>
            </w:r>
            <w:r w:rsidR="00FD1C03" w:rsidRPr="00FD1C03">
              <w:rPr>
                <w:rFonts w:ascii="Traditional Arabic" w:hAnsi="Traditional Arabic" w:cs="Traditional Arabic"/>
                <w:noProof/>
                <w:webHidden/>
                <w:sz w:val="34"/>
                <w:szCs w:val="34"/>
              </w:rPr>
              <w:instrText>Toc477982249 \h</w:instrText>
            </w:r>
            <w:r w:rsidR="00FD1C03" w:rsidRPr="00FD1C03">
              <w:rPr>
                <w:rFonts w:ascii="Traditional Arabic" w:hAnsi="Traditional Arabic" w:cs="Traditional Arabic"/>
                <w:noProof/>
                <w:webHidden/>
                <w:sz w:val="34"/>
                <w:szCs w:val="34"/>
                <w:rtl/>
              </w:rPr>
              <w:instrText xml:space="preserve"> </w:instrText>
            </w:r>
            <w:r w:rsidR="00FD1C03" w:rsidRPr="00FD1C03">
              <w:rPr>
                <w:rFonts w:ascii="Traditional Arabic" w:hAnsi="Traditional Arabic" w:cs="Traditional Arabic"/>
                <w:noProof/>
                <w:webHidden/>
                <w:sz w:val="34"/>
                <w:szCs w:val="34"/>
                <w:rtl/>
              </w:rPr>
            </w:r>
            <w:r w:rsidR="00FD1C03" w:rsidRPr="00FD1C03">
              <w:rPr>
                <w:rFonts w:ascii="Traditional Arabic" w:hAnsi="Traditional Arabic" w:cs="Traditional Arabic"/>
                <w:noProof/>
                <w:webHidden/>
                <w:sz w:val="34"/>
                <w:szCs w:val="34"/>
                <w:rtl/>
              </w:rPr>
              <w:fldChar w:fldCharType="separate"/>
            </w:r>
            <w:r w:rsidR="00FD1C03" w:rsidRPr="00FD1C03">
              <w:rPr>
                <w:rFonts w:ascii="Traditional Arabic" w:hAnsi="Traditional Arabic" w:cs="Traditional Arabic"/>
                <w:noProof/>
                <w:webHidden/>
                <w:sz w:val="34"/>
                <w:szCs w:val="34"/>
                <w:rtl/>
              </w:rPr>
              <w:t>65</w:t>
            </w:r>
            <w:r w:rsidR="00FD1C03" w:rsidRPr="00FD1C03">
              <w:rPr>
                <w:rFonts w:ascii="Traditional Arabic" w:hAnsi="Traditional Arabic" w:cs="Traditional Arabic"/>
                <w:noProof/>
                <w:webHidden/>
                <w:sz w:val="34"/>
                <w:szCs w:val="34"/>
                <w:rtl/>
              </w:rPr>
              <w:fldChar w:fldCharType="end"/>
            </w:r>
          </w:hyperlink>
        </w:p>
        <w:p w:rsidR="00FD1C03" w:rsidRPr="00FD1C03" w:rsidRDefault="00610ECA">
          <w:pPr>
            <w:pStyle w:val="12"/>
            <w:tabs>
              <w:tab w:val="right" w:leader="dot" w:pos="9016"/>
            </w:tabs>
            <w:rPr>
              <w:rFonts w:ascii="Traditional Arabic" w:hAnsi="Traditional Arabic" w:cs="Traditional Arabic"/>
              <w:noProof/>
              <w:sz w:val="34"/>
              <w:szCs w:val="34"/>
              <w:rtl/>
            </w:rPr>
          </w:pPr>
          <w:hyperlink w:anchor="_Toc477982250" w:history="1">
            <w:r w:rsidR="00FD1C03" w:rsidRPr="00FD1C03">
              <w:rPr>
                <w:rStyle w:val="Hyperlink"/>
                <w:rFonts w:ascii="Traditional Arabic" w:eastAsia="Calibri" w:hAnsi="Traditional Arabic" w:cs="Traditional Arabic"/>
                <w:noProof/>
                <w:sz w:val="34"/>
                <w:szCs w:val="34"/>
                <w:rtl/>
                <w:lang w:bidi="ar-IQ"/>
              </w:rPr>
              <w:t>القسم الخمسون: الآية 172-176</w:t>
            </w:r>
            <w:r w:rsidR="00FD1C03" w:rsidRPr="00FD1C03">
              <w:rPr>
                <w:rFonts w:ascii="Traditional Arabic" w:hAnsi="Traditional Arabic" w:cs="Traditional Arabic"/>
                <w:noProof/>
                <w:webHidden/>
                <w:sz w:val="34"/>
                <w:szCs w:val="34"/>
                <w:rtl/>
              </w:rPr>
              <w:tab/>
            </w:r>
            <w:r w:rsidR="00FD1C03" w:rsidRPr="00FD1C03">
              <w:rPr>
                <w:rFonts w:ascii="Traditional Arabic" w:hAnsi="Traditional Arabic" w:cs="Traditional Arabic"/>
                <w:noProof/>
                <w:webHidden/>
                <w:sz w:val="34"/>
                <w:szCs w:val="34"/>
                <w:rtl/>
              </w:rPr>
              <w:fldChar w:fldCharType="begin"/>
            </w:r>
            <w:r w:rsidR="00FD1C03" w:rsidRPr="00FD1C03">
              <w:rPr>
                <w:rFonts w:ascii="Traditional Arabic" w:hAnsi="Traditional Arabic" w:cs="Traditional Arabic"/>
                <w:noProof/>
                <w:webHidden/>
                <w:sz w:val="34"/>
                <w:szCs w:val="34"/>
                <w:rtl/>
              </w:rPr>
              <w:instrText xml:space="preserve"> </w:instrText>
            </w:r>
            <w:r w:rsidR="00FD1C03" w:rsidRPr="00FD1C03">
              <w:rPr>
                <w:rFonts w:ascii="Traditional Arabic" w:hAnsi="Traditional Arabic" w:cs="Traditional Arabic"/>
                <w:noProof/>
                <w:webHidden/>
                <w:sz w:val="34"/>
                <w:szCs w:val="34"/>
              </w:rPr>
              <w:instrText>PAGEREF</w:instrText>
            </w:r>
            <w:r w:rsidR="00FD1C03" w:rsidRPr="00FD1C03">
              <w:rPr>
                <w:rFonts w:ascii="Traditional Arabic" w:hAnsi="Traditional Arabic" w:cs="Traditional Arabic"/>
                <w:noProof/>
                <w:webHidden/>
                <w:sz w:val="34"/>
                <w:szCs w:val="34"/>
                <w:rtl/>
              </w:rPr>
              <w:instrText xml:space="preserve"> _</w:instrText>
            </w:r>
            <w:r w:rsidR="00FD1C03" w:rsidRPr="00FD1C03">
              <w:rPr>
                <w:rFonts w:ascii="Traditional Arabic" w:hAnsi="Traditional Arabic" w:cs="Traditional Arabic"/>
                <w:noProof/>
                <w:webHidden/>
                <w:sz w:val="34"/>
                <w:szCs w:val="34"/>
              </w:rPr>
              <w:instrText>Toc477982250 \h</w:instrText>
            </w:r>
            <w:r w:rsidR="00FD1C03" w:rsidRPr="00FD1C03">
              <w:rPr>
                <w:rFonts w:ascii="Traditional Arabic" w:hAnsi="Traditional Arabic" w:cs="Traditional Arabic"/>
                <w:noProof/>
                <w:webHidden/>
                <w:sz w:val="34"/>
                <w:szCs w:val="34"/>
                <w:rtl/>
              </w:rPr>
              <w:instrText xml:space="preserve"> </w:instrText>
            </w:r>
            <w:r w:rsidR="00FD1C03" w:rsidRPr="00FD1C03">
              <w:rPr>
                <w:rFonts w:ascii="Traditional Arabic" w:hAnsi="Traditional Arabic" w:cs="Traditional Arabic"/>
                <w:noProof/>
                <w:webHidden/>
                <w:sz w:val="34"/>
                <w:szCs w:val="34"/>
                <w:rtl/>
              </w:rPr>
            </w:r>
            <w:r w:rsidR="00FD1C03" w:rsidRPr="00FD1C03">
              <w:rPr>
                <w:rFonts w:ascii="Traditional Arabic" w:hAnsi="Traditional Arabic" w:cs="Traditional Arabic"/>
                <w:noProof/>
                <w:webHidden/>
                <w:sz w:val="34"/>
                <w:szCs w:val="34"/>
                <w:rtl/>
              </w:rPr>
              <w:fldChar w:fldCharType="separate"/>
            </w:r>
            <w:r w:rsidR="00FD1C03" w:rsidRPr="00FD1C03">
              <w:rPr>
                <w:rFonts w:ascii="Traditional Arabic" w:hAnsi="Traditional Arabic" w:cs="Traditional Arabic"/>
                <w:noProof/>
                <w:webHidden/>
                <w:sz w:val="34"/>
                <w:szCs w:val="34"/>
                <w:rtl/>
              </w:rPr>
              <w:t>70</w:t>
            </w:r>
            <w:r w:rsidR="00FD1C03" w:rsidRPr="00FD1C03">
              <w:rPr>
                <w:rFonts w:ascii="Traditional Arabic" w:hAnsi="Traditional Arabic" w:cs="Traditional Arabic"/>
                <w:noProof/>
                <w:webHidden/>
                <w:sz w:val="34"/>
                <w:szCs w:val="34"/>
                <w:rtl/>
              </w:rPr>
              <w:fldChar w:fldCharType="end"/>
            </w:r>
          </w:hyperlink>
        </w:p>
        <w:p w:rsidR="00FD1C03" w:rsidRPr="00FD1C03" w:rsidRDefault="00610ECA">
          <w:pPr>
            <w:pStyle w:val="12"/>
            <w:tabs>
              <w:tab w:val="right" w:leader="dot" w:pos="9016"/>
            </w:tabs>
            <w:rPr>
              <w:rFonts w:ascii="Traditional Arabic" w:hAnsi="Traditional Arabic" w:cs="Traditional Arabic"/>
              <w:noProof/>
              <w:sz w:val="34"/>
              <w:szCs w:val="34"/>
              <w:rtl/>
            </w:rPr>
          </w:pPr>
          <w:hyperlink w:anchor="_Toc477982251" w:history="1">
            <w:r w:rsidR="00FD1C03" w:rsidRPr="00FD1C03">
              <w:rPr>
                <w:rStyle w:val="Hyperlink"/>
                <w:rFonts w:ascii="Traditional Arabic" w:eastAsia="Calibri" w:hAnsi="Traditional Arabic" w:cs="Traditional Arabic"/>
                <w:noProof/>
                <w:sz w:val="34"/>
                <w:szCs w:val="34"/>
                <w:rtl/>
                <w:lang w:bidi="ar-IQ"/>
              </w:rPr>
              <w:t>القسم الحادي والخمسون: الآية 177</w:t>
            </w:r>
            <w:r w:rsidR="00FD1C03" w:rsidRPr="00FD1C03">
              <w:rPr>
                <w:rFonts w:ascii="Traditional Arabic" w:hAnsi="Traditional Arabic" w:cs="Traditional Arabic"/>
                <w:noProof/>
                <w:webHidden/>
                <w:sz w:val="34"/>
                <w:szCs w:val="34"/>
                <w:rtl/>
              </w:rPr>
              <w:tab/>
            </w:r>
            <w:r w:rsidR="00FD1C03" w:rsidRPr="00FD1C03">
              <w:rPr>
                <w:rFonts w:ascii="Traditional Arabic" w:hAnsi="Traditional Arabic" w:cs="Traditional Arabic"/>
                <w:noProof/>
                <w:webHidden/>
                <w:sz w:val="34"/>
                <w:szCs w:val="34"/>
                <w:rtl/>
              </w:rPr>
              <w:fldChar w:fldCharType="begin"/>
            </w:r>
            <w:r w:rsidR="00FD1C03" w:rsidRPr="00FD1C03">
              <w:rPr>
                <w:rFonts w:ascii="Traditional Arabic" w:hAnsi="Traditional Arabic" w:cs="Traditional Arabic"/>
                <w:noProof/>
                <w:webHidden/>
                <w:sz w:val="34"/>
                <w:szCs w:val="34"/>
                <w:rtl/>
              </w:rPr>
              <w:instrText xml:space="preserve"> </w:instrText>
            </w:r>
            <w:r w:rsidR="00FD1C03" w:rsidRPr="00FD1C03">
              <w:rPr>
                <w:rFonts w:ascii="Traditional Arabic" w:hAnsi="Traditional Arabic" w:cs="Traditional Arabic"/>
                <w:noProof/>
                <w:webHidden/>
                <w:sz w:val="34"/>
                <w:szCs w:val="34"/>
              </w:rPr>
              <w:instrText>PAGEREF</w:instrText>
            </w:r>
            <w:r w:rsidR="00FD1C03" w:rsidRPr="00FD1C03">
              <w:rPr>
                <w:rFonts w:ascii="Traditional Arabic" w:hAnsi="Traditional Arabic" w:cs="Traditional Arabic"/>
                <w:noProof/>
                <w:webHidden/>
                <w:sz w:val="34"/>
                <w:szCs w:val="34"/>
                <w:rtl/>
              </w:rPr>
              <w:instrText xml:space="preserve"> _</w:instrText>
            </w:r>
            <w:r w:rsidR="00FD1C03" w:rsidRPr="00FD1C03">
              <w:rPr>
                <w:rFonts w:ascii="Traditional Arabic" w:hAnsi="Traditional Arabic" w:cs="Traditional Arabic"/>
                <w:noProof/>
                <w:webHidden/>
                <w:sz w:val="34"/>
                <w:szCs w:val="34"/>
              </w:rPr>
              <w:instrText>Toc477982251 \h</w:instrText>
            </w:r>
            <w:r w:rsidR="00FD1C03" w:rsidRPr="00FD1C03">
              <w:rPr>
                <w:rFonts w:ascii="Traditional Arabic" w:hAnsi="Traditional Arabic" w:cs="Traditional Arabic"/>
                <w:noProof/>
                <w:webHidden/>
                <w:sz w:val="34"/>
                <w:szCs w:val="34"/>
                <w:rtl/>
              </w:rPr>
              <w:instrText xml:space="preserve"> </w:instrText>
            </w:r>
            <w:r w:rsidR="00FD1C03" w:rsidRPr="00FD1C03">
              <w:rPr>
                <w:rFonts w:ascii="Traditional Arabic" w:hAnsi="Traditional Arabic" w:cs="Traditional Arabic"/>
                <w:noProof/>
                <w:webHidden/>
                <w:sz w:val="34"/>
                <w:szCs w:val="34"/>
                <w:rtl/>
              </w:rPr>
            </w:r>
            <w:r w:rsidR="00FD1C03" w:rsidRPr="00FD1C03">
              <w:rPr>
                <w:rFonts w:ascii="Traditional Arabic" w:hAnsi="Traditional Arabic" w:cs="Traditional Arabic"/>
                <w:noProof/>
                <w:webHidden/>
                <w:sz w:val="34"/>
                <w:szCs w:val="34"/>
                <w:rtl/>
              </w:rPr>
              <w:fldChar w:fldCharType="separate"/>
            </w:r>
            <w:r w:rsidR="00FD1C03" w:rsidRPr="00FD1C03">
              <w:rPr>
                <w:rFonts w:ascii="Traditional Arabic" w:hAnsi="Traditional Arabic" w:cs="Traditional Arabic"/>
                <w:noProof/>
                <w:webHidden/>
                <w:sz w:val="34"/>
                <w:szCs w:val="34"/>
                <w:rtl/>
              </w:rPr>
              <w:t>78</w:t>
            </w:r>
            <w:r w:rsidR="00FD1C03" w:rsidRPr="00FD1C03">
              <w:rPr>
                <w:rFonts w:ascii="Traditional Arabic" w:hAnsi="Traditional Arabic" w:cs="Traditional Arabic"/>
                <w:noProof/>
                <w:webHidden/>
                <w:sz w:val="34"/>
                <w:szCs w:val="34"/>
                <w:rtl/>
              </w:rPr>
              <w:fldChar w:fldCharType="end"/>
            </w:r>
          </w:hyperlink>
        </w:p>
        <w:p w:rsidR="00FD1C03" w:rsidRPr="00FD1C03" w:rsidRDefault="00610ECA">
          <w:pPr>
            <w:pStyle w:val="12"/>
            <w:tabs>
              <w:tab w:val="right" w:leader="dot" w:pos="9016"/>
            </w:tabs>
            <w:rPr>
              <w:rFonts w:ascii="Traditional Arabic" w:hAnsi="Traditional Arabic" w:cs="Traditional Arabic"/>
              <w:noProof/>
              <w:sz w:val="34"/>
              <w:szCs w:val="34"/>
              <w:rtl/>
            </w:rPr>
          </w:pPr>
          <w:hyperlink w:anchor="_Toc477982252" w:history="1">
            <w:r w:rsidR="00FD1C03" w:rsidRPr="00FD1C03">
              <w:rPr>
                <w:rStyle w:val="Hyperlink"/>
                <w:rFonts w:ascii="Traditional Arabic" w:eastAsia="Calibri" w:hAnsi="Traditional Arabic" w:cs="Traditional Arabic"/>
                <w:noProof/>
                <w:sz w:val="34"/>
                <w:szCs w:val="34"/>
                <w:rtl/>
                <w:lang w:bidi="ar-IQ"/>
              </w:rPr>
              <w:t>القسم الثاني والخمسون: الآية 178-179</w:t>
            </w:r>
            <w:r w:rsidR="00FD1C03" w:rsidRPr="00FD1C03">
              <w:rPr>
                <w:rFonts w:ascii="Traditional Arabic" w:hAnsi="Traditional Arabic" w:cs="Traditional Arabic"/>
                <w:noProof/>
                <w:webHidden/>
                <w:sz w:val="34"/>
                <w:szCs w:val="34"/>
                <w:rtl/>
              </w:rPr>
              <w:tab/>
            </w:r>
            <w:r w:rsidR="00FD1C03" w:rsidRPr="00FD1C03">
              <w:rPr>
                <w:rFonts w:ascii="Traditional Arabic" w:hAnsi="Traditional Arabic" w:cs="Traditional Arabic"/>
                <w:noProof/>
                <w:webHidden/>
                <w:sz w:val="34"/>
                <w:szCs w:val="34"/>
                <w:rtl/>
              </w:rPr>
              <w:fldChar w:fldCharType="begin"/>
            </w:r>
            <w:r w:rsidR="00FD1C03" w:rsidRPr="00FD1C03">
              <w:rPr>
                <w:rFonts w:ascii="Traditional Arabic" w:hAnsi="Traditional Arabic" w:cs="Traditional Arabic"/>
                <w:noProof/>
                <w:webHidden/>
                <w:sz w:val="34"/>
                <w:szCs w:val="34"/>
                <w:rtl/>
              </w:rPr>
              <w:instrText xml:space="preserve"> </w:instrText>
            </w:r>
            <w:r w:rsidR="00FD1C03" w:rsidRPr="00FD1C03">
              <w:rPr>
                <w:rFonts w:ascii="Traditional Arabic" w:hAnsi="Traditional Arabic" w:cs="Traditional Arabic"/>
                <w:noProof/>
                <w:webHidden/>
                <w:sz w:val="34"/>
                <w:szCs w:val="34"/>
              </w:rPr>
              <w:instrText>PAGEREF</w:instrText>
            </w:r>
            <w:r w:rsidR="00FD1C03" w:rsidRPr="00FD1C03">
              <w:rPr>
                <w:rFonts w:ascii="Traditional Arabic" w:hAnsi="Traditional Arabic" w:cs="Traditional Arabic"/>
                <w:noProof/>
                <w:webHidden/>
                <w:sz w:val="34"/>
                <w:szCs w:val="34"/>
                <w:rtl/>
              </w:rPr>
              <w:instrText xml:space="preserve"> _</w:instrText>
            </w:r>
            <w:r w:rsidR="00FD1C03" w:rsidRPr="00FD1C03">
              <w:rPr>
                <w:rFonts w:ascii="Traditional Arabic" w:hAnsi="Traditional Arabic" w:cs="Traditional Arabic"/>
                <w:noProof/>
                <w:webHidden/>
                <w:sz w:val="34"/>
                <w:szCs w:val="34"/>
              </w:rPr>
              <w:instrText>Toc477982252 \h</w:instrText>
            </w:r>
            <w:r w:rsidR="00FD1C03" w:rsidRPr="00FD1C03">
              <w:rPr>
                <w:rFonts w:ascii="Traditional Arabic" w:hAnsi="Traditional Arabic" w:cs="Traditional Arabic"/>
                <w:noProof/>
                <w:webHidden/>
                <w:sz w:val="34"/>
                <w:szCs w:val="34"/>
                <w:rtl/>
              </w:rPr>
              <w:instrText xml:space="preserve"> </w:instrText>
            </w:r>
            <w:r w:rsidR="00FD1C03" w:rsidRPr="00FD1C03">
              <w:rPr>
                <w:rFonts w:ascii="Traditional Arabic" w:hAnsi="Traditional Arabic" w:cs="Traditional Arabic"/>
                <w:noProof/>
                <w:webHidden/>
                <w:sz w:val="34"/>
                <w:szCs w:val="34"/>
                <w:rtl/>
              </w:rPr>
            </w:r>
            <w:r w:rsidR="00FD1C03" w:rsidRPr="00FD1C03">
              <w:rPr>
                <w:rFonts w:ascii="Traditional Arabic" w:hAnsi="Traditional Arabic" w:cs="Traditional Arabic"/>
                <w:noProof/>
                <w:webHidden/>
                <w:sz w:val="34"/>
                <w:szCs w:val="34"/>
                <w:rtl/>
              </w:rPr>
              <w:fldChar w:fldCharType="separate"/>
            </w:r>
            <w:r w:rsidR="00FD1C03" w:rsidRPr="00FD1C03">
              <w:rPr>
                <w:rFonts w:ascii="Traditional Arabic" w:hAnsi="Traditional Arabic" w:cs="Traditional Arabic"/>
                <w:noProof/>
                <w:webHidden/>
                <w:sz w:val="34"/>
                <w:szCs w:val="34"/>
                <w:rtl/>
              </w:rPr>
              <w:t>84</w:t>
            </w:r>
            <w:r w:rsidR="00FD1C03" w:rsidRPr="00FD1C03">
              <w:rPr>
                <w:rFonts w:ascii="Traditional Arabic" w:hAnsi="Traditional Arabic" w:cs="Traditional Arabic"/>
                <w:noProof/>
                <w:webHidden/>
                <w:sz w:val="34"/>
                <w:szCs w:val="34"/>
                <w:rtl/>
              </w:rPr>
              <w:fldChar w:fldCharType="end"/>
            </w:r>
          </w:hyperlink>
        </w:p>
        <w:p w:rsidR="00FD1C03" w:rsidRPr="00FD1C03" w:rsidRDefault="00610ECA">
          <w:pPr>
            <w:pStyle w:val="12"/>
            <w:tabs>
              <w:tab w:val="right" w:leader="dot" w:pos="9016"/>
            </w:tabs>
            <w:rPr>
              <w:rFonts w:ascii="Traditional Arabic" w:hAnsi="Traditional Arabic" w:cs="Traditional Arabic"/>
              <w:noProof/>
              <w:sz w:val="34"/>
              <w:szCs w:val="34"/>
              <w:rtl/>
            </w:rPr>
          </w:pPr>
          <w:hyperlink w:anchor="_Toc477982253" w:history="1">
            <w:r w:rsidR="00FD1C03" w:rsidRPr="00FD1C03">
              <w:rPr>
                <w:rStyle w:val="Hyperlink"/>
                <w:rFonts w:ascii="Traditional Arabic" w:eastAsia="Calibri" w:hAnsi="Traditional Arabic" w:cs="Traditional Arabic"/>
                <w:noProof/>
                <w:sz w:val="34"/>
                <w:szCs w:val="34"/>
                <w:rtl/>
                <w:lang w:bidi="ar-IQ"/>
              </w:rPr>
              <w:t>القسم الثالث والخمسون: الآية 180-182</w:t>
            </w:r>
            <w:r w:rsidR="00FD1C03" w:rsidRPr="00FD1C03">
              <w:rPr>
                <w:rFonts w:ascii="Traditional Arabic" w:hAnsi="Traditional Arabic" w:cs="Traditional Arabic"/>
                <w:noProof/>
                <w:webHidden/>
                <w:sz w:val="34"/>
                <w:szCs w:val="34"/>
                <w:rtl/>
              </w:rPr>
              <w:tab/>
            </w:r>
            <w:r w:rsidR="00FD1C03" w:rsidRPr="00FD1C03">
              <w:rPr>
                <w:rFonts w:ascii="Traditional Arabic" w:hAnsi="Traditional Arabic" w:cs="Traditional Arabic"/>
                <w:noProof/>
                <w:webHidden/>
                <w:sz w:val="34"/>
                <w:szCs w:val="34"/>
                <w:rtl/>
              </w:rPr>
              <w:fldChar w:fldCharType="begin"/>
            </w:r>
            <w:r w:rsidR="00FD1C03" w:rsidRPr="00FD1C03">
              <w:rPr>
                <w:rFonts w:ascii="Traditional Arabic" w:hAnsi="Traditional Arabic" w:cs="Traditional Arabic"/>
                <w:noProof/>
                <w:webHidden/>
                <w:sz w:val="34"/>
                <w:szCs w:val="34"/>
                <w:rtl/>
              </w:rPr>
              <w:instrText xml:space="preserve"> </w:instrText>
            </w:r>
            <w:r w:rsidR="00FD1C03" w:rsidRPr="00FD1C03">
              <w:rPr>
                <w:rFonts w:ascii="Traditional Arabic" w:hAnsi="Traditional Arabic" w:cs="Traditional Arabic"/>
                <w:noProof/>
                <w:webHidden/>
                <w:sz w:val="34"/>
                <w:szCs w:val="34"/>
              </w:rPr>
              <w:instrText>PAGEREF</w:instrText>
            </w:r>
            <w:r w:rsidR="00FD1C03" w:rsidRPr="00FD1C03">
              <w:rPr>
                <w:rFonts w:ascii="Traditional Arabic" w:hAnsi="Traditional Arabic" w:cs="Traditional Arabic"/>
                <w:noProof/>
                <w:webHidden/>
                <w:sz w:val="34"/>
                <w:szCs w:val="34"/>
                <w:rtl/>
              </w:rPr>
              <w:instrText xml:space="preserve"> _</w:instrText>
            </w:r>
            <w:r w:rsidR="00FD1C03" w:rsidRPr="00FD1C03">
              <w:rPr>
                <w:rFonts w:ascii="Traditional Arabic" w:hAnsi="Traditional Arabic" w:cs="Traditional Arabic"/>
                <w:noProof/>
                <w:webHidden/>
                <w:sz w:val="34"/>
                <w:szCs w:val="34"/>
              </w:rPr>
              <w:instrText>Toc477982253 \h</w:instrText>
            </w:r>
            <w:r w:rsidR="00FD1C03" w:rsidRPr="00FD1C03">
              <w:rPr>
                <w:rFonts w:ascii="Traditional Arabic" w:hAnsi="Traditional Arabic" w:cs="Traditional Arabic"/>
                <w:noProof/>
                <w:webHidden/>
                <w:sz w:val="34"/>
                <w:szCs w:val="34"/>
                <w:rtl/>
              </w:rPr>
              <w:instrText xml:space="preserve"> </w:instrText>
            </w:r>
            <w:r w:rsidR="00FD1C03" w:rsidRPr="00FD1C03">
              <w:rPr>
                <w:rFonts w:ascii="Traditional Arabic" w:hAnsi="Traditional Arabic" w:cs="Traditional Arabic"/>
                <w:noProof/>
                <w:webHidden/>
                <w:sz w:val="34"/>
                <w:szCs w:val="34"/>
                <w:rtl/>
              </w:rPr>
            </w:r>
            <w:r w:rsidR="00FD1C03" w:rsidRPr="00FD1C03">
              <w:rPr>
                <w:rFonts w:ascii="Traditional Arabic" w:hAnsi="Traditional Arabic" w:cs="Traditional Arabic"/>
                <w:noProof/>
                <w:webHidden/>
                <w:sz w:val="34"/>
                <w:szCs w:val="34"/>
                <w:rtl/>
              </w:rPr>
              <w:fldChar w:fldCharType="separate"/>
            </w:r>
            <w:r w:rsidR="00FD1C03" w:rsidRPr="00FD1C03">
              <w:rPr>
                <w:rFonts w:ascii="Traditional Arabic" w:hAnsi="Traditional Arabic" w:cs="Traditional Arabic"/>
                <w:noProof/>
                <w:webHidden/>
                <w:sz w:val="34"/>
                <w:szCs w:val="34"/>
                <w:rtl/>
              </w:rPr>
              <w:t>91</w:t>
            </w:r>
            <w:r w:rsidR="00FD1C03" w:rsidRPr="00FD1C03">
              <w:rPr>
                <w:rFonts w:ascii="Traditional Arabic" w:hAnsi="Traditional Arabic" w:cs="Traditional Arabic"/>
                <w:noProof/>
                <w:webHidden/>
                <w:sz w:val="34"/>
                <w:szCs w:val="34"/>
                <w:rtl/>
              </w:rPr>
              <w:fldChar w:fldCharType="end"/>
            </w:r>
          </w:hyperlink>
        </w:p>
        <w:p w:rsidR="00FD1C03" w:rsidRPr="00FD1C03" w:rsidRDefault="00610ECA">
          <w:pPr>
            <w:pStyle w:val="12"/>
            <w:tabs>
              <w:tab w:val="right" w:leader="dot" w:pos="9016"/>
            </w:tabs>
            <w:rPr>
              <w:rFonts w:ascii="Traditional Arabic" w:hAnsi="Traditional Arabic" w:cs="Traditional Arabic"/>
              <w:noProof/>
              <w:sz w:val="34"/>
              <w:szCs w:val="34"/>
              <w:rtl/>
            </w:rPr>
          </w:pPr>
          <w:hyperlink w:anchor="_Toc477982254" w:history="1">
            <w:r w:rsidR="00FD1C03" w:rsidRPr="00FD1C03">
              <w:rPr>
                <w:rStyle w:val="Hyperlink"/>
                <w:rFonts w:ascii="Traditional Arabic" w:eastAsia="Calibri" w:hAnsi="Traditional Arabic" w:cs="Traditional Arabic"/>
                <w:noProof/>
                <w:sz w:val="34"/>
                <w:szCs w:val="34"/>
                <w:rtl/>
                <w:lang w:bidi="ar-IQ"/>
              </w:rPr>
              <w:t>القسم الخامس والخمسون: الآية 186-187</w:t>
            </w:r>
            <w:r w:rsidR="00FD1C03" w:rsidRPr="00FD1C03">
              <w:rPr>
                <w:rFonts w:ascii="Traditional Arabic" w:hAnsi="Traditional Arabic" w:cs="Traditional Arabic"/>
                <w:noProof/>
                <w:webHidden/>
                <w:sz w:val="34"/>
                <w:szCs w:val="34"/>
                <w:rtl/>
              </w:rPr>
              <w:tab/>
            </w:r>
            <w:r w:rsidR="00FD1C03" w:rsidRPr="00FD1C03">
              <w:rPr>
                <w:rFonts w:ascii="Traditional Arabic" w:hAnsi="Traditional Arabic" w:cs="Traditional Arabic"/>
                <w:noProof/>
                <w:webHidden/>
                <w:sz w:val="34"/>
                <w:szCs w:val="34"/>
                <w:rtl/>
              </w:rPr>
              <w:fldChar w:fldCharType="begin"/>
            </w:r>
            <w:r w:rsidR="00FD1C03" w:rsidRPr="00FD1C03">
              <w:rPr>
                <w:rFonts w:ascii="Traditional Arabic" w:hAnsi="Traditional Arabic" w:cs="Traditional Arabic"/>
                <w:noProof/>
                <w:webHidden/>
                <w:sz w:val="34"/>
                <w:szCs w:val="34"/>
                <w:rtl/>
              </w:rPr>
              <w:instrText xml:space="preserve"> </w:instrText>
            </w:r>
            <w:r w:rsidR="00FD1C03" w:rsidRPr="00FD1C03">
              <w:rPr>
                <w:rFonts w:ascii="Traditional Arabic" w:hAnsi="Traditional Arabic" w:cs="Traditional Arabic"/>
                <w:noProof/>
                <w:webHidden/>
                <w:sz w:val="34"/>
                <w:szCs w:val="34"/>
              </w:rPr>
              <w:instrText>PAGEREF</w:instrText>
            </w:r>
            <w:r w:rsidR="00FD1C03" w:rsidRPr="00FD1C03">
              <w:rPr>
                <w:rFonts w:ascii="Traditional Arabic" w:hAnsi="Traditional Arabic" w:cs="Traditional Arabic"/>
                <w:noProof/>
                <w:webHidden/>
                <w:sz w:val="34"/>
                <w:szCs w:val="34"/>
                <w:rtl/>
              </w:rPr>
              <w:instrText xml:space="preserve"> _</w:instrText>
            </w:r>
            <w:r w:rsidR="00FD1C03" w:rsidRPr="00FD1C03">
              <w:rPr>
                <w:rFonts w:ascii="Traditional Arabic" w:hAnsi="Traditional Arabic" w:cs="Traditional Arabic"/>
                <w:noProof/>
                <w:webHidden/>
                <w:sz w:val="34"/>
                <w:szCs w:val="34"/>
              </w:rPr>
              <w:instrText>Toc477982254 \h</w:instrText>
            </w:r>
            <w:r w:rsidR="00FD1C03" w:rsidRPr="00FD1C03">
              <w:rPr>
                <w:rFonts w:ascii="Traditional Arabic" w:hAnsi="Traditional Arabic" w:cs="Traditional Arabic"/>
                <w:noProof/>
                <w:webHidden/>
                <w:sz w:val="34"/>
                <w:szCs w:val="34"/>
                <w:rtl/>
              </w:rPr>
              <w:instrText xml:space="preserve"> </w:instrText>
            </w:r>
            <w:r w:rsidR="00FD1C03" w:rsidRPr="00FD1C03">
              <w:rPr>
                <w:rFonts w:ascii="Traditional Arabic" w:hAnsi="Traditional Arabic" w:cs="Traditional Arabic"/>
                <w:noProof/>
                <w:webHidden/>
                <w:sz w:val="34"/>
                <w:szCs w:val="34"/>
                <w:rtl/>
              </w:rPr>
            </w:r>
            <w:r w:rsidR="00FD1C03" w:rsidRPr="00FD1C03">
              <w:rPr>
                <w:rFonts w:ascii="Traditional Arabic" w:hAnsi="Traditional Arabic" w:cs="Traditional Arabic"/>
                <w:noProof/>
                <w:webHidden/>
                <w:sz w:val="34"/>
                <w:szCs w:val="34"/>
                <w:rtl/>
              </w:rPr>
              <w:fldChar w:fldCharType="separate"/>
            </w:r>
            <w:r w:rsidR="00FD1C03" w:rsidRPr="00FD1C03">
              <w:rPr>
                <w:rFonts w:ascii="Traditional Arabic" w:hAnsi="Traditional Arabic" w:cs="Traditional Arabic"/>
                <w:noProof/>
                <w:webHidden/>
                <w:sz w:val="34"/>
                <w:szCs w:val="34"/>
                <w:rtl/>
              </w:rPr>
              <w:t>102</w:t>
            </w:r>
            <w:r w:rsidR="00FD1C03" w:rsidRPr="00FD1C03">
              <w:rPr>
                <w:rFonts w:ascii="Traditional Arabic" w:hAnsi="Traditional Arabic" w:cs="Traditional Arabic"/>
                <w:noProof/>
                <w:webHidden/>
                <w:sz w:val="34"/>
                <w:szCs w:val="34"/>
                <w:rtl/>
              </w:rPr>
              <w:fldChar w:fldCharType="end"/>
            </w:r>
          </w:hyperlink>
        </w:p>
        <w:p w:rsidR="00FD1C03" w:rsidRPr="00FD1C03" w:rsidRDefault="00610ECA">
          <w:pPr>
            <w:pStyle w:val="12"/>
            <w:tabs>
              <w:tab w:val="right" w:leader="dot" w:pos="9016"/>
            </w:tabs>
            <w:rPr>
              <w:rFonts w:ascii="Traditional Arabic" w:hAnsi="Traditional Arabic" w:cs="Traditional Arabic"/>
              <w:noProof/>
              <w:sz w:val="34"/>
              <w:szCs w:val="34"/>
              <w:rtl/>
            </w:rPr>
          </w:pPr>
          <w:hyperlink w:anchor="_Toc477982255" w:history="1">
            <w:r w:rsidR="00FD1C03" w:rsidRPr="00FD1C03">
              <w:rPr>
                <w:rStyle w:val="Hyperlink"/>
                <w:rFonts w:ascii="Traditional Arabic" w:eastAsia="Calibri" w:hAnsi="Traditional Arabic" w:cs="Traditional Arabic"/>
                <w:noProof/>
                <w:sz w:val="34"/>
                <w:szCs w:val="34"/>
                <w:rtl/>
                <w:lang w:bidi="ar-IQ"/>
              </w:rPr>
              <w:t>القسم السادس والخمسون: الآية 188-189</w:t>
            </w:r>
            <w:r w:rsidR="00FD1C03" w:rsidRPr="00FD1C03">
              <w:rPr>
                <w:rFonts w:ascii="Traditional Arabic" w:hAnsi="Traditional Arabic" w:cs="Traditional Arabic"/>
                <w:noProof/>
                <w:webHidden/>
                <w:sz w:val="34"/>
                <w:szCs w:val="34"/>
                <w:rtl/>
              </w:rPr>
              <w:tab/>
            </w:r>
            <w:r w:rsidR="00FD1C03" w:rsidRPr="00FD1C03">
              <w:rPr>
                <w:rFonts w:ascii="Traditional Arabic" w:hAnsi="Traditional Arabic" w:cs="Traditional Arabic"/>
                <w:noProof/>
                <w:webHidden/>
                <w:sz w:val="34"/>
                <w:szCs w:val="34"/>
                <w:rtl/>
              </w:rPr>
              <w:fldChar w:fldCharType="begin"/>
            </w:r>
            <w:r w:rsidR="00FD1C03" w:rsidRPr="00FD1C03">
              <w:rPr>
                <w:rFonts w:ascii="Traditional Arabic" w:hAnsi="Traditional Arabic" w:cs="Traditional Arabic"/>
                <w:noProof/>
                <w:webHidden/>
                <w:sz w:val="34"/>
                <w:szCs w:val="34"/>
                <w:rtl/>
              </w:rPr>
              <w:instrText xml:space="preserve"> </w:instrText>
            </w:r>
            <w:r w:rsidR="00FD1C03" w:rsidRPr="00FD1C03">
              <w:rPr>
                <w:rFonts w:ascii="Traditional Arabic" w:hAnsi="Traditional Arabic" w:cs="Traditional Arabic"/>
                <w:noProof/>
                <w:webHidden/>
                <w:sz w:val="34"/>
                <w:szCs w:val="34"/>
              </w:rPr>
              <w:instrText>PAGEREF</w:instrText>
            </w:r>
            <w:r w:rsidR="00FD1C03" w:rsidRPr="00FD1C03">
              <w:rPr>
                <w:rFonts w:ascii="Traditional Arabic" w:hAnsi="Traditional Arabic" w:cs="Traditional Arabic"/>
                <w:noProof/>
                <w:webHidden/>
                <w:sz w:val="34"/>
                <w:szCs w:val="34"/>
                <w:rtl/>
              </w:rPr>
              <w:instrText xml:space="preserve"> _</w:instrText>
            </w:r>
            <w:r w:rsidR="00FD1C03" w:rsidRPr="00FD1C03">
              <w:rPr>
                <w:rFonts w:ascii="Traditional Arabic" w:hAnsi="Traditional Arabic" w:cs="Traditional Arabic"/>
                <w:noProof/>
                <w:webHidden/>
                <w:sz w:val="34"/>
                <w:szCs w:val="34"/>
              </w:rPr>
              <w:instrText>Toc477982255 \h</w:instrText>
            </w:r>
            <w:r w:rsidR="00FD1C03" w:rsidRPr="00FD1C03">
              <w:rPr>
                <w:rFonts w:ascii="Traditional Arabic" w:hAnsi="Traditional Arabic" w:cs="Traditional Arabic"/>
                <w:noProof/>
                <w:webHidden/>
                <w:sz w:val="34"/>
                <w:szCs w:val="34"/>
                <w:rtl/>
              </w:rPr>
              <w:instrText xml:space="preserve"> </w:instrText>
            </w:r>
            <w:r w:rsidR="00FD1C03" w:rsidRPr="00FD1C03">
              <w:rPr>
                <w:rFonts w:ascii="Traditional Arabic" w:hAnsi="Traditional Arabic" w:cs="Traditional Arabic"/>
                <w:noProof/>
                <w:webHidden/>
                <w:sz w:val="34"/>
                <w:szCs w:val="34"/>
                <w:rtl/>
              </w:rPr>
            </w:r>
            <w:r w:rsidR="00FD1C03" w:rsidRPr="00FD1C03">
              <w:rPr>
                <w:rFonts w:ascii="Traditional Arabic" w:hAnsi="Traditional Arabic" w:cs="Traditional Arabic"/>
                <w:noProof/>
                <w:webHidden/>
                <w:sz w:val="34"/>
                <w:szCs w:val="34"/>
                <w:rtl/>
              </w:rPr>
              <w:fldChar w:fldCharType="separate"/>
            </w:r>
            <w:r w:rsidR="00FD1C03" w:rsidRPr="00FD1C03">
              <w:rPr>
                <w:rFonts w:ascii="Traditional Arabic" w:hAnsi="Traditional Arabic" w:cs="Traditional Arabic"/>
                <w:noProof/>
                <w:webHidden/>
                <w:sz w:val="34"/>
                <w:szCs w:val="34"/>
                <w:rtl/>
              </w:rPr>
              <w:t>110</w:t>
            </w:r>
            <w:r w:rsidR="00FD1C03" w:rsidRPr="00FD1C03">
              <w:rPr>
                <w:rFonts w:ascii="Traditional Arabic" w:hAnsi="Traditional Arabic" w:cs="Traditional Arabic"/>
                <w:noProof/>
                <w:webHidden/>
                <w:sz w:val="34"/>
                <w:szCs w:val="34"/>
                <w:rtl/>
              </w:rPr>
              <w:fldChar w:fldCharType="end"/>
            </w:r>
          </w:hyperlink>
        </w:p>
        <w:p w:rsidR="00FD1C03" w:rsidRPr="00FD1C03" w:rsidRDefault="00610ECA">
          <w:pPr>
            <w:pStyle w:val="12"/>
            <w:tabs>
              <w:tab w:val="right" w:leader="dot" w:pos="9016"/>
            </w:tabs>
            <w:rPr>
              <w:rFonts w:ascii="Traditional Arabic" w:hAnsi="Traditional Arabic" w:cs="Traditional Arabic"/>
              <w:noProof/>
              <w:sz w:val="34"/>
              <w:szCs w:val="34"/>
              <w:rtl/>
            </w:rPr>
          </w:pPr>
          <w:hyperlink w:anchor="_Toc477982256" w:history="1">
            <w:r w:rsidR="00FD1C03" w:rsidRPr="00FD1C03">
              <w:rPr>
                <w:rStyle w:val="Hyperlink"/>
                <w:rFonts w:ascii="Traditional Arabic" w:eastAsia="Calibri" w:hAnsi="Traditional Arabic" w:cs="Traditional Arabic"/>
                <w:noProof/>
                <w:sz w:val="34"/>
                <w:szCs w:val="34"/>
                <w:rtl/>
                <w:lang w:bidi="ar-IQ"/>
              </w:rPr>
              <w:t>القسم السابع الخمسون: الآية 190-194</w:t>
            </w:r>
            <w:r w:rsidR="00FD1C03" w:rsidRPr="00FD1C03">
              <w:rPr>
                <w:rFonts w:ascii="Traditional Arabic" w:hAnsi="Traditional Arabic" w:cs="Traditional Arabic"/>
                <w:noProof/>
                <w:webHidden/>
                <w:sz w:val="34"/>
                <w:szCs w:val="34"/>
                <w:rtl/>
              </w:rPr>
              <w:tab/>
            </w:r>
            <w:r w:rsidR="00FD1C03" w:rsidRPr="00FD1C03">
              <w:rPr>
                <w:rFonts w:ascii="Traditional Arabic" w:hAnsi="Traditional Arabic" w:cs="Traditional Arabic"/>
                <w:noProof/>
                <w:webHidden/>
                <w:sz w:val="34"/>
                <w:szCs w:val="34"/>
                <w:rtl/>
              </w:rPr>
              <w:fldChar w:fldCharType="begin"/>
            </w:r>
            <w:r w:rsidR="00FD1C03" w:rsidRPr="00FD1C03">
              <w:rPr>
                <w:rFonts w:ascii="Traditional Arabic" w:hAnsi="Traditional Arabic" w:cs="Traditional Arabic"/>
                <w:noProof/>
                <w:webHidden/>
                <w:sz w:val="34"/>
                <w:szCs w:val="34"/>
                <w:rtl/>
              </w:rPr>
              <w:instrText xml:space="preserve"> </w:instrText>
            </w:r>
            <w:r w:rsidR="00FD1C03" w:rsidRPr="00FD1C03">
              <w:rPr>
                <w:rFonts w:ascii="Traditional Arabic" w:hAnsi="Traditional Arabic" w:cs="Traditional Arabic"/>
                <w:noProof/>
                <w:webHidden/>
                <w:sz w:val="34"/>
                <w:szCs w:val="34"/>
              </w:rPr>
              <w:instrText>PAGEREF</w:instrText>
            </w:r>
            <w:r w:rsidR="00FD1C03" w:rsidRPr="00FD1C03">
              <w:rPr>
                <w:rFonts w:ascii="Traditional Arabic" w:hAnsi="Traditional Arabic" w:cs="Traditional Arabic"/>
                <w:noProof/>
                <w:webHidden/>
                <w:sz w:val="34"/>
                <w:szCs w:val="34"/>
                <w:rtl/>
              </w:rPr>
              <w:instrText xml:space="preserve"> _</w:instrText>
            </w:r>
            <w:r w:rsidR="00FD1C03" w:rsidRPr="00FD1C03">
              <w:rPr>
                <w:rFonts w:ascii="Traditional Arabic" w:hAnsi="Traditional Arabic" w:cs="Traditional Arabic"/>
                <w:noProof/>
                <w:webHidden/>
                <w:sz w:val="34"/>
                <w:szCs w:val="34"/>
              </w:rPr>
              <w:instrText>Toc477982256 \h</w:instrText>
            </w:r>
            <w:r w:rsidR="00FD1C03" w:rsidRPr="00FD1C03">
              <w:rPr>
                <w:rFonts w:ascii="Traditional Arabic" w:hAnsi="Traditional Arabic" w:cs="Traditional Arabic"/>
                <w:noProof/>
                <w:webHidden/>
                <w:sz w:val="34"/>
                <w:szCs w:val="34"/>
                <w:rtl/>
              </w:rPr>
              <w:instrText xml:space="preserve"> </w:instrText>
            </w:r>
            <w:r w:rsidR="00FD1C03" w:rsidRPr="00FD1C03">
              <w:rPr>
                <w:rFonts w:ascii="Traditional Arabic" w:hAnsi="Traditional Arabic" w:cs="Traditional Arabic"/>
                <w:noProof/>
                <w:webHidden/>
                <w:sz w:val="34"/>
                <w:szCs w:val="34"/>
                <w:rtl/>
              </w:rPr>
            </w:r>
            <w:r w:rsidR="00FD1C03" w:rsidRPr="00FD1C03">
              <w:rPr>
                <w:rFonts w:ascii="Traditional Arabic" w:hAnsi="Traditional Arabic" w:cs="Traditional Arabic"/>
                <w:noProof/>
                <w:webHidden/>
                <w:sz w:val="34"/>
                <w:szCs w:val="34"/>
                <w:rtl/>
              </w:rPr>
              <w:fldChar w:fldCharType="separate"/>
            </w:r>
            <w:r w:rsidR="00FD1C03" w:rsidRPr="00FD1C03">
              <w:rPr>
                <w:rFonts w:ascii="Traditional Arabic" w:hAnsi="Traditional Arabic" w:cs="Traditional Arabic"/>
                <w:noProof/>
                <w:webHidden/>
                <w:sz w:val="34"/>
                <w:szCs w:val="34"/>
                <w:rtl/>
              </w:rPr>
              <w:t>113</w:t>
            </w:r>
            <w:r w:rsidR="00FD1C03" w:rsidRPr="00FD1C03">
              <w:rPr>
                <w:rFonts w:ascii="Traditional Arabic" w:hAnsi="Traditional Arabic" w:cs="Traditional Arabic"/>
                <w:noProof/>
                <w:webHidden/>
                <w:sz w:val="34"/>
                <w:szCs w:val="34"/>
                <w:rtl/>
              </w:rPr>
              <w:fldChar w:fldCharType="end"/>
            </w:r>
          </w:hyperlink>
        </w:p>
        <w:p w:rsidR="00FD1C03" w:rsidRPr="00FD1C03" w:rsidRDefault="00610ECA">
          <w:pPr>
            <w:pStyle w:val="12"/>
            <w:tabs>
              <w:tab w:val="right" w:leader="dot" w:pos="9016"/>
            </w:tabs>
            <w:rPr>
              <w:rFonts w:ascii="Traditional Arabic" w:hAnsi="Traditional Arabic" w:cs="Traditional Arabic"/>
              <w:noProof/>
              <w:sz w:val="34"/>
              <w:szCs w:val="34"/>
              <w:rtl/>
            </w:rPr>
          </w:pPr>
          <w:hyperlink w:anchor="_Toc477982257" w:history="1">
            <w:r w:rsidR="00FD1C03" w:rsidRPr="00FD1C03">
              <w:rPr>
                <w:rStyle w:val="Hyperlink"/>
                <w:rFonts w:ascii="Traditional Arabic" w:eastAsia="Calibri" w:hAnsi="Traditional Arabic" w:cs="Traditional Arabic"/>
                <w:noProof/>
                <w:sz w:val="34"/>
                <w:szCs w:val="34"/>
                <w:rtl/>
                <w:lang w:bidi="ar-IQ"/>
              </w:rPr>
              <w:t>القسم الثامن والخمسون: الآية 195-196</w:t>
            </w:r>
            <w:r w:rsidR="00FD1C03" w:rsidRPr="00FD1C03">
              <w:rPr>
                <w:rFonts w:ascii="Traditional Arabic" w:hAnsi="Traditional Arabic" w:cs="Traditional Arabic"/>
                <w:noProof/>
                <w:webHidden/>
                <w:sz w:val="34"/>
                <w:szCs w:val="34"/>
                <w:rtl/>
              </w:rPr>
              <w:tab/>
            </w:r>
            <w:r w:rsidR="00FD1C03" w:rsidRPr="00FD1C03">
              <w:rPr>
                <w:rFonts w:ascii="Traditional Arabic" w:hAnsi="Traditional Arabic" w:cs="Traditional Arabic"/>
                <w:noProof/>
                <w:webHidden/>
                <w:sz w:val="34"/>
                <w:szCs w:val="34"/>
                <w:rtl/>
              </w:rPr>
              <w:fldChar w:fldCharType="begin"/>
            </w:r>
            <w:r w:rsidR="00FD1C03" w:rsidRPr="00FD1C03">
              <w:rPr>
                <w:rFonts w:ascii="Traditional Arabic" w:hAnsi="Traditional Arabic" w:cs="Traditional Arabic"/>
                <w:noProof/>
                <w:webHidden/>
                <w:sz w:val="34"/>
                <w:szCs w:val="34"/>
                <w:rtl/>
              </w:rPr>
              <w:instrText xml:space="preserve"> </w:instrText>
            </w:r>
            <w:r w:rsidR="00FD1C03" w:rsidRPr="00FD1C03">
              <w:rPr>
                <w:rFonts w:ascii="Traditional Arabic" w:hAnsi="Traditional Arabic" w:cs="Traditional Arabic"/>
                <w:noProof/>
                <w:webHidden/>
                <w:sz w:val="34"/>
                <w:szCs w:val="34"/>
              </w:rPr>
              <w:instrText>PAGEREF</w:instrText>
            </w:r>
            <w:r w:rsidR="00FD1C03" w:rsidRPr="00FD1C03">
              <w:rPr>
                <w:rFonts w:ascii="Traditional Arabic" w:hAnsi="Traditional Arabic" w:cs="Traditional Arabic"/>
                <w:noProof/>
                <w:webHidden/>
                <w:sz w:val="34"/>
                <w:szCs w:val="34"/>
                <w:rtl/>
              </w:rPr>
              <w:instrText xml:space="preserve"> _</w:instrText>
            </w:r>
            <w:r w:rsidR="00FD1C03" w:rsidRPr="00FD1C03">
              <w:rPr>
                <w:rFonts w:ascii="Traditional Arabic" w:hAnsi="Traditional Arabic" w:cs="Traditional Arabic"/>
                <w:noProof/>
                <w:webHidden/>
                <w:sz w:val="34"/>
                <w:szCs w:val="34"/>
              </w:rPr>
              <w:instrText>Toc477982257 \h</w:instrText>
            </w:r>
            <w:r w:rsidR="00FD1C03" w:rsidRPr="00FD1C03">
              <w:rPr>
                <w:rFonts w:ascii="Traditional Arabic" w:hAnsi="Traditional Arabic" w:cs="Traditional Arabic"/>
                <w:noProof/>
                <w:webHidden/>
                <w:sz w:val="34"/>
                <w:szCs w:val="34"/>
                <w:rtl/>
              </w:rPr>
              <w:instrText xml:space="preserve"> </w:instrText>
            </w:r>
            <w:r w:rsidR="00FD1C03" w:rsidRPr="00FD1C03">
              <w:rPr>
                <w:rFonts w:ascii="Traditional Arabic" w:hAnsi="Traditional Arabic" w:cs="Traditional Arabic"/>
                <w:noProof/>
                <w:webHidden/>
                <w:sz w:val="34"/>
                <w:szCs w:val="34"/>
                <w:rtl/>
              </w:rPr>
            </w:r>
            <w:r w:rsidR="00FD1C03" w:rsidRPr="00FD1C03">
              <w:rPr>
                <w:rFonts w:ascii="Traditional Arabic" w:hAnsi="Traditional Arabic" w:cs="Traditional Arabic"/>
                <w:noProof/>
                <w:webHidden/>
                <w:sz w:val="34"/>
                <w:szCs w:val="34"/>
                <w:rtl/>
              </w:rPr>
              <w:fldChar w:fldCharType="separate"/>
            </w:r>
            <w:r w:rsidR="00FD1C03" w:rsidRPr="00FD1C03">
              <w:rPr>
                <w:rFonts w:ascii="Traditional Arabic" w:hAnsi="Traditional Arabic" w:cs="Traditional Arabic"/>
                <w:noProof/>
                <w:webHidden/>
                <w:sz w:val="34"/>
                <w:szCs w:val="34"/>
                <w:rtl/>
              </w:rPr>
              <w:t>120</w:t>
            </w:r>
            <w:r w:rsidR="00FD1C03" w:rsidRPr="00FD1C03">
              <w:rPr>
                <w:rFonts w:ascii="Traditional Arabic" w:hAnsi="Traditional Arabic" w:cs="Traditional Arabic"/>
                <w:noProof/>
                <w:webHidden/>
                <w:sz w:val="34"/>
                <w:szCs w:val="34"/>
                <w:rtl/>
              </w:rPr>
              <w:fldChar w:fldCharType="end"/>
            </w:r>
          </w:hyperlink>
        </w:p>
        <w:p w:rsidR="00FD1C03" w:rsidRPr="00FD1C03" w:rsidRDefault="00610ECA">
          <w:pPr>
            <w:pStyle w:val="12"/>
            <w:tabs>
              <w:tab w:val="right" w:leader="dot" w:pos="9016"/>
            </w:tabs>
            <w:rPr>
              <w:rFonts w:ascii="Traditional Arabic" w:hAnsi="Traditional Arabic" w:cs="Traditional Arabic"/>
              <w:noProof/>
              <w:sz w:val="34"/>
              <w:szCs w:val="34"/>
              <w:rtl/>
            </w:rPr>
          </w:pPr>
          <w:hyperlink w:anchor="_Toc477982258" w:history="1">
            <w:r w:rsidR="00FD1C03" w:rsidRPr="00FD1C03">
              <w:rPr>
                <w:rStyle w:val="Hyperlink"/>
                <w:rFonts w:ascii="Traditional Arabic" w:eastAsia="Calibri" w:hAnsi="Traditional Arabic" w:cs="Traditional Arabic"/>
                <w:noProof/>
                <w:sz w:val="34"/>
                <w:szCs w:val="34"/>
                <w:rtl/>
                <w:lang w:bidi="ar-IQ"/>
              </w:rPr>
              <w:t>القسم التاسع والخمسون: الآية 197-199</w:t>
            </w:r>
            <w:r w:rsidR="00FD1C03" w:rsidRPr="00FD1C03">
              <w:rPr>
                <w:rFonts w:ascii="Traditional Arabic" w:hAnsi="Traditional Arabic" w:cs="Traditional Arabic"/>
                <w:noProof/>
                <w:webHidden/>
                <w:sz w:val="34"/>
                <w:szCs w:val="34"/>
                <w:rtl/>
              </w:rPr>
              <w:tab/>
            </w:r>
            <w:r w:rsidR="00FD1C03" w:rsidRPr="00FD1C03">
              <w:rPr>
                <w:rFonts w:ascii="Traditional Arabic" w:hAnsi="Traditional Arabic" w:cs="Traditional Arabic"/>
                <w:noProof/>
                <w:webHidden/>
                <w:sz w:val="34"/>
                <w:szCs w:val="34"/>
                <w:rtl/>
              </w:rPr>
              <w:fldChar w:fldCharType="begin"/>
            </w:r>
            <w:r w:rsidR="00FD1C03" w:rsidRPr="00FD1C03">
              <w:rPr>
                <w:rFonts w:ascii="Traditional Arabic" w:hAnsi="Traditional Arabic" w:cs="Traditional Arabic"/>
                <w:noProof/>
                <w:webHidden/>
                <w:sz w:val="34"/>
                <w:szCs w:val="34"/>
                <w:rtl/>
              </w:rPr>
              <w:instrText xml:space="preserve"> </w:instrText>
            </w:r>
            <w:r w:rsidR="00FD1C03" w:rsidRPr="00FD1C03">
              <w:rPr>
                <w:rFonts w:ascii="Traditional Arabic" w:hAnsi="Traditional Arabic" w:cs="Traditional Arabic"/>
                <w:noProof/>
                <w:webHidden/>
                <w:sz w:val="34"/>
                <w:szCs w:val="34"/>
              </w:rPr>
              <w:instrText>PAGEREF</w:instrText>
            </w:r>
            <w:r w:rsidR="00FD1C03" w:rsidRPr="00FD1C03">
              <w:rPr>
                <w:rFonts w:ascii="Traditional Arabic" w:hAnsi="Traditional Arabic" w:cs="Traditional Arabic"/>
                <w:noProof/>
                <w:webHidden/>
                <w:sz w:val="34"/>
                <w:szCs w:val="34"/>
                <w:rtl/>
              </w:rPr>
              <w:instrText xml:space="preserve"> _</w:instrText>
            </w:r>
            <w:r w:rsidR="00FD1C03" w:rsidRPr="00FD1C03">
              <w:rPr>
                <w:rFonts w:ascii="Traditional Arabic" w:hAnsi="Traditional Arabic" w:cs="Traditional Arabic"/>
                <w:noProof/>
                <w:webHidden/>
                <w:sz w:val="34"/>
                <w:szCs w:val="34"/>
              </w:rPr>
              <w:instrText>Toc477982258 \h</w:instrText>
            </w:r>
            <w:r w:rsidR="00FD1C03" w:rsidRPr="00FD1C03">
              <w:rPr>
                <w:rFonts w:ascii="Traditional Arabic" w:hAnsi="Traditional Arabic" w:cs="Traditional Arabic"/>
                <w:noProof/>
                <w:webHidden/>
                <w:sz w:val="34"/>
                <w:szCs w:val="34"/>
                <w:rtl/>
              </w:rPr>
              <w:instrText xml:space="preserve"> </w:instrText>
            </w:r>
            <w:r w:rsidR="00FD1C03" w:rsidRPr="00FD1C03">
              <w:rPr>
                <w:rFonts w:ascii="Traditional Arabic" w:hAnsi="Traditional Arabic" w:cs="Traditional Arabic"/>
                <w:noProof/>
                <w:webHidden/>
                <w:sz w:val="34"/>
                <w:szCs w:val="34"/>
                <w:rtl/>
              </w:rPr>
            </w:r>
            <w:r w:rsidR="00FD1C03" w:rsidRPr="00FD1C03">
              <w:rPr>
                <w:rFonts w:ascii="Traditional Arabic" w:hAnsi="Traditional Arabic" w:cs="Traditional Arabic"/>
                <w:noProof/>
                <w:webHidden/>
                <w:sz w:val="34"/>
                <w:szCs w:val="34"/>
                <w:rtl/>
              </w:rPr>
              <w:fldChar w:fldCharType="separate"/>
            </w:r>
            <w:r w:rsidR="00FD1C03" w:rsidRPr="00FD1C03">
              <w:rPr>
                <w:rFonts w:ascii="Traditional Arabic" w:hAnsi="Traditional Arabic" w:cs="Traditional Arabic"/>
                <w:noProof/>
                <w:webHidden/>
                <w:sz w:val="34"/>
                <w:szCs w:val="34"/>
                <w:rtl/>
              </w:rPr>
              <w:t>127</w:t>
            </w:r>
            <w:r w:rsidR="00FD1C03" w:rsidRPr="00FD1C03">
              <w:rPr>
                <w:rFonts w:ascii="Traditional Arabic" w:hAnsi="Traditional Arabic" w:cs="Traditional Arabic"/>
                <w:noProof/>
                <w:webHidden/>
                <w:sz w:val="34"/>
                <w:szCs w:val="34"/>
                <w:rtl/>
              </w:rPr>
              <w:fldChar w:fldCharType="end"/>
            </w:r>
          </w:hyperlink>
        </w:p>
        <w:p w:rsidR="00FD1C03" w:rsidRPr="00FD1C03" w:rsidRDefault="00610ECA">
          <w:pPr>
            <w:pStyle w:val="12"/>
            <w:tabs>
              <w:tab w:val="right" w:leader="dot" w:pos="9016"/>
            </w:tabs>
            <w:rPr>
              <w:rFonts w:ascii="Traditional Arabic" w:hAnsi="Traditional Arabic" w:cs="Traditional Arabic"/>
              <w:noProof/>
              <w:sz w:val="34"/>
              <w:szCs w:val="34"/>
              <w:rtl/>
            </w:rPr>
          </w:pPr>
          <w:hyperlink w:anchor="_Toc477982259" w:history="1">
            <w:r w:rsidR="00FD1C03" w:rsidRPr="00FD1C03">
              <w:rPr>
                <w:rStyle w:val="Hyperlink"/>
                <w:rFonts w:ascii="Traditional Arabic" w:hAnsi="Traditional Arabic" w:cs="Traditional Arabic"/>
                <w:noProof/>
                <w:sz w:val="34"/>
                <w:szCs w:val="34"/>
                <w:rtl/>
              </w:rPr>
              <w:t>تم الجزء الثاني ويليه الثالث بإذن الله تعالى</w:t>
            </w:r>
            <w:r w:rsidR="00FD1C03" w:rsidRPr="00FD1C03">
              <w:rPr>
                <w:rFonts w:ascii="Traditional Arabic" w:hAnsi="Traditional Arabic" w:cs="Traditional Arabic"/>
                <w:noProof/>
                <w:webHidden/>
                <w:sz w:val="34"/>
                <w:szCs w:val="34"/>
                <w:rtl/>
              </w:rPr>
              <w:tab/>
            </w:r>
            <w:r w:rsidR="00FD1C03" w:rsidRPr="00FD1C03">
              <w:rPr>
                <w:rFonts w:ascii="Traditional Arabic" w:hAnsi="Traditional Arabic" w:cs="Traditional Arabic"/>
                <w:noProof/>
                <w:webHidden/>
                <w:sz w:val="34"/>
                <w:szCs w:val="34"/>
                <w:rtl/>
              </w:rPr>
              <w:fldChar w:fldCharType="begin"/>
            </w:r>
            <w:r w:rsidR="00FD1C03" w:rsidRPr="00FD1C03">
              <w:rPr>
                <w:rFonts w:ascii="Traditional Arabic" w:hAnsi="Traditional Arabic" w:cs="Traditional Arabic"/>
                <w:noProof/>
                <w:webHidden/>
                <w:sz w:val="34"/>
                <w:szCs w:val="34"/>
                <w:rtl/>
              </w:rPr>
              <w:instrText xml:space="preserve"> </w:instrText>
            </w:r>
            <w:r w:rsidR="00FD1C03" w:rsidRPr="00FD1C03">
              <w:rPr>
                <w:rFonts w:ascii="Traditional Arabic" w:hAnsi="Traditional Arabic" w:cs="Traditional Arabic"/>
                <w:noProof/>
                <w:webHidden/>
                <w:sz w:val="34"/>
                <w:szCs w:val="34"/>
              </w:rPr>
              <w:instrText>PAGEREF</w:instrText>
            </w:r>
            <w:r w:rsidR="00FD1C03" w:rsidRPr="00FD1C03">
              <w:rPr>
                <w:rFonts w:ascii="Traditional Arabic" w:hAnsi="Traditional Arabic" w:cs="Traditional Arabic"/>
                <w:noProof/>
                <w:webHidden/>
                <w:sz w:val="34"/>
                <w:szCs w:val="34"/>
                <w:rtl/>
              </w:rPr>
              <w:instrText xml:space="preserve"> _</w:instrText>
            </w:r>
            <w:r w:rsidR="00FD1C03" w:rsidRPr="00FD1C03">
              <w:rPr>
                <w:rFonts w:ascii="Traditional Arabic" w:hAnsi="Traditional Arabic" w:cs="Traditional Arabic"/>
                <w:noProof/>
                <w:webHidden/>
                <w:sz w:val="34"/>
                <w:szCs w:val="34"/>
              </w:rPr>
              <w:instrText>Toc477982259 \h</w:instrText>
            </w:r>
            <w:r w:rsidR="00FD1C03" w:rsidRPr="00FD1C03">
              <w:rPr>
                <w:rFonts w:ascii="Traditional Arabic" w:hAnsi="Traditional Arabic" w:cs="Traditional Arabic"/>
                <w:noProof/>
                <w:webHidden/>
                <w:sz w:val="34"/>
                <w:szCs w:val="34"/>
                <w:rtl/>
              </w:rPr>
              <w:instrText xml:space="preserve"> </w:instrText>
            </w:r>
            <w:r w:rsidR="00FD1C03" w:rsidRPr="00FD1C03">
              <w:rPr>
                <w:rFonts w:ascii="Traditional Arabic" w:hAnsi="Traditional Arabic" w:cs="Traditional Arabic"/>
                <w:noProof/>
                <w:webHidden/>
                <w:sz w:val="34"/>
                <w:szCs w:val="34"/>
                <w:rtl/>
              </w:rPr>
            </w:r>
            <w:r w:rsidR="00FD1C03" w:rsidRPr="00FD1C03">
              <w:rPr>
                <w:rFonts w:ascii="Traditional Arabic" w:hAnsi="Traditional Arabic" w:cs="Traditional Arabic"/>
                <w:noProof/>
                <w:webHidden/>
                <w:sz w:val="34"/>
                <w:szCs w:val="34"/>
                <w:rtl/>
              </w:rPr>
              <w:fldChar w:fldCharType="separate"/>
            </w:r>
            <w:r w:rsidR="00FD1C03" w:rsidRPr="00FD1C03">
              <w:rPr>
                <w:rFonts w:ascii="Traditional Arabic" w:hAnsi="Traditional Arabic" w:cs="Traditional Arabic"/>
                <w:noProof/>
                <w:webHidden/>
                <w:sz w:val="34"/>
                <w:szCs w:val="34"/>
                <w:rtl/>
              </w:rPr>
              <w:t>133</w:t>
            </w:r>
            <w:r w:rsidR="00FD1C03" w:rsidRPr="00FD1C03">
              <w:rPr>
                <w:rFonts w:ascii="Traditional Arabic" w:hAnsi="Traditional Arabic" w:cs="Traditional Arabic"/>
                <w:noProof/>
                <w:webHidden/>
                <w:sz w:val="34"/>
                <w:szCs w:val="34"/>
                <w:rtl/>
              </w:rPr>
              <w:fldChar w:fldCharType="end"/>
            </w:r>
          </w:hyperlink>
        </w:p>
        <w:p w:rsidR="00FD1C03" w:rsidRPr="00FD1C03" w:rsidRDefault="00FD1C03">
          <w:pPr>
            <w:rPr>
              <w:rFonts w:ascii="Traditional Arabic" w:hAnsi="Traditional Arabic" w:cs="Traditional Arabic"/>
              <w:sz w:val="34"/>
              <w:szCs w:val="34"/>
            </w:rPr>
          </w:pPr>
          <w:r w:rsidRPr="00FD1C03">
            <w:rPr>
              <w:rFonts w:ascii="Traditional Arabic" w:hAnsi="Traditional Arabic" w:cs="Traditional Arabic"/>
              <w:b/>
              <w:bCs/>
              <w:sz w:val="34"/>
              <w:szCs w:val="34"/>
              <w:lang w:val="ar-SA"/>
            </w:rPr>
            <w:fldChar w:fldCharType="end"/>
          </w:r>
        </w:p>
      </w:sdtContent>
    </w:sdt>
    <w:p w:rsidR="00EC302B" w:rsidRPr="004A47AF" w:rsidRDefault="00EC302B" w:rsidP="00345270">
      <w:pPr>
        <w:pStyle w:val="1"/>
        <w:rPr>
          <w:rFonts w:ascii="Traditional Arabic" w:hAnsi="Traditional Arabic" w:cs="Traditional Arabic"/>
          <w:color w:val="008000"/>
          <w:sz w:val="34"/>
          <w:szCs w:val="34"/>
        </w:rPr>
      </w:pPr>
    </w:p>
    <w:sectPr w:rsidR="00EC302B" w:rsidRPr="004A47AF" w:rsidSect="00083FAA">
      <w:footerReference w:type="default" r:id="rId10"/>
      <w:pgSz w:w="11906" w:h="16838"/>
      <w:pgMar w:top="1440" w:right="1440" w:bottom="1440" w:left="1440" w:header="706" w:footer="70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0ECA" w:rsidRDefault="00610ECA" w:rsidP="00FC4F5B">
      <w:pPr>
        <w:spacing w:after="0" w:line="240" w:lineRule="auto"/>
      </w:pPr>
      <w:r>
        <w:separator/>
      </w:r>
    </w:p>
  </w:endnote>
  <w:endnote w:type="continuationSeparator" w:id="0">
    <w:p w:rsidR="00610ECA" w:rsidRDefault="00610ECA" w:rsidP="00FC4F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GA Arabesque">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rsidR="00083FAA" w:rsidRPr="00854D38" w:rsidRDefault="00083FAA" w:rsidP="00083FAA">
        <w:pPr>
          <w:pStyle w:val="a8"/>
          <w:tabs>
            <w:tab w:val="clear" w:pos="8306"/>
          </w:tabs>
          <w:ind w:right="-851" w:hanging="1050"/>
          <w:jc w:val="center"/>
          <w:rPr>
            <w:rtl/>
          </w:rPr>
        </w:pPr>
        <w:r>
          <w:rPr>
            <w:noProof/>
          </w:rPr>
          <mc:AlternateContent>
            <mc:Choice Requires="wps">
              <w:drawing>
                <wp:anchor distT="45720" distB="45720" distL="114300" distR="114300" simplePos="0" relativeHeight="251660288" behindDoc="1" locked="0" layoutInCell="1" allowOverlap="1" wp14:anchorId="1889B9A3" wp14:editId="76A35FE1">
                  <wp:simplePos x="0" y="0"/>
                  <wp:positionH relativeFrom="column">
                    <wp:posOffset>2026285</wp:posOffset>
                  </wp:positionH>
                  <wp:positionV relativeFrom="paragraph">
                    <wp:posOffset>103505</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83FAA" w:rsidRDefault="00610ECA" w:rsidP="00083FAA">
                              <w:hyperlink r:id="rId1" w:history="1">
                                <w:r w:rsidR="00083FAA"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89B9A3" id="_x0000_t202" coordsize="21600,21600" o:spt="202" path="m,l,21600r21600,l21600,xe">
                  <v:stroke joinstyle="miter"/>
                  <v:path gradientshapeok="t" o:connecttype="rect"/>
                </v:shapetype>
                <v:shape id="_x0000_s1049" type="#_x0000_t202" style="position:absolute;left:0;text-align:left;margin-left:159.55pt;margin-top:8.15pt;width:105.05pt;height:26.8pt;flip:x;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SitgIAAFU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" filled="f" strokecolor="white [3212]">
                  <v:textbox>
                    <w:txbxContent>
                      <w:p w:rsidR="00083FAA" w:rsidRDefault="00610ECA" w:rsidP="00083FAA">
                        <w:hyperlink r:id="rId2" w:history="1">
                          <w:r w:rsidR="00083FAA" w:rsidRPr="00C01086">
                            <w:rPr>
                              <w:rStyle w:val="Hyperlink"/>
                              <w:sz w:val="26"/>
                              <w:szCs w:val="26"/>
                            </w:rPr>
                            <w:t>www.alukah.net</w:t>
                          </w:r>
                        </w:hyperlink>
                      </w:p>
                    </w:txbxContent>
                  </v:textbox>
                  <w10:wrap type="tight"/>
                </v:shape>
              </w:pict>
            </mc:Fallback>
          </mc:AlternateContent>
        </w:r>
        <w:r>
          <w:rPr>
            <w:noProof/>
            <w:rtl/>
          </w:rPr>
          <mc:AlternateContent>
            <mc:Choice Requires="wpg">
              <w:drawing>
                <wp:anchor distT="0" distB="0" distL="114300" distR="114300" simplePos="0" relativeHeight="251659264" behindDoc="0" locked="0" layoutInCell="1" allowOverlap="1" wp14:anchorId="2014CE7C" wp14:editId="59422CE8">
                  <wp:simplePos x="0" y="0"/>
                  <wp:positionH relativeFrom="leftMargin">
                    <wp:posOffset>644715</wp:posOffset>
                  </wp:positionH>
                  <wp:positionV relativeFrom="bottomMargin">
                    <wp:posOffset>144145</wp:posOffset>
                  </wp:positionV>
                  <wp:extent cx="515620" cy="347980"/>
                  <wp:effectExtent l="0" t="38100" r="0" b="5207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347980"/>
                            <a:chOff x="10104" y="14464"/>
                            <a:chExt cx="720" cy="548"/>
                          </a:xfrm>
                        </wpg:grpSpPr>
                        <wps:wsp>
                          <wps:cNvPr id="4" name="Rectangle 20"/>
                          <wps:cNvSpPr>
                            <a:spLocks noChangeArrowheads="1"/>
                          </wps:cNvSpPr>
                          <wps:spPr bwMode="auto">
                            <a:xfrm rot="-5786020">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083FAA" w:rsidRPr="00854D38" w:rsidRDefault="00083FAA" w:rsidP="00083FAA">
                                <w:pPr>
                                  <w:pStyle w:val="a8"/>
                                  <w:jc w:val="center"/>
                                  <w:rPr>
                                    <w:rFonts w:ascii="Tahoma" w:hAnsi="Tahoma" w:cs="Tahoma"/>
                                    <w:b/>
                                    <w:bCs/>
                                    <w:color w:val="FFFFFF" w:themeColor="background1"/>
                                  </w:rPr>
                                </w:pPr>
                                <w:r w:rsidRPr="00854D38">
                                  <w:rPr>
                                    <w:rFonts w:ascii="Tahoma" w:hAnsi="Tahoma" w:cs="Tahoma"/>
                                    <w:b/>
                                    <w:bCs/>
                                    <w:color w:val="FFFFFF" w:themeColor="background1"/>
                                    <w:sz w:val="24"/>
                                    <w:szCs w:val="24"/>
                                  </w:rPr>
                                  <w:fldChar w:fldCharType="begin"/>
                                </w:r>
                                <w:r w:rsidRPr="00854D38">
                                  <w:rPr>
                                    <w:rFonts w:ascii="Tahoma" w:hAnsi="Tahoma" w:cs="Tahoma"/>
                                    <w:b/>
                                    <w:bCs/>
                                    <w:color w:val="FFFFFF" w:themeColor="background1"/>
                                    <w:sz w:val="24"/>
                                    <w:szCs w:val="24"/>
                                  </w:rPr>
                                  <w:instrText>PAGE    \* MERGEFORMAT</w:instrText>
                                </w:r>
                                <w:r w:rsidRPr="00854D38">
                                  <w:rPr>
                                    <w:rFonts w:ascii="Tahoma" w:hAnsi="Tahoma" w:cs="Tahoma"/>
                                    <w:b/>
                                    <w:bCs/>
                                    <w:color w:val="FFFFFF" w:themeColor="background1"/>
                                    <w:sz w:val="24"/>
                                    <w:szCs w:val="24"/>
                                  </w:rPr>
                                  <w:fldChar w:fldCharType="separate"/>
                                </w:r>
                                <w:r w:rsidR="004A47AF" w:rsidRPr="004A47AF">
                                  <w:rPr>
                                    <w:rFonts w:ascii="Tahoma" w:hAnsi="Tahoma" w:cs="Tahoma"/>
                                    <w:b/>
                                    <w:bCs/>
                                    <w:noProof/>
                                    <w:color w:val="FFFFFF" w:themeColor="background1"/>
                                    <w:sz w:val="24"/>
                                    <w:szCs w:val="24"/>
                                    <w:rtl/>
                                    <w:lang w:val="ar-SA"/>
                                  </w:rPr>
                                  <w:t>11</w:t>
                                </w:r>
                                <w:r w:rsidRPr="00854D38">
                                  <w:rPr>
                                    <w:rFonts w:ascii="Tahoma" w:hAnsi="Tahoma" w:cs="Tahoma"/>
                                    <w:b/>
                                    <w:bCs/>
                                    <w:color w:val="FFFFFF" w:themeColor="background1"/>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14CE7C" id="مجموعة 3" o:spid="_x0000_s1050" style="position:absolute;left:0;text-align:left;margin-left:50.75pt;margin-top:11.35pt;width:40.6pt;height:27.4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">
                  <v:rect id="Rectangle 20" o:spid="_x0000_s1051"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ACPsUA&#10;AADaAAAADwAAAGRycy9kb3ducmV2LnhtbESPT2vCQBTE74LfYXlCL0U3La1IdJUglNZb/QPi7Zl9&#10;JtHs2212a9Jv3xUEj8PM/IaZLTpTiys1vrKs4GWUgCDOra64ULDbfgwnIHxA1lhbJgV/5GEx7/dm&#10;mGrb8pqum1CICGGfooIyBJdK6fOSDPqRdcTRO9nGYIiyKaRusI1wU8vXJBlLgxXHhRIdLUvKL5tf&#10;o8Bl5+p9ctyvPs+Ze/7JLqu2/j4o9TTosimIQF14hO/tL63gDW5X4g2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UAI+xQAAANoAAAAPAAAAAAAAAAAAAAAAAJgCAABkcnMv&#10;ZG93bnJldi54bWxQSwUGAAAAAAQABAD1AAAAigMAAAAA&#10;" filled="f" stroked="f" strokecolor="#737373"/>
                  <v:rect id="Rectangle 21" o:spid="_x0000_s1052"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usIA&#10;AADaAAAADwAAAGRycy9kb3ducmV2LnhtbESPT2vCQBTE74LfYXlCb7qx2lJS16DFSHrUil4f2dck&#10;mH0bsps//fZuodDjMDO/YTbJaGrRU+sqywqWiwgEcW51xYWCy1c6fwPhPLLG2jIp+CEHyXY62WCs&#10;7cAn6s++EAHCLkYFpfdNLKXLSzLoFrYhDt63bQ36INtC6haHADe1fI6iV2mw4rBQYkMfJeX3c2cU&#10;HC6UHrMrmv1qOOanm1x3+Jkp9TQbd+8gPI3+P/zXzrSCF/i9Em6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26wgAAANoAAAAPAAAAAAAAAAAAAAAAAJgCAABkcnMvZG93&#10;bnJldi54bWxQSwUGAAAAAAQABAD1AAAAhwMAAAAA&#10;" filled="f" stroked="f" strokecolor="#737373"/>
                  <v:rect id="Rectangle 22" o:spid="_x0000_s1053"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JkdcMA&#10;AADaAAAADwAAAGRycy9kb3ducmV2LnhtbESPT2vCQBTE74LfYXlCL0U3FrESXUWEQk4Fo/XP7ZF9&#10;JsHdt2l2q/HbdwsFj8PM/IZZrDprxI1aXztWMB4lIIgLp2suFex3H8MZCB+QNRrHpOBBHlbLfm+B&#10;qXZ33tItD6WIEPYpKqhCaFIpfVGRRT9yDXH0Lq61GKJsS6lbvEe4NfItSabSYs1xocKGNhUV1/zH&#10;Kji6zBzyXTYx3eOT37/PJ/p6dUq9DLr1HESgLjzD/+1MK5jC35V4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JkdcMAAADaAAAADwAAAAAAAAAAAAAAAACYAgAAZHJzL2Rv&#10;d25yZXYueG1sUEsFBgAAAAAEAAQA9QAAAIgDAAAAAA==&#10;" filled="f" stroked="f" strokecolor="#737373">
                    <v:textbox>
                      <w:txbxContent>
                        <w:p w:rsidR="00083FAA" w:rsidRPr="00854D38" w:rsidRDefault="00083FAA" w:rsidP="00083FAA">
                          <w:pPr>
                            <w:pStyle w:val="a8"/>
                            <w:jc w:val="center"/>
                            <w:rPr>
                              <w:rFonts w:ascii="Tahoma" w:hAnsi="Tahoma" w:cs="Tahoma"/>
                              <w:b/>
                              <w:bCs/>
                              <w:color w:val="FFFFFF" w:themeColor="background1"/>
                            </w:rPr>
                          </w:pPr>
                          <w:r w:rsidRPr="00854D38">
                            <w:rPr>
                              <w:rFonts w:ascii="Tahoma" w:hAnsi="Tahoma" w:cs="Tahoma"/>
                              <w:b/>
                              <w:bCs/>
                              <w:color w:val="FFFFFF" w:themeColor="background1"/>
                              <w:sz w:val="24"/>
                              <w:szCs w:val="24"/>
                            </w:rPr>
                            <w:fldChar w:fldCharType="begin"/>
                          </w:r>
                          <w:r w:rsidRPr="00854D38">
                            <w:rPr>
                              <w:rFonts w:ascii="Tahoma" w:hAnsi="Tahoma" w:cs="Tahoma"/>
                              <w:b/>
                              <w:bCs/>
                              <w:color w:val="FFFFFF" w:themeColor="background1"/>
                              <w:sz w:val="24"/>
                              <w:szCs w:val="24"/>
                            </w:rPr>
                            <w:instrText>PAGE    \* MERGEFORMAT</w:instrText>
                          </w:r>
                          <w:r w:rsidRPr="00854D38">
                            <w:rPr>
                              <w:rFonts w:ascii="Tahoma" w:hAnsi="Tahoma" w:cs="Tahoma"/>
                              <w:b/>
                              <w:bCs/>
                              <w:color w:val="FFFFFF" w:themeColor="background1"/>
                              <w:sz w:val="24"/>
                              <w:szCs w:val="24"/>
                            </w:rPr>
                            <w:fldChar w:fldCharType="separate"/>
                          </w:r>
                          <w:r w:rsidR="004A47AF" w:rsidRPr="004A47AF">
                            <w:rPr>
                              <w:rFonts w:ascii="Tahoma" w:hAnsi="Tahoma" w:cs="Tahoma"/>
                              <w:b/>
                              <w:bCs/>
                              <w:noProof/>
                              <w:color w:val="FFFFFF" w:themeColor="background1"/>
                              <w:sz w:val="24"/>
                              <w:szCs w:val="24"/>
                              <w:rtl/>
                              <w:lang w:val="ar-SA"/>
                            </w:rPr>
                            <w:t>11</w:t>
                          </w:r>
                          <w:r w:rsidRPr="00854D38">
                            <w:rPr>
                              <w:rFonts w:ascii="Tahoma" w:hAnsi="Tahoma" w:cs="Tahoma"/>
                              <w:b/>
                              <w:bCs/>
                              <w:color w:val="FFFFFF" w:themeColor="background1"/>
                              <w:sz w:val="24"/>
                              <w:szCs w:val="24"/>
                            </w:rPr>
                            <w:fldChar w:fldCharType="end"/>
                          </w:r>
                        </w:p>
                      </w:txbxContent>
                    </v:textbox>
                  </v:rect>
                  <w10:wrap anchorx="margin" anchory="margin"/>
                </v:group>
              </w:pict>
            </mc:Fallback>
          </mc:AlternateContent>
        </w:r>
        <w:sdt>
          <w:sdtPr>
            <w:rPr>
              <w:rtl/>
            </w:rPr>
            <w:id w:val="1905137"/>
            <w:docPartObj>
              <w:docPartGallery w:val="Page Numbers (Bottom of Page)"/>
              <w:docPartUnique/>
            </w:docPartObj>
          </w:sdtPr>
          <w:sdtEndPr/>
          <w:sdtContent>
            <w:r w:rsidRPr="00C01086">
              <w:rPr>
                <w:noProof/>
              </w:rPr>
              <w:drawing>
                <wp:inline distT="0" distB="0" distL="0" distR="0" wp14:anchorId="33A3B879" wp14:editId="2AE8CD6E">
                  <wp:extent cx="2063261" cy="483235"/>
                  <wp:effectExtent l="0" t="0" r="0" b="0"/>
                  <wp:docPr id="15" name="صورة 15"/>
                  <wp:cNvGraphicFramePr/>
                  <a:graphic xmlns:a="http://schemas.openxmlformats.org/drawingml/2006/main">
                    <a:graphicData uri="http://schemas.openxmlformats.org/drawingml/2006/picture">
                      <pic:pic xmlns:pic="http://schemas.openxmlformats.org/drawingml/2006/picture">
                        <pic:nvPicPr>
                          <pic:cNvPr id="4" name="صورة 3"/>
                          <pic:cNvPicPr/>
                        </pic:nvPicPr>
                        <pic:blipFill rotWithShape="1">
                          <a:blip r:embed="rId3" cstate="print">
                            <a:extLst>
                              <a:ext uri="{28A0092B-C50C-407E-A947-70E740481C1C}">
                                <a14:useLocalDpi xmlns:a14="http://schemas.microsoft.com/office/drawing/2010/main" val="0"/>
                              </a:ext>
                            </a:extLst>
                          </a:blip>
                          <a:srcRect l="63116" t="-5677" r="2145" b="14366"/>
                          <a:stretch/>
                        </pic:blipFill>
                        <pic:spPr bwMode="auto">
                          <a:xfrm>
                            <a:off x="0" y="0"/>
                            <a:ext cx="2064721" cy="483577"/>
                          </a:xfrm>
                          <a:prstGeom prst="rect">
                            <a:avLst/>
                          </a:prstGeom>
                          <a:noFill/>
                          <a:ln>
                            <a:noFill/>
                          </a:ln>
                          <a:extLst>
                            <a:ext uri="{53640926-AAD7-44D8-BBD7-CCE9431645EC}">
                              <a14:shadowObscured xmlns:a14="http://schemas.microsoft.com/office/drawing/2010/main"/>
                            </a:ext>
                          </a:extLst>
                        </pic:spPr>
                      </pic:pic>
                    </a:graphicData>
                  </a:graphic>
                </wp:inline>
              </w:drawing>
            </w:r>
            <w:r>
              <w:rPr>
                <w:rtl/>
                <w:lang w:bidi="ar-EG"/>
              </w:rPr>
              <w:t xml:space="preserve"> </w:t>
            </w:r>
            <w:r>
              <w:rPr>
                <w:rFonts w:hint="cs"/>
                <w:rtl/>
              </w:rPr>
              <w:t xml:space="preserve"> </w:t>
            </w:r>
            <w:r>
              <w:rPr>
                <w:rFonts w:hint="cs"/>
                <w:sz w:val="26"/>
                <w:szCs w:val="26"/>
                <w:rtl/>
              </w:rPr>
              <w:t xml:space="preserve"> </w:t>
            </w:r>
            <w:r>
              <w:rPr>
                <w:rFonts w:hint="cs"/>
                <w:b/>
                <w:bCs/>
                <w:sz w:val="32"/>
                <w:szCs w:val="32"/>
                <w:rtl/>
              </w:rPr>
              <w:t xml:space="preserve"> </w:t>
            </w:r>
            <w:r>
              <w:rPr>
                <w:rFonts w:hint="cs"/>
                <w:b/>
                <w:bCs/>
                <w:sz w:val="26"/>
                <w:szCs w:val="26"/>
                <w:rtl/>
              </w:rPr>
              <w:t xml:space="preserve">     </w:t>
            </w:r>
            <w:r>
              <w:rPr>
                <w:rFonts w:hint="cs"/>
                <w:sz w:val="26"/>
                <w:szCs w:val="26"/>
                <w:rtl/>
              </w:rPr>
              <w:t xml:space="preserve"> </w:t>
            </w:r>
            <w:r w:rsidRPr="00C01086">
              <w:rPr>
                <w:noProof/>
              </w:rPr>
              <w:drawing>
                <wp:inline distT="0" distB="0" distL="0" distR="0" wp14:anchorId="401DB5C6" wp14:editId="4ED34B57">
                  <wp:extent cx="2300654" cy="437833"/>
                  <wp:effectExtent l="0" t="0" r="0" b="0"/>
                  <wp:docPr id="16" name="صورة 4"/>
                  <wp:cNvGraphicFramePr/>
                  <a:graphic xmlns:a="http://schemas.openxmlformats.org/drawingml/2006/main">
                    <a:graphicData uri="http://schemas.openxmlformats.org/drawingml/2006/picture">
                      <pic:pic xmlns:pic="http://schemas.openxmlformats.org/drawingml/2006/picture">
                        <pic:nvPicPr>
                          <pic:cNvPr id="5" name="صورة 4"/>
                          <pic:cNvPicPr/>
                        </pic:nvPicPr>
                        <pic:blipFill rotWithShape="1">
                          <a:blip r:embed="rId3" cstate="print">
                            <a:extLst>
                              <a:ext uri="{28A0092B-C50C-407E-A947-70E740481C1C}">
                                <a14:useLocalDpi xmlns:a14="http://schemas.microsoft.com/office/drawing/2010/main" val="0"/>
                              </a:ext>
                            </a:extLst>
                          </a:blip>
                          <a:srcRect r="61292" b="17326"/>
                          <a:stretch/>
                        </pic:blipFill>
                        <pic:spPr bwMode="auto">
                          <a:xfrm>
                            <a:off x="0" y="0"/>
                            <a:ext cx="2300654" cy="437833"/>
                          </a:xfrm>
                          <a:prstGeom prst="rect">
                            <a:avLst/>
                          </a:prstGeom>
                          <a:noFill/>
                          <a:ln>
                            <a:noFill/>
                          </a:ln>
                        </pic:spPr>
                      </pic:pic>
                    </a:graphicData>
                  </a:graphic>
                </wp:inline>
              </w:drawing>
            </w:r>
          </w:sdtContent>
        </w:sdt>
      </w:p>
    </w:sdtContent>
  </w:sdt>
  <w:p w:rsidR="009B31DC" w:rsidRPr="00083FAA" w:rsidRDefault="009B31DC" w:rsidP="00083FA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0ECA" w:rsidRDefault="00610ECA" w:rsidP="00FC4F5B">
      <w:pPr>
        <w:spacing w:after="0" w:line="240" w:lineRule="auto"/>
      </w:pPr>
      <w:r>
        <w:separator/>
      </w:r>
    </w:p>
  </w:footnote>
  <w:footnote w:type="continuationSeparator" w:id="0">
    <w:p w:rsidR="00610ECA" w:rsidRDefault="00610ECA" w:rsidP="00FC4F5B">
      <w:pPr>
        <w:spacing w:after="0" w:line="240" w:lineRule="auto"/>
      </w:pPr>
      <w:r>
        <w:continuationSeparator/>
      </w:r>
    </w:p>
  </w:footnote>
  <w:footnote w:id="1">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IQ"/>
        </w:rPr>
        <w:t>ايسر التفاسير 1/115.</w:t>
      </w:r>
    </w:p>
  </w:footnote>
  <w:footnote w:id="2">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IQ"/>
        </w:rPr>
        <w:t>تفسير القرطبي 2/117.</w:t>
      </w:r>
    </w:p>
  </w:footnote>
  <w:footnote w:id="3">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54.</w:t>
      </w:r>
    </w:p>
  </w:footnote>
  <w:footnote w:id="4">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IQ"/>
        </w:rPr>
        <w:t>ايسر التفاسير 1/113.</w:t>
      </w:r>
    </w:p>
  </w:footnote>
  <w:footnote w:id="5">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2/54.</w:t>
      </w:r>
    </w:p>
  </w:footnote>
  <w:footnote w:id="6">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 xml:space="preserve">بينما قال في سورة إبراهيم صلوات الله عليه: رَبِّ اجْعَلْ هَذَا الْبَلَدَ آمِناً [إبراهيم: 35] </w:t>
      </w:r>
      <w:r w:rsidRPr="00083FAA">
        <w:rPr>
          <w:rFonts w:ascii="Traditional Arabic" w:hAnsi="Traditional Arabic" w:cs="Traditional Arabic"/>
          <w:sz w:val="28"/>
          <w:szCs w:val="28"/>
          <w:rtl/>
          <w:lang w:bidi="ar"/>
        </w:rPr>
        <w:br/>
        <w:t>فقد كان بلدا غير آمن فعرّفه وطلب له الأمن، أو كان بلدا آمنا فطلب له ثبات الأمن ودوامه.</w:t>
      </w:r>
      <w:r w:rsidRPr="00083FAA">
        <w:rPr>
          <w:rFonts w:ascii="Traditional Arabic" w:hAnsi="Traditional Arabic" w:cs="Traditional Arabic"/>
          <w:sz w:val="28"/>
          <w:szCs w:val="28"/>
          <w:rtl/>
        </w:rPr>
        <w:t>الموسوعة القرآنية وخصائص السور1/265.</w:t>
      </w:r>
    </w:p>
  </w:footnote>
  <w:footnote w:id="7">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IQ"/>
        </w:rPr>
        <w:t>أخرجه مسلم في صحيحه، حديث رقم (1360).</w:t>
      </w:r>
    </w:p>
  </w:footnote>
  <w:footnote w:id="8">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55.</w:t>
      </w:r>
    </w:p>
  </w:footnote>
  <w:footnote w:id="9">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IQ"/>
        </w:rPr>
        <w:t>ايسر التفاسير 1/113.</w:t>
      </w:r>
    </w:p>
  </w:footnote>
  <w:footnote w:id="10">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 xml:space="preserve">سورة هود: الآية </w:t>
      </w:r>
      <w:r w:rsidRPr="00083FAA">
        <w:rPr>
          <w:rFonts w:ascii="Traditional Arabic" w:hAnsi="Traditional Arabic" w:cs="Traditional Arabic"/>
          <w:sz w:val="28"/>
          <w:szCs w:val="28"/>
          <w:rtl/>
        </w:rPr>
        <w:t>6.</w:t>
      </w:r>
    </w:p>
  </w:footnote>
  <w:footnote w:id="11">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IQ"/>
        </w:rPr>
        <w:t>تفسير القرطبي 2/119.</w:t>
      </w:r>
    </w:p>
  </w:footnote>
  <w:footnote w:id="12">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56.</w:t>
      </w:r>
    </w:p>
  </w:footnote>
  <w:footnote w:id="13">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IQ"/>
        </w:rPr>
        <w:t>ايسر التفاسير 1/115.</w:t>
      </w:r>
    </w:p>
  </w:footnote>
  <w:footnote w:id="14">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56.</w:t>
      </w:r>
    </w:p>
  </w:footnote>
  <w:footnote w:id="15">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IQ"/>
        </w:rPr>
        <w:t>ايسر التفاسير 1/116.</w:t>
      </w:r>
    </w:p>
  </w:footnote>
  <w:footnote w:id="16">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
        </w:rPr>
        <w:t>أخرجه أحمد في مسنده 14/445، حديث رقم 8856.</w:t>
      </w:r>
      <w:r w:rsidRPr="00083FAA">
        <w:rPr>
          <w:rFonts w:ascii="Traditional Arabic" w:hAnsi="Traditional Arabic" w:cs="Traditional Arabic"/>
          <w:sz w:val="28"/>
          <w:szCs w:val="28"/>
          <w:rtl/>
          <w:lang w:bidi="ar-IQ"/>
        </w:rPr>
        <w:t xml:space="preserve"> وعلق عليه الشيخ شعيب الأرناؤوط: إسناده جيد، عمرو بن أبي عمرو -وهو المدني مولى المطلب- وإن روى له الشيخان، فيه كلام يحطه عن رتبة الصحيح، وباقي رجال الِإسناد ثقات رجال الشيخين غير سليمان -وهو ابن داود الهاشمي- فقد روى له أصحاب السنن، وهو ثقة. إسماعيل: هو ابن جعفر، وأبو سعيد المقبري: اسمه كيسان.</w:t>
      </w:r>
    </w:p>
  </w:footnote>
  <w:footnote w:id="17">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وينقسم السمع إلى قسمين: سمع بمعنى سماع الأصوات، وسمع بمعنى الإجابة، فمثال الأول قوله تبارك وتعالى: ﴿أم يحسبون أنا لا نسمع سرهم ونجواهم بلى﴾ [الزخرف: 80]، وقوله تعالى: ﴿قد سمع الله قول التي تجادلك في زوجها﴾ [المجادلة: 1]، ومثال الثاني قوله تعالى: ﴿إن ربي لسميع الدعاء﴾ [إبراهيم: 39] أي مستجيب الدعاء، وكذلك قول المصلي: «سمع الله لمن حمده» ــــ يعني استجاب لمن حمده ــــ، والسمع الذي هو بمعنى سماع الأصوات من صفاته الذاتية، والسمع بمعنى الاستجابة من صفاته الفعلية، لأن الاستجابة تتعلق بمشيئته: إن شاء استجاب لمن حمده، وإن شاء لم يستجب، وأما سماع الأصوات فإنه ملازم لذاته ــــ لم يزل، ولا يزال سميعاً ــــ، إذ إن خلاف السمع الصمم، والصمم نقص، والله سبحانه وتعالى منزه عن كل نقص، وكلا المعنيين يناسب الدعاء: فهو سبحانه وتعالى يسمع صوت الداعي، ويستجيب دعاءه.</w:t>
      </w:r>
      <w:r w:rsidRPr="00083FAA">
        <w:rPr>
          <w:rFonts w:ascii="Traditional Arabic" w:hAnsi="Traditional Arabic" w:cs="Traditional Arabic"/>
          <w:sz w:val="28"/>
          <w:szCs w:val="28"/>
          <w:rtl/>
          <w:lang w:bidi="ar"/>
        </w:rPr>
        <w:br/>
        <w:t>والسمع ــــ أعني سماع الأصوات ــــ تارة يفيد تهديداً، وتارة يفيد إقراراً، وإحاطة، وتارة يفيد تأييداً. يفيد تهديداً، كما في قوله تعالى: ﴿لقد سمع الله قول الذين قالوا إن الله فقير ونحن أغنياء سنكتب ما قالوا... ﴾ [آل عمران: 181] الآية، وقوله تعالى: ﴿أم يحسبون أنا لا نسمع سرهم ونجواهم بلى﴾ [الزخرف: 80] ويفيد إقراراً، وإحاطة، كما في قوله تعالى: ﴿قد سمع الله قول التي تجادلك في زوجها﴾ [المجادلة: 1]، ويفيد تأييداً، كما في قوله تعالى لموسى وهارون: ﴿إنني معكما أسمع وأرى﴾ [طه: 46]</w:t>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
        </w:rPr>
        <w:t xml:space="preserve"> تفسير ابن عثيمين 2/</w:t>
      </w:r>
      <w:r w:rsidRPr="00083FAA">
        <w:rPr>
          <w:rFonts w:ascii="Traditional Arabic" w:hAnsi="Traditional Arabic" w:cs="Traditional Arabic"/>
          <w:sz w:val="28"/>
          <w:szCs w:val="28"/>
          <w:rtl/>
        </w:rPr>
        <w:t>60</w:t>
      </w:r>
    </w:p>
  </w:footnote>
  <w:footnote w:id="18">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
        </w:rPr>
        <w:t>مثال علمه بالجملة: قوله تعالى: ﴿لتعلموا أن الله على كل شيء قدير وأن الله قد أحاط بكل شيء علماً﴾ [الطلاق: 12]،وقوله تعالى: ﴿الله الذي لا إله إلا هو وسع كل شيء علماً﴾ [طه: 98]، ومثال علمه بالتفصيل: قوله تعالى: ﴿وعنده مفاتح الغيب لا يعلمها إلا هو ويعلم ما في البر والبحر وما تسقط من ورقة إلا يعلمها ولا حبة في ظلمات الأرض ولا رطب ولا يابس إلا في كتاب مبين﴾ [الأنعام: 59]، ومثال علمه بالموجود: ما أخبر الله به عن علمه بما كان، مثل قول الله تعالى: ﴿علم الله أنكم كنتم تختانون أنفسكم﴾ [البقرة: 187]، ومثال علمه بالمعدوم الذي قد وجِد: ما علمه الله من أحوال الماضين، ومثال علمه بالمعدوم الذي لم يوجد بعد: ما علمه الله عزّ وجلّ من أحوال القيامة، ومآل الخلق، ومثال علمه بالممكن: ما علمه الله عزّ وجلّ من الحوادث الواقعة من الإنسان، ومثال علمه بالواجب: ما علمه الله عزّ وجلّ من كمال صفاته، ومثال علمه بالمستحيل: قوله تعالى: ﴿ما اتخذ الله من ولد وما كان معه من إله إذاً لذهب كل إله بما خلق ولعلا بعضهم على بعض﴾ [المؤمنون: 91]، وقوله تعالى: ﴿لو كان فيهما آلهة إلا الله لفسدتا﴾ [الأنبياء: 22]</w:t>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
        </w:rPr>
        <w:t xml:space="preserve"> تفسير ابن عثيمين 2/</w:t>
      </w:r>
      <w:r w:rsidRPr="00083FAA">
        <w:rPr>
          <w:rFonts w:ascii="Traditional Arabic" w:hAnsi="Traditional Arabic" w:cs="Traditional Arabic"/>
          <w:sz w:val="28"/>
          <w:szCs w:val="28"/>
          <w:rtl/>
        </w:rPr>
        <w:t>60.</w:t>
      </w:r>
    </w:p>
  </w:footnote>
  <w:footnote w:id="19">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63.</w:t>
      </w:r>
    </w:p>
  </w:footnote>
  <w:footnote w:id="20">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 xml:space="preserve">سورة الاسراء: الآيتان 74ــ 75. </w:t>
      </w:r>
    </w:p>
  </w:footnote>
  <w:footnote w:id="21">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64.</w:t>
      </w:r>
    </w:p>
  </w:footnote>
  <w:footnote w:id="22">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سورة ابراهيم: الآية 35.</w:t>
      </w:r>
    </w:p>
  </w:footnote>
  <w:footnote w:id="23">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64.</w:t>
      </w:r>
    </w:p>
  </w:footnote>
  <w:footnote w:id="24">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IQ"/>
        </w:rPr>
        <w:t>تفسير القرطبي 2/128.</w:t>
      </w:r>
    </w:p>
  </w:footnote>
  <w:footnote w:id="25">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64.</w:t>
      </w:r>
    </w:p>
  </w:footnote>
  <w:footnote w:id="26">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IQ"/>
        </w:rPr>
        <w:t>تفسير القرطبي 2/130.</w:t>
      </w:r>
    </w:p>
  </w:footnote>
  <w:footnote w:id="27">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سورة الاعراف: الآية 180.</w:t>
      </w:r>
    </w:p>
  </w:footnote>
  <w:footnote w:id="28">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 xml:space="preserve">سورة النجم: الآية </w:t>
      </w:r>
      <w:r w:rsidRPr="00083FAA">
        <w:rPr>
          <w:rFonts w:ascii="Traditional Arabic" w:hAnsi="Traditional Arabic" w:cs="Traditional Arabic"/>
          <w:sz w:val="28"/>
          <w:szCs w:val="28"/>
          <w:rtl/>
        </w:rPr>
        <w:t>2.</w:t>
      </w:r>
    </w:p>
  </w:footnote>
  <w:footnote w:id="29">
    <w:p w:rsidR="009B31DC" w:rsidRPr="00083FAA" w:rsidRDefault="009B31DC" w:rsidP="00083FAA">
      <w:pPr>
        <w:shd w:val="clear" w:color="auto" w:fill="FFFFFF"/>
        <w:tabs>
          <w:tab w:val="left" w:pos="2368"/>
        </w:tabs>
        <w:spacing w:after="0" w:line="240" w:lineRule="auto"/>
        <w:outlineLvl w:val="0"/>
        <w:rPr>
          <w:rFonts w:ascii="Traditional Arabic" w:hAnsi="Traditional Arabic" w:cs="Traditional Arabic"/>
          <w:sz w:val="28"/>
          <w:szCs w:val="28"/>
          <w:rtl/>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IQ"/>
        </w:rPr>
        <w:t>تفسير القرطبي 2/131.</w:t>
      </w:r>
      <w:r w:rsidRPr="00083FAA">
        <w:rPr>
          <w:rFonts w:ascii="Traditional Arabic" w:hAnsi="Traditional Arabic" w:cs="Traditional Arabic"/>
          <w:sz w:val="28"/>
          <w:szCs w:val="28"/>
          <w:lang w:bidi="ar-IQ"/>
        </w:rPr>
        <w:tab/>
      </w:r>
    </w:p>
  </w:footnote>
  <w:footnote w:id="30">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سورة البقرة: الآية 13.</w:t>
      </w:r>
    </w:p>
  </w:footnote>
  <w:footnote w:id="31">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IQ"/>
        </w:rPr>
        <w:t>تفسير القرطبي 2/132.</w:t>
      </w:r>
    </w:p>
  </w:footnote>
  <w:footnote w:id="32">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71.</w:t>
      </w:r>
    </w:p>
  </w:footnote>
  <w:footnote w:id="33">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IQ"/>
        </w:rPr>
        <w:t>تفسير القرطبي 2/132.</w:t>
      </w:r>
    </w:p>
  </w:footnote>
  <w:footnote w:id="34">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71.</w:t>
      </w:r>
    </w:p>
  </w:footnote>
  <w:footnote w:id="35">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IQ"/>
        </w:rPr>
        <w:t>تفسير القرطبي 2/133.</w:t>
      </w:r>
    </w:p>
  </w:footnote>
  <w:footnote w:id="36">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71.</w:t>
      </w:r>
    </w:p>
  </w:footnote>
  <w:footnote w:id="37">
    <w:p w:rsidR="009B31DC" w:rsidRPr="00083FAA" w:rsidRDefault="009B31DC" w:rsidP="00083FAA">
      <w:pPr>
        <w:shd w:val="clear" w:color="auto" w:fill="FFFFFF"/>
        <w:spacing w:after="0" w:line="240" w:lineRule="auto"/>
        <w:rPr>
          <w:rFonts w:ascii="Traditional Arabic" w:hAnsi="Traditional Arabic" w:cs="Traditional Arabic"/>
          <w:sz w:val="28"/>
          <w:szCs w:val="28"/>
          <w:lang w:bidi="ar"/>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
        </w:rPr>
        <w:t>أخرجه البخاري: 5/52، كتاب مناقب الأنصار، باب 42: المعراج، الحديث رقم 3887.</w:t>
      </w:r>
    </w:p>
  </w:footnote>
  <w:footnote w:id="38">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IQ"/>
        </w:rPr>
        <w:t>تفسير القرطبي 2/133.</w:t>
      </w:r>
    </w:p>
  </w:footnote>
  <w:footnote w:id="39">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73.</w:t>
      </w:r>
    </w:p>
  </w:footnote>
  <w:footnote w:id="40">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سورة النحل: الآيتان 20ــ21.</w:t>
      </w:r>
    </w:p>
  </w:footnote>
  <w:footnote w:id="41">
    <w:p w:rsidR="009B31DC" w:rsidRPr="00083FAA" w:rsidRDefault="009B31DC" w:rsidP="00083FAA">
      <w:pPr>
        <w:autoSpaceDE w:val="0"/>
        <w:autoSpaceDN w:val="0"/>
        <w:adjustRightInd w:val="0"/>
        <w:spacing w:after="0" w:line="240" w:lineRule="auto"/>
        <w:rPr>
          <w:rFonts w:ascii="Traditional Arabic" w:hAnsi="Traditional Arabic" w:cs="Traditional Arabic"/>
          <w:color w:val="000000"/>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color w:val="000000"/>
          <w:sz w:val="28"/>
          <w:szCs w:val="28"/>
          <w:rtl/>
          <w:lang w:bidi="ar-IQ"/>
        </w:rPr>
        <w:t>ومن الآيات التي نزلت في هذا المجال: قال عزّ من قائل: وَأْمُرْ أَهْلَكَ بِالصَّلاةِ وَاصْطَبِرْ عَلَيْها لا نَسْئَلُكَ رِزْقاً نَحْنُ نَرْزُقُكَ وَالْعاقِبَةُ لِلتَّقْوى [طه: 132] وقال سبحانه: وَإِذْ قالَ لُقْمانُ لِابْنِهِ وَهُوَ يَعِظُهُ يا بُنَيَّ لا تُشْرِكْ بِاللَّهِ إِنَّ الشِّرْكَ لَظُلْمٌ عَظِيمٌ* وَوَصَّيْنَا الْإِنْسانَ بِوالِدَيْهِ حَمَلَتْهُ أُمُّهُ وَهْناً عَلى وَهْنٍ وَفِصالُهُ فِي عامَيْنِ أَنِ اشْكُرْ لِي وَلِوالِدَيْكَ إِلَيَّ الْمَصِيرُ* وَإِنْ جاهَداكَ عَلى أَنْ تُشْرِكَ بِي ما لَيْسَ لَكَ بِهِ عِلْمٌ فَلا تُطِعْهُما وَصاحِبْهُما فِي الدُّنْيا مَعْرُوفاً وَاتَّبِعْ سَبِيلَ مَنْ أَنابَ إِلَيَّ ثُمَّ إِلَيَّ مَرْجِعُكُمْ فَأُنَبِّئُكُمْ بِما كُنْتُمْ تَعْمَلُونَ* يا بُنَيَّ إِنَّها إِنْ تَكُ مِثْقالَ حَبَّةٍ مِنْ خَرْدَلٍ فَتَكُنْ فِي صَخْرَةٍ أَوْ فِي السَّماواتِ أَوْ فِي الْأَرْضِ يَأْتِ بِهَا اللَّهُ إِنَّ اللَّهَ لَطِيفٌ خَبِيرٌ* يا بُنَيَّ أَقِمِ الصَّلاةَ وَأْمُرْ بِالْمَعْرُوفِ وَانْهَ عَنِ الْمُنْكَرِ وَاصْبِرْ عَلى ما أَصابَكَ إِنَّ ذلِكَ مِنْ عَزْمِ الْأُمُورِ* وَلا تُصَعِّرْ خَدَّكَ لِلنَّاسِ وَلا تَمْشِ فِي الْأَرْضِ مَرَحاً إِنَّ اللَّهَ لا يُحِبُّ كُلَّ مُخْتالٍ فَخُورٍ* وَاقْصِدْ فِي مَشْيِكَ وَاغْضُضْ مِنْ صَوْتِكَ إِنَّ أَنْكَرَ الْأَصْواتِ لَصَوْتُ الْحَمِيرِ [لقمان: 13 - 19]، وقوله تعالى: يا أَيُّهَا الَّذِينَ آمَنُوا قُوا أَنْفُسَكُمْ وَأَهْلِيكُمْ ناراً وَقُودُهَا النَّاسُ وَالْحِجارَةُ عَلَيْها مَلائِكَةٌ غِلاظٌ شِدادٌ لا يَعْصُونَ اللَّهَ ما أَمَرَهُمْ وَيَفْعَلُونَ ما يُؤْمَرُونَ [التحريم: 6].</w:t>
      </w:r>
    </w:p>
  </w:footnote>
  <w:footnote w:id="42">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IQ"/>
        </w:rPr>
        <w:t>تفسير القرطبي 2/137.</w:t>
      </w:r>
    </w:p>
  </w:footnote>
  <w:footnote w:id="43">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IQ"/>
        </w:rPr>
        <w:t>صفوة التفاسير 1/86.</w:t>
      </w:r>
    </w:p>
  </w:footnote>
  <w:footnote w:id="44">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 xml:space="preserve">سورة آل عمران: الآية </w:t>
      </w:r>
      <w:r w:rsidRPr="00083FAA">
        <w:rPr>
          <w:rFonts w:ascii="Traditional Arabic" w:hAnsi="Traditional Arabic" w:cs="Traditional Arabic"/>
          <w:sz w:val="28"/>
          <w:szCs w:val="28"/>
          <w:rtl/>
        </w:rPr>
        <w:t>144.</w:t>
      </w:r>
    </w:p>
  </w:footnote>
  <w:footnote w:id="45">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79.</w:t>
      </w:r>
    </w:p>
  </w:footnote>
  <w:footnote w:id="46">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IQ"/>
        </w:rPr>
        <w:t>صفوة التفاسير 1/86.</w:t>
      </w:r>
    </w:p>
  </w:footnote>
  <w:footnote w:id="47">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80.</w:t>
      </w:r>
    </w:p>
  </w:footnote>
  <w:footnote w:id="48">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IQ"/>
        </w:rPr>
        <w:t>تفسير القرطبي 2/139.</w:t>
      </w:r>
    </w:p>
  </w:footnote>
  <w:footnote w:id="49">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81.</w:t>
      </w:r>
    </w:p>
  </w:footnote>
  <w:footnote w:id="50">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 xml:space="preserve">سورة الحشر: الآية </w:t>
      </w:r>
      <w:r w:rsidRPr="00083FAA">
        <w:rPr>
          <w:rFonts w:ascii="Traditional Arabic" w:hAnsi="Traditional Arabic" w:cs="Traditional Arabic"/>
          <w:sz w:val="28"/>
          <w:szCs w:val="28"/>
          <w:rtl/>
        </w:rPr>
        <w:t>10.</w:t>
      </w:r>
    </w:p>
  </w:footnote>
  <w:footnote w:id="51">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 xml:space="preserve">سورة المدثر: الآية </w:t>
      </w:r>
      <w:r w:rsidRPr="00083FAA">
        <w:rPr>
          <w:rFonts w:ascii="Traditional Arabic" w:hAnsi="Traditional Arabic" w:cs="Traditional Arabic"/>
          <w:sz w:val="28"/>
          <w:szCs w:val="28"/>
          <w:rtl/>
        </w:rPr>
        <w:t>38.</w:t>
      </w:r>
    </w:p>
  </w:footnote>
  <w:footnote w:id="52">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IQ"/>
        </w:rPr>
        <w:t>تفسير القرطبي 2/139.</w:t>
      </w:r>
    </w:p>
  </w:footnote>
  <w:footnote w:id="53">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82.</w:t>
      </w:r>
    </w:p>
  </w:footnote>
  <w:footnote w:id="54">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IQ"/>
        </w:rPr>
        <w:t>ايسر التفاسير 1/121.</w:t>
      </w:r>
    </w:p>
  </w:footnote>
  <w:footnote w:id="55">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85.</w:t>
      </w:r>
    </w:p>
  </w:footnote>
  <w:footnote w:id="56">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89.</w:t>
      </w:r>
    </w:p>
  </w:footnote>
  <w:footnote w:id="57">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 xml:space="preserve">سورة الحديد: الآية25. </w:t>
      </w:r>
    </w:p>
  </w:footnote>
  <w:footnote w:id="58">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89.</w:t>
      </w:r>
    </w:p>
  </w:footnote>
  <w:footnote w:id="59">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 xml:space="preserve">سورة المائدة: الآية48. </w:t>
      </w:r>
    </w:p>
  </w:footnote>
  <w:footnote w:id="60">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IQ"/>
        </w:rPr>
        <w:t>تفسير القرطبي 2/141.</w:t>
      </w:r>
    </w:p>
  </w:footnote>
  <w:footnote w:id="61">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التبيان في تفسير غريب القرآن، ص96.</w:t>
      </w:r>
    </w:p>
  </w:footnote>
  <w:footnote w:id="62">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91.</w:t>
      </w:r>
    </w:p>
  </w:footnote>
  <w:footnote w:id="63">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IQ"/>
        </w:rPr>
        <w:t>تفسير القرطبي 2/143.</w:t>
      </w:r>
    </w:p>
  </w:footnote>
  <w:footnote w:id="64">
    <w:p w:rsidR="009B31DC" w:rsidRPr="00083FAA" w:rsidRDefault="009B31DC" w:rsidP="00083FAA">
      <w:pPr>
        <w:pStyle w:val="a6"/>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rPr>
        <w:t>الموسوعة القرآنية وخصائص السور1/266.</w:t>
      </w:r>
    </w:p>
  </w:footnote>
  <w:footnote w:id="65">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IQ"/>
        </w:rPr>
        <w:t>تفسير القرطبي 2/143.</w:t>
      </w:r>
    </w:p>
  </w:footnote>
  <w:footnote w:id="66">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IQ"/>
        </w:rPr>
        <w:t>تفسير القرطبي 2/144.</w:t>
      </w:r>
    </w:p>
  </w:footnote>
  <w:footnote w:id="67">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98.</w:t>
      </w:r>
    </w:p>
  </w:footnote>
  <w:footnote w:id="68">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سورة البقرة: الآية23.</w:t>
      </w:r>
    </w:p>
  </w:footnote>
  <w:footnote w:id="69">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 xml:space="preserve">سورة الاسراء: الآية1. </w:t>
      </w:r>
    </w:p>
  </w:footnote>
  <w:footnote w:id="70">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 xml:space="preserve">سورة الكهف: الآية1. </w:t>
      </w:r>
    </w:p>
  </w:footnote>
  <w:footnote w:id="71">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سورة</w:t>
      </w:r>
      <w:r w:rsidR="00083FAA">
        <w:rPr>
          <w:rFonts w:ascii="Traditional Arabic" w:hAnsi="Traditional Arabic" w:cs="Traditional Arabic"/>
          <w:sz w:val="28"/>
          <w:szCs w:val="28"/>
          <w:rtl/>
          <w:lang w:bidi="ar-IQ"/>
        </w:rPr>
        <w:t xml:space="preserve"> </w:t>
      </w:r>
      <w:r w:rsidRPr="00083FAA">
        <w:rPr>
          <w:rFonts w:ascii="Traditional Arabic" w:hAnsi="Traditional Arabic" w:cs="Traditional Arabic"/>
          <w:sz w:val="28"/>
          <w:szCs w:val="28"/>
          <w:rtl/>
          <w:lang w:bidi="ar-IQ"/>
        </w:rPr>
        <w:t>البقرة: الآية137.</w:t>
      </w:r>
    </w:p>
  </w:footnote>
  <w:footnote w:id="72">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 xml:space="preserve"> سورة الأنفال: الآية 61.</w:t>
      </w:r>
    </w:p>
  </w:footnote>
  <w:footnote w:id="73">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اسرار البيان في التعبير القرآني ص32.</w:t>
      </w:r>
    </w:p>
  </w:footnote>
  <w:footnote w:id="74">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99.</w:t>
      </w:r>
    </w:p>
  </w:footnote>
  <w:footnote w:id="75">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القرطبي 2/</w:t>
      </w:r>
      <w:r w:rsidRPr="00083FAA">
        <w:rPr>
          <w:rFonts w:ascii="Traditional Arabic" w:hAnsi="Traditional Arabic" w:cs="Traditional Arabic"/>
          <w:sz w:val="28"/>
          <w:szCs w:val="28"/>
          <w:rtl/>
        </w:rPr>
        <w:t>145.</w:t>
      </w:r>
    </w:p>
  </w:footnote>
  <w:footnote w:id="76">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99.</w:t>
      </w:r>
    </w:p>
  </w:footnote>
  <w:footnote w:id="77">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القرطبي 2/</w:t>
      </w:r>
      <w:r w:rsidRPr="00083FAA">
        <w:rPr>
          <w:rFonts w:ascii="Traditional Arabic" w:hAnsi="Traditional Arabic" w:cs="Traditional Arabic"/>
          <w:sz w:val="28"/>
          <w:szCs w:val="28"/>
          <w:rtl/>
        </w:rPr>
        <w:t>145.</w:t>
      </w:r>
    </w:p>
  </w:footnote>
  <w:footnote w:id="78">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99.</w:t>
      </w:r>
    </w:p>
  </w:footnote>
  <w:footnote w:id="79">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أخرجه أبي داؤد في سننه 6/144، حديث(4031). وقال الألباني الحديث "صحيح" (الإرواء: 5/118 )</w:t>
      </w:r>
    </w:p>
  </w:footnote>
  <w:footnote w:id="80">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القرطبي 2/</w:t>
      </w:r>
      <w:r w:rsidRPr="00083FAA">
        <w:rPr>
          <w:rFonts w:ascii="Traditional Arabic" w:hAnsi="Traditional Arabic" w:cs="Traditional Arabic"/>
          <w:sz w:val="28"/>
          <w:szCs w:val="28"/>
          <w:rtl/>
        </w:rPr>
        <w:t>146.</w:t>
      </w:r>
    </w:p>
  </w:footnote>
  <w:footnote w:id="81">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102.</w:t>
      </w:r>
    </w:p>
  </w:footnote>
  <w:footnote w:id="82">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القرطبي 2/</w:t>
      </w:r>
      <w:r w:rsidRPr="00083FAA">
        <w:rPr>
          <w:rFonts w:ascii="Traditional Arabic" w:hAnsi="Traditional Arabic" w:cs="Traditional Arabic"/>
          <w:sz w:val="28"/>
          <w:szCs w:val="28"/>
          <w:rtl/>
        </w:rPr>
        <w:t>146.</w:t>
      </w:r>
    </w:p>
  </w:footnote>
  <w:footnote w:id="83">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102.</w:t>
      </w:r>
    </w:p>
  </w:footnote>
  <w:footnote w:id="84">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القرطبي 2/</w:t>
      </w:r>
      <w:r w:rsidRPr="00083FAA">
        <w:rPr>
          <w:rFonts w:ascii="Traditional Arabic" w:hAnsi="Traditional Arabic" w:cs="Traditional Arabic"/>
          <w:sz w:val="28"/>
          <w:szCs w:val="28"/>
          <w:rtl/>
        </w:rPr>
        <w:t>147.</w:t>
      </w:r>
    </w:p>
  </w:footnote>
  <w:footnote w:id="85">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كالمعتزلة، والأشاعرة، ونحوهم، نقول لهم كلهم في الجواب: ﴿أأنتم أعلم أم الله﴾: أأنتم أعلم بما يجوز على الله، ويمتنع عليه، ويجب له، أم الله أعلم بما يمتنع عليه، ويجب له، ويجوز له؟!!! وهذه في الحقيقة حجة ملزمة مفحمة مقحمة لهؤلاء الذين يتحكمون في صفات الله تعالى بعقولهم، فيقولون: «يجب لله كذا، يمتنع عليه كذا»، نقول: ﴿أأنتم أعلم أم الله﴾. تفسير ابن عثيمين 2/</w:t>
      </w:r>
      <w:r w:rsidRPr="00083FAA">
        <w:rPr>
          <w:rFonts w:ascii="Traditional Arabic" w:hAnsi="Traditional Arabic" w:cs="Traditional Arabic"/>
          <w:sz w:val="28"/>
          <w:szCs w:val="28"/>
          <w:rtl/>
        </w:rPr>
        <w:t>103.</w:t>
      </w:r>
    </w:p>
  </w:footnote>
  <w:footnote w:id="86">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القرطبي 2/</w:t>
      </w:r>
      <w:r w:rsidRPr="00083FAA">
        <w:rPr>
          <w:rFonts w:ascii="Traditional Arabic" w:hAnsi="Traditional Arabic" w:cs="Traditional Arabic"/>
          <w:sz w:val="28"/>
          <w:szCs w:val="28"/>
          <w:rtl/>
        </w:rPr>
        <w:t>147.</w:t>
      </w:r>
    </w:p>
  </w:footnote>
  <w:footnote w:id="87">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1/69.</w:t>
      </w:r>
    </w:p>
  </w:footnote>
  <w:footnote w:id="88">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كثير 1/451.</w:t>
      </w:r>
    </w:p>
  </w:footnote>
  <w:footnote w:id="89">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إن العالم بشريعة الله عنده شهادة من الله بهذه الشريعة، كما قال الله تعالى: ﴿شهد الله أنه لا إله إلا هو والملائكة وأولو العلم﴾ [آل عمران: 18]، فكل إنسان يكتم علماً فقد كتم شهادة عنده من الله، ثم إن في هذا عظم إثمه، لقوله تعالى: ﴿ومن أظلم ممن كتم شهادة عنده من الله﴾. تفسير ابن عثيمين 2/</w:t>
      </w:r>
      <w:r w:rsidRPr="00083FAA">
        <w:rPr>
          <w:rFonts w:ascii="Traditional Arabic" w:hAnsi="Traditional Arabic" w:cs="Traditional Arabic"/>
          <w:sz w:val="28"/>
          <w:szCs w:val="28"/>
          <w:rtl/>
        </w:rPr>
        <w:t>103.</w:t>
      </w:r>
    </w:p>
  </w:footnote>
  <w:footnote w:id="90">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القرطبي 2/</w:t>
      </w:r>
      <w:r w:rsidRPr="00083FAA">
        <w:rPr>
          <w:rFonts w:ascii="Traditional Arabic" w:hAnsi="Traditional Arabic" w:cs="Traditional Arabic"/>
          <w:sz w:val="28"/>
          <w:szCs w:val="28"/>
          <w:rtl/>
        </w:rPr>
        <w:t>147.</w:t>
      </w:r>
    </w:p>
  </w:footnote>
  <w:footnote w:id="91">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103.</w:t>
      </w:r>
    </w:p>
  </w:footnote>
  <w:footnote w:id="92">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القرطبي 2/</w:t>
      </w:r>
      <w:r w:rsidRPr="00083FAA">
        <w:rPr>
          <w:rFonts w:ascii="Traditional Arabic" w:hAnsi="Traditional Arabic" w:cs="Traditional Arabic"/>
          <w:sz w:val="28"/>
          <w:szCs w:val="28"/>
          <w:rtl/>
        </w:rPr>
        <w:t>147.</w:t>
      </w:r>
    </w:p>
  </w:footnote>
  <w:footnote w:id="93">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103.</w:t>
      </w:r>
    </w:p>
  </w:footnote>
  <w:footnote w:id="94">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القرطبي 2/</w:t>
      </w:r>
      <w:r w:rsidRPr="00083FAA">
        <w:rPr>
          <w:rFonts w:ascii="Traditional Arabic" w:hAnsi="Traditional Arabic" w:cs="Traditional Arabic"/>
          <w:sz w:val="28"/>
          <w:szCs w:val="28"/>
          <w:rtl/>
        </w:rPr>
        <w:t>147.</w:t>
      </w:r>
    </w:p>
  </w:footnote>
  <w:footnote w:id="95">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1/70.</w:t>
      </w:r>
    </w:p>
  </w:footnote>
  <w:footnote w:id="96">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104.</w:t>
      </w:r>
    </w:p>
  </w:footnote>
  <w:footnote w:id="97">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106.</w:t>
      </w:r>
    </w:p>
  </w:footnote>
  <w:footnote w:id="98">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1/70.</w:t>
      </w:r>
    </w:p>
  </w:footnote>
  <w:footnote w:id="99">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آيات الأحكام 1/129.</w:t>
      </w:r>
    </w:p>
  </w:footnote>
  <w:footnote w:id="100">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106.</w:t>
      </w:r>
    </w:p>
  </w:footnote>
  <w:footnote w:id="101">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1/70.</w:t>
      </w:r>
    </w:p>
  </w:footnote>
  <w:footnote w:id="102">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107.</w:t>
      </w:r>
    </w:p>
  </w:footnote>
  <w:footnote w:id="103">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التبيان في تفسير غريب القرآن، ص97.</w:t>
      </w:r>
    </w:p>
  </w:footnote>
  <w:footnote w:id="104">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108.</w:t>
      </w:r>
    </w:p>
  </w:footnote>
  <w:footnote w:id="105">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1/70.</w:t>
      </w:r>
    </w:p>
  </w:footnote>
  <w:footnote w:id="106">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آيات الأحكام 1/129.</w:t>
      </w:r>
    </w:p>
  </w:footnote>
  <w:footnote w:id="107">
    <w:p w:rsidR="009B31DC" w:rsidRPr="00083FAA" w:rsidRDefault="009B31DC" w:rsidP="00083FAA">
      <w:pPr>
        <w:shd w:val="clear" w:color="auto" w:fill="FFFFFF"/>
        <w:tabs>
          <w:tab w:val="right" w:pos="8306"/>
        </w:tabs>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إذا قال أحد: لماذا كذا؟ قلت: الله ربك يفعل ما يشاء، ويحكم ما يريد، «لماذا أحل كذا، وحرم كذا؟» تقول: لأنه ربك، «لماذا توجه الناس من المشرق إلى المغرب، من المغرب إلى المشرق، من بيت المقدس إلى الكعبة؟» قلت: لأن ذلك بمقتضى ربوبية الله: ﴿لله المشرق والمغرب﴾.تفسير ابن عثيمين 2/</w:t>
      </w:r>
      <w:r w:rsidRPr="00083FAA">
        <w:rPr>
          <w:rFonts w:ascii="Traditional Arabic" w:hAnsi="Traditional Arabic" w:cs="Traditional Arabic"/>
          <w:sz w:val="28"/>
          <w:szCs w:val="28"/>
          <w:rtl/>
        </w:rPr>
        <w:t>107.</w:t>
      </w:r>
      <w:r w:rsidRPr="00083FAA">
        <w:rPr>
          <w:rFonts w:ascii="Traditional Arabic" w:hAnsi="Traditional Arabic" w:cs="Traditional Arabic"/>
          <w:sz w:val="28"/>
          <w:szCs w:val="28"/>
        </w:rPr>
        <w:tab/>
      </w:r>
    </w:p>
  </w:footnote>
  <w:footnote w:id="108">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tl/>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108.</w:t>
      </w:r>
    </w:p>
  </w:footnote>
  <w:footnote w:id="109">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 xml:space="preserve"> سورة المائدة: الآية 16.</w:t>
      </w:r>
    </w:p>
  </w:footnote>
  <w:footnote w:id="110">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108.</w:t>
      </w:r>
    </w:p>
  </w:footnote>
  <w:footnote w:id="111">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IQ"/>
        </w:rPr>
        <w:t>ايسر التفاسير 1/126.</w:t>
      </w:r>
    </w:p>
  </w:footnote>
  <w:footnote w:id="112">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1/70.</w:t>
      </w:r>
    </w:p>
  </w:footnote>
  <w:footnote w:id="113">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
        </w:rPr>
        <w:t>والشهادة تكون في الدنيا، والآخرة، فإذا حشر الناس، وسئل الرسل: هل بلغتم؟ فيقولون: نعم، ثم تسأل الأمم: هل بُلِّغتم؟ فيقولون: ما جاءنا من بشير، ولا نذير، ما جاءنا من أحد، فيقال للرسول: من يشهد لك؟ فيقول: «محمد، وأمته»، يُستشهدون يوم القيامة، ويَشهدون، فيكونون شهداء على الناس. فإذا قال قائل: كيف تشهد وهي لم تر؟ نقول: لكنها سمعت عمن خبره أصدق من المعاينة ــــ صلوات الله وسلامه عليه</w:t>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116.</w:t>
      </w:r>
    </w:p>
  </w:footnote>
  <w:footnote w:id="114">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1/70.</w:t>
      </w:r>
    </w:p>
  </w:footnote>
  <w:footnote w:id="115">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آيات الأحكام 1/129.</w:t>
      </w:r>
    </w:p>
  </w:footnote>
  <w:footnote w:id="116">
    <w:p w:rsidR="009B31DC" w:rsidRPr="00083FAA" w:rsidRDefault="009B31DC" w:rsidP="00083FAA">
      <w:pPr>
        <w:shd w:val="clear" w:color="auto" w:fill="FFFFFF"/>
        <w:spacing w:after="0" w:line="240" w:lineRule="auto"/>
        <w:rPr>
          <w:rFonts w:ascii="Traditional Arabic" w:hAnsi="Traditional Arabic" w:cs="Traditional Arabic"/>
          <w:sz w:val="28"/>
          <w:szCs w:val="28"/>
          <w:lang w:bidi="ar"/>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
        </w:rPr>
        <w:t xml:space="preserve">وقد ثبت عنه صلى الله عليه وسلم أنه قال يوم عرفة في أعظم مجمع حصل له مع الصحابة: «ألا هل بلغت؟ قالوا: نعم، قال: اللهم اشهد، ألا هل بلغت؟ قالوا: نعم، قال: اللهم اشهد، ألا هل بلغت؟ قالوا: نعم، قال: اللهم اشهد». أخرجه البخاري ص590، كتاب الفتن، باب 8: قول النبي صلى الله عليه وسلم: "لا ترجعوا بعدي كفاراً"...، حديث رقم 7078، وأخرجه مسلم ص880 - 881، كتاب الحج، باب 19: حجة النبي صلى الله عليه وسلم، حديث رقم 2950 [147] 1218. </w:t>
      </w:r>
    </w:p>
  </w:footnote>
  <w:footnote w:id="117">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117.</w:t>
      </w:r>
    </w:p>
  </w:footnote>
  <w:footnote w:id="118">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1/70.</w:t>
      </w:r>
    </w:p>
  </w:footnote>
  <w:footnote w:id="119">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سورة الانفال: الآية 37.</w:t>
      </w:r>
    </w:p>
  </w:footnote>
  <w:footnote w:id="120">
    <w:p w:rsidR="009B31DC" w:rsidRPr="00083FAA" w:rsidRDefault="009B31DC" w:rsidP="00083FAA">
      <w:pPr>
        <w:pStyle w:val="a6"/>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rPr>
        <w:t xml:space="preserve">الموسوعة القرآنية وخصائص السور1/266. </w:t>
      </w:r>
    </w:p>
  </w:footnote>
  <w:footnote w:id="121">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1/70.</w:t>
      </w:r>
    </w:p>
  </w:footnote>
  <w:footnote w:id="122">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آيات الأحكام 1/129.</w:t>
      </w:r>
    </w:p>
  </w:footnote>
  <w:footnote w:id="123">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1/70.</w:t>
      </w:r>
    </w:p>
  </w:footnote>
  <w:footnote w:id="124">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سورة الطلاق: الآية 12.</w:t>
      </w:r>
    </w:p>
  </w:footnote>
  <w:footnote w:id="125">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119.</w:t>
      </w:r>
    </w:p>
  </w:footnote>
  <w:footnote w:id="126">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1/70.</w:t>
      </w:r>
    </w:p>
  </w:footnote>
  <w:footnote w:id="127">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1/70.</w:t>
      </w:r>
    </w:p>
  </w:footnote>
  <w:footnote w:id="128">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سورة الحج: الآية 78.</w:t>
      </w:r>
    </w:p>
  </w:footnote>
  <w:footnote w:id="129">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آيات الأحكام 1/130.</w:t>
      </w:r>
    </w:p>
  </w:footnote>
  <w:footnote w:id="130">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1/70.</w:t>
      </w:r>
    </w:p>
  </w:footnote>
  <w:footnote w:id="131">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IQ"/>
        </w:rPr>
        <w:t>صفوة التفاسير 1/91.</w:t>
      </w:r>
    </w:p>
  </w:footnote>
  <w:footnote w:id="132">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1/70.</w:t>
      </w:r>
    </w:p>
  </w:footnote>
  <w:footnote w:id="133">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121.</w:t>
      </w:r>
    </w:p>
  </w:footnote>
  <w:footnote w:id="134">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سورة الحج: الآية 28.</w:t>
      </w:r>
    </w:p>
  </w:footnote>
  <w:footnote w:id="135">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125.</w:t>
      </w:r>
    </w:p>
  </w:footnote>
  <w:footnote w:id="136">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1/71.</w:t>
      </w:r>
    </w:p>
  </w:footnote>
  <w:footnote w:id="137">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125.</w:t>
      </w:r>
    </w:p>
  </w:footnote>
  <w:footnote w:id="138">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1/71.</w:t>
      </w:r>
    </w:p>
  </w:footnote>
  <w:footnote w:id="139">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آيات الأحكام 1/129.</w:t>
      </w:r>
    </w:p>
  </w:footnote>
  <w:footnote w:id="140">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126.</w:t>
      </w:r>
    </w:p>
  </w:footnote>
  <w:footnote w:id="141">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آيات الأحكام 1/129.</w:t>
      </w:r>
    </w:p>
  </w:footnote>
  <w:footnote w:id="142">
    <w:p w:rsidR="009B31DC" w:rsidRPr="00083FAA" w:rsidRDefault="009B31DC" w:rsidP="00083FAA">
      <w:pPr>
        <w:pStyle w:val="a6"/>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rPr>
        <w:t>الموسوعة القرآنية وخصائص السور1/266.</w:t>
      </w:r>
    </w:p>
  </w:footnote>
  <w:footnote w:id="143">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IQ"/>
        </w:rPr>
        <w:t>سورة الرحمن: الآية 27.</w:t>
      </w:r>
    </w:p>
  </w:footnote>
  <w:footnote w:id="144">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IQ"/>
        </w:rPr>
        <w:t>صفوة التفاسير 1/91.</w:t>
      </w:r>
    </w:p>
  </w:footnote>
  <w:footnote w:id="145">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التبيان في تفسير غريب القرآن، ص97.</w:t>
      </w:r>
    </w:p>
  </w:footnote>
  <w:footnote w:id="146">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IQ"/>
        </w:rPr>
        <w:t>صفوة التفاسير 1/91.</w:t>
      </w:r>
    </w:p>
  </w:footnote>
  <w:footnote w:id="147">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126.</w:t>
      </w:r>
    </w:p>
  </w:footnote>
  <w:footnote w:id="148">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129.</w:t>
      </w:r>
    </w:p>
  </w:footnote>
  <w:footnote w:id="149">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1/71.</w:t>
      </w:r>
    </w:p>
  </w:footnote>
  <w:footnote w:id="150">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آيات الأحكام 1/130.</w:t>
      </w:r>
    </w:p>
  </w:footnote>
  <w:footnote w:id="151">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1/71.</w:t>
      </w:r>
    </w:p>
  </w:footnote>
  <w:footnote w:id="152">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130.</w:t>
      </w:r>
    </w:p>
  </w:footnote>
  <w:footnote w:id="153">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فالمسلمون في أقطار الدنيا كلها يتجهون إلى قبلة واحدة، هذا توحيد، ولا سيما أنهم يتجهون هذا الاتجاه، ويتحدون هذا الاتحاد في أعظم مشعر عملي، أو في أعظم فريضة عملية ــــ وهي الصلاة، فيدل هذا على أن الشرع يراعي مراعاة تامة توحيد المسلمين في دينهم، وتوحيدهم في الاتجاه البدني، وكذلك في الاتجاه القلبي الفكري. تفسير ابن عثيمين 2/</w:t>
      </w:r>
      <w:r w:rsidRPr="00083FAA">
        <w:rPr>
          <w:rFonts w:ascii="Traditional Arabic" w:hAnsi="Traditional Arabic" w:cs="Traditional Arabic"/>
          <w:sz w:val="28"/>
          <w:szCs w:val="28"/>
          <w:rtl/>
        </w:rPr>
        <w:t>130.</w:t>
      </w:r>
    </w:p>
  </w:footnote>
  <w:footnote w:id="154">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1/71.</w:t>
      </w:r>
    </w:p>
  </w:footnote>
  <w:footnote w:id="155">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131.</w:t>
      </w:r>
    </w:p>
  </w:footnote>
  <w:footnote w:id="156">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آيات الأحكام 1/129.</w:t>
      </w:r>
    </w:p>
  </w:footnote>
  <w:footnote w:id="157">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131.</w:t>
      </w:r>
    </w:p>
  </w:footnote>
  <w:footnote w:id="158">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1/71.</w:t>
      </w:r>
    </w:p>
  </w:footnote>
  <w:footnote w:id="159">
    <w:p w:rsidR="009B31DC" w:rsidRPr="00083FAA" w:rsidRDefault="009B31DC" w:rsidP="00083FAA">
      <w:pPr>
        <w:spacing w:after="0" w:line="240" w:lineRule="auto"/>
        <w:rPr>
          <w:rFonts w:ascii="Traditional Arabic" w:hAnsi="Traditional Arabic" w:cs="Traditional Arabic"/>
          <w:sz w:val="28"/>
          <w:szCs w:val="28"/>
          <w:rtl/>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
        </w:rPr>
        <w:t>الصفات المنفية: كل صفة صُدِّرت بما يدل على النفي بأيّ أداة كانت، مثل قوله تعالى: ﴿لا تأخذه سنة ولا نوم﴾ [البقرة: 255]، وقوله تعالى: ﴿وتوكل على الحي الذي لا يموت﴾ [الفرقان: 58]، وقوله تعالى: ﴿وما مسنا من لغوب﴾ [ق: 38]، وقوله تعالى: ﴿ولم يعيَ بخلقهن﴾ [الأحقاف: 33]، واعلم أن الصفات المنفية لا يراد بها مجرد النفي، وإنما يراد بها مع النفي: ضدها، فإذا قال الله تعالى عن نفسه: ﴿وما مسنا من لغوب﴾ [ق: 38] فالمراد: نفي اللغوب، وإثبات كمال قوته، وقدرته.</w:t>
      </w:r>
      <w:r w:rsidRP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131.</w:t>
      </w:r>
    </w:p>
  </w:footnote>
  <w:footnote w:id="160">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1/72.</w:t>
      </w:r>
    </w:p>
  </w:footnote>
  <w:footnote w:id="161">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136.</w:t>
      </w:r>
    </w:p>
  </w:footnote>
  <w:footnote w:id="162">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1/72.</w:t>
      </w:r>
    </w:p>
  </w:footnote>
  <w:footnote w:id="163">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137.</w:t>
      </w:r>
    </w:p>
  </w:footnote>
  <w:footnote w:id="164">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1/72.</w:t>
      </w:r>
    </w:p>
  </w:footnote>
  <w:footnote w:id="165">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سورة الجاثية: الآية 23.</w:t>
      </w:r>
    </w:p>
  </w:footnote>
  <w:footnote w:id="166">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137.</w:t>
      </w:r>
    </w:p>
  </w:footnote>
  <w:footnote w:id="167">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سورة آل عمران: 96.</w:t>
      </w:r>
    </w:p>
  </w:footnote>
  <w:footnote w:id="168">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137.</w:t>
      </w:r>
    </w:p>
  </w:footnote>
  <w:footnote w:id="169">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التحرير والتنوير 2/30.</w:t>
      </w:r>
    </w:p>
  </w:footnote>
  <w:footnote w:id="170">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الرازي 4/82.</w:t>
      </w:r>
    </w:p>
  </w:footnote>
  <w:footnote w:id="171">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سورة آل عمران: الآية 103.</w:t>
      </w:r>
    </w:p>
  </w:footnote>
  <w:footnote w:id="172">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سورة الحج: الآية 26.</w:t>
      </w:r>
    </w:p>
  </w:footnote>
  <w:footnote w:id="173">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سورة العنكبوت: الآية 56.</w:t>
      </w:r>
    </w:p>
  </w:footnote>
  <w:footnote w:id="174">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الرازي 4/82.</w:t>
      </w:r>
    </w:p>
  </w:footnote>
  <w:footnote w:id="175">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138.</w:t>
      </w:r>
    </w:p>
  </w:footnote>
  <w:footnote w:id="176">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
        </w:rPr>
        <w:t>فاليهود يرون النصارى ليسوا على شيء من الدين، والنصارى يرون اليهود ليسوا على شيء من الدين أيضاً، كل منهم يضلل الآخر فيما بينهم، كل واحد منهم يرى أن الآخر ليس على ملة صحيحة، ولهذا قال تعالى: ﴿وما بعضهم بتابع قبلة بعض﴾ [البقرة: 145]، فقبلة اليهود إلى بيت المقدس ــــ إلى الصخرة، وقبلة النصارى إلى المشرق يتجهون نحو الشمس، لكنهم على الإسلام يد واحدة بعضهم لبعض وليّ، كما قال الله تعالى: ﴿يا أيها الذين آمنوا لا تتخذوا اليهود والنصارى أولياء بعضهم أولياء بعض﴾ [المائدة: 51]، لأنهم كلهم أعداء للإسلام</w:t>
      </w:r>
      <w:r w:rsidRPr="00083FAA">
        <w:rPr>
          <w:rFonts w:ascii="Traditional Arabic" w:hAnsi="Traditional Arabic" w:cs="Traditional Arabic"/>
          <w:sz w:val="28"/>
          <w:szCs w:val="28"/>
          <w:vertAlign w:val="superscript"/>
          <w:rtl/>
          <w:lang w:bidi="ar"/>
        </w:rPr>
        <w:t xml:space="preserve"> </w:t>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
        </w:rPr>
        <w:t xml:space="preserve"> </w:t>
      </w:r>
    </w:p>
  </w:footnote>
  <w:footnote w:id="177">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139.</w:t>
      </w:r>
    </w:p>
  </w:footnote>
  <w:footnote w:id="178">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1/72.</w:t>
      </w:r>
    </w:p>
  </w:footnote>
  <w:footnote w:id="179">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 xml:space="preserve">سورة الاعراف: الآية </w:t>
      </w:r>
      <w:r w:rsidRPr="00083FAA">
        <w:rPr>
          <w:rFonts w:ascii="Traditional Arabic" w:hAnsi="Traditional Arabic" w:cs="Traditional Arabic"/>
          <w:sz w:val="28"/>
          <w:szCs w:val="28"/>
          <w:rtl/>
        </w:rPr>
        <w:t>157.</w:t>
      </w:r>
    </w:p>
  </w:footnote>
  <w:footnote w:id="180">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142.</w:t>
      </w:r>
    </w:p>
  </w:footnote>
  <w:footnote w:id="181">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1/72.</w:t>
      </w:r>
    </w:p>
  </w:footnote>
  <w:footnote w:id="182">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143.</w:t>
      </w:r>
    </w:p>
  </w:footnote>
  <w:footnote w:id="183">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سورة يونس: الآية 32.</w:t>
      </w:r>
    </w:p>
  </w:footnote>
  <w:footnote w:id="184">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143.</w:t>
      </w:r>
    </w:p>
  </w:footnote>
  <w:footnote w:id="185">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1/72.</w:t>
      </w:r>
    </w:p>
  </w:footnote>
  <w:footnote w:id="186">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144.</w:t>
      </w:r>
    </w:p>
  </w:footnote>
  <w:footnote w:id="187">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1/72.</w:t>
      </w:r>
    </w:p>
  </w:footnote>
  <w:footnote w:id="188">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يعني ما وجه الله العباد إليه شرعاً، وما وجههم إليه قدراً، الوجهة القدرية معروفة: فمن الناس من يهديه الله تعالى فيكون اتجاهه إلى الحق، ومن الناس من يُخذَل فيَضل، ويكون اتجاهه إلى الباطل، فالوجهة التي يتبعها المشركون، واليهود، والنصارى، وما أشبه ذلك هذه وجهة قدرية، أما شرعية فلا، لأن الله ما شرع الكفر أبداً، ولا شرع شيئاً من خصال الكفر، والوجهة الشرعية: اختلاف الشرائع بين الناس، فلا تظن أن اختلاف الشريعة الإسلامية عن غيرها معناه أنها ليست حقاً، فإنها الحق من الله. تفسير ابن عثيمين 2/</w:t>
      </w:r>
      <w:r w:rsidRPr="00083FAA">
        <w:rPr>
          <w:rFonts w:ascii="Traditional Arabic" w:hAnsi="Traditional Arabic" w:cs="Traditional Arabic"/>
          <w:sz w:val="28"/>
          <w:szCs w:val="28"/>
          <w:rtl/>
        </w:rPr>
        <w:t>147.</w:t>
      </w:r>
    </w:p>
  </w:footnote>
  <w:footnote w:id="189">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1/72.</w:t>
      </w:r>
    </w:p>
  </w:footnote>
  <w:footnote w:id="190">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148.</w:t>
      </w:r>
    </w:p>
  </w:footnote>
  <w:footnote w:id="191">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أخرجه النسائي في سننه، حديث رقم (864 )، وصححه الشيخ الالباني</w:t>
      </w:r>
      <w:r w:rsidRPr="00083FAA">
        <w:rPr>
          <w:rFonts w:ascii="Traditional Arabic" w:hAnsi="Traditional Arabic" w:cs="Traditional Arabic"/>
          <w:sz w:val="28"/>
          <w:szCs w:val="28"/>
          <w:rtl/>
        </w:rPr>
        <w:t>.</w:t>
      </w:r>
    </w:p>
  </w:footnote>
  <w:footnote w:id="192">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1/72.</w:t>
      </w:r>
    </w:p>
  </w:footnote>
  <w:footnote w:id="193">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148.</w:t>
      </w:r>
    </w:p>
  </w:footnote>
  <w:footnote w:id="194">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1/73.</w:t>
      </w:r>
    </w:p>
  </w:footnote>
  <w:footnote w:id="195">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151.</w:t>
      </w:r>
    </w:p>
  </w:footnote>
  <w:footnote w:id="196">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 xml:space="preserve">فالمسجد محترم معظم، حتى ما حوله صار محترماً معظماً، فالبلد كله آمن حتى الأشجار التي لا إحساس لها آمنة في هذا المكان، ولهذا حرم النبي صلى الله عليه وسلم أن يختلى خلاها، أو يعضد شوكها راجع البخاري ص144، كتاب جزاء الصيد، باب 10: لا يحل القتال بمكة، حديث رقم 1834،، أو يقطع شجرها،راجع البخاري ص12، كتاب العلم، باب 39: كتابة العلم، حديث رقم 112، كل هذا لاحترام هذا المكان، وتعظيمه. </w:t>
      </w:r>
    </w:p>
  </w:footnote>
  <w:footnote w:id="197">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1/73.</w:t>
      </w:r>
    </w:p>
  </w:footnote>
  <w:footnote w:id="198">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152.</w:t>
      </w:r>
    </w:p>
  </w:footnote>
  <w:footnote w:id="199">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1/73.</w:t>
      </w:r>
    </w:p>
  </w:footnote>
  <w:footnote w:id="200">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158.</w:t>
      </w:r>
    </w:p>
  </w:footnote>
  <w:footnote w:id="201">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1/73.</w:t>
      </w:r>
    </w:p>
  </w:footnote>
  <w:footnote w:id="202">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سورة فاطر: الآية 28.</w:t>
      </w:r>
    </w:p>
  </w:footnote>
  <w:footnote w:id="203">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ابن عثيمين 2/</w:t>
      </w:r>
      <w:r w:rsidRPr="00083FAA">
        <w:rPr>
          <w:rFonts w:ascii="Traditional Arabic" w:hAnsi="Traditional Arabic" w:cs="Traditional Arabic"/>
          <w:sz w:val="28"/>
          <w:szCs w:val="28"/>
          <w:rtl/>
        </w:rPr>
        <w:t>156.</w:t>
      </w:r>
    </w:p>
  </w:footnote>
  <w:footnote w:id="204">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القرطبي 2/</w:t>
      </w:r>
      <w:r w:rsidRPr="00083FAA">
        <w:rPr>
          <w:rFonts w:ascii="Traditional Arabic" w:hAnsi="Traditional Arabic" w:cs="Traditional Arabic"/>
          <w:sz w:val="28"/>
          <w:szCs w:val="28"/>
          <w:rtl/>
        </w:rPr>
        <w:t>170.</w:t>
      </w:r>
    </w:p>
  </w:footnote>
  <w:footnote w:id="205">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1/73.</w:t>
      </w:r>
    </w:p>
  </w:footnote>
  <w:footnote w:id="206">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تفسير القرطبي 2/</w:t>
      </w:r>
      <w:r w:rsidRPr="00083FAA">
        <w:rPr>
          <w:rFonts w:ascii="Traditional Arabic" w:hAnsi="Traditional Arabic" w:cs="Traditional Arabic"/>
          <w:sz w:val="28"/>
          <w:szCs w:val="28"/>
          <w:rtl/>
        </w:rPr>
        <w:t>170.</w:t>
      </w:r>
    </w:p>
  </w:footnote>
  <w:footnote w:id="207">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 2/161.</w:t>
      </w:r>
    </w:p>
  </w:footnote>
  <w:footnote w:id="208">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2/170.</w:t>
      </w:r>
    </w:p>
  </w:footnote>
  <w:footnote w:id="209">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1/74.</w:t>
      </w:r>
    </w:p>
  </w:footnote>
  <w:footnote w:id="210">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 2/162.</w:t>
      </w:r>
    </w:p>
  </w:footnote>
  <w:footnote w:id="211">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1/74.</w:t>
      </w:r>
    </w:p>
  </w:footnote>
  <w:footnote w:id="212">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فالشريعة متضمنة للحكمة تضمناً كاملاً، فما من شيء من مأموراتها، ولا منهياتها، إلا وهو مشتمل على الحكمة، ولهذا لما قالت المرأة لعائشة رضي الله عنها: «ما بال الحائض تقضي الصوم ولا تقضي الصلاة؟ قالت: كان يصيبنا ذلك فنؤمر بقضاء الصوم ولا نؤمر بقضاء الصلاة»</w:t>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
        </w:rPr>
        <w:t xml:space="preserve"> فبينت الحكمة من ذلك، وهو طاعة الله، ورسوله، وهذه حكمة لازمة في كل حكم سواء عقل معناه، أو لم يُعقَل.</w:t>
      </w:r>
    </w:p>
  </w:footnote>
  <w:footnote w:id="213">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1/74.</w:t>
      </w:r>
    </w:p>
  </w:footnote>
  <w:footnote w:id="214">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وهو مما يدل على نقص الإنسان، حيث كان الأصل فيه الجهل، قال تعالى: ﴿والله أخرجكم من بطون أمهاتكم لا تعلمون شيئاً﴾ [النحل: 78]، ثم قال عزّ وجلّ: ﴿وجعل لكم السمع والأبصار والأفئدة﴾ [النحل: 78]، فبين طرق العلم: ﴿السمع والبصر﴾، وبهما الإدراك، و ﴿الأفئدة﴾، وبها الوعي، والحفظ</w:t>
      </w:r>
    </w:p>
  </w:footnote>
  <w:footnote w:id="215">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 2/165.</w:t>
      </w:r>
    </w:p>
  </w:footnote>
  <w:footnote w:id="216">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2/171.</w:t>
      </w:r>
    </w:p>
  </w:footnote>
  <w:footnote w:id="217">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1/74.</w:t>
      </w:r>
    </w:p>
  </w:footnote>
  <w:footnote w:id="218">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2/171.</w:t>
      </w:r>
    </w:p>
  </w:footnote>
  <w:footnote w:id="219">
    <w:p w:rsidR="009B31DC" w:rsidRPr="00083FAA" w:rsidRDefault="00083FAA" w:rsidP="00083FAA">
      <w:pPr>
        <w:shd w:val="clear" w:color="auto" w:fill="FFFFFF"/>
        <w:spacing w:after="0" w:line="240" w:lineRule="auto"/>
        <w:outlineLvl w:val="0"/>
        <w:rPr>
          <w:rFonts w:ascii="Traditional Arabic" w:hAnsi="Traditional Arabic" w:cs="Traditional Arabic"/>
          <w:sz w:val="28"/>
          <w:szCs w:val="28"/>
          <w:lang w:bidi="ar"/>
        </w:rPr>
      </w:pPr>
      <w:r>
        <w:rPr>
          <w:rFonts w:ascii="Traditional Arabic" w:hAnsi="Traditional Arabic" w:cs="Traditional Arabic"/>
          <w:sz w:val="28"/>
          <w:szCs w:val="28"/>
          <w:vertAlign w:val="superscript"/>
          <w:rtl/>
        </w:rPr>
        <w:t xml:space="preserve"> </w:t>
      </w:r>
      <w:r w:rsidR="009B31DC" w:rsidRPr="00083FAA">
        <w:rPr>
          <w:rFonts w:ascii="Traditional Arabic" w:hAnsi="Traditional Arabic" w:cs="Traditional Arabic"/>
          <w:sz w:val="28"/>
          <w:szCs w:val="28"/>
          <w:rtl/>
          <w:lang w:bidi="ar"/>
        </w:rPr>
        <w:t>(1) أخرجه البخاري: 9/121، كتاب التوحيد، باب 15: قول الله تعالى: (ويحذركم الله نفسه)، حديث رقم 7405.</w:t>
      </w:r>
    </w:p>
  </w:footnote>
  <w:footnote w:id="220">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2/172.</w:t>
      </w:r>
    </w:p>
  </w:footnote>
  <w:footnote w:id="221">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أخرجه ابن ماجه في سننه، رقم الحديث (3793).</w:t>
      </w:r>
    </w:p>
  </w:footnote>
  <w:footnote w:id="222">
    <w:p w:rsidR="009B31DC" w:rsidRPr="00083FAA" w:rsidRDefault="009B31DC" w:rsidP="00083FAA">
      <w:pPr>
        <w:autoSpaceDE w:val="0"/>
        <w:autoSpaceDN w:val="0"/>
        <w:adjustRightInd w:val="0"/>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 xml:space="preserve"> (</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أخرجه الحاكم</w:t>
      </w:r>
      <w:r w:rsidR="00083FAA">
        <w:rPr>
          <w:rFonts w:ascii="Traditional Arabic" w:hAnsi="Traditional Arabic" w:cs="Traditional Arabic"/>
          <w:sz w:val="28"/>
          <w:szCs w:val="28"/>
          <w:rtl/>
          <w:lang w:bidi="ar"/>
        </w:rPr>
        <w:t xml:space="preserve"> </w:t>
      </w:r>
      <w:r w:rsidRPr="00083FAA">
        <w:rPr>
          <w:rFonts w:ascii="Traditional Arabic" w:hAnsi="Traditional Arabic" w:cs="Traditional Arabic"/>
          <w:sz w:val="28"/>
          <w:szCs w:val="28"/>
          <w:rtl/>
          <w:lang w:bidi="ar"/>
        </w:rPr>
        <w:t>في مستدركه، رقم الحديث (1824).</w:t>
      </w:r>
      <w:r w:rsidRPr="00083FAA">
        <w:rPr>
          <w:rFonts w:ascii="Traditional Arabic" w:hAnsi="Traditional Arabic" w:cs="Traditional Arabic"/>
          <w:sz w:val="28"/>
          <w:szCs w:val="28"/>
          <w:rtl/>
          <w:lang w:bidi="ar-IQ"/>
        </w:rPr>
        <w:t>وقال «هَذَا حَدِيثٌ صَحِيحُ الْإِسْنَادِ، وَلَمْ يُخَرِّجَاهُ».</w:t>
      </w:r>
    </w:p>
  </w:footnote>
  <w:footnote w:id="223">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IQ"/>
        </w:rPr>
        <w:t>سورة الكهف: الآية 28.</w:t>
      </w:r>
    </w:p>
  </w:footnote>
  <w:footnote w:id="224">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2/172.</w:t>
      </w:r>
    </w:p>
  </w:footnote>
  <w:footnote w:id="225">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 2/167.</w:t>
      </w:r>
    </w:p>
  </w:footnote>
  <w:footnote w:id="226">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1/74.</w:t>
      </w:r>
    </w:p>
  </w:footnote>
  <w:footnote w:id="227">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IQ"/>
        </w:rPr>
        <w:t>سورة الضحى: الآية 11.</w:t>
      </w:r>
    </w:p>
  </w:footnote>
  <w:footnote w:id="228">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IQ"/>
        </w:rPr>
        <w:t>أخرجه ابن حبان في صحيحه، رقم الحديث (6478).</w:t>
      </w:r>
    </w:p>
  </w:footnote>
  <w:footnote w:id="229">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1/74.</w:t>
      </w:r>
    </w:p>
  </w:footnote>
  <w:footnote w:id="230">
    <w:p w:rsidR="009B31DC" w:rsidRPr="00083FAA" w:rsidRDefault="00083FAA" w:rsidP="00083FAA">
      <w:pPr>
        <w:shd w:val="clear" w:color="auto" w:fill="FFFFFF"/>
        <w:spacing w:after="0" w:line="240" w:lineRule="auto"/>
        <w:outlineLvl w:val="0"/>
        <w:rPr>
          <w:rFonts w:ascii="Traditional Arabic" w:hAnsi="Traditional Arabic" w:cs="Traditional Arabic"/>
          <w:sz w:val="28"/>
          <w:szCs w:val="28"/>
          <w:lang w:bidi="ar-IQ"/>
        </w:rPr>
      </w:pPr>
      <w:r>
        <w:rPr>
          <w:rFonts w:ascii="Traditional Arabic" w:hAnsi="Traditional Arabic" w:cs="Traditional Arabic"/>
          <w:sz w:val="28"/>
          <w:szCs w:val="28"/>
          <w:vertAlign w:val="superscript"/>
          <w:rtl/>
        </w:rPr>
        <w:t xml:space="preserve"> </w:t>
      </w:r>
      <w:r w:rsidR="009B31DC" w:rsidRPr="00083FAA">
        <w:rPr>
          <w:rFonts w:ascii="Traditional Arabic" w:hAnsi="Traditional Arabic" w:cs="Traditional Arabic"/>
          <w:sz w:val="28"/>
          <w:szCs w:val="28"/>
          <w:vertAlign w:val="superscript"/>
          <w:rtl/>
        </w:rPr>
        <w:t>(</w:t>
      </w:r>
      <w:r w:rsidR="009B31DC" w:rsidRPr="00083FAA">
        <w:rPr>
          <w:rStyle w:val="a5"/>
          <w:rFonts w:ascii="Traditional Arabic" w:hAnsi="Traditional Arabic" w:cs="Traditional Arabic"/>
          <w:sz w:val="28"/>
          <w:szCs w:val="28"/>
          <w:rtl/>
        </w:rPr>
        <w:footnoteRef/>
      </w:r>
      <w:r w:rsidR="009B31DC" w:rsidRPr="00083FAA">
        <w:rPr>
          <w:rFonts w:ascii="Traditional Arabic" w:hAnsi="Traditional Arabic" w:cs="Traditional Arabic"/>
          <w:sz w:val="28"/>
          <w:szCs w:val="28"/>
          <w:vertAlign w:val="superscript"/>
          <w:rtl/>
        </w:rPr>
        <w:t>)</w:t>
      </w:r>
      <w:r>
        <w:rPr>
          <w:rFonts w:ascii="Traditional Arabic" w:hAnsi="Traditional Arabic" w:cs="Traditional Arabic"/>
          <w:sz w:val="28"/>
          <w:szCs w:val="28"/>
          <w:vertAlign w:val="superscript"/>
          <w:rtl/>
        </w:rPr>
        <w:t xml:space="preserve"> </w:t>
      </w:r>
      <w:r w:rsidR="009B31DC" w:rsidRPr="00083FAA">
        <w:rPr>
          <w:rFonts w:ascii="Traditional Arabic" w:hAnsi="Traditional Arabic" w:cs="Traditional Arabic"/>
          <w:sz w:val="28"/>
          <w:szCs w:val="28"/>
          <w:rtl/>
          <w:lang w:bidi="ar-IQ"/>
        </w:rPr>
        <w:t>سورة الكهف: الآية 110.</w:t>
      </w:r>
    </w:p>
  </w:footnote>
  <w:footnote w:id="231">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2/172.</w:t>
      </w:r>
    </w:p>
  </w:footnote>
  <w:footnote w:id="232">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1/74.</w:t>
      </w:r>
    </w:p>
  </w:footnote>
  <w:footnote w:id="233">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 2/170.</w:t>
      </w:r>
    </w:p>
  </w:footnote>
  <w:footnote w:id="234">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1/74.</w:t>
      </w:r>
    </w:p>
  </w:footnote>
  <w:footnote w:id="235">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 2/173.</w:t>
      </w:r>
    </w:p>
  </w:footnote>
  <w:footnote w:id="236">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1/74.</w:t>
      </w:r>
    </w:p>
  </w:footnote>
  <w:footnote w:id="237">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 xml:space="preserve">أخرجه مسلم: كتاب الزكاة، باب 17: </w:t>
      </w:r>
      <w:r w:rsidRPr="00083FAA">
        <w:rPr>
          <w:rFonts w:ascii="Traditional Arabic" w:hAnsi="Traditional Arabic" w:cs="Traditional Arabic"/>
          <w:color w:val="800000"/>
          <w:sz w:val="28"/>
          <w:szCs w:val="28"/>
          <w:rtl/>
          <w:lang w:bidi="ar-IQ"/>
        </w:rPr>
        <w:t>بَيَانِ أَنَّ اسْمَ الصَّدَقَةِ يَقَعُ عَلَى كُلِّ نَوْعٍ مِنَ الْمَعْرُوفِ</w:t>
      </w:r>
      <w:r w:rsidRPr="00083FAA">
        <w:rPr>
          <w:rFonts w:ascii="Traditional Arabic" w:hAnsi="Traditional Arabic" w:cs="Traditional Arabic"/>
          <w:sz w:val="28"/>
          <w:szCs w:val="28"/>
          <w:rtl/>
          <w:lang w:bidi="ar"/>
        </w:rPr>
        <w:t>، حديث رقم</w:t>
      </w:r>
      <w:r w:rsidR="00083FAA">
        <w:rPr>
          <w:rFonts w:ascii="Traditional Arabic" w:hAnsi="Traditional Arabic" w:cs="Traditional Arabic"/>
          <w:sz w:val="28"/>
          <w:szCs w:val="28"/>
          <w:rtl/>
          <w:lang w:bidi="ar"/>
        </w:rPr>
        <w:t xml:space="preserve"> </w:t>
      </w:r>
      <w:r w:rsidRPr="00083FAA">
        <w:rPr>
          <w:rFonts w:ascii="Traditional Arabic" w:hAnsi="Traditional Arabic" w:cs="Traditional Arabic"/>
          <w:sz w:val="28"/>
          <w:szCs w:val="28"/>
          <w:rtl/>
          <w:lang w:bidi="ar"/>
        </w:rPr>
        <w:t>918.</w:t>
      </w:r>
    </w:p>
  </w:footnote>
  <w:footnote w:id="238">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1/74.</w:t>
      </w:r>
    </w:p>
  </w:footnote>
  <w:footnote w:id="239">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 2/174.</w:t>
      </w:r>
    </w:p>
  </w:footnote>
  <w:footnote w:id="240">
    <w:p w:rsidR="009B31DC" w:rsidRPr="004A47AF" w:rsidRDefault="009B31DC" w:rsidP="00083FAA">
      <w:pPr>
        <w:spacing w:after="0" w:line="240" w:lineRule="auto"/>
        <w:rPr>
          <w:rFonts w:ascii="Traditional Arabic" w:hAnsi="Traditional Arabic" w:cs="Traditional Arabic"/>
          <w:color w:val="008000"/>
          <w:sz w:val="28"/>
          <w:szCs w:val="28"/>
          <w:lang w:bidi="ar"/>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معيته تعالى نوعان: النوع الأول: عامة لجميع الخلق، ومقتضاها الإحاطة بهم علماً، وقدرة، وسلطاناً، وسمعاً، وبصراً، وغير ذلك من معاني ربوبيته، لقوله تعالى: ﴿ما يكون من نجوى ثلاثة إلا هو رابعهم ولا خمسة إلا هو سادسهم ولا أدنى من ذلك ولا أكثر إلا هو معهم أينما كانوا﴾ [المجادلة: 7].</w:t>
      </w:r>
      <w:r w:rsidRPr="00083FAA">
        <w:rPr>
          <w:rFonts w:ascii="Traditional Arabic" w:hAnsi="Traditional Arabic" w:cs="Traditional Arabic"/>
          <w:sz w:val="28"/>
          <w:szCs w:val="28"/>
          <w:rtl/>
          <w:lang w:bidi="ar"/>
        </w:rPr>
        <w:br/>
        <w:t>والنوع الثاني: خاصة، ومقتضاها مع الإحاطة: النصر، والتأييد، وهي نوعان: مقيدة بوصف، كقوله تعالى: ﴿إن الله مع الذين اتقوا والذين هم محسنون﴾ [النحل: 128]، ومقيدة بشخص، كقوله تعالى لموسى، وهارون: ﴿إنني معكما أسمع وأرى﴾ [طه: 46]، وقوله عن نبيه محمد صلى الله عليه وسلم: ﴿إذ يقول لصاحبه لا تحزن إن الله معنا﴾ [التوبة: 40].</w:t>
      </w:r>
    </w:p>
  </w:footnote>
  <w:footnote w:id="241">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2/173.</w:t>
      </w:r>
    </w:p>
  </w:footnote>
  <w:footnote w:id="242">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 2/176.</w:t>
      </w:r>
    </w:p>
  </w:footnote>
  <w:footnote w:id="243">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سورة آل عمران: الآية 169.</w:t>
      </w:r>
    </w:p>
  </w:footnote>
  <w:footnote w:id="244">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 2/177.</w:t>
      </w:r>
    </w:p>
  </w:footnote>
  <w:footnote w:id="245">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1/75.</w:t>
      </w:r>
    </w:p>
  </w:footnote>
  <w:footnote w:id="246">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2/173.</w:t>
      </w:r>
    </w:p>
  </w:footnote>
  <w:footnote w:id="247">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1/75.</w:t>
      </w:r>
    </w:p>
  </w:footnote>
  <w:footnote w:id="248">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 2/180.</w:t>
      </w:r>
    </w:p>
  </w:footnote>
  <w:footnote w:id="249">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1/75.</w:t>
      </w:r>
    </w:p>
  </w:footnote>
  <w:footnote w:id="250">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2/173.</w:t>
      </w:r>
    </w:p>
  </w:footnote>
  <w:footnote w:id="251">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1/75.</w:t>
      </w:r>
    </w:p>
  </w:footnote>
  <w:footnote w:id="252">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2/174.</w:t>
      </w:r>
    </w:p>
  </w:footnote>
  <w:footnote w:id="253">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1/75.</w:t>
      </w:r>
    </w:p>
  </w:footnote>
  <w:footnote w:id="254">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2/174.</w:t>
      </w:r>
    </w:p>
  </w:footnote>
  <w:footnote w:id="255">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1/75.</w:t>
      </w:r>
    </w:p>
  </w:footnote>
  <w:footnote w:id="256">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2/174.</w:t>
      </w:r>
    </w:p>
  </w:footnote>
  <w:footnote w:id="257">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1/75.</w:t>
      </w:r>
    </w:p>
  </w:footnote>
  <w:footnote w:id="258">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2/174.</w:t>
      </w:r>
    </w:p>
  </w:footnote>
  <w:footnote w:id="259">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أخرجه البخاري في صحيحه، رقم الحديث (1283).</w:t>
      </w:r>
    </w:p>
  </w:footnote>
  <w:footnote w:id="260">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 2/181.</w:t>
      </w:r>
    </w:p>
  </w:footnote>
  <w:footnote w:id="261">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2/175.</w:t>
      </w:r>
    </w:p>
  </w:footnote>
  <w:footnote w:id="262">
    <w:p w:rsidR="009B31DC" w:rsidRPr="00083FAA" w:rsidRDefault="009B31DC" w:rsidP="00083FAA">
      <w:pPr>
        <w:autoSpaceDE w:val="0"/>
        <w:autoSpaceDN w:val="0"/>
        <w:adjustRightInd w:val="0"/>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 xml:space="preserve"> (</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أخرجه مسلم في صحيحه، رقم الحديث (2573).</w:t>
      </w:r>
    </w:p>
  </w:footnote>
  <w:footnote w:id="263">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أخرجه ابن ماجه في سننه، رقم الحديث (1600).</w:t>
      </w:r>
    </w:p>
  </w:footnote>
  <w:footnote w:id="264">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 2/181.</w:t>
      </w:r>
    </w:p>
  </w:footnote>
  <w:footnote w:id="265">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1/75.</w:t>
      </w:r>
    </w:p>
  </w:footnote>
  <w:footnote w:id="266">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2/176.</w:t>
      </w:r>
    </w:p>
  </w:footnote>
  <w:footnote w:id="267">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1/75.</w:t>
      </w:r>
    </w:p>
  </w:footnote>
  <w:footnote w:id="268">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2/176.</w:t>
      </w:r>
    </w:p>
  </w:footnote>
  <w:footnote w:id="269">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 xml:space="preserve">أخرجه مسلم: كتاب الجنائز، باب 2: </w:t>
      </w:r>
      <w:r w:rsidRPr="00083FAA">
        <w:rPr>
          <w:rFonts w:ascii="Traditional Arabic" w:hAnsi="Traditional Arabic" w:cs="Traditional Arabic"/>
          <w:color w:val="800000"/>
          <w:sz w:val="28"/>
          <w:szCs w:val="28"/>
          <w:rtl/>
          <w:lang w:bidi="ar-IQ"/>
        </w:rPr>
        <w:t>مَا يُقَالُ عِنْدَ الْمُصِيبَةِ</w:t>
      </w:r>
      <w:r w:rsidRPr="00083FAA">
        <w:rPr>
          <w:rFonts w:ascii="Traditional Arabic" w:hAnsi="Traditional Arabic" w:cs="Traditional Arabic"/>
          <w:sz w:val="28"/>
          <w:szCs w:val="28"/>
          <w:rtl/>
          <w:lang w:bidi="ar"/>
        </w:rPr>
        <w:t>، حديث رقم</w:t>
      </w:r>
      <w:r w:rsidR="00083FAA">
        <w:rPr>
          <w:rFonts w:ascii="Traditional Arabic" w:hAnsi="Traditional Arabic" w:cs="Traditional Arabic"/>
          <w:sz w:val="28"/>
          <w:szCs w:val="28"/>
          <w:rtl/>
          <w:lang w:bidi="ar"/>
        </w:rPr>
        <w:t xml:space="preserve"> </w:t>
      </w:r>
      <w:r w:rsidRPr="00083FAA">
        <w:rPr>
          <w:rFonts w:ascii="Traditional Arabic" w:hAnsi="Traditional Arabic" w:cs="Traditional Arabic"/>
          <w:sz w:val="28"/>
          <w:szCs w:val="28"/>
          <w:rtl/>
          <w:lang w:bidi="ar"/>
        </w:rPr>
        <w:t>1009.</w:t>
      </w:r>
    </w:p>
  </w:footnote>
  <w:footnote w:id="270">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1/75.</w:t>
      </w:r>
    </w:p>
  </w:footnote>
  <w:footnote w:id="271">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2/177.</w:t>
      </w:r>
    </w:p>
  </w:footnote>
  <w:footnote w:id="272">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عثيمين2/183.</w:t>
      </w:r>
    </w:p>
  </w:footnote>
  <w:footnote w:id="273">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2/177.</w:t>
      </w:r>
    </w:p>
  </w:footnote>
  <w:footnote w:id="274">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آيات الأحكام 1/143.</w:t>
      </w:r>
    </w:p>
  </w:footnote>
  <w:footnote w:id="275">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1/76.</w:t>
      </w:r>
    </w:p>
  </w:footnote>
  <w:footnote w:id="276">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اسناده حسن: أخرجه أحمد في مسنده 45/363، حديث(27367). وقال الألباني الحديث "صحيح" (الإرواء: 4/269 - 270).</w:t>
      </w:r>
    </w:p>
  </w:footnote>
  <w:footnote w:id="277">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أخرجه البخاري: 3/6، كتاب العمرة، باب 10: يفعل بالعمرة ما يفعل بالحج حديث رقم 1790.</w:t>
      </w:r>
    </w:p>
  </w:footnote>
  <w:footnote w:id="278">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آيات الأحكام 1/142.</w:t>
      </w:r>
    </w:p>
  </w:footnote>
  <w:footnote w:id="279">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2/188.</w:t>
      </w:r>
    </w:p>
  </w:footnote>
  <w:footnote w:id="280">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1/76.</w:t>
      </w:r>
    </w:p>
  </w:footnote>
  <w:footnote w:id="281">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آيات الأحكام 1/142.</w:t>
      </w:r>
    </w:p>
  </w:footnote>
  <w:footnote w:id="282">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2/188.</w:t>
      </w:r>
    </w:p>
  </w:footnote>
  <w:footnote w:id="283">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2/183.</w:t>
      </w:r>
    </w:p>
  </w:footnote>
  <w:footnote w:id="284">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آيات الأحكام 1/152.</w:t>
      </w:r>
    </w:p>
  </w:footnote>
  <w:footnote w:id="285">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2/190.</w:t>
      </w:r>
    </w:p>
  </w:footnote>
  <w:footnote w:id="286">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1/77.</w:t>
      </w:r>
    </w:p>
  </w:footnote>
  <w:footnote w:id="287">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IQ"/>
        </w:rPr>
        <w:t>إِسْنَادٌ صَحِيحٌ مِنْ حَدِيثِ الْمِصْرِيِّينَ عَلَى شَرْطِ الشَّيْخَيْنِ وَلَيْسَ لَهُ عِلَّةٌ</w:t>
      </w:r>
      <w:r w:rsidRPr="00083FAA">
        <w:rPr>
          <w:rFonts w:ascii="Traditional Arabic" w:hAnsi="Traditional Arabic" w:cs="Traditional Arabic"/>
          <w:sz w:val="28"/>
          <w:szCs w:val="28"/>
          <w:rtl/>
          <w:lang w:bidi="ar"/>
        </w:rPr>
        <w:t>، أخرجه الحاكم في مستدركه: 1/182، حديث (346).</w:t>
      </w:r>
    </w:p>
  </w:footnote>
  <w:footnote w:id="288">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آيات الأحكام 1/152.</w:t>
      </w:r>
    </w:p>
  </w:footnote>
  <w:footnote w:id="289">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2/191.</w:t>
      </w:r>
    </w:p>
  </w:footnote>
  <w:footnote w:id="290">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والبيان ينقسم إلى قسمين: بيان مفصل، وبيان مجمل، فالمجمل هي القواعد العامة في الشريعة، والمفصل هو أن يبين الله سبحانه وتعالى قضية معينة مفصلة مثل آيات الفرائض في الأحكام، فإنها مفصلة مبيّنة لا يشذ عنها إلا مسائل قليلة، وهناك آيات مجملة عامة مثل: ﴿يا أيها الذين آمنوا أوفوا بالعقود﴾ [المائدة: 1]: فهو بيان عام، وكذلك بعض القصص يذكرها الله سبحانه وتعالى مفصلة، وأحياناً مجملة، وكل هذا يعتبر بياناً</w:t>
      </w:r>
    </w:p>
  </w:footnote>
  <w:footnote w:id="291">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2/198.</w:t>
      </w:r>
    </w:p>
  </w:footnote>
  <w:footnote w:id="292">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1/77.</w:t>
      </w:r>
    </w:p>
  </w:footnote>
  <w:footnote w:id="293">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2/198.</w:t>
      </w:r>
    </w:p>
  </w:footnote>
  <w:footnote w:id="294">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1/77.</w:t>
      </w:r>
    </w:p>
  </w:footnote>
  <w:footnote w:id="295">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2/204.</w:t>
      </w:r>
    </w:p>
  </w:footnote>
  <w:footnote w:id="296">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1/77.</w:t>
      </w:r>
    </w:p>
  </w:footnote>
  <w:footnote w:id="297">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سورة الاعراف: الآية 38.</w:t>
      </w:r>
    </w:p>
  </w:footnote>
  <w:footnote w:id="298">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سورة البقرة: الآية 166.</w:t>
      </w:r>
    </w:p>
  </w:footnote>
  <w:footnote w:id="299">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سورة غافر: الآية 49.</w:t>
      </w:r>
    </w:p>
  </w:footnote>
  <w:footnote w:id="300">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1/77.</w:t>
      </w:r>
    </w:p>
  </w:footnote>
  <w:footnote w:id="301">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2/205.</w:t>
      </w:r>
    </w:p>
  </w:footnote>
  <w:footnote w:id="302">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1/77.</w:t>
      </w:r>
    </w:p>
  </w:footnote>
  <w:footnote w:id="303">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2/208.</w:t>
      </w:r>
    </w:p>
  </w:footnote>
  <w:footnote w:id="304">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1/77.</w:t>
      </w:r>
    </w:p>
  </w:footnote>
  <w:footnote w:id="305">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سورة ابراهيم: الآية 48.</w:t>
      </w:r>
    </w:p>
  </w:footnote>
  <w:footnote w:id="306">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1/77.</w:t>
      </w:r>
    </w:p>
  </w:footnote>
  <w:footnote w:id="307">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أخرجه مسلم في صحيحه، رقم الحديث (153).</w:t>
      </w:r>
    </w:p>
  </w:footnote>
  <w:footnote w:id="308">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1/78.</w:t>
      </w:r>
    </w:p>
  </w:footnote>
  <w:footnote w:id="309">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 2/210.</w:t>
      </w:r>
    </w:p>
  </w:footnote>
  <w:footnote w:id="310">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1/78.</w:t>
      </w:r>
    </w:p>
  </w:footnote>
  <w:footnote w:id="311">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 2/210.</w:t>
      </w:r>
    </w:p>
  </w:footnote>
  <w:footnote w:id="312">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1/78.</w:t>
      </w:r>
    </w:p>
  </w:footnote>
  <w:footnote w:id="313">
    <w:p w:rsidR="009B31DC" w:rsidRPr="00083FAA" w:rsidRDefault="009B31DC" w:rsidP="00083FAA">
      <w:pPr>
        <w:autoSpaceDE w:val="0"/>
        <w:autoSpaceDN w:val="0"/>
        <w:adjustRightInd w:val="0"/>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 xml:space="preserve"> (</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سورة يونس: الآية 22.</w:t>
      </w:r>
    </w:p>
  </w:footnote>
  <w:footnote w:id="314">
    <w:p w:rsidR="009B31DC" w:rsidRPr="00083FAA" w:rsidRDefault="009B31DC" w:rsidP="00083FAA">
      <w:pPr>
        <w:autoSpaceDE w:val="0"/>
        <w:autoSpaceDN w:val="0"/>
        <w:adjustRightInd w:val="0"/>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 xml:space="preserve"> (</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سورة الشورى: الآية 32.</w:t>
      </w:r>
    </w:p>
  </w:footnote>
  <w:footnote w:id="315">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 2/213.</w:t>
      </w:r>
    </w:p>
  </w:footnote>
  <w:footnote w:id="316">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1/78.</w:t>
      </w:r>
    </w:p>
  </w:footnote>
  <w:footnote w:id="317">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 2/214.</w:t>
      </w:r>
    </w:p>
  </w:footnote>
  <w:footnote w:id="318">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1/78.</w:t>
      </w:r>
    </w:p>
  </w:footnote>
  <w:footnote w:id="319">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2/203.</w:t>
      </w:r>
    </w:p>
  </w:footnote>
  <w:footnote w:id="320">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 2/225.</w:t>
      </w:r>
    </w:p>
  </w:footnote>
  <w:footnote w:id="321">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2/203.</w:t>
      </w:r>
    </w:p>
  </w:footnote>
  <w:footnote w:id="322">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1/79.</w:t>
      </w:r>
    </w:p>
  </w:footnote>
  <w:footnote w:id="323">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2/203.</w:t>
      </w:r>
    </w:p>
  </w:footnote>
  <w:footnote w:id="324">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IQ"/>
        </w:rPr>
        <w:t>ايسر التفاسير 1/143.</w:t>
      </w:r>
    </w:p>
  </w:footnote>
  <w:footnote w:id="325">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2/204.</w:t>
      </w:r>
    </w:p>
  </w:footnote>
  <w:footnote w:id="326">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1/79.</w:t>
      </w:r>
    </w:p>
  </w:footnote>
  <w:footnote w:id="327">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IQ"/>
        </w:rPr>
        <w:t>ايسر التفاسير 1/143.</w:t>
      </w:r>
    </w:p>
  </w:footnote>
  <w:footnote w:id="328">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 2/226.</w:t>
      </w:r>
    </w:p>
  </w:footnote>
  <w:footnote w:id="329">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2/204.</w:t>
      </w:r>
    </w:p>
  </w:footnote>
  <w:footnote w:id="330">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1/79.</w:t>
      </w:r>
    </w:p>
  </w:footnote>
  <w:footnote w:id="331">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2/204.</w:t>
      </w:r>
    </w:p>
  </w:footnote>
  <w:footnote w:id="332">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1/79.</w:t>
      </w:r>
    </w:p>
  </w:footnote>
  <w:footnote w:id="333">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2/205.</w:t>
      </w:r>
    </w:p>
  </w:footnote>
  <w:footnote w:id="334">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1/79.</w:t>
      </w:r>
    </w:p>
  </w:footnote>
  <w:footnote w:id="335">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2/205.</w:t>
      </w:r>
    </w:p>
  </w:footnote>
  <w:footnote w:id="336">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 2/226.</w:t>
      </w:r>
    </w:p>
  </w:footnote>
  <w:footnote w:id="337">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2/206.</w:t>
      </w:r>
    </w:p>
  </w:footnote>
  <w:footnote w:id="338">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 2/229.</w:t>
      </w:r>
    </w:p>
  </w:footnote>
  <w:footnote w:id="339">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1/79.</w:t>
      </w:r>
    </w:p>
  </w:footnote>
  <w:footnote w:id="340">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 2/229.</w:t>
      </w:r>
    </w:p>
  </w:footnote>
  <w:footnote w:id="341">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2/206.</w:t>
      </w:r>
    </w:p>
  </w:footnote>
  <w:footnote w:id="342">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 2/229.</w:t>
      </w:r>
    </w:p>
  </w:footnote>
  <w:footnote w:id="343">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2/206.</w:t>
      </w:r>
    </w:p>
  </w:footnote>
  <w:footnote w:id="344">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 2/229.</w:t>
      </w:r>
    </w:p>
  </w:footnote>
  <w:footnote w:id="345">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2/206.</w:t>
      </w:r>
    </w:p>
  </w:footnote>
  <w:footnote w:id="346">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 xml:space="preserve"> سورة ابراهيم: الآية 22.</w:t>
      </w:r>
    </w:p>
  </w:footnote>
  <w:footnote w:id="347">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IQ"/>
        </w:rPr>
        <w:t>ايسر التفاسير 1/143.</w:t>
      </w:r>
    </w:p>
  </w:footnote>
  <w:footnote w:id="348">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 2/229.</w:t>
      </w:r>
    </w:p>
  </w:footnote>
  <w:footnote w:id="349">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2/207.</w:t>
      </w:r>
    </w:p>
  </w:footnote>
  <w:footnote w:id="350">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سورة الأعراف: الآية 40.</w:t>
      </w:r>
    </w:p>
  </w:footnote>
  <w:footnote w:id="351">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 2/235.</w:t>
      </w:r>
    </w:p>
  </w:footnote>
  <w:footnote w:id="352">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1/80.</w:t>
      </w:r>
    </w:p>
  </w:footnote>
  <w:footnote w:id="353">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2/208.</w:t>
      </w:r>
    </w:p>
  </w:footnote>
  <w:footnote w:id="354">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1/80.</w:t>
      </w:r>
    </w:p>
  </w:footnote>
  <w:footnote w:id="355">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 2/235.</w:t>
      </w:r>
    </w:p>
  </w:footnote>
  <w:footnote w:id="356">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1/80.</w:t>
      </w:r>
    </w:p>
  </w:footnote>
  <w:footnote w:id="357">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2/208.</w:t>
      </w:r>
    </w:p>
  </w:footnote>
  <w:footnote w:id="358">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أخرجه مسلم: كتاب الأشربة، باب 13: آداب الطعام والشراب وأحكامهما، حديث رقم</w:t>
      </w:r>
      <w:r w:rsidR="00083FAA">
        <w:rPr>
          <w:rFonts w:ascii="Traditional Arabic" w:hAnsi="Traditional Arabic" w:cs="Traditional Arabic"/>
          <w:sz w:val="28"/>
          <w:szCs w:val="28"/>
          <w:rtl/>
          <w:lang w:bidi="ar"/>
        </w:rPr>
        <w:t xml:space="preserve"> </w:t>
      </w:r>
      <w:r w:rsidRPr="00083FAA">
        <w:rPr>
          <w:rFonts w:ascii="Traditional Arabic" w:hAnsi="Traditional Arabic" w:cs="Traditional Arabic"/>
          <w:sz w:val="28"/>
          <w:szCs w:val="28"/>
          <w:rtl/>
          <w:lang w:bidi="ar"/>
        </w:rPr>
        <w:t>2020.</w:t>
      </w:r>
    </w:p>
  </w:footnote>
  <w:footnote w:id="359">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1/80.</w:t>
      </w:r>
    </w:p>
  </w:footnote>
  <w:footnote w:id="360">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سورة ص: الآية 76.</w:t>
      </w:r>
    </w:p>
  </w:footnote>
  <w:footnote w:id="361">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سورة البقرة: الآية 109.</w:t>
      </w:r>
    </w:p>
  </w:footnote>
  <w:footnote w:id="362">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 2/236.</w:t>
      </w:r>
    </w:p>
  </w:footnote>
  <w:footnote w:id="363">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سورة الملك: الآية 27.</w:t>
      </w:r>
    </w:p>
  </w:footnote>
  <w:footnote w:id="364">
    <w:p w:rsidR="009B31DC" w:rsidRPr="00083FAA" w:rsidRDefault="009B31DC" w:rsidP="00083FAA">
      <w:pPr>
        <w:shd w:val="clear" w:color="auto" w:fill="FFFFFF"/>
        <w:spacing w:after="0" w:line="240" w:lineRule="auto"/>
        <w:rPr>
          <w:rFonts w:ascii="Traditional Arabic" w:hAnsi="Traditional Arabic" w:cs="Traditional Arabic"/>
          <w:sz w:val="28"/>
          <w:szCs w:val="28"/>
          <w:lang w:bidi="ar"/>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w:t>
      </w:r>
      <w:r w:rsidRPr="00083FAA">
        <w:rPr>
          <w:rFonts w:ascii="Traditional Arabic" w:hAnsi="Traditional Arabic" w:cs="Traditional Arabic"/>
          <w:sz w:val="28"/>
          <w:szCs w:val="28"/>
          <w:rtl/>
          <w:lang w:bidi="ar"/>
        </w:rPr>
        <w:t xml:space="preserve"> </w:t>
      </w:r>
      <w:r w:rsidRPr="00083FAA">
        <w:rPr>
          <w:rFonts w:ascii="Traditional Arabic" w:hAnsi="Traditional Arabic" w:cs="Traditional Arabic"/>
          <w:sz w:val="28"/>
          <w:szCs w:val="28"/>
          <w:rtl/>
          <w:lang w:bidi="ar-IQ"/>
        </w:rPr>
        <w:t>2/238.</w:t>
      </w:r>
    </w:p>
  </w:footnote>
  <w:footnote w:id="365">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1/80.</w:t>
      </w:r>
    </w:p>
  </w:footnote>
  <w:footnote w:id="366">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2/210.</w:t>
      </w:r>
    </w:p>
  </w:footnote>
  <w:footnote w:id="367">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1/80.</w:t>
      </w:r>
    </w:p>
  </w:footnote>
  <w:footnote w:id="368">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 2/238.</w:t>
      </w:r>
    </w:p>
  </w:footnote>
  <w:footnote w:id="369">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سورة الاعراف: الآية 200.</w:t>
      </w:r>
    </w:p>
  </w:footnote>
  <w:footnote w:id="370">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2/210.</w:t>
      </w:r>
    </w:p>
  </w:footnote>
  <w:footnote w:id="371">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1/80.</w:t>
      </w:r>
    </w:p>
  </w:footnote>
  <w:footnote w:id="372">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 2/243.</w:t>
      </w:r>
    </w:p>
  </w:footnote>
  <w:footnote w:id="373">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2/211.</w:t>
      </w:r>
    </w:p>
  </w:footnote>
  <w:footnote w:id="374">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1/81.</w:t>
      </w:r>
    </w:p>
  </w:footnote>
  <w:footnote w:id="375">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 2/243.</w:t>
      </w:r>
    </w:p>
  </w:footnote>
  <w:footnote w:id="376">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2/211.</w:t>
      </w:r>
    </w:p>
  </w:footnote>
  <w:footnote w:id="377">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 2/243.</w:t>
      </w:r>
    </w:p>
  </w:footnote>
  <w:footnote w:id="378">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2/214.</w:t>
      </w:r>
    </w:p>
  </w:footnote>
  <w:footnote w:id="379">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 2/244.</w:t>
      </w:r>
    </w:p>
  </w:footnote>
  <w:footnote w:id="380">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1/81.</w:t>
      </w:r>
    </w:p>
  </w:footnote>
  <w:footnote w:id="381">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 2/248.</w:t>
      </w:r>
    </w:p>
  </w:footnote>
  <w:footnote w:id="382">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1/81.</w:t>
      </w:r>
    </w:p>
  </w:footnote>
  <w:footnote w:id="383">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 2/248.</w:t>
      </w:r>
    </w:p>
  </w:footnote>
  <w:footnote w:id="384">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آيات الأحكام 1/166.</w:t>
      </w:r>
    </w:p>
  </w:footnote>
  <w:footnote w:id="385">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1/81.</w:t>
      </w:r>
    </w:p>
  </w:footnote>
  <w:footnote w:id="386">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سورة الاعراف الآية 157.</w:t>
      </w:r>
    </w:p>
  </w:footnote>
  <w:footnote w:id="387">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آيات الأحكام 1/167.</w:t>
      </w:r>
    </w:p>
  </w:footnote>
  <w:footnote w:id="388">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في ضلال القرآن 1/157.</w:t>
      </w:r>
    </w:p>
  </w:footnote>
  <w:footnote w:id="389">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سورة</w:t>
      </w:r>
      <w:r w:rsidR="00083FAA">
        <w:rPr>
          <w:rFonts w:ascii="Traditional Arabic" w:hAnsi="Traditional Arabic" w:cs="Traditional Arabic"/>
          <w:sz w:val="28"/>
          <w:szCs w:val="28"/>
          <w:rtl/>
          <w:lang w:bidi="ar-IQ"/>
        </w:rPr>
        <w:t xml:space="preserve"> </w:t>
      </w:r>
      <w:r w:rsidRPr="00083FAA">
        <w:rPr>
          <w:rFonts w:ascii="Traditional Arabic" w:hAnsi="Traditional Arabic" w:cs="Traditional Arabic"/>
          <w:sz w:val="28"/>
          <w:szCs w:val="28"/>
          <w:rtl/>
          <w:lang w:bidi="ar-IQ"/>
        </w:rPr>
        <w:t>البقرة: الآية173.</w:t>
      </w:r>
    </w:p>
  </w:footnote>
  <w:footnote w:id="390">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 xml:space="preserve"> سورة</w:t>
      </w:r>
      <w:r w:rsidR="00083FAA">
        <w:rPr>
          <w:rFonts w:ascii="Traditional Arabic" w:hAnsi="Traditional Arabic" w:cs="Traditional Arabic"/>
          <w:sz w:val="28"/>
          <w:szCs w:val="28"/>
          <w:rtl/>
          <w:lang w:bidi="ar-IQ"/>
        </w:rPr>
        <w:t xml:space="preserve"> </w:t>
      </w:r>
      <w:r w:rsidRPr="00083FAA">
        <w:rPr>
          <w:rFonts w:ascii="Traditional Arabic" w:hAnsi="Traditional Arabic" w:cs="Traditional Arabic"/>
          <w:sz w:val="28"/>
          <w:szCs w:val="28"/>
          <w:rtl/>
          <w:lang w:bidi="ar-IQ"/>
        </w:rPr>
        <w:t>المائدة: الآية 3.</w:t>
      </w:r>
    </w:p>
  </w:footnote>
  <w:footnote w:id="391">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 xml:space="preserve"> سورة</w:t>
      </w:r>
      <w:r w:rsidR="00083FAA">
        <w:rPr>
          <w:rFonts w:ascii="Traditional Arabic" w:hAnsi="Traditional Arabic" w:cs="Traditional Arabic"/>
          <w:sz w:val="28"/>
          <w:szCs w:val="28"/>
          <w:rtl/>
          <w:lang w:bidi="ar-IQ"/>
        </w:rPr>
        <w:t xml:space="preserve"> </w:t>
      </w:r>
      <w:r w:rsidRPr="00083FAA">
        <w:rPr>
          <w:rFonts w:ascii="Traditional Arabic" w:hAnsi="Traditional Arabic" w:cs="Traditional Arabic"/>
          <w:sz w:val="28"/>
          <w:szCs w:val="28"/>
          <w:rtl/>
          <w:lang w:bidi="ar-IQ"/>
        </w:rPr>
        <w:t>الأنعام: الآية 145.</w:t>
      </w:r>
    </w:p>
  </w:footnote>
  <w:footnote w:id="392">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اسرار البيان في التعبير القرآني ص57.</w:t>
      </w:r>
    </w:p>
  </w:footnote>
  <w:footnote w:id="393">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 2/248.</w:t>
      </w:r>
    </w:p>
  </w:footnote>
  <w:footnote w:id="394">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آيات الأحكام 1/166.</w:t>
      </w:r>
    </w:p>
  </w:footnote>
  <w:footnote w:id="395">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1/81.</w:t>
      </w:r>
    </w:p>
  </w:footnote>
  <w:footnote w:id="396">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 2/248.</w:t>
      </w:r>
    </w:p>
  </w:footnote>
  <w:footnote w:id="397">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آيات الأحكام 1/166.</w:t>
      </w:r>
    </w:p>
  </w:footnote>
  <w:footnote w:id="398">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 2/248.</w:t>
      </w:r>
    </w:p>
  </w:footnote>
  <w:footnote w:id="399">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1/81.</w:t>
      </w:r>
    </w:p>
  </w:footnote>
  <w:footnote w:id="400">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 2/248.</w:t>
      </w:r>
    </w:p>
  </w:footnote>
  <w:footnote w:id="401">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1/81.</w:t>
      </w:r>
    </w:p>
  </w:footnote>
  <w:footnote w:id="402">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 2/249.</w:t>
      </w:r>
    </w:p>
  </w:footnote>
  <w:footnote w:id="403">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1/81.</w:t>
      </w:r>
    </w:p>
  </w:footnote>
  <w:footnote w:id="404">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 2/256.</w:t>
      </w:r>
    </w:p>
  </w:footnote>
  <w:footnote w:id="405">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1/81.</w:t>
      </w:r>
    </w:p>
  </w:footnote>
  <w:footnote w:id="406">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 2/262.</w:t>
      </w:r>
    </w:p>
  </w:footnote>
  <w:footnote w:id="407">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1/82.</w:t>
      </w:r>
    </w:p>
  </w:footnote>
  <w:footnote w:id="408">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 2/262.</w:t>
      </w:r>
    </w:p>
  </w:footnote>
  <w:footnote w:id="409">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1/82.</w:t>
      </w:r>
    </w:p>
  </w:footnote>
  <w:footnote w:id="410">
    <w:p w:rsidR="009B31DC" w:rsidRPr="00083FAA" w:rsidRDefault="009B31DC" w:rsidP="00083FAA">
      <w:pPr>
        <w:shd w:val="clear" w:color="auto" w:fill="FFFFFF"/>
        <w:spacing w:after="0" w:line="240" w:lineRule="auto"/>
        <w:rPr>
          <w:rFonts w:ascii="Traditional Arabic" w:hAnsi="Traditional Arabic" w:cs="Traditional Arabic"/>
          <w:sz w:val="28"/>
          <w:szCs w:val="28"/>
          <w:lang w:bidi="ar"/>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
        </w:rPr>
        <w:t>الناس في كتمان ما أنزل الله ثلاثة أقسام:</w:t>
      </w:r>
      <w:r w:rsidRPr="00083FAA">
        <w:rPr>
          <w:rFonts w:ascii="Traditional Arabic" w:hAnsi="Traditional Arabic" w:cs="Traditional Arabic"/>
          <w:sz w:val="28"/>
          <w:szCs w:val="28"/>
          <w:rtl/>
          <w:lang w:bidi="ar"/>
        </w:rPr>
        <w:br/>
        <w:t>القسم الأول: من يكتم العلم بخلاً به، ومنعاً لانتفاع الناس به.</w:t>
      </w:r>
      <w:r w:rsidRPr="00083FAA">
        <w:rPr>
          <w:rFonts w:ascii="Traditional Arabic" w:hAnsi="Traditional Arabic" w:cs="Traditional Arabic"/>
          <w:sz w:val="28"/>
          <w:szCs w:val="28"/>
          <w:rtl/>
          <w:lang w:bidi="ar"/>
        </w:rPr>
        <w:br/>
        <w:t>والقسم الثاني: من يكتم العلم، ولا يبينه إلا لغرض دنيوي من مال، أو جاه، أو رئاسة، أو غير ذلك.</w:t>
      </w:r>
      <w:r w:rsidRPr="00083FAA">
        <w:rPr>
          <w:rFonts w:ascii="Traditional Arabic" w:hAnsi="Traditional Arabic" w:cs="Traditional Arabic"/>
          <w:sz w:val="28"/>
          <w:szCs w:val="28"/>
          <w:rtl/>
          <w:lang w:bidi="ar"/>
        </w:rPr>
        <w:br/>
        <w:t>والقسم الثالث: من يكتم العلم بخلاً به، ولا يبينه إلا لغرض دنيوي، فيجمع بين الأمرين، وهذا شر الأقسام، وهو المذكور في الآية التي نحن بصددها</w:t>
      </w:r>
    </w:p>
  </w:footnote>
  <w:footnote w:id="411">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1/82.</w:t>
      </w:r>
    </w:p>
  </w:footnote>
  <w:footnote w:id="412">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 2/263.</w:t>
      </w:r>
    </w:p>
  </w:footnote>
  <w:footnote w:id="413">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1/82.</w:t>
      </w:r>
    </w:p>
  </w:footnote>
  <w:footnote w:id="414">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سورة المطففين: الآية 15.</w:t>
      </w:r>
    </w:p>
  </w:footnote>
  <w:footnote w:id="415">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 2/264.</w:t>
      </w:r>
    </w:p>
  </w:footnote>
  <w:footnote w:id="416">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1/82.</w:t>
      </w:r>
    </w:p>
  </w:footnote>
  <w:footnote w:id="417">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 2/264.</w:t>
      </w:r>
    </w:p>
  </w:footnote>
  <w:footnote w:id="418">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سورة المؤمنون: الآية 108.</w:t>
      </w:r>
    </w:p>
  </w:footnote>
  <w:footnote w:id="419">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سورة النساء: الآية 56.</w:t>
      </w:r>
    </w:p>
  </w:footnote>
  <w:footnote w:id="420">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سورة محمد: الآية 15.</w:t>
      </w:r>
    </w:p>
  </w:footnote>
  <w:footnote w:id="421">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 xml:space="preserve">سورة الحج: الآيات 19ــ22. </w:t>
      </w:r>
    </w:p>
  </w:footnote>
  <w:footnote w:id="422">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 2/269.</w:t>
      </w:r>
    </w:p>
  </w:footnote>
  <w:footnote w:id="423">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1/81.</w:t>
      </w:r>
    </w:p>
  </w:footnote>
  <w:footnote w:id="424">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سورة</w:t>
      </w:r>
      <w:r w:rsidR="00083FAA">
        <w:rPr>
          <w:rFonts w:ascii="Traditional Arabic" w:hAnsi="Traditional Arabic" w:cs="Traditional Arabic"/>
          <w:sz w:val="28"/>
          <w:szCs w:val="28"/>
          <w:rtl/>
          <w:lang w:bidi="ar-IQ"/>
        </w:rPr>
        <w:t xml:space="preserve"> </w:t>
      </w:r>
      <w:r w:rsidRPr="00083FAA">
        <w:rPr>
          <w:rFonts w:ascii="Traditional Arabic" w:hAnsi="Traditional Arabic" w:cs="Traditional Arabic"/>
          <w:sz w:val="28"/>
          <w:szCs w:val="28"/>
          <w:rtl/>
          <w:lang w:bidi="ar-IQ"/>
        </w:rPr>
        <w:t>البقرة: الآية173.</w:t>
      </w:r>
    </w:p>
  </w:footnote>
  <w:footnote w:id="425">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 xml:space="preserve"> سورة</w:t>
      </w:r>
      <w:r w:rsidR="00083FAA">
        <w:rPr>
          <w:rFonts w:ascii="Traditional Arabic" w:hAnsi="Traditional Arabic" w:cs="Traditional Arabic"/>
          <w:sz w:val="28"/>
          <w:szCs w:val="28"/>
          <w:rtl/>
          <w:lang w:bidi="ar-IQ"/>
        </w:rPr>
        <w:t xml:space="preserve"> </w:t>
      </w:r>
      <w:r w:rsidRPr="00083FAA">
        <w:rPr>
          <w:rFonts w:ascii="Traditional Arabic" w:hAnsi="Traditional Arabic" w:cs="Traditional Arabic"/>
          <w:sz w:val="28"/>
          <w:szCs w:val="28"/>
          <w:rtl/>
          <w:lang w:bidi="ar-IQ"/>
        </w:rPr>
        <w:t xml:space="preserve">النساء: الآية100. </w:t>
      </w:r>
    </w:p>
  </w:footnote>
  <w:footnote w:id="426">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اسرار البيان في التعبير القرآني ص33.</w:t>
      </w:r>
    </w:p>
  </w:footnote>
  <w:footnote w:id="427">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ابن عثيمين 2/270.</w:t>
      </w:r>
    </w:p>
  </w:footnote>
  <w:footnote w:id="428">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IQ"/>
        </w:rPr>
        <w:t>البحر المحيط في التفسير2/130.</w:t>
      </w:r>
    </w:p>
  </w:footnote>
  <w:footnote w:id="429">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1/83.</w:t>
      </w:r>
    </w:p>
  </w:footnote>
  <w:footnote w:id="430">
    <w:p w:rsidR="009B31DC" w:rsidRPr="00083FAA" w:rsidRDefault="009B31DC" w:rsidP="00083FAA">
      <w:pPr>
        <w:pStyle w:val="a4"/>
        <w:bidi/>
        <w:spacing w:before="0" w:beforeAutospacing="0" w:after="0" w:afterAutospacing="0"/>
        <w:rPr>
          <w:sz w:val="28"/>
          <w:szCs w:val="28"/>
          <w:lang w:bidi="ar-IQ"/>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w:t>
      </w:r>
      <w:r w:rsidRPr="00083FAA">
        <w:rPr>
          <w:sz w:val="28"/>
          <w:szCs w:val="28"/>
          <w:rtl/>
          <w:lang w:bidi="ar-IQ"/>
        </w:rPr>
        <w:t>284.</w:t>
      </w:r>
    </w:p>
  </w:footnote>
  <w:footnote w:id="431">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1/83.</w:t>
      </w:r>
    </w:p>
  </w:footnote>
  <w:footnote w:id="432">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راجع صحيح ابن حبان 1/287 - 289، باب: ما جاء في الطاعات وثوابها، ذكر الاستحباب للمرء إن يكون له من كل خير حظ رجاء التخلص في العقبى بشيء منها، حديث رقم 362، وفي سنده إبراهيم بن هشام بن يحيى الغساني، قال فيه أبو حاتم: "أظنه لم يطلب العلم، وهو كذاب"، وقال علي بن الحسين بن الجنيد: "صدق أبو حاتم، ينبغي إن لا يحدث عنه" (كتاب الجرح والتعديل لعبد الرحمن بن أبي حاتم 2/142 - 143)، وقال الذهبي: "والصواب: إبراهيم بن هشام أحد المتروكين الذين مشاهم ابن حبان، فلم يصب" (ميزان الاعتدال 4/378)، وأخرجه الحاكم من طريق آخر عن أبي ذر وسكت عنه وقال الذهبي السعدي ليس بثقة (المستدرك 2/597، كتاب التاريخ)، ففي سنده يحيى بن سعيد القرشي البصري - وقيل: الكوفي -، قال ابن حبان فيه: "شيخ يروي عن ابن جريج المقلوبات، وعن غيره من الثقات الملزقات، لا يحل الاحتجاج به إذا إنفرد" (كتاب المجروحين 3/129)، وقال ابن عدي: "وهذا حديث منكر من هذا الطريق" (الكامل في الضعفاء 9/106)، لكن بالنسبة لعدد الرسل فقد أخرجه الحاكم في مستدركه من حديث أبي أمامه رضي الله عنه، ثم قال: "هذا حديث صحيح على شرط مسلم، ولم يخرجاه"، وأقره الذهبي (المستدرك على الصحيحين 2/262، كتاب التفسير، بسم الله الرحمن الرحيم، من سورة البقرة)، وذكره الألباني في السلسلة الصحيحة المجلد السادس، القسم الأول ص358 - 359، حديث رقم 2668، وأما بالنسبة لعدد الإنبياء، فقد جاء من عدة طرق كلها فيها مقال، وقال الألباني: "فهو صحيح لغيره" (المجلد السادس، القسم الأول، ص363).</w:t>
      </w:r>
    </w:p>
  </w:footnote>
  <w:footnote w:id="433">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سورة غافر: الآية78.</w:t>
      </w:r>
    </w:p>
  </w:footnote>
  <w:footnote w:id="434">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سورة آل عمران: الآية92.</w:t>
      </w:r>
    </w:p>
  </w:footnote>
  <w:footnote w:id="435">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1/83.</w:t>
      </w:r>
    </w:p>
  </w:footnote>
  <w:footnote w:id="436">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2/289.</w:t>
      </w:r>
    </w:p>
  </w:footnote>
  <w:footnote w:id="437">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فإذا قال قائل: إذا كان مؤتي المال للسائلين من أهل البر فكيف يتفق، والتحذير من سؤال الناس؟ فالجواب: إنه لا معارضة، لإن الجهة منفكة، فالممدوح: المعطي، والمحذَّر: السائل المعطى، فإذا إنفكت الجهة فلا تعارض، فلو رأيت مبتلى بهذه المهنة - وهي مهنة سؤال الناس - فأعطه إذا سألك، ثم إنصحه، وحذره، لتكون مؤتياً للمال، وناصحاً للسائل، لإن بعض الناس - والعياذ بالله - نعلم علم اليقين - أو يغلب على الظن المؤكد - إنه غني، وإنما سأل الناس تكثراً، وقد ثبت عن النبي صلى الله عليه وسلم إن: «من سأل الناس أموالهم تكثراً فإنما يسأل جمراً، فليستقل، أو ليستكثر»، وإنه «ما يزال الرجل يسأل الناس حتى يأتي يوم القيامة وما في وجهه مزعة لحم»</w:t>
      </w:r>
      <w:r w:rsidR="00083FAA">
        <w:rPr>
          <w:sz w:val="28"/>
          <w:szCs w:val="28"/>
          <w:rtl/>
          <w:lang w:bidi="ar"/>
        </w:rPr>
        <w:t xml:space="preserve"> </w:t>
      </w:r>
      <w:r w:rsidRPr="00083FAA">
        <w:rPr>
          <w:sz w:val="28"/>
          <w:szCs w:val="28"/>
          <w:rtl/>
          <w:lang w:bidi="ar"/>
        </w:rPr>
        <w:t>.</w:t>
      </w:r>
    </w:p>
  </w:footnote>
  <w:footnote w:id="438">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1/83.</w:t>
      </w:r>
    </w:p>
  </w:footnote>
  <w:footnote w:id="439">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2/290.</w:t>
      </w:r>
    </w:p>
  </w:footnote>
  <w:footnote w:id="440">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1/83.</w:t>
      </w:r>
    </w:p>
  </w:footnote>
  <w:footnote w:id="441">
    <w:p w:rsidR="009B31DC" w:rsidRPr="00083FAA" w:rsidRDefault="009B31DC" w:rsidP="00083FAA">
      <w:pPr>
        <w:pStyle w:val="a4"/>
        <w:bidi/>
        <w:spacing w:before="0" w:beforeAutospacing="0" w:after="0" w:afterAutospacing="0"/>
        <w:rPr>
          <w:sz w:val="28"/>
          <w:szCs w:val="28"/>
          <w:lang w:bidi="ar-IQ"/>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w:t>
      </w:r>
      <w:r w:rsidRPr="00083FAA">
        <w:rPr>
          <w:sz w:val="28"/>
          <w:szCs w:val="28"/>
          <w:rtl/>
          <w:lang w:bidi="ar-IQ"/>
        </w:rPr>
        <w:t>290.</w:t>
      </w:r>
    </w:p>
  </w:footnote>
  <w:footnote w:id="442">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1/83.</w:t>
      </w:r>
    </w:p>
  </w:footnote>
  <w:footnote w:id="443">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2/291.</w:t>
      </w:r>
    </w:p>
  </w:footnote>
  <w:footnote w:id="444">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1/83.</w:t>
      </w:r>
    </w:p>
  </w:footnote>
  <w:footnote w:id="445">
    <w:p w:rsidR="009B31DC" w:rsidRPr="00083FAA" w:rsidRDefault="009B31DC" w:rsidP="00083FAA">
      <w:pPr>
        <w:pStyle w:val="a4"/>
        <w:bidi/>
        <w:spacing w:before="0" w:beforeAutospacing="0" w:after="0" w:afterAutospacing="0"/>
        <w:rPr>
          <w:sz w:val="28"/>
          <w:szCs w:val="28"/>
          <w:lang w:bidi="ar-IQ"/>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w:t>
      </w:r>
      <w:r w:rsidRPr="00083FAA">
        <w:rPr>
          <w:sz w:val="28"/>
          <w:szCs w:val="28"/>
          <w:rtl/>
          <w:lang w:bidi="ar-IQ"/>
        </w:rPr>
        <w:t>293.</w:t>
      </w:r>
    </w:p>
  </w:footnote>
  <w:footnote w:id="446">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سورة البقرة: الآيتان155ــ157.</w:t>
      </w:r>
    </w:p>
  </w:footnote>
  <w:footnote w:id="447">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1/83.</w:t>
      </w:r>
    </w:p>
  </w:footnote>
  <w:footnote w:id="448">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2/243.</w:t>
      </w:r>
    </w:p>
  </w:footnote>
  <w:footnote w:id="449">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1/83.</w:t>
      </w:r>
    </w:p>
  </w:footnote>
  <w:footnote w:id="450">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2/243.</w:t>
      </w:r>
    </w:p>
  </w:footnote>
  <w:footnote w:id="451">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1/83.</w:t>
      </w:r>
    </w:p>
  </w:footnote>
  <w:footnote w:id="452">
    <w:p w:rsidR="009B31DC" w:rsidRPr="00083FAA" w:rsidRDefault="009B31DC" w:rsidP="00083FAA">
      <w:pPr>
        <w:pStyle w:val="a4"/>
        <w:bidi/>
        <w:spacing w:before="0" w:beforeAutospacing="0" w:after="0" w:afterAutospacing="0"/>
        <w:rPr>
          <w:sz w:val="28"/>
          <w:szCs w:val="28"/>
          <w:rtl/>
          <w:lang w:bidi="ar-IQ"/>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w:t>
      </w:r>
      <w:r w:rsidRPr="00083FAA">
        <w:rPr>
          <w:sz w:val="28"/>
          <w:szCs w:val="28"/>
          <w:rtl/>
          <w:lang w:bidi="ar-IQ"/>
        </w:rPr>
        <w:t>294.</w:t>
      </w:r>
    </w:p>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
        </w:rPr>
      </w:pPr>
    </w:p>
  </w:footnote>
  <w:footnote w:id="453">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2/298.</w:t>
      </w:r>
    </w:p>
  </w:footnote>
  <w:footnote w:id="454">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آيات الأحكام 1/186.</w:t>
      </w:r>
    </w:p>
  </w:footnote>
  <w:footnote w:id="455">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1/84.</w:t>
      </w:r>
    </w:p>
  </w:footnote>
  <w:footnote w:id="456">
    <w:p w:rsidR="009B31DC" w:rsidRPr="00083FAA" w:rsidRDefault="009B31DC" w:rsidP="00083FAA">
      <w:pPr>
        <w:pStyle w:val="a4"/>
        <w:bidi/>
        <w:spacing w:before="0" w:beforeAutospacing="0" w:after="0" w:afterAutospacing="0"/>
        <w:rPr>
          <w:sz w:val="28"/>
          <w:szCs w:val="28"/>
          <w:lang w:bidi="ar-IQ"/>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w:t>
      </w:r>
      <w:r w:rsidRPr="00083FAA">
        <w:rPr>
          <w:sz w:val="28"/>
          <w:szCs w:val="28"/>
          <w:rtl/>
          <w:lang w:bidi="ar-IQ"/>
        </w:rPr>
        <w:t>298.</w:t>
      </w:r>
    </w:p>
  </w:footnote>
  <w:footnote w:id="457">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1/84.</w:t>
      </w:r>
    </w:p>
  </w:footnote>
  <w:footnote w:id="458">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آيات الأحكام 1/186.</w:t>
      </w:r>
    </w:p>
  </w:footnote>
  <w:footnote w:id="459">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2/299.</w:t>
      </w:r>
    </w:p>
  </w:footnote>
  <w:footnote w:id="460">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آيات الأحكام 1/186.</w:t>
      </w:r>
    </w:p>
  </w:footnote>
  <w:footnote w:id="461">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2/299.</w:t>
      </w:r>
    </w:p>
  </w:footnote>
  <w:footnote w:id="462">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1/84.</w:t>
      </w:r>
    </w:p>
  </w:footnote>
  <w:footnote w:id="463">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2/299.</w:t>
      </w:r>
    </w:p>
  </w:footnote>
  <w:footnote w:id="464">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1/84.</w:t>
      </w:r>
    </w:p>
  </w:footnote>
  <w:footnote w:id="465">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سورة المائدة: الآية 45.</w:t>
      </w:r>
    </w:p>
  </w:footnote>
  <w:footnote w:id="466">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أخرجه البخاري: 9/5، كتاب الديات، باب 6: قول الله 0ان النفس بالنفس والعين بالعين)، حديث رقم 6878.</w:t>
      </w:r>
    </w:p>
  </w:footnote>
  <w:footnote w:id="467">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2/301.</w:t>
      </w:r>
    </w:p>
  </w:footnote>
  <w:footnote w:id="468">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أخرجه البخاري: 3/121، كتاب الخصومات، باب 1: ما يذكر في الأشخاص، والخصومة بين المسلم واليهود، حديث رقم 2413.</w:t>
      </w:r>
    </w:p>
  </w:footnote>
  <w:footnote w:id="469">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2/301.</w:t>
      </w:r>
    </w:p>
  </w:footnote>
  <w:footnote w:id="470">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آيات الأحكام 1/186.</w:t>
      </w:r>
    </w:p>
  </w:footnote>
  <w:footnote w:id="471">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1/84.</w:t>
      </w:r>
    </w:p>
  </w:footnote>
  <w:footnote w:id="472">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وهل له أن يعفو مجاناً؟ الجواب: نعم، له ذلك، لأن الله سبحانه وتعالى ندب إلى العفو فقال: ﴿وأن تعفوا أقرب للتقوى﴾ [البقرة: 237]، وقال تعالى: ﴿وإن تعفوا وتصفحوا وتغفروا فإن الله غفور رحيم﴾ [التغابن: 14]، وقال في وصف أهل الجنة: ﴿الذين ينفقون في السراء والضراء والكاظمين الغيظ والعافين عن الناس﴾ [آل عمران: 134].</w:t>
      </w:r>
    </w:p>
  </w:footnote>
  <w:footnote w:id="473">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آيات الأحكام 1/186.</w:t>
      </w:r>
    </w:p>
  </w:footnote>
  <w:footnote w:id="474">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1/84.</w:t>
      </w:r>
    </w:p>
  </w:footnote>
  <w:footnote w:id="475">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سورة الشورى: الآية 40.</w:t>
      </w:r>
    </w:p>
  </w:footnote>
  <w:footnote w:id="476">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فإذا كان في العفو إصلاح، مثل أن يكون القاتل معروفاً بالصلاح، ولكن بدرت منه هذه البادرة النادرة، ونعلم، أو يغلب على ظننا أنا إذا عفونا عنه استقام، وصلحت حاله، فالعفو أفضل لا سيما إن كان له ذرية ضعفاء، ونحو ذلك، وإذا علمنا أن القاتل معروف بالشر، والفساد، وإن عفونا عنه لا يزيده إلا فساداً، وإفساداً فترك العفو عنه أولى، بل قد يجب ترك العفو عنه.تفسير ابن عثيمين 2/302.</w:t>
      </w:r>
    </w:p>
  </w:footnote>
  <w:footnote w:id="477">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1/84.</w:t>
      </w:r>
    </w:p>
  </w:footnote>
  <w:footnote w:id="478">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وهي نكرة تعم القليل، والكثير، لأنها في سياق الشرط، وعلى هذا فلو كان لأحد ورثة المقتول جزء من ألف جزء من التركة، ثم عفا عن القصاص انسحب العفو على الجميع، لأن الجزء الذي عفا عنه لا قصاص فيه، والقصاص لا يتبعض، إذ لا يمكن قتل القاتل إلا جزءاً من ألف جزء منه. تفسير ابن عثيمين 2/302.</w:t>
      </w:r>
    </w:p>
  </w:footnote>
  <w:footnote w:id="479">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2/302.</w:t>
      </w:r>
    </w:p>
  </w:footnote>
  <w:footnote w:id="480">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1/84.</w:t>
      </w:r>
    </w:p>
  </w:footnote>
  <w:footnote w:id="481">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2/302.</w:t>
      </w:r>
    </w:p>
  </w:footnote>
  <w:footnote w:id="482">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1/84.</w:t>
      </w:r>
    </w:p>
  </w:footnote>
  <w:footnote w:id="483">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IQ"/>
        </w:rPr>
        <w:t>صفوة التفاسير 1/106.</w:t>
      </w:r>
    </w:p>
  </w:footnote>
  <w:footnote w:id="484">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IQ"/>
        </w:rPr>
        <w:t>ايسر التفاسير 1/157.</w:t>
      </w:r>
    </w:p>
  </w:footnote>
  <w:footnote w:id="485">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2/303.</w:t>
      </w:r>
    </w:p>
  </w:footnote>
  <w:footnote w:id="486">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1/84.</w:t>
      </w:r>
    </w:p>
  </w:footnote>
  <w:footnote w:id="487">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2/303.</w:t>
      </w:r>
    </w:p>
  </w:footnote>
  <w:footnote w:id="488">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IQ"/>
        </w:rPr>
        <w:t>ايسر التفاسير 1/157.</w:t>
      </w:r>
    </w:p>
  </w:footnote>
  <w:footnote w:id="489">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1/84.</w:t>
      </w:r>
    </w:p>
  </w:footnote>
  <w:footnote w:id="490">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فإن قيل: كيف يكون لنا في القصاص حياة مع أننا قتلنا القاتل، فزدنا إزهاق نفس أخرى؟فالجواب: نعم، يكون لنا في القصاص حياة بأن القتلة إذا علموا أنه سيقتص منهم امتنعوا عن القتل، فكان في ذلك تقليل للقتل، وحياة للأمة، ولهذا جاءت منكرة للدلالة على عظم هذه الحياة، فالتنكير هنا للتعظيم ــــ يعني حياة عظيمة شاملة للمجتمع كله، أما بالنسبة للقاتل فيقتل، لكن قتل القاتل حياة للجميع.تفسير ابن عثيمين 2/304.</w:t>
      </w:r>
    </w:p>
  </w:footnote>
  <w:footnote w:id="491">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آيات الأحكام 1/186.</w:t>
      </w:r>
    </w:p>
  </w:footnote>
  <w:footnote w:id="492">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2/305.</w:t>
      </w:r>
    </w:p>
  </w:footnote>
  <w:footnote w:id="493">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2/256.</w:t>
      </w:r>
    </w:p>
  </w:footnote>
  <w:footnote w:id="494">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2/305.</w:t>
      </w:r>
    </w:p>
  </w:footnote>
  <w:footnote w:id="495">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1/84.</w:t>
      </w:r>
    </w:p>
  </w:footnote>
  <w:footnote w:id="496">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2/256.</w:t>
      </w:r>
    </w:p>
  </w:footnote>
  <w:footnote w:id="497">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سورة البقرة: الآية 21.</w:t>
      </w:r>
    </w:p>
  </w:footnote>
  <w:footnote w:id="498">
    <w:p w:rsidR="009B31DC" w:rsidRPr="00083FAA" w:rsidRDefault="009B31DC" w:rsidP="00083FAA">
      <w:pPr>
        <w:pStyle w:val="a4"/>
        <w:bidi/>
        <w:spacing w:before="0" w:beforeAutospacing="0" w:after="0" w:afterAutospacing="0"/>
        <w:rPr>
          <w:sz w:val="28"/>
          <w:szCs w:val="28"/>
          <w:rtl/>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2/305.</w:t>
      </w:r>
    </w:p>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
        </w:rPr>
      </w:pPr>
    </w:p>
  </w:footnote>
  <w:footnote w:id="499">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واختلف العلماء ــــ رحمهم الله ــــ هل هذا منسوخ بآيات المواريث، أم هو محكم، وآيات المواريث خصصت؟ على قولين، فأكثر العلماء على أنه منسوخ، ولكن القول الراجح أنه ليس بمنسوخ، لإمكان التخصيص، فيقال: إن قوله تعالى: ﴿للوالدين والأقربين﴾ مخصوص بما إذا كانوا وارثين، بمعنى أنهم إذا كانوا وارثين فلا</w:t>
      </w:r>
      <w:r w:rsidRPr="00083FAA">
        <w:rPr>
          <w:i/>
          <w:iCs/>
          <w:sz w:val="28"/>
          <w:szCs w:val="28"/>
          <w:rtl/>
          <w:lang w:bidi="ar"/>
        </w:rPr>
        <w:t xml:space="preserve"> </w:t>
      </w:r>
      <w:r w:rsidRPr="00083FAA">
        <w:rPr>
          <w:sz w:val="28"/>
          <w:szCs w:val="28"/>
          <w:rtl/>
          <w:lang w:bidi="ar"/>
        </w:rPr>
        <w:t>وصية لهم اكتفاءً لما فرضه الله لهم من المواريث، وتبقى الآية على عمومها فيمن سوى الوارث.</w:t>
      </w:r>
    </w:p>
  </w:footnote>
  <w:footnote w:id="500">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1/85.</w:t>
      </w:r>
    </w:p>
  </w:footnote>
  <w:footnote w:id="501">
    <w:p w:rsidR="009B31DC" w:rsidRPr="00083FAA" w:rsidRDefault="009B31DC" w:rsidP="00083FAA">
      <w:pPr>
        <w:pStyle w:val="a6"/>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rPr>
        <w:t xml:space="preserve">سورة البقرة: الآية 98. </w:t>
      </w:r>
    </w:p>
  </w:footnote>
  <w:footnote w:id="502">
    <w:p w:rsidR="009B31DC" w:rsidRPr="00083FAA" w:rsidRDefault="009B31DC" w:rsidP="00083FAA">
      <w:pPr>
        <w:pStyle w:val="a6"/>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rPr>
        <w:t xml:space="preserve">الموسوعة القرآنية وخصائص السور1/269. </w:t>
      </w:r>
    </w:p>
  </w:footnote>
  <w:footnote w:id="503">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IQ"/>
        </w:rPr>
        <w:t>ايسر التفاسير 1/159.</w:t>
      </w:r>
    </w:p>
  </w:footnote>
  <w:footnote w:id="504">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ولكن النصوص تدل على أن من حضره الموت ينقسم إلى قسمين: الأول: من بقي معه عقله ووعيه، فوصيته نافذة حسب الشروط الشرعية. الثاني: من فقد وعيه وعقله، فلا تصح وصيته. تفسير ابن عثيمين 2/307.</w:t>
      </w:r>
    </w:p>
  </w:footnote>
  <w:footnote w:id="505">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Pr="00083FAA">
        <w:rPr>
          <w:sz w:val="28"/>
          <w:szCs w:val="28"/>
          <w:rtl/>
          <w:lang w:bidi="ar"/>
        </w:rPr>
        <w:t>لكن هذا مقيد بحديث سعد بن أبي وقاص رضي الله عنه أنه قال للنبي صلى الله عليه وسلم: «أتصدق بثلثي مالي؟ قال: لا، قال: فالشطر؟ قال: لا، قال: فالثلث؟ قال: الثلث، والثلث كثير»، وعلى هذا فلا يزاد في الوصية على ثلث المال، فتكون الآية مقيدة بالحديث</w:t>
      </w:r>
      <w:r w:rsidRPr="00083FAA">
        <w:rPr>
          <w:sz w:val="28"/>
          <w:szCs w:val="28"/>
          <w:vertAlign w:val="superscript"/>
          <w:rtl/>
        </w:rPr>
        <w:t>.</w:t>
      </w:r>
      <w:r w:rsidRPr="00083FAA">
        <w:rPr>
          <w:sz w:val="28"/>
          <w:szCs w:val="28"/>
          <w:rtl/>
          <w:lang w:bidi="ar"/>
        </w:rPr>
        <w:t xml:space="preserve"> تفسير ابن عثيمين 2/307.</w:t>
      </w:r>
    </w:p>
  </w:footnote>
  <w:footnote w:id="506">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1/85.</w:t>
      </w:r>
    </w:p>
  </w:footnote>
  <w:footnote w:id="507">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فأما من ترك مالاً قليلاً فالأفضل أن لا يوصي إذا كان له ورثة، لقول النبي صلى الله عليه وسلم لسعد بن أبي وقاص رضي الله عنه: «إنك أن تذر ورثتك أغنياء خير من أن تذرهم عالة يتكففون الناس» . تفسير ابن عثيمين 2/307.</w:t>
      </w:r>
    </w:p>
  </w:footnote>
  <w:footnote w:id="508">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2/308.</w:t>
      </w:r>
    </w:p>
  </w:footnote>
  <w:footnote w:id="509">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لأن صلة الرحم من أفضل الأعمال المقربة إلى الله، فهذه إحدى أمهات المؤمنين أخبرت النبي صلى الله عليه وسلم: أنها أعتقت جارية لها، فقال: «أما إنك لو أعطيتها أخوالك كان أعظم لأجرك» أخرجه البخاري 3/159، كتاب الهبة، باب 15: هبة المرأة لغير زوجها...، حديث رقم 2592،، فجعل النبي صلى الله عليه وسلم صلة الرحم أعظم أجراً من العتق. تفسير ابن عثيمين 2/308.</w:t>
      </w:r>
    </w:p>
  </w:footnote>
  <w:footnote w:id="510">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1/85.</w:t>
      </w:r>
    </w:p>
  </w:footnote>
  <w:footnote w:id="511">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2/308.</w:t>
      </w:r>
    </w:p>
  </w:footnote>
  <w:footnote w:id="512">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1/85.</w:t>
      </w:r>
    </w:p>
  </w:footnote>
  <w:footnote w:id="513">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2/311.</w:t>
      </w:r>
    </w:p>
  </w:footnote>
  <w:footnote w:id="514">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1/85.</w:t>
      </w:r>
    </w:p>
  </w:footnote>
  <w:footnote w:id="515">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2/311.</w:t>
      </w:r>
    </w:p>
  </w:footnote>
  <w:footnote w:id="516">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Pr="00083FAA">
        <w:rPr>
          <w:sz w:val="28"/>
          <w:szCs w:val="28"/>
          <w:rtl/>
          <w:lang w:bidi="ar"/>
        </w:rPr>
        <w:t>وهذا يشمل ما إذا كان قبل موت الموصي، أو بعده مثاله قبل موت الموصي: أن يستشهد الموصي، أو يستكتب شخصاً لوصيته، فيجد فيها جوراً، أو معصية، فيصلح ذلك، ومثاله بعد موته: أن يُطَّلع على وصية له تتضمن ما ذُكر فتُصْلح، مثال ذلك أن يوصي لوارث، فيُطَّلع على ذلك بعد موته، فتُصْلح الوصية إما باستحلال الوارث الرشيد، وإما بإلغائها إذا لم يمكن</w:t>
      </w:r>
      <w:r w:rsidRPr="00083FAA">
        <w:rPr>
          <w:sz w:val="28"/>
          <w:szCs w:val="28"/>
          <w:vertAlign w:val="superscript"/>
          <w:rtl/>
        </w:rPr>
        <w:t>.</w:t>
      </w:r>
      <w:r w:rsidRPr="00083FAA">
        <w:rPr>
          <w:sz w:val="28"/>
          <w:szCs w:val="28"/>
          <w:rtl/>
          <w:lang w:bidi="ar"/>
        </w:rPr>
        <w:t xml:space="preserve"> تفسير ابن عثيمين 2/314.</w:t>
      </w:r>
    </w:p>
  </w:footnote>
  <w:footnote w:id="517">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القرطبي2/270.</w:t>
      </w:r>
    </w:p>
  </w:footnote>
  <w:footnote w:id="518">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2/314.</w:t>
      </w:r>
    </w:p>
  </w:footnote>
  <w:footnote w:id="519">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القرطبي2/270.</w:t>
      </w:r>
    </w:p>
  </w:footnote>
  <w:footnote w:id="520">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2/318.</w:t>
      </w:r>
    </w:p>
  </w:footnote>
  <w:footnote w:id="521">
    <w:p w:rsidR="009B31DC" w:rsidRPr="00083FAA" w:rsidRDefault="009B31DC" w:rsidP="00083FAA">
      <w:pPr>
        <w:pStyle w:val="a6"/>
        <w:rPr>
          <w:rFonts w:ascii="Traditional Arabic" w:hAnsi="Traditional Arabic" w:cs="Traditional Arabic"/>
          <w:sz w:val="28"/>
          <w:szCs w:val="28"/>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rPr>
        <w:t>الموسوعة القرآنية وخصائص السور1/269.</w:t>
      </w:r>
    </w:p>
  </w:footnote>
  <w:footnote w:id="522">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2/318.</w:t>
      </w:r>
    </w:p>
  </w:footnote>
  <w:footnote w:id="523">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1/86.</w:t>
      </w:r>
    </w:p>
  </w:footnote>
  <w:footnote w:id="524">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2/318.</w:t>
      </w:r>
    </w:p>
  </w:footnote>
  <w:footnote w:id="525">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1/86.</w:t>
      </w:r>
    </w:p>
  </w:footnote>
  <w:footnote w:id="526">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 xml:space="preserve">سورة الأنعام: الآية 71. </w:t>
      </w:r>
    </w:p>
  </w:footnote>
  <w:footnote w:id="527">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1/86.</w:t>
      </w:r>
    </w:p>
  </w:footnote>
  <w:footnote w:id="528">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سورة محمد: الآية 12.</w:t>
      </w:r>
    </w:p>
  </w:footnote>
  <w:footnote w:id="529">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آيات الأحكام 1/218.</w:t>
      </w:r>
    </w:p>
  </w:footnote>
  <w:footnote w:id="530">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سورة النساء: الآية 131.</w:t>
      </w:r>
    </w:p>
  </w:footnote>
  <w:footnote w:id="531">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2/324.</w:t>
      </w:r>
    </w:p>
  </w:footnote>
  <w:footnote w:id="532">
    <w:p w:rsidR="009B31DC" w:rsidRPr="00083FAA" w:rsidRDefault="009B31DC" w:rsidP="00083FAA">
      <w:pPr>
        <w:spacing w:after="0" w:line="240" w:lineRule="auto"/>
        <w:rPr>
          <w:rFonts w:ascii="Traditional Arabic" w:hAnsi="Traditional Arabic" w:cs="Traditional Arabic"/>
          <w:sz w:val="28"/>
          <w:szCs w:val="28"/>
          <w:lang w:bidi="ar"/>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
        </w:rPr>
        <w:t>وحالات المرض ثلاث:</w:t>
      </w:r>
      <w:r w:rsidRP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الأولى: أن لا يضره الصوم، ولا يشق عليه، فلا رخصة له في الفطر.</w:t>
      </w:r>
      <w:r w:rsidRPr="00083FAA">
        <w:rPr>
          <w:rFonts w:ascii="Traditional Arabic" w:hAnsi="Traditional Arabic" w:cs="Traditional Arabic"/>
          <w:sz w:val="28"/>
          <w:szCs w:val="28"/>
          <w:rtl/>
          <w:lang w:bidi="ar"/>
        </w:rPr>
        <w:br/>
        <w:t>الثانية: أن يشق عليه، ولا يضره، فالصوم في حقه مكروه، لأنه لا ينبغي العدول عن رخصة الله.الثالثة: أن يضره الصوم، فالصوم في حقه محرم، لقوله تعالى: ﴿ولا تقتلوا أنفسكم إن الله كان بكم رحيماً﴾ [النساء: 29]تفسير ابن عثيمين 2/325.</w:t>
      </w:r>
    </w:p>
  </w:footnote>
  <w:footnote w:id="533">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 xml:space="preserve">تفسير السعدي 1/86. </w:t>
      </w:r>
    </w:p>
  </w:footnote>
  <w:footnote w:id="534">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ووجه الدلالة أن الله سبحانه وتعالى جعل الإطعام عديلاً للصيام حين التخيير بينهما، فإذا تعذر الصيام وجب عديله، ولهذا ذكر ابن عباس رضي الله عنهما أن هذه الآية في الشيخ الكبير، والمرأة الكبيرة لا يطيقان الصيام، فيطعمان عن كل يوم مسكيناً. أخرجه البخاري: 6/25، كتاب التفسير، باب 24: (يا أيها الذين آمنوا كتب عليكم الصيام... )، حديث رقم 4505.</w:t>
      </w:r>
    </w:p>
  </w:footnote>
  <w:footnote w:id="535">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2/329.</w:t>
      </w:r>
    </w:p>
  </w:footnote>
  <w:footnote w:id="536">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2/289.</w:t>
      </w:r>
    </w:p>
  </w:footnote>
  <w:footnote w:id="537">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2/330.</w:t>
      </w:r>
    </w:p>
  </w:footnote>
  <w:footnote w:id="538">
    <w:p w:rsidR="009B31DC" w:rsidRPr="004A47AF" w:rsidRDefault="009B31DC" w:rsidP="00083FAA">
      <w:pPr>
        <w:autoSpaceDE w:val="0"/>
        <w:autoSpaceDN w:val="0"/>
        <w:adjustRightInd w:val="0"/>
        <w:spacing w:after="0" w:line="240" w:lineRule="auto"/>
        <w:rPr>
          <w:rFonts w:ascii="Traditional Arabic" w:hAnsi="Traditional Arabic" w:cs="Traditional Arabic"/>
          <w:color w:val="008000"/>
          <w:sz w:val="28"/>
          <w:szCs w:val="28"/>
          <w:rtl/>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color w:val="000000"/>
          <w:sz w:val="28"/>
          <w:szCs w:val="28"/>
          <w:rtl/>
          <w:lang w:bidi="ar-IQ"/>
        </w:rPr>
        <w:t>من هذه الفوائد:</w:t>
      </w:r>
    </w:p>
    <w:p w:rsidR="009B31DC" w:rsidRPr="004A47AF" w:rsidRDefault="009B31DC" w:rsidP="00083FAA">
      <w:pPr>
        <w:autoSpaceDE w:val="0"/>
        <w:autoSpaceDN w:val="0"/>
        <w:adjustRightInd w:val="0"/>
        <w:spacing w:after="0" w:line="240" w:lineRule="auto"/>
        <w:rPr>
          <w:rFonts w:ascii="Traditional Arabic" w:hAnsi="Traditional Arabic" w:cs="Traditional Arabic"/>
          <w:color w:val="008000"/>
          <w:sz w:val="28"/>
          <w:szCs w:val="28"/>
          <w:rtl/>
          <w:lang w:bidi="ar-IQ"/>
        </w:rPr>
      </w:pPr>
      <w:r w:rsidRPr="004A47AF">
        <w:rPr>
          <w:rFonts w:ascii="Traditional Arabic" w:hAnsi="Traditional Arabic" w:cs="Traditional Arabic"/>
          <w:color w:val="008000"/>
          <w:sz w:val="28"/>
          <w:szCs w:val="28"/>
          <w:rtl/>
          <w:lang w:bidi="ar-IQ"/>
        </w:rPr>
        <w:t>1-</w:t>
      </w:r>
      <w:r w:rsidRPr="00083FAA">
        <w:rPr>
          <w:rFonts w:ascii="Traditional Arabic" w:hAnsi="Traditional Arabic" w:cs="Traditional Arabic"/>
          <w:color w:val="000000"/>
          <w:sz w:val="28"/>
          <w:szCs w:val="28"/>
          <w:rtl/>
          <w:lang w:bidi="ar-IQ"/>
        </w:rPr>
        <w:t xml:space="preserve"> يعود الصائم الخشية من الله تعالى في السر والعلن.</w:t>
      </w:r>
    </w:p>
    <w:p w:rsidR="009B31DC" w:rsidRPr="004A47AF" w:rsidRDefault="009B31DC" w:rsidP="00083FAA">
      <w:pPr>
        <w:autoSpaceDE w:val="0"/>
        <w:autoSpaceDN w:val="0"/>
        <w:adjustRightInd w:val="0"/>
        <w:spacing w:after="0" w:line="240" w:lineRule="auto"/>
        <w:rPr>
          <w:rFonts w:ascii="Traditional Arabic" w:hAnsi="Traditional Arabic" w:cs="Traditional Arabic"/>
          <w:color w:val="008000"/>
          <w:sz w:val="28"/>
          <w:szCs w:val="28"/>
          <w:rtl/>
          <w:lang w:bidi="ar-IQ"/>
        </w:rPr>
      </w:pPr>
      <w:r w:rsidRPr="004A47AF">
        <w:rPr>
          <w:rFonts w:ascii="Traditional Arabic" w:hAnsi="Traditional Arabic" w:cs="Traditional Arabic"/>
          <w:color w:val="008000"/>
          <w:sz w:val="28"/>
          <w:szCs w:val="28"/>
          <w:rtl/>
          <w:lang w:bidi="ar-IQ"/>
        </w:rPr>
        <w:t>2-</w:t>
      </w:r>
      <w:r w:rsidRPr="00083FAA">
        <w:rPr>
          <w:rFonts w:ascii="Traditional Arabic" w:hAnsi="Traditional Arabic" w:cs="Traditional Arabic"/>
          <w:color w:val="000000"/>
          <w:sz w:val="28"/>
          <w:szCs w:val="28"/>
          <w:rtl/>
          <w:lang w:bidi="ar-IQ"/>
        </w:rPr>
        <w:t xml:space="preserve"> كسر حدة الشهوة، ولذا أرشد العازب إلى الصوم.</w:t>
      </w:r>
    </w:p>
    <w:p w:rsidR="009B31DC" w:rsidRPr="004A47AF" w:rsidRDefault="009B31DC" w:rsidP="00083FAA">
      <w:pPr>
        <w:autoSpaceDE w:val="0"/>
        <w:autoSpaceDN w:val="0"/>
        <w:adjustRightInd w:val="0"/>
        <w:spacing w:after="0" w:line="240" w:lineRule="auto"/>
        <w:rPr>
          <w:rFonts w:ascii="Traditional Arabic" w:hAnsi="Traditional Arabic" w:cs="Traditional Arabic"/>
          <w:color w:val="008000"/>
          <w:sz w:val="28"/>
          <w:szCs w:val="28"/>
          <w:rtl/>
          <w:lang w:bidi="ar-IQ"/>
        </w:rPr>
      </w:pPr>
      <w:r w:rsidRPr="004A47AF">
        <w:rPr>
          <w:rFonts w:ascii="Traditional Arabic" w:hAnsi="Traditional Arabic" w:cs="Traditional Arabic"/>
          <w:color w:val="008000"/>
          <w:sz w:val="28"/>
          <w:szCs w:val="28"/>
          <w:rtl/>
          <w:lang w:bidi="ar-IQ"/>
        </w:rPr>
        <w:t>3-</w:t>
      </w:r>
      <w:r w:rsidRPr="00083FAA">
        <w:rPr>
          <w:rFonts w:ascii="Traditional Arabic" w:hAnsi="Traditional Arabic" w:cs="Traditional Arabic"/>
          <w:color w:val="000000"/>
          <w:sz w:val="28"/>
          <w:szCs w:val="28"/>
          <w:rtl/>
          <w:lang w:bidi="ar-IQ"/>
        </w:rPr>
        <w:t xml:space="preserve"> يربي الشفقة والرحمة في النفس.</w:t>
      </w:r>
    </w:p>
    <w:p w:rsidR="009B31DC" w:rsidRPr="004A47AF" w:rsidRDefault="009B31DC" w:rsidP="00083FAA">
      <w:pPr>
        <w:spacing w:after="0" w:line="240" w:lineRule="auto"/>
        <w:rPr>
          <w:rFonts w:ascii="Traditional Arabic" w:hAnsi="Traditional Arabic" w:cs="Traditional Arabic"/>
          <w:color w:val="008000"/>
          <w:sz w:val="28"/>
          <w:szCs w:val="28"/>
          <w:rtl/>
          <w:lang w:bidi="ar-IQ"/>
        </w:rPr>
      </w:pPr>
      <w:r w:rsidRPr="004A47AF">
        <w:rPr>
          <w:rFonts w:ascii="Traditional Arabic" w:hAnsi="Traditional Arabic" w:cs="Traditional Arabic"/>
          <w:color w:val="008000"/>
          <w:sz w:val="28"/>
          <w:szCs w:val="28"/>
          <w:rtl/>
          <w:lang w:bidi="ar-IQ"/>
        </w:rPr>
        <w:t>4-</w:t>
      </w:r>
      <w:r w:rsidRPr="00083FAA">
        <w:rPr>
          <w:rFonts w:ascii="Traditional Arabic" w:hAnsi="Traditional Arabic" w:cs="Traditional Arabic"/>
          <w:color w:val="000000"/>
          <w:sz w:val="28"/>
          <w:szCs w:val="28"/>
          <w:rtl/>
          <w:lang w:bidi="ar-IQ"/>
        </w:rPr>
        <w:t xml:space="preserve"> فيه المساواة بين الأغنياء والفقراء والأشراف والأوضاع.</w:t>
      </w:r>
    </w:p>
    <w:p w:rsidR="009B31DC" w:rsidRPr="004A47AF" w:rsidRDefault="009B31DC" w:rsidP="00083FAA">
      <w:pPr>
        <w:autoSpaceDE w:val="0"/>
        <w:autoSpaceDN w:val="0"/>
        <w:adjustRightInd w:val="0"/>
        <w:spacing w:after="0" w:line="240" w:lineRule="auto"/>
        <w:rPr>
          <w:rFonts w:ascii="Traditional Arabic" w:hAnsi="Traditional Arabic" w:cs="Traditional Arabic"/>
          <w:color w:val="008000"/>
          <w:sz w:val="28"/>
          <w:szCs w:val="28"/>
          <w:rtl/>
          <w:lang w:bidi="ar-IQ"/>
        </w:rPr>
      </w:pPr>
      <w:r w:rsidRPr="004A47AF">
        <w:rPr>
          <w:rFonts w:ascii="Traditional Arabic" w:hAnsi="Traditional Arabic" w:cs="Traditional Arabic"/>
          <w:color w:val="008000"/>
          <w:sz w:val="28"/>
          <w:szCs w:val="28"/>
          <w:rtl/>
          <w:lang w:bidi="ar-IQ"/>
        </w:rPr>
        <w:t>5-</w:t>
      </w:r>
      <w:r w:rsidRPr="00083FAA">
        <w:rPr>
          <w:rFonts w:ascii="Traditional Arabic" w:hAnsi="Traditional Arabic" w:cs="Traditional Arabic"/>
          <w:color w:val="000000"/>
          <w:sz w:val="28"/>
          <w:szCs w:val="28"/>
          <w:rtl/>
          <w:lang w:bidi="ar-IQ"/>
        </w:rPr>
        <w:t xml:space="preserve"> تعويد الأمة النظام والوحدة والوئام.</w:t>
      </w:r>
    </w:p>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IQ"/>
        </w:rPr>
      </w:pPr>
      <w:r w:rsidRPr="004A47AF">
        <w:rPr>
          <w:rFonts w:ascii="Traditional Arabic" w:hAnsi="Traditional Arabic" w:cs="Traditional Arabic"/>
          <w:color w:val="008000"/>
          <w:sz w:val="28"/>
          <w:szCs w:val="28"/>
          <w:rtl/>
          <w:lang w:bidi="ar-IQ"/>
        </w:rPr>
        <w:t>6-</w:t>
      </w:r>
      <w:r w:rsidRPr="00083FAA">
        <w:rPr>
          <w:rFonts w:ascii="Traditional Arabic" w:hAnsi="Traditional Arabic" w:cs="Traditional Arabic"/>
          <w:color w:val="000000"/>
          <w:sz w:val="28"/>
          <w:szCs w:val="28"/>
          <w:rtl/>
          <w:lang w:bidi="ar-IQ"/>
        </w:rPr>
        <w:t xml:space="preserve"> يذهب المواد المترسبة في البدن، وبذلك تتحسن صحة الصائم. </w:t>
      </w:r>
      <w:r w:rsidRPr="00083FAA">
        <w:rPr>
          <w:rFonts w:ascii="Traditional Arabic" w:hAnsi="Traditional Arabic" w:cs="Traditional Arabic"/>
          <w:sz w:val="28"/>
          <w:szCs w:val="28"/>
          <w:rtl/>
          <w:lang w:bidi="ar-IQ"/>
        </w:rPr>
        <w:t>ايسر التفاسير 1/162.</w:t>
      </w:r>
    </w:p>
  </w:footnote>
  <w:footnote w:id="539">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أخرجه النسائي في سننه، حديث رقم (2105)، وقال الشيخ الالباني صحيح بما بعده.</w:t>
      </w:r>
    </w:p>
  </w:footnote>
  <w:footnote w:id="540">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2/337.</w:t>
      </w:r>
    </w:p>
  </w:footnote>
  <w:footnote w:id="541">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سورة يونس: الآية 101.</w:t>
      </w:r>
    </w:p>
  </w:footnote>
  <w:footnote w:id="542">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2/337.</w:t>
      </w:r>
    </w:p>
  </w:footnote>
  <w:footnote w:id="543">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IQ"/>
        </w:rPr>
        <w:t>عن ابنِ عمر، قال: تراءى الناسُ الهِلالَ، فأخبرتُ رسولَ الله -صلَّى الله عليه وسلم- أني رأيتُه فَصَامَ وأمَرَ النَّاسَ بِصِيَامِهِ.</w:t>
      </w:r>
      <w:r w:rsidRPr="00083FAA">
        <w:rPr>
          <w:sz w:val="28"/>
          <w:szCs w:val="28"/>
          <w:rtl/>
          <w:lang w:bidi="ar"/>
        </w:rPr>
        <w:t>سنن أبي</w:t>
      </w:r>
      <w:r w:rsidR="00083FAA">
        <w:rPr>
          <w:sz w:val="28"/>
          <w:szCs w:val="28"/>
          <w:rtl/>
          <w:lang w:bidi="ar"/>
        </w:rPr>
        <w:t xml:space="preserve"> </w:t>
      </w:r>
      <w:r w:rsidRPr="00083FAA">
        <w:rPr>
          <w:sz w:val="28"/>
          <w:szCs w:val="28"/>
          <w:rtl/>
          <w:lang w:bidi="ar"/>
        </w:rPr>
        <w:t>داود: كتاب الصيام، باب 14: في شهادة الواحد على رؤية هلال رمضان، حديث رقم 2342.</w:t>
      </w:r>
    </w:p>
  </w:footnote>
  <w:footnote w:id="544">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2/339.</w:t>
      </w:r>
    </w:p>
  </w:footnote>
  <w:footnote w:id="545">
    <w:p w:rsidR="009B31DC" w:rsidRPr="00083FAA" w:rsidRDefault="009B31DC" w:rsidP="00083FAA">
      <w:pPr>
        <w:spacing w:after="0" w:line="240" w:lineRule="auto"/>
        <w:rPr>
          <w:rFonts w:ascii="Traditional Arabic" w:hAnsi="Traditional Arabic" w:cs="Traditional Arabic"/>
          <w:sz w:val="28"/>
          <w:szCs w:val="28"/>
          <w:lang w:bidi="ar"/>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إرادة الله تعالى تنقسم إلى نوعين:</w:t>
      </w:r>
    </w:p>
    <w:p w:rsidR="009B31DC" w:rsidRPr="00083FAA" w:rsidRDefault="009B31DC" w:rsidP="00083FAA">
      <w:pPr>
        <w:spacing w:after="0" w:line="240" w:lineRule="auto"/>
        <w:rPr>
          <w:rFonts w:ascii="Traditional Arabic" w:hAnsi="Traditional Arabic" w:cs="Traditional Arabic"/>
          <w:sz w:val="28"/>
          <w:szCs w:val="28"/>
          <w:lang w:bidi="ar"/>
        </w:rPr>
      </w:pPr>
      <w:r w:rsidRPr="00083FAA">
        <w:rPr>
          <w:rFonts w:ascii="Traditional Arabic" w:hAnsi="Traditional Arabic" w:cs="Traditional Arabic"/>
          <w:sz w:val="28"/>
          <w:szCs w:val="28"/>
          <w:rtl/>
          <w:lang w:bidi="ar"/>
        </w:rPr>
        <w:t>إرادة كونية: وهي التي بمعنى المشيئة، ويلزم منها وقوع المراد سواء كان مما يحبه الله، أو مما لا يحبه الله، ومنها قوله تعالى: ﴿فمن يرد الله أن يهديه يشرح صدره للإسلام ومن يرد أن يضله يجعل صدره ضيقاً حرجاً كأنما يصعد في السماء﴾ [الأنعام: 125]، وهذه الآية، كقوله تعالى: ﴿من يشأ الله يضلله ومن يشأ يجعله على صراط مستقيم﴾ [الأنعام: 39].</w:t>
      </w:r>
    </w:p>
    <w:p w:rsidR="009B31DC" w:rsidRPr="00083FAA" w:rsidRDefault="009B31DC" w:rsidP="00083FAA">
      <w:pPr>
        <w:spacing w:after="0" w:line="240" w:lineRule="auto"/>
        <w:rPr>
          <w:rFonts w:ascii="Traditional Arabic" w:hAnsi="Traditional Arabic" w:cs="Traditional Arabic"/>
          <w:sz w:val="28"/>
          <w:szCs w:val="28"/>
          <w:lang w:bidi="ar"/>
        </w:rPr>
      </w:pPr>
      <w:r w:rsidRPr="00083FAA">
        <w:rPr>
          <w:rFonts w:ascii="Traditional Arabic" w:hAnsi="Traditional Arabic" w:cs="Traditional Arabic"/>
          <w:sz w:val="28"/>
          <w:szCs w:val="28"/>
          <w:rtl/>
          <w:lang w:bidi="ar"/>
        </w:rPr>
        <w:t xml:space="preserve">وإرادة شرعية: بمعنى المحبة، ولا يلزم منها وقوع المراد، ولا تتعلق إلا فيما يحبه الله عز وجل، ومنها قول الله تبارك وتعالى: ﴿والله يريد أن يتوب عليكم ويريد الذين يتبعون الشهوات أن تميلوا ميلاً عظيماً * يريد الله أن يخفف عنكم وخلق الإنسان ضعيفاً﴾ [النساء: 27، 28].تفسير ابن عثيمين 2/339. </w:t>
      </w:r>
    </w:p>
    <w:p w:rsidR="009B31DC" w:rsidRPr="00083FAA" w:rsidRDefault="009B31DC" w:rsidP="00083FAA">
      <w:pPr>
        <w:pStyle w:val="a4"/>
        <w:bidi/>
        <w:spacing w:before="0" w:beforeAutospacing="0" w:after="0" w:afterAutospacing="0"/>
        <w:rPr>
          <w:sz w:val="28"/>
          <w:szCs w:val="28"/>
          <w:lang w:bidi="ar"/>
        </w:rPr>
      </w:pPr>
      <w:r w:rsidRPr="00083FAA">
        <w:rPr>
          <w:sz w:val="28"/>
          <w:szCs w:val="28"/>
          <w:rtl/>
          <w:lang w:bidi="ar"/>
        </w:rPr>
        <w:t>وإرادة شرعية: بمعنى المحبة، ولا يلزم منها وقوع المراد، ولا تتعلق إلا فيما يحبه الله عز وجل، ومنها قول الله تبارك وتعالى: ﴿والله يريد أن يتوب عليكم ويريد الذين يتبعون الشهوات أن تميلوا ميلاً عظيماً * يريد الله أن يخفف عنكم وخلق الإنسان ضعيفاً﴾ [النساء: 27، 28]</w:t>
      </w:r>
    </w:p>
  </w:footnote>
  <w:footnote w:id="546">
    <w:p w:rsidR="009B31DC" w:rsidRPr="00083FAA" w:rsidRDefault="009B31DC" w:rsidP="00083FAA">
      <w:pPr>
        <w:shd w:val="clear" w:color="auto" w:fill="FFFFFF"/>
        <w:tabs>
          <w:tab w:val="left" w:pos="4902"/>
        </w:tabs>
        <w:spacing w:after="0" w:line="240" w:lineRule="auto"/>
        <w:outlineLvl w:val="0"/>
        <w:rPr>
          <w:rFonts w:ascii="Traditional Arabic" w:hAnsi="Traditional Arabic" w:cs="Traditional Arabic"/>
          <w:sz w:val="28"/>
          <w:szCs w:val="28"/>
          <w:lang w:bidi="ar"/>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أخرجه البخاري: باب الدين يسر 1/16، حديث (39).</w:t>
      </w:r>
      <w:r w:rsidRPr="00083FAA">
        <w:rPr>
          <w:rFonts w:ascii="Traditional Arabic" w:hAnsi="Traditional Arabic" w:cs="Traditional Arabic"/>
          <w:sz w:val="28"/>
          <w:szCs w:val="28"/>
          <w:lang w:bidi="ar"/>
        </w:rPr>
        <w:tab/>
      </w:r>
    </w:p>
  </w:footnote>
  <w:footnote w:id="547">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أخرجه البخاري: 1/25، كتاب العلم، باب 11: ما كان النبي صلى الله عليه وسلم يتخولهم بالموعظة، حديث رقم 69.</w:t>
      </w:r>
    </w:p>
  </w:footnote>
  <w:footnote w:id="548">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أخرجه البخاري 1/54، كتاب الوضوء، باب 58: صب الماء على البول في المسجد، حديث رقم 220.</w:t>
      </w:r>
    </w:p>
  </w:footnote>
  <w:footnote w:id="549">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2/340.</w:t>
      </w:r>
    </w:p>
  </w:footnote>
  <w:footnote w:id="550">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1/86.</w:t>
      </w:r>
    </w:p>
  </w:footnote>
  <w:footnote w:id="551">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والمشروع في هذا التكبير أن يقول الإنسان: «الله أكبر، الله أكبر، لا إله إلا الله، والله أكبر، الله أكبر، ولله الحمد»، وإن شاء أوتر فقال: «الله أكبر، الله أكبر، الله أكبر، لا إله إلا الله، والله أكبر، الله أكبر، الله أكبر، ولله الحمد»، وإن شاء أوتر باعتبار الجميع فقال: «الله أكبر، الله أكبر، الله أكبر، لا إله إلا الله، والله أكبر، الله أكبر، ولله الحمد»، فالأمر في هذا واسع - ولله الحمد. تفسير ابن عثيمين 2/340.</w:t>
      </w:r>
    </w:p>
  </w:footnote>
  <w:footnote w:id="552">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2/307.</w:t>
      </w:r>
    </w:p>
  </w:footnote>
  <w:footnote w:id="553">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2/341.</w:t>
      </w:r>
    </w:p>
  </w:footnote>
  <w:footnote w:id="554">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سورة البقرة: الآية 172.</w:t>
      </w:r>
    </w:p>
  </w:footnote>
  <w:footnote w:id="555">
    <w:p w:rsidR="009B31DC" w:rsidRPr="00083FAA" w:rsidRDefault="009B31DC" w:rsidP="00083FAA">
      <w:pPr>
        <w:pStyle w:val="a4"/>
        <w:bidi/>
        <w:spacing w:before="0" w:beforeAutospacing="0" w:after="0" w:afterAutospacing="0"/>
        <w:rPr>
          <w:sz w:val="28"/>
          <w:szCs w:val="28"/>
          <w:rtl/>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سورة المؤمنون: الآية51.</w:t>
      </w:r>
    </w:p>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
        </w:rPr>
      </w:pPr>
    </w:p>
  </w:footnote>
  <w:footnote w:id="556">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2/344.</w:t>
      </w:r>
    </w:p>
  </w:footnote>
  <w:footnote w:id="557">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1/87.</w:t>
      </w:r>
    </w:p>
  </w:footnote>
  <w:footnote w:id="558">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2/344.</w:t>
      </w:r>
    </w:p>
  </w:footnote>
  <w:footnote w:id="559">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1/87.</w:t>
      </w:r>
    </w:p>
  </w:footnote>
  <w:footnote w:id="560">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فإن قال قائل: ما الجواب عن قوله تعالى: ﴿ولقد خلقنا الإنسان ونعلم ما توسوس به نفسه ونحن أقرب إليه من حبل الوريد * إذ يتلقى المتلقيان عن اليمين وعن الشمال قعيد﴾ [ق~: 16، 17]ــــ وهذا عام؟ فالجواب أن المراد بالقرب في هذا الآية قرب ملائكته بدليل قوله تعالى: ﴿إذ يتلقى المتلقيان عن اليمين وعن الشمال قعيد﴾ [ق~: 17]، ومثلها قوله تعالى: ﴿فلولا إذا بلغت الحلقوم * وأنتم حينئذ تنظرون * ونحن أقرب إليه منكم ولكن لا تبصرون﴾ [الواقعة: 83 ــــ 85]: فإن المراد بها قرب الملائكة الذين يقبضون الروح.فإن قال قائل: كيف الجمع بين قربه جل وعلا وعلوه؟ فالجواب: أن الله أثبت ذلك لنفسه ــــ أعني القرب، والعلو، ولا يمكن أن يجمع الله لنفسه بين صفتين متناقضتين، ولأن الله ليس كمثله شيء في جميع صفاته، فهو قريب في علوه عليٌّ في دنوه. تفسير ابن عثيمين 2/345.</w:t>
      </w:r>
    </w:p>
  </w:footnote>
  <w:footnote w:id="561">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2/345.</w:t>
      </w:r>
    </w:p>
  </w:footnote>
  <w:footnote w:id="562">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1/87.</w:t>
      </w:r>
    </w:p>
  </w:footnote>
  <w:footnote w:id="563">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2/345.</w:t>
      </w:r>
    </w:p>
  </w:footnote>
  <w:footnote w:id="564">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لأنه تعالى قد يؤخر إجابة المسألة ليزداد الداعي تضرعاً إلى الله، وإلحاحاً في الدعاء، فيقوى بذلك إيمانه، ويزداد ثوابه، أو يدخره له يوم القيامة، أو يدفع عنه من السوء ما هو أعظم فائدة للداعي، وهذا هو السر - والله أعلم - في قوله تعالى: ﴿أجيب دعوة الداع﴾. تفسير ابن عثيمين 2/345.</w:t>
      </w:r>
    </w:p>
  </w:footnote>
  <w:footnote w:id="565">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1/87.</w:t>
      </w:r>
    </w:p>
  </w:footnote>
  <w:footnote w:id="566">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2/345.</w:t>
      </w:r>
    </w:p>
  </w:footnote>
  <w:footnote w:id="567">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فمن تعبد لله سبحانه وتعالى وهو ضعيف الإيمان بأن يكون عنده تردد - والعياذ بالله - أو شك فإنه لا ينفعه، أو يكون عنده إنكار، كما يفعل المنافقون: فإنهم يتعبدون إلى الله عز وجل ظاهراً، لكنهم ليس عندهم إيمان، فلا ينفعهم. تفسير ابن عثيمين 2/346.</w:t>
      </w:r>
    </w:p>
  </w:footnote>
  <w:footnote w:id="568">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2/351.</w:t>
      </w:r>
    </w:p>
  </w:footnote>
  <w:footnote w:id="569">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وقد ظن بعض الناس أنه لا يجوز أن يستمتع بشيء من زوجته حتى يعلن النكاح ــــ وليس بصحيح لكن هنا شيء يخشى منه، وهو الجماع، فإنه ربما يحصل حمل، وإذا حصل حمل مع تأخر الدخول ربما يحصل في ذلك ريبة، فإذا خشي الإنسان هذا الأمر فليمنع نفسه لئلا يحصل ريبة عند العامة.</w:t>
      </w:r>
    </w:p>
  </w:footnote>
  <w:footnote w:id="570">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2/351.</w:t>
      </w:r>
    </w:p>
  </w:footnote>
  <w:footnote w:id="571">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2/317.</w:t>
      </w:r>
    </w:p>
  </w:footnote>
  <w:footnote w:id="572">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2/351.</w:t>
      </w:r>
    </w:p>
  </w:footnote>
  <w:footnote w:id="573">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2/317.</w:t>
      </w:r>
    </w:p>
  </w:footnote>
  <w:footnote w:id="574">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2/352.</w:t>
      </w:r>
    </w:p>
  </w:footnote>
  <w:footnote w:id="575">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سورة المزمل: الآية 20.</w:t>
      </w:r>
    </w:p>
  </w:footnote>
  <w:footnote w:id="576">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2/317.</w:t>
      </w:r>
    </w:p>
  </w:footnote>
  <w:footnote w:id="577">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2/352.</w:t>
      </w:r>
    </w:p>
  </w:footnote>
  <w:footnote w:id="578">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2/317.</w:t>
      </w:r>
    </w:p>
  </w:footnote>
  <w:footnote w:id="579">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2/352.</w:t>
      </w:r>
    </w:p>
  </w:footnote>
  <w:footnote w:id="580">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1/87.</w:t>
      </w:r>
    </w:p>
  </w:footnote>
  <w:footnote w:id="581">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2/352.</w:t>
      </w:r>
    </w:p>
  </w:footnote>
  <w:footnote w:id="582">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Pr="00083FAA">
        <w:rPr>
          <w:sz w:val="28"/>
          <w:szCs w:val="28"/>
          <w:rtl/>
          <w:lang w:bidi="ar"/>
        </w:rPr>
        <w:t xml:space="preserve"> ذكروا عن عمر رضي الله عنه أنه لا يجامع إلا إذا اشتهى الولد، ولكن مع ذلك لا يمنع الإنسان أن يفعل لمجرد الشهوة، فهذا ليس فيه منع، بل فيه أجر، لقول النبي صلى الله عليه وسلم: «وفي بضع أحدكم صدقة، قالوا:</w:t>
      </w:r>
      <w:r w:rsidRPr="00083FAA">
        <w:rPr>
          <w:i/>
          <w:iCs/>
          <w:color w:val="0000FF"/>
          <w:sz w:val="28"/>
          <w:szCs w:val="28"/>
          <w:rtl/>
          <w:lang w:bidi="ar"/>
        </w:rPr>
        <w:t xml:space="preserve"> </w:t>
      </w:r>
      <w:r w:rsidRPr="00083FAA">
        <w:rPr>
          <w:sz w:val="28"/>
          <w:szCs w:val="28"/>
          <w:rtl/>
          <w:lang w:bidi="ar"/>
        </w:rPr>
        <w:t>يا رسول الله! أيأتي أحدنا شهوته ويكون له فيها أجر؟ قال: نعم، أرأيتم لو وضعها في حرام أيكون عليه وزر؟ قالوا: نعم، قال: فكذلك إذا وضعها في الحلال كان له أجر»أخرجه مسلم: كتاب الزكاة، باب 16: بيان أن اسم الصدقة يقع على كل نوع من المعروف، حديث رقم</w:t>
      </w:r>
      <w:r w:rsidR="00083FAA">
        <w:rPr>
          <w:sz w:val="28"/>
          <w:szCs w:val="28"/>
          <w:rtl/>
          <w:lang w:bidi="ar"/>
        </w:rPr>
        <w:t xml:space="preserve"> </w:t>
      </w:r>
      <w:r w:rsidRPr="00083FAA">
        <w:rPr>
          <w:sz w:val="28"/>
          <w:szCs w:val="28"/>
          <w:rtl/>
          <w:lang w:bidi="ar"/>
        </w:rPr>
        <w:t>1006.</w:t>
      </w:r>
    </w:p>
  </w:footnote>
  <w:footnote w:id="583">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1/87.</w:t>
      </w:r>
    </w:p>
  </w:footnote>
  <w:footnote w:id="584">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2/354.</w:t>
      </w:r>
    </w:p>
  </w:footnote>
  <w:footnote w:id="585">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1/87.</w:t>
      </w:r>
    </w:p>
  </w:footnote>
  <w:footnote w:id="586">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Pr="00083FAA">
        <w:rPr>
          <w:sz w:val="28"/>
          <w:szCs w:val="28"/>
          <w:rtl/>
          <w:lang w:bidi="ar"/>
        </w:rPr>
        <w:t>لأن الله أباح الجماع حتى يتبين الفجر، ولازم هذا أنه إذا أخر الجماع لم يغتسل إلا بعد طلوع الفجر، وقد ثبت عن الرسول صلى الله عليه وسلم أنه كان يصبح جنباً من جماع أهله، ثم يصوم</w:t>
      </w:r>
      <w:r w:rsidRPr="00083FAA">
        <w:rPr>
          <w:sz w:val="28"/>
          <w:szCs w:val="28"/>
          <w:vertAlign w:val="superscript"/>
          <w:rtl/>
          <w:lang w:bidi="ar"/>
        </w:rPr>
        <w:t>.</w:t>
      </w:r>
      <w:r w:rsidRPr="00083FAA">
        <w:rPr>
          <w:sz w:val="28"/>
          <w:szCs w:val="28"/>
          <w:vertAlign w:val="superscript"/>
          <w:rtl/>
        </w:rPr>
        <w:t xml:space="preserve"> </w:t>
      </w:r>
      <w:r w:rsidRPr="00083FAA">
        <w:rPr>
          <w:sz w:val="28"/>
          <w:szCs w:val="28"/>
          <w:rtl/>
          <w:lang w:bidi="ar"/>
        </w:rPr>
        <w:t>أخرجه البخاري: كتاب الصوم، باب 25: اغتسال الصائم، حديث رقم 1931.</w:t>
      </w:r>
    </w:p>
  </w:footnote>
  <w:footnote w:id="587">
    <w:p w:rsidR="009B31DC" w:rsidRPr="004A47AF" w:rsidRDefault="009B31DC" w:rsidP="00083FAA">
      <w:pPr>
        <w:spacing w:after="0" w:line="240" w:lineRule="auto"/>
        <w:rPr>
          <w:rFonts w:ascii="Traditional Arabic" w:hAnsi="Traditional Arabic" w:cs="Traditional Arabic"/>
          <w:color w:val="008000"/>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وذكر أهل العلم أن بين الفجر الصادق والفجر الكاذب ثلاثة فروق: الفرق الأول: أن الصادق مستطير معترض من الجنوب إلى الشمال، والكاذب مستطيل ممتد من الشرق إلى الغرب. والفرق الثاني: أن الصادق متصل بالأفق، وذاك بينه، وبين الأفق ظلمة. والفرق الثالث: أن الصادق يمتد نوره، ويزداد، والكاذب يزول نوره ويظلم.</w:t>
      </w:r>
    </w:p>
  </w:footnote>
  <w:footnote w:id="588">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2/357.</w:t>
      </w:r>
    </w:p>
  </w:footnote>
  <w:footnote w:id="589">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اخرجه البخاري في صحيحه، رقم الحديث (1957).</w:t>
      </w:r>
    </w:p>
  </w:footnote>
  <w:footnote w:id="590">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1/87.</w:t>
      </w:r>
    </w:p>
  </w:footnote>
  <w:footnote w:id="591">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2/358.</w:t>
      </w:r>
    </w:p>
  </w:footnote>
  <w:footnote w:id="592">
    <w:p w:rsidR="009B31DC" w:rsidRPr="004A47AF" w:rsidRDefault="009B31DC" w:rsidP="00083FAA">
      <w:pPr>
        <w:spacing w:after="0" w:line="240" w:lineRule="auto"/>
        <w:rPr>
          <w:rFonts w:ascii="Traditional Arabic" w:hAnsi="Traditional Arabic" w:cs="Traditional Arabic"/>
          <w:color w:val="008000"/>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لأن الله ذكر حكمه عقب آية الصيام، وهذا هو الذي جاءت به السنة: فإن النبي صلى الله عليه وسلم لم يعتكف إلا في العشر الأواخر من رمضان حين قيل له: «إن ليلة القدر في العشر الأواخر».</w:t>
      </w:r>
    </w:p>
  </w:footnote>
  <w:footnote w:id="593">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1/87.</w:t>
      </w:r>
    </w:p>
  </w:footnote>
  <w:footnote w:id="594">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2/359.</w:t>
      </w:r>
    </w:p>
  </w:footnote>
  <w:footnote w:id="595">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القرطبي 2/337.</w:t>
      </w:r>
    </w:p>
  </w:footnote>
  <w:footnote w:id="596">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1/87.</w:t>
      </w:r>
    </w:p>
  </w:footnote>
  <w:footnote w:id="597">
    <w:p w:rsidR="009B31DC" w:rsidRPr="00083FAA" w:rsidRDefault="009B31DC" w:rsidP="00083FAA">
      <w:pPr>
        <w:spacing w:after="0" w:line="240" w:lineRule="auto"/>
        <w:rPr>
          <w:rFonts w:ascii="Traditional Arabic" w:hAnsi="Traditional Arabic" w:cs="Traditional Arabic"/>
          <w:sz w:val="28"/>
          <w:szCs w:val="28"/>
          <w:lang w:bidi="ar"/>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وفي الحديث عن النبي صلى الله عليه وسلم: «</w:t>
      </w:r>
      <w:r w:rsidRPr="00083FAA">
        <w:rPr>
          <w:rFonts w:ascii="Traditional Arabic" w:hAnsi="Traditional Arabic" w:cs="Traditional Arabic"/>
          <w:sz w:val="28"/>
          <w:szCs w:val="28"/>
          <w:rtl/>
          <w:lang w:bidi="ar-IQ"/>
        </w:rPr>
        <w:t xml:space="preserve"> الْحَلَالُ بَيِّنٌ وَالْحَرَامُ بَيِّنٌ وَبَيْنَهُمَا مُشَبَّهَاتٌ لَا يَعْلَمُهَا كَثِيرٌ مِنْ النَّاسِ فَمَنْ اتَّقَى الْمُشَبَّهَاتِ اسْتَبْرَأَ لِدِينِهِ وَعِرْضِهِ وَمَنْ وَقَعَ فِي الشُّبُهَاتِ كَرَاعٍ يَرْعَى حَوْلَ الْحِمَى يُوشِكُ أَنْ يُوَاقِعَهُ أَلَا وَإِنَّ لِكُلِّ مَلِكٍ حِمًى أَلَا إِنَّ حِمَى اللَّهِ فِي أَرْضِهِ مَحَارِمُهُ</w:t>
      </w:r>
      <w:r w:rsidRPr="00083FAA">
        <w:rPr>
          <w:rFonts w:ascii="Traditional Arabic" w:hAnsi="Traditional Arabic" w:cs="Traditional Arabic"/>
          <w:sz w:val="28"/>
          <w:szCs w:val="28"/>
          <w:rtl/>
          <w:lang w:bidi="ar"/>
        </w:rPr>
        <w:t>» اخرجه البخاري في صحيحه، رقم الحديث (52).</w:t>
      </w:r>
    </w:p>
  </w:footnote>
  <w:footnote w:id="598">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1/87.</w:t>
      </w:r>
    </w:p>
  </w:footnote>
  <w:footnote w:id="599">
    <w:p w:rsidR="009B31DC" w:rsidRPr="00083FAA" w:rsidRDefault="009B31DC" w:rsidP="00083FAA">
      <w:pPr>
        <w:pStyle w:val="a4"/>
        <w:bidi/>
        <w:spacing w:before="0" w:beforeAutospacing="0" w:after="0" w:afterAutospacing="0"/>
        <w:rPr>
          <w:sz w:val="28"/>
          <w:szCs w:val="28"/>
          <w:lang w:bidi="ar-IQ"/>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قال تعالى: ﴿ومن آياته الليل والنهار والشمس والقمر﴾ [فصلت: 37]، وقال تعالى: ﴿ومن آياته أن خلق لكم من أنفسكم أزواجاً﴾ [الروم: 21]، وقال تعالى: ﴿ومن آياته أن خلقكم من تراب ثم إذا أنتم بشر تنتشرون﴾ [الروم: 20]... إلخ، وكانت المخلوقات آية لله، لأنه لا أحد من المخلوق يصنع مثلها. تفسير ابن عثيمين 2/</w:t>
      </w:r>
      <w:r w:rsidRPr="00083FAA">
        <w:rPr>
          <w:sz w:val="28"/>
          <w:szCs w:val="28"/>
          <w:rtl/>
          <w:lang w:bidi="ar-IQ"/>
        </w:rPr>
        <w:t>360.</w:t>
      </w:r>
    </w:p>
  </w:footnote>
  <w:footnote w:id="600">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 xml:space="preserve">فإنها آيات شرعية تدل على كمال منزلها سبحانه وتعالى في العلم، والرحمة، والحكمة، وغير ذلك مما تقتضيه أحكامها، وأخبارها، وجه ذلك أنك إذا تأملت أخبارها وجدتها في غاية الصدق، والبيان، والمصلحة، كما قال تعالى: ﴿نحن نقص عليك أحسن القصص بما أوحينا إليك هذا القرآن﴾ [يوسف: 3]، فأحسن الأخبار أخبار الوحي: القرآن، وغيره، وأصلحها للخلق قصصها، كما قال تعالى: ﴿لقد كان في قصصهم عبرة لأولي الألباب﴾ [يوسف: 111]، وإذا تأملت أحكامها وجدتها أحسن الأحكام، وأصلحها للعباد في معاشهم، ومعادهم، كما قال تعالى: ﴿ومن أحسن من الله حكماً لقوم يوقنون﴾ [المائدة: 50]، ولو اجتمع الخلق على أن يأتوا بمثل الأحكام التي أنزلها الله على رسوله ما استطاعوا إلى ذلك سبيلاً، بهذا تكون آية على ما تقتضيه من صفات الله </w:t>
      </w:r>
      <w:r w:rsidRPr="00083FAA">
        <w:rPr>
          <w:sz w:val="28"/>
          <w:szCs w:val="28"/>
          <w:lang w:bidi="ar"/>
        </w:rPr>
        <w:sym w:font="AGA Arabesque" w:char="F049"/>
      </w:r>
      <w:r w:rsidRPr="00083FAA">
        <w:rPr>
          <w:sz w:val="28"/>
          <w:szCs w:val="28"/>
          <w:rtl/>
          <w:lang w:bidi="ar"/>
        </w:rPr>
        <w:t>. تفسير ابن عثيمين 2/360.</w:t>
      </w:r>
    </w:p>
  </w:footnote>
  <w:footnote w:id="601">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سورة فاطر: الآية 28.</w:t>
      </w:r>
    </w:p>
  </w:footnote>
  <w:footnote w:id="602">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2/366.</w:t>
      </w:r>
    </w:p>
  </w:footnote>
  <w:footnote w:id="603">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1/88.</w:t>
      </w:r>
    </w:p>
  </w:footnote>
  <w:footnote w:id="604">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سورة النساء: الآية 5.</w:t>
      </w:r>
    </w:p>
  </w:footnote>
  <w:footnote w:id="605">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1/88.</w:t>
      </w:r>
    </w:p>
  </w:footnote>
  <w:footnote w:id="606">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التحرير والتنوير 2/192.</w:t>
      </w:r>
    </w:p>
  </w:footnote>
  <w:footnote w:id="607">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1/88.</w:t>
      </w:r>
    </w:p>
  </w:footnote>
  <w:footnote w:id="608">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 xml:space="preserve"> سورة النساء: الآية 105.</w:t>
      </w:r>
    </w:p>
  </w:footnote>
  <w:footnote w:id="609">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لكن لو تبين له بعد الحكم أنه لا حق له وجب عليه الرجوع إلى الحق، مثاله: لو فرض أن غريمه أوفاه، لكنه ناسٍ، وحلف أنه لم يوفه، وحُكم له فلا إثم عليه، لكن متى ذكر أنه قد أوفي وجب عليه رد المال إلى صاحبه.</w:t>
      </w:r>
      <w:r w:rsidR="00083FAA">
        <w:rPr>
          <w:sz w:val="28"/>
          <w:szCs w:val="28"/>
          <w:rtl/>
          <w:lang w:bidi="ar"/>
        </w:rPr>
        <w:t xml:space="preserve"> </w:t>
      </w:r>
      <w:r w:rsidRPr="00083FAA">
        <w:rPr>
          <w:sz w:val="28"/>
          <w:szCs w:val="28"/>
          <w:rtl/>
          <w:lang w:bidi="ar"/>
        </w:rPr>
        <w:t>تفسير ابن عثيمين 2/367.</w:t>
      </w:r>
    </w:p>
  </w:footnote>
  <w:footnote w:id="610">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2/371.</w:t>
      </w:r>
    </w:p>
  </w:footnote>
  <w:footnote w:id="611">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1/88.</w:t>
      </w:r>
    </w:p>
  </w:footnote>
  <w:footnote w:id="612">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2/371.</w:t>
      </w:r>
    </w:p>
  </w:footnote>
  <w:footnote w:id="613">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1/88.</w:t>
      </w:r>
    </w:p>
  </w:footnote>
  <w:footnote w:id="614">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2/372.</w:t>
      </w:r>
    </w:p>
  </w:footnote>
  <w:footnote w:id="615">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1/88.</w:t>
      </w:r>
    </w:p>
  </w:footnote>
  <w:footnote w:id="616">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فإن هذه الآية كما تناولت البيوت الحسية كذلك أيضاً تناولت الأمور المعنوية، فإذا أردت أن تخاطب مثلاً شخصاً كبير المنزلة فلا تخاطبه بما تخاطب سائر الناس، ولكن ائت من الأبواب، لا تتجشم الأمر تجشماً، لأنك قد لا تحصل المقصود، بل تأتي من بابه بالحكمة، والموعظة الحسنة حتى تتم لك الأمور. تفسير ابن عثيمين 2/372.</w:t>
      </w:r>
    </w:p>
  </w:footnote>
  <w:footnote w:id="617">
    <w:p w:rsidR="009B31DC" w:rsidRPr="00083FAA" w:rsidRDefault="009B31DC" w:rsidP="00083FAA">
      <w:pPr>
        <w:pStyle w:val="a4"/>
        <w:bidi/>
        <w:spacing w:before="0" w:beforeAutospacing="0" w:after="0" w:afterAutospacing="0"/>
        <w:rPr>
          <w:sz w:val="28"/>
          <w:szCs w:val="28"/>
          <w:rtl/>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2/373.</w:t>
      </w:r>
    </w:p>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
        </w:rPr>
      </w:pPr>
    </w:p>
  </w:footnote>
  <w:footnote w:id="618">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آيات الأحكام 1/235.</w:t>
      </w:r>
    </w:p>
  </w:footnote>
  <w:footnote w:id="619">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 xml:space="preserve"> صفوة التفاسير 1/113.</w:t>
      </w:r>
    </w:p>
  </w:footnote>
  <w:footnote w:id="620">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1/89.</w:t>
      </w:r>
    </w:p>
  </w:footnote>
  <w:footnote w:id="621">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2/375.</w:t>
      </w:r>
    </w:p>
  </w:footnote>
  <w:footnote w:id="622">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1/89.</w:t>
      </w:r>
    </w:p>
  </w:footnote>
  <w:footnote w:id="623">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2/375.</w:t>
      </w:r>
    </w:p>
  </w:footnote>
  <w:footnote w:id="624">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آيات الأحكام 1/235.</w:t>
      </w:r>
    </w:p>
  </w:footnote>
  <w:footnote w:id="625">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2/375.</w:t>
      </w:r>
    </w:p>
  </w:footnote>
  <w:footnote w:id="626">
    <w:p w:rsidR="009B31DC" w:rsidRPr="00083FAA" w:rsidRDefault="009B31DC" w:rsidP="00083FAA">
      <w:pPr>
        <w:autoSpaceDE w:val="0"/>
        <w:autoSpaceDN w:val="0"/>
        <w:adjustRightInd w:val="0"/>
        <w:spacing w:after="0" w:line="240" w:lineRule="auto"/>
        <w:rPr>
          <w:rFonts w:ascii="Traditional Arabic" w:hAnsi="Traditional Arabic" w:cs="Traditional Arabic"/>
          <w:color w:val="000000"/>
          <w:sz w:val="28"/>
          <w:szCs w:val="28"/>
          <w:rtl/>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color w:val="000000"/>
          <w:sz w:val="28"/>
          <w:szCs w:val="28"/>
          <w:rtl/>
          <w:lang w:bidi="ar-IQ"/>
        </w:rPr>
        <w:t>وقد وردت</w:t>
      </w:r>
      <w:r w:rsidR="00083FAA">
        <w:rPr>
          <w:rFonts w:ascii="Traditional Arabic" w:hAnsi="Traditional Arabic" w:cs="Traditional Arabic"/>
          <w:color w:val="000000"/>
          <w:sz w:val="28"/>
          <w:szCs w:val="28"/>
          <w:rtl/>
          <w:lang w:bidi="ar-IQ"/>
        </w:rPr>
        <w:t xml:space="preserve"> </w:t>
      </w:r>
      <w:r w:rsidRPr="00083FAA">
        <w:rPr>
          <w:rFonts w:ascii="Traditional Arabic" w:hAnsi="Traditional Arabic" w:cs="Traditional Arabic"/>
          <w:color w:val="000000"/>
          <w:sz w:val="28"/>
          <w:szCs w:val="28"/>
          <w:rtl/>
          <w:lang w:bidi="ar-IQ"/>
        </w:rPr>
        <w:t>آيات كثيرة توجه المؤمنين إلى ذلك، هي:</w:t>
      </w:r>
    </w:p>
    <w:p w:rsidR="009B31DC" w:rsidRPr="00083FAA" w:rsidRDefault="009B31DC" w:rsidP="00083FAA">
      <w:pPr>
        <w:autoSpaceDE w:val="0"/>
        <w:autoSpaceDN w:val="0"/>
        <w:adjustRightInd w:val="0"/>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color w:val="000000"/>
          <w:sz w:val="28"/>
          <w:szCs w:val="28"/>
          <w:rtl/>
          <w:lang w:bidi="ar-IQ"/>
        </w:rPr>
        <w:t>قوله تعالى: تِلْكَ حُدُودُ اللَّهِ فَلا تَعْتَدُوها وَمَنْ يَتَعَدَّ حُدُودَ اللَّهِ فَأُولئِكَ هُمُ الظَّالِمُونَ [البقرة: 229] وقوله تعالى: وَمَنْ يَعْصِ اللَّهَ وَرَسُولَهُ وَيَتَعَدَّ حُدُودَهُ يُدْخِلْهُ ناراً [النساء: 14] وقوله تعالى: يا أَهْلَ الْكِتابِ لا تَغْلُوا فِي دِينِكُمْ وَلا تَقُولُوا عَلَى اللَّهِ إِلَّا الْحَقَّ [النساء: 171] وقوله تعالى: يا أَيُّهَا الَّذِينَ آمَنُوا لا تُحَرِّمُوا طَيِّباتِ ما أَحَلَّ اللَّهُ لَكُمْ وَلا تَعْتَدُوا إِنَّ اللَّهَ لا يُحِبُّ الْمُعْتَدِينَ [المائدة: 87] وقوله تعالى: وَلا تُسْرِفُوا إِنَّهُ لا يُحِبُّ الْمُسْرِفِينَ [الأنعام: 141] وقوله تعالى: إِنَّهُ لا يُحِبُّ الْمُعْتَدِينَ [الأعراف: 55] وقوله تعالى: وَتِلْكَ حُدُودُ اللَّهِ وَمَنْ يَتَعَدَّ حُدُودَ اللَّهِ فَقَدْ ظَلَمَ نَفْسَهُ [الطلاق: 1]</w:t>
      </w:r>
    </w:p>
  </w:footnote>
  <w:footnote w:id="627">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1/89.</w:t>
      </w:r>
    </w:p>
  </w:footnote>
  <w:footnote w:id="628">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2/379.</w:t>
      </w:r>
    </w:p>
  </w:footnote>
  <w:footnote w:id="629">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1/89.</w:t>
      </w:r>
    </w:p>
  </w:footnote>
  <w:footnote w:id="630">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2/378.</w:t>
      </w:r>
    </w:p>
  </w:footnote>
  <w:footnote w:id="631">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Pr="00083FAA">
        <w:rPr>
          <w:sz w:val="28"/>
          <w:szCs w:val="28"/>
          <w:rtl/>
          <w:lang w:bidi="ar"/>
        </w:rPr>
        <w:t>وقال تعالى: ﴿ولقد كتبنا في الزبور من بعد الذكر أن الأرض يرثها عبادي الصالحون * إن في هذا لبلاغاً لقوم عابدين﴾ [الأنبياء: 105، 106]، وقال موسى لقومه: ﴿استعينوا بالله واصبروا إن الأرض لله يورثها من يشاء من عباده والعاقبة للمتقين﴾ [الأعراف: 128].</w:t>
      </w:r>
      <w:r w:rsidR="00083FAA">
        <w:rPr>
          <w:sz w:val="28"/>
          <w:szCs w:val="28"/>
          <w:rtl/>
          <w:lang w:bidi="ar"/>
        </w:rPr>
        <w:t xml:space="preserve"> </w:t>
      </w:r>
      <w:r w:rsidRPr="00083FAA">
        <w:rPr>
          <w:sz w:val="28"/>
          <w:szCs w:val="28"/>
          <w:rtl/>
          <w:lang w:bidi="ar"/>
        </w:rPr>
        <w:t>تفسير ابن عثيمين 2/378.</w:t>
      </w:r>
    </w:p>
  </w:footnote>
  <w:footnote w:id="632">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2/379.</w:t>
      </w:r>
    </w:p>
  </w:footnote>
  <w:footnote w:id="633">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آيات الأحكام 1/235.</w:t>
      </w:r>
    </w:p>
  </w:footnote>
  <w:footnote w:id="634">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ولا يعارض هذا قول رسول الله صلى الله عليه وسلم: «فإن أحد ترخص بقتال رسول الله صلى الله عليه وسلم فقولوا: إن الله أذن لرسوله ولم يأذن لكم»، الممنوع هو ابتداء القتال لندخل مكة، فهذا حرام، ولا يجوز مهما كان الأمر، وأما إذا قاتلونا في مكة فإننا نقاتلهم من باب المدافعة. تفسير ابن عثيمين 2/379.</w:t>
      </w:r>
    </w:p>
  </w:footnote>
  <w:footnote w:id="635">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2/379.</w:t>
      </w:r>
    </w:p>
  </w:footnote>
  <w:footnote w:id="636">
    <w:p w:rsidR="009B31DC" w:rsidRPr="004A47AF" w:rsidRDefault="009B31DC" w:rsidP="00083FAA">
      <w:pPr>
        <w:spacing w:after="0" w:line="240" w:lineRule="auto"/>
        <w:rPr>
          <w:rFonts w:ascii="Traditional Arabic" w:hAnsi="Traditional Arabic" w:cs="Traditional Arabic"/>
          <w:color w:val="008000"/>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sz w:val="28"/>
          <w:szCs w:val="28"/>
          <w:rtl/>
          <w:lang w:bidi="ar"/>
        </w:rPr>
        <w:t>يكون القتال فرض عين ــــ وذلك في أربعة مواضع ــــ:</w:t>
      </w:r>
    </w:p>
    <w:p w:rsidR="009B31DC" w:rsidRPr="00083FAA" w:rsidRDefault="009B31DC" w:rsidP="00083FAA">
      <w:pPr>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rtl/>
          <w:lang w:bidi="ar"/>
        </w:rPr>
        <w:t>الموضع الأول: إذا حضر صف القتال فإنه يكون فرض عين، ولا يجوز أن ينصرف، لقوله تعالى: ﴿يا أيها الذين آمنوا إذا لقيتم الذين كفروا زحفاً فلا تولوهم الأدبار * ومن يولهم يومئذ دبره إلا متحرفاً لقتال أو متحيزاً إلى فئة فقد باء بغضب من الله ومأواه جهنم وبئس المصير﴾ [الأنفال: 15، 16]..</w:t>
      </w:r>
      <w:r w:rsidRPr="00083FAA">
        <w:rPr>
          <w:rFonts w:ascii="Traditional Arabic" w:hAnsi="Traditional Arabic" w:cs="Traditional Arabic"/>
          <w:sz w:val="28"/>
          <w:szCs w:val="28"/>
          <w:rtl/>
          <w:lang w:bidi="ar"/>
        </w:rPr>
        <w:br/>
        <w:t>الموضع الثاني: إذا حصر بلده العدو فإنه يتعين القتال من أجل فكّ الحصار عن البلد، ولأنه يشبه من حضر صف القتال.</w:t>
      </w:r>
    </w:p>
    <w:p w:rsidR="009B31DC" w:rsidRPr="00083FAA" w:rsidRDefault="009B31DC" w:rsidP="00083FAA">
      <w:pPr>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rtl/>
          <w:lang w:bidi="ar"/>
        </w:rPr>
        <w:t>الموضع الثالث: إذا احتيج إليه، إذا كان هذا الرجل يحتاج الناس إليه إمّا لرأيه، أو لقوته، أو لأيّ عمل يكون، فإنه يتعين عليه.</w:t>
      </w:r>
    </w:p>
    <w:p w:rsidR="009B31DC" w:rsidRPr="00083FAA" w:rsidRDefault="009B31DC" w:rsidP="00083FAA">
      <w:pPr>
        <w:pStyle w:val="a4"/>
        <w:bidi/>
        <w:spacing w:before="0" w:beforeAutospacing="0" w:after="0" w:afterAutospacing="0"/>
        <w:rPr>
          <w:sz w:val="28"/>
          <w:szCs w:val="28"/>
          <w:lang w:bidi="ar"/>
        </w:rPr>
      </w:pPr>
      <w:r w:rsidRPr="00083FAA">
        <w:rPr>
          <w:sz w:val="28"/>
          <w:szCs w:val="28"/>
          <w:rtl/>
          <w:lang w:bidi="ar"/>
        </w:rPr>
        <w:t>الموضع الرابع: إذا استنفر الإمام الناس وجب عليهم أن يخرجوا، ولا يتخلف أحد، لقوله تعالى: ﴿يا أيها الذين آمنوا ما لكم إذا قيل لكم انفروا في سبيل الله اثاقلتم إلى الأرض أرضيتم بالحياة الدنيا من الآخرة... ﴾ [التوبة: 38] إلى قوله تعالى: ﴿إلا تنفروا يعذبكم عذاباً أليماً ويستبدل قوماً غيركم... ﴾ [التوبة: 39].وما سوى هذه المواضع فهو فرض كفاية. تفسير ابن عثيمين 2/380.</w:t>
      </w:r>
    </w:p>
  </w:footnote>
  <w:footnote w:id="637">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2/382.</w:t>
      </w:r>
    </w:p>
  </w:footnote>
  <w:footnote w:id="638">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التبيان في تفسير غريب القرآن، ص104.</w:t>
      </w:r>
    </w:p>
  </w:footnote>
  <w:footnote w:id="639">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سورة الانفال: الآية 38.</w:t>
      </w:r>
    </w:p>
  </w:footnote>
  <w:footnote w:id="640">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سورة المائدة: الآية34.</w:t>
      </w:r>
    </w:p>
  </w:footnote>
  <w:footnote w:id="641">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2/383.</w:t>
      </w:r>
    </w:p>
  </w:footnote>
  <w:footnote w:id="642">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1/89.</w:t>
      </w:r>
    </w:p>
  </w:footnote>
  <w:footnote w:id="643">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آيات الأحكام 1/236.</w:t>
      </w:r>
    </w:p>
  </w:footnote>
  <w:footnote w:id="644">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1/89.</w:t>
      </w:r>
    </w:p>
  </w:footnote>
  <w:footnote w:id="645">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2/384.</w:t>
      </w:r>
    </w:p>
  </w:footnote>
  <w:footnote w:id="646">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1/89.</w:t>
      </w:r>
    </w:p>
  </w:footnote>
  <w:footnote w:id="647">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2/387.</w:t>
      </w:r>
    </w:p>
  </w:footnote>
  <w:footnote w:id="648">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1/89.</w:t>
      </w:r>
    </w:p>
  </w:footnote>
  <w:footnote w:id="649">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2/387.</w:t>
      </w:r>
    </w:p>
  </w:footnote>
  <w:footnote w:id="650">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 xml:space="preserve"> (</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آيات الأحكام 1/236.</w:t>
      </w:r>
    </w:p>
  </w:footnote>
  <w:footnote w:id="651">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2/387.</w:t>
      </w:r>
    </w:p>
  </w:footnote>
  <w:footnote w:id="652">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1/89.</w:t>
      </w:r>
    </w:p>
  </w:footnote>
  <w:footnote w:id="653">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1/90.</w:t>
      </w:r>
    </w:p>
  </w:footnote>
  <w:footnote w:id="654">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سورة الفرقان: الآية 67.</w:t>
      </w:r>
    </w:p>
  </w:footnote>
  <w:footnote w:id="655">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1/90.</w:t>
      </w:r>
    </w:p>
  </w:footnote>
  <w:footnote w:id="656">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2/390.</w:t>
      </w:r>
    </w:p>
  </w:footnote>
  <w:footnote w:id="657">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1/90.</w:t>
      </w:r>
    </w:p>
  </w:footnote>
  <w:footnote w:id="658">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أخرجه البخاري: كتاب الرقاق، باب 22، ما يكره من قيل وقال، حديث رقم 6473.</w:t>
      </w:r>
    </w:p>
  </w:footnote>
  <w:footnote w:id="659">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1/90.</w:t>
      </w:r>
    </w:p>
  </w:footnote>
  <w:footnote w:id="660">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2/391.</w:t>
      </w:r>
    </w:p>
  </w:footnote>
  <w:footnote w:id="661">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1/90.</w:t>
      </w:r>
    </w:p>
  </w:footnote>
  <w:footnote w:id="662">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2/396.</w:t>
      </w:r>
    </w:p>
  </w:footnote>
  <w:footnote w:id="663">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1/90.</w:t>
      </w:r>
    </w:p>
  </w:footnote>
  <w:footnote w:id="664">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2/398.</w:t>
      </w:r>
    </w:p>
  </w:footnote>
  <w:footnote w:id="665">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1/90.</w:t>
      </w:r>
    </w:p>
  </w:footnote>
  <w:footnote w:id="666">
    <w:p w:rsidR="009B31DC" w:rsidRPr="004A47AF" w:rsidRDefault="009B31DC" w:rsidP="00083FAA">
      <w:pPr>
        <w:spacing w:after="0" w:line="240" w:lineRule="auto"/>
        <w:rPr>
          <w:rFonts w:ascii="Traditional Arabic" w:hAnsi="Traditional Arabic" w:cs="Traditional Arabic"/>
          <w:color w:val="008000"/>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color w:val="000000"/>
          <w:sz w:val="28"/>
          <w:szCs w:val="28"/>
          <w:rtl/>
          <w:lang w:bidi="ar-IQ"/>
        </w:rPr>
        <w:t>بيان حكم الإحصار، وهو ذبح شاة من مكان الإحصار ثم التحلل بالحلق أو التقصير، ثم القضاء من قابل إن تيسر ذلك للعبد، لأن الرسول صلى الله عليه وسلم قضى هو وأصحابه العمرة التي صدوا فيها عن المسجد الحرام عام الحديبية</w:t>
      </w:r>
      <w:r w:rsidRPr="00083FAA">
        <w:rPr>
          <w:rFonts w:ascii="Traditional Arabic" w:hAnsi="Traditional Arabic" w:cs="Traditional Arabic"/>
          <w:sz w:val="28"/>
          <w:szCs w:val="28"/>
          <w:rtl/>
          <w:lang w:bidi="ar-IQ"/>
        </w:rPr>
        <w:t>.ايسر التفاسير 1/178.</w:t>
      </w:r>
    </w:p>
  </w:footnote>
  <w:footnote w:id="667">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1/90.</w:t>
      </w:r>
    </w:p>
  </w:footnote>
  <w:footnote w:id="668">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2/406.</w:t>
      </w:r>
    </w:p>
  </w:footnote>
  <w:footnote w:id="669">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وهي إما صيام ثلاثة أيام، وإما إطعام ستة مساكين: لكل مسكين نصف صاع، وإما ذبح شاة تفرق على الفقراء ــــ كما بينت ذلك السنة ــــ، والسنة تبين القرآن، كما قال الله تعالى: ﴿وأنزلنا إليك الذكر لتبين للناس ما نزل إليهم﴾ [النحل: 44]، والتبيين يشمل تبيين اللفظ، وتبيين المعنى. تفسير ابن عثيمين 2/406.</w:t>
      </w:r>
    </w:p>
  </w:footnote>
  <w:footnote w:id="670">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2/407.</w:t>
      </w:r>
    </w:p>
  </w:footnote>
  <w:footnote w:id="671">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أي أن يأتي الإنسان بالعمرة في أشهر الحج، ويتحلل منها، ويبقى حلاً إلى أن يأتي وقت الحج، وكانوا في أنه لا يجب على الإنسان أن يقترض للهدي إذا لم يكن معه ما يشتري به الهدي ــــ ولو كان غنياً - لقوله تعالى: ﴿فما استيسر من الهدي﴾.تفسير ابن عثيمين 2/408.</w:t>
      </w:r>
    </w:p>
  </w:footnote>
  <w:footnote w:id="672">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1/90.</w:t>
      </w:r>
    </w:p>
  </w:footnote>
  <w:footnote w:id="673">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2/409.</w:t>
      </w:r>
    </w:p>
  </w:footnote>
  <w:footnote w:id="674">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1/90.</w:t>
      </w:r>
    </w:p>
  </w:footnote>
  <w:footnote w:id="675">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Pr="00083FAA">
        <w:rPr>
          <w:sz w:val="28"/>
          <w:szCs w:val="28"/>
          <w:rtl/>
          <w:lang w:bidi="ar"/>
        </w:rPr>
        <w:t>أولها من حين الإحرام بالعمرة، وآخرها آخر أيام التشريق، لكن لا يصوم يوم العيد، لتحريم صومه، ولا ينبغي أن يصوم يوم عرفة، ليتفرغ للدعاء والذكر وهو نشيط، وعلى هذا فيجوز لمن كان عادماً للهدي من متمتع أو قارن أن يصوم من حين إحرامه بالعمرة</w:t>
      </w:r>
      <w:r w:rsidRPr="00083FAA">
        <w:rPr>
          <w:sz w:val="28"/>
          <w:szCs w:val="28"/>
          <w:vertAlign w:val="superscript"/>
          <w:rtl/>
        </w:rPr>
        <w:t>.</w:t>
      </w:r>
      <w:r w:rsidRPr="00083FAA">
        <w:rPr>
          <w:sz w:val="28"/>
          <w:szCs w:val="28"/>
          <w:rtl/>
          <w:lang w:bidi="ar"/>
        </w:rPr>
        <w:t xml:space="preserve"> تفسير ابن عثيمين 2/409.</w:t>
      </w:r>
    </w:p>
  </w:footnote>
  <w:footnote w:id="676">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1/90.</w:t>
      </w:r>
    </w:p>
  </w:footnote>
  <w:footnote w:id="677">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2/409.</w:t>
      </w:r>
    </w:p>
  </w:footnote>
  <w:footnote w:id="678">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1/90.</w:t>
      </w:r>
    </w:p>
  </w:footnote>
  <w:footnote w:id="679">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2/410.</w:t>
      </w:r>
    </w:p>
  </w:footnote>
  <w:footnote w:id="680">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1/90.</w:t>
      </w:r>
    </w:p>
  </w:footnote>
  <w:footnote w:id="681">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2/411.</w:t>
      </w:r>
    </w:p>
  </w:footnote>
  <w:footnote w:id="682">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1/90.</w:t>
      </w:r>
    </w:p>
  </w:footnote>
  <w:footnote w:id="683">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التبيان في تفسير غريب القرآن، ص105.</w:t>
      </w:r>
    </w:p>
  </w:footnote>
  <w:footnote w:id="684">
    <w:p w:rsidR="009B31DC" w:rsidRPr="00083FAA" w:rsidRDefault="009B31DC" w:rsidP="00083FAA">
      <w:pPr>
        <w:spacing w:after="0" w:line="240" w:lineRule="auto"/>
        <w:rPr>
          <w:rFonts w:ascii="Traditional Arabic" w:hAnsi="Traditional Arabic" w:cs="Traditional Arabic"/>
          <w:sz w:val="28"/>
          <w:szCs w:val="28"/>
          <w:rtl/>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00083FAA">
        <w:rPr>
          <w:rFonts w:ascii="Traditional Arabic" w:hAnsi="Traditional Arabic" w:cs="Traditional Arabic"/>
          <w:sz w:val="28"/>
          <w:szCs w:val="28"/>
          <w:vertAlign w:val="superscript"/>
          <w:rtl/>
        </w:rPr>
        <w:t xml:space="preserve"> </w:t>
      </w:r>
      <w:r w:rsidRPr="00083FAA">
        <w:rPr>
          <w:rFonts w:ascii="Traditional Arabic" w:hAnsi="Traditional Arabic" w:cs="Traditional Arabic"/>
          <w:color w:val="000000"/>
          <w:sz w:val="28"/>
          <w:szCs w:val="28"/>
          <w:rtl/>
          <w:lang w:bidi="ar-IQ"/>
        </w:rPr>
        <w:t>ومنه قوله تعالى: لَيْسَ عَلَيْكُمْ جُنَاحٌ أَنْ تَبْتَغُوا فَضْلًا مِنْ رَبِّكُمْ فَإِذَا أَفَضْتُمْ مِنْ عَرَفَاتٍ فَاذْكُرُوا اللهَ عِنْدَ الْمَشْعَرِ الْحَرَامِ وَاذْكُرُوهُ كَمَا هَدَاكُمْ وَإِنْ كُنْتُمْ مِنْ قَبْلِهِ لَمِنَ الضَّالِّينَ</w:t>
      </w:r>
      <w:r w:rsidR="00083FAA">
        <w:rPr>
          <w:rFonts w:ascii="Traditional Arabic" w:hAnsi="Traditional Arabic" w:cs="Traditional Arabic"/>
          <w:color w:val="000000"/>
          <w:sz w:val="28"/>
          <w:szCs w:val="28"/>
          <w:rtl/>
          <w:lang w:bidi="ar-IQ"/>
        </w:rPr>
        <w:t xml:space="preserve"> </w:t>
      </w:r>
      <w:r w:rsidRPr="00083FAA">
        <w:rPr>
          <w:rFonts w:ascii="Traditional Arabic" w:hAnsi="Traditional Arabic" w:cs="Traditional Arabic"/>
          <w:color w:val="000000"/>
          <w:sz w:val="28"/>
          <w:szCs w:val="28"/>
          <w:rtl/>
          <w:lang w:bidi="ar-IQ"/>
        </w:rPr>
        <w:t>[البقرة: 198]، وقوله تعالى: لِيَشْهَدُوا مَنافِعَ لَهُمْ وَيَذْكُرُوا اسْمَ اللَّهِ [الحج: 28]</w:t>
      </w:r>
      <w:r w:rsidRPr="00083FAA">
        <w:rPr>
          <w:rFonts w:ascii="Traditional Arabic" w:hAnsi="Traditional Arabic" w:cs="Traditional Arabic"/>
          <w:sz w:val="28"/>
          <w:szCs w:val="28"/>
          <w:rtl/>
          <w:lang w:bidi="ar-IQ"/>
        </w:rPr>
        <w:t>.</w:t>
      </w:r>
    </w:p>
  </w:footnote>
  <w:footnote w:id="685">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1/91.</w:t>
      </w:r>
    </w:p>
  </w:footnote>
  <w:footnote w:id="686">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التبيان في تفسير غريب القرآن، ص104.</w:t>
      </w:r>
    </w:p>
  </w:footnote>
  <w:footnote w:id="687">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1/91.</w:t>
      </w:r>
    </w:p>
  </w:footnote>
  <w:footnote w:id="688">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Pr="00083FAA">
        <w:rPr>
          <w:sz w:val="28"/>
          <w:szCs w:val="28"/>
          <w:rtl/>
          <w:lang w:bidi="ar"/>
        </w:rPr>
        <w:t>ويؤيد ذلك قوله تعالى: ﴿ثم ليقضوا تفثهم وليوفوا نذورهم﴾ [الحج: 29]، فسمى الله تعالى أفعال الحج نذوراً، ويدل على ذلك أيضاً قوله تعالى: ﴿وأتموا الحج والعمرة لله فإن أحصرتم فما استيسر من الهدي﴾ [البقرة: 196]، فلم يبح الله تعالى الخروج من النسك إلا بالإحصار</w:t>
      </w:r>
      <w:r w:rsidRPr="00083FAA">
        <w:rPr>
          <w:sz w:val="28"/>
          <w:szCs w:val="28"/>
          <w:vertAlign w:val="superscript"/>
          <w:rtl/>
        </w:rPr>
        <w:t>.</w:t>
      </w:r>
      <w:r w:rsidRPr="00083FAA">
        <w:rPr>
          <w:sz w:val="28"/>
          <w:szCs w:val="28"/>
          <w:rtl/>
          <w:lang w:bidi="ar"/>
        </w:rPr>
        <w:t xml:space="preserve"> تفسير ابن عثيمين 2/417.</w:t>
      </w:r>
    </w:p>
  </w:footnote>
  <w:footnote w:id="689">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2/418.</w:t>
      </w:r>
    </w:p>
  </w:footnote>
  <w:footnote w:id="690">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1/91.</w:t>
      </w:r>
    </w:p>
  </w:footnote>
  <w:footnote w:id="691">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2/418.</w:t>
      </w:r>
    </w:p>
  </w:footnote>
  <w:footnote w:id="692">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Pr="00083FAA">
        <w:rPr>
          <w:sz w:val="28"/>
          <w:szCs w:val="28"/>
          <w:rtl/>
          <w:lang w:bidi="ar"/>
        </w:rPr>
        <w:t>والجدال إن كان لإثبات الحق، أو لإبطال الباطل فإنه واجب، وعلى هذا فيكون مستثنًى من هذا العموم، لقوله تعالى: ﴿وجادلهم بالتي هي أحسن﴾ [النحل: 125]، وأما الجدال لغير هذا الغرض فإنه محرم حال الإحرام.</w:t>
      </w:r>
    </w:p>
  </w:footnote>
  <w:footnote w:id="693">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1/91.</w:t>
      </w:r>
    </w:p>
  </w:footnote>
  <w:footnote w:id="694">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 xml:space="preserve">) </w:t>
      </w:r>
      <w:r w:rsidRPr="00083FAA">
        <w:rPr>
          <w:sz w:val="28"/>
          <w:szCs w:val="28"/>
          <w:rtl/>
          <w:lang w:bidi="ar"/>
        </w:rPr>
        <w:t>سورة طه: الآية 112.</w:t>
      </w:r>
    </w:p>
  </w:footnote>
  <w:footnote w:id="695">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2/419.</w:t>
      </w:r>
    </w:p>
  </w:footnote>
  <w:footnote w:id="696">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1/91.</w:t>
      </w:r>
    </w:p>
  </w:footnote>
  <w:footnote w:id="697">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2/419.</w:t>
      </w:r>
    </w:p>
  </w:footnote>
  <w:footnote w:id="698">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1/91.</w:t>
      </w:r>
    </w:p>
  </w:footnote>
  <w:footnote w:id="699">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سورة الاعراف: الآية 26.</w:t>
      </w:r>
    </w:p>
  </w:footnote>
  <w:footnote w:id="700">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2/419.</w:t>
      </w:r>
    </w:p>
  </w:footnote>
  <w:footnote w:id="701">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1/92.</w:t>
      </w:r>
    </w:p>
  </w:footnote>
  <w:footnote w:id="702">
    <w:p w:rsidR="009B31DC" w:rsidRPr="00083FAA" w:rsidRDefault="009B31DC" w:rsidP="00083FAA">
      <w:pPr>
        <w:pStyle w:val="a4"/>
        <w:bidi/>
        <w:spacing w:before="0" w:beforeAutospacing="0" w:after="0" w:afterAutospacing="0"/>
        <w:rPr>
          <w:sz w:val="28"/>
          <w:szCs w:val="28"/>
          <w:rtl/>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Pr="00083FAA">
        <w:rPr>
          <w:sz w:val="28"/>
          <w:szCs w:val="28"/>
          <w:rtl/>
          <w:lang w:bidi="ar"/>
        </w:rPr>
        <w:t>أخرجه البخاري: كتاب الحيض، باب 6: ترك الحائض الصوم، حديث رقم 304.</w:t>
      </w:r>
    </w:p>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
        </w:rPr>
      </w:pPr>
      <w:r w:rsidRPr="00083FAA">
        <w:rPr>
          <w:rFonts w:ascii="Traditional Arabic" w:hAnsi="Traditional Arabic" w:cs="Traditional Arabic"/>
          <w:sz w:val="28"/>
          <w:szCs w:val="28"/>
          <w:rtl/>
          <w:lang w:bidi="ar"/>
        </w:rPr>
        <w:t>وإن المراد بنقص العقل هنا عقل الإدراك، فإن مناط التكليف عقل الإدراك، ومناط المدح عقل الرشد، ولهذا نقول: إن هؤلاء الكفار الأذكياء الذين هم في التصرف من أحسن ما يكون؟ نقول: هم عقلاء عقول إدراك، لكنهم ليسوا عقلاء عقول رشد، ولهذا دائماً ينعى الله عليهم عدم عقلهم، والمراد عقل الرشد الذي به يرشدون انظر: تفسير ابن عثيمين 2/420.</w:t>
      </w:r>
    </w:p>
  </w:footnote>
  <w:footnote w:id="703">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2/424.</w:t>
      </w:r>
    </w:p>
  </w:footnote>
  <w:footnote w:id="704">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1/92.</w:t>
      </w:r>
    </w:p>
  </w:footnote>
  <w:footnote w:id="705">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2/425.</w:t>
      </w:r>
    </w:p>
  </w:footnote>
  <w:footnote w:id="706">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وهو ركن من أركان الحج، لقول النبي صلى الله عليه وسلم: «الحج عرفة»، لو قال قائل: إن قوله تعالى: ﴿فإذا أفضتم من عرفات﴾ ليس أمراً بالوقوف بها.</w:t>
      </w:r>
      <w:r w:rsidRPr="00083FAA">
        <w:rPr>
          <w:sz w:val="28"/>
          <w:szCs w:val="28"/>
          <w:rtl/>
          <w:lang w:bidi="ar"/>
        </w:rPr>
        <w:br/>
        <w:t>فالجواب: أنه لم يكن أمراً بها، لأنها قضية مسلمة، ولهذا قال تعالى: ﴿فإذا أفضتم من عرفات﴾. تفسير ابن عثيمين 2/425.</w:t>
      </w:r>
    </w:p>
  </w:footnote>
  <w:footnote w:id="707">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1/92.</w:t>
      </w:r>
    </w:p>
  </w:footnote>
  <w:footnote w:id="708">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الصلاة ذكر لله، بل هي روضة من رياض الذكر: فيها قراءة، وتكبير، وتسبيح، وقيام، وركوع، وسجود، وقعود، كل ذلك من ذكر الله: ذكر بالقلب، وباللسان، وبالجوارح، ثم من خاصية الصلاة أن كل عضو من أعضاء البدن له ذكر خاص به، وعبادة تتعلق به. تفسير ابن عثيمين 2/426.</w:t>
      </w:r>
    </w:p>
  </w:footnote>
  <w:footnote w:id="709">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2/426.</w:t>
      </w:r>
    </w:p>
  </w:footnote>
  <w:footnote w:id="710">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1/92.</w:t>
      </w:r>
    </w:p>
  </w:footnote>
  <w:footnote w:id="711">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2/426.</w:t>
      </w:r>
    </w:p>
  </w:footnote>
  <w:footnote w:id="712">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والهداية نوعان: هداية دلالة: وهذه عامة لكل أحد، فكل أحد قد بين الله له شريعته سواء وفِّق</w:t>
      </w:r>
      <w:r w:rsidRPr="00083FAA">
        <w:rPr>
          <w:i/>
          <w:iCs/>
          <w:sz w:val="28"/>
          <w:szCs w:val="28"/>
          <w:rtl/>
          <w:lang w:bidi="ar"/>
        </w:rPr>
        <w:t xml:space="preserve"> </w:t>
      </w:r>
      <w:r w:rsidRPr="00083FAA">
        <w:rPr>
          <w:sz w:val="28"/>
          <w:szCs w:val="28"/>
          <w:rtl/>
          <w:lang w:bidi="ar"/>
        </w:rPr>
        <w:t>لاتباعها، أم لا، ودليلها قوله تعالى: ﴿وأما ثمود فهديناهم فاستحبوا العمى على الهدى﴾ [فصلت: 17]، وقوله تعالى: ﴿إنا هديناه السبيل إما شاكراً وإما كفوراً﴾ [الإنسان: 3]، والثاني: هداية توفيق بأن يوفق الله العبد لاتباع الهدى، ومنها قوله تعالى حين ذكر من ذكر من الأنبياء: ﴿أولئك الذين هدى الله فبهداهم اقتده﴾ [الأنعام: 90]، وقوله تعالى: ﴿إنك لا تهدي من أحببت﴾ [القصص: 56] أي لا توفق للهدى من أحببته، أو من أحببت هدايته. تفسير ابن عثيمين 2/427.</w:t>
      </w:r>
    </w:p>
  </w:footnote>
  <w:footnote w:id="713">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أخرجه البخاري: كتاب المغازي، باب 57: غزوة الطائف في شوال سنة ثمان، حديث رقم 4330.</w:t>
      </w:r>
    </w:p>
  </w:footnote>
  <w:footnote w:id="714">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2/429.</w:t>
      </w:r>
    </w:p>
  </w:footnote>
  <w:footnote w:id="715">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1/92.</w:t>
      </w:r>
    </w:p>
  </w:footnote>
  <w:footnote w:id="716">
    <w:p w:rsidR="009B31DC" w:rsidRPr="00083FAA" w:rsidRDefault="009B31DC" w:rsidP="00083FAA">
      <w:pPr>
        <w:pStyle w:val="a4"/>
        <w:bidi/>
        <w:spacing w:before="0" w:beforeAutospacing="0" w:after="0" w:afterAutospacing="0"/>
        <w:rPr>
          <w:sz w:val="28"/>
          <w:szCs w:val="28"/>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2/429.</w:t>
      </w:r>
    </w:p>
  </w:footnote>
  <w:footnote w:id="717">
    <w:p w:rsidR="009B31DC" w:rsidRPr="00083FAA" w:rsidRDefault="009B31DC" w:rsidP="00083FAA">
      <w:pPr>
        <w:shd w:val="clear" w:color="auto" w:fill="FFFFFF"/>
        <w:spacing w:after="0" w:line="240" w:lineRule="auto"/>
        <w:rPr>
          <w:rFonts w:ascii="Traditional Arabic" w:hAnsi="Traditional Arabic" w:cs="Traditional Arabic"/>
          <w:sz w:val="28"/>
          <w:szCs w:val="28"/>
          <w:lang w:bidi="ar-IQ"/>
        </w:rPr>
      </w:pPr>
      <w:r w:rsidRPr="00083FAA">
        <w:rPr>
          <w:rFonts w:ascii="Traditional Arabic" w:hAnsi="Traditional Arabic" w:cs="Traditional Arabic"/>
          <w:sz w:val="28"/>
          <w:szCs w:val="28"/>
          <w:vertAlign w:val="superscript"/>
          <w:rtl/>
        </w:rPr>
        <w:t>(</w:t>
      </w:r>
      <w:r w:rsidRPr="00083FAA">
        <w:rPr>
          <w:rStyle w:val="a5"/>
          <w:rFonts w:ascii="Traditional Arabic" w:hAnsi="Traditional Arabic" w:cs="Traditional Arabic"/>
          <w:sz w:val="28"/>
          <w:szCs w:val="28"/>
          <w:rtl/>
        </w:rPr>
        <w:footnoteRef/>
      </w:r>
      <w:r w:rsidRPr="00083FAA">
        <w:rPr>
          <w:rFonts w:ascii="Traditional Arabic" w:hAnsi="Traditional Arabic" w:cs="Traditional Arabic"/>
          <w:sz w:val="28"/>
          <w:szCs w:val="28"/>
          <w:vertAlign w:val="superscript"/>
          <w:rtl/>
        </w:rPr>
        <w:t>)</w:t>
      </w:r>
      <w:r w:rsidRPr="00083FAA">
        <w:rPr>
          <w:rFonts w:ascii="Traditional Arabic" w:hAnsi="Traditional Arabic" w:cs="Traditional Arabic"/>
          <w:sz w:val="28"/>
          <w:szCs w:val="28"/>
          <w:rtl/>
          <w:lang w:bidi="ar-IQ"/>
        </w:rPr>
        <w:t>تفسير السعدي 1/92.</w:t>
      </w:r>
    </w:p>
  </w:footnote>
  <w:footnote w:id="718">
    <w:p w:rsidR="009B31DC" w:rsidRPr="00083FAA" w:rsidRDefault="009B31DC" w:rsidP="00083FAA">
      <w:pPr>
        <w:pStyle w:val="a4"/>
        <w:bidi/>
        <w:spacing w:before="0" w:beforeAutospacing="0" w:after="0" w:afterAutospacing="0"/>
        <w:rPr>
          <w:sz w:val="28"/>
          <w:szCs w:val="28"/>
          <w:rtl/>
          <w:lang w:bidi="ar"/>
        </w:rPr>
      </w:pPr>
      <w:r w:rsidRPr="00083FAA">
        <w:rPr>
          <w:sz w:val="28"/>
          <w:szCs w:val="28"/>
          <w:vertAlign w:val="superscript"/>
          <w:rtl/>
        </w:rPr>
        <w:t>(</w:t>
      </w:r>
      <w:r w:rsidRPr="00083FAA">
        <w:rPr>
          <w:rStyle w:val="a5"/>
          <w:sz w:val="28"/>
          <w:szCs w:val="28"/>
          <w:rtl/>
        </w:rPr>
        <w:footnoteRef/>
      </w:r>
      <w:r w:rsidRPr="00083FAA">
        <w:rPr>
          <w:sz w:val="28"/>
          <w:szCs w:val="28"/>
          <w:vertAlign w:val="superscript"/>
          <w:rtl/>
        </w:rPr>
        <w:t>)</w:t>
      </w:r>
      <w:r w:rsidR="00083FAA">
        <w:rPr>
          <w:sz w:val="28"/>
          <w:szCs w:val="28"/>
          <w:vertAlign w:val="superscript"/>
          <w:rtl/>
        </w:rPr>
        <w:t xml:space="preserve"> </w:t>
      </w:r>
      <w:r w:rsidRPr="00083FAA">
        <w:rPr>
          <w:sz w:val="28"/>
          <w:szCs w:val="28"/>
          <w:rtl/>
          <w:lang w:bidi="ar"/>
        </w:rPr>
        <w:t>تفسير ابن عثيمين 2/434.</w:t>
      </w:r>
    </w:p>
    <w:p w:rsidR="009B31DC" w:rsidRPr="00083FAA" w:rsidRDefault="009B31DC" w:rsidP="00083FAA">
      <w:pPr>
        <w:shd w:val="clear" w:color="auto" w:fill="FFFFFF"/>
        <w:spacing w:after="0" w:line="240" w:lineRule="auto"/>
        <w:outlineLvl w:val="0"/>
        <w:rPr>
          <w:rFonts w:ascii="Traditional Arabic" w:hAnsi="Traditional Arabic" w:cs="Traditional Arabic"/>
          <w:sz w:val="28"/>
          <w:szCs w:val="28"/>
          <w:lang w:bidi="ar"/>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958E1"/>
    <w:multiLevelType w:val="hybridMultilevel"/>
    <w:tmpl w:val="0352D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ED10F3"/>
    <w:multiLevelType w:val="hybridMultilevel"/>
    <w:tmpl w:val="D85E0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DD17C3"/>
    <w:multiLevelType w:val="hybridMultilevel"/>
    <w:tmpl w:val="A0985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255AE2"/>
    <w:multiLevelType w:val="hybridMultilevel"/>
    <w:tmpl w:val="8D324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9D21DA"/>
    <w:multiLevelType w:val="hybridMultilevel"/>
    <w:tmpl w:val="8966A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EF1E1D"/>
    <w:multiLevelType w:val="hybridMultilevel"/>
    <w:tmpl w:val="CC185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2343D3"/>
    <w:multiLevelType w:val="hybridMultilevel"/>
    <w:tmpl w:val="5A166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9C2F5C"/>
    <w:multiLevelType w:val="hybridMultilevel"/>
    <w:tmpl w:val="5D1A1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184EA9"/>
    <w:multiLevelType w:val="hybridMultilevel"/>
    <w:tmpl w:val="F78E8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B1E4103"/>
    <w:multiLevelType w:val="hybridMultilevel"/>
    <w:tmpl w:val="62FA7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396CDF"/>
    <w:multiLevelType w:val="hybridMultilevel"/>
    <w:tmpl w:val="F8F21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D680405"/>
    <w:multiLevelType w:val="hybridMultilevel"/>
    <w:tmpl w:val="D1AA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BB4E60"/>
    <w:multiLevelType w:val="hybridMultilevel"/>
    <w:tmpl w:val="176E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F7B0FB7"/>
    <w:multiLevelType w:val="hybridMultilevel"/>
    <w:tmpl w:val="2EF49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C367F6"/>
    <w:multiLevelType w:val="hybridMultilevel"/>
    <w:tmpl w:val="A25E7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72F170A"/>
    <w:multiLevelType w:val="hybridMultilevel"/>
    <w:tmpl w:val="243EA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96E5116"/>
    <w:multiLevelType w:val="hybridMultilevel"/>
    <w:tmpl w:val="1DDC0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A3E038F"/>
    <w:multiLevelType w:val="hybridMultilevel"/>
    <w:tmpl w:val="307424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B764092"/>
    <w:multiLevelType w:val="hybridMultilevel"/>
    <w:tmpl w:val="D6D6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BB77066"/>
    <w:multiLevelType w:val="hybridMultilevel"/>
    <w:tmpl w:val="24D43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EA025A"/>
    <w:multiLevelType w:val="hybridMultilevel"/>
    <w:tmpl w:val="486CC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01A44FD"/>
    <w:multiLevelType w:val="hybridMultilevel"/>
    <w:tmpl w:val="64242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0535727"/>
    <w:multiLevelType w:val="hybridMultilevel"/>
    <w:tmpl w:val="904E6CF8"/>
    <w:lvl w:ilvl="0" w:tplc="BD9C85E0">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16C717E"/>
    <w:multiLevelType w:val="hybridMultilevel"/>
    <w:tmpl w:val="5D085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A0653F9"/>
    <w:multiLevelType w:val="hybridMultilevel"/>
    <w:tmpl w:val="6D084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1327FFD"/>
    <w:multiLevelType w:val="hybridMultilevel"/>
    <w:tmpl w:val="DC542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1844C31"/>
    <w:multiLevelType w:val="hybridMultilevel"/>
    <w:tmpl w:val="92E4A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3BE394C"/>
    <w:multiLevelType w:val="hybridMultilevel"/>
    <w:tmpl w:val="A40E2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55D7282"/>
    <w:multiLevelType w:val="hybridMultilevel"/>
    <w:tmpl w:val="8D1CF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6355086"/>
    <w:multiLevelType w:val="hybridMultilevel"/>
    <w:tmpl w:val="E8E2C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6E951DE"/>
    <w:multiLevelType w:val="hybridMultilevel"/>
    <w:tmpl w:val="C6D45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6FC0D56"/>
    <w:multiLevelType w:val="hybridMultilevel"/>
    <w:tmpl w:val="CE460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7BF5FAF"/>
    <w:multiLevelType w:val="hybridMultilevel"/>
    <w:tmpl w:val="265AD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8793143"/>
    <w:multiLevelType w:val="hybridMultilevel"/>
    <w:tmpl w:val="FF365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90A6862"/>
    <w:multiLevelType w:val="hybridMultilevel"/>
    <w:tmpl w:val="A7727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9B6366F"/>
    <w:multiLevelType w:val="hybridMultilevel"/>
    <w:tmpl w:val="9F6EDD06"/>
    <w:lvl w:ilvl="0" w:tplc="B7885140">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9EA787B"/>
    <w:multiLevelType w:val="hybridMultilevel"/>
    <w:tmpl w:val="B6543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A4A71A0"/>
    <w:multiLevelType w:val="hybridMultilevel"/>
    <w:tmpl w:val="A4362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AC43B67"/>
    <w:multiLevelType w:val="hybridMultilevel"/>
    <w:tmpl w:val="BE1CD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31243B9"/>
    <w:multiLevelType w:val="hybridMultilevel"/>
    <w:tmpl w:val="ACD4D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73210F1"/>
    <w:multiLevelType w:val="hybridMultilevel"/>
    <w:tmpl w:val="5308E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8133E80"/>
    <w:multiLevelType w:val="hybridMultilevel"/>
    <w:tmpl w:val="10E45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F177385"/>
    <w:multiLevelType w:val="hybridMultilevel"/>
    <w:tmpl w:val="F3D23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0EE0718"/>
    <w:multiLevelType w:val="hybridMultilevel"/>
    <w:tmpl w:val="9E603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2DD38DF"/>
    <w:multiLevelType w:val="hybridMultilevel"/>
    <w:tmpl w:val="8B420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44A6040"/>
    <w:multiLevelType w:val="hybridMultilevel"/>
    <w:tmpl w:val="528E8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8D95238"/>
    <w:multiLevelType w:val="hybridMultilevel"/>
    <w:tmpl w:val="F1364B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58F446AF"/>
    <w:multiLevelType w:val="hybridMultilevel"/>
    <w:tmpl w:val="D390E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9804B15"/>
    <w:multiLevelType w:val="hybridMultilevel"/>
    <w:tmpl w:val="33DA9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A1B7F3A"/>
    <w:multiLevelType w:val="hybridMultilevel"/>
    <w:tmpl w:val="710AF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A873794"/>
    <w:multiLevelType w:val="hybridMultilevel"/>
    <w:tmpl w:val="DDA6E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02D5778"/>
    <w:multiLevelType w:val="hybridMultilevel"/>
    <w:tmpl w:val="16D8C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3A87343"/>
    <w:multiLevelType w:val="hybridMultilevel"/>
    <w:tmpl w:val="2D661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71C668F"/>
    <w:multiLevelType w:val="hybridMultilevel"/>
    <w:tmpl w:val="8F705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7A441C5"/>
    <w:multiLevelType w:val="hybridMultilevel"/>
    <w:tmpl w:val="B8401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A672FF4"/>
    <w:multiLevelType w:val="hybridMultilevel"/>
    <w:tmpl w:val="BF7EB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C750E56"/>
    <w:multiLevelType w:val="hybridMultilevel"/>
    <w:tmpl w:val="7B609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C8C78B9"/>
    <w:multiLevelType w:val="hybridMultilevel"/>
    <w:tmpl w:val="62E6B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F5025BE"/>
    <w:multiLevelType w:val="hybridMultilevel"/>
    <w:tmpl w:val="6CA0C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11C1FA1"/>
    <w:multiLevelType w:val="hybridMultilevel"/>
    <w:tmpl w:val="30F6D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1935590"/>
    <w:multiLevelType w:val="hybridMultilevel"/>
    <w:tmpl w:val="35986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3F267AB"/>
    <w:multiLevelType w:val="hybridMultilevel"/>
    <w:tmpl w:val="BB44C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8A944D7"/>
    <w:multiLevelType w:val="hybridMultilevel"/>
    <w:tmpl w:val="E3140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8BC075B"/>
    <w:multiLevelType w:val="hybridMultilevel"/>
    <w:tmpl w:val="2A686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9770B80"/>
    <w:multiLevelType w:val="hybridMultilevel"/>
    <w:tmpl w:val="CFE07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EC65343"/>
    <w:multiLevelType w:val="hybridMultilevel"/>
    <w:tmpl w:val="CBBC6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51"/>
  </w:num>
  <w:num w:numId="3">
    <w:abstractNumId w:val="22"/>
  </w:num>
  <w:num w:numId="4">
    <w:abstractNumId w:val="25"/>
  </w:num>
  <w:num w:numId="5">
    <w:abstractNumId w:val="64"/>
  </w:num>
  <w:num w:numId="6">
    <w:abstractNumId w:val="41"/>
  </w:num>
  <w:num w:numId="7">
    <w:abstractNumId w:val="19"/>
  </w:num>
  <w:num w:numId="8">
    <w:abstractNumId w:val="12"/>
  </w:num>
  <w:num w:numId="9">
    <w:abstractNumId w:val="59"/>
  </w:num>
  <w:num w:numId="10">
    <w:abstractNumId w:val="18"/>
  </w:num>
  <w:num w:numId="11">
    <w:abstractNumId w:val="49"/>
  </w:num>
  <w:num w:numId="12">
    <w:abstractNumId w:val="32"/>
  </w:num>
  <w:num w:numId="13">
    <w:abstractNumId w:val="8"/>
  </w:num>
  <w:num w:numId="14">
    <w:abstractNumId w:val="55"/>
  </w:num>
  <w:num w:numId="15">
    <w:abstractNumId w:val="48"/>
  </w:num>
  <w:num w:numId="16">
    <w:abstractNumId w:val="33"/>
  </w:num>
  <w:num w:numId="17">
    <w:abstractNumId w:val="40"/>
  </w:num>
  <w:num w:numId="18">
    <w:abstractNumId w:val="21"/>
  </w:num>
  <w:num w:numId="19">
    <w:abstractNumId w:val="60"/>
  </w:num>
  <w:num w:numId="20">
    <w:abstractNumId w:val="38"/>
  </w:num>
  <w:num w:numId="21">
    <w:abstractNumId w:val="54"/>
  </w:num>
  <w:num w:numId="22">
    <w:abstractNumId w:val="0"/>
  </w:num>
  <w:num w:numId="23">
    <w:abstractNumId w:val="37"/>
  </w:num>
  <w:num w:numId="24">
    <w:abstractNumId w:val="28"/>
  </w:num>
  <w:num w:numId="25">
    <w:abstractNumId w:val="23"/>
  </w:num>
  <w:num w:numId="26">
    <w:abstractNumId w:val="61"/>
  </w:num>
  <w:num w:numId="27">
    <w:abstractNumId w:val="15"/>
  </w:num>
  <w:num w:numId="28">
    <w:abstractNumId w:val="9"/>
  </w:num>
  <w:num w:numId="29">
    <w:abstractNumId w:val="57"/>
  </w:num>
  <w:num w:numId="30">
    <w:abstractNumId w:val="43"/>
  </w:num>
  <w:num w:numId="31">
    <w:abstractNumId w:val="3"/>
  </w:num>
  <w:num w:numId="32">
    <w:abstractNumId w:val="27"/>
  </w:num>
  <w:num w:numId="33">
    <w:abstractNumId w:val="14"/>
  </w:num>
  <w:num w:numId="34">
    <w:abstractNumId w:val="1"/>
  </w:num>
  <w:num w:numId="35">
    <w:abstractNumId w:val="53"/>
  </w:num>
  <w:num w:numId="36">
    <w:abstractNumId w:val="42"/>
  </w:num>
  <w:num w:numId="37">
    <w:abstractNumId w:val="50"/>
  </w:num>
  <w:num w:numId="38">
    <w:abstractNumId w:val="34"/>
  </w:num>
  <w:num w:numId="39">
    <w:abstractNumId w:val="17"/>
  </w:num>
  <w:num w:numId="40">
    <w:abstractNumId w:val="4"/>
  </w:num>
  <w:num w:numId="41">
    <w:abstractNumId w:val="16"/>
  </w:num>
  <w:num w:numId="42">
    <w:abstractNumId w:val="6"/>
  </w:num>
  <w:num w:numId="43">
    <w:abstractNumId w:val="56"/>
  </w:num>
  <w:num w:numId="44">
    <w:abstractNumId w:val="2"/>
  </w:num>
  <w:num w:numId="45">
    <w:abstractNumId w:val="13"/>
  </w:num>
  <w:num w:numId="46">
    <w:abstractNumId w:val="36"/>
  </w:num>
  <w:num w:numId="47">
    <w:abstractNumId w:val="26"/>
  </w:num>
  <w:num w:numId="48">
    <w:abstractNumId w:val="30"/>
  </w:num>
  <w:num w:numId="49">
    <w:abstractNumId w:val="52"/>
  </w:num>
  <w:num w:numId="50">
    <w:abstractNumId w:val="31"/>
  </w:num>
  <w:num w:numId="51">
    <w:abstractNumId w:val="39"/>
  </w:num>
  <w:num w:numId="52">
    <w:abstractNumId w:val="63"/>
  </w:num>
  <w:num w:numId="53">
    <w:abstractNumId w:val="44"/>
  </w:num>
  <w:num w:numId="54">
    <w:abstractNumId w:val="58"/>
  </w:num>
  <w:num w:numId="55">
    <w:abstractNumId w:val="46"/>
  </w:num>
  <w:num w:numId="56">
    <w:abstractNumId w:val="35"/>
  </w:num>
  <w:num w:numId="57">
    <w:abstractNumId w:val="24"/>
  </w:num>
  <w:num w:numId="58">
    <w:abstractNumId w:val="10"/>
  </w:num>
  <w:num w:numId="59">
    <w:abstractNumId w:val="11"/>
  </w:num>
  <w:num w:numId="60">
    <w:abstractNumId w:val="29"/>
  </w:num>
  <w:num w:numId="61">
    <w:abstractNumId w:val="65"/>
  </w:num>
  <w:num w:numId="62">
    <w:abstractNumId w:val="7"/>
  </w:num>
  <w:num w:numId="63">
    <w:abstractNumId w:val="62"/>
  </w:num>
  <w:num w:numId="64">
    <w:abstractNumId w:val="5"/>
  </w:num>
  <w:num w:numId="65">
    <w:abstractNumId w:val="47"/>
  </w:num>
  <w:num w:numId="66">
    <w:abstractNumId w:val="2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F5B"/>
    <w:rsid w:val="0004634D"/>
    <w:rsid w:val="00083FAA"/>
    <w:rsid w:val="0010224C"/>
    <w:rsid w:val="00180AFF"/>
    <w:rsid w:val="00216219"/>
    <w:rsid w:val="002F0E88"/>
    <w:rsid w:val="00312784"/>
    <w:rsid w:val="00345270"/>
    <w:rsid w:val="003E3352"/>
    <w:rsid w:val="00401F5A"/>
    <w:rsid w:val="00425A53"/>
    <w:rsid w:val="0043050D"/>
    <w:rsid w:val="00460652"/>
    <w:rsid w:val="004A47AF"/>
    <w:rsid w:val="00557648"/>
    <w:rsid w:val="005B106B"/>
    <w:rsid w:val="00610ECA"/>
    <w:rsid w:val="00694813"/>
    <w:rsid w:val="006F31CB"/>
    <w:rsid w:val="007372A3"/>
    <w:rsid w:val="007A7276"/>
    <w:rsid w:val="008B4306"/>
    <w:rsid w:val="00932B73"/>
    <w:rsid w:val="009B31DC"/>
    <w:rsid w:val="009E3882"/>
    <w:rsid w:val="00AE5458"/>
    <w:rsid w:val="00B67A3D"/>
    <w:rsid w:val="00C50C31"/>
    <w:rsid w:val="00C51C1A"/>
    <w:rsid w:val="00C641E4"/>
    <w:rsid w:val="00D33D11"/>
    <w:rsid w:val="00D37395"/>
    <w:rsid w:val="00D54E9D"/>
    <w:rsid w:val="00E11B4F"/>
    <w:rsid w:val="00E41080"/>
    <w:rsid w:val="00EC302B"/>
    <w:rsid w:val="00F70EB9"/>
    <w:rsid w:val="00F767A2"/>
    <w:rsid w:val="00FC4F5B"/>
    <w:rsid w:val="00FD1C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9BB5975-3443-45CE-99B5-1B791F1FA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180AFF"/>
    <w:pPr>
      <w:keepNext/>
      <w:keepLines/>
      <w:spacing w:before="240" w:after="0"/>
      <w:jc w:val="center"/>
      <w:outlineLvl w:val="0"/>
    </w:pPr>
    <w:rPr>
      <w:rFonts w:asciiTheme="majorHAnsi" w:eastAsiaTheme="majorEastAsia" w:hAnsiTheme="majorHAnsi" w:cs="Simplified Arabic"/>
      <w:bCs/>
      <w:color w:val="FF0000"/>
      <w:sz w:val="32"/>
      <w:szCs w:val="48"/>
    </w:rPr>
  </w:style>
  <w:style w:type="paragraph" w:styleId="2">
    <w:name w:val="heading 2"/>
    <w:basedOn w:val="a"/>
    <w:next w:val="a"/>
    <w:link w:val="2Char"/>
    <w:uiPriority w:val="9"/>
    <w:semiHidden/>
    <w:unhideWhenUsed/>
    <w:qFormat/>
    <w:rsid w:val="00FC4F5B"/>
    <w:pPr>
      <w:keepNext/>
      <w:keepLines/>
      <w:spacing w:before="4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عنوان 21"/>
    <w:basedOn w:val="a"/>
    <w:next w:val="a"/>
    <w:uiPriority w:val="9"/>
    <w:unhideWhenUsed/>
    <w:qFormat/>
    <w:rsid w:val="00FC4F5B"/>
    <w:pPr>
      <w:keepNext/>
      <w:keepLines/>
      <w:spacing w:before="200" w:after="0" w:line="276" w:lineRule="auto"/>
      <w:outlineLvl w:val="1"/>
    </w:pPr>
    <w:rPr>
      <w:rFonts w:ascii="Cambria" w:eastAsia="Times New Roman" w:hAnsi="Cambria" w:cs="Times New Roman"/>
      <w:b/>
      <w:bCs/>
      <w:color w:val="4F81BD"/>
      <w:sz w:val="26"/>
      <w:szCs w:val="26"/>
    </w:rPr>
  </w:style>
  <w:style w:type="numbering" w:customStyle="1" w:styleId="10">
    <w:name w:val="بلا قائمة1"/>
    <w:next w:val="a2"/>
    <w:uiPriority w:val="99"/>
    <w:semiHidden/>
    <w:unhideWhenUsed/>
    <w:rsid w:val="00FC4F5B"/>
  </w:style>
  <w:style w:type="character" w:customStyle="1" w:styleId="2Char">
    <w:name w:val="عنوان 2 Char"/>
    <w:basedOn w:val="a0"/>
    <w:link w:val="2"/>
    <w:uiPriority w:val="9"/>
    <w:rsid w:val="00FC4F5B"/>
    <w:rPr>
      <w:rFonts w:ascii="Cambria" w:eastAsia="Times New Roman" w:hAnsi="Cambria" w:cs="Times New Roman"/>
      <w:b/>
      <w:bCs/>
      <w:color w:val="4F81BD"/>
      <w:sz w:val="26"/>
      <w:szCs w:val="26"/>
    </w:rPr>
  </w:style>
  <w:style w:type="paragraph" w:styleId="a3">
    <w:name w:val="List Paragraph"/>
    <w:basedOn w:val="a"/>
    <w:uiPriority w:val="34"/>
    <w:qFormat/>
    <w:rsid w:val="00FC4F5B"/>
    <w:pPr>
      <w:spacing w:after="200" w:line="276" w:lineRule="auto"/>
      <w:ind w:left="720"/>
      <w:contextualSpacing/>
    </w:pPr>
  </w:style>
  <w:style w:type="paragraph" w:styleId="a4">
    <w:name w:val="Normal (Web)"/>
    <w:basedOn w:val="a"/>
    <w:uiPriority w:val="99"/>
    <w:unhideWhenUsed/>
    <w:rsid w:val="00FC4F5B"/>
    <w:pPr>
      <w:bidi w:val="0"/>
      <w:spacing w:before="100" w:beforeAutospacing="1" w:after="100" w:afterAutospacing="1" w:line="240" w:lineRule="auto"/>
    </w:pPr>
    <w:rPr>
      <w:rFonts w:ascii="Traditional Arabic" w:eastAsia="Times New Roman" w:hAnsi="Traditional Arabic" w:cs="Traditional Arabic"/>
      <w:sz w:val="30"/>
      <w:szCs w:val="30"/>
    </w:rPr>
  </w:style>
  <w:style w:type="character" w:styleId="a5">
    <w:name w:val="footnote reference"/>
    <w:basedOn w:val="a0"/>
    <w:rsid w:val="00FC4F5B"/>
    <w:rPr>
      <w:vertAlign w:val="superscript"/>
    </w:rPr>
  </w:style>
  <w:style w:type="paragraph" w:styleId="a6">
    <w:name w:val="footnote text"/>
    <w:basedOn w:val="a"/>
    <w:link w:val="Char"/>
    <w:unhideWhenUsed/>
    <w:rsid w:val="00FC4F5B"/>
    <w:pPr>
      <w:spacing w:after="0" w:line="240" w:lineRule="auto"/>
    </w:pPr>
    <w:rPr>
      <w:sz w:val="20"/>
      <w:szCs w:val="20"/>
    </w:rPr>
  </w:style>
  <w:style w:type="character" w:customStyle="1" w:styleId="Char">
    <w:name w:val="نص حاشية سفلية Char"/>
    <w:basedOn w:val="a0"/>
    <w:link w:val="a6"/>
    <w:rsid w:val="00FC4F5B"/>
    <w:rPr>
      <w:sz w:val="20"/>
      <w:szCs w:val="20"/>
    </w:rPr>
  </w:style>
  <w:style w:type="character" w:styleId="Hyperlink">
    <w:name w:val="Hyperlink"/>
    <w:basedOn w:val="a0"/>
    <w:uiPriority w:val="99"/>
    <w:unhideWhenUsed/>
    <w:rsid w:val="00FC4F5B"/>
    <w:rPr>
      <w:color w:val="990066"/>
      <w:u w:val="single"/>
    </w:rPr>
  </w:style>
  <w:style w:type="paragraph" w:styleId="a7">
    <w:name w:val="header"/>
    <w:basedOn w:val="a"/>
    <w:link w:val="Char0"/>
    <w:uiPriority w:val="99"/>
    <w:unhideWhenUsed/>
    <w:rsid w:val="00FC4F5B"/>
    <w:pPr>
      <w:tabs>
        <w:tab w:val="center" w:pos="4153"/>
        <w:tab w:val="right" w:pos="8306"/>
      </w:tabs>
      <w:spacing w:after="0" w:line="240" w:lineRule="auto"/>
    </w:pPr>
  </w:style>
  <w:style w:type="character" w:customStyle="1" w:styleId="Char0">
    <w:name w:val="رأس الصفحة Char"/>
    <w:basedOn w:val="a0"/>
    <w:link w:val="a7"/>
    <w:uiPriority w:val="99"/>
    <w:rsid w:val="00FC4F5B"/>
  </w:style>
  <w:style w:type="paragraph" w:styleId="a8">
    <w:name w:val="footer"/>
    <w:basedOn w:val="a"/>
    <w:link w:val="Char1"/>
    <w:uiPriority w:val="99"/>
    <w:unhideWhenUsed/>
    <w:rsid w:val="00FC4F5B"/>
    <w:pPr>
      <w:tabs>
        <w:tab w:val="center" w:pos="4153"/>
        <w:tab w:val="right" w:pos="8306"/>
      </w:tabs>
      <w:spacing w:after="0" w:line="240" w:lineRule="auto"/>
    </w:pPr>
  </w:style>
  <w:style w:type="character" w:customStyle="1" w:styleId="Char1">
    <w:name w:val="تذييل الصفحة Char"/>
    <w:basedOn w:val="a0"/>
    <w:link w:val="a8"/>
    <w:uiPriority w:val="99"/>
    <w:rsid w:val="00FC4F5B"/>
  </w:style>
  <w:style w:type="paragraph" w:styleId="a9">
    <w:name w:val="Balloon Text"/>
    <w:basedOn w:val="a"/>
    <w:link w:val="Char2"/>
    <w:uiPriority w:val="99"/>
    <w:semiHidden/>
    <w:unhideWhenUsed/>
    <w:rsid w:val="00FC4F5B"/>
    <w:pPr>
      <w:spacing w:after="0" w:line="240" w:lineRule="auto"/>
    </w:pPr>
    <w:rPr>
      <w:rFonts w:ascii="Tahoma" w:hAnsi="Tahoma" w:cs="Tahoma"/>
      <w:sz w:val="16"/>
      <w:szCs w:val="16"/>
    </w:rPr>
  </w:style>
  <w:style w:type="character" w:customStyle="1" w:styleId="Char2">
    <w:name w:val="نص في بالون Char"/>
    <w:basedOn w:val="a0"/>
    <w:link w:val="a9"/>
    <w:uiPriority w:val="99"/>
    <w:semiHidden/>
    <w:rsid w:val="00FC4F5B"/>
    <w:rPr>
      <w:rFonts w:ascii="Tahoma" w:hAnsi="Tahoma" w:cs="Tahoma"/>
      <w:sz w:val="16"/>
      <w:szCs w:val="16"/>
    </w:rPr>
  </w:style>
  <w:style w:type="character" w:customStyle="1" w:styleId="2Char1">
    <w:name w:val="عنوان 2 Char1"/>
    <w:basedOn w:val="a0"/>
    <w:uiPriority w:val="9"/>
    <w:semiHidden/>
    <w:rsid w:val="00FC4F5B"/>
    <w:rPr>
      <w:rFonts w:asciiTheme="majorHAnsi" w:eastAsiaTheme="majorEastAsia" w:hAnsiTheme="majorHAnsi" w:cstheme="majorBidi"/>
      <w:color w:val="2E74B5" w:themeColor="accent1" w:themeShade="BF"/>
      <w:sz w:val="26"/>
      <w:szCs w:val="26"/>
    </w:rPr>
  </w:style>
  <w:style w:type="paragraph" w:customStyle="1" w:styleId="11">
    <w:name w:val="نمط1"/>
    <w:basedOn w:val="2"/>
    <w:link w:val="1Char0"/>
    <w:qFormat/>
    <w:rsid w:val="00180AFF"/>
    <w:pPr>
      <w:spacing w:before="0" w:line="240" w:lineRule="auto"/>
      <w:outlineLvl w:val="9"/>
    </w:pPr>
    <w:rPr>
      <w:rFonts w:ascii="Calibri" w:eastAsia="Calibri" w:hAnsi="Calibri" w:cs="Simplified Arabic"/>
      <w:b w:val="0"/>
      <w:color w:val="FF0000"/>
      <w:sz w:val="48"/>
      <w:szCs w:val="48"/>
      <w:lang w:bidi="ar-IQ"/>
    </w:rPr>
  </w:style>
  <w:style w:type="paragraph" w:styleId="aa">
    <w:name w:val="No Spacing"/>
    <w:uiPriority w:val="1"/>
    <w:qFormat/>
    <w:rsid w:val="00C641E4"/>
    <w:pPr>
      <w:bidi/>
      <w:spacing w:after="0" w:line="240" w:lineRule="auto"/>
    </w:pPr>
  </w:style>
  <w:style w:type="character" w:customStyle="1" w:styleId="1Char0">
    <w:name w:val="نمط1 Char"/>
    <w:basedOn w:val="a0"/>
    <w:link w:val="11"/>
    <w:rsid w:val="00180AFF"/>
    <w:rPr>
      <w:rFonts w:ascii="Calibri" w:eastAsia="Calibri" w:hAnsi="Calibri" w:cs="Simplified Arabic"/>
      <w:bCs/>
      <w:color w:val="FF0000"/>
      <w:sz w:val="48"/>
      <w:szCs w:val="48"/>
      <w:lang w:bidi="ar-IQ"/>
    </w:rPr>
  </w:style>
  <w:style w:type="paragraph" w:styleId="ab">
    <w:name w:val="Title"/>
    <w:basedOn w:val="a"/>
    <w:next w:val="a"/>
    <w:link w:val="Char3"/>
    <w:uiPriority w:val="10"/>
    <w:qFormat/>
    <w:rsid w:val="00C641E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3">
    <w:name w:val="العنوان Char"/>
    <w:basedOn w:val="a0"/>
    <w:link w:val="ab"/>
    <w:uiPriority w:val="10"/>
    <w:rsid w:val="00C641E4"/>
    <w:rPr>
      <w:rFonts w:asciiTheme="majorHAnsi" w:eastAsiaTheme="majorEastAsia" w:hAnsiTheme="majorHAnsi" w:cstheme="majorBidi"/>
      <w:spacing w:val="-10"/>
      <w:kern w:val="28"/>
      <w:sz w:val="56"/>
      <w:szCs w:val="56"/>
    </w:rPr>
  </w:style>
  <w:style w:type="paragraph" w:customStyle="1" w:styleId="20">
    <w:name w:val="نمط2"/>
    <w:basedOn w:val="ab"/>
    <w:link w:val="2Char0"/>
    <w:autoRedefine/>
    <w:rsid w:val="0004634D"/>
    <w:rPr>
      <w:rFonts w:eastAsia="Calibri"/>
      <w:color w:val="FF0000"/>
    </w:rPr>
  </w:style>
  <w:style w:type="character" w:customStyle="1" w:styleId="2Char0">
    <w:name w:val="نمط2 Char"/>
    <w:basedOn w:val="1Char0"/>
    <w:link w:val="20"/>
    <w:rsid w:val="0004634D"/>
    <w:rPr>
      <w:rFonts w:asciiTheme="majorHAnsi" w:eastAsia="Calibri" w:hAnsiTheme="majorHAnsi" w:cstheme="majorBidi"/>
      <w:b/>
      <w:bCs w:val="0"/>
      <w:color w:val="FF0000"/>
      <w:spacing w:val="-10"/>
      <w:kern w:val="28"/>
      <w:sz w:val="56"/>
      <w:szCs w:val="56"/>
      <w:lang w:bidi="ar-IQ"/>
    </w:rPr>
  </w:style>
  <w:style w:type="character" w:customStyle="1" w:styleId="1Char">
    <w:name w:val="عنوان 1 Char"/>
    <w:basedOn w:val="a0"/>
    <w:link w:val="1"/>
    <w:uiPriority w:val="9"/>
    <w:rsid w:val="00180AFF"/>
    <w:rPr>
      <w:rFonts w:asciiTheme="majorHAnsi" w:eastAsiaTheme="majorEastAsia" w:hAnsiTheme="majorHAnsi" w:cs="Simplified Arabic"/>
      <w:bCs/>
      <w:color w:val="FF0000"/>
      <w:sz w:val="32"/>
      <w:szCs w:val="48"/>
    </w:rPr>
  </w:style>
  <w:style w:type="paragraph" w:styleId="ac">
    <w:name w:val="TOC Heading"/>
    <w:basedOn w:val="1"/>
    <w:next w:val="a"/>
    <w:uiPriority w:val="39"/>
    <w:unhideWhenUsed/>
    <w:qFormat/>
    <w:rsid w:val="00FD1C03"/>
    <w:pPr>
      <w:jc w:val="left"/>
      <w:outlineLvl w:val="9"/>
    </w:pPr>
    <w:rPr>
      <w:rFonts w:cstheme="majorBidi"/>
      <w:bCs w:val="0"/>
      <w:color w:val="2E74B5" w:themeColor="accent1" w:themeShade="BF"/>
      <w:szCs w:val="32"/>
      <w:rtl/>
    </w:rPr>
  </w:style>
  <w:style w:type="paragraph" w:styleId="22">
    <w:name w:val="toc 2"/>
    <w:basedOn w:val="a"/>
    <w:next w:val="a"/>
    <w:autoRedefine/>
    <w:uiPriority w:val="39"/>
    <w:unhideWhenUsed/>
    <w:rsid w:val="00FD1C03"/>
    <w:pPr>
      <w:spacing w:after="100"/>
      <w:ind w:left="220"/>
    </w:pPr>
  </w:style>
  <w:style w:type="paragraph" w:styleId="12">
    <w:name w:val="toc 1"/>
    <w:basedOn w:val="a"/>
    <w:next w:val="a"/>
    <w:autoRedefine/>
    <w:uiPriority w:val="39"/>
    <w:unhideWhenUsed/>
    <w:rsid w:val="00FD1C0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9816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466DE6-CF6A-4926-A1AD-BA0BA8309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137</Pages>
  <Words>24511</Words>
  <Characters>139715</Characters>
  <Application>Microsoft Office Word</Application>
  <DocSecurity>0</DocSecurity>
  <Lines>1164</Lines>
  <Paragraphs>327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163899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akram</dc:creator>
  <cp:keywords/>
  <dc:description/>
  <cp:lastModifiedBy>Waleed sendbad</cp:lastModifiedBy>
  <cp:revision>26</cp:revision>
  <dcterms:created xsi:type="dcterms:W3CDTF">2016-11-24T13:22:00Z</dcterms:created>
  <dcterms:modified xsi:type="dcterms:W3CDTF">2017-03-22T19:49:00Z</dcterms:modified>
</cp:coreProperties>
</file>