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DC9" w:rsidRPr="006C1180" w:rsidRDefault="006C1180">
      <w:pPr>
        <w:rPr>
          <w:lang w:val="en-US"/>
        </w:rPr>
      </w:pPr>
      <w:bookmarkStart w:id="0" w:name="_GoBack"/>
      <w:r>
        <w:rPr>
          <w:noProof/>
        </w:rPr>
        <w:pict>
          <v:shape id="_x0000_s1031" type="#_x0000_t75" style="position:absolute;margin-left:0;margin-top:-70.9pt;width:611.95pt;height:840.65pt;z-index:-251657216;mso-position-horizontal:center;mso-position-horizontal-relative:text;mso-position-vertical:absolute;mso-position-vertical-relative:text" wrapcoords="-36 0 -36 21575 21600 21575 21600 0 -36 0">
            <v:imagedata r:id="rId8" o:title="اجتهاد"/>
            <w10:wrap type="tight"/>
          </v:shape>
        </w:pict>
      </w:r>
      <w:bookmarkEnd w:id="0"/>
    </w:p>
    <w:p w:rsidR="00967DC9" w:rsidRPr="00570F9E" w:rsidRDefault="00967DC9" w:rsidP="001F560D">
      <w:pPr>
        <w:bidi/>
        <w:jc w:val="center"/>
        <w:rPr>
          <w:rFonts w:ascii="Traditional Arabic" w:hAnsi="Traditional Arabic" w:cs="Abuhmeda -f2"/>
          <w:b/>
          <w:bCs/>
          <w:sz w:val="40"/>
          <w:szCs w:val="40"/>
          <w:lang w:bidi="ar-TN"/>
        </w:rPr>
      </w:pPr>
    </w:p>
    <w:p w:rsidR="00967DC9" w:rsidRPr="00570F9E" w:rsidRDefault="007B1451" w:rsidP="0091138C">
      <w:pPr>
        <w:bidi/>
        <w:jc w:val="center"/>
        <w:rPr>
          <w:rFonts w:ascii="Traditional Arabic" w:hAnsi="Traditional Arabic" w:cs="Al-Hadith1"/>
          <w:b/>
          <w:bCs/>
          <w:sz w:val="40"/>
          <w:szCs w:val="40"/>
          <w:lang w:bidi="ar-TN"/>
        </w:rPr>
      </w:pPr>
      <w:r>
        <w:rPr>
          <w:rFonts w:ascii="Traditional Arabic" w:hAnsi="Traditional Arabic" w:cs="Al-Hadith1"/>
          <w:b/>
          <w:bCs/>
          <w:sz w:val="40"/>
          <w:szCs w:val="40"/>
          <w:lang w:bidi="ar-T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0.7pt;height:120.25pt" fillcolor="#00b0f0" strokecolor="#00b0f0">
            <v:shadow color="#868686"/>
            <v:textpath style="font-family:&quot;Abuhmeda -f2&quot;;v-text-kern:t" trim="t" fitpath="t" string="مدارج الوصول للمعالج &#10;بقول الله والرسول"/>
          </v:shape>
        </w:pict>
      </w:r>
    </w:p>
    <w:p w:rsidR="00967DC9" w:rsidRPr="007B1451" w:rsidRDefault="007B1451" w:rsidP="001F560D">
      <w:pPr>
        <w:bidi/>
        <w:jc w:val="center"/>
        <w:rPr>
          <w:rFonts w:ascii="Traditional Arabic" w:hAnsi="Traditional Arabic" w:cs="STV" w:hint="cs"/>
          <w:b/>
          <w:bCs/>
          <w:color w:val="00B0F0"/>
          <w:sz w:val="44"/>
          <w:szCs w:val="44"/>
        </w:rPr>
      </w:pPr>
      <w:r w:rsidRPr="007B1451">
        <w:rPr>
          <w:rFonts w:ascii="Traditional Arabic" w:hAnsi="Traditional Arabic" w:cs="STV" w:hint="cs"/>
          <w:b/>
          <w:bCs/>
          <w:color w:val="00B0F0"/>
          <w:sz w:val="44"/>
          <w:szCs w:val="44"/>
          <w:rtl/>
        </w:rPr>
        <w:t>صلى الله عليه وسلم</w:t>
      </w:r>
    </w:p>
    <w:p w:rsidR="00967DC9" w:rsidRDefault="00967DC9" w:rsidP="003B7AFF">
      <w:pPr>
        <w:bidi/>
        <w:jc w:val="center"/>
        <w:rPr>
          <w:rFonts w:ascii="Traditional Arabic" w:hAnsi="Traditional Arabic" w:cs="Traditional Arabic"/>
          <w:b/>
          <w:bCs/>
          <w:sz w:val="40"/>
          <w:szCs w:val="40"/>
          <w:lang w:bidi="ar-TN"/>
        </w:rPr>
      </w:pPr>
    </w:p>
    <w:p w:rsidR="00967DC9" w:rsidRDefault="00967DC9" w:rsidP="003B7AFF">
      <w:pPr>
        <w:bidi/>
        <w:jc w:val="center"/>
        <w:rPr>
          <w:rFonts w:ascii="Traditional Arabic" w:hAnsi="Traditional Arabic" w:cs="Traditional Arabic"/>
          <w:b/>
          <w:bCs/>
          <w:sz w:val="40"/>
          <w:szCs w:val="40"/>
          <w:lang w:bidi="ar-TN"/>
        </w:rPr>
      </w:pPr>
    </w:p>
    <w:p w:rsidR="00967DC9" w:rsidRDefault="00967DC9" w:rsidP="003B7AFF">
      <w:pPr>
        <w:bidi/>
        <w:jc w:val="center"/>
        <w:rPr>
          <w:rFonts w:ascii="Traditional Arabic" w:hAnsi="Traditional Arabic" w:cs="Traditional Arabic" w:hint="cs"/>
          <w:b/>
          <w:bCs/>
          <w:sz w:val="40"/>
          <w:szCs w:val="40"/>
          <w:rtl/>
          <w:lang w:bidi="ar-TN"/>
        </w:rPr>
      </w:pPr>
    </w:p>
    <w:p w:rsidR="007B1451" w:rsidRDefault="007B1451" w:rsidP="007B1451">
      <w:pPr>
        <w:bidi/>
        <w:jc w:val="center"/>
        <w:rPr>
          <w:rFonts w:ascii="Traditional Arabic" w:hAnsi="Traditional Arabic" w:cs="Traditional Arabic"/>
          <w:b/>
          <w:bCs/>
          <w:sz w:val="40"/>
          <w:szCs w:val="40"/>
          <w:rtl/>
          <w:lang w:bidi="ar-TN"/>
        </w:rPr>
      </w:pPr>
    </w:p>
    <w:p w:rsidR="007B1451" w:rsidRDefault="007B1451" w:rsidP="007B1451">
      <w:pPr>
        <w:bidi/>
        <w:jc w:val="center"/>
        <w:rPr>
          <w:rFonts w:ascii="Traditional Arabic" w:hAnsi="Traditional Arabic" w:cs="Traditional Arabic"/>
          <w:b/>
          <w:bCs/>
          <w:sz w:val="40"/>
          <w:szCs w:val="40"/>
          <w:rtl/>
          <w:lang w:bidi="ar-TN"/>
        </w:rPr>
      </w:pPr>
    </w:p>
    <w:p w:rsidR="007B1451" w:rsidRDefault="007B1451" w:rsidP="007B1451">
      <w:pPr>
        <w:bidi/>
        <w:jc w:val="center"/>
        <w:rPr>
          <w:rFonts w:ascii="Traditional Arabic" w:hAnsi="Traditional Arabic" w:cs="Traditional Arabic"/>
          <w:b/>
          <w:bCs/>
          <w:sz w:val="40"/>
          <w:szCs w:val="40"/>
          <w:rtl/>
          <w:lang w:bidi="ar-TN"/>
        </w:rPr>
      </w:pPr>
    </w:p>
    <w:p w:rsidR="007B1451" w:rsidRDefault="007B1451" w:rsidP="007B1451">
      <w:pPr>
        <w:bidi/>
        <w:jc w:val="center"/>
        <w:rPr>
          <w:rFonts w:ascii="Traditional Arabic" w:hAnsi="Traditional Arabic" w:cs="Traditional Arabic"/>
          <w:b/>
          <w:bCs/>
          <w:sz w:val="40"/>
          <w:szCs w:val="40"/>
          <w:lang w:bidi="ar-TN"/>
        </w:rPr>
      </w:pPr>
    </w:p>
    <w:p w:rsidR="00967DC9" w:rsidRPr="007B1451" w:rsidRDefault="00967DC9" w:rsidP="003B7AFF">
      <w:pPr>
        <w:bidi/>
        <w:jc w:val="center"/>
        <w:rPr>
          <w:rStyle w:val="2Char"/>
          <w:rtl/>
        </w:rPr>
      </w:pPr>
      <w:r w:rsidRPr="007B1451">
        <w:rPr>
          <w:rFonts w:ascii="Traditional Arabic" w:hAnsi="Traditional Arabic" w:cs="Al-Hadith1" w:hint="cs"/>
          <w:b/>
          <w:bCs/>
          <w:color w:val="C00000"/>
          <w:sz w:val="44"/>
          <w:szCs w:val="44"/>
          <w:rtl/>
          <w:lang w:bidi="ar-TN"/>
        </w:rPr>
        <w:t>أبو</w:t>
      </w:r>
      <w:r w:rsidRPr="007B1451">
        <w:rPr>
          <w:rFonts w:ascii="Traditional Arabic" w:hAnsi="Traditional Arabic" w:cs="Al-Hadith1"/>
          <w:b/>
          <w:bCs/>
          <w:color w:val="C00000"/>
          <w:sz w:val="44"/>
          <w:szCs w:val="44"/>
          <w:rtl/>
          <w:lang w:bidi="ar-TN"/>
        </w:rPr>
        <w:t xml:space="preserve"> </w:t>
      </w:r>
      <w:r w:rsidRPr="007B1451">
        <w:rPr>
          <w:rFonts w:ascii="Traditional Arabic" w:hAnsi="Traditional Arabic" w:cs="Al-Hadith1" w:hint="cs"/>
          <w:b/>
          <w:bCs/>
          <w:color w:val="C00000"/>
          <w:sz w:val="44"/>
          <w:szCs w:val="44"/>
          <w:rtl/>
          <w:lang w:bidi="ar-TN"/>
        </w:rPr>
        <w:t>القاسم</w:t>
      </w:r>
      <w:r w:rsidRPr="007B1451">
        <w:rPr>
          <w:rFonts w:ascii="Traditional Arabic" w:hAnsi="Traditional Arabic" w:cs="Al-Hadith1"/>
          <w:b/>
          <w:bCs/>
          <w:color w:val="C00000"/>
          <w:sz w:val="44"/>
          <w:szCs w:val="44"/>
          <w:rtl/>
          <w:lang w:bidi="ar-TN"/>
        </w:rPr>
        <w:t xml:space="preserve"> </w:t>
      </w:r>
      <w:r w:rsidRPr="007B1451">
        <w:rPr>
          <w:rFonts w:ascii="Traditional Arabic" w:hAnsi="Traditional Arabic" w:cs="Al-Hadith1" w:hint="cs"/>
          <w:b/>
          <w:bCs/>
          <w:color w:val="C00000"/>
          <w:sz w:val="44"/>
          <w:szCs w:val="44"/>
          <w:rtl/>
          <w:lang w:bidi="ar-TN"/>
        </w:rPr>
        <w:t>بن</w:t>
      </w:r>
      <w:r w:rsidRPr="007B1451">
        <w:rPr>
          <w:rFonts w:ascii="Traditional Arabic" w:hAnsi="Traditional Arabic" w:cs="Al-Hadith1"/>
          <w:b/>
          <w:bCs/>
          <w:color w:val="C00000"/>
          <w:sz w:val="44"/>
          <w:szCs w:val="44"/>
          <w:rtl/>
          <w:lang w:bidi="ar-TN"/>
        </w:rPr>
        <w:t xml:space="preserve"> </w:t>
      </w:r>
      <w:r w:rsidRPr="007B1451">
        <w:rPr>
          <w:rFonts w:ascii="Traditional Arabic" w:hAnsi="Traditional Arabic" w:cs="Al-Hadith1" w:hint="cs"/>
          <w:b/>
          <w:bCs/>
          <w:color w:val="C00000"/>
          <w:sz w:val="44"/>
          <w:szCs w:val="44"/>
          <w:rtl/>
          <w:lang w:bidi="ar-TN"/>
        </w:rPr>
        <w:t>عمر</w:t>
      </w:r>
      <w:r w:rsidRPr="007B1451">
        <w:rPr>
          <w:rFonts w:ascii="Traditional Arabic" w:hAnsi="Traditional Arabic" w:cs="Al-Hadith1"/>
          <w:b/>
          <w:bCs/>
          <w:color w:val="C00000"/>
          <w:sz w:val="72"/>
          <w:szCs w:val="72"/>
          <w:rtl/>
          <w:lang w:bidi="ar-TN"/>
        </w:rPr>
        <w:br w:type="page"/>
      </w:r>
      <w:bookmarkStart w:id="1" w:name="_Toc399341499"/>
      <w:bookmarkStart w:id="2" w:name="_Toc399343672"/>
      <w:r w:rsidRPr="007B1451">
        <w:rPr>
          <w:rStyle w:val="2Char"/>
          <w:rFonts w:hint="cs"/>
          <w:rtl/>
        </w:rPr>
        <w:lastRenderedPageBreak/>
        <w:t>مقدمة</w:t>
      </w:r>
      <w:r w:rsidRPr="007B1451">
        <w:rPr>
          <w:rStyle w:val="2Char"/>
          <w:rtl/>
        </w:rPr>
        <w:t xml:space="preserve"> </w:t>
      </w:r>
      <w:r w:rsidRPr="007B1451">
        <w:rPr>
          <w:rStyle w:val="2Char"/>
          <w:rFonts w:hint="cs"/>
          <w:rtl/>
        </w:rPr>
        <w:t>الكتاب</w:t>
      </w:r>
      <w:bookmarkEnd w:id="1"/>
      <w:bookmarkEnd w:id="2"/>
    </w:p>
    <w:p w:rsidR="00967DC9" w:rsidRPr="007B1451" w:rsidRDefault="00967DC9" w:rsidP="00E80F13">
      <w:pPr>
        <w:bidi/>
        <w:ind w:right="-180"/>
        <w:jc w:val="center"/>
        <w:rPr>
          <w:rFonts w:ascii="Traditional Arabic" w:hAnsi="Traditional Arabic" w:cs="Traditional Arabic"/>
          <w:sz w:val="34"/>
          <w:szCs w:val="34"/>
          <w:lang w:bidi="ar-TN"/>
        </w:rPr>
      </w:pPr>
      <w:r w:rsidRPr="007B1451">
        <w:rPr>
          <w:rFonts w:ascii="Traditional Arabic" w:hAnsi="Traditional Arabic" w:cs="Traditional Arabic"/>
          <w:sz w:val="34"/>
          <w:szCs w:val="34"/>
          <w:rtl/>
          <w:lang w:bidi="ar-TN"/>
        </w:rPr>
        <w:t>بسم الله الرحمن الرحيم</w:t>
      </w:r>
    </w:p>
    <w:p w:rsidR="00967DC9" w:rsidRPr="007B1451" w:rsidRDefault="00967DC9" w:rsidP="007B1451">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lang w:bidi="ar-TN"/>
        </w:rPr>
        <w:t>الحمد الله رب العالمين الرحمن الرحيم ملك يوم الدين، أحمده سبحانه على فضله ومنه حمدا</w:t>
      </w:r>
      <w:r w:rsidR="003A2369"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كما ينبغي لجلال وجهه سبحانه </w:t>
      </w:r>
      <w:r w:rsidR="00A77EAD" w:rsidRPr="007B1451">
        <w:rPr>
          <w:rFonts w:ascii="Traditional Arabic" w:hAnsi="Traditional Arabic" w:cs="Traditional Arabic"/>
          <w:sz w:val="34"/>
          <w:szCs w:val="34"/>
          <w:rtl/>
          <w:lang w:bidi="ar-TN"/>
        </w:rPr>
        <w:t>وعظيم سلطانه</w:t>
      </w:r>
      <w:r w:rsidR="003A2369" w:rsidRPr="007B1451">
        <w:rPr>
          <w:rFonts w:ascii="Traditional Arabic" w:hAnsi="Traditional Arabic" w:cs="Traditional Arabic"/>
          <w:sz w:val="34"/>
          <w:szCs w:val="34"/>
          <w:rtl/>
          <w:lang w:bidi="ar-TN"/>
        </w:rPr>
        <w:t>،</w:t>
      </w:r>
      <w:r w:rsidR="00A77EAD"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حمدا</w:t>
      </w:r>
      <w:r w:rsidR="003A2369"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يوافي نعمه، وأصلى و</w:t>
      </w:r>
      <w:r w:rsidR="00A77EAD" w:rsidRPr="007B1451">
        <w:rPr>
          <w:rFonts w:ascii="Traditional Arabic" w:hAnsi="Traditional Arabic" w:cs="Traditional Arabic"/>
          <w:sz w:val="34"/>
          <w:szCs w:val="34"/>
          <w:rtl/>
          <w:lang w:bidi="ar-TN"/>
        </w:rPr>
        <w:t>أ</w:t>
      </w:r>
      <w:r w:rsidRPr="007B1451">
        <w:rPr>
          <w:rFonts w:ascii="Traditional Arabic" w:hAnsi="Traditional Arabic" w:cs="Traditional Arabic"/>
          <w:sz w:val="34"/>
          <w:szCs w:val="34"/>
          <w:rtl/>
          <w:lang w:bidi="ar-TN"/>
        </w:rPr>
        <w:t>سلم على الرحمة المهداة للعلمين وأ</w:t>
      </w:r>
      <w:r w:rsidR="00A77EAD" w:rsidRPr="007B1451">
        <w:rPr>
          <w:rFonts w:ascii="Traditional Arabic" w:hAnsi="Traditional Arabic" w:cs="Traditional Arabic"/>
          <w:sz w:val="34"/>
          <w:szCs w:val="34"/>
          <w:rtl/>
          <w:lang w:bidi="ar-TN"/>
        </w:rPr>
        <w:t>كمل</w:t>
      </w:r>
      <w:r w:rsidRPr="007B1451">
        <w:rPr>
          <w:rFonts w:ascii="Traditional Arabic" w:hAnsi="Traditional Arabic" w:cs="Traditional Arabic"/>
          <w:sz w:val="34"/>
          <w:szCs w:val="34"/>
          <w:rtl/>
          <w:lang w:bidi="ar-TN"/>
        </w:rPr>
        <w:t xml:space="preserve"> الخلق أجمعين رسول الله محمد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bidi="ar-TN"/>
        </w:rPr>
        <w:t xml:space="preserve"> وعلى صحبه وأزواجه أجمعين.</w:t>
      </w:r>
      <w:r w:rsidRPr="007B1451">
        <w:rPr>
          <w:rFonts w:ascii="Traditional Arabic" w:hAnsi="Traditional Arabic" w:cs="Traditional Arabic"/>
          <w:color w:val="00B050"/>
          <w:sz w:val="34"/>
          <w:szCs w:val="34"/>
          <w:lang w:bidi="ar-TN"/>
        </w:rPr>
        <w:t xml:space="preserve"> </w:t>
      </w:r>
    </w:p>
    <w:p w:rsidR="00967DC9" w:rsidRPr="007B1451" w:rsidRDefault="00967DC9" w:rsidP="005C24C9">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 ثم أما بعد</w:t>
      </w:r>
      <w:r w:rsidR="003A2369" w:rsidRPr="007B1451">
        <w:rPr>
          <w:rFonts w:ascii="Traditional Arabic" w:hAnsi="Traditional Arabic" w:cs="Traditional Arabic"/>
          <w:sz w:val="34"/>
          <w:szCs w:val="34"/>
          <w:rtl/>
          <w:lang w:bidi="ar-TN"/>
        </w:rPr>
        <w:t>:</w:t>
      </w:r>
    </w:p>
    <w:p w:rsidR="00967DC9" w:rsidRPr="007B1451" w:rsidRDefault="00967DC9" w:rsidP="007B1451">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إن</w:t>
      </w:r>
      <w:r w:rsidR="00171969"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ما يشهده العالم من تطور في ميدان الطبّ جعل الكثير من النّاس يظن</w:t>
      </w:r>
      <w:r w:rsidR="00A77EAD"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ون أن</w:t>
      </w:r>
      <w:r w:rsidR="00A77EAD"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هم يمكنهم الاستغناء عن المعالج بالرقية الشرعية </w:t>
      </w:r>
      <w:r w:rsidR="00A77EAD" w:rsidRPr="007B1451">
        <w:rPr>
          <w:rFonts w:ascii="Traditional Arabic" w:hAnsi="Traditional Arabic" w:cs="Traditional Arabic"/>
          <w:sz w:val="34"/>
          <w:szCs w:val="34"/>
          <w:rtl/>
          <w:lang w:bidi="ar-TN"/>
        </w:rPr>
        <w:t>وأ</w:t>
      </w:r>
      <w:r w:rsidRPr="007B1451">
        <w:rPr>
          <w:rFonts w:ascii="Traditional Arabic" w:hAnsi="Traditional Arabic" w:cs="Traditional Arabic"/>
          <w:sz w:val="34"/>
          <w:szCs w:val="34"/>
          <w:rtl/>
          <w:lang w:bidi="ar-TN"/>
        </w:rPr>
        <w:t>ن</w:t>
      </w:r>
      <w:r w:rsidR="00A77EAD"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دوره أصبح غير ضروري، وهذا خلط منهم بين وظيفة الطبيب و</w:t>
      </w:r>
      <w:r w:rsidR="00A77EAD" w:rsidRPr="007B1451">
        <w:rPr>
          <w:rFonts w:ascii="Traditional Arabic" w:hAnsi="Traditional Arabic" w:cs="Traditional Arabic"/>
          <w:sz w:val="34"/>
          <w:szCs w:val="34"/>
          <w:rtl/>
          <w:lang w:bidi="ar-TN"/>
        </w:rPr>
        <w:t>و</w:t>
      </w:r>
      <w:r w:rsidRPr="007B1451">
        <w:rPr>
          <w:rFonts w:ascii="Traditional Arabic" w:hAnsi="Traditional Arabic" w:cs="Traditional Arabic"/>
          <w:sz w:val="34"/>
          <w:szCs w:val="34"/>
          <w:rtl/>
          <w:lang w:bidi="ar-TN"/>
        </w:rPr>
        <w:t>ظيفة المعالج</w:t>
      </w:r>
      <w:r w:rsidR="00A77EAD"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والواقع أن لكل واحد منهم اختصاصه. وتبرز أهمي</w:t>
      </w:r>
      <w:r w:rsidR="008C711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ة دور المعالج بالرقية الشرعية في التخفيف على المصابين بالأمراض الش</w:t>
      </w:r>
      <w:r w:rsidR="00A77EAD"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يطاني</w:t>
      </w:r>
      <w:r w:rsidR="00A77EAD"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ة التي ليس لها في الطب</w:t>
      </w:r>
      <w:r w:rsidR="008C711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الحديث دواء، فكم من أرحام قطعت وكم من </w:t>
      </w:r>
      <w:r w:rsidR="00BE79D9" w:rsidRPr="007B1451">
        <w:rPr>
          <w:rFonts w:ascii="Traditional Arabic" w:hAnsi="Traditional Arabic" w:cs="Traditional Arabic"/>
          <w:sz w:val="34"/>
          <w:szCs w:val="34"/>
          <w:rtl/>
          <w:lang w:bidi="ar-TN"/>
        </w:rPr>
        <w:t>أ</w:t>
      </w:r>
      <w:r w:rsidRPr="007B1451">
        <w:rPr>
          <w:rFonts w:ascii="Traditional Arabic" w:hAnsi="Traditional Arabic" w:cs="Traditional Arabic"/>
          <w:sz w:val="34"/>
          <w:szCs w:val="34"/>
          <w:rtl/>
          <w:lang w:bidi="ar-TN"/>
        </w:rPr>
        <w:t>سر فرقت</w:t>
      </w:r>
      <w:r w:rsidR="00BE79D9" w:rsidRPr="007B1451">
        <w:rPr>
          <w:rFonts w:ascii="Traditional Arabic" w:hAnsi="Traditional Arabic" w:cs="Traditional Arabic"/>
          <w:sz w:val="34"/>
          <w:szCs w:val="34"/>
          <w:rtl/>
          <w:lang w:bidi="ar-TN"/>
        </w:rPr>
        <w:t xml:space="preserve"> وبعثرت</w:t>
      </w:r>
      <w:r w:rsidR="008C711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فهذه الأمراض لا يعلم كربها وضنكها على المريض وأهله إلا الله سبحانه، ومع كثرة أصحاب الن</w:t>
      </w:r>
      <w:r w:rsidR="00BE79D9"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فوس المعرضة عن ذكر الله وانتشار المنكر وقلة الأمر بالمعروف أصبحت </w:t>
      </w:r>
      <w:r w:rsidR="00BE79D9" w:rsidRPr="007B1451">
        <w:rPr>
          <w:rFonts w:ascii="Traditional Arabic" w:hAnsi="Traditional Arabic" w:cs="Traditional Arabic"/>
          <w:sz w:val="34"/>
          <w:szCs w:val="34"/>
          <w:rtl/>
          <w:lang w:bidi="ar-TN"/>
        </w:rPr>
        <w:t>النّاس</w:t>
      </w:r>
      <w:r w:rsidRPr="007B1451">
        <w:rPr>
          <w:rFonts w:ascii="Traditional Arabic" w:hAnsi="Traditional Arabic" w:cs="Traditional Arabic"/>
          <w:sz w:val="34"/>
          <w:szCs w:val="34"/>
          <w:rtl/>
          <w:lang w:bidi="ar-TN"/>
        </w:rPr>
        <w:t xml:space="preserve"> </w:t>
      </w:r>
      <w:r w:rsidR="00BE79D9" w:rsidRPr="007B1451">
        <w:rPr>
          <w:rFonts w:ascii="Traditional Arabic" w:hAnsi="Traditional Arabic" w:cs="Traditional Arabic"/>
          <w:sz w:val="34"/>
          <w:szCs w:val="34"/>
          <w:rtl/>
          <w:lang w:bidi="ar-TN"/>
        </w:rPr>
        <w:t xml:space="preserve">في </w:t>
      </w:r>
      <w:r w:rsidR="00A857AD" w:rsidRPr="007B1451">
        <w:rPr>
          <w:rFonts w:ascii="Traditional Arabic" w:hAnsi="Traditional Arabic" w:cs="Traditional Arabic"/>
          <w:sz w:val="34"/>
          <w:szCs w:val="34"/>
          <w:rtl/>
          <w:lang w:bidi="ar-TN"/>
        </w:rPr>
        <w:t>أشدّ</w:t>
      </w:r>
      <w:r w:rsidR="00BE79D9" w:rsidRPr="007B1451">
        <w:rPr>
          <w:rFonts w:ascii="Traditional Arabic" w:hAnsi="Traditional Arabic" w:cs="Traditional Arabic"/>
          <w:sz w:val="34"/>
          <w:szCs w:val="34"/>
          <w:rtl/>
          <w:lang w:bidi="ar-TN"/>
        </w:rPr>
        <w:t xml:space="preserve"> الحاجة إلى المعالجين بالرقية الشرعية</w:t>
      </w:r>
      <w:r w:rsidRPr="007B1451">
        <w:rPr>
          <w:rFonts w:ascii="Traditional Arabic" w:hAnsi="Traditional Arabic" w:cs="Traditional Arabic"/>
          <w:sz w:val="34"/>
          <w:szCs w:val="34"/>
          <w:rtl/>
          <w:lang w:bidi="ar-TN"/>
        </w:rPr>
        <w:t>.</w:t>
      </w:r>
    </w:p>
    <w:p w:rsidR="00967DC9" w:rsidRPr="007B1451" w:rsidRDefault="00BE79D9" w:rsidP="003A2369">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إنّ </w:t>
      </w:r>
      <w:r w:rsidR="00967DC9" w:rsidRPr="007B1451">
        <w:rPr>
          <w:rFonts w:ascii="Traditional Arabic" w:hAnsi="Traditional Arabic" w:cs="Traditional Arabic"/>
          <w:sz w:val="34"/>
          <w:szCs w:val="34"/>
          <w:rtl/>
          <w:lang w:bidi="ar-TN"/>
        </w:rPr>
        <w:t>عمل المعالج بالرقية الشرعية هو سبيل لكسب الحسنات وفعل الخيرات والاستكثار من الأعمال الصالحات</w:t>
      </w:r>
      <w:r w:rsidRPr="007B1451">
        <w:rPr>
          <w:rFonts w:ascii="Traditional Arabic" w:hAnsi="Traditional Arabic" w:cs="Traditional Arabic"/>
          <w:sz w:val="34"/>
          <w:szCs w:val="34"/>
          <w:rtl/>
          <w:lang w:bidi="ar-TN"/>
        </w:rPr>
        <w:t>، وذلك</w:t>
      </w:r>
      <w:r w:rsidR="00967DC9" w:rsidRPr="007B1451">
        <w:rPr>
          <w:rFonts w:ascii="Traditional Arabic" w:hAnsi="Traditional Arabic" w:cs="Traditional Arabic"/>
          <w:sz w:val="34"/>
          <w:szCs w:val="34"/>
          <w:rtl/>
          <w:lang w:bidi="ar-TN"/>
        </w:rPr>
        <w:t xml:space="preserve"> بدفع الضرّ عن المضرورين ونصرة المظلومين وتفريج كرب المكروبين وإدخال البهجة والفرح</w:t>
      </w:r>
      <w:r w:rsidRPr="007B1451">
        <w:rPr>
          <w:rFonts w:ascii="Traditional Arabic" w:hAnsi="Traditional Arabic" w:cs="Traditional Arabic"/>
          <w:sz w:val="34"/>
          <w:szCs w:val="34"/>
          <w:rtl/>
          <w:lang w:bidi="ar-TN"/>
        </w:rPr>
        <w:t>ة</w:t>
      </w:r>
      <w:r w:rsidR="00967DC9" w:rsidRPr="007B1451">
        <w:rPr>
          <w:rFonts w:ascii="Traditional Arabic" w:hAnsi="Traditional Arabic" w:cs="Traditional Arabic"/>
          <w:sz w:val="34"/>
          <w:szCs w:val="34"/>
          <w:rtl/>
          <w:lang w:bidi="ar-TN"/>
        </w:rPr>
        <w:t xml:space="preserve"> لعائلات المبتلين بالأمراض الروحية، و</w:t>
      </w:r>
      <w:r w:rsidRPr="007B1451">
        <w:rPr>
          <w:rFonts w:ascii="Traditional Arabic" w:hAnsi="Traditional Arabic" w:cs="Traditional Arabic"/>
          <w:sz w:val="34"/>
          <w:szCs w:val="34"/>
          <w:rtl/>
          <w:lang w:bidi="ar-TN"/>
        </w:rPr>
        <w:t>إن المعالج</w:t>
      </w:r>
      <w:r w:rsidR="00967DC9" w:rsidRPr="007B1451">
        <w:rPr>
          <w:rFonts w:ascii="Traditional Arabic" w:hAnsi="Traditional Arabic" w:cs="Traditional Arabic"/>
          <w:sz w:val="34"/>
          <w:szCs w:val="34"/>
          <w:rtl/>
          <w:lang w:bidi="ar-TN"/>
        </w:rPr>
        <w:t xml:space="preserve"> بعمله هذا مجاهد في سبيل الله، يقول شيخ</w:t>
      </w:r>
      <w:r w:rsidR="00967DC9" w:rsidRPr="007B1451">
        <w:rPr>
          <w:rFonts w:ascii="Traditional Arabic" w:hAnsi="Traditional Arabic" w:cs="Traditional Arabic"/>
          <w:color w:val="000000"/>
          <w:sz w:val="34"/>
          <w:szCs w:val="34"/>
          <w:rtl/>
        </w:rPr>
        <w:t xml:space="preserve"> </w:t>
      </w:r>
      <w:r w:rsidR="00967DC9" w:rsidRPr="007B1451">
        <w:rPr>
          <w:rFonts w:ascii="Traditional Arabic" w:hAnsi="Traditional Arabic" w:cs="Traditional Arabic"/>
          <w:sz w:val="34"/>
          <w:szCs w:val="34"/>
          <w:rtl/>
          <w:lang w:bidi="ar-TN"/>
        </w:rPr>
        <w:t>الإسلام ابن تيمية رحمه الله: ( فهذا من أفضل الأعمال، وهو من أعمال الأنبياء والصالحين، فإن</w:t>
      </w:r>
      <w:r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ه ما زال الأنبياء والصالحون يدفعون الش</w:t>
      </w:r>
      <w:r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ياطين عن بني آدم بما أمر الله به ورسوله، كما كان المسيح يفعل ذلك، وكما كان نبينا يفعل ذلك)(مجموع الفتاوى).</w:t>
      </w:r>
    </w:p>
    <w:p w:rsidR="00967DC9" w:rsidRPr="007B1451" w:rsidRDefault="00967DC9" w:rsidP="008765AB">
      <w:pPr>
        <w:bidi/>
        <w:jc w:val="both"/>
        <w:rPr>
          <w:rFonts w:ascii="Traditional Arabic" w:hAnsi="Traditional Arabic" w:cs="Traditional Arabic"/>
          <w:sz w:val="34"/>
          <w:szCs w:val="34"/>
          <w:lang w:bidi="ar-TN"/>
        </w:rPr>
      </w:pPr>
      <w:r w:rsidRPr="007B1451">
        <w:rPr>
          <w:rFonts w:ascii="Traditional Arabic" w:hAnsi="Traditional Arabic" w:cs="Traditional Arabic"/>
          <w:sz w:val="34"/>
          <w:szCs w:val="34"/>
          <w:rtl/>
          <w:lang w:bidi="ar-TN"/>
        </w:rPr>
        <w:t>وإنّ تعلم الرقية الشرعية من الأمور التي على كل عبد متوكل على الله أن يتعلمها</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أن يعمل بها وينفع بها نفسه</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 xml:space="preserve">أهله، فهي غير مقتصرة على </w:t>
      </w:r>
      <w:r w:rsidR="00BE79D9" w:rsidRPr="007B1451">
        <w:rPr>
          <w:rFonts w:ascii="Traditional Arabic" w:hAnsi="Traditional Arabic" w:cs="Traditional Arabic"/>
          <w:sz w:val="34"/>
          <w:szCs w:val="34"/>
          <w:rtl/>
          <w:lang w:bidi="ar-TN"/>
        </w:rPr>
        <w:t>أنا</w:t>
      </w:r>
      <w:r w:rsidRPr="007B1451">
        <w:rPr>
          <w:rFonts w:ascii="Traditional Arabic" w:hAnsi="Traditional Arabic" w:cs="Traditional Arabic"/>
          <w:sz w:val="34"/>
          <w:szCs w:val="34"/>
          <w:rtl/>
          <w:lang w:bidi="ar-TN"/>
        </w:rPr>
        <w:t xml:space="preserve">س دون غيرهم ولكنه علم يكتسب، يقول الشيخ عبد الله بن </w:t>
      </w:r>
      <w:r w:rsidRPr="007B1451">
        <w:rPr>
          <w:rFonts w:ascii="Traditional Arabic" w:hAnsi="Traditional Arabic" w:cs="Traditional Arabic"/>
          <w:sz w:val="34"/>
          <w:szCs w:val="34"/>
          <w:rtl/>
          <w:lang w:bidi="ar-TN"/>
        </w:rPr>
        <w:lastRenderedPageBreak/>
        <w:t>جبرين</w:t>
      </w:r>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(الصواب أنه يجوز استعمال الرقية من كل قارئ يحسن القرآن ويفهم معناه ويكون حسن المعتقد صحيح العمل مستقيما في سلوكه، ولا يشترط إحاطته بالفروع ولا دراسته</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للفنون العلمية).</w:t>
      </w:r>
    </w:p>
    <w:p w:rsidR="00967DC9" w:rsidRPr="007B1451" w:rsidRDefault="00967DC9" w:rsidP="00BE79D9">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وإنّي في هذا الكتاب أمهد الطريق للّذين سيختصون في </w:t>
      </w:r>
      <w:r w:rsidR="00A61BC2" w:rsidRPr="007B1451">
        <w:rPr>
          <w:rFonts w:ascii="Traditional Arabic" w:hAnsi="Traditional Arabic" w:cs="Traditional Arabic"/>
          <w:sz w:val="34"/>
          <w:szCs w:val="34"/>
          <w:rtl/>
          <w:lang w:bidi="ar-TN"/>
        </w:rPr>
        <w:t>العلاج بالرقية الشرعية ويفتحون أبواب</w:t>
      </w:r>
      <w:r w:rsidR="00BE79D9" w:rsidRPr="007B1451">
        <w:rPr>
          <w:rFonts w:ascii="Traditional Arabic" w:hAnsi="Traditional Arabic" w:cs="Traditional Arabic"/>
          <w:sz w:val="34"/>
          <w:szCs w:val="34"/>
          <w:rtl/>
          <w:lang w:bidi="ar-TN"/>
        </w:rPr>
        <w:t>هم</w:t>
      </w:r>
      <w:r w:rsidRPr="007B1451">
        <w:rPr>
          <w:rFonts w:ascii="Traditional Arabic" w:hAnsi="Traditional Arabic" w:cs="Traditional Arabic"/>
          <w:sz w:val="34"/>
          <w:szCs w:val="34"/>
          <w:rtl/>
          <w:lang w:bidi="ar-TN"/>
        </w:rPr>
        <w:t xml:space="preserve"> للنّاس </w:t>
      </w:r>
      <w:r w:rsidR="00BE79D9" w:rsidRPr="007B1451">
        <w:rPr>
          <w:rFonts w:ascii="Traditional Arabic" w:hAnsi="Traditional Arabic" w:cs="Traditional Arabic"/>
          <w:sz w:val="34"/>
          <w:szCs w:val="34"/>
          <w:rtl/>
          <w:lang w:bidi="ar-TN"/>
        </w:rPr>
        <w:t>ل</w:t>
      </w:r>
      <w:r w:rsidRPr="007B1451">
        <w:rPr>
          <w:rFonts w:ascii="Traditional Arabic" w:hAnsi="Traditional Arabic" w:cs="Traditional Arabic"/>
          <w:sz w:val="34"/>
          <w:szCs w:val="34"/>
          <w:rtl/>
          <w:lang w:bidi="ar-TN"/>
        </w:rPr>
        <w:t xml:space="preserve">مدّ المساعدة لهم، حتّى يكون صاحب هذا العمل آمنا من الفتن والمحظورات التي يمكن أن يتفاداها لو أحاط بها علما مسبقا وأن يتدارك النقائص بحسن الاستعداد والتدبير، فيقبل على عمله على بصيرة ويتجنب الاندفاع في عمل دون أن يدرس </w:t>
      </w:r>
      <w:proofErr w:type="spellStart"/>
      <w:r w:rsidRPr="007B1451">
        <w:rPr>
          <w:rFonts w:ascii="Traditional Arabic" w:hAnsi="Traditional Arabic" w:cs="Traditional Arabic"/>
          <w:sz w:val="34"/>
          <w:szCs w:val="34"/>
          <w:rtl/>
          <w:lang w:bidi="ar-TN"/>
        </w:rPr>
        <w:t>مخاطره</w:t>
      </w:r>
      <w:proofErr w:type="spellEnd"/>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كالذي يقذف نفسه في البحر لينقذ غيره وهو لم يقف على حقيقة إمكانياته في السباحة، أو لم يخطر بباله سبل النجاة بنفسه إن لم يستطع إنقاذ غيره، والمقبل على عمل المعالج يجب أن يعلم أنه مقبل على وظيفة لابد أن تتوفر فيه أغلب شروط المترشح المناسب لهذه المهم</w:t>
      </w:r>
      <w:r w:rsidR="000D7291"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ة من كفاءة علمية وعملية وأخلاقية لتكون أمامه أوفر الفرص للنجاح في هذه الوظيفة.</w:t>
      </w:r>
      <w:r w:rsidR="007B1451">
        <w:rPr>
          <w:rFonts w:ascii="Traditional Arabic" w:hAnsi="Traditional Arabic" w:cs="Traditional Arabic"/>
          <w:sz w:val="34"/>
          <w:szCs w:val="34"/>
          <w:rtl/>
          <w:lang w:bidi="ar-TN"/>
        </w:rPr>
        <w:t xml:space="preserve"> </w:t>
      </w:r>
    </w:p>
    <w:p w:rsidR="00967DC9" w:rsidRPr="007B1451" w:rsidRDefault="00967DC9" w:rsidP="00E82700">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أن الدورات العلمية في مجال الرقية الشرعية لذو نفع جليل </w:t>
      </w:r>
      <w:r w:rsidR="00576613" w:rsidRPr="007B1451">
        <w:rPr>
          <w:rFonts w:ascii="Traditional Arabic" w:hAnsi="Traditional Arabic" w:cs="Traditional Arabic"/>
          <w:sz w:val="34"/>
          <w:szCs w:val="34"/>
          <w:rtl/>
          <w:lang w:bidi="ar-TN"/>
        </w:rPr>
        <w:t>في</w:t>
      </w:r>
      <w:r w:rsidRPr="007B1451">
        <w:rPr>
          <w:rFonts w:ascii="Traditional Arabic" w:hAnsi="Traditional Arabic" w:cs="Traditional Arabic"/>
          <w:sz w:val="34"/>
          <w:szCs w:val="34"/>
          <w:rtl/>
          <w:lang w:bidi="ar-TN"/>
        </w:rPr>
        <w:t xml:space="preserve"> تنوير الأذهان وتبديد الجهل الواقع بين الناس في هذا المجال، إذا كانت من أهل الاختصاص الث</w:t>
      </w:r>
      <w:r w:rsidR="000D7291"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قات، ممّا يساعد المرضى على فهم حالاتهم وكيفية العلاج الشرعي الذي يحبه الله </w:t>
      </w:r>
      <w:proofErr w:type="spellStart"/>
      <w:r w:rsidRPr="007B1451">
        <w:rPr>
          <w:rFonts w:ascii="Traditional Arabic" w:hAnsi="Traditional Arabic" w:cs="Traditional Arabic"/>
          <w:sz w:val="34"/>
          <w:szCs w:val="34"/>
          <w:rtl/>
          <w:lang w:bidi="ar-TN"/>
        </w:rPr>
        <w:t>ويرضاه</w:t>
      </w:r>
      <w:proofErr w:type="spellEnd"/>
      <w:r w:rsidRPr="007B1451">
        <w:rPr>
          <w:rFonts w:ascii="Traditional Arabic" w:hAnsi="Traditional Arabic" w:cs="Traditional Arabic"/>
          <w:sz w:val="34"/>
          <w:szCs w:val="34"/>
          <w:rtl/>
          <w:lang w:bidi="ar-TN"/>
        </w:rPr>
        <w:t xml:space="preserve"> </w:t>
      </w:r>
      <w:r w:rsidR="000D7291" w:rsidRPr="007B1451">
        <w:rPr>
          <w:rFonts w:ascii="Traditional Arabic" w:hAnsi="Traditional Arabic" w:cs="Traditional Arabic"/>
          <w:sz w:val="34"/>
          <w:szCs w:val="34"/>
          <w:rtl/>
          <w:lang w:bidi="ar-TN"/>
        </w:rPr>
        <w:t xml:space="preserve">لعباده </w:t>
      </w:r>
      <w:r w:rsidRPr="007B1451">
        <w:rPr>
          <w:rFonts w:ascii="Traditional Arabic" w:hAnsi="Traditional Arabic" w:cs="Traditional Arabic"/>
          <w:sz w:val="34"/>
          <w:szCs w:val="34"/>
          <w:rtl/>
          <w:lang w:bidi="ar-TN"/>
        </w:rPr>
        <w:t>والطريقة الأمثل للوقاية من هذه الأمراض الش</w:t>
      </w:r>
      <w:r w:rsidR="000D7291"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يطاني</w:t>
      </w:r>
      <w:r w:rsidR="000D7291"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ة وللتغلب عليها، كما </w:t>
      </w:r>
      <w:r w:rsidR="000D7291" w:rsidRPr="007B1451">
        <w:rPr>
          <w:rFonts w:ascii="Traditional Arabic" w:hAnsi="Traditional Arabic" w:cs="Traditional Arabic"/>
          <w:sz w:val="34"/>
          <w:szCs w:val="34"/>
          <w:rtl/>
          <w:lang w:bidi="ar-TN"/>
        </w:rPr>
        <w:t xml:space="preserve">أنها </w:t>
      </w:r>
      <w:r w:rsidRPr="007B1451">
        <w:rPr>
          <w:rFonts w:ascii="Traditional Arabic" w:hAnsi="Traditional Arabic" w:cs="Traditional Arabic"/>
          <w:sz w:val="34"/>
          <w:szCs w:val="34"/>
          <w:rtl/>
          <w:lang w:bidi="ar-TN"/>
        </w:rPr>
        <w:t>تساعد أهل المريض على مدّ المساعد لذويهم، وهي أيضا تمهيدا للمقبلين على عمل المعالج</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إثراء علميا للمعالجين</w:t>
      </w:r>
      <w:r w:rsidR="000D7291"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تزيد الذين أوتوا العلم من أهل الخبرة علما. ولكن هذه الدورات وحدها لا تكفي لتخرج للنّاس معالجين على بصيرة من أمرهم، فكثيرا ما نسمع عن تزايد عدد المعالجين بعد هذه الدورات العلميّة ثم سرعان ما تذهب هذه الهمم وتتبد</w:t>
      </w:r>
      <w:r w:rsidR="00E8270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د إلى مشاكل للمعالج وللمرضى. ولهذا لابد على المقبل على هذا العمل من تمحيص مؤهلاته، فمن غير المعقول أن يحمّل العبد نفسه ما لا تطيقه أو يقبل على عمل حظوظه في الن</w:t>
      </w:r>
      <w:r w:rsidR="00E8270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جاح ضعيفة</w:t>
      </w:r>
      <w:r w:rsidR="00E8270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فدرء المفاسد عن نفسه مقدم على جلب المصالح لغيره ولا يكلف الله نفسا ألا وسعها، فهو بذلك يسيء لنفسه وللمرضى ومجموعة الرّقاة الصادقين، فيتيح الفرصة للمبغضين أن ينالوا منهم ويتهجموا عليهم </w:t>
      </w:r>
      <w:r w:rsidR="00E82700" w:rsidRPr="007B1451">
        <w:rPr>
          <w:rFonts w:ascii="Traditional Arabic" w:hAnsi="Traditional Arabic" w:cs="Traditional Arabic"/>
          <w:sz w:val="34"/>
          <w:szCs w:val="34"/>
          <w:rtl/>
          <w:lang w:bidi="ar-TN"/>
        </w:rPr>
        <w:t xml:space="preserve">ويسفهوا أعمالهم </w:t>
      </w:r>
      <w:r w:rsidRPr="007B1451">
        <w:rPr>
          <w:rFonts w:ascii="Traditional Arabic" w:hAnsi="Traditional Arabic" w:cs="Traditional Arabic"/>
          <w:sz w:val="34"/>
          <w:szCs w:val="34"/>
          <w:rtl/>
          <w:lang w:bidi="ar-TN"/>
        </w:rPr>
        <w:t>وينفروا النّاس</w:t>
      </w:r>
      <w:r w:rsidR="00E82700" w:rsidRPr="007B1451">
        <w:rPr>
          <w:rFonts w:ascii="Traditional Arabic" w:hAnsi="Traditional Arabic" w:cs="Traditional Arabic"/>
          <w:sz w:val="34"/>
          <w:szCs w:val="34"/>
          <w:rtl/>
          <w:lang w:bidi="ar-TN"/>
        </w:rPr>
        <w:t xml:space="preserve"> منهم</w:t>
      </w:r>
      <w:r w:rsidRPr="007B1451">
        <w:rPr>
          <w:rFonts w:ascii="Traditional Arabic" w:hAnsi="Traditional Arabic" w:cs="Traditional Arabic"/>
          <w:sz w:val="34"/>
          <w:szCs w:val="34"/>
          <w:rtl/>
          <w:lang w:bidi="ar-TN"/>
        </w:rPr>
        <w:t>.</w:t>
      </w:r>
    </w:p>
    <w:p w:rsidR="00877B73" w:rsidRPr="007B1451" w:rsidRDefault="00877B73" w:rsidP="00877B73">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أسأله سبحانه أن يجعل هذا العمل خالصا لوجهه الكريم ينفع به النّاس، </w:t>
      </w:r>
      <w:r w:rsidR="00E82700" w:rsidRPr="007B1451">
        <w:rPr>
          <w:rFonts w:ascii="Traditional Arabic" w:hAnsi="Traditional Arabic" w:cs="Traditional Arabic"/>
          <w:sz w:val="34"/>
          <w:szCs w:val="34"/>
          <w:rtl/>
          <w:lang w:bidi="ar-TN"/>
        </w:rPr>
        <w:t xml:space="preserve">وأن يجعل ثواب ذلك في ميزان حسنات من ساهم فيه، </w:t>
      </w:r>
      <w:r w:rsidRPr="007B1451">
        <w:rPr>
          <w:rFonts w:ascii="Traditional Arabic" w:hAnsi="Traditional Arabic" w:cs="Traditional Arabic"/>
          <w:sz w:val="34"/>
          <w:szCs w:val="34"/>
          <w:rtl/>
          <w:lang w:bidi="ar-TN"/>
        </w:rPr>
        <w:t xml:space="preserve">هذا وما كان فيه من توفيق فمن الله وحده، وما كان فيه من </w:t>
      </w:r>
      <w:r w:rsidR="003A2369" w:rsidRPr="007B1451">
        <w:rPr>
          <w:rFonts w:ascii="Traditional Arabic" w:hAnsi="Traditional Arabic" w:cs="Traditional Arabic"/>
          <w:sz w:val="34"/>
          <w:szCs w:val="34"/>
          <w:rtl/>
          <w:lang w:bidi="ar-TN"/>
        </w:rPr>
        <w:t>خطأ</w:t>
      </w:r>
      <w:r w:rsidRPr="007B1451">
        <w:rPr>
          <w:rFonts w:ascii="Traditional Arabic" w:hAnsi="Traditional Arabic" w:cs="Traditional Arabic"/>
          <w:sz w:val="34"/>
          <w:szCs w:val="34"/>
          <w:rtl/>
          <w:lang w:bidi="ar-TN"/>
        </w:rPr>
        <w:t xml:space="preserve"> فمني ومن الشيطان</w:t>
      </w:r>
      <w:r w:rsidR="00E82700" w:rsidRPr="007B1451">
        <w:rPr>
          <w:rFonts w:ascii="Traditional Arabic" w:hAnsi="Traditional Arabic" w:cs="Traditional Arabic"/>
          <w:sz w:val="34"/>
          <w:szCs w:val="34"/>
          <w:rtl/>
          <w:lang w:bidi="ar-TN"/>
        </w:rPr>
        <w:t xml:space="preserve"> وأستغفر الله منه والحمد لله رب العالمين</w:t>
      </w:r>
      <w:r w:rsidRPr="007B1451">
        <w:rPr>
          <w:rFonts w:ascii="Traditional Arabic" w:hAnsi="Traditional Arabic" w:cs="Traditional Arabic"/>
          <w:sz w:val="34"/>
          <w:szCs w:val="34"/>
          <w:rtl/>
          <w:lang w:bidi="ar-TN"/>
        </w:rPr>
        <w:t xml:space="preserve">. </w:t>
      </w:r>
    </w:p>
    <w:p w:rsidR="00967DC9" w:rsidRPr="007B1451" w:rsidRDefault="00967DC9" w:rsidP="007B1451">
      <w:pPr>
        <w:pStyle w:val="2"/>
        <w:rPr>
          <w:rtl/>
        </w:rPr>
      </w:pPr>
      <w:bookmarkStart w:id="3" w:name="_Toc459238985"/>
      <w:r w:rsidRPr="007B1451">
        <w:rPr>
          <w:rtl/>
        </w:rPr>
        <w:lastRenderedPageBreak/>
        <w:t>لماذا تريد أن تكون معالجا</w:t>
      </w:r>
      <w:r w:rsidR="003A2369" w:rsidRPr="007B1451">
        <w:rPr>
          <w:rtl/>
        </w:rPr>
        <w:t>ً؟</w:t>
      </w:r>
      <w:bookmarkEnd w:id="3"/>
    </w:p>
    <w:p w:rsidR="00967DC9" w:rsidRPr="007B1451" w:rsidRDefault="00967DC9" w:rsidP="00C93AD1">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هذا سؤال</w:t>
      </w:r>
      <w:r w:rsidR="00F66A81" w:rsidRPr="007B1451">
        <w:rPr>
          <w:rFonts w:ascii="Traditional Arabic" w:hAnsi="Traditional Arabic" w:cs="Traditional Arabic"/>
          <w:sz w:val="34"/>
          <w:szCs w:val="34"/>
          <w:rtl/>
          <w:lang w:bidi="ar-TN"/>
        </w:rPr>
        <w:t xml:space="preserve"> يطرحه كل عبد</w:t>
      </w:r>
      <w:r w:rsidRPr="007B1451">
        <w:rPr>
          <w:rFonts w:ascii="Traditional Arabic" w:hAnsi="Traditional Arabic" w:cs="Traditional Arabic"/>
          <w:sz w:val="34"/>
          <w:szCs w:val="34"/>
          <w:rtl/>
          <w:lang w:bidi="ar-TN"/>
        </w:rPr>
        <w:t xml:space="preserve"> </w:t>
      </w:r>
      <w:r w:rsidR="007C608E" w:rsidRPr="007B1451">
        <w:rPr>
          <w:rFonts w:ascii="Traditional Arabic" w:hAnsi="Traditional Arabic" w:cs="Traditional Arabic"/>
          <w:sz w:val="34"/>
          <w:szCs w:val="34"/>
          <w:rtl/>
          <w:lang w:bidi="ar-TN"/>
        </w:rPr>
        <w:t>يري</w:t>
      </w:r>
      <w:r w:rsidR="00F66A81" w:rsidRPr="007B1451">
        <w:rPr>
          <w:rFonts w:ascii="Traditional Arabic" w:hAnsi="Traditional Arabic" w:cs="Traditional Arabic"/>
          <w:sz w:val="34"/>
          <w:szCs w:val="34"/>
          <w:rtl/>
          <w:lang w:bidi="ar-TN"/>
        </w:rPr>
        <w:t>د بعمله الله واليوم الآخر</w:t>
      </w:r>
      <w:r w:rsidR="007C608E" w:rsidRPr="007B1451">
        <w:rPr>
          <w:rFonts w:ascii="Traditional Arabic" w:hAnsi="Traditional Arabic" w:cs="Traditional Arabic"/>
          <w:sz w:val="34"/>
          <w:szCs w:val="34"/>
          <w:rtl/>
          <w:lang w:bidi="ar-TN"/>
        </w:rPr>
        <w:t>، وهو السؤال</w:t>
      </w:r>
      <w:r w:rsidR="00F66A81"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 xml:space="preserve">الذي يجب على </w:t>
      </w:r>
      <w:r w:rsidR="007C608E" w:rsidRPr="007B1451">
        <w:rPr>
          <w:rFonts w:ascii="Traditional Arabic" w:hAnsi="Traditional Arabic" w:cs="Traditional Arabic"/>
          <w:sz w:val="34"/>
          <w:szCs w:val="34"/>
          <w:rtl/>
          <w:lang w:bidi="ar-TN"/>
        </w:rPr>
        <w:t xml:space="preserve">من أراد </w:t>
      </w:r>
      <w:r w:rsidR="0012780A" w:rsidRPr="007B1451">
        <w:rPr>
          <w:rFonts w:ascii="Traditional Arabic" w:hAnsi="Traditional Arabic" w:cs="Traditional Arabic"/>
          <w:sz w:val="34"/>
          <w:szCs w:val="34"/>
          <w:rtl/>
          <w:lang w:bidi="ar-TN"/>
        </w:rPr>
        <w:t>الإخلاص</w:t>
      </w:r>
      <w:r w:rsidR="007C608E" w:rsidRPr="007B1451">
        <w:rPr>
          <w:rFonts w:ascii="Traditional Arabic" w:hAnsi="Traditional Arabic" w:cs="Traditional Arabic"/>
          <w:sz w:val="34"/>
          <w:szCs w:val="34"/>
          <w:rtl/>
          <w:lang w:bidi="ar-TN"/>
        </w:rPr>
        <w:t xml:space="preserve"> لله في م</w:t>
      </w:r>
      <w:r w:rsidR="00683540" w:rsidRPr="007B1451">
        <w:rPr>
          <w:rFonts w:ascii="Traditional Arabic" w:hAnsi="Traditional Arabic" w:cs="Traditional Arabic"/>
          <w:sz w:val="34"/>
          <w:szCs w:val="34"/>
          <w:rtl/>
          <w:lang w:bidi="ar-TN"/>
        </w:rPr>
        <w:t>عالج</w:t>
      </w:r>
      <w:r w:rsidR="007C608E" w:rsidRPr="007B1451">
        <w:rPr>
          <w:rFonts w:ascii="Traditional Arabic" w:hAnsi="Traditional Arabic" w:cs="Traditional Arabic"/>
          <w:sz w:val="34"/>
          <w:szCs w:val="34"/>
          <w:rtl/>
          <w:lang w:bidi="ar-TN"/>
        </w:rPr>
        <w:t>ة</w:t>
      </w:r>
      <w:r w:rsidRPr="007B1451">
        <w:rPr>
          <w:rFonts w:ascii="Traditional Arabic" w:hAnsi="Traditional Arabic" w:cs="Traditional Arabic"/>
          <w:sz w:val="34"/>
          <w:szCs w:val="34"/>
          <w:rtl/>
          <w:lang w:bidi="ar-TN"/>
        </w:rPr>
        <w:t xml:space="preserve"> النّاس بالرقية الشرعية أن يجيب عليه بصدق قبل أن يقبل على عمله، وعليه أن يمحص قلبه وينقيّ مرآته حتى يتضح له الجواب الصحيح والصريح وراء عمله</w:t>
      </w:r>
      <w:r w:rsidR="00892A5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وهو السؤال الذي يضّل يشغل القلوب الحي</w:t>
      </w:r>
      <w:r w:rsidR="00C93AD1"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ة فتهب ريحه بين الحين والآخر حتى يجدد للقلب نوره وضيائه ويمده بالطاقة والنّشاط </w:t>
      </w:r>
      <w:r w:rsidR="0012780A" w:rsidRPr="007B1451">
        <w:rPr>
          <w:rFonts w:ascii="Traditional Arabic" w:hAnsi="Traditional Arabic" w:cs="Traditional Arabic"/>
          <w:sz w:val="34"/>
          <w:szCs w:val="34"/>
          <w:rtl/>
          <w:lang w:bidi="ar-TN"/>
        </w:rPr>
        <w:t>و</w:t>
      </w:r>
      <w:r w:rsidRPr="007B1451">
        <w:rPr>
          <w:rFonts w:ascii="Traditional Arabic" w:hAnsi="Traditional Arabic" w:cs="Traditional Arabic"/>
          <w:sz w:val="34"/>
          <w:szCs w:val="34"/>
          <w:rtl/>
          <w:lang w:bidi="ar-TN"/>
        </w:rPr>
        <w:t xml:space="preserve">لأن </w:t>
      </w:r>
      <w:r w:rsidR="00C93AD1" w:rsidRPr="007B1451">
        <w:rPr>
          <w:rFonts w:ascii="Traditional Arabic" w:hAnsi="Traditional Arabic" w:cs="Traditional Arabic"/>
          <w:sz w:val="34"/>
          <w:szCs w:val="34"/>
          <w:rtl/>
          <w:lang w:bidi="ar-TN"/>
        </w:rPr>
        <w:t xml:space="preserve">الخطر أن تتغير </w:t>
      </w:r>
      <w:r w:rsidR="0012780A" w:rsidRPr="007B1451">
        <w:rPr>
          <w:rFonts w:ascii="Traditional Arabic" w:hAnsi="Traditional Arabic" w:cs="Traditional Arabic"/>
          <w:sz w:val="34"/>
          <w:szCs w:val="34"/>
          <w:rtl/>
          <w:lang w:bidi="ar-TN"/>
        </w:rPr>
        <w:t>الإجابة</w:t>
      </w:r>
      <w:r w:rsidRPr="007B1451">
        <w:rPr>
          <w:rFonts w:ascii="Traditional Arabic" w:hAnsi="Traditional Arabic" w:cs="Traditional Arabic"/>
          <w:sz w:val="34"/>
          <w:szCs w:val="34"/>
          <w:rtl/>
          <w:lang w:bidi="ar-TN"/>
        </w:rPr>
        <w:t xml:space="preserve"> </w:t>
      </w:r>
      <w:r w:rsidR="0012780A" w:rsidRPr="007B1451">
        <w:rPr>
          <w:rFonts w:ascii="Traditional Arabic" w:hAnsi="Traditional Arabic" w:cs="Traditional Arabic"/>
          <w:sz w:val="34"/>
          <w:szCs w:val="34"/>
          <w:rtl/>
          <w:lang w:bidi="ar-TN"/>
        </w:rPr>
        <w:t>بمغريات الدنيا والشيطان</w:t>
      </w:r>
      <w:r w:rsidR="00C93AD1" w:rsidRPr="007B1451">
        <w:rPr>
          <w:rFonts w:ascii="Traditional Arabic" w:hAnsi="Traditional Arabic" w:cs="Traditional Arabic"/>
          <w:sz w:val="34"/>
          <w:szCs w:val="34"/>
          <w:rtl/>
          <w:lang w:bidi="ar-TN"/>
        </w:rPr>
        <w:t xml:space="preserve"> والنفس</w:t>
      </w:r>
      <w:r w:rsidR="0012780A"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وهو لا يدري.</w:t>
      </w:r>
    </w:p>
    <w:p w:rsidR="00967DC9" w:rsidRPr="007B1451" w:rsidRDefault="00967DC9" w:rsidP="007B1451">
      <w:pPr>
        <w:bidi/>
        <w:jc w:val="center"/>
        <w:rPr>
          <w:rFonts w:ascii="Traditional Arabic" w:hAnsi="Traditional Arabic" w:cs="Traditional Arabic"/>
          <w:sz w:val="34"/>
          <w:szCs w:val="34"/>
          <w:rtl/>
        </w:rPr>
      </w:pPr>
      <w:r w:rsidRPr="007B1451">
        <w:rPr>
          <w:rFonts w:ascii="Traditional Arabic" w:hAnsi="Traditional Arabic" w:cs="Traditional Arabic"/>
          <w:sz w:val="34"/>
          <w:szCs w:val="34"/>
          <w:rtl/>
          <w:lang w:bidi="ar-TN"/>
        </w:rPr>
        <w:t xml:space="preserve">عن </w:t>
      </w:r>
      <w:hyperlink r:id="rId9" w:history="1">
        <w:r w:rsidRPr="007B1451">
          <w:rPr>
            <w:rFonts w:ascii="Traditional Arabic" w:hAnsi="Traditional Arabic" w:cs="Traditional Arabic"/>
            <w:sz w:val="34"/>
            <w:szCs w:val="34"/>
            <w:rtl/>
            <w:lang w:bidi="ar-TN"/>
          </w:rPr>
          <w:t>عمر بن الخطاب</w:t>
        </w:r>
        <w:r w:rsidRPr="007B1451">
          <w:rPr>
            <w:rFonts w:ascii="Traditional Arabic" w:hAnsi="Traditional Arabic" w:cs="Traditional Arabic"/>
            <w:sz w:val="34"/>
            <w:szCs w:val="34"/>
            <w:lang w:bidi="ar-TN"/>
          </w:rPr>
          <w:t> </w:t>
        </w:r>
      </w:hyperlink>
      <w:r w:rsidRPr="007B1451">
        <w:rPr>
          <w:rFonts w:ascii="Traditional Arabic" w:hAnsi="Traditional Arabic" w:cs="Traditional Arabic"/>
          <w:sz w:val="34"/>
          <w:szCs w:val="34"/>
          <w:rtl/>
          <w:lang w:bidi="ar-TN"/>
        </w:rPr>
        <w:t>رضي الله عنه،</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 xml:space="preserve">قال: سمعت رسول الله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bidi="ar-TN"/>
        </w:rPr>
        <w:t xml:space="preserve"> يقول</w:t>
      </w:r>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إن</w:t>
      </w:r>
      <w:r w:rsidR="00CF50B7"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ما الأعمال بالنيات وإن</w:t>
      </w:r>
      <w:r w:rsidR="000F224D"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ما لكل امرئ ما نوى، فمن كانت هجرته إلى الله ورسوله، فهجرته إلى الله ورسوله، ومن كانت هجرته لدنيا يصيبها أو امرأة ينكحها</w:t>
      </w:r>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فهجرته إلى ما هاجر إليه</w:t>
      </w:r>
      <w:r w:rsidR="00FE544B"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bidi="ar-TN"/>
        </w:rPr>
        <w:t>(رواه</w:t>
      </w:r>
      <w:r w:rsidRPr="007B1451">
        <w:rPr>
          <w:rFonts w:ascii="Traditional Arabic" w:hAnsi="Traditional Arabic" w:cs="Traditional Arabic"/>
          <w:sz w:val="34"/>
          <w:szCs w:val="34"/>
          <w:lang w:bidi="ar-TN"/>
        </w:rPr>
        <w:t> </w:t>
      </w:r>
      <w:hyperlink r:id="rId10" w:history="1">
        <w:r w:rsidRPr="007B1451">
          <w:rPr>
            <w:rFonts w:ascii="Traditional Arabic" w:hAnsi="Traditional Arabic" w:cs="Traditional Arabic"/>
            <w:sz w:val="34"/>
            <w:szCs w:val="34"/>
            <w:rtl/>
            <w:lang w:bidi="ar-TN"/>
          </w:rPr>
          <w:t>البخاري</w:t>
        </w:r>
        <w:r w:rsidRPr="007B1451">
          <w:rPr>
            <w:rFonts w:ascii="Traditional Arabic" w:hAnsi="Traditional Arabic" w:cs="Traditional Arabic"/>
            <w:sz w:val="34"/>
            <w:szCs w:val="34"/>
            <w:lang w:bidi="ar-TN"/>
          </w:rPr>
          <w:t> </w:t>
        </w:r>
      </w:hyperlink>
      <w:r w:rsidRPr="007B1451">
        <w:rPr>
          <w:rFonts w:ascii="Traditional Arabic" w:hAnsi="Traditional Arabic" w:cs="Traditional Arabic"/>
          <w:sz w:val="34"/>
          <w:szCs w:val="34"/>
          <w:rtl/>
          <w:lang w:bidi="ar-TN"/>
        </w:rPr>
        <w:t>ومسلم)</w:t>
      </w:r>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دلّ هذا الحديث على أ</w:t>
      </w:r>
      <w:r w:rsidR="00570699"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ن</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صلاح العمل وفساده بحسب الني</w:t>
      </w:r>
      <w:r w:rsidR="00DF65D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ة المصاحبة للعمل،</w:t>
      </w:r>
      <w:r w:rsidR="00DF65D0"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ودل</w:t>
      </w:r>
      <w:r w:rsidR="00DF65D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على أن</w:t>
      </w:r>
      <w:r w:rsidR="00DF65D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ثواب العامل على عمله بحسب ني</w:t>
      </w:r>
      <w:r w:rsidR="00DF65D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ته الصالحة</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أو الفاسدة. والمقبل على معالجة النّاس في نيته أمام سبل، سبيل خالص لله وسبيل خالص لغير الله أو سبيل فيه حظّ لله وحظّ للدنيا فالله يتركه لما أشركه به. وحظ</w:t>
      </w:r>
      <w:r w:rsidR="00DF65D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ه من عمله بحسب ني</w:t>
      </w:r>
      <w:r w:rsidR="00DF65D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ته فإن</w:t>
      </w:r>
      <w:r w:rsidR="00DF65D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كان ينوي بعمله السمعة وحبّ الظهور والشهرة كان له ذلك فحسب، وإن كان يريد كسب المال والتآكل على جيوب المرضى كان له ذلك فحسب، ولكن هل هذه المكاسب تعادل ما يقدمه المعالج للمرضى وما سيلقاه من مشقة من هذا العمل</w:t>
      </w:r>
      <w:r w:rsidR="00DF65D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وإن أجاز العلماء أخذ الأجرة على الرقية، فلا ينبغي للمعالج أن يتخذه موردا للرزق والتكسب، ولو أن</w:t>
      </w:r>
      <w:r w:rsidR="00570699"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المعالج أخذ ما يقدمه إليه المريض عن طيب خاطر فلا بأس بذلك أو يكتفي بأخذ ما يغطي المصاريف اللازمة</w:t>
      </w:r>
      <w:r w:rsidR="00DF65D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كثمن الماء أو الزيت أو اقتناء معدات الحجامة</w:t>
      </w:r>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ويكون محتسبا </w:t>
      </w:r>
      <w:r w:rsidR="00DF65D0" w:rsidRPr="007B1451">
        <w:rPr>
          <w:rFonts w:ascii="Traditional Arabic" w:hAnsi="Traditional Arabic" w:cs="Traditional Arabic"/>
          <w:sz w:val="34"/>
          <w:szCs w:val="34"/>
          <w:rtl/>
          <w:lang w:bidi="ar-TN"/>
        </w:rPr>
        <w:t>أ</w:t>
      </w:r>
      <w:r w:rsidRPr="007B1451">
        <w:rPr>
          <w:rFonts w:ascii="Traditional Arabic" w:hAnsi="Traditional Arabic" w:cs="Traditional Arabic"/>
          <w:sz w:val="34"/>
          <w:szCs w:val="34"/>
          <w:rtl/>
          <w:lang w:bidi="ar-TN"/>
        </w:rPr>
        <w:t>جر جهده على الله.</w:t>
      </w:r>
    </w:p>
    <w:p w:rsidR="00967DC9" w:rsidRPr="007B1451" w:rsidRDefault="00967DC9" w:rsidP="00C27927">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إنّ المعالج كغيره من الخلق لا </w:t>
      </w:r>
      <w:r w:rsidR="00A571C1" w:rsidRPr="007B1451">
        <w:rPr>
          <w:rFonts w:ascii="Traditional Arabic" w:hAnsi="Traditional Arabic" w:cs="Traditional Arabic"/>
          <w:sz w:val="34"/>
          <w:szCs w:val="34"/>
          <w:rtl/>
          <w:lang w:bidi="ar-TN"/>
        </w:rPr>
        <w:t>يستغني</w:t>
      </w:r>
      <w:r w:rsidRPr="007B1451">
        <w:rPr>
          <w:rFonts w:ascii="Traditional Arabic" w:hAnsi="Traditional Arabic" w:cs="Traditional Arabic"/>
          <w:sz w:val="34"/>
          <w:szCs w:val="34"/>
          <w:rtl/>
          <w:lang w:bidi="ar-TN"/>
        </w:rPr>
        <w:t xml:space="preserve"> عن رب</w:t>
      </w:r>
      <w:r w:rsidR="00C27927"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ه طرفة عين، يلجأ إليه ويطلب حماه ونصرته، وقد نهاه </w:t>
      </w:r>
      <w:r w:rsidR="00C27927" w:rsidRPr="007B1451">
        <w:rPr>
          <w:rFonts w:ascii="Traditional Arabic" w:hAnsi="Traditional Arabic" w:cs="Traditional Arabic"/>
          <w:sz w:val="34"/>
          <w:szCs w:val="34"/>
          <w:rtl/>
          <w:lang w:bidi="ar-TN"/>
        </w:rPr>
        <w:t>ربه</w:t>
      </w:r>
      <w:r w:rsidRPr="007B1451">
        <w:rPr>
          <w:rFonts w:ascii="Traditional Arabic" w:hAnsi="Traditional Arabic" w:cs="Traditional Arabic"/>
          <w:sz w:val="34"/>
          <w:szCs w:val="34"/>
          <w:rtl/>
          <w:lang w:bidi="ar-TN"/>
        </w:rPr>
        <w:t xml:space="preserve"> عن</w:t>
      </w:r>
      <w:r w:rsidR="00570699" w:rsidRPr="007B1451">
        <w:rPr>
          <w:rFonts w:ascii="Traditional Arabic" w:hAnsi="Traditional Arabic" w:cs="Traditional Arabic"/>
          <w:sz w:val="34"/>
          <w:szCs w:val="34"/>
          <w:rtl/>
          <w:lang w:bidi="ar-TN"/>
        </w:rPr>
        <w:t xml:space="preserve"> أن</w:t>
      </w:r>
      <w:r w:rsidRPr="007B1451">
        <w:rPr>
          <w:rFonts w:ascii="Traditional Arabic" w:hAnsi="Traditional Arabic" w:cs="Traditional Arabic"/>
          <w:sz w:val="34"/>
          <w:szCs w:val="34"/>
          <w:rtl/>
          <w:lang w:bidi="ar-TN"/>
        </w:rPr>
        <w:t xml:space="preserve"> </w:t>
      </w:r>
      <w:r w:rsidR="00570699" w:rsidRPr="007B1451">
        <w:rPr>
          <w:rFonts w:ascii="Traditional Arabic" w:hAnsi="Traditional Arabic" w:cs="Traditional Arabic"/>
          <w:sz w:val="34"/>
          <w:szCs w:val="34"/>
          <w:rtl/>
          <w:lang w:bidi="ar-TN"/>
        </w:rPr>
        <w:t xml:space="preserve">يبتغي بعمله غير وجه عزّ وجلّ </w:t>
      </w:r>
      <w:r w:rsidRPr="007B1451">
        <w:rPr>
          <w:rFonts w:ascii="Traditional Arabic" w:hAnsi="Traditional Arabic" w:cs="Traditional Arabic"/>
          <w:sz w:val="34"/>
          <w:szCs w:val="34"/>
          <w:rtl/>
          <w:lang w:bidi="ar-TN"/>
        </w:rPr>
        <w:t>وقال</w:t>
      </w:r>
      <w:proofErr w:type="gramStart"/>
      <w:r w:rsidRPr="007B1451">
        <w:rPr>
          <w:rFonts w:ascii="Traditional Arabic" w:hAnsi="Traditional Arabic" w:cs="Traditional Arabic"/>
          <w:sz w:val="34"/>
          <w:szCs w:val="34"/>
          <w:rtl/>
          <w:lang w:bidi="ar-TN"/>
        </w:rPr>
        <w:t xml:space="preserve">: </w:t>
      </w:r>
      <w:r w:rsidR="007B1451" w:rsidRPr="007B1451">
        <w:rPr>
          <w:rFonts w:ascii="Traditional Arabic" w:hAnsi="Traditional Arabic" w:cs="Traditional Arabic"/>
          <w:kern w:val="28"/>
          <w:sz w:val="34"/>
          <w:szCs w:val="34"/>
          <w:rtl/>
        </w:rPr>
        <w:t>﴿</w:t>
      </w:r>
      <w:r w:rsidRPr="007B1451">
        <w:rPr>
          <w:rFonts w:ascii="Traditional Arabic" w:hAnsi="Traditional Arabic" w:cs="Traditional Arabic"/>
          <w:color w:val="008000"/>
          <w:sz w:val="34"/>
          <w:szCs w:val="34"/>
          <w:rtl/>
        </w:rPr>
        <w:t>وَمَا</w:t>
      </w:r>
      <w:proofErr w:type="gramEnd"/>
      <w:r w:rsidRPr="007B1451">
        <w:rPr>
          <w:rFonts w:ascii="Traditional Arabic" w:hAnsi="Traditional Arabic" w:cs="Traditional Arabic"/>
          <w:color w:val="008000"/>
          <w:sz w:val="34"/>
          <w:szCs w:val="34"/>
          <w:rtl/>
        </w:rPr>
        <w:t xml:space="preserve"> خَلَقْتُ الْجِنَّ وَالْإِنسَ إِلَّا لِيَعْبُدُونِ</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bidi="ar-TN"/>
        </w:rPr>
        <w:t>(طور 56)</w:t>
      </w:r>
      <w:r w:rsidR="00570699" w:rsidRPr="007B1451">
        <w:rPr>
          <w:rFonts w:ascii="Traditional Arabic" w:hAnsi="Traditional Arabic" w:cs="Traditional Arabic"/>
          <w:sz w:val="34"/>
          <w:szCs w:val="34"/>
          <w:rtl/>
          <w:lang w:bidi="ar-TN"/>
        </w:rPr>
        <w:t xml:space="preserve">، فإنّ المعالج الذي </w:t>
      </w:r>
      <w:r w:rsidR="009E4924" w:rsidRPr="007B1451">
        <w:rPr>
          <w:rFonts w:ascii="Traditional Arabic" w:hAnsi="Traditional Arabic" w:cs="Traditional Arabic"/>
          <w:sz w:val="34"/>
          <w:szCs w:val="34"/>
          <w:rtl/>
          <w:lang w:bidi="ar-TN"/>
        </w:rPr>
        <w:t>يب</w:t>
      </w:r>
      <w:r w:rsidR="00570699" w:rsidRPr="007B1451">
        <w:rPr>
          <w:rFonts w:ascii="Traditional Arabic" w:hAnsi="Traditional Arabic" w:cs="Traditional Arabic"/>
          <w:sz w:val="34"/>
          <w:szCs w:val="34"/>
          <w:rtl/>
          <w:lang w:bidi="ar-TN"/>
        </w:rPr>
        <w:t>تغ</w:t>
      </w:r>
      <w:r w:rsidR="009E4924" w:rsidRPr="007B1451">
        <w:rPr>
          <w:rFonts w:ascii="Traditional Arabic" w:hAnsi="Traditional Arabic" w:cs="Traditional Arabic"/>
          <w:sz w:val="34"/>
          <w:szCs w:val="34"/>
          <w:rtl/>
          <w:lang w:bidi="ar-TN"/>
        </w:rPr>
        <w:t>ي</w:t>
      </w:r>
      <w:r w:rsidR="00570699" w:rsidRPr="007B1451">
        <w:rPr>
          <w:rFonts w:ascii="Traditional Arabic" w:hAnsi="Traditional Arabic" w:cs="Traditional Arabic"/>
          <w:sz w:val="34"/>
          <w:szCs w:val="34"/>
          <w:rtl/>
          <w:lang w:bidi="ar-TN"/>
        </w:rPr>
        <w:t xml:space="preserve"> بعمله غير الله</w:t>
      </w:r>
      <w:r w:rsidRPr="007B1451">
        <w:rPr>
          <w:rFonts w:ascii="Traditional Arabic" w:hAnsi="Traditional Arabic" w:cs="Traditional Arabic"/>
          <w:sz w:val="34"/>
          <w:szCs w:val="34"/>
          <w:rtl/>
          <w:lang w:bidi="ar-TN"/>
        </w:rPr>
        <w:t xml:space="preserve"> لا يح</w:t>
      </w:r>
      <w:r w:rsidR="00A571C1" w:rsidRPr="007B1451">
        <w:rPr>
          <w:rFonts w:ascii="Traditional Arabic" w:hAnsi="Traditional Arabic" w:cs="Traditional Arabic"/>
          <w:sz w:val="34"/>
          <w:szCs w:val="34"/>
          <w:rtl/>
          <w:lang w:bidi="ar-TN"/>
        </w:rPr>
        <w:t xml:space="preserve">ظى </w:t>
      </w:r>
      <w:r w:rsidRPr="007B1451">
        <w:rPr>
          <w:rFonts w:ascii="Traditional Arabic" w:hAnsi="Traditional Arabic" w:cs="Traditional Arabic"/>
          <w:sz w:val="34"/>
          <w:szCs w:val="34"/>
          <w:rtl/>
          <w:lang w:bidi="ar-TN"/>
        </w:rPr>
        <w:t xml:space="preserve">بأسباب النّجاح والفلاح وذلك لأنّ طرف </w:t>
      </w:r>
      <w:r w:rsidR="00570699" w:rsidRPr="007B1451">
        <w:rPr>
          <w:rFonts w:ascii="Traditional Arabic" w:hAnsi="Traditional Arabic" w:cs="Traditional Arabic"/>
          <w:sz w:val="34"/>
          <w:szCs w:val="34"/>
          <w:rtl/>
          <w:lang w:bidi="ar-TN"/>
        </w:rPr>
        <w:t>ال</w:t>
      </w:r>
      <w:r w:rsidRPr="007B1451">
        <w:rPr>
          <w:rFonts w:ascii="Traditional Arabic" w:hAnsi="Traditional Arabic" w:cs="Traditional Arabic"/>
          <w:sz w:val="34"/>
          <w:szCs w:val="34"/>
          <w:rtl/>
          <w:lang w:bidi="ar-TN"/>
        </w:rPr>
        <w:t>سلاح الذي يقاتل به أعداءه بيد من يعصيه</w:t>
      </w:r>
      <w:r w:rsidR="00A571C1"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وإن</w:t>
      </w:r>
      <w:r w:rsidR="00A65208"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الن</w:t>
      </w:r>
      <w:r w:rsidR="00A571C1"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صر الذي يبتغيه متعلق </w:t>
      </w:r>
      <w:r w:rsidR="00A65208" w:rsidRPr="007B1451">
        <w:rPr>
          <w:rFonts w:ascii="Traditional Arabic" w:hAnsi="Traditional Arabic" w:cs="Traditional Arabic"/>
          <w:sz w:val="34"/>
          <w:szCs w:val="34"/>
          <w:rtl/>
          <w:lang w:bidi="ar-TN"/>
        </w:rPr>
        <w:t>بأمره</w:t>
      </w:r>
      <w:r w:rsidRPr="007B1451">
        <w:rPr>
          <w:rFonts w:ascii="Traditional Arabic" w:hAnsi="Traditional Arabic" w:cs="Traditional Arabic"/>
          <w:sz w:val="34"/>
          <w:szCs w:val="34"/>
          <w:rtl/>
          <w:lang w:bidi="ar-TN"/>
        </w:rPr>
        <w:t xml:space="preserve"> وإ</w:t>
      </w:r>
      <w:r w:rsidR="00A571C1" w:rsidRPr="007B1451">
        <w:rPr>
          <w:rFonts w:ascii="Traditional Arabic" w:hAnsi="Traditional Arabic" w:cs="Traditional Arabic"/>
          <w:sz w:val="34"/>
          <w:szCs w:val="34"/>
          <w:rtl/>
          <w:lang w:bidi="ar-TN"/>
        </w:rPr>
        <w:t>رادته</w:t>
      </w:r>
      <w:r w:rsidR="00AC5494" w:rsidRPr="007B1451">
        <w:rPr>
          <w:rFonts w:ascii="Traditional Arabic" w:hAnsi="Traditional Arabic" w:cs="Traditional Arabic"/>
          <w:sz w:val="34"/>
          <w:szCs w:val="34"/>
          <w:rtl/>
          <w:lang w:bidi="ar-TN"/>
        </w:rPr>
        <w:t xml:space="preserve"> سبحانه</w:t>
      </w:r>
      <w:r w:rsidRPr="007B1451">
        <w:rPr>
          <w:rFonts w:ascii="Traditional Arabic" w:hAnsi="Traditional Arabic" w:cs="Traditional Arabic"/>
          <w:sz w:val="34"/>
          <w:szCs w:val="34"/>
          <w:rtl/>
          <w:lang w:bidi="ar-TN"/>
        </w:rPr>
        <w:t xml:space="preserve">. فهل يستوي </w:t>
      </w:r>
      <w:r w:rsidR="00AC5494" w:rsidRPr="007B1451">
        <w:rPr>
          <w:rFonts w:ascii="Traditional Arabic" w:hAnsi="Traditional Arabic" w:cs="Traditional Arabic"/>
          <w:sz w:val="34"/>
          <w:szCs w:val="34"/>
          <w:rtl/>
          <w:lang w:bidi="ar-TN"/>
        </w:rPr>
        <w:t xml:space="preserve">من ابتغى بعمله غير وجه </w:t>
      </w:r>
      <w:r w:rsidR="00C27927" w:rsidRPr="007B1451">
        <w:rPr>
          <w:rFonts w:ascii="Traditional Arabic" w:hAnsi="Traditional Arabic" w:cs="Traditional Arabic"/>
          <w:sz w:val="34"/>
          <w:szCs w:val="34"/>
          <w:rtl/>
          <w:lang w:bidi="ar-TN"/>
        </w:rPr>
        <w:t>الله</w:t>
      </w:r>
      <w:r w:rsidR="00AC5494"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و</w:t>
      </w:r>
      <w:r w:rsidR="00AC5494" w:rsidRPr="007B1451">
        <w:rPr>
          <w:rFonts w:ascii="Traditional Arabic" w:hAnsi="Traditional Arabic" w:cs="Traditional Arabic"/>
          <w:sz w:val="34"/>
          <w:szCs w:val="34"/>
          <w:rtl/>
          <w:lang w:bidi="ar-TN"/>
        </w:rPr>
        <w:t xml:space="preserve">من </w:t>
      </w:r>
      <w:r w:rsidRPr="007B1451">
        <w:rPr>
          <w:rFonts w:ascii="Traditional Arabic" w:hAnsi="Traditional Arabic" w:cs="Traditional Arabic"/>
          <w:sz w:val="34"/>
          <w:szCs w:val="34"/>
          <w:rtl/>
          <w:lang w:bidi="ar-TN"/>
        </w:rPr>
        <w:t>علم أن الغلبة لمن نصره الله وأنّ الخذلان لم</w:t>
      </w:r>
      <w:r w:rsidR="00C27927" w:rsidRPr="007B1451">
        <w:rPr>
          <w:rFonts w:ascii="Traditional Arabic" w:hAnsi="Traditional Arabic" w:cs="Traditional Arabic"/>
          <w:sz w:val="34"/>
          <w:szCs w:val="34"/>
          <w:rtl/>
          <w:lang w:bidi="ar-TN"/>
        </w:rPr>
        <w:t>ن</w:t>
      </w:r>
      <w:r w:rsidRPr="007B1451">
        <w:rPr>
          <w:rFonts w:ascii="Traditional Arabic" w:hAnsi="Traditional Arabic" w:cs="Traditional Arabic"/>
          <w:sz w:val="34"/>
          <w:szCs w:val="34"/>
          <w:rtl/>
          <w:lang w:bidi="ar-TN"/>
        </w:rPr>
        <w:t xml:space="preserve"> خذله</w:t>
      </w:r>
      <w:r w:rsidR="00C27927"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قال تعالى: </w:t>
      </w:r>
      <w:r w:rsidR="007B1451" w:rsidRPr="007B1451">
        <w:rPr>
          <w:rFonts w:ascii="Traditional Arabic" w:hAnsi="Traditional Arabic" w:cs="Traditional Arabic"/>
          <w:kern w:val="28"/>
          <w:sz w:val="34"/>
          <w:szCs w:val="34"/>
          <w:rtl/>
        </w:rPr>
        <w:t>﴿</w:t>
      </w:r>
      <w:r w:rsidRPr="007B1451">
        <w:rPr>
          <w:rFonts w:ascii="Traditional Arabic" w:hAnsi="Traditional Arabic" w:cs="Traditional Arabic"/>
          <w:color w:val="008000"/>
          <w:sz w:val="34"/>
          <w:szCs w:val="34"/>
          <w:rtl/>
        </w:rPr>
        <w:t xml:space="preserve">إِن يَنصُرْكُمُ اللَّـهُ فَلَا </w:t>
      </w:r>
      <w:r w:rsidRPr="007B1451">
        <w:rPr>
          <w:rFonts w:ascii="Traditional Arabic" w:hAnsi="Traditional Arabic" w:cs="Traditional Arabic"/>
          <w:color w:val="008000"/>
          <w:sz w:val="34"/>
          <w:szCs w:val="34"/>
          <w:rtl/>
        </w:rPr>
        <w:lastRenderedPageBreak/>
        <w:t>غَالِبَ لَكُمْ وَإِن يَخْذُلْكُمْ فَمَن ذَا الَّذِي يَنصُرُكُم مِّن بَعْدِهِ وَعَلَى اللَّـهِ فَلْيَتَوَكَّلِ الْمُؤْمِنُونَ</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bidi="ar-TN"/>
        </w:rPr>
        <w:t xml:space="preserve">(المؤمنون </w:t>
      </w:r>
      <w:r w:rsidRPr="007B1451">
        <w:rPr>
          <w:rFonts w:ascii="Traditional Arabic" w:hAnsi="Traditional Arabic" w:cs="Traditional Arabic"/>
          <w:sz w:val="34"/>
          <w:szCs w:val="34"/>
          <w:lang w:bidi="ar-TN"/>
        </w:rPr>
        <w:t>160</w:t>
      </w:r>
      <w:r w:rsidRPr="007B1451">
        <w:rPr>
          <w:rFonts w:ascii="Traditional Arabic" w:hAnsi="Traditional Arabic" w:cs="Traditional Arabic"/>
          <w:sz w:val="34"/>
          <w:szCs w:val="34"/>
          <w:rtl/>
          <w:lang w:bidi="ar-TN"/>
        </w:rPr>
        <w:t>)</w:t>
      </w:r>
      <w:r w:rsidR="00AC5494" w:rsidRPr="007B1451">
        <w:rPr>
          <w:rFonts w:ascii="Traditional Arabic" w:hAnsi="Traditional Arabic" w:cs="Traditional Arabic"/>
          <w:sz w:val="34"/>
          <w:szCs w:val="34"/>
          <w:rtl/>
          <w:lang w:bidi="ar-TN"/>
        </w:rPr>
        <w:t xml:space="preserve"> فابتغى بعمله وجه ربه ونصر</w:t>
      </w:r>
      <w:r w:rsidR="00C27927" w:rsidRPr="007B1451">
        <w:rPr>
          <w:rFonts w:ascii="Traditional Arabic" w:hAnsi="Traditional Arabic" w:cs="Traditional Arabic"/>
          <w:sz w:val="34"/>
          <w:szCs w:val="34"/>
          <w:rtl/>
          <w:lang w:bidi="ar-TN"/>
        </w:rPr>
        <w:t>ة</w:t>
      </w:r>
      <w:r w:rsidR="00AC5494" w:rsidRPr="007B1451">
        <w:rPr>
          <w:rFonts w:ascii="Traditional Arabic" w:hAnsi="Traditional Arabic" w:cs="Traditional Arabic"/>
          <w:sz w:val="34"/>
          <w:szCs w:val="34"/>
          <w:rtl/>
          <w:lang w:bidi="ar-TN"/>
        </w:rPr>
        <w:t xml:space="preserve"> الله في خلقه،</w:t>
      </w:r>
      <w:r w:rsid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 xml:space="preserve">ثمّ هل يستوي ومن </w:t>
      </w:r>
      <w:r w:rsidR="00C27927" w:rsidRPr="007B1451">
        <w:rPr>
          <w:rFonts w:ascii="Traditional Arabic" w:hAnsi="Traditional Arabic" w:cs="Traditional Arabic"/>
          <w:sz w:val="34"/>
          <w:szCs w:val="34"/>
          <w:rtl/>
          <w:lang w:bidi="ar-TN"/>
        </w:rPr>
        <w:t>لم يعصي</w:t>
      </w:r>
      <w:r w:rsidRPr="007B1451">
        <w:rPr>
          <w:rFonts w:ascii="Traditional Arabic" w:hAnsi="Traditional Arabic" w:cs="Traditional Arabic"/>
          <w:sz w:val="34"/>
          <w:szCs w:val="34"/>
          <w:rtl/>
          <w:lang w:bidi="ar-TN"/>
        </w:rPr>
        <w:t xml:space="preserve"> ربه </w:t>
      </w:r>
      <w:r w:rsidR="00C27927" w:rsidRPr="007B1451">
        <w:rPr>
          <w:rFonts w:ascii="Traditional Arabic" w:hAnsi="Traditional Arabic" w:cs="Traditional Arabic"/>
          <w:sz w:val="34"/>
          <w:szCs w:val="34"/>
          <w:rtl/>
          <w:lang w:bidi="ar-TN"/>
        </w:rPr>
        <w:t xml:space="preserve">بل ويتقرب إليه بعمله، </w:t>
      </w:r>
      <w:r w:rsidRPr="007B1451">
        <w:rPr>
          <w:rFonts w:ascii="Traditional Arabic" w:hAnsi="Traditional Arabic" w:cs="Traditional Arabic"/>
          <w:sz w:val="34"/>
          <w:szCs w:val="34"/>
          <w:rtl/>
          <w:lang w:bidi="ar-TN"/>
        </w:rPr>
        <w:t>حت</w:t>
      </w:r>
      <w:r w:rsidR="00A571C1"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ى إذا بلغه من عمله المشق</w:t>
      </w:r>
      <w:r w:rsidR="00C27927"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ة علم أنّه في ابتلاء وزيادة في الثواب والحسنات ورفعة في الدرجات، </w:t>
      </w:r>
      <w:r w:rsidR="00C27927" w:rsidRPr="007B1451">
        <w:rPr>
          <w:rFonts w:ascii="Traditional Arabic" w:hAnsi="Traditional Arabic" w:cs="Traditional Arabic"/>
          <w:sz w:val="34"/>
          <w:szCs w:val="34"/>
          <w:rtl/>
          <w:lang w:bidi="ar-TN"/>
        </w:rPr>
        <w:t xml:space="preserve">فهو يتلذذ بعمله بطاعة مولاه وفي رضا ربّ راض غير غضبان، راجيا من </w:t>
      </w:r>
      <w:r w:rsidRPr="007B1451">
        <w:rPr>
          <w:rFonts w:ascii="Traditional Arabic" w:hAnsi="Traditional Arabic" w:cs="Traditional Arabic"/>
          <w:sz w:val="34"/>
          <w:szCs w:val="34"/>
          <w:rtl/>
          <w:lang w:bidi="ar-TN"/>
        </w:rPr>
        <w:t xml:space="preserve">الذي نصره بالأمس في عباده </w:t>
      </w:r>
      <w:r w:rsidR="00C27927" w:rsidRPr="007B1451">
        <w:rPr>
          <w:rFonts w:ascii="Traditional Arabic" w:hAnsi="Traditional Arabic" w:cs="Traditional Arabic"/>
          <w:sz w:val="34"/>
          <w:szCs w:val="34"/>
          <w:rtl/>
          <w:lang w:bidi="ar-TN"/>
        </w:rPr>
        <w:t xml:space="preserve">أن ينصره </w:t>
      </w:r>
      <w:r w:rsidRPr="007B1451">
        <w:rPr>
          <w:rFonts w:ascii="Traditional Arabic" w:hAnsi="Traditional Arabic" w:cs="Traditional Arabic"/>
          <w:sz w:val="34"/>
          <w:szCs w:val="34"/>
          <w:rtl/>
          <w:lang w:bidi="ar-TN"/>
        </w:rPr>
        <w:t xml:space="preserve">اليوم </w:t>
      </w:r>
      <w:r w:rsidR="000067F7" w:rsidRPr="007B1451">
        <w:rPr>
          <w:rFonts w:ascii="Traditional Arabic" w:hAnsi="Traditional Arabic" w:cs="Traditional Arabic"/>
          <w:sz w:val="34"/>
          <w:szCs w:val="34"/>
          <w:rtl/>
          <w:lang w:bidi="ar-TN"/>
        </w:rPr>
        <w:t xml:space="preserve">على عدوه </w:t>
      </w:r>
      <w:r w:rsidRPr="007B1451">
        <w:rPr>
          <w:rFonts w:ascii="Traditional Arabic" w:hAnsi="Traditional Arabic" w:cs="Traditional Arabic"/>
          <w:sz w:val="34"/>
          <w:szCs w:val="34"/>
          <w:rtl/>
          <w:lang w:bidi="ar-TN"/>
        </w:rPr>
        <w:t xml:space="preserve">ولا يخذله، </w:t>
      </w:r>
      <w:r w:rsidR="00C27927" w:rsidRPr="007B1451">
        <w:rPr>
          <w:rFonts w:ascii="Traditional Arabic" w:hAnsi="Traditional Arabic" w:cs="Traditional Arabic"/>
          <w:sz w:val="34"/>
          <w:szCs w:val="34"/>
          <w:rtl/>
          <w:lang w:bidi="ar-TN"/>
        </w:rPr>
        <w:t>مستبشرا بقله سبحانه و</w:t>
      </w:r>
      <w:r w:rsidRPr="007B1451">
        <w:rPr>
          <w:rFonts w:ascii="Traditional Arabic" w:hAnsi="Traditional Arabic" w:cs="Traditional Arabic"/>
          <w:sz w:val="34"/>
          <w:szCs w:val="34"/>
          <w:rtl/>
          <w:lang w:bidi="ar-TN"/>
        </w:rPr>
        <w:t>تعالى:</w:t>
      </w:r>
      <w:r w:rsidRPr="007B1451">
        <w:rPr>
          <w:rFonts w:ascii="Traditional Arabic" w:hAnsi="Traditional Arabic" w:cs="Traditional Arabic"/>
          <w:kern w:val="28"/>
          <w:sz w:val="34"/>
          <w:szCs w:val="34"/>
          <w:rtl/>
        </w:rPr>
        <w:t xml:space="preserve"> </w:t>
      </w:r>
      <w:r w:rsidR="007B1451" w:rsidRPr="007B1451">
        <w:rPr>
          <w:rFonts w:ascii="Traditional Arabic" w:hAnsi="Traditional Arabic" w:cs="Traditional Arabic"/>
          <w:kern w:val="28"/>
          <w:sz w:val="34"/>
          <w:szCs w:val="34"/>
          <w:rtl/>
        </w:rPr>
        <w:t>﴿</w:t>
      </w:r>
      <w:r w:rsidRPr="007B1451">
        <w:rPr>
          <w:rFonts w:ascii="Traditional Arabic" w:hAnsi="Traditional Arabic" w:cs="Traditional Arabic"/>
          <w:color w:val="008000"/>
          <w:sz w:val="34"/>
          <w:szCs w:val="34"/>
          <w:rtl/>
        </w:rPr>
        <w:t xml:space="preserve"> وَلَيَنصُرَنَّ اللَّـهُ مَن يَنصُرُهُ إِنَّ اللَّـهَ لَقَوِيٌّ عَزِيزٌ</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bidi="ar-TN"/>
        </w:rPr>
        <w:t>(الحج 40)</w:t>
      </w:r>
      <w:r w:rsidR="00C27927"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w:t>
      </w:r>
    </w:p>
    <w:p w:rsidR="00967DC9" w:rsidRPr="007B1451" w:rsidRDefault="00967DC9" w:rsidP="005C24C9">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هذه أول خطوة على درج السّلم للوصول إلى معالي الأمور بأقدام ثابتة، وهي دعوة لتصحيح النّية حتّى يستقيم العمل فيكون مقبولا عند الله يوم لا ينفع مال ولا بنون إلا من أتى الله بقلب سليم.</w:t>
      </w:r>
    </w:p>
    <w:p w:rsidR="00967DC9" w:rsidRPr="007B1451" w:rsidRDefault="00967DC9" w:rsidP="005C24C9">
      <w:pPr>
        <w:bidi/>
        <w:jc w:val="both"/>
        <w:rPr>
          <w:rFonts w:ascii="Traditional Arabic" w:hAnsi="Traditional Arabic" w:cs="Traditional Arabic"/>
          <w:sz w:val="34"/>
          <w:szCs w:val="34"/>
          <w:rtl/>
          <w:lang w:bidi="ar-TN"/>
        </w:rPr>
      </w:pPr>
    </w:p>
    <w:p w:rsidR="00967DC9" w:rsidRPr="007B1451" w:rsidRDefault="00967DC9" w:rsidP="00B46F94">
      <w:pPr>
        <w:bidi/>
        <w:spacing w:before="100" w:after="100" w:line="240" w:lineRule="auto"/>
        <w:jc w:val="both"/>
        <w:rPr>
          <w:rFonts w:ascii="Traditional Arabic" w:hAnsi="Traditional Arabic" w:cs="Traditional Arabic"/>
          <w:color w:val="000000"/>
          <w:sz w:val="34"/>
          <w:szCs w:val="34"/>
          <w:rtl/>
          <w:lang w:eastAsia="fr-FR"/>
        </w:rPr>
      </w:pPr>
    </w:p>
    <w:p w:rsidR="00967DC9" w:rsidRPr="007B1451" w:rsidRDefault="00967DC9" w:rsidP="004A34BB">
      <w:pPr>
        <w:bidi/>
        <w:spacing w:before="100" w:after="100" w:line="240" w:lineRule="auto"/>
        <w:jc w:val="both"/>
        <w:rPr>
          <w:rFonts w:ascii="Traditional Arabic" w:hAnsi="Traditional Arabic" w:cs="Traditional Arabic"/>
          <w:color w:val="000000"/>
          <w:sz w:val="34"/>
          <w:szCs w:val="34"/>
          <w:rtl/>
          <w:lang w:eastAsia="fr-FR"/>
        </w:rPr>
      </w:pPr>
    </w:p>
    <w:p w:rsidR="00967DC9" w:rsidRPr="007B1451" w:rsidRDefault="00967DC9" w:rsidP="00341EAC">
      <w:pPr>
        <w:bidi/>
        <w:spacing w:before="100" w:after="100" w:line="240" w:lineRule="auto"/>
        <w:jc w:val="both"/>
        <w:rPr>
          <w:rFonts w:ascii="Traditional Arabic" w:hAnsi="Traditional Arabic" w:cs="Traditional Arabic"/>
          <w:color w:val="000000"/>
          <w:sz w:val="34"/>
          <w:szCs w:val="34"/>
          <w:rtl/>
          <w:lang w:eastAsia="fr-FR"/>
        </w:rPr>
      </w:pPr>
      <w:r w:rsidRPr="007B1451">
        <w:rPr>
          <w:rFonts w:ascii="Traditional Arabic" w:hAnsi="Traditional Arabic" w:cs="Traditional Arabic"/>
          <w:color w:val="000000"/>
          <w:sz w:val="34"/>
          <w:szCs w:val="34"/>
          <w:rtl/>
          <w:lang w:eastAsia="fr-FR"/>
        </w:rPr>
        <w:t> </w:t>
      </w:r>
    </w:p>
    <w:p w:rsidR="00967DC9" w:rsidRPr="007B1451" w:rsidRDefault="00967DC9" w:rsidP="00341EAC">
      <w:pPr>
        <w:bidi/>
        <w:spacing w:before="100" w:after="100" w:line="240" w:lineRule="auto"/>
        <w:jc w:val="both"/>
        <w:rPr>
          <w:rFonts w:ascii="Traditional Arabic" w:hAnsi="Traditional Arabic" w:cs="Traditional Arabic"/>
          <w:color w:val="000000"/>
          <w:sz w:val="34"/>
          <w:szCs w:val="34"/>
          <w:rtl/>
          <w:lang w:eastAsia="fr-FR"/>
        </w:rPr>
      </w:pPr>
    </w:p>
    <w:p w:rsidR="00967DC9" w:rsidRPr="007B1451" w:rsidRDefault="00967DC9" w:rsidP="00341EAC">
      <w:pPr>
        <w:bidi/>
        <w:jc w:val="both"/>
        <w:rPr>
          <w:rFonts w:ascii="Traditional Arabic" w:hAnsi="Traditional Arabic" w:cs="Traditional Arabic"/>
          <w:sz w:val="34"/>
          <w:szCs w:val="34"/>
          <w:rtl/>
        </w:rPr>
      </w:pPr>
    </w:p>
    <w:p w:rsidR="00967DC9" w:rsidRPr="007B1451" w:rsidRDefault="00967DC9" w:rsidP="00404704">
      <w:pPr>
        <w:bidi/>
        <w:jc w:val="both"/>
        <w:rPr>
          <w:rFonts w:ascii="Traditional Arabic" w:hAnsi="Traditional Arabic" w:cs="Traditional Arabic"/>
          <w:sz w:val="34"/>
          <w:szCs w:val="34"/>
          <w:rtl/>
          <w:lang w:bidi="ar-TN"/>
        </w:rPr>
      </w:pPr>
    </w:p>
    <w:p w:rsidR="00967DC9" w:rsidRPr="007B1451" w:rsidRDefault="00967DC9" w:rsidP="004A34BB">
      <w:pPr>
        <w:tabs>
          <w:tab w:val="left" w:pos="1422"/>
        </w:tabs>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ab/>
      </w:r>
    </w:p>
    <w:p w:rsidR="00967DC9" w:rsidRPr="007B1451" w:rsidRDefault="00967DC9" w:rsidP="00445DFE">
      <w:pPr>
        <w:tabs>
          <w:tab w:val="left" w:pos="1422"/>
        </w:tabs>
        <w:bidi/>
        <w:jc w:val="both"/>
        <w:rPr>
          <w:rFonts w:ascii="Traditional Arabic" w:hAnsi="Traditional Arabic" w:cs="Traditional Arabic"/>
          <w:sz w:val="34"/>
          <w:szCs w:val="34"/>
          <w:rtl/>
          <w:lang w:bidi="ar-TN"/>
        </w:rPr>
      </w:pPr>
    </w:p>
    <w:p w:rsidR="00967DC9" w:rsidRPr="007B1451" w:rsidRDefault="00967DC9" w:rsidP="00445DFE">
      <w:pPr>
        <w:tabs>
          <w:tab w:val="left" w:pos="1422"/>
        </w:tabs>
        <w:bidi/>
        <w:jc w:val="both"/>
        <w:rPr>
          <w:rFonts w:ascii="Traditional Arabic" w:hAnsi="Traditional Arabic" w:cs="Traditional Arabic"/>
          <w:sz w:val="34"/>
          <w:szCs w:val="34"/>
          <w:rtl/>
          <w:lang w:bidi="ar-TN"/>
        </w:rPr>
      </w:pPr>
    </w:p>
    <w:p w:rsidR="00967DC9" w:rsidRPr="007B1451" w:rsidRDefault="00967DC9" w:rsidP="00445DFE">
      <w:pPr>
        <w:tabs>
          <w:tab w:val="left" w:pos="1422"/>
        </w:tabs>
        <w:bidi/>
        <w:jc w:val="both"/>
        <w:rPr>
          <w:rFonts w:ascii="Traditional Arabic" w:hAnsi="Traditional Arabic" w:cs="Traditional Arabic"/>
          <w:sz w:val="34"/>
          <w:szCs w:val="34"/>
          <w:rtl/>
          <w:lang w:bidi="ar-TN"/>
        </w:rPr>
      </w:pPr>
    </w:p>
    <w:p w:rsidR="00967DC9" w:rsidRPr="007B1451" w:rsidRDefault="00967DC9" w:rsidP="00445DFE">
      <w:pPr>
        <w:tabs>
          <w:tab w:val="left" w:pos="1422"/>
        </w:tabs>
        <w:bidi/>
        <w:jc w:val="both"/>
        <w:rPr>
          <w:rFonts w:ascii="Traditional Arabic" w:hAnsi="Traditional Arabic" w:cs="Traditional Arabic"/>
          <w:sz w:val="34"/>
          <w:szCs w:val="34"/>
          <w:rtl/>
          <w:lang w:bidi="ar-TN"/>
        </w:rPr>
      </w:pPr>
    </w:p>
    <w:p w:rsidR="00967DC9" w:rsidRPr="007B1451" w:rsidRDefault="00967DC9" w:rsidP="007B1451">
      <w:pPr>
        <w:pStyle w:val="2"/>
        <w:rPr>
          <w:rtl/>
        </w:rPr>
      </w:pPr>
      <w:bookmarkStart w:id="4" w:name="_Toc459238986"/>
      <w:r w:rsidRPr="007B1451">
        <w:rPr>
          <w:rtl/>
        </w:rPr>
        <w:lastRenderedPageBreak/>
        <w:t>الصفات الأنسب لشخصيّة المعالج</w:t>
      </w:r>
      <w:bookmarkEnd w:id="4"/>
    </w:p>
    <w:p w:rsidR="00967DC9" w:rsidRPr="007B1451" w:rsidRDefault="00967DC9" w:rsidP="00CF21AC">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 xml:space="preserve">إن عمل المعالج بالرقية الشرعية يستلزم منه أن يكون سليما من أي مرض قد يعيق عمله، عضويا كان أو </w:t>
      </w:r>
      <w:proofErr w:type="spellStart"/>
      <w:r w:rsidR="006348B0" w:rsidRPr="007B1451">
        <w:rPr>
          <w:rFonts w:ascii="Traditional Arabic" w:hAnsi="Traditional Arabic" w:cs="Traditional Arabic"/>
          <w:sz w:val="34"/>
          <w:szCs w:val="34"/>
          <w:rtl/>
        </w:rPr>
        <w:t>والروحيا</w:t>
      </w:r>
      <w:proofErr w:type="spellEnd"/>
      <w:r w:rsidR="00D72D92" w:rsidRPr="007B1451">
        <w:rPr>
          <w:rFonts w:ascii="Traditional Arabic" w:hAnsi="Traditional Arabic" w:cs="Traditional Arabic"/>
          <w:sz w:val="34"/>
          <w:szCs w:val="34"/>
          <w:rtl/>
        </w:rPr>
        <w:t xml:space="preserve"> أو نفسيا</w:t>
      </w:r>
      <w:r w:rsidRPr="007B1451">
        <w:rPr>
          <w:rFonts w:ascii="Traditional Arabic" w:hAnsi="Traditional Arabic" w:cs="Traditional Arabic"/>
          <w:sz w:val="34"/>
          <w:szCs w:val="34"/>
          <w:rtl/>
        </w:rPr>
        <w:t xml:space="preserve">، إلى جانب ذلك </w:t>
      </w:r>
      <w:r w:rsidR="007E1451" w:rsidRPr="007B1451">
        <w:rPr>
          <w:rFonts w:ascii="Traditional Arabic" w:hAnsi="Traditional Arabic" w:cs="Traditional Arabic"/>
          <w:sz w:val="34"/>
          <w:szCs w:val="34"/>
          <w:rtl/>
        </w:rPr>
        <w:t>فإ</w:t>
      </w:r>
      <w:r w:rsidRPr="007B1451">
        <w:rPr>
          <w:rFonts w:ascii="Traditional Arabic" w:hAnsi="Traditional Arabic" w:cs="Traditional Arabic"/>
          <w:sz w:val="34"/>
          <w:szCs w:val="34"/>
          <w:rtl/>
        </w:rPr>
        <w:t>ن</w:t>
      </w:r>
      <w:r w:rsidR="007E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ه من الأنسب أن تتوفر فيه عدة </w:t>
      </w:r>
      <w:r w:rsidR="002D1A18" w:rsidRPr="007B1451">
        <w:rPr>
          <w:rFonts w:ascii="Traditional Arabic" w:hAnsi="Traditional Arabic" w:cs="Traditional Arabic"/>
          <w:sz w:val="34"/>
          <w:szCs w:val="34"/>
          <w:rtl/>
        </w:rPr>
        <w:t>ص</w:t>
      </w:r>
      <w:r w:rsidRPr="007B1451">
        <w:rPr>
          <w:rFonts w:ascii="Traditional Arabic" w:hAnsi="Traditional Arabic" w:cs="Traditional Arabic"/>
          <w:sz w:val="34"/>
          <w:szCs w:val="34"/>
          <w:rtl/>
        </w:rPr>
        <w:t>فات حسب الأدوار التي تقع على عاتقه، فهو أولا الداعي</w:t>
      </w:r>
      <w:r w:rsidR="006348B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ة إلى الله الذي يقرب المريض من ربه ويثبت عزيمته ليواصل العلاج في طاعة الله، هو الطبيب المشفق على المرضى تارة، وتارة أخرى </w:t>
      </w:r>
      <w:r w:rsidR="00CF21AC" w:rsidRPr="007B1451">
        <w:rPr>
          <w:rFonts w:ascii="Traditional Arabic" w:hAnsi="Traditional Arabic" w:cs="Traditional Arabic"/>
          <w:sz w:val="34"/>
          <w:szCs w:val="34"/>
          <w:rtl/>
        </w:rPr>
        <w:t>هو</w:t>
      </w:r>
      <w:r w:rsidRPr="007B1451">
        <w:rPr>
          <w:rFonts w:ascii="Traditional Arabic" w:hAnsi="Traditional Arabic" w:cs="Traditional Arabic"/>
          <w:sz w:val="34"/>
          <w:szCs w:val="34"/>
          <w:rtl/>
        </w:rPr>
        <w:t xml:space="preserve"> المقاتل العنيد الذي لا يستسلم لأعدائه، ممتثلا لقول الله تعالى: </w:t>
      </w:r>
      <w:r w:rsidR="007B1451" w:rsidRPr="007B1451">
        <w:rPr>
          <w:rFonts w:ascii="Traditional Arabic" w:hAnsi="Traditional Arabic" w:cs="Traditional Arabic"/>
          <w:kern w:val="28"/>
          <w:sz w:val="34"/>
          <w:szCs w:val="34"/>
          <w:rtl/>
        </w:rPr>
        <w:t>﴿</w:t>
      </w:r>
      <w:r w:rsidRPr="007B1451">
        <w:rPr>
          <w:rStyle w:val="Hyperlink"/>
          <w:rFonts w:ascii="Traditional Arabic" w:hAnsi="Traditional Arabic" w:cs="Traditional Arabic"/>
          <w:color w:val="008000"/>
          <w:sz w:val="34"/>
          <w:szCs w:val="34"/>
          <w:u w:val="none"/>
          <w:rtl/>
        </w:rPr>
        <w:t xml:space="preserve">مُّحَمَّدٌ رَّسُولُ اللَّـهِ وَالَّذِينَ مَعَهُ </w:t>
      </w:r>
      <w:r w:rsidR="00A857AD" w:rsidRPr="007B1451">
        <w:rPr>
          <w:rStyle w:val="Hyperlink"/>
          <w:rFonts w:ascii="Traditional Arabic" w:hAnsi="Traditional Arabic" w:cs="Traditional Arabic"/>
          <w:color w:val="008000"/>
          <w:sz w:val="34"/>
          <w:szCs w:val="34"/>
          <w:u w:val="none"/>
          <w:rtl/>
        </w:rPr>
        <w:t>أشدّ</w:t>
      </w:r>
      <w:r w:rsidRPr="007B1451">
        <w:rPr>
          <w:rStyle w:val="Hyperlink"/>
          <w:rFonts w:ascii="Traditional Arabic" w:hAnsi="Traditional Arabic" w:cs="Traditional Arabic"/>
          <w:color w:val="008000"/>
          <w:sz w:val="34"/>
          <w:szCs w:val="34"/>
          <w:u w:val="none"/>
          <w:rtl/>
        </w:rPr>
        <w:t>اءُ عَلَى الْكُفَّارِ رُحَمَاءُ بَيْنَهُمْ</w:t>
      </w:r>
      <w:r w:rsidRPr="007B1451">
        <w:rPr>
          <w:rFonts w:ascii="Traditional Arabic" w:hAnsi="Traditional Arabic" w:cs="Traditional Arabic"/>
          <w:color w:val="008000"/>
          <w:sz w:val="34"/>
          <w:szCs w:val="34"/>
          <w:rtl/>
        </w:rPr>
        <w:t>...</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(محمد 69)، وهذه الصفات يمكن تطويرها كل</w:t>
      </w:r>
      <w:r w:rsidR="006348B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ما زادت تجربة المعالج وتمرسه في عمله.</w:t>
      </w:r>
    </w:p>
    <w:p w:rsidR="00967DC9" w:rsidRPr="007B1451" w:rsidRDefault="00967DC9" w:rsidP="00D72D92">
      <w:pPr>
        <w:pStyle w:val="a0"/>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وليس من شروط الدعوة أن يكون المعالج من العلماء أو من طلبة العلم</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ولكن</w:t>
      </w:r>
      <w:r w:rsidR="00CF21AC"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ه يكفيه أن يعلق المريض بربه</w:t>
      </w:r>
      <w:r w:rsidR="00CF21AC"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فيدعه إلى التقرب إلى الله بتقواه والاستقامة والمحافظة على الصلوات والعبادات وتلاوة القرآن وفعل الخيرات وترك المنكرات، ويدعوه إلى المواظبة على علاجه تعبدا لله، </w:t>
      </w:r>
      <w:r w:rsidR="00CF21AC" w:rsidRPr="007B1451">
        <w:rPr>
          <w:rFonts w:ascii="Traditional Arabic" w:hAnsi="Traditional Arabic" w:cs="Traditional Arabic"/>
          <w:sz w:val="34"/>
          <w:szCs w:val="34"/>
          <w:rtl/>
          <w:lang w:bidi="ar-TN"/>
        </w:rPr>
        <w:t>ب</w:t>
      </w:r>
      <w:r w:rsidRPr="007B1451">
        <w:rPr>
          <w:rFonts w:ascii="Traditional Arabic" w:hAnsi="Traditional Arabic" w:cs="Traditional Arabic"/>
          <w:sz w:val="34"/>
          <w:szCs w:val="34"/>
          <w:rtl/>
          <w:lang w:bidi="ar-TN"/>
        </w:rPr>
        <w:t xml:space="preserve">إتباع ما أحله الله من الأمور المشروعة لرفع الداء واجتناب ما نهاه عنه من </w:t>
      </w:r>
      <w:r w:rsidR="00CF21AC" w:rsidRPr="007B1451">
        <w:rPr>
          <w:rFonts w:ascii="Traditional Arabic" w:hAnsi="Traditional Arabic" w:cs="Traditional Arabic"/>
          <w:sz w:val="34"/>
          <w:szCs w:val="34"/>
          <w:rtl/>
          <w:lang w:bidi="ar-TN"/>
        </w:rPr>
        <w:t>ال</w:t>
      </w:r>
      <w:r w:rsidRPr="007B1451">
        <w:rPr>
          <w:rFonts w:ascii="Traditional Arabic" w:hAnsi="Traditional Arabic" w:cs="Traditional Arabic"/>
          <w:sz w:val="34"/>
          <w:szCs w:val="34"/>
          <w:rtl/>
          <w:lang w:bidi="ar-TN"/>
        </w:rPr>
        <w:t>علاج</w:t>
      </w:r>
      <w:r w:rsidR="00CF21AC" w:rsidRPr="007B1451">
        <w:rPr>
          <w:rFonts w:ascii="Traditional Arabic" w:hAnsi="Traditional Arabic" w:cs="Traditional Arabic"/>
          <w:sz w:val="34"/>
          <w:szCs w:val="34"/>
          <w:rtl/>
          <w:lang w:bidi="ar-TN"/>
        </w:rPr>
        <w:t>ات</w:t>
      </w:r>
      <w:r w:rsidRPr="007B1451">
        <w:rPr>
          <w:rFonts w:ascii="Traditional Arabic" w:hAnsi="Traditional Arabic" w:cs="Traditional Arabic"/>
          <w:sz w:val="34"/>
          <w:szCs w:val="34"/>
          <w:rtl/>
          <w:lang w:bidi="ar-TN"/>
        </w:rPr>
        <w:t xml:space="preserve"> </w:t>
      </w:r>
      <w:r w:rsidR="00CF21AC" w:rsidRPr="007B1451">
        <w:rPr>
          <w:rFonts w:ascii="Traditional Arabic" w:hAnsi="Traditional Arabic" w:cs="Traditional Arabic"/>
          <w:sz w:val="34"/>
          <w:szCs w:val="34"/>
          <w:rtl/>
          <w:lang w:bidi="ar-TN"/>
        </w:rPr>
        <w:t>ال</w:t>
      </w:r>
      <w:r w:rsidRPr="007B1451">
        <w:rPr>
          <w:rFonts w:ascii="Traditional Arabic" w:hAnsi="Traditional Arabic" w:cs="Traditional Arabic"/>
          <w:sz w:val="34"/>
          <w:szCs w:val="34"/>
          <w:rtl/>
          <w:lang w:bidi="ar-TN"/>
        </w:rPr>
        <w:t>محرم</w:t>
      </w:r>
      <w:r w:rsidR="00CF21AC" w:rsidRPr="007B1451">
        <w:rPr>
          <w:rFonts w:ascii="Traditional Arabic" w:hAnsi="Traditional Arabic" w:cs="Traditional Arabic"/>
          <w:sz w:val="34"/>
          <w:szCs w:val="34"/>
          <w:rtl/>
          <w:lang w:bidi="ar-TN"/>
        </w:rPr>
        <w:t>ة</w:t>
      </w:r>
      <w:r w:rsidRPr="007B1451">
        <w:rPr>
          <w:rFonts w:ascii="Traditional Arabic" w:hAnsi="Traditional Arabic" w:cs="Traditional Arabic"/>
          <w:sz w:val="34"/>
          <w:szCs w:val="34"/>
          <w:rtl/>
          <w:lang w:bidi="ar-TN"/>
        </w:rPr>
        <w:t>، وموالاة لأولياء الله من المعالجين واجتناب لأعداء الله من السحرة والمشعوذين</w:t>
      </w:r>
      <w:r w:rsidR="00D72D92" w:rsidRP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معصي</w:t>
      </w:r>
      <w:r w:rsidR="00D72D92" w:rsidRPr="007B1451">
        <w:rPr>
          <w:rFonts w:ascii="Traditional Arabic" w:hAnsi="Traditional Arabic" w:cs="Traditional Arabic"/>
          <w:sz w:val="34"/>
          <w:szCs w:val="34"/>
          <w:rtl/>
          <w:lang w:bidi="ar-TN"/>
        </w:rPr>
        <w:t>ته</w:t>
      </w:r>
      <w:r w:rsidRPr="007B1451">
        <w:rPr>
          <w:rFonts w:ascii="Traditional Arabic" w:hAnsi="Traditional Arabic" w:cs="Traditional Arabic"/>
          <w:sz w:val="34"/>
          <w:szCs w:val="34"/>
          <w:rtl/>
          <w:lang w:bidi="ar-TN"/>
        </w:rPr>
        <w:t xml:space="preserve"> </w:t>
      </w:r>
      <w:r w:rsidR="00CF21AC" w:rsidRPr="007B1451">
        <w:rPr>
          <w:rFonts w:ascii="Traditional Arabic" w:hAnsi="Traditional Arabic" w:cs="Traditional Arabic"/>
          <w:sz w:val="34"/>
          <w:szCs w:val="34"/>
          <w:rtl/>
          <w:lang w:bidi="ar-TN"/>
        </w:rPr>
        <w:t>ل</w:t>
      </w:r>
      <w:r w:rsidRPr="007B1451">
        <w:rPr>
          <w:rFonts w:ascii="Traditional Arabic" w:hAnsi="Traditional Arabic" w:cs="Traditional Arabic"/>
          <w:sz w:val="34"/>
          <w:szCs w:val="34"/>
          <w:rtl/>
          <w:lang w:bidi="ar-TN"/>
        </w:rPr>
        <w:t>شيطانه فيما يدفعه إليه</w:t>
      </w:r>
      <w:r w:rsidR="00CF21AC"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w:t>
      </w:r>
      <w:proofErr w:type="spellStart"/>
      <w:r w:rsidRPr="007B1451">
        <w:rPr>
          <w:rFonts w:ascii="Traditional Arabic" w:hAnsi="Traditional Arabic" w:cs="Traditional Arabic"/>
          <w:sz w:val="34"/>
          <w:szCs w:val="34"/>
          <w:rtl/>
          <w:lang w:bidi="ar-TN"/>
        </w:rPr>
        <w:t>وبمجاهدته</w:t>
      </w:r>
      <w:proofErr w:type="spellEnd"/>
      <w:r w:rsidRPr="007B1451">
        <w:rPr>
          <w:rFonts w:ascii="Traditional Arabic" w:hAnsi="Traditional Arabic" w:cs="Traditional Arabic"/>
          <w:sz w:val="34"/>
          <w:szCs w:val="34"/>
          <w:rtl/>
          <w:lang w:bidi="ar-TN"/>
        </w:rPr>
        <w:t xml:space="preserve"> والصبر على الأذى والرضا بالقضاء حتى يأذن الله بالنّصر والشفاء. وهذا الدور يجيده من امتلأ قلبه بحب</w:t>
      </w:r>
      <w:r w:rsidR="00CF21AC"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الخي</w:t>
      </w:r>
      <w:r w:rsidR="00CF21AC"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ر للنّاس وبتوحيد ربّ النّاس، مستعين في ذلك بحسن الخلق والتودد إلى المرضى والتلطف معهم والسؤال عن أحوالهم وإظهار الاهتمام بأمرهم</w:t>
      </w:r>
      <w:r w:rsidR="007B1451">
        <w:rPr>
          <w:rFonts w:ascii="Traditional Arabic" w:hAnsi="Traditional Arabic" w:cs="Traditional Arabic"/>
          <w:sz w:val="34"/>
          <w:szCs w:val="34"/>
          <w:rtl/>
          <w:lang w:bidi="ar-TN"/>
        </w:rPr>
        <w:t xml:space="preserve"> </w:t>
      </w:r>
      <w:proofErr w:type="spellStart"/>
      <w:r w:rsidR="007B1451">
        <w:rPr>
          <w:rFonts w:ascii="Traditional Arabic" w:hAnsi="Traditional Arabic" w:cs="Traditional Arabic"/>
          <w:sz w:val="34"/>
          <w:szCs w:val="34"/>
          <w:rtl/>
          <w:lang w:bidi="ar-TN"/>
        </w:rPr>
        <w:t>و</w:t>
      </w:r>
      <w:r w:rsidRPr="007B1451">
        <w:rPr>
          <w:rFonts w:ascii="Traditional Arabic" w:hAnsi="Traditional Arabic" w:cs="Traditional Arabic"/>
          <w:sz w:val="34"/>
          <w:szCs w:val="34"/>
          <w:rtl/>
          <w:lang w:bidi="ar-TN"/>
        </w:rPr>
        <w:t>واختيار</w:t>
      </w:r>
      <w:proofErr w:type="spellEnd"/>
      <w:r w:rsidRPr="007B1451">
        <w:rPr>
          <w:rFonts w:ascii="Traditional Arabic" w:hAnsi="Traditional Arabic" w:cs="Traditional Arabic"/>
          <w:sz w:val="34"/>
          <w:szCs w:val="34"/>
          <w:rtl/>
          <w:lang w:bidi="ar-TN"/>
        </w:rPr>
        <w:t xml:space="preserve"> الأسلوب الصحيح للنّصح لهم والصبر على أخطائهم حتى يرتاح المريض إلى المعالج فيتقبلون منه النّصح والإرشاد.</w:t>
      </w:r>
      <w:r w:rsid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 xml:space="preserve"> </w:t>
      </w:r>
    </w:p>
    <w:p w:rsidR="00967DC9" w:rsidRPr="007B1451" w:rsidRDefault="00967DC9" w:rsidP="007B33D8">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ولا تتخلف صفات الصدق</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الأمانة من شخصي</w:t>
      </w:r>
      <w:r w:rsidR="00D72D92"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ة المعالج في دوره الطبي، فلا يتكلم قبل أن يكون متأكدا من صدق قوله، ويقتصر جوابه على ما تأكد من صحته، قال رسول الله </w:t>
      </w:r>
      <w:r w:rsidR="007B1451" w:rsidRPr="007B1451">
        <w:rPr>
          <w:rFonts w:ascii="Traditional Arabic" w:hAnsi="Traditional Arabic" w:cs="Traditional Arabic"/>
          <w:sz w:val="34"/>
          <w:szCs w:val="34"/>
          <w:rtl/>
        </w:rPr>
        <w:t>صلى الله عليه وسلم</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(عليكم بالصِّدق، فإنَّ الصِّدق يهدي إلى البرِّ، وإنَّ البرَّ يهدي إلى الجنَّة، وما يزال الرَّجل يصدق، ويتحرَّى الصِّدق حتى يُكْتَب عند الله صدِّيقًا. وإيّاكم والكذب، فإنَّ الكذب يهدي إلى الفجور، وإنَّ الفُجُور يهدي إلى النَّار، وما يزال الرَّجل يكذب، ويتحرَّى الكذب حتى يُكتب عند الله كذّابا)، وأما أمانته فتتمثل في حفظه أسرار النّاس وأعراضهم حيث أم</w:t>
      </w:r>
      <w:r w:rsidR="00CF21A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نوه على أنفسهم وأهليهم، فدخلوا بيته وسمعوا نصحه وتوجيهاته.</w:t>
      </w:r>
      <w:r w:rsidR="007B1451">
        <w:rPr>
          <w:rFonts w:ascii="Traditional Arabic" w:hAnsi="Traditional Arabic" w:cs="Traditional Arabic"/>
          <w:sz w:val="34"/>
          <w:szCs w:val="34"/>
          <w:rtl/>
        </w:rPr>
        <w:t xml:space="preserve"> </w:t>
      </w:r>
    </w:p>
    <w:p w:rsidR="00967DC9" w:rsidRPr="007B1451" w:rsidRDefault="00967DC9" w:rsidP="00D72D92">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lastRenderedPageBreak/>
        <w:t>وإن صفة الش</w:t>
      </w:r>
      <w:r w:rsidR="00CF21A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جاعة ورباطة الجأش مع الأعداء تحمل المعالج على الثبات والإقدام على تحصيل ما ينفعه وينفع مرضاه وعلى دفع السيئات عنهم وعن نفسه، كما تحمله على الصبر وتحمل عناد أعدائه، كما أن الشَّجاعة تحمل صاحبها على الصدق والأمر بالمعروف والن</w:t>
      </w:r>
      <w:r w:rsidR="00CF21A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هي</w:t>
      </w:r>
      <w:r w:rsidR="00CF21A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عن المنكر، فالش</w:t>
      </w:r>
      <w:r w:rsidR="00CF21A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جاعة صفة تضمن باقي الصفات الكريمة والمحمودة</w:t>
      </w:r>
      <w:r w:rsidR="00CF21A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وهي من الصفات التي يحبها الله في عبده، يقول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xml:space="preserve">: (ثلاثة يُحبُّهم الله عز وجلَّ وذَكَر منهم: ورجل كان في سريَّة، فَلقوا العدوَّ، فهُزِموا، فأقبَل بصدره؛ حتى يُقتلَ، أو يَفتحَ الله له)(رواه أحمد في مسنده) وكان رسول الله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xml:space="preserve"> يتعوذ من الجبن فيقول</w:t>
      </w:r>
      <w:r w:rsidRPr="007B1451">
        <w:rPr>
          <w:rFonts w:ascii="Traditional Arabic" w:hAnsi="Traditional Arabic" w:cs="Traditional Arabic"/>
          <w:sz w:val="34"/>
          <w:szCs w:val="34"/>
        </w:rPr>
        <w:t>: </w:t>
      </w:r>
      <w:r w:rsidRPr="007B1451">
        <w:rPr>
          <w:rFonts w:ascii="Traditional Arabic" w:hAnsi="Traditional Arabic" w:cs="Traditional Arabic"/>
          <w:sz w:val="34"/>
          <w:szCs w:val="34"/>
          <w:rtl/>
        </w:rPr>
        <w:t>(اللهم إني أعوذ بك من الهم والحزن والعجز والكسل والبخل والجبن وغلبة الرجال)(رواه النسائي)</w:t>
      </w:r>
      <w:r w:rsidRPr="007B1451">
        <w:rPr>
          <w:rFonts w:ascii="Traditional Arabic" w:hAnsi="Traditional Arabic" w:cs="Traditional Arabic"/>
          <w:sz w:val="34"/>
          <w:szCs w:val="34"/>
        </w:rPr>
        <w:t>.</w:t>
      </w:r>
    </w:p>
    <w:p w:rsidR="00CF21AC" w:rsidRPr="007B1451" w:rsidRDefault="00967DC9" w:rsidP="0064445E">
      <w:pPr>
        <w:bidi/>
        <w:jc w:val="both"/>
        <w:rPr>
          <w:rFonts w:ascii="Traditional Arabic" w:hAnsi="Traditional Arabic" w:cs="Traditional Arabic"/>
          <w:color w:val="000000"/>
          <w:sz w:val="34"/>
          <w:szCs w:val="34"/>
          <w:shd w:val="clear" w:color="auto" w:fill="FFFFFF"/>
          <w:rtl/>
        </w:rPr>
      </w:pPr>
      <w:r w:rsidRPr="007B1451">
        <w:rPr>
          <w:rFonts w:ascii="Traditional Arabic" w:hAnsi="Traditional Arabic" w:cs="Traditional Arabic"/>
          <w:sz w:val="34"/>
          <w:szCs w:val="34"/>
          <w:rtl/>
        </w:rPr>
        <w:t>وإن قو</w:t>
      </w:r>
      <w:r w:rsidR="00CF21A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شخصية المعالج وثقته بالله ثم</w:t>
      </w:r>
      <w:r w:rsidR="00CF21A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بنفسه تجعله لا يتأثر بمراوغات الشيطان </w:t>
      </w:r>
      <w:r w:rsidR="000D75E0" w:rsidRPr="007B1451">
        <w:rPr>
          <w:rFonts w:ascii="Traditional Arabic" w:hAnsi="Traditional Arabic" w:cs="Traditional Arabic"/>
          <w:sz w:val="34"/>
          <w:szCs w:val="34"/>
          <w:rtl/>
        </w:rPr>
        <w:t>فقد جاء في بعض الأحاديث أن إبليس يقول: (يا رب وعزتك وجلالك ما أزال أغويهم ما دامت أرواحهم في أجسادهم)</w:t>
      </w:r>
      <w:r w:rsidR="00C567B2" w:rsidRPr="007B1451">
        <w:rPr>
          <w:rFonts w:ascii="Traditional Arabic" w:hAnsi="Traditional Arabic" w:cs="Traditional Arabic"/>
          <w:sz w:val="34"/>
          <w:szCs w:val="34"/>
          <w:rtl/>
        </w:rPr>
        <w:t>، فهو</w:t>
      </w:r>
      <w:r w:rsidR="000D75E0" w:rsidRPr="007B1451">
        <w:rPr>
          <w:rFonts w:ascii="Traditional Arabic" w:hAnsi="Traditional Arabic" w:cs="Traditional Arabic"/>
          <w:sz w:val="34"/>
          <w:szCs w:val="34"/>
          <w:rtl/>
        </w:rPr>
        <w:t xml:space="preserve"> إم</w:t>
      </w:r>
      <w:r w:rsidR="00C567B2" w:rsidRPr="007B1451">
        <w:rPr>
          <w:rFonts w:ascii="Traditional Arabic" w:hAnsi="Traditional Arabic" w:cs="Traditional Arabic"/>
          <w:sz w:val="34"/>
          <w:szCs w:val="34"/>
          <w:rtl/>
        </w:rPr>
        <w:t>ّ</w:t>
      </w:r>
      <w:r w:rsidR="000D75E0" w:rsidRPr="007B1451">
        <w:rPr>
          <w:rFonts w:ascii="Traditional Arabic" w:hAnsi="Traditional Arabic" w:cs="Traditional Arabic"/>
          <w:sz w:val="34"/>
          <w:szCs w:val="34"/>
          <w:rtl/>
        </w:rPr>
        <w:t xml:space="preserve">ا أن </w:t>
      </w:r>
      <w:r w:rsidRPr="007B1451">
        <w:rPr>
          <w:rFonts w:ascii="Traditional Arabic" w:hAnsi="Traditional Arabic" w:cs="Traditional Arabic"/>
          <w:sz w:val="34"/>
          <w:szCs w:val="34"/>
          <w:rtl/>
        </w:rPr>
        <w:t>يقذف في نفس</w:t>
      </w:r>
      <w:r w:rsidR="00C567B2" w:rsidRPr="007B1451">
        <w:rPr>
          <w:rFonts w:ascii="Traditional Arabic" w:hAnsi="Traditional Arabic" w:cs="Traditional Arabic"/>
          <w:sz w:val="34"/>
          <w:szCs w:val="34"/>
          <w:rtl/>
        </w:rPr>
        <w:t xml:space="preserve"> المعالج</w:t>
      </w:r>
      <w:r w:rsidRPr="007B1451">
        <w:rPr>
          <w:rFonts w:ascii="Traditional Arabic" w:hAnsi="Traditional Arabic" w:cs="Traditional Arabic"/>
          <w:sz w:val="34"/>
          <w:szCs w:val="34"/>
          <w:rtl/>
        </w:rPr>
        <w:t xml:space="preserve"> العجب والغرور</w:t>
      </w:r>
      <w:r w:rsidR="00CF21AC" w:rsidRPr="007B1451">
        <w:rPr>
          <w:rFonts w:ascii="Traditional Arabic" w:hAnsi="Traditional Arabic" w:cs="Traditional Arabic"/>
          <w:sz w:val="34"/>
          <w:szCs w:val="34"/>
          <w:rtl/>
        </w:rPr>
        <w:t xml:space="preserve"> أو الخوف واليأس</w:t>
      </w:r>
      <w:r w:rsidRPr="007B1451">
        <w:rPr>
          <w:rFonts w:ascii="Traditional Arabic" w:hAnsi="Traditional Arabic" w:cs="Traditional Arabic"/>
          <w:sz w:val="34"/>
          <w:szCs w:val="34"/>
          <w:rtl/>
        </w:rPr>
        <w:t>، وذلك من خلال الثناء عليه أمام النّاس ومدحه</w:t>
      </w:r>
      <w:r w:rsidR="00CF21AC" w:rsidRPr="007B1451">
        <w:rPr>
          <w:rFonts w:ascii="Traditional Arabic" w:hAnsi="Traditional Arabic" w:cs="Traditional Arabic"/>
          <w:sz w:val="34"/>
          <w:szCs w:val="34"/>
          <w:rtl/>
        </w:rPr>
        <w:t xml:space="preserve"> تارة</w:t>
      </w:r>
      <w:r w:rsidRPr="007B1451">
        <w:rPr>
          <w:rFonts w:ascii="Traditional Arabic" w:hAnsi="Traditional Arabic" w:cs="Traditional Arabic"/>
          <w:sz w:val="34"/>
          <w:szCs w:val="34"/>
          <w:rtl/>
        </w:rPr>
        <w:t xml:space="preserve">، </w:t>
      </w:r>
      <w:r w:rsidR="00C567B2" w:rsidRPr="007B1451">
        <w:rPr>
          <w:rFonts w:ascii="Traditional Arabic" w:hAnsi="Traditional Arabic" w:cs="Traditional Arabic"/>
          <w:sz w:val="34"/>
          <w:szCs w:val="34"/>
          <w:rtl/>
        </w:rPr>
        <w:t>ف</w:t>
      </w:r>
      <w:r w:rsidRPr="007B1451">
        <w:rPr>
          <w:rFonts w:ascii="Traditional Arabic" w:hAnsi="Traditional Arabic" w:cs="Traditional Arabic"/>
          <w:sz w:val="34"/>
          <w:szCs w:val="34"/>
          <w:rtl/>
        </w:rPr>
        <w:t xml:space="preserve">يعترف له بقوته أو </w:t>
      </w:r>
      <w:r w:rsidR="007A1680" w:rsidRPr="007B1451">
        <w:rPr>
          <w:rFonts w:ascii="Traditional Arabic" w:hAnsi="Traditional Arabic" w:cs="Traditional Arabic"/>
          <w:sz w:val="34"/>
          <w:szCs w:val="34"/>
          <w:rtl/>
          <w:lang w:bidi="ar-TN"/>
        </w:rPr>
        <w:t>يبالغ في الت</w:t>
      </w:r>
      <w:r w:rsidRPr="007B1451">
        <w:rPr>
          <w:rFonts w:ascii="Traditional Arabic" w:hAnsi="Traditional Arabic" w:cs="Traditional Arabic"/>
          <w:sz w:val="34"/>
          <w:szCs w:val="34"/>
          <w:rtl/>
        </w:rPr>
        <w:t>ظ</w:t>
      </w:r>
      <w:r w:rsidR="007A1680" w:rsidRPr="007B1451">
        <w:rPr>
          <w:rFonts w:ascii="Traditional Arabic" w:hAnsi="Traditional Arabic" w:cs="Traditional Arabic"/>
          <w:sz w:val="34"/>
          <w:szCs w:val="34"/>
          <w:rtl/>
        </w:rPr>
        <w:t>ا</w:t>
      </w:r>
      <w:r w:rsidRPr="007B1451">
        <w:rPr>
          <w:rFonts w:ascii="Traditional Arabic" w:hAnsi="Traditional Arabic" w:cs="Traditional Arabic"/>
          <w:sz w:val="34"/>
          <w:szCs w:val="34"/>
          <w:rtl/>
        </w:rPr>
        <w:t xml:space="preserve">هر </w:t>
      </w:r>
      <w:r w:rsidR="007A1680" w:rsidRPr="007B1451">
        <w:rPr>
          <w:rFonts w:ascii="Traditional Arabic" w:hAnsi="Traditional Arabic" w:cs="Traditional Arabic"/>
          <w:sz w:val="34"/>
          <w:szCs w:val="34"/>
          <w:rtl/>
        </w:rPr>
        <w:t>ب</w:t>
      </w:r>
      <w:r w:rsidRPr="007B1451">
        <w:rPr>
          <w:rFonts w:ascii="Traditional Arabic" w:hAnsi="Traditional Arabic" w:cs="Traditional Arabic"/>
          <w:sz w:val="34"/>
          <w:szCs w:val="34"/>
          <w:rtl/>
        </w:rPr>
        <w:t>تأثره برقية المعالج بكثر الصراح، حتى يوقع في الن</w:t>
      </w:r>
      <w:r w:rsidR="007A168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فوس الضعيفة العجب والغرور والتكبر، </w:t>
      </w:r>
      <w:r w:rsidR="00C567B2" w:rsidRPr="007B1451">
        <w:rPr>
          <w:rFonts w:ascii="Traditional Arabic" w:hAnsi="Traditional Arabic" w:cs="Traditional Arabic"/>
          <w:sz w:val="34"/>
          <w:szCs w:val="34"/>
          <w:rtl/>
        </w:rPr>
        <w:t xml:space="preserve">وتارة أخرى </w:t>
      </w:r>
      <w:r w:rsidR="00CF21AC" w:rsidRPr="007B1451">
        <w:rPr>
          <w:rFonts w:ascii="Traditional Arabic" w:hAnsi="Traditional Arabic" w:cs="Traditional Arabic"/>
          <w:sz w:val="34"/>
          <w:szCs w:val="34"/>
          <w:rtl/>
        </w:rPr>
        <w:t>يهاجمه ويسخ</w:t>
      </w:r>
      <w:r w:rsidR="00C567B2" w:rsidRPr="007B1451">
        <w:rPr>
          <w:rFonts w:ascii="Traditional Arabic" w:hAnsi="Traditional Arabic" w:cs="Traditional Arabic"/>
          <w:sz w:val="34"/>
          <w:szCs w:val="34"/>
          <w:rtl/>
        </w:rPr>
        <w:t>ر</w:t>
      </w:r>
      <w:r w:rsidR="00CF21AC" w:rsidRPr="007B1451">
        <w:rPr>
          <w:rFonts w:ascii="Traditional Arabic" w:hAnsi="Traditional Arabic" w:cs="Traditional Arabic"/>
          <w:sz w:val="34"/>
          <w:szCs w:val="34"/>
          <w:rtl/>
        </w:rPr>
        <w:t xml:space="preserve"> منه ليحبط عزيمته ويثبط أقدامه.</w:t>
      </w:r>
      <w:r w:rsidRPr="007B1451">
        <w:rPr>
          <w:rFonts w:ascii="Traditional Arabic" w:hAnsi="Traditional Arabic" w:cs="Traditional Arabic"/>
          <w:sz w:val="34"/>
          <w:szCs w:val="34"/>
          <w:rtl/>
        </w:rPr>
        <w:t xml:space="preserve"> </w:t>
      </w:r>
      <w:r w:rsidR="007A1680" w:rsidRPr="007B1451">
        <w:rPr>
          <w:rFonts w:ascii="Traditional Arabic" w:hAnsi="Traditional Arabic" w:cs="Traditional Arabic"/>
          <w:sz w:val="34"/>
          <w:szCs w:val="34"/>
          <w:rtl/>
        </w:rPr>
        <w:t>فقو</w:t>
      </w:r>
      <w:r w:rsidRPr="007B1451">
        <w:rPr>
          <w:rFonts w:ascii="Traditional Arabic" w:hAnsi="Traditional Arabic" w:cs="Traditional Arabic"/>
          <w:sz w:val="34"/>
          <w:szCs w:val="34"/>
          <w:rtl/>
        </w:rPr>
        <w:t>ي</w:t>
      </w:r>
      <w:r w:rsidR="007A168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الشخصي</w:t>
      </w:r>
      <w:r w:rsidR="007A168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لا يغتر</w:t>
      </w:r>
      <w:r w:rsidR="007A168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بهذه المكائد </w:t>
      </w:r>
      <w:r w:rsidR="00CF21AC" w:rsidRPr="007B1451">
        <w:rPr>
          <w:rFonts w:ascii="Traditional Arabic" w:hAnsi="Traditional Arabic" w:cs="Traditional Arabic"/>
          <w:sz w:val="34"/>
          <w:szCs w:val="34"/>
          <w:rtl/>
        </w:rPr>
        <w:t>من زخرف القول</w:t>
      </w:r>
      <w:r w:rsidR="00C567B2" w:rsidRPr="007B1451">
        <w:rPr>
          <w:rFonts w:ascii="Traditional Arabic" w:hAnsi="Traditional Arabic" w:cs="Traditional Arabic"/>
          <w:sz w:val="34"/>
          <w:szCs w:val="34"/>
          <w:rtl/>
        </w:rPr>
        <w:t xml:space="preserve"> غرورا،</w:t>
      </w:r>
      <w:r w:rsidR="00CF21AC" w:rsidRPr="007B1451">
        <w:rPr>
          <w:rFonts w:ascii="Traditional Arabic" w:hAnsi="Traditional Arabic" w:cs="Traditional Arabic"/>
          <w:sz w:val="34"/>
          <w:szCs w:val="34"/>
          <w:rtl/>
        </w:rPr>
        <w:t xml:space="preserve"> </w:t>
      </w:r>
      <w:r w:rsidRPr="007B1451">
        <w:rPr>
          <w:rFonts w:ascii="Traditional Arabic" w:hAnsi="Traditional Arabic" w:cs="Traditional Arabic"/>
          <w:sz w:val="34"/>
          <w:szCs w:val="34"/>
          <w:rtl/>
        </w:rPr>
        <w:t>بل يقول عندما ي</w:t>
      </w:r>
      <w:r w:rsidR="000D75E0" w:rsidRPr="007B1451">
        <w:rPr>
          <w:rFonts w:ascii="Traditional Arabic" w:hAnsi="Traditional Arabic" w:cs="Traditional Arabic"/>
          <w:sz w:val="34"/>
          <w:szCs w:val="34"/>
          <w:rtl/>
        </w:rPr>
        <w:t xml:space="preserve">سمع </w:t>
      </w:r>
      <w:r w:rsidRPr="007B1451">
        <w:rPr>
          <w:rFonts w:ascii="Traditional Arabic" w:hAnsi="Traditional Arabic" w:cs="Traditional Arabic"/>
          <w:sz w:val="34"/>
          <w:szCs w:val="34"/>
          <w:rtl/>
        </w:rPr>
        <w:t>هذا، ما شاء الله كان وما لم يشأ لم يكون ولا حول لي ولا قوة إلا بالله، فقد روى الإمام أحمد</w:t>
      </w:r>
      <w:r w:rsidRPr="007B1451">
        <w:rPr>
          <w:rFonts w:ascii="Traditional Arabic" w:hAnsi="Traditional Arabic" w:cs="Traditional Arabic"/>
          <w:sz w:val="34"/>
          <w:szCs w:val="34"/>
        </w:rPr>
        <w:t> </w:t>
      </w:r>
      <w:r w:rsidRPr="007B1451">
        <w:rPr>
          <w:rFonts w:ascii="Traditional Arabic" w:hAnsi="Traditional Arabic" w:cs="Traditional Arabic"/>
          <w:sz w:val="34"/>
          <w:szCs w:val="34"/>
          <w:rtl/>
        </w:rPr>
        <w:t>عن</w:t>
      </w:r>
      <w:r w:rsidRPr="007B1451">
        <w:rPr>
          <w:rFonts w:ascii="Traditional Arabic" w:hAnsi="Traditional Arabic" w:cs="Traditional Arabic"/>
          <w:sz w:val="34"/>
          <w:szCs w:val="34"/>
        </w:rPr>
        <w:t> </w:t>
      </w:r>
      <w:r w:rsidRPr="007B1451">
        <w:rPr>
          <w:rFonts w:ascii="Traditional Arabic" w:hAnsi="Traditional Arabic" w:cs="Traditional Arabic"/>
          <w:sz w:val="34"/>
          <w:szCs w:val="34"/>
          <w:rtl/>
        </w:rPr>
        <w:t>صهيب قال:(</w:t>
      </w:r>
      <w:r w:rsidRPr="007B1451">
        <w:rPr>
          <w:rFonts w:ascii="Traditional Arabic" w:hAnsi="Traditional Arabic" w:cs="Traditional Arabic"/>
          <w:sz w:val="34"/>
          <w:szCs w:val="34"/>
        </w:rPr>
        <w:t> </w:t>
      </w:r>
      <w:hyperlink r:id="rId11" w:anchor="docu" w:history="1">
        <w:r w:rsidRPr="007B1451">
          <w:rPr>
            <w:rFonts w:ascii="Traditional Arabic" w:hAnsi="Traditional Arabic" w:cs="Traditional Arabic"/>
            <w:sz w:val="34"/>
            <w:szCs w:val="34"/>
            <w:rtl/>
          </w:rPr>
          <w:t xml:space="preserve">كان رسول الله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xml:space="preserve"> إذا صلى همس</w:t>
        </w:r>
        <w:r w:rsidRPr="007B1451">
          <w:rPr>
            <w:rFonts w:ascii="Traditional Arabic" w:hAnsi="Traditional Arabic" w:cs="Traditional Arabic"/>
            <w:sz w:val="34"/>
            <w:szCs w:val="34"/>
          </w:rPr>
          <w:t> </w:t>
        </w:r>
        <w:r w:rsidRPr="007B1451">
          <w:rPr>
            <w:rFonts w:ascii="Traditional Arabic" w:hAnsi="Traditional Arabic" w:cs="Traditional Arabic"/>
            <w:sz w:val="34"/>
            <w:szCs w:val="34"/>
            <w:rtl/>
          </w:rPr>
          <w:t>شيئا لا أفهمه ولا يخبرنا به، قال: أفطنتم لي، قلنا نعم</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قال</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إني ذكرت نبيا من الأنبياء أعطي جنودا من</w:t>
        </w:r>
        <w:r w:rsidRPr="007B1451">
          <w:rPr>
            <w:rFonts w:ascii="Traditional Arabic" w:hAnsi="Traditional Arabic" w:cs="Traditional Arabic"/>
            <w:sz w:val="34"/>
            <w:szCs w:val="34"/>
          </w:rPr>
          <w:t> </w:t>
        </w:r>
        <w:r w:rsidRPr="007B1451">
          <w:rPr>
            <w:rFonts w:ascii="Traditional Arabic" w:hAnsi="Traditional Arabic" w:cs="Traditional Arabic"/>
            <w:sz w:val="34"/>
            <w:szCs w:val="34"/>
            <w:rtl/>
          </w:rPr>
          <w:t>قومه فقال من يكافئ هؤلاء أو من يقوم لهؤلاء</w:t>
        </w:r>
        <w:r w:rsidR="006C1180" w:rsidRPr="006C1180">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أو غيرها من الكلام فأوحي إليه أن اختر لقومك إحدى ثلاث، إما أن نسلط عليهم عدوا من غيرهم أو الجوع أو الموت</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فاستشار قومه في ذلك فقالوا أنت نبي الله فكل ذلك إليك خر لنا، فقام إلى الصلاة وكانوا إذا فزعوا </w:t>
        </w:r>
        <w:proofErr w:type="spellStart"/>
        <w:r w:rsidRPr="007B1451">
          <w:rPr>
            <w:rFonts w:ascii="Traditional Arabic" w:hAnsi="Traditional Arabic" w:cs="Traditional Arabic"/>
            <w:sz w:val="34"/>
            <w:szCs w:val="34"/>
            <w:rtl/>
          </w:rPr>
          <w:t>فزعوا</w:t>
        </w:r>
        <w:proofErr w:type="spellEnd"/>
        <w:r w:rsidRPr="007B1451">
          <w:rPr>
            <w:rFonts w:ascii="Traditional Arabic" w:hAnsi="Traditional Arabic" w:cs="Traditional Arabic"/>
            <w:sz w:val="34"/>
            <w:szCs w:val="34"/>
            <w:rtl/>
          </w:rPr>
          <w:t xml:space="preserve"> إلى الصلاة، فصلى ما شاء الله ثم قال</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أي ربّ أما عدو من غيرهم فلا</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أو الجوع فلا</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ولكن الموت فسلط عليهم الموت</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فمات منهم سبعون ألفا</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فهمسي الذي ترون أني أقول</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اللهم بك أقاتل وبك أصاول ولا حول ولا قوة إلا </w:t>
        </w:r>
        <w:proofErr w:type="gramStart"/>
        <w:r w:rsidRPr="007B1451">
          <w:rPr>
            <w:rFonts w:ascii="Traditional Arabic" w:hAnsi="Traditional Arabic" w:cs="Traditional Arabic"/>
            <w:sz w:val="34"/>
            <w:szCs w:val="34"/>
            <w:rtl/>
          </w:rPr>
          <w:t>بالله)(</w:t>
        </w:r>
        <w:proofErr w:type="gramEnd"/>
        <w:r w:rsidRPr="007B1451">
          <w:rPr>
            <w:rFonts w:ascii="Traditional Arabic" w:hAnsi="Traditional Arabic" w:cs="Traditional Arabic"/>
            <w:sz w:val="34"/>
            <w:szCs w:val="34"/>
            <w:rtl/>
          </w:rPr>
          <w:t>رواه أحمد)</w:t>
        </w:r>
        <w:r w:rsidRPr="007B1451">
          <w:rPr>
            <w:rStyle w:val="apple-converted-space"/>
            <w:rFonts w:ascii="Traditional Arabic" w:hAnsi="Traditional Arabic" w:cs="Traditional Arabic"/>
            <w:color w:val="008000"/>
            <w:sz w:val="34"/>
            <w:szCs w:val="34"/>
            <w:bdr w:val="none" w:sz="0" w:space="0" w:color="auto" w:frame="1"/>
            <w:shd w:val="clear" w:color="auto" w:fill="FFFFFF"/>
          </w:rPr>
          <w:t> </w:t>
        </w:r>
      </w:hyperlink>
      <w:r w:rsidRPr="007B1451">
        <w:rPr>
          <w:rFonts w:ascii="Traditional Arabic" w:hAnsi="Traditional Arabic" w:cs="Traditional Arabic"/>
          <w:color w:val="000000"/>
          <w:sz w:val="34"/>
          <w:szCs w:val="34"/>
          <w:shd w:val="clear" w:color="auto" w:fill="FFFFFF"/>
        </w:rPr>
        <w:t>.</w:t>
      </w:r>
      <w:r w:rsidR="000D75E0" w:rsidRPr="007B1451">
        <w:rPr>
          <w:rFonts w:ascii="Traditional Arabic" w:hAnsi="Traditional Arabic" w:cs="Traditional Arabic"/>
          <w:color w:val="000000"/>
          <w:sz w:val="34"/>
          <w:szCs w:val="34"/>
          <w:shd w:val="clear" w:color="auto" w:fill="FFFFFF"/>
          <w:rtl/>
        </w:rPr>
        <w:t>أو يقول إذا بدا له ما بدا</w:t>
      </w:r>
      <w:r w:rsidR="007A1680" w:rsidRPr="007B1451">
        <w:rPr>
          <w:rFonts w:ascii="Traditional Arabic" w:hAnsi="Traditional Arabic" w:cs="Traditional Arabic"/>
          <w:color w:val="000000"/>
          <w:sz w:val="34"/>
          <w:szCs w:val="34"/>
          <w:shd w:val="clear" w:color="auto" w:fill="FFFFFF"/>
          <w:rtl/>
        </w:rPr>
        <w:t xml:space="preserve"> من تعنت العدو تجبره وتهديده وتخويفه،</w:t>
      </w:r>
      <w:r w:rsidR="000D75E0" w:rsidRPr="007B1451">
        <w:rPr>
          <w:rFonts w:ascii="Traditional Arabic" w:hAnsi="Traditional Arabic" w:cs="Traditional Arabic"/>
          <w:color w:val="000000"/>
          <w:sz w:val="34"/>
          <w:szCs w:val="34"/>
          <w:shd w:val="clear" w:color="auto" w:fill="FFFFFF"/>
          <w:rtl/>
        </w:rPr>
        <w:t xml:space="preserve"> إن</w:t>
      </w:r>
      <w:r w:rsidR="007A1680" w:rsidRPr="007B1451">
        <w:rPr>
          <w:rFonts w:ascii="Traditional Arabic" w:hAnsi="Traditional Arabic" w:cs="Traditional Arabic"/>
          <w:color w:val="000000"/>
          <w:sz w:val="34"/>
          <w:szCs w:val="34"/>
          <w:shd w:val="clear" w:color="auto" w:fill="FFFFFF"/>
          <w:rtl/>
        </w:rPr>
        <w:t>ّ</w:t>
      </w:r>
      <w:r w:rsidR="000D75E0" w:rsidRPr="007B1451">
        <w:rPr>
          <w:rFonts w:ascii="Traditional Arabic" w:hAnsi="Traditional Arabic" w:cs="Traditional Arabic"/>
          <w:color w:val="000000"/>
          <w:sz w:val="34"/>
          <w:szCs w:val="34"/>
          <w:shd w:val="clear" w:color="auto" w:fill="FFFFFF"/>
          <w:rtl/>
        </w:rPr>
        <w:t xml:space="preserve"> كيّد الشيطان كان ضعيفا وإنّ الله ناصري ولا ناصر لعدوي وأنّ القدر بيد الله فلا يصيب العبد إلا ما قدره الله عليه أو له</w:t>
      </w:r>
      <w:r w:rsidR="007A1680" w:rsidRPr="007B1451">
        <w:rPr>
          <w:rFonts w:ascii="Traditional Arabic" w:hAnsi="Traditional Arabic" w:cs="Traditional Arabic"/>
          <w:color w:val="000000"/>
          <w:sz w:val="34"/>
          <w:szCs w:val="34"/>
          <w:shd w:val="clear" w:color="auto" w:fill="FFFFFF"/>
          <w:rtl/>
        </w:rPr>
        <w:t>،</w:t>
      </w:r>
      <w:r w:rsidR="000D75E0" w:rsidRPr="007B1451">
        <w:rPr>
          <w:rFonts w:ascii="Traditional Arabic" w:hAnsi="Traditional Arabic" w:cs="Traditional Arabic"/>
          <w:color w:val="000000"/>
          <w:sz w:val="34"/>
          <w:szCs w:val="34"/>
          <w:shd w:val="clear" w:color="auto" w:fill="FFFFFF"/>
          <w:rtl/>
        </w:rPr>
        <w:t xml:space="preserve"> ولن يجعل الله للكافرين على المؤمنين سبيلا. </w:t>
      </w:r>
    </w:p>
    <w:p w:rsidR="00CF21AC" w:rsidRPr="007B1451" w:rsidRDefault="0064445E" w:rsidP="00F31D44">
      <w:pPr>
        <w:bidi/>
        <w:jc w:val="both"/>
        <w:rPr>
          <w:rFonts w:ascii="Traditional Arabic" w:hAnsi="Traditional Arabic" w:cs="Traditional Arabic"/>
          <w:color w:val="000000"/>
          <w:sz w:val="34"/>
          <w:szCs w:val="34"/>
          <w:shd w:val="clear" w:color="auto" w:fill="FFFFFF"/>
          <w:rtl/>
        </w:rPr>
      </w:pPr>
      <w:r w:rsidRPr="007B1451">
        <w:rPr>
          <w:rFonts w:ascii="Traditional Arabic" w:hAnsi="Traditional Arabic" w:cs="Traditional Arabic"/>
          <w:color w:val="000000"/>
          <w:sz w:val="34"/>
          <w:szCs w:val="34"/>
          <w:shd w:val="clear" w:color="auto" w:fill="FFFFFF"/>
          <w:rtl/>
        </w:rPr>
        <w:lastRenderedPageBreak/>
        <w:t xml:space="preserve">أن </w:t>
      </w:r>
      <w:r w:rsidR="009A3711" w:rsidRPr="007B1451">
        <w:rPr>
          <w:rFonts w:ascii="Traditional Arabic" w:hAnsi="Traditional Arabic" w:cs="Traditional Arabic"/>
          <w:color w:val="000000"/>
          <w:sz w:val="34"/>
          <w:szCs w:val="34"/>
          <w:shd w:val="clear" w:color="auto" w:fill="FFFFFF"/>
          <w:rtl/>
        </w:rPr>
        <w:t xml:space="preserve">مهام المعالج </w:t>
      </w:r>
      <w:r w:rsidR="00F31D44" w:rsidRPr="007B1451">
        <w:rPr>
          <w:rFonts w:ascii="Traditional Arabic" w:hAnsi="Traditional Arabic" w:cs="Traditional Arabic"/>
          <w:color w:val="000000"/>
          <w:sz w:val="34"/>
          <w:szCs w:val="34"/>
          <w:shd w:val="clear" w:color="auto" w:fill="FFFFFF"/>
          <w:rtl/>
        </w:rPr>
        <w:t xml:space="preserve">المتعددة </w:t>
      </w:r>
      <w:r w:rsidR="009A3711" w:rsidRPr="007B1451">
        <w:rPr>
          <w:rFonts w:ascii="Traditional Arabic" w:hAnsi="Traditional Arabic" w:cs="Traditional Arabic"/>
          <w:color w:val="000000"/>
          <w:sz w:val="34"/>
          <w:szCs w:val="34"/>
          <w:shd w:val="clear" w:color="auto" w:fill="FFFFFF"/>
          <w:rtl/>
        </w:rPr>
        <w:t>ومعاملاته مع الأطراف المتدخلين في عمله</w:t>
      </w:r>
      <w:r w:rsidR="00F31D44" w:rsidRPr="007B1451">
        <w:rPr>
          <w:rFonts w:ascii="Traditional Arabic" w:hAnsi="Traditional Arabic" w:cs="Traditional Arabic"/>
          <w:color w:val="000000"/>
          <w:sz w:val="34"/>
          <w:szCs w:val="34"/>
          <w:shd w:val="clear" w:color="auto" w:fill="FFFFFF"/>
          <w:rtl/>
        </w:rPr>
        <w:t>،</w:t>
      </w:r>
      <w:r w:rsidR="009A3711" w:rsidRPr="007B1451">
        <w:rPr>
          <w:rFonts w:ascii="Traditional Arabic" w:hAnsi="Traditional Arabic" w:cs="Traditional Arabic"/>
          <w:color w:val="000000"/>
          <w:sz w:val="34"/>
          <w:szCs w:val="34"/>
          <w:shd w:val="clear" w:color="auto" w:fill="FFFFFF"/>
          <w:rtl/>
        </w:rPr>
        <w:t xml:space="preserve"> </w:t>
      </w:r>
      <w:r w:rsidR="00F31D44" w:rsidRPr="007B1451">
        <w:rPr>
          <w:rFonts w:ascii="Traditional Arabic" w:hAnsi="Traditional Arabic" w:cs="Traditional Arabic"/>
          <w:color w:val="000000"/>
          <w:sz w:val="34"/>
          <w:szCs w:val="34"/>
          <w:shd w:val="clear" w:color="auto" w:fill="FFFFFF"/>
          <w:rtl/>
        </w:rPr>
        <w:t xml:space="preserve">من أنس وجنّ، </w:t>
      </w:r>
      <w:r w:rsidR="009A3711" w:rsidRPr="007B1451">
        <w:rPr>
          <w:rFonts w:ascii="Traditional Arabic" w:hAnsi="Traditional Arabic" w:cs="Traditional Arabic"/>
          <w:color w:val="000000"/>
          <w:sz w:val="34"/>
          <w:szCs w:val="34"/>
          <w:shd w:val="clear" w:color="auto" w:fill="FFFFFF"/>
          <w:rtl/>
        </w:rPr>
        <w:t xml:space="preserve">تتطلب منه </w:t>
      </w:r>
      <w:r w:rsidRPr="007B1451">
        <w:rPr>
          <w:rFonts w:ascii="Traditional Arabic" w:hAnsi="Traditional Arabic" w:cs="Traditional Arabic"/>
          <w:color w:val="000000"/>
          <w:sz w:val="34"/>
          <w:szCs w:val="34"/>
          <w:shd w:val="clear" w:color="auto" w:fill="FFFFFF"/>
          <w:rtl/>
        </w:rPr>
        <w:t>شخصي</w:t>
      </w:r>
      <w:r w:rsidR="009A3711" w:rsidRPr="007B1451">
        <w:rPr>
          <w:rFonts w:ascii="Traditional Arabic" w:hAnsi="Traditional Arabic" w:cs="Traditional Arabic"/>
          <w:color w:val="000000"/>
          <w:sz w:val="34"/>
          <w:szCs w:val="34"/>
          <w:shd w:val="clear" w:color="auto" w:fill="FFFFFF"/>
          <w:rtl/>
        </w:rPr>
        <w:t>ّ</w:t>
      </w:r>
      <w:r w:rsidRPr="007B1451">
        <w:rPr>
          <w:rFonts w:ascii="Traditional Arabic" w:hAnsi="Traditional Arabic" w:cs="Traditional Arabic"/>
          <w:color w:val="000000"/>
          <w:sz w:val="34"/>
          <w:szCs w:val="34"/>
          <w:shd w:val="clear" w:color="auto" w:fill="FFFFFF"/>
          <w:rtl/>
        </w:rPr>
        <w:t xml:space="preserve">ة </w:t>
      </w:r>
      <w:r w:rsidR="009A3711" w:rsidRPr="007B1451">
        <w:rPr>
          <w:rFonts w:ascii="Traditional Arabic" w:hAnsi="Traditional Arabic" w:cs="Traditional Arabic"/>
          <w:color w:val="000000"/>
          <w:sz w:val="34"/>
          <w:szCs w:val="34"/>
          <w:shd w:val="clear" w:color="auto" w:fill="FFFFFF"/>
          <w:rtl/>
        </w:rPr>
        <w:t>متكاملة تخوله أن ي</w:t>
      </w:r>
      <w:r w:rsidR="00F31D44" w:rsidRPr="007B1451">
        <w:rPr>
          <w:rFonts w:ascii="Traditional Arabic" w:hAnsi="Traditional Arabic" w:cs="Traditional Arabic"/>
          <w:color w:val="000000"/>
          <w:sz w:val="34"/>
          <w:szCs w:val="34"/>
          <w:shd w:val="clear" w:color="auto" w:fill="FFFFFF"/>
          <w:rtl/>
        </w:rPr>
        <w:t>قوم بعمله بإتقان ويسر وكلما كانت الشخصية أقرب للكمال كان نصيب المعالج أوفر في النجاح.</w:t>
      </w:r>
    </w:p>
    <w:p w:rsidR="000D75E0" w:rsidRPr="007B1451" w:rsidRDefault="000D75E0" w:rsidP="000D75E0">
      <w:pPr>
        <w:bidi/>
        <w:jc w:val="both"/>
        <w:rPr>
          <w:rFonts w:ascii="Traditional Arabic" w:hAnsi="Traditional Arabic" w:cs="Traditional Arabic"/>
          <w:sz w:val="34"/>
          <w:szCs w:val="34"/>
          <w:rtl/>
        </w:rPr>
      </w:pPr>
    </w:p>
    <w:p w:rsidR="000D75E0" w:rsidRPr="007B1451" w:rsidRDefault="000D75E0" w:rsidP="000D75E0">
      <w:pPr>
        <w:bidi/>
        <w:jc w:val="both"/>
        <w:rPr>
          <w:rFonts w:ascii="Traditional Arabic" w:hAnsi="Traditional Arabic" w:cs="Traditional Arabic"/>
          <w:sz w:val="34"/>
          <w:szCs w:val="34"/>
          <w:rtl/>
        </w:rPr>
      </w:pPr>
    </w:p>
    <w:p w:rsidR="000D75E0" w:rsidRPr="007B1451" w:rsidRDefault="000D75E0" w:rsidP="000D75E0">
      <w:pPr>
        <w:bidi/>
        <w:jc w:val="both"/>
        <w:rPr>
          <w:rFonts w:ascii="Traditional Arabic" w:hAnsi="Traditional Arabic" w:cs="Traditional Arabic"/>
          <w:sz w:val="34"/>
          <w:szCs w:val="34"/>
          <w:rtl/>
        </w:rPr>
      </w:pPr>
    </w:p>
    <w:p w:rsidR="000D75E0" w:rsidRPr="007B1451" w:rsidRDefault="000D75E0" w:rsidP="000D75E0">
      <w:pPr>
        <w:bidi/>
        <w:jc w:val="both"/>
        <w:rPr>
          <w:rFonts w:ascii="Traditional Arabic" w:hAnsi="Traditional Arabic" w:cs="Traditional Arabic"/>
          <w:sz w:val="34"/>
          <w:szCs w:val="34"/>
          <w:rtl/>
        </w:rPr>
      </w:pPr>
    </w:p>
    <w:p w:rsidR="000D75E0" w:rsidRPr="007B1451" w:rsidRDefault="000D75E0" w:rsidP="000D75E0">
      <w:pPr>
        <w:bidi/>
        <w:jc w:val="both"/>
        <w:rPr>
          <w:rFonts w:ascii="Traditional Arabic" w:hAnsi="Traditional Arabic" w:cs="Traditional Arabic"/>
          <w:sz w:val="34"/>
          <w:szCs w:val="34"/>
          <w:rtl/>
        </w:rPr>
      </w:pPr>
    </w:p>
    <w:p w:rsidR="000D75E0" w:rsidRPr="007B1451" w:rsidRDefault="000D75E0" w:rsidP="000D75E0">
      <w:pPr>
        <w:bidi/>
        <w:jc w:val="both"/>
        <w:rPr>
          <w:rFonts w:ascii="Traditional Arabic" w:hAnsi="Traditional Arabic" w:cs="Traditional Arabic"/>
          <w:sz w:val="34"/>
          <w:szCs w:val="34"/>
          <w:rtl/>
        </w:rPr>
      </w:pPr>
    </w:p>
    <w:p w:rsidR="000D75E0" w:rsidRPr="007B1451" w:rsidRDefault="000D75E0" w:rsidP="000D75E0">
      <w:pPr>
        <w:bidi/>
        <w:jc w:val="both"/>
        <w:rPr>
          <w:rFonts w:ascii="Traditional Arabic" w:hAnsi="Traditional Arabic" w:cs="Traditional Arabic"/>
          <w:sz w:val="34"/>
          <w:szCs w:val="34"/>
          <w:rtl/>
        </w:rPr>
      </w:pPr>
    </w:p>
    <w:p w:rsidR="000D75E0" w:rsidRPr="007B1451" w:rsidRDefault="000D75E0" w:rsidP="000D75E0">
      <w:pPr>
        <w:bidi/>
        <w:jc w:val="both"/>
        <w:rPr>
          <w:rFonts w:ascii="Traditional Arabic" w:hAnsi="Traditional Arabic" w:cs="Traditional Arabic"/>
          <w:sz w:val="34"/>
          <w:szCs w:val="34"/>
          <w:rtl/>
        </w:rPr>
      </w:pPr>
    </w:p>
    <w:p w:rsidR="000D75E0" w:rsidRPr="007B1451" w:rsidRDefault="000D75E0" w:rsidP="000D75E0">
      <w:pPr>
        <w:bidi/>
        <w:jc w:val="both"/>
        <w:rPr>
          <w:rFonts w:ascii="Traditional Arabic" w:hAnsi="Traditional Arabic" w:cs="Traditional Arabic"/>
          <w:sz w:val="34"/>
          <w:szCs w:val="34"/>
          <w:rtl/>
        </w:rPr>
      </w:pPr>
    </w:p>
    <w:p w:rsidR="006C1180" w:rsidRDefault="006C1180">
      <w:pPr>
        <w:spacing w:after="0" w:line="240"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967DC9" w:rsidRPr="007B1451" w:rsidRDefault="00967DC9" w:rsidP="006C1180">
      <w:pPr>
        <w:pStyle w:val="2"/>
        <w:rPr>
          <w:rtl/>
        </w:rPr>
      </w:pPr>
      <w:bookmarkStart w:id="5" w:name="_Toc459238987"/>
      <w:r w:rsidRPr="007B1451">
        <w:rPr>
          <w:rtl/>
        </w:rPr>
        <w:lastRenderedPageBreak/>
        <w:t>ما يحذره المعالج عند التعامل مع المرضى</w:t>
      </w:r>
      <w:bookmarkEnd w:id="5"/>
    </w:p>
    <w:p w:rsidR="00967DC9" w:rsidRPr="007B1451" w:rsidRDefault="00967DC9" w:rsidP="005530B1">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rPr>
        <w:t>يقول</w:t>
      </w:r>
      <w:r w:rsidRPr="007B1451">
        <w:rPr>
          <w:rFonts w:ascii="Traditional Arabic" w:hAnsi="Traditional Arabic" w:cs="Traditional Arabic"/>
          <w:sz w:val="34"/>
          <w:szCs w:val="34"/>
          <w:rtl/>
          <w:lang w:bidi="ar-TN"/>
        </w:rPr>
        <w:t xml:space="preserve"> حذيفة</w:t>
      </w:r>
      <w:r w:rsid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ابن اليمان</w:t>
      </w:r>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 xml:space="preserve">إن أصحاب النبي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bidi="ar-TN"/>
        </w:rPr>
        <w:t xml:space="preserve"> كانوا يسألون عن الخير وكنت أسأل عن الشرّ مخافة أن يدركني) ولما كان نجاح المعالج في عمله مشروط بسلامته</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سلامة المرضى من مخاطر الوقوع في الفتن</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المشاكل كان لا بد من تحذيره عند التعامل معهم من بعض المسائل لعل أبرزها</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أدقها تعامل المعالج مع ال</w:t>
      </w:r>
      <w:r w:rsidR="00A857AD" w:rsidRPr="007B1451">
        <w:rPr>
          <w:rFonts w:ascii="Traditional Arabic" w:hAnsi="Traditional Arabic" w:cs="Traditional Arabic"/>
          <w:sz w:val="34"/>
          <w:szCs w:val="34"/>
          <w:rtl/>
          <w:lang w:bidi="ar-TN"/>
        </w:rPr>
        <w:t>نّساء</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مع من يشكون من مشاكل صحية</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 xml:space="preserve">أمراض مزمنة أو خطيرة </w:t>
      </w:r>
    </w:p>
    <w:p w:rsidR="00967DC9" w:rsidRPr="007B1451" w:rsidRDefault="00967DC9" w:rsidP="00896234">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قال رسول الله</w:t>
      </w:r>
      <w:r w:rsidR="007B1451" w:rsidRPr="007B1451">
        <w:rPr>
          <w:rFonts w:ascii="Traditional Arabic" w:hAnsi="Traditional Arabic" w:cs="Traditional Arabic"/>
          <w:sz w:val="34"/>
          <w:szCs w:val="34"/>
          <w:rtl/>
        </w:rPr>
        <w:t xml:space="preserve"> </w:t>
      </w:r>
      <w:r w:rsidR="007B1451" w:rsidRPr="007B1451">
        <w:rPr>
          <w:rFonts w:ascii="Traditional Arabic" w:hAnsi="Traditional Arabic" w:cs="Traditional Arabic"/>
          <w:sz w:val="34"/>
          <w:szCs w:val="34"/>
          <w:rtl/>
        </w:rPr>
        <w:t>صلى الله عليه وسلم</w:t>
      </w:r>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(ما تركت بعدي في النّاس فتنة أضرّ على الرجال من </w:t>
      </w:r>
      <w:proofErr w:type="gramStart"/>
      <w:r w:rsidRPr="007B1451">
        <w:rPr>
          <w:rFonts w:ascii="Traditional Arabic" w:hAnsi="Traditional Arabic" w:cs="Traditional Arabic"/>
          <w:sz w:val="34"/>
          <w:szCs w:val="34"/>
          <w:rtl/>
          <w:lang w:bidi="ar-TN"/>
        </w:rPr>
        <w:t>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w:t>
      </w:r>
      <w:proofErr w:type="gramEnd"/>
      <w:r w:rsidRPr="007B1451">
        <w:rPr>
          <w:rFonts w:ascii="Traditional Arabic" w:hAnsi="Traditional Arabic" w:cs="Traditional Arabic"/>
          <w:sz w:val="34"/>
          <w:szCs w:val="34"/>
          <w:rtl/>
          <w:lang w:bidi="ar-TN"/>
        </w:rPr>
        <w:t>رواه البخار ومسلم)، قال الحافظ ابن حجر رحمه الله تعالى: وفي الحديث أن الفتنة بال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xml:space="preserve"> </w:t>
      </w:r>
      <w:r w:rsidR="00A857AD" w:rsidRPr="007B1451">
        <w:rPr>
          <w:rFonts w:ascii="Traditional Arabic" w:hAnsi="Traditional Arabic" w:cs="Traditional Arabic"/>
          <w:sz w:val="34"/>
          <w:szCs w:val="34"/>
          <w:rtl/>
          <w:lang w:bidi="ar-TN"/>
        </w:rPr>
        <w:t>أشدّ</w:t>
      </w:r>
      <w:r w:rsidRPr="007B1451">
        <w:rPr>
          <w:rFonts w:ascii="Traditional Arabic" w:hAnsi="Traditional Arabic" w:cs="Traditional Arabic"/>
          <w:sz w:val="34"/>
          <w:szCs w:val="34"/>
          <w:rtl/>
          <w:lang w:bidi="ar-TN"/>
        </w:rPr>
        <w:t xml:space="preserve"> من الفتنة بغيرهن، ويشهد له قول الله تعالى</w:t>
      </w:r>
      <w:r w:rsidRPr="007B1451">
        <w:rPr>
          <w:rFonts w:ascii="Traditional Arabic" w:hAnsi="Traditional Arabic" w:cs="Traditional Arabic"/>
          <w:sz w:val="34"/>
          <w:szCs w:val="34"/>
          <w:lang w:bidi="ar-TN"/>
        </w:rPr>
        <w:t>: </w:t>
      </w:r>
      <w:r w:rsidR="007B1451" w:rsidRPr="007B1451">
        <w:rPr>
          <w:rFonts w:ascii="Traditional Arabic" w:hAnsi="Traditional Arabic" w:cs="Traditional Arabic"/>
          <w:kern w:val="28"/>
          <w:sz w:val="34"/>
          <w:szCs w:val="34"/>
          <w:rtl/>
        </w:rPr>
        <w:t>﴿</w:t>
      </w:r>
      <w:r w:rsidRPr="007B1451">
        <w:rPr>
          <w:rStyle w:val="Hyperlink"/>
          <w:rFonts w:ascii="Traditional Arabic" w:hAnsi="Traditional Arabic" w:cs="Traditional Arabic"/>
          <w:color w:val="008000"/>
          <w:sz w:val="34"/>
          <w:szCs w:val="34"/>
          <w:u w:val="none"/>
          <w:rtl/>
        </w:rPr>
        <w:t>زُيِّنَ لِلنَّاسِ حُبُّ الشَّهَوَاتِ مِنَ ال</w:t>
      </w:r>
      <w:r w:rsidR="00A857AD" w:rsidRPr="007B1451">
        <w:rPr>
          <w:rStyle w:val="Hyperlink"/>
          <w:rFonts w:ascii="Traditional Arabic" w:hAnsi="Traditional Arabic" w:cs="Traditional Arabic"/>
          <w:color w:val="008000"/>
          <w:sz w:val="34"/>
          <w:szCs w:val="34"/>
          <w:u w:val="none"/>
          <w:rtl/>
        </w:rPr>
        <w:t>نّساء</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lang w:bidi="ar-TN"/>
        </w:rPr>
        <w:t>)</w:t>
      </w:r>
      <w:r w:rsidRPr="007B1451">
        <w:rPr>
          <w:rFonts w:ascii="Traditional Arabic" w:hAnsi="Traditional Arabic" w:cs="Traditional Arabic"/>
          <w:sz w:val="34"/>
          <w:szCs w:val="34"/>
          <w:rtl/>
          <w:lang w:bidi="ar-TN"/>
        </w:rPr>
        <w:t>سورة آل عمران 14)، فجعلهنّ من حبّ الشهوات وبدأ بهنّ قبل بقية الأنواع</w:t>
      </w:r>
      <w:r w:rsidR="005003FB" w:rsidRPr="007B1451">
        <w:rPr>
          <w:rFonts w:ascii="Traditional Arabic" w:hAnsi="Traditional Arabic" w:cs="Traditional Arabic"/>
          <w:sz w:val="34"/>
          <w:szCs w:val="34"/>
          <w:lang w:bidi="ar-TN"/>
        </w:rPr>
        <w:t>.</w:t>
      </w:r>
      <w:r w:rsidRPr="007B1451">
        <w:rPr>
          <w:rFonts w:ascii="Traditional Arabic" w:hAnsi="Traditional Arabic" w:cs="Traditional Arabic"/>
          <w:sz w:val="34"/>
          <w:szCs w:val="34"/>
          <w:rtl/>
          <w:lang w:bidi="ar-TN"/>
        </w:rPr>
        <w:t xml:space="preserve"> وتأتي هذه الفتنة لما فطر الله عليه إنسان من ضعف</w:t>
      </w:r>
      <w:r w:rsidR="005003F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والشيطان يسعى للدخول على العبد من جهة ضعفه لقوله سبحانه وتعالى:</w:t>
      </w:r>
      <w:r w:rsidR="005003FB" w:rsidRPr="007B1451">
        <w:rPr>
          <w:rFonts w:ascii="Traditional Arabic" w:hAnsi="Traditional Arabic" w:cs="Traditional Arabic"/>
          <w:kern w:val="28"/>
          <w:sz w:val="34"/>
          <w:szCs w:val="34"/>
          <w:rtl/>
        </w:rPr>
        <w:t xml:space="preserve"> </w:t>
      </w:r>
      <w:r w:rsidR="007B1451" w:rsidRPr="007B1451">
        <w:rPr>
          <w:rFonts w:ascii="Traditional Arabic" w:hAnsi="Traditional Arabic" w:cs="Traditional Arabic"/>
          <w:kern w:val="28"/>
          <w:sz w:val="34"/>
          <w:szCs w:val="34"/>
          <w:rtl/>
        </w:rPr>
        <w:t>﴿</w:t>
      </w:r>
      <w:r w:rsidRPr="007B1451">
        <w:rPr>
          <w:rStyle w:val="Hyperlink"/>
          <w:rFonts w:ascii="Traditional Arabic" w:hAnsi="Traditional Arabic" w:cs="Traditional Arabic"/>
          <w:color w:val="008000"/>
          <w:sz w:val="34"/>
          <w:szCs w:val="34"/>
          <w:u w:val="none"/>
          <w:rtl/>
        </w:rPr>
        <w:t>يا 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يُؤمِنونَ</w:t>
      </w:r>
      <w:r w:rsidR="007B1451" w:rsidRPr="007B1451">
        <w:rPr>
          <w:rFonts w:ascii="Traditional Arabic" w:hAnsi="Traditional Arabic" w:cs="Traditional Arabic"/>
          <w:sz w:val="34"/>
          <w:szCs w:val="34"/>
          <w:rtl/>
        </w:rPr>
        <w:t>﴾</w:t>
      </w:r>
      <w:r w:rsidR="005003FB" w:rsidRPr="007B1451">
        <w:rPr>
          <w:rFonts w:ascii="Traditional Arabic" w:hAnsi="Traditional Arabic" w:cs="Traditional Arabic"/>
          <w:sz w:val="34"/>
          <w:szCs w:val="34"/>
          <w:lang w:bidi="ar-TN"/>
        </w:rPr>
        <w:t>)</w:t>
      </w:r>
      <w:r w:rsidR="005003FB" w:rsidRPr="007B1451">
        <w:rPr>
          <w:rFonts w:ascii="Traditional Arabic" w:hAnsi="Traditional Arabic" w:cs="Traditional Arabic"/>
          <w:sz w:val="34"/>
          <w:szCs w:val="34"/>
          <w:rtl/>
          <w:lang w:bidi="ar-TN"/>
        </w:rPr>
        <w:t xml:space="preserve">سورة </w:t>
      </w:r>
      <w:r w:rsidR="00466F02" w:rsidRPr="007B1451">
        <w:rPr>
          <w:rFonts w:ascii="Traditional Arabic" w:hAnsi="Traditional Arabic" w:cs="Traditional Arabic"/>
          <w:sz w:val="34"/>
          <w:szCs w:val="34"/>
          <w:rtl/>
          <w:lang w:bidi="ar-TN"/>
        </w:rPr>
        <w:t>الأعراف 27</w:t>
      </w:r>
      <w:r w:rsidR="005003FB"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 xml:space="preserve">والسوءات هي العورات، ولأنّ المرأة عورة حذر رسول الله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bidi="ar-TN"/>
        </w:rPr>
        <w:t xml:space="preserve"> منها وما يمكره الشيطان بها فقال: (المرأة عورة فإذا خرجت </w:t>
      </w:r>
      <w:proofErr w:type="spellStart"/>
      <w:r w:rsidRPr="007B1451">
        <w:rPr>
          <w:rFonts w:ascii="Traditional Arabic" w:hAnsi="Traditional Arabic" w:cs="Traditional Arabic"/>
          <w:sz w:val="34"/>
          <w:szCs w:val="34"/>
          <w:rtl/>
          <w:lang w:bidi="ar-TN"/>
        </w:rPr>
        <w:t>استشرفها</w:t>
      </w:r>
      <w:proofErr w:type="spellEnd"/>
      <w:r w:rsidRPr="007B1451">
        <w:rPr>
          <w:rFonts w:ascii="Traditional Arabic" w:hAnsi="Traditional Arabic" w:cs="Traditional Arabic"/>
          <w:sz w:val="34"/>
          <w:szCs w:val="34"/>
          <w:rtl/>
          <w:lang w:bidi="ar-TN"/>
        </w:rPr>
        <w:t xml:space="preserve"> الشيطان)</w:t>
      </w:r>
      <w:r w:rsidR="00896234" w:rsidRPr="007B1451">
        <w:rPr>
          <w:rFonts w:ascii="Traditional Arabic" w:hAnsi="Traditional Arabic" w:cs="Traditional Arabic"/>
          <w:sz w:val="34"/>
          <w:szCs w:val="34"/>
          <w:rtl/>
          <w:lang w:bidi="ar-TN"/>
        </w:rPr>
        <w:t>(رواه</w:t>
      </w:r>
      <w:r w:rsidR="00896234" w:rsidRPr="007B1451">
        <w:rPr>
          <w:rFonts w:ascii="Traditional Arabic" w:hAnsi="Traditional Arabic" w:cs="Traditional Arabic"/>
          <w:sz w:val="34"/>
          <w:szCs w:val="34"/>
          <w:lang w:bidi="ar-TN"/>
        </w:rPr>
        <w:t> </w:t>
      </w:r>
      <w:r w:rsidR="00896234" w:rsidRPr="007B1451">
        <w:rPr>
          <w:rFonts w:ascii="Traditional Arabic" w:hAnsi="Traditional Arabic" w:cs="Traditional Arabic"/>
          <w:sz w:val="34"/>
          <w:szCs w:val="34"/>
          <w:rtl/>
          <w:lang w:bidi="ar-TN"/>
        </w:rPr>
        <w:t>الترمذي)</w:t>
      </w:r>
      <w:r w:rsidRPr="007B1451">
        <w:rPr>
          <w:rFonts w:ascii="Traditional Arabic" w:hAnsi="Traditional Arabic" w:cs="Traditional Arabic"/>
          <w:sz w:val="34"/>
          <w:szCs w:val="34"/>
          <w:rtl/>
          <w:lang w:bidi="ar-TN"/>
        </w:rPr>
        <w:t>، قال العلماء أستشرفها أي زيّنها للناظرين، ويقال أنّ 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xml:space="preserve"> حبائل الشيطان يصطاد بها العبد ليوقعه في المعاصي، فالمعالج عليه أن يحذر </w:t>
      </w:r>
      <w:r w:rsidR="00A857AD" w:rsidRPr="007B1451">
        <w:rPr>
          <w:rFonts w:ascii="Traditional Arabic" w:hAnsi="Traditional Arabic" w:cs="Traditional Arabic"/>
          <w:sz w:val="34"/>
          <w:szCs w:val="34"/>
          <w:rtl/>
          <w:lang w:bidi="ar-TN"/>
        </w:rPr>
        <w:t>أشدّ</w:t>
      </w:r>
      <w:r w:rsidRPr="007B1451">
        <w:rPr>
          <w:rFonts w:ascii="Traditional Arabic" w:hAnsi="Traditional Arabic" w:cs="Traditional Arabic"/>
          <w:sz w:val="34"/>
          <w:szCs w:val="34"/>
          <w:rtl/>
          <w:lang w:bidi="ar-TN"/>
        </w:rPr>
        <w:t xml:space="preserve"> الحذر من هذه الفتنة متحصنا بما أوجبه الشّرع وممتثلا لما يلزمه من حفظ نفسه وغيره.</w:t>
      </w:r>
    </w:p>
    <w:p w:rsidR="00967DC9" w:rsidRPr="007B1451" w:rsidRDefault="00967DC9" w:rsidP="00896234">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ومن أهمّ التحصينات للمعالج في هذا الجانب أن يكون متزوجا، لقوله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bidi="ar-TN"/>
        </w:rPr>
        <w:t xml:space="preserve">: (يا معشر الشباب من استطاع منكم الباءة؛ فليتزوج فإنه أغض للبصر وأحفظ للفرج، ومن لم يستطع؛ فعليه بالصوم، فإنه له </w:t>
      </w:r>
      <w:proofErr w:type="gramStart"/>
      <w:r w:rsidRPr="007B1451">
        <w:rPr>
          <w:rFonts w:ascii="Traditional Arabic" w:hAnsi="Traditional Arabic" w:cs="Traditional Arabic"/>
          <w:sz w:val="34"/>
          <w:szCs w:val="34"/>
          <w:rtl/>
          <w:lang w:bidi="ar-TN"/>
        </w:rPr>
        <w:t>وجاء)(</w:t>
      </w:r>
      <w:proofErr w:type="gramEnd"/>
      <w:r w:rsidRPr="007B1451">
        <w:rPr>
          <w:rFonts w:ascii="Traditional Arabic" w:hAnsi="Traditional Arabic" w:cs="Traditional Arabic"/>
          <w:sz w:val="34"/>
          <w:szCs w:val="34"/>
          <w:lang w:bidi="ar-TN"/>
        </w:rPr>
        <w:t> </w:t>
      </w:r>
      <w:hyperlink r:id="rId12" w:history="1">
        <w:r w:rsidRPr="007B1451">
          <w:rPr>
            <w:rFonts w:ascii="Traditional Arabic" w:hAnsi="Traditional Arabic" w:cs="Traditional Arabic"/>
            <w:sz w:val="34"/>
            <w:szCs w:val="34"/>
            <w:rtl/>
            <w:lang w:bidi="ar-TN"/>
          </w:rPr>
          <w:t>رواه البخاري</w:t>
        </w:r>
      </w:hyperlink>
      <w:r w:rsidRPr="007B1451">
        <w:rPr>
          <w:rFonts w:ascii="Traditional Arabic" w:hAnsi="Traditional Arabic" w:cs="Traditional Arabic"/>
          <w:sz w:val="34"/>
          <w:szCs w:val="34"/>
          <w:rtl/>
          <w:lang w:bidi="ar-TN"/>
        </w:rPr>
        <w:t xml:space="preserve">). وقوله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bidi="ar-TN"/>
        </w:rPr>
        <w:t>: (إ</w:t>
      </w:r>
      <w:hyperlink r:id="rId13" w:anchor="docu" w:history="1">
        <w:r w:rsidRPr="007B1451">
          <w:rPr>
            <w:rFonts w:ascii="Traditional Arabic" w:hAnsi="Traditional Arabic" w:cs="Traditional Arabic"/>
            <w:sz w:val="34"/>
            <w:szCs w:val="34"/>
            <w:rtl/>
            <w:lang w:bidi="ar-TN"/>
          </w:rPr>
          <w:t>نّ المرأة تقبل في صورة شيطان وتدبر في صورة شيطان فإذا أبصر أحدكم امرأة فليأت أهله فإن ذلك يرد ما في نفسه</w:t>
        </w:r>
        <w:r w:rsidRPr="007B1451">
          <w:rPr>
            <w:rFonts w:ascii="Traditional Arabic" w:hAnsi="Traditional Arabic" w:cs="Traditional Arabic"/>
            <w:sz w:val="34"/>
            <w:szCs w:val="34"/>
            <w:lang w:bidi="ar-TN"/>
          </w:rPr>
          <w:t> </w:t>
        </w:r>
      </w:hyperlink>
      <w:r w:rsidRPr="007B1451">
        <w:rPr>
          <w:rFonts w:ascii="Traditional Arabic" w:hAnsi="Traditional Arabic" w:cs="Traditional Arabic"/>
          <w:sz w:val="34"/>
          <w:szCs w:val="34"/>
          <w:rtl/>
          <w:lang w:bidi="ar-TN"/>
        </w:rPr>
        <w:t>)(رواه مسلم)</w:t>
      </w:r>
      <w:r w:rsidR="00896234"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فالزواج من أهمّ التحصينات للمعالج الذي يتعامل مع 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xml:space="preserve"> وبدونه سيكون في مرمى عدوه، فلا يدري لعله يصيب منه مقتلا فتزل قدم بعد ثبوتها، والزواج أحفظ للعبد من الصوم، ولمّا كان </w:t>
      </w:r>
      <w:r w:rsidR="00896234" w:rsidRPr="007B1451">
        <w:rPr>
          <w:rFonts w:ascii="Traditional Arabic" w:hAnsi="Traditional Arabic" w:cs="Traditional Arabic"/>
          <w:sz w:val="34"/>
          <w:szCs w:val="34"/>
          <w:rtl/>
          <w:lang w:bidi="ar-TN"/>
        </w:rPr>
        <w:t>من طبيعة عمل</w:t>
      </w:r>
      <w:r w:rsidRPr="007B1451">
        <w:rPr>
          <w:rFonts w:ascii="Traditional Arabic" w:hAnsi="Traditional Arabic" w:cs="Traditional Arabic"/>
          <w:sz w:val="34"/>
          <w:szCs w:val="34"/>
          <w:rtl/>
          <w:lang w:bidi="ar-TN"/>
        </w:rPr>
        <w:t xml:space="preserve"> المعالج أن يتعرض </w:t>
      </w:r>
      <w:r w:rsidR="00896234" w:rsidRPr="007B1451">
        <w:rPr>
          <w:rFonts w:ascii="Traditional Arabic" w:hAnsi="Traditional Arabic" w:cs="Traditional Arabic"/>
          <w:sz w:val="34"/>
          <w:szCs w:val="34"/>
          <w:rtl/>
          <w:lang w:bidi="ar-TN"/>
        </w:rPr>
        <w:lastRenderedPageBreak/>
        <w:t>للفتن كان عليه أن يتحص</w:t>
      </w:r>
      <w:r w:rsidR="008A57BB" w:rsidRPr="007B1451">
        <w:rPr>
          <w:rFonts w:ascii="Traditional Arabic" w:hAnsi="Traditional Arabic" w:cs="Traditional Arabic"/>
          <w:sz w:val="34"/>
          <w:szCs w:val="34"/>
          <w:rtl/>
          <w:lang w:bidi="ar-TN"/>
        </w:rPr>
        <w:t>ّ</w:t>
      </w:r>
      <w:r w:rsidR="00896234" w:rsidRPr="007B1451">
        <w:rPr>
          <w:rFonts w:ascii="Traditional Arabic" w:hAnsi="Traditional Arabic" w:cs="Traditional Arabic"/>
          <w:sz w:val="34"/>
          <w:szCs w:val="34"/>
          <w:rtl/>
          <w:lang w:bidi="ar-TN"/>
        </w:rPr>
        <w:t>ن ب</w:t>
      </w:r>
      <w:r w:rsidR="00A857AD" w:rsidRPr="007B1451">
        <w:rPr>
          <w:rFonts w:ascii="Traditional Arabic" w:hAnsi="Traditional Arabic" w:cs="Traditional Arabic"/>
          <w:sz w:val="34"/>
          <w:szCs w:val="34"/>
          <w:rtl/>
          <w:lang w:bidi="ar-TN"/>
        </w:rPr>
        <w:t>أشدّ</w:t>
      </w:r>
      <w:r w:rsidRPr="007B1451">
        <w:rPr>
          <w:rFonts w:ascii="Traditional Arabic" w:hAnsi="Traditional Arabic" w:cs="Traditional Arabic"/>
          <w:sz w:val="34"/>
          <w:szCs w:val="34"/>
          <w:rtl/>
          <w:lang w:bidi="ar-TN"/>
        </w:rPr>
        <w:t xml:space="preserve"> الحصون،</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 xml:space="preserve">يكون الصوم </w:t>
      </w:r>
      <w:r w:rsidR="00896234" w:rsidRPr="007B1451">
        <w:rPr>
          <w:rFonts w:ascii="Traditional Arabic" w:hAnsi="Traditional Arabic" w:cs="Traditional Arabic"/>
          <w:sz w:val="34"/>
          <w:szCs w:val="34"/>
          <w:rtl/>
          <w:lang w:bidi="ar-TN"/>
        </w:rPr>
        <w:t>كافيا بإذن الله</w:t>
      </w:r>
      <w:r w:rsidRPr="007B1451">
        <w:rPr>
          <w:rFonts w:ascii="Traditional Arabic" w:hAnsi="Traditional Arabic" w:cs="Traditional Arabic"/>
          <w:sz w:val="34"/>
          <w:szCs w:val="34"/>
          <w:rtl/>
          <w:lang w:bidi="ar-TN"/>
        </w:rPr>
        <w:t xml:space="preserve"> إذا تجنب المعالج التعامل مع 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xml:space="preserve"> واقتصر عمله على معالجة الرّجال فحسب.</w:t>
      </w:r>
    </w:p>
    <w:p w:rsidR="0025248E" w:rsidRPr="007B1451" w:rsidRDefault="00967DC9" w:rsidP="0025248E">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lang w:bidi="ar-TN"/>
        </w:rPr>
        <w:t> </w:t>
      </w:r>
      <w:r w:rsidR="009C378C" w:rsidRPr="007B1451">
        <w:rPr>
          <w:rFonts w:ascii="Traditional Arabic" w:hAnsi="Traditional Arabic" w:cs="Traditional Arabic"/>
          <w:sz w:val="34"/>
          <w:szCs w:val="34"/>
          <w:rtl/>
          <w:lang w:bidi="ar-TN"/>
        </w:rPr>
        <w:t>و</w:t>
      </w:r>
      <w:r w:rsidRPr="007B1451">
        <w:rPr>
          <w:rFonts w:ascii="Traditional Arabic" w:hAnsi="Traditional Arabic" w:cs="Traditional Arabic"/>
          <w:sz w:val="34"/>
          <w:szCs w:val="34"/>
          <w:rtl/>
          <w:lang w:bidi="ar-TN"/>
        </w:rPr>
        <w:t xml:space="preserve">على المعالج الالتزام </w:t>
      </w:r>
      <w:r w:rsidR="009C378C" w:rsidRPr="007B1451">
        <w:rPr>
          <w:rFonts w:ascii="Traditional Arabic" w:hAnsi="Traditional Arabic" w:cs="Traditional Arabic"/>
          <w:sz w:val="34"/>
          <w:szCs w:val="34"/>
          <w:rtl/>
          <w:lang w:bidi="ar-TN"/>
        </w:rPr>
        <w:t>بالضوابط الشرعي</w:t>
      </w:r>
      <w:r w:rsidR="008A57BB" w:rsidRPr="007B1451">
        <w:rPr>
          <w:rFonts w:ascii="Traditional Arabic" w:hAnsi="Traditional Arabic" w:cs="Traditional Arabic"/>
          <w:sz w:val="34"/>
          <w:szCs w:val="34"/>
          <w:rtl/>
          <w:lang w:bidi="ar-TN"/>
        </w:rPr>
        <w:t>ّ</w:t>
      </w:r>
      <w:r w:rsidR="009C378C" w:rsidRPr="007B1451">
        <w:rPr>
          <w:rFonts w:ascii="Traditional Arabic" w:hAnsi="Traditional Arabic" w:cs="Traditional Arabic"/>
          <w:sz w:val="34"/>
          <w:szCs w:val="34"/>
          <w:rtl/>
          <w:lang w:bidi="ar-TN"/>
        </w:rPr>
        <w:t>ة</w:t>
      </w:r>
      <w:r w:rsidRPr="007B1451">
        <w:rPr>
          <w:rFonts w:ascii="Traditional Arabic" w:hAnsi="Traditional Arabic" w:cs="Traditional Arabic"/>
          <w:sz w:val="34"/>
          <w:szCs w:val="34"/>
          <w:rtl/>
          <w:lang w:bidi="ar-TN"/>
        </w:rPr>
        <w:t xml:space="preserve"> في التعامل مع</w:t>
      </w:r>
      <w:r w:rsidR="009C378C" w:rsidRPr="007B1451">
        <w:rPr>
          <w:rFonts w:ascii="Traditional Arabic" w:hAnsi="Traditional Arabic" w:cs="Traditional Arabic"/>
          <w:sz w:val="34"/>
          <w:szCs w:val="34"/>
          <w:rtl/>
          <w:lang w:bidi="ar-TN"/>
        </w:rPr>
        <w:t xml:space="preserve"> النّساء</w:t>
      </w:r>
      <w:r w:rsidRPr="007B1451">
        <w:rPr>
          <w:rFonts w:ascii="Traditional Arabic" w:hAnsi="Traditional Arabic" w:cs="Traditional Arabic"/>
          <w:sz w:val="34"/>
          <w:szCs w:val="34"/>
          <w:rtl/>
          <w:lang w:bidi="ar-TN"/>
        </w:rPr>
        <w:t>، فالله هو العليم بمن خلق وهو اللطيف الخبير، ففي شرعه سبحانه الإجراءات الكفيلة بحماية الرجل من الوقوع في فتنة 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فعن ابن عباس رض</w:t>
      </w:r>
      <w:r w:rsidR="009C378C" w:rsidRPr="007B1451">
        <w:rPr>
          <w:rFonts w:ascii="Traditional Arabic" w:hAnsi="Traditional Arabic" w:cs="Traditional Arabic"/>
          <w:sz w:val="34"/>
          <w:szCs w:val="34"/>
          <w:rtl/>
          <w:lang w:bidi="ar-TN"/>
        </w:rPr>
        <w:t>ي</w:t>
      </w:r>
      <w:r w:rsidRPr="007B1451">
        <w:rPr>
          <w:rFonts w:ascii="Traditional Arabic" w:hAnsi="Traditional Arabic" w:cs="Traditional Arabic"/>
          <w:sz w:val="34"/>
          <w:szCs w:val="34"/>
          <w:rtl/>
          <w:lang w:bidi="ar-TN"/>
        </w:rPr>
        <w:t xml:space="preserve"> الله عنهما عن النبي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bidi="ar-TN"/>
        </w:rPr>
        <w:t xml:space="preserve"> قال: (لا يخلون رجل بامرأة إلا ومعها ذو محرم، ولا تسافر المرأة إلا مع ذي محرم. فقام رجل فقال: يا رسول الله، إن امرأتي خرجت حاجة وإنّي اكتتبت في غزوة كذا وكذا. قال</w:t>
      </w:r>
      <w:r w:rsidR="007B1451" w:rsidRPr="007B1451">
        <w:rPr>
          <w:rFonts w:ascii="Traditional Arabic" w:hAnsi="Traditional Arabic" w:cs="Traditional Arabic"/>
          <w:sz w:val="34"/>
          <w:szCs w:val="34"/>
          <w:rtl/>
        </w:rPr>
        <w:t xml:space="preserve"> </w:t>
      </w:r>
      <w:r w:rsidR="007B1451" w:rsidRPr="007B1451">
        <w:rPr>
          <w:rFonts w:ascii="Traditional Arabic" w:hAnsi="Traditional Arabic" w:cs="Traditional Arabic"/>
          <w:sz w:val="34"/>
          <w:szCs w:val="34"/>
          <w:rtl/>
        </w:rPr>
        <w:t>صلى الله عليه وسلم</w:t>
      </w:r>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انطلق فحج مع </w:t>
      </w:r>
      <w:proofErr w:type="gramStart"/>
      <w:r w:rsidRPr="007B1451">
        <w:rPr>
          <w:rFonts w:ascii="Traditional Arabic" w:hAnsi="Traditional Arabic" w:cs="Traditional Arabic"/>
          <w:sz w:val="34"/>
          <w:szCs w:val="34"/>
          <w:rtl/>
          <w:lang w:bidi="ar-TN"/>
        </w:rPr>
        <w:t>امرأتك)(</w:t>
      </w:r>
      <w:proofErr w:type="gramEnd"/>
      <w:r w:rsidRPr="007B1451">
        <w:rPr>
          <w:rFonts w:ascii="Traditional Arabic" w:hAnsi="Traditional Arabic" w:cs="Traditional Arabic"/>
          <w:sz w:val="34"/>
          <w:szCs w:val="34"/>
          <w:rtl/>
          <w:lang w:bidi="ar-TN"/>
        </w:rPr>
        <w:t>رواه أحمد في المسند)، وقال</w:t>
      </w:r>
      <w:r w:rsidR="007B1451" w:rsidRPr="007B1451">
        <w:rPr>
          <w:rFonts w:ascii="Traditional Arabic" w:hAnsi="Traditional Arabic" w:cs="Traditional Arabic"/>
          <w:sz w:val="34"/>
          <w:szCs w:val="34"/>
          <w:rtl/>
        </w:rPr>
        <w:t xml:space="preserve"> </w:t>
      </w:r>
      <w:r w:rsidR="007B1451" w:rsidRPr="007B1451">
        <w:rPr>
          <w:rFonts w:ascii="Traditional Arabic" w:hAnsi="Traditional Arabic" w:cs="Traditional Arabic"/>
          <w:sz w:val="34"/>
          <w:szCs w:val="34"/>
          <w:rtl/>
        </w:rPr>
        <w:t>صلى الله عليه وسلم</w:t>
      </w:r>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(إياكم والدخول على 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فقال رجل من الأنصار: يا رسول الله، أفرأيت الحمو؟ قال: الحمو الموت)(</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رواه</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البخاري ومسلم)، فالمقصود من هذه الأحاديث أن الخلوة بال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xml:space="preserve"> من </w:t>
      </w:r>
      <w:r w:rsidR="00A857AD" w:rsidRPr="007B1451">
        <w:rPr>
          <w:rFonts w:ascii="Traditional Arabic" w:hAnsi="Traditional Arabic" w:cs="Traditional Arabic"/>
          <w:sz w:val="34"/>
          <w:szCs w:val="34"/>
          <w:rtl/>
          <w:lang w:bidi="ar-TN"/>
        </w:rPr>
        <w:t>أشدّ</w:t>
      </w:r>
      <w:r w:rsidRPr="007B1451">
        <w:rPr>
          <w:rFonts w:ascii="Traditional Arabic" w:hAnsi="Traditional Arabic" w:cs="Traditional Arabic"/>
          <w:sz w:val="34"/>
          <w:szCs w:val="34"/>
          <w:rtl/>
          <w:lang w:bidi="ar-TN"/>
        </w:rPr>
        <w:t xml:space="preserve"> أسباب الفتنة وعلى المعالج أن لا يسمح بها مهما كانت الأسباب، فإن الخلوة بهنّ هو </w:t>
      </w:r>
      <w:r w:rsidR="00F63538" w:rsidRPr="007B1451">
        <w:rPr>
          <w:rFonts w:ascii="Traditional Arabic" w:hAnsi="Traditional Arabic" w:cs="Traditional Arabic"/>
          <w:sz w:val="34"/>
          <w:szCs w:val="34"/>
          <w:rtl/>
          <w:lang w:bidi="ar-TN"/>
        </w:rPr>
        <w:t>بمثابة</w:t>
      </w:r>
      <w:r w:rsidRPr="007B1451">
        <w:rPr>
          <w:rFonts w:ascii="Traditional Arabic" w:hAnsi="Traditional Arabic" w:cs="Traditional Arabic"/>
          <w:sz w:val="34"/>
          <w:szCs w:val="34"/>
          <w:rtl/>
          <w:lang w:bidi="ar-TN"/>
        </w:rPr>
        <w:t xml:space="preserve"> الموت التي لا بعده حياة. </w:t>
      </w:r>
    </w:p>
    <w:p w:rsidR="00967DC9" w:rsidRPr="007B1451" w:rsidRDefault="00967DC9" w:rsidP="008A57BB">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ومن الأمور التي على المعالج </w:t>
      </w:r>
      <w:r w:rsidR="00F63538" w:rsidRPr="007B1451">
        <w:rPr>
          <w:rFonts w:ascii="Traditional Arabic" w:hAnsi="Traditional Arabic" w:cs="Traditional Arabic"/>
          <w:sz w:val="34"/>
          <w:szCs w:val="34"/>
          <w:rtl/>
          <w:lang w:bidi="ar-TN"/>
        </w:rPr>
        <w:t>اجتنابها</w:t>
      </w:r>
      <w:r w:rsidRPr="007B1451">
        <w:rPr>
          <w:rFonts w:ascii="Traditional Arabic" w:hAnsi="Traditional Arabic" w:cs="Traditional Arabic"/>
          <w:sz w:val="34"/>
          <w:szCs w:val="34"/>
          <w:rtl/>
          <w:lang w:bidi="ar-TN"/>
        </w:rPr>
        <w:t xml:space="preserve"> هي لمس 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xml:space="preserve"> أثناء الرقية وذلك بأي حجت كانت، وذلك لقوله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bidi="ar-TN"/>
        </w:rPr>
        <w:t>: (لأن يطعن في رأس أحدكم بمخيّط من حديد خير له من أن يمس امرأة لا تحل له)</w:t>
      </w:r>
      <w:r w:rsidR="009C378C" w:rsidRPr="007B1451">
        <w:rPr>
          <w:rFonts w:ascii="Traditional Arabic" w:hAnsi="Traditional Arabic" w:cs="Traditional Arabic"/>
          <w:sz w:val="34"/>
          <w:szCs w:val="34"/>
          <w:rtl/>
          <w:lang w:bidi="ar-TN"/>
        </w:rPr>
        <w:t>(رواه الطبراني والبيهقي)</w:t>
      </w:r>
      <w:r w:rsidR="0025248E"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كما عليه أن يحفظ بصره وسمعه عنهنّ، لقوله تعالى:</w:t>
      </w:r>
      <w:r w:rsidRPr="007B1451">
        <w:rPr>
          <w:rFonts w:ascii="Traditional Arabic" w:hAnsi="Traditional Arabic" w:cs="Traditional Arabic"/>
          <w:kern w:val="28"/>
          <w:sz w:val="34"/>
          <w:szCs w:val="34"/>
          <w:rtl/>
        </w:rPr>
        <w:t xml:space="preserve"> </w:t>
      </w:r>
      <w:r w:rsidR="007B1451" w:rsidRPr="007B1451">
        <w:rPr>
          <w:rFonts w:ascii="Traditional Arabic" w:hAnsi="Traditional Arabic" w:cs="Traditional Arabic"/>
          <w:kern w:val="28"/>
          <w:sz w:val="34"/>
          <w:szCs w:val="34"/>
          <w:rtl/>
        </w:rPr>
        <w:t>﴿</w:t>
      </w:r>
      <w:r w:rsidRPr="007B1451">
        <w:rPr>
          <w:rFonts w:ascii="Traditional Arabic" w:hAnsi="Traditional Arabic" w:cs="Traditional Arabic"/>
          <w:color w:val="008000"/>
          <w:sz w:val="34"/>
          <w:szCs w:val="34"/>
          <w:rtl/>
        </w:rPr>
        <w:t xml:space="preserve"> قُل لِّلْمُؤْمِنِينَ يَغُضُّوا مِنْ أَبْصَارِهِمْ وَيَحْفَظُوا فُرُوجَهُمْ ذَلِكَ أَزْكَى لَهُمْ إِنَّ اللَّـهَ خَبِيرٌ بِمَا يَصْنَعُونَ</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bidi="ar-TN"/>
        </w:rPr>
        <w:t>(النور 29) فيغص المعالج بصره عنهنّ ما استطاع ذلك ويلزمهن</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بما يساعده على ذلك، وينبغي على المرأة أن تلبس السروال تحت جلبابها حتى لا تتكشف إذا صرعت وأن تغطي وجهها وأن تأتي للعلاج </w:t>
      </w:r>
      <w:proofErr w:type="spellStart"/>
      <w:r w:rsidRPr="007B1451">
        <w:rPr>
          <w:rFonts w:ascii="Traditional Arabic" w:hAnsi="Traditional Arabic" w:cs="Traditional Arabic"/>
          <w:sz w:val="34"/>
          <w:szCs w:val="34"/>
          <w:rtl/>
          <w:lang w:bidi="ar-TN"/>
        </w:rPr>
        <w:t>تافلة</w:t>
      </w:r>
      <w:proofErr w:type="spellEnd"/>
      <w:r w:rsidRPr="007B1451">
        <w:rPr>
          <w:rFonts w:ascii="Traditional Arabic" w:hAnsi="Traditional Arabic" w:cs="Traditional Arabic"/>
          <w:sz w:val="34"/>
          <w:szCs w:val="34"/>
          <w:rtl/>
          <w:lang w:bidi="ar-TN"/>
        </w:rPr>
        <w:t xml:space="preserve"> غير متبرجة بزينة ولا متعطرة بعطر تجنبا لأي </w:t>
      </w:r>
      <w:r w:rsidR="008A57BB" w:rsidRPr="007B1451">
        <w:rPr>
          <w:rFonts w:ascii="Traditional Arabic" w:hAnsi="Traditional Arabic" w:cs="Traditional Arabic"/>
          <w:sz w:val="34"/>
          <w:szCs w:val="34"/>
          <w:rtl/>
          <w:lang w:bidi="ar-TN"/>
        </w:rPr>
        <w:t>زيغ</w:t>
      </w:r>
      <w:r w:rsidRPr="007B1451">
        <w:rPr>
          <w:rFonts w:ascii="Traditional Arabic" w:hAnsi="Traditional Arabic" w:cs="Traditional Arabic"/>
          <w:sz w:val="34"/>
          <w:szCs w:val="34"/>
          <w:rtl/>
          <w:lang w:bidi="ar-TN"/>
        </w:rPr>
        <w:t xml:space="preserve"> للقلوب، وليحذر المعالج من اللوات يخضعنّ بالقول فيأمرهنّ بالاعتدال في القول والاقتصاد فيه على ما فيه الحاجة والكفاية، ولا يدخل معهنّ في مواضيع جانبية حتى لا يفتح الباب للكلام، ولا يلين لبعضهنّ في القول حتى لا يفهم من كلامه أن</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ه يمي</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زها عن غيرها بأي</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معاملة يستغلها الشيطان لإثارة الفتنة، ولا يتفاعل مع حالات 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xml:space="preserve"> أكثر من تفاعله مع الر</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جال ف</w:t>
      </w:r>
      <w:r w:rsidR="008A57BB" w:rsidRPr="007B1451">
        <w:rPr>
          <w:rFonts w:ascii="Traditional Arabic" w:hAnsi="Traditional Arabic" w:cs="Traditional Arabic"/>
          <w:sz w:val="34"/>
          <w:szCs w:val="34"/>
          <w:rtl/>
          <w:lang w:bidi="ar-TN"/>
        </w:rPr>
        <w:t xml:space="preserve">إنّما عمل المعالج </w:t>
      </w:r>
      <w:r w:rsidRPr="007B1451">
        <w:rPr>
          <w:rFonts w:ascii="Traditional Arabic" w:hAnsi="Traditional Arabic" w:cs="Traditional Arabic"/>
          <w:sz w:val="34"/>
          <w:szCs w:val="34"/>
          <w:rtl/>
          <w:lang w:bidi="ar-TN"/>
        </w:rPr>
        <w:t>إلا سببا في الشفاء ولكن الأمر كله لله وحده.</w:t>
      </w:r>
      <w:r w:rsidRPr="007B1451">
        <w:rPr>
          <w:rFonts w:ascii="Traditional Arabic" w:hAnsi="Traditional Arabic" w:cs="Traditional Arabic"/>
          <w:sz w:val="34"/>
          <w:szCs w:val="34"/>
          <w:lang w:bidi="ar-TN"/>
        </w:rPr>
        <w:t> </w:t>
      </w:r>
    </w:p>
    <w:p w:rsidR="00967DC9" w:rsidRPr="007B1451" w:rsidRDefault="00967DC9" w:rsidP="00F549E2">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أن التعامل مع 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xml:space="preserve"> من أخطر الأمور على المعالج ولا يمكنه المضيّ في دحر الشيطان وقلبه مشغول بهوى النّفس</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فالقلب مكمن القو</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ة والض</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عف، ومن العبر التي تبين كيف تحط</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فتنة ال</w:t>
      </w:r>
      <w:r w:rsidR="00A857AD" w:rsidRPr="007B1451">
        <w:rPr>
          <w:rFonts w:ascii="Traditional Arabic" w:hAnsi="Traditional Arabic" w:cs="Traditional Arabic"/>
          <w:sz w:val="34"/>
          <w:szCs w:val="34"/>
          <w:rtl/>
          <w:lang w:bidi="ar-TN"/>
        </w:rPr>
        <w:t>نّساء</w:t>
      </w:r>
      <w:r w:rsidRPr="007B1451">
        <w:rPr>
          <w:rFonts w:ascii="Traditional Arabic" w:hAnsi="Traditional Arabic" w:cs="Traditional Arabic"/>
          <w:sz w:val="34"/>
          <w:szCs w:val="34"/>
          <w:rtl/>
          <w:lang w:bidi="ar-TN"/>
        </w:rPr>
        <w:t xml:space="preserve"> من عزائم الر</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جال فيطمع </w:t>
      </w:r>
      <w:r w:rsidRPr="007B1451">
        <w:rPr>
          <w:rFonts w:ascii="Traditional Arabic" w:hAnsi="Traditional Arabic" w:cs="Traditional Arabic"/>
          <w:sz w:val="34"/>
          <w:szCs w:val="34"/>
          <w:rtl/>
          <w:lang w:bidi="ar-TN"/>
        </w:rPr>
        <w:lastRenderedPageBreak/>
        <w:t>فيهم العدو</w:t>
      </w:r>
      <w:r w:rsidR="008A57BB"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بعد أن كان يهابهم، ما رُوي عن الروم </w:t>
      </w:r>
      <w:r w:rsidR="008A57BB" w:rsidRPr="007B1451">
        <w:rPr>
          <w:rFonts w:ascii="Traditional Arabic" w:hAnsi="Traditional Arabic" w:cs="Traditional Arabic"/>
          <w:sz w:val="34"/>
          <w:szCs w:val="34"/>
          <w:rtl/>
          <w:lang w:bidi="ar-TN"/>
        </w:rPr>
        <w:t>أنّهم</w:t>
      </w:r>
      <w:r w:rsidRPr="007B1451">
        <w:rPr>
          <w:rFonts w:ascii="Traditional Arabic" w:hAnsi="Traditional Arabic" w:cs="Traditional Arabic"/>
          <w:sz w:val="34"/>
          <w:szCs w:val="34"/>
          <w:rtl/>
          <w:lang w:bidi="ar-TN"/>
        </w:rPr>
        <w:t xml:space="preserve"> أرسلوا جاسوساً لبلاد المسلمين ليروا ما إذا كان يُمكن غزوهم وهزيمتهم أم لا، فوجد طفلاً يبكي، قال له: ما يبكيك؟ فقال: رميت سهماً فأخطأت الهدف، فكيف إذا أخطأته في الجهاد!</w:t>
      </w:r>
      <w:r w:rsid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فرجع الجاسوس إلى قومه، فقال لهم: ما لكم عليهم من طاقة الآن. ثم بعثوا جاسوساً بعد سنين، فوجد شاباً على النهر يبكي، قال له: ما بك؟ قال: هجرتني حبيبتي! فعاد إلى قومه وقال: الآن أغزوهم</w:t>
      </w:r>
      <w:r w:rsidRPr="007B1451">
        <w:rPr>
          <w:rFonts w:ascii="Traditional Arabic" w:hAnsi="Traditional Arabic" w:cs="Traditional Arabic"/>
          <w:sz w:val="34"/>
          <w:szCs w:val="34"/>
          <w:lang w:bidi="ar-TN"/>
        </w:rPr>
        <w:t>.</w:t>
      </w:r>
    </w:p>
    <w:p w:rsidR="00211ECF" w:rsidRPr="007B1451" w:rsidRDefault="00967DC9" w:rsidP="00211ECF">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إن</w:t>
      </w:r>
      <w:r w:rsidR="00E20249"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الت</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عامل مع بعض المرضى</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أصحاب الحالات الصحية الخاصة</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من المسائل التي على المعالج أن يحذر منها، فإن مسؤوليته عن حالة المريض الصحية لا تقف عند جلسة الر</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قية فحسب بل إن جهل بعض النّاس وضعف إيمانهم بقضاء الله يجعلهم يحم</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لون المعالج مسؤولي</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ة تدهور الحالة الصحية للمريض أو</w:t>
      </w:r>
      <w:r w:rsidR="00F63538"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 xml:space="preserve">حتى وفاته، ولذلك يجب على المعالج أن يكون مطلعا على الحالة الصحية للمريض ليتعامل معها بحذر شديد ويوفر لها العناية الخاصة، </w:t>
      </w:r>
      <w:r w:rsidR="00211ECF" w:rsidRPr="007B1451">
        <w:rPr>
          <w:rFonts w:ascii="Traditional Arabic" w:hAnsi="Traditional Arabic" w:cs="Traditional Arabic"/>
          <w:sz w:val="34"/>
          <w:szCs w:val="34"/>
          <w:rtl/>
          <w:lang w:bidi="ar-TN"/>
        </w:rPr>
        <w:t>و</w:t>
      </w:r>
      <w:r w:rsidRPr="007B1451">
        <w:rPr>
          <w:rFonts w:ascii="Traditional Arabic" w:hAnsi="Traditional Arabic" w:cs="Traditional Arabic"/>
          <w:sz w:val="34"/>
          <w:szCs w:val="34"/>
          <w:rtl/>
          <w:lang w:bidi="ar-TN"/>
        </w:rPr>
        <w:t>يكون</w:t>
      </w:r>
      <w:r w:rsid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البرنامج العلاجي مناسبا لحالة المريض الصحية والأدوية التي يتعاطاها</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ومن هذه الحالات </w:t>
      </w:r>
      <w:r w:rsidR="00211ECF" w:rsidRPr="007B1451">
        <w:rPr>
          <w:rFonts w:ascii="Traditional Arabic" w:hAnsi="Traditional Arabic" w:cs="Traditional Arabic"/>
          <w:sz w:val="34"/>
          <w:szCs w:val="34"/>
          <w:rtl/>
          <w:lang w:bidi="ar-TN"/>
        </w:rPr>
        <w:t>المرضى ب</w:t>
      </w:r>
      <w:r w:rsidRPr="007B1451">
        <w:rPr>
          <w:rFonts w:ascii="Traditional Arabic" w:hAnsi="Traditional Arabic" w:cs="Traditional Arabic"/>
          <w:sz w:val="34"/>
          <w:szCs w:val="34"/>
          <w:rtl/>
          <w:lang w:bidi="ar-TN"/>
        </w:rPr>
        <w:t>الأمراض المزمنة عام</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ة وأمراض القلب</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السكري خاصة</w:t>
      </w:r>
      <w:r w:rsidR="00211ECF" w:rsidRPr="007B1451">
        <w:rPr>
          <w:rFonts w:ascii="Traditional Arabic" w:hAnsi="Traditional Arabic" w:cs="Traditional Arabic"/>
          <w:sz w:val="34"/>
          <w:szCs w:val="34"/>
          <w:rtl/>
          <w:lang w:bidi="ar-TN"/>
        </w:rPr>
        <w:t>،</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المرأة الحامل</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كما يجب الانتباه إلى المرضى الل</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ذين يستعملون أدوية أعصاب</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يباشرون العلاج مع طبيب نفسي.</w:t>
      </w:r>
    </w:p>
    <w:p w:rsidR="00967DC9" w:rsidRPr="007B1451" w:rsidRDefault="00967DC9" w:rsidP="00F11D63">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إن</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بعض الأعشاب</w:t>
      </w:r>
      <w:r w:rsidR="00211ECF" w:rsidRPr="007B1451">
        <w:rPr>
          <w:rFonts w:ascii="Traditional Arabic" w:hAnsi="Traditional Arabic" w:cs="Traditional Arabic"/>
          <w:sz w:val="34"/>
          <w:szCs w:val="34"/>
          <w:rtl/>
          <w:lang w:bidi="ar-TN"/>
        </w:rPr>
        <w:t xml:space="preserve"> ا</w:t>
      </w:r>
      <w:r w:rsidRPr="007B1451">
        <w:rPr>
          <w:rFonts w:ascii="Traditional Arabic" w:hAnsi="Traditional Arabic" w:cs="Traditional Arabic"/>
          <w:sz w:val="34"/>
          <w:szCs w:val="34"/>
          <w:rtl/>
          <w:lang w:bidi="ar-TN"/>
        </w:rPr>
        <w:t>لتي تأذي الجان</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قد لا تتلاءم مع الحالة الصحية للمريض</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كذلك الأمر بالنسبة للحجامة</w:t>
      </w:r>
      <w:r w:rsid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والرقية الجماعية، فالمريض بالقلب</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المرأة الحامل مثلا يمنعون</w:t>
      </w:r>
      <w:r w:rsidR="009F6433" w:rsidRPr="007B1451">
        <w:rPr>
          <w:rFonts w:ascii="Traditional Arabic" w:hAnsi="Traditional Arabic" w:cs="Traditional Arabic"/>
          <w:sz w:val="34"/>
          <w:szCs w:val="34"/>
          <w:rtl/>
          <w:lang w:bidi="ar-TN"/>
        </w:rPr>
        <w:t xml:space="preserve"> </w:t>
      </w:r>
      <w:proofErr w:type="spellStart"/>
      <w:r w:rsidR="009F6433" w:rsidRPr="007B1451">
        <w:rPr>
          <w:rFonts w:ascii="Traditional Arabic" w:hAnsi="Traditional Arabic" w:cs="Traditional Arabic"/>
          <w:sz w:val="34"/>
          <w:szCs w:val="34"/>
          <w:rtl/>
          <w:lang w:bidi="ar-TN"/>
        </w:rPr>
        <w:t>إحتياطا</w:t>
      </w:r>
      <w:proofErr w:type="spellEnd"/>
      <w:r w:rsidRPr="007B1451">
        <w:rPr>
          <w:rFonts w:ascii="Traditional Arabic" w:hAnsi="Traditional Arabic" w:cs="Traditional Arabic"/>
          <w:sz w:val="34"/>
          <w:szCs w:val="34"/>
          <w:rtl/>
          <w:lang w:bidi="ar-TN"/>
        </w:rPr>
        <w:t xml:space="preserve"> من تناول الأعشاب ومن الحجامة </w:t>
      </w:r>
      <w:r w:rsidR="009F6433" w:rsidRPr="007B1451">
        <w:rPr>
          <w:rFonts w:ascii="Traditional Arabic" w:hAnsi="Traditional Arabic" w:cs="Traditional Arabic"/>
          <w:sz w:val="34"/>
          <w:szCs w:val="34"/>
          <w:rtl/>
          <w:lang w:bidi="ar-TN"/>
        </w:rPr>
        <w:t>و</w:t>
      </w:r>
      <w:r w:rsidRPr="007B1451">
        <w:rPr>
          <w:rFonts w:ascii="Traditional Arabic" w:hAnsi="Traditional Arabic" w:cs="Traditional Arabic"/>
          <w:sz w:val="34"/>
          <w:szCs w:val="34"/>
          <w:rtl/>
          <w:lang w:bidi="ar-TN"/>
        </w:rPr>
        <w:t>من الر</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قية الجماعي</w:t>
      </w:r>
      <w:r w:rsidR="00211EC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ة</w:t>
      </w:r>
      <w:r w:rsidR="009F6433" w:rsidRPr="007B1451">
        <w:rPr>
          <w:rFonts w:ascii="Traditional Arabic" w:hAnsi="Traditional Arabic" w:cs="Traditional Arabic"/>
          <w:sz w:val="34"/>
          <w:szCs w:val="34"/>
          <w:rtl/>
          <w:lang w:bidi="ar-TN"/>
        </w:rPr>
        <w:t>،</w:t>
      </w:r>
      <w:r w:rsidR="007B1451">
        <w:rPr>
          <w:rFonts w:ascii="Traditional Arabic" w:hAnsi="Traditional Arabic" w:cs="Traditional Arabic"/>
          <w:sz w:val="34"/>
          <w:szCs w:val="34"/>
          <w:rtl/>
          <w:lang w:bidi="ar-TN"/>
        </w:rPr>
        <w:t xml:space="preserve"> </w:t>
      </w:r>
      <w:r w:rsidR="009F6433" w:rsidRPr="007B1451">
        <w:rPr>
          <w:rFonts w:ascii="Traditional Arabic" w:hAnsi="Traditional Arabic" w:cs="Traditional Arabic"/>
          <w:sz w:val="34"/>
          <w:szCs w:val="34"/>
          <w:rtl/>
          <w:lang w:bidi="ar-TN"/>
        </w:rPr>
        <w:t>ف</w:t>
      </w:r>
      <w:r w:rsidRPr="007B1451">
        <w:rPr>
          <w:rFonts w:ascii="Traditional Arabic" w:hAnsi="Traditional Arabic" w:cs="Traditional Arabic"/>
          <w:sz w:val="34"/>
          <w:szCs w:val="34"/>
          <w:rtl/>
          <w:lang w:bidi="ar-TN"/>
        </w:rPr>
        <w:t xml:space="preserve">قد يتعرضون للاعتداء من طرف بعض المرضى الذين لا يتحكمون في حركاتهم، كما </w:t>
      </w:r>
      <w:r w:rsidR="009F6433" w:rsidRPr="007B1451">
        <w:rPr>
          <w:rFonts w:ascii="Traditional Arabic" w:hAnsi="Traditional Arabic" w:cs="Traditional Arabic"/>
          <w:sz w:val="34"/>
          <w:szCs w:val="34"/>
          <w:rtl/>
          <w:lang w:bidi="ar-TN"/>
        </w:rPr>
        <w:t>أنّ</w:t>
      </w:r>
      <w:r w:rsidRPr="007B1451">
        <w:rPr>
          <w:rFonts w:ascii="Traditional Arabic" w:hAnsi="Traditional Arabic" w:cs="Traditional Arabic"/>
          <w:sz w:val="34"/>
          <w:szCs w:val="34"/>
          <w:rtl/>
          <w:lang w:bidi="ar-TN"/>
        </w:rPr>
        <w:t xml:space="preserve"> الر</w:t>
      </w:r>
      <w:r w:rsidR="009F6433"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قية المطولة قد تثيرهم فلا يسيطرون على أنفسهم </w:t>
      </w:r>
      <w:r w:rsidR="009F6433" w:rsidRPr="007B1451">
        <w:rPr>
          <w:rFonts w:ascii="Traditional Arabic" w:hAnsi="Traditional Arabic" w:cs="Traditional Arabic"/>
          <w:sz w:val="34"/>
          <w:szCs w:val="34"/>
          <w:rtl/>
          <w:lang w:bidi="ar-TN"/>
        </w:rPr>
        <w:t>فيتضررون بكثرة التخبط</w:t>
      </w:r>
      <w:r w:rsidRPr="007B1451">
        <w:rPr>
          <w:rFonts w:ascii="Traditional Arabic" w:hAnsi="Traditional Arabic" w:cs="Traditional Arabic"/>
          <w:sz w:val="34"/>
          <w:szCs w:val="34"/>
          <w:rtl/>
          <w:lang w:bidi="ar-TN"/>
        </w:rPr>
        <w:t xml:space="preserve"> أو </w:t>
      </w:r>
      <w:r w:rsidR="009F6433" w:rsidRPr="007B1451">
        <w:rPr>
          <w:rFonts w:ascii="Traditional Arabic" w:hAnsi="Traditional Arabic" w:cs="Traditional Arabic"/>
          <w:sz w:val="34"/>
          <w:szCs w:val="34"/>
          <w:rtl/>
          <w:lang w:bidi="ar-TN"/>
        </w:rPr>
        <w:t xml:space="preserve">قد يصاب </w:t>
      </w:r>
      <w:r w:rsidRPr="007B1451">
        <w:rPr>
          <w:rFonts w:ascii="Traditional Arabic" w:hAnsi="Traditional Arabic" w:cs="Traditional Arabic"/>
          <w:sz w:val="34"/>
          <w:szCs w:val="34"/>
          <w:rtl/>
          <w:lang w:bidi="ar-TN"/>
        </w:rPr>
        <w:t xml:space="preserve">جنين المرأة </w:t>
      </w:r>
      <w:r w:rsidR="009F6433" w:rsidRPr="007B1451">
        <w:rPr>
          <w:rFonts w:ascii="Traditional Arabic" w:hAnsi="Traditional Arabic" w:cs="Traditional Arabic"/>
          <w:sz w:val="34"/>
          <w:szCs w:val="34"/>
          <w:rtl/>
          <w:lang w:bidi="ar-TN"/>
        </w:rPr>
        <w:t xml:space="preserve">بالأذى والمعالج في غفلة </w:t>
      </w:r>
      <w:r w:rsidR="00F11D63" w:rsidRPr="007B1451">
        <w:rPr>
          <w:rFonts w:ascii="Traditional Arabic" w:hAnsi="Traditional Arabic" w:cs="Traditional Arabic"/>
          <w:sz w:val="34"/>
          <w:szCs w:val="34"/>
          <w:rtl/>
          <w:lang w:bidi="ar-TN"/>
        </w:rPr>
        <w:t>ع</w:t>
      </w:r>
      <w:r w:rsidR="009F6433" w:rsidRPr="007B1451">
        <w:rPr>
          <w:rFonts w:ascii="Traditional Arabic" w:hAnsi="Traditional Arabic" w:cs="Traditional Arabic"/>
          <w:sz w:val="34"/>
          <w:szCs w:val="34"/>
          <w:rtl/>
          <w:lang w:bidi="ar-TN"/>
        </w:rPr>
        <w:t>نهم</w:t>
      </w:r>
      <w:r w:rsidRPr="007B1451">
        <w:rPr>
          <w:rFonts w:ascii="Traditional Arabic" w:hAnsi="Traditional Arabic" w:cs="Traditional Arabic"/>
          <w:sz w:val="34"/>
          <w:szCs w:val="34"/>
          <w:rtl/>
          <w:lang w:bidi="ar-TN"/>
        </w:rPr>
        <w:t>.</w:t>
      </w:r>
    </w:p>
    <w:p w:rsidR="00967DC9" w:rsidRPr="007B1451" w:rsidRDefault="001C0CE6" w:rsidP="009A3259">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أنّ من هديّ النبيّ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bidi="ar-TN"/>
        </w:rPr>
        <w:t xml:space="preserve"> أنّه يصف الأدوية الحسيّة في بعض الأحيان لبعض المرضى ويصف الرّقية الشرعية في بعض الأحيان لآخرين، وإذا وصف لهم الرّقية الشّرعيّة لم ينهاهم عن أخذ الأدوية الحسية، فمن الخطأ أن يظنّ المعالج أن الأدوية الحسيّة المباحة تبطل العلاج بالقرآن </w:t>
      </w:r>
      <w:r w:rsidR="00A04C6E" w:rsidRPr="007B1451">
        <w:rPr>
          <w:rFonts w:ascii="Traditional Arabic" w:hAnsi="Traditional Arabic" w:cs="Traditional Arabic"/>
          <w:sz w:val="34"/>
          <w:szCs w:val="34"/>
          <w:rtl/>
          <w:lang w:bidi="ar-TN"/>
        </w:rPr>
        <w:t xml:space="preserve">ولهذا السبب يدفع بعض المعالجين المريض بأمراض روحية </w:t>
      </w:r>
      <w:r w:rsidR="00967DC9" w:rsidRPr="007B1451">
        <w:rPr>
          <w:rFonts w:ascii="Traditional Arabic" w:hAnsi="Traditional Arabic" w:cs="Traditional Arabic"/>
          <w:sz w:val="34"/>
          <w:szCs w:val="34"/>
          <w:rtl/>
          <w:lang w:bidi="ar-TN"/>
        </w:rPr>
        <w:t>إلى ترك المتابعة مع طبيبه أو التوقف عن استعمال أدويته،</w:t>
      </w:r>
      <w:r w:rsidR="00A04C6E" w:rsidRPr="007B1451">
        <w:rPr>
          <w:rFonts w:ascii="Traditional Arabic" w:hAnsi="Traditional Arabic" w:cs="Traditional Arabic"/>
          <w:sz w:val="34"/>
          <w:szCs w:val="34"/>
          <w:rtl/>
          <w:lang w:bidi="ar-TN"/>
        </w:rPr>
        <w:t xml:space="preserve"> وهذا خطأ تقنيّ من جهة وخطأ منهجيّ من جهة ثانية</w:t>
      </w:r>
      <w:r w:rsidR="009A3259"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 xml:space="preserve"> أولا لأن الأدوية المباحة لا تنقص من تأثير الر</w:t>
      </w:r>
      <w:r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قية على الأمراض الشيطانية، ثانيا حتى لا يتحمل</w:t>
      </w:r>
      <w:r w:rsidR="00F11D63" w:rsidRPr="007B1451">
        <w:rPr>
          <w:rFonts w:ascii="Traditional Arabic" w:hAnsi="Traditional Arabic" w:cs="Traditional Arabic"/>
          <w:sz w:val="34"/>
          <w:szCs w:val="34"/>
          <w:rtl/>
          <w:lang w:bidi="ar-TN"/>
        </w:rPr>
        <w:t xml:space="preserve"> المعالج</w:t>
      </w:r>
      <w:r w:rsidR="00967DC9" w:rsidRPr="007B1451">
        <w:rPr>
          <w:rFonts w:ascii="Traditional Arabic" w:hAnsi="Traditional Arabic" w:cs="Traditional Arabic"/>
          <w:sz w:val="34"/>
          <w:szCs w:val="34"/>
          <w:rtl/>
          <w:lang w:bidi="ar-TN"/>
        </w:rPr>
        <w:t xml:space="preserve"> تبعات ذلك على</w:t>
      </w:r>
      <w:r w:rsidR="00F11D63" w:rsidRPr="007B1451">
        <w:rPr>
          <w:rFonts w:ascii="Traditional Arabic" w:hAnsi="Traditional Arabic" w:cs="Traditional Arabic"/>
          <w:sz w:val="34"/>
          <w:szCs w:val="34"/>
          <w:rtl/>
          <w:lang w:bidi="ar-TN"/>
        </w:rPr>
        <w:t xml:space="preserve"> صحّة</w:t>
      </w:r>
      <w:r w:rsidR="00967DC9" w:rsidRPr="007B1451">
        <w:rPr>
          <w:rFonts w:ascii="Traditional Arabic" w:hAnsi="Traditional Arabic" w:cs="Traditional Arabic"/>
          <w:sz w:val="34"/>
          <w:szCs w:val="34"/>
          <w:rtl/>
          <w:lang w:bidi="ar-TN"/>
        </w:rPr>
        <w:t xml:space="preserve"> المريض</w:t>
      </w:r>
      <w:r w:rsidR="009A3259"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 xml:space="preserve"> </w:t>
      </w:r>
      <w:r w:rsidR="00877C23" w:rsidRPr="007B1451">
        <w:rPr>
          <w:rFonts w:ascii="Traditional Arabic" w:hAnsi="Traditional Arabic" w:cs="Traditional Arabic"/>
          <w:sz w:val="34"/>
          <w:szCs w:val="34"/>
          <w:rtl/>
          <w:lang w:bidi="ar-TN"/>
        </w:rPr>
        <w:t>ف</w:t>
      </w:r>
      <w:r w:rsidR="00967DC9" w:rsidRPr="007B1451">
        <w:rPr>
          <w:rFonts w:ascii="Traditional Arabic" w:hAnsi="Traditional Arabic" w:cs="Traditional Arabic"/>
          <w:sz w:val="34"/>
          <w:szCs w:val="34"/>
          <w:rtl/>
          <w:lang w:bidi="ar-TN"/>
        </w:rPr>
        <w:t>ف</w:t>
      </w:r>
      <w:r w:rsidR="006C0716" w:rsidRPr="007B1451">
        <w:rPr>
          <w:rFonts w:ascii="Traditional Arabic" w:hAnsi="Traditional Arabic" w:cs="Traditional Arabic"/>
          <w:sz w:val="34"/>
          <w:szCs w:val="34"/>
          <w:rtl/>
          <w:lang w:bidi="ar-TN"/>
        </w:rPr>
        <w:t>ي بعض الأحيان</w:t>
      </w:r>
      <w:r w:rsidR="00967DC9" w:rsidRPr="007B1451">
        <w:rPr>
          <w:rFonts w:ascii="Traditional Arabic" w:hAnsi="Traditional Arabic" w:cs="Traditional Arabic"/>
          <w:sz w:val="34"/>
          <w:szCs w:val="34"/>
          <w:rtl/>
          <w:lang w:bidi="ar-TN"/>
        </w:rPr>
        <w:t xml:space="preserve"> يتوجه المصاب </w:t>
      </w:r>
      <w:r w:rsidR="00967DC9" w:rsidRPr="007B1451">
        <w:rPr>
          <w:rFonts w:ascii="Traditional Arabic" w:hAnsi="Traditional Arabic" w:cs="Traditional Arabic"/>
          <w:sz w:val="34"/>
          <w:szCs w:val="34"/>
          <w:rtl/>
          <w:lang w:bidi="ar-TN"/>
        </w:rPr>
        <w:lastRenderedPageBreak/>
        <w:t>إلى طبيب نفسي قبل المعالج بالرقية الش</w:t>
      </w:r>
      <w:r w:rsidR="00877C23"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 xml:space="preserve">رعية فيصف له </w:t>
      </w:r>
      <w:r w:rsidR="00877C23" w:rsidRPr="007B1451">
        <w:rPr>
          <w:rFonts w:ascii="Traditional Arabic" w:hAnsi="Traditional Arabic" w:cs="Traditional Arabic"/>
          <w:sz w:val="34"/>
          <w:szCs w:val="34"/>
          <w:rtl/>
          <w:lang w:bidi="ar-TN"/>
        </w:rPr>
        <w:t>ال</w:t>
      </w:r>
      <w:r w:rsidR="006A5CD7" w:rsidRPr="007B1451">
        <w:rPr>
          <w:rFonts w:ascii="Traditional Arabic" w:hAnsi="Traditional Arabic" w:cs="Traditional Arabic"/>
          <w:sz w:val="34"/>
          <w:szCs w:val="34"/>
          <w:rtl/>
          <w:lang w:bidi="ar-TN"/>
        </w:rPr>
        <w:t>دواء</w:t>
      </w:r>
      <w:r w:rsidR="006C0716" w:rsidRPr="007B1451">
        <w:rPr>
          <w:rFonts w:ascii="Traditional Arabic" w:hAnsi="Traditional Arabic" w:cs="Traditional Arabic"/>
          <w:sz w:val="34"/>
          <w:szCs w:val="34"/>
          <w:rtl/>
          <w:lang w:bidi="ar-TN"/>
        </w:rPr>
        <w:t xml:space="preserve"> لأن</w:t>
      </w:r>
      <w:r w:rsidR="006A5CD7" w:rsidRPr="007B1451">
        <w:rPr>
          <w:rFonts w:ascii="Traditional Arabic" w:hAnsi="Traditional Arabic" w:cs="Traditional Arabic"/>
          <w:sz w:val="34"/>
          <w:szCs w:val="34"/>
          <w:rtl/>
          <w:lang w:bidi="ar-TN"/>
        </w:rPr>
        <w:t>ّ</w:t>
      </w:r>
      <w:r w:rsidR="00877C23" w:rsidRPr="007B1451">
        <w:rPr>
          <w:rFonts w:ascii="Traditional Arabic" w:hAnsi="Traditional Arabic" w:cs="Traditional Arabic"/>
          <w:sz w:val="34"/>
          <w:szCs w:val="34"/>
          <w:rtl/>
          <w:lang w:bidi="ar-TN"/>
        </w:rPr>
        <w:t>ه</w:t>
      </w:r>
      <w:r w:rsidR="006C0716" w:rsidRPr="007B1451">
        <w:rPr>
          <w:rFonts w:ascii="Traditional Arabic" w:hAnsi="Traditional Arabic" w:cs="Traditional Arabic"/>
          <w:sz w:val="34"/>
          <w:szCs w:val="34"/>
          <w:rtl/>
          <w:lang w:bidi="ar-TN"/>
        </w:rPr>
        <w:t xml:space="preserve"> شخص </w:t>
      </w:r>
      <w:r w:rsidR="00877C23" w:rsidRPr="007B1451">
        <w:rPr>
          <w:rFonts w:ascii="Traditional Arabic" w:hAnsi="Traditional Arabic" w:cs="Traditional Arabic"/>
          <w:sz w:val="34"/>
          <w:szCs w:val="34"/>
          <w:rtl/>
          <w:lang w:bidi="ar-TN"/>
        </w:rPr>
        <w:t>ال</w:t>
      </w:r>
      <w:r w:rsidR="006C0716" w:rsidRPr="007B1451">
        <w:rPr>
          <w:rFonts w:ascii="Traditional Arabic" w:hAnsi="Traditional Arabic" w:cs="Traditional Arabic"/>
          <w:sz w:val="34"/>
          <w:szCs w:val="34"/>
          <w:rtl/>
          <w:lang w:bidi="ar-TN"/>
        </w:rPr>
        <w:t xml:space="preserve">حالة </w:t>
      </w:r>
      <w:r w:rsidR="00877C23" w:rsidRPr="007B1451">
        <w:rPr>
          <w:rFonts w:ascii="Traditional Arabic" w:hAnsi="Traditional Arabic" w:cs="Traditional Arabic"/>
          <w:sz w:val="34"/>
          <w:szCs w:val="34"/>
          <w:rtl/>
          <w:lang w:bidi="ar-TN"/>
        </w:rPr>
        <w:t>على أنها مرض نفسي</w:t>
      </w:r>
      <w:r w:rsidR="00967DC9" w:rsidRPr="007B1451">
        <w:rPr>
          <w:rFonts w:ascii="Traditional Arabic" w:hAnsi="Traditional Arabic" w:cs="Traditional Arabic"/>
          <w:sz w:val="34"/>
          <w:szCs w:val="34"/>
          <w:rtl/>
          <w:lang w:bidi="ar-TN"/>
        </w:rPr>
        <w:t xml:space="preserve">، </w:t>
      </w:r>
      <w:r w:rsidR="00877C23" w:rsidRPr="007B1451">
        <w:rPr>
          <w:rFonts w:ascii="Traditional Arabic" w:hAnsi="Traditional Arabic" w:cs="Traditional Arabic"/>
          <w:sz w:val="34"/>
          <w:szCs w:val="34"/>
          <w:rtl/>
          <w:lang w:bidi="ar-TN"/>
        </w:rPr>
        <w:t xml:space="preserve">فبالرغم أن المعالج </w:t>
      </w:r>
      <w:r w:rsidR="006A5CD7" w:rsidRPr="007B1451">
        <w:rPr>
          <w:rFonts w:ascii="Traditional Arabic" w:hAnsi="Traditional Arabic" w:cs="Traditional Arabic"/>
          <w:sz w:val="34"/>
          <w:szCs w:val="34"/>
          <w:rtl/>
          <w:lang w:bidi="ar-TN"/>
        </w:rPr>
        <w:t xml:space="preserve">بالرقية الشرعية </w:t>
      </w:r>
      <w:r w:rsidR="00877C23" w:rsidRPr="007B1451">
        <w:rPr>
          <w:rFonts w:ascii="Traditional Arabic" w:hAnsi="Traditional Arabic" w:cs="Traditional Arabic"/>
          <w:sz w:val="34"/>
          <w:szCs w:val="34"/>
          <w:rtl/>
          <w:lang w:bidi="ar-TN"/>
        </w:rPr>
        <w:t>متأكد من أن</w:t>
      </w:r>
      <w:r w:rsidR="006A5CD7" w:rsidRPr="007B1451">
        <w:rPr>
          <w:rFonts w:ascii="Traditional Arabic" w:hAnsi="Traditional Arabic" w:cs="Traditional Arabic"/>
          <w:sz w:val="34"/>
          <w:szCs w:val="34"/>
          <w:rtl/>
          <w:lang w:bidi="ar-TN"/>
        </w:rPr>
        <w:t>ّ</w:t>
      </w:r>
      <w:r w:rsidR="00877C23" w:rsidRPr="007B1451">
        <w:rPr>
          <w:rFonts w:ascii="Traditional Arabic" w:hAnsi="Traditional Arabic" w:cs="Traditional Arabic"/>
          <w:sz w:val="34"/>
          <w:szCs w:val="34"/>
          <w:rtl/>
          <w:lang w:bidi="ar-TN"/>
        </w:rPr>
        <w:t xml:space="preserve"> المريض يشك من مرض شيطاني وأن الدواء الذي يأخذ</w:t>
      </w:r>
      <w:r w:rsidR="006A5CD7" w:rsidRPr="007B1451">
        <w:rPr>
          <w:rFonts w:ascii="Traditional Arabic" w:hAnsi="Traditional Arabic" w:cs="Traditional Arabic"/>
          <w:sz w:val="34"/>
          <w:szCs w:val="34"/>
          <w:rtl/>
          <w:lang w:bidi="ar-TN"/>
        </w:rPr>
        <w:t>ه</w:t>
      </w:r>
      <w:r w:rsidR="00877C23" w:rsidRPr="007B1451">
        <w:rPr>
          <w:rFonts w:ascii="Traditional Arabic" w:hAnsi="Traditional Arabic" w:cs="Traditional Arabic"/>
          <w:sz w:val="34"/>
          <w:szCs w:val="34"/>
          <w:rtl/>
          <w:lang w:bidi="ar-TN"/>
        </w:rPr>
        <w:t xml:space="preserve"> قد تكون له آثر جانبي</w:t>
      </w:r>
      <w:r w:rsidR="006A5CD7" w:rsidRPr="007B1451">
        <w:rPr>
          <w:rFonts w:ascii="Traditional Arabic" w:hAnsi="Traditional Arabic" w:cs="Traditional Arabic"/>
          <w:sz w:val="34"/>
          <w:szCs w:val="34"/>
          <w:rtl/>
          <w:lang w:bidi="ar-TN"/>
        </w:rPr>
        <w:t>ّ</w:t>
      </w:r>
      <w:r w:rsidR="00877C23" w:rsidRPr="007B1451">
        <w:rPr>
          <w:rFonts w:ascii="Traditional Arabic" w:hAnsi="Traditional Arabic" w:cs="Traditional Arabic"/>
          <w:sz w:val="34"/>
          <w:szCs w:val="34"/>
          <w:rtl/>
          <w:lang w:bidi="ar-TN"/>
        </w:rPr>
        <w:t xml:space="preserve">ة على صحته إلا أنّه </w:t>
      </w:r>
      <w:r w:rsidR="00967DC9" w:rsidRPr="007B1451">
        <w:rPr>
          <w:rFonts w:ascii="Traditional Arabic" w:hAnsi="Traditional Arabic" w:cs="Traditional Arabic"/>
          <w:sz w:val="34"/>
          <w:szCs w:val="34"/>
          <w:rtl/>
          <w:lang w:bidi="ar-TN"/>
        </w:rPr>
        <w:t xml:space="preserve">لا يطلب </w:t>
      </w:r>
      <w:r w:rsidR="00877C23" w:rsidRPr="007B1451">
        <w:rPr>
          <w:rFonts w:ascii="Traditional Arabic" w:hAnsi="Traditional Arabic" w:cs="Traditional Arabic"/>
          <w:sz w:val="34"/>
          <w:szCs w:val="34"/>
          <w:rtl/>
          <w:lang w:bidi="ar-TN"/>
        </w:rPr>
        <w:t xml:space="preserve">منه </w:t>
      </w:r>
      <w:r w:rsidR="00967DC9" w:rsidRPr="007B1451">
        <w:rPr>
          <w:rFonts w:ascii="Traditional Arabic" w:hAnsi="Traditional Arabic" w:cs="Traditional Arabic"/>
          <w:sz w:val="34"/>
          <w:szCs w:val="34"/>
          <w:rtl/>
          <w:lang w:bidi="ar-TN"/>
        </w:rPr>
        <w:t>أن ي</w:t>
      </w:r>
      <w:r w:rsidR="006A5CD7" w:rsidRPr="007B1451">
        <w:rPr>
          <w:rFonts w:ascii="Traditional Arabic" w:hAnsi="Traditional Arabic" w:cs="Traditional Arabic"/>
          <w:sz w:val="34"/>
          <w:szCs w:val="34"/>
          <w:rtl/>
          <w:lang w:bidi="ar-TN"/>
        </w:rPr>
        <w:t>ت</w:t>
      </w:r>
      <w:r w:rsidR="00967DC9" w:rsidRPr="007B1451">
        <w:rPr>
          <w:rFonts w:ascii="Traditional Arabic" w:hAnsi="Traditional Arabic" w:cs="Traditional Arabic"/>
          <w:sz w:val="34"/>
          <w:szCs w:val="34"/>
          <w:rtl/>
          <w:lang w:bidi="ar-TN"/>
        </w:rPr>
        <w:t>وقف</w:t>
      </w:r>
      <w:r w:rsidR="006C0716" w:rsidRPr="007B1451">
        <w:rPr>
          <w:rFonts w:ascii="Traditional Arabic" w:hAnsi="Traditional Arabic" w:cs="Traditional Arabic"/>
          <w:sz w:val="34"/>
          <w:szCs w:val="34"/>
          <w:rtl/>
          <w:lang w:bidi="ar-TN"/>
        </w:rPr>
        <w:t xml:space="preserve"> عن</w:t>
      </w:r>
      <w:r w:rsidR="00967DC9" w:rsidRPr="007B1451">
        <w:rPr>
          <w:rFonts w:ascii="Traditional Arabic" w:hAnsi="Traditional Arabic" w:cs="Traditional Arabic"/>
          <w:sz w:val="34"/>
          <w:szCs w:val="34"/>
          <w:rtl/>
          <w:lang w:bidi="ar-TN"/>
        </w:rPr>
        <w:t xml:space="preserve"> استعمال الأدوية ولكن يباشر علاجه بصفة عادي</w:t>
      </w:r>
      <w:r w:rsidR="006C0716"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ة ثم بعد أن تتحسن حالته يطلب منه أن يراجع طبيبه ليوقف الدواء بالطريقة</w:t>
      </w:r>
      <w:r w:rsidR="006A5CD7" w:rsidRPr="007B1451">
        <w:rPr>
          <w:rFonts w:ascii="Traditional Arabic" w:hAnsi="Traditional Arabic" w:cs="Traditional Arabic"/>
          <w:sz w:val="34"/>
          <w:szCs w:val="34"/>
          <w:rtl/>
          <w:lang w:bidi="ar-TN"/>
        </w:rPr>
        <w:t xml:space="preserve"> الصحيحة</w:t>
      </w:r>
      <w:r w:rsidR="00967DC9" w:rsidRPr="007B1451">
        <w:rPr>
          <w:rFonts w:ascii="Traditional Arabic" w:hAnsi="Traditional Arabic" w:cs="Traditional Arabic"/>
          <w:sz w:val="34"/>
          <w:szCs w:val="34"/>
          <w:rtl/>
          <w:lang w:bidi="ar-TN"/>
        </w:rPr>
        <w:t xml:space="preserve"> التي تضمن سلامته.</w:t>
      </w:r>
    </w:p>
    <w:p w:rsidR="001B077D" w:rsidRPr="007B1451" w:rsidRDefault="001B077D" w:rsidP="00E4780A">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إن</w:t>
      </w:r>
      <w:r w:rsidR="009A3259" w:rsidRPr="007B1451">
        <w:rPr>
          <w:rFonts w:ascii="Traditional Arabic" w:hAnsi="Traditional Arabic" w:cs="Traditional Arabic"/>
          <w:sz w:val="34"/>
          <w:szCs w:val="34"/>
          <w:rtl/>
          <w:lang w:bidi="ar-TN"/>
        </w:rPr>
        <w:t>ّ</w:t>
      </w:r>
      <w:r w:rsidR="006D2EC1" w:rsidRPr="007B1451">
        <w:rPr>
          <w:rFonts w:ascii="Traditional Arabic" w:hAnsi="Traditional Arabic" w:cs="Traditional Arabic"/>
          <w:sz w:val="34"/>
          <w:szCs w:val="34"/>
          <w:rtl/>
          <w:lang w:bidi="ar-TN"/>
        </w:rPr>
        <w:t xml:space="preserve"> بعض الأمراض المستعصية على الطبّ الحديث</w:t>
      </w:r>
      <w:r w:rsidR="0075180C" w:rsidRPr="007B1451">
        <w:rPr>
          <w:rFonts w:ascii="Traditional Arabic" w:hAnsi="Traditional Arabic" w:cs="Traditional Arabic"/>
          <w:sz w:val="34"/>
          <w:szCs w:val="34"/>
          <w:rtl/>
          <w:lang w:bidi="ar-TN"/>
        </w:rPr>
        <w:t xml:space="preserve"> قد</w:t>
      </w:r>
      <w:r w:rsidR="006D2EC1"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يكون سببها الأمراض الشيطانية</w:t>
      </w:r>
      <w:r w:rsidR="0075180C"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و</w:t>
      </w:r>
      <w:r w:rsidR="006D2EC1" w:rsidRPr="007B1451">
        <w:rPr>
          <w:rFonts w:ascii="Traditional Arabic" w:hAnsi="Traditional Arabic" w:cs="Traditional Arabic"/>
          <w:sz w:val="34"/>
          <w:szCs w:val="34"/>
          <w:rtl/>
          <w:lang w:bidi="ar-TN"/>
        </w:rPr>
        <w:t>قد تمت معالجتها بفضل الله بالحجامة أو بعض الخلطات من الأعشاب أو الرقية الش</w:t>
      </w:r>
      <w:r w:rsidR="00E4780A" w:rsidRPr="007B1451">
        <w:rPr>
          <w:rFonts w:ascii="Traditional Arabic" w:hAnsi="Traditional Arabic" w:cs="Traditional Arabic"/>
          <w:sz w:val="34"/>
          <w:szCs w:val="34"/>
          <w:rtl/>
          <w:lang w:bidi="ar-TN"/>
        </w:rPr>
        <w:t>ّ</w:t>
      </w:r>
      <w:r w:rsidR="006D2EC1" w:rsidRPr="007B1451">
        <w:rPr>
          <w:rFonts w:ascii="Traditional Arabic" w:hAnsi="Traditional Arabic" w:cs="Traditional Arabic"/>
          <w:sz w:val="34"/>
          <w:szCs w:val="34"/>
          <w:rtl/>
          <w:lang w:bidi="ar-TN"/>
        </w:rPr>
        <w:t>رعية</w:t>
      </w:r>
      <w:r w:rsidRPr="007B1451">
        <w:rPr>
          <w:rFonts w:ascii="Traditional Arabic" w:hAnsi="Traditional Arabic" w:cs="Traditional Arabic"/>
          <w:sz w:val="34"/>
          <w:szCs w:val="34"/>
          <w:rtl/>
          <w:lang w:bidi="ar-TN"/>
        </w:rPr>
        <w:t>، و</w:t>
      </w:r>
      <w:r w:rsidR="006D2EC1" w:rsidRPr="007B1451">
        <w:rPr>
          <w:rFonts w:ascii="Traditional Arabic" w:hAnsi="Traditional Arabic" w:cs="Traditional Arabic"/>
          <w:sz w:val="34"/>
          <w:szCs w:val="34"/>
          <w:rtl/>
          <w:lang w:bidi="ar-TN"/>
        </w:rPr>
        <w:t>إن</w:t>
      </w:r>
      <w:r w:rsidR="00967DC9" w:rsidRPr="007B1451">
        <w:rPr>
          <w:rFonts w:ascii="Traditional Arabic" w:hAnsi="Traditional Arabic" w:cs="Traditional Arabic"/>
          <w:sz w:val="34"/>
          <w:szCs w:val="34"/>
          <w:rtl/>
          <w:lang w:bidi="ar-TN"/>
        </w:rPr>
        <w:t xml:space="preserve"> اتخاذ المعالج </w:t>
      </w:r>
      <w:r w:rsidR="00F63538" w:rsidRPr="007B1451">
        <w:rPr>
          <w:rFonts w:ascii="Traditional Arabic" w:hAnsi="Traditional Arabic" w:cs="Traditional Arabic"/>
          <w:sz w:val="34"/>
          <w:szCs w:val="34"/>
          <w:rtl/>
          <w:lang w:bidi="ar-TN"/>
        </w:rPr>
        <w:t>بأسباب</w:t>
      </w:r>
      <w:r w:rsidR="00967DC9" w:rsidRPr="007B1451">
        <w:rPr>
          <w:rFonts w:ascii="Traditional Arabic" w:hAnsi="Traditional Arabic" w:cs="Traditional Arabic"/>
          <w:sz w:val="34"/>
          <w:szCs w:val="34"/>
          <w:rtl/>
          <w:lang w:bidi="ar-TN"/>
        </w:rPr>
        <w:t xml:space="preserve"> </w:t>
      </w:r>
      <w:r w:rsidR="00F63538" w:rsidRPr="007B1451">
        <w:rPr>
          <w:rFonts w:ascii="Traditional Arabic" w:hAnsi="Traditional Arabic" w:cs="Traditional Arabic"/>
          <w:sz w:val="34"/>
          <w:szCs w:val="34"/>
          <w:rtl/>
          <w:lang w:bidi="ar-TN"/>
        </w:rPr>
        <w:t xml:space="preserve">الشفاء </w:t>
      </w:r>
      <w:r w:rsidR="00967DC9" w:rsidRPr="007B1451">
        <w:rPr>
          <w:rFonts w:ascii="Traditional Arabic" w:hAnsi="Traditional Arabic" w:cs="Traditional Arabic"/>
          <w:sz w:val="34"/>
          <w:szCs w:val="34"/>
          <w:rtl/>
          <w:lang w:bidi="ar-TN"/>
        </w:rPr>
        <w:t xml:space="preserve">لا يعني </w:t>
      </w:r>
      <w:r w:rsidR="006D2EC1" w:rsidRPr="007B1451">
        <w:rPr>
          <w:rFonts w:ascii="Traditional Arabic" w:hAnsi="Traditional Arabic" w:cs="Traditional Arabic"/>
          <w:sz w:val="34"/>
          <w:szCs w:val="34"/>
          <w:rtl/>
          <w:lang w:bidi="ar-TN"/>
        </w:rPr>
        <w:t>أن</w:t>
      </w:r>
      <w:r w:rsidR="00967DC9" w:rsidRPr="007B1451">
        <w:rPr>
          <w:rFonts w:ascii="Traditional Arabic" w:hAnsi="Traditional Arabic" w:cs="Traditional Arabic"/>
          <w:sz w:val="34"/>
          <w:szCs w:val="34"/>
          <w:rtl/>
          <w:lang w:bidi="ar-TN"/>
        </w:rPr>
        <w:t xml:space="preserve"> يستعين </w:t>
      </w:r>
      <w:r w:rsidR="00F63538" w:rsidRPr="007B1451">
        <w:rPr>
          <w:rFonts w:ascii="Traditional Arabic" w:hAnsi="Traditional Arabic" w:cs="Traditional Arabic"/>
          <w:sz w:val="34"/>
          <w:szCs w:val="34"/>
          <w:rtl/>
          <w:lang w:bidi="ar-TN"/>
        </w:rPr>
        <w:t xml:space="preserve">بها </w:t>
      </w:r>
      <w:r w:rsidR="00967DC9" w:rsidRPr="007B1451">
        <w:rPr>
          <w:rFonts w:ascii="Traditional Arabic" w:hAnsi="Traditional Arabic" w:cs="Traditional Arabic"/>
          <w:sz w:val="34"/>
          <w:szCs w:val="34"/>
          <w:rtl/>
          <w:lang w:bidi="ar-TN"/>
        </w:rPr>
        <w:t>كل</w:t>
      </w:r>
      <w:r w:rsidR="0055572A" w:rsidRPr="007B1451">
        <w:rPr>
          <w:rFonts w:ascii="Traditional Arabic" w:hAnsi="Traditional Arabic" w:cs="Traditional Arabic"/>
          <w:sz w:val="34"/>
          <w:szCs w:val="34"/>
          <w:rtl/>
          <w:lang w:bidi="ar-TN"/>
        </w:rPr>
        <w:t>ها</w:t>
      </w:r>
      <w:r w:rsidR="00967DC9" w:rsidRPr="007B1451">
        <w:rPr>
          <w:rFonts w:ascii="Traditional Arabic" w:hAnsi="Traditional Arabic" w:cs="Traditional Arabic"/>
          <w:sz w:val="34"/>
          <w:szCs w:val="34"/>
          <w:rtl/>
          <w:lang w:bidi="ar-TN"/>
        </w:rPr>
        <w:t xml:space="preserve"> </w:t>
      </w:r>
      <w:r w:rsidR="00F63538" w:rsidRPr="007B1451">
        <w:rPr>
          <w:rFonts w:ascii="Traditional Arabic" w:hAnsi="Traditional Arabic" w:cs="Traditional Arabic"/>
          <w:sz w:val="34"/>
          <w:szCs w:val="34"/>
          <w:rtl/>
          <w:lang w:bidi="ar-TN"/>
        </w:rPr>
        <w:t>جملة واحدة</w:t>
      </w:r>
      <w:r w:rsidR="00592380" w:rsidRPr="007B1451">
        <w:rPr>
          <w:rFonts w:ascii="Traditional Arabic" w:hAnsi="Traditional Arabic" w:cs="Traditional Arabic"/>
          <w:sz w:val="34"/>
          <w:szCs w:val="34"/>
          <w:rtl/>
          <w:lang w:bidi="ar-TN"/>
        </w:rPr>
        <w:t xml:space="preserve"> بل يتخذ منها ما ينفع المريض وتناسب حالته الصحية، فبعض الأمراض العضوي</w:t>
      </w:r>
      <w:r w:rsidR="00E4780A" w:rsidRPr="007B1451">
        <w:rPr>
          <w:rFonts w:ascii="Traditional Arabic" w:hAnsi="Traditional Arabic" w:cs="Traditional Arabic"/>
          <w:sz w:val="34"/>
          <w:szCs w:val="34"/>
          <w:rtl/>
          <w:lang w:bidi="ar-TN"/>
        </w:rPr>
        <w:t>ّ</w:t>
      </w:r>
      <w:r w:rsidR="00592380" w:rsidRPr="007B1451">
        <w:rPr>
          <w:rFonts w:ascii="Traditional Arabic" w:hAnsi="Traditional Arabic" w:cs="Traditional Arabic"/>
          <w:sz w:val="34"/>
          <w:szCs w:val="34"/>
          <w:rtl/>
          <w:lang w:bidi="ar-TN"/>
        </w:rPr>
        <w:t>ة قد تحول دون استعمال دواء لعلاج أمراض أخرى،</w:t>
      </w:r>
      <w:r w:rsidR="00F63538"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و</w:t>
      </w:r>
      <w:r w:rsidR="0055572A" w:rsidRPr="007B1451">
        <w:rPr>
          <w:rFonts w:ascii="Traditional Arabic" w:hAnsi="Traditional Arabic" w:cs="Traditional Arabic"/>
          <w:sz w:val="34"/>
          <w:szCs w:val="34"/>
          <w:rtl/>
          <w:lang w:bidi="ar-TN"/>
        </w:rPr>
        <w:t xml:space="preserve">ان الشفاء </w:t>
      </w:r>
      <w:r w:rsidR="006D2EC1" w:rsidRPr="007B1451">
        <w:rPr>
          <w:rFonts w:ascii="Traditional Arabic" w:hAnsi="Traditional Arabic" w:cs="Traditional Arabic"/>
          <w:sz w:val="34"/>
          <w:szCs w:val="34"/>
          <w:rtl/>
          <w:lang w:bidi="ar-TN"/>
        </w:rPr>
        <w:t>شيء متجزئ من الكل</w:t>
      </w:r>
      <w:r w:rsidR="00E4780A" w:rsidRPr="007B1451">
        <w:rPr>
          <w:rFonts w:ascii="Traditional Arabic" w:hAnsi="Traditional Arabic" w:cs="Traditional Arabic"/>
          <w:sz w:val="34"/>
          <w:szCs w:val="34"/>
          <w:rtl/>
          <w:lang w:bidi="ar-TN"/>
        </w:rPr>
        <w:t>ّ</w:t>
      </w:r>
      <w:r w:rsidR="006D2EC1" w:rsidRPr="007B1451">
        <w:rPr>
          <w:rFonts w:ascii="Traditional Arabic" w:hAnsi="Traditional Arabic" w:cs="Traditional Arabic"/>
          <w:sz w:val="34"/>
          <w:szCs w:val="34"/>
          <w:rtl/>
          <w:lang w:bidi="ar-TN"/>
        </w:rPr>
        <w:t xml:space="preserve"> إلى البعض، وأفضل </w:t>
      </w:r>
      <w:r w:rsidR="00E4780A" w:rsidRPr="007B1451">
        <w:rPr>
          <w:rFonts w:ascii="Traditional Arabic" w:hAnsi="Traditional Arabic" w:cs="Traditional Arabic"/>
          <w:sz w:val="34"/>
          <w:szCs w:val="34"/>
          <w:rtl/>
          <w:lang w:bidi="ar-TN"/>
        </w:rPr>
        <w:t>ال</w:t>
      </w:r>
      <w:r w:rsidR="006D2EC1" w:rsidRPr="007B1451">
        <w:rPr>
          <w:rFonts w:ascii="Traditional Arabic" w:hAnsi="Traditional Arabic" w:cs="Traditional Arabic"/>
          <w:sz w:val="34"/>
          <w:szCs w:val="34"/>
          <w:rtl/>
          <w:lang w:bidi="ar-TN"/>
        </w:rPr>
        <w:t>علاج</w:t>
      </w:r>
      <w:r w:rsidR="00E4780A" w:rsidRPr="007B1451">
        <w:rPr>
          <w:rFonts w:ascii="Traditional Arabic" w:hAnsi="Traditional Arabic" w:cs="Traditional Arabic"/>
          <w:sz w:val="34"/>
          <w:szCs w:val="34"/>
          <w:rtl/>
          <w:lang w:bidi="ar-TN"/>
        </w:rPr>
        <w:t>ات</w:t>
      </w:r>
      <w:r w:rsidR="006D2EC1" w:rsidRPr="007B1451">
        <w:rPr>
          <w:rFonts w:ascii="Traditional Arabic" w:hAnsi="Traditional Arabic" w:cs="Traditional Arabic"/>
          <w:sz w:val="34"/>
          <w:szCs w:val="34"/>
          <w:rtl/>
          <w:lang w:bidi="ar-TN"/>
        </w:rPr>
        <w:t xml:space="preserve"> </w:t>
      </w:r>
      <w:r w:rsidR="0055572A" w:rsidRPr="007B1451">
        <w:rPr>
          <w:rFonts w:ascii="Traditional Arabic" w:hAnsi="Traditional Arabic" w:cs="Traditional Arabic"/>
          <w:sz w:val="34"/>
          <w:szCs w:val="34"/>
          <w:rtl/>
          <w:lang w:bidi="ar-TN"/>
        </w:rPr>
        <w:t>هو</w:t>
      </w:r>
      <w:r w:rsidRPr="007B1451">
        <w:rPr>
          <w:rFonts w:ascii="Traditional Arabic" w:hAnsi="Traditional Arabic" w:cs="Traditional Arabic"/>
          <w:sz w:val="34"/>
          <w:szCs w:val="34"/>
          <w:rtl/>
          <w:lang w:bidi="ar-TN"/>
        </w:rPr>
        <w:t xml:space="preserve"> الذي</w:t>
      </w:r>
      <w:r w:rsidR="0055572A" w:rsidRPr="007B1451">
        <w:rPr>
          <w:rFonts w:ascii="Traditional Arabic" w:hAnsi="Traditional Arabic" w:cs="Traditional Arabic"/>
          <w:sz w:val="34"/>
          <w:szCs w:val="34"/>
          <w:rtl/>
          <w:lang w:bidi="ar-TN"/>
        </w:rPr>
        <w:t xml:space="preserve"> </w:t>
      </w:r>
      <w:r w:rsidRPr="007B1451">
        <w:rPr>
          <w:rFonts w:ascii="Traditional Arabic" w:hAnsi="Traditional Arabic" w:cs="Traditional Arabic"/>
          <w:sz w:val="34"/>
          <w:szCs w:val="34"/>
          <w:rtl/>
          <w:lang w:bidi="ar-TN"/>
        </w:rPr>
        <w:t>ي</w:t>
      </w:r>
      <w:r w:rsidR="006D2EC1" w:rsidRPr="007B1451">
        <w:rPr>
          <w:rFonts w:ascii="Traditional Arabic" w:hAnsi="Traditional Arabic" w:cs="Traditional Arabic"/>
          <w:sz w:val="34"/>
          <w:szCs w:val="34"/>
          <w:rtl/>
          <w:lang w:bidi="ar-TN"/>
        </w:rPr>
        <w:t xml:space="preserve">حقق التوازن بين أعلى نسب الشفاء </w:t>
      </w:r>
      <w:r w:rsidR="0075180C" w:rsidRPr="007B1451">
        <w:rPr>
          <w:rFonts w:ascii="Traditional Arabic" w:hAnsi="Traditional Arabic" w:cs="Traditional Arabic"/>
          <w:sz w:val="34"/>
          <w:szCs w:val="34"/>
          <w:rtl/>
          <w:lang w:bidi="ar-TN"/>
        </w:rPr>
        <w:t xml:space="preserve">من الداء </w:t>
      </w:r>
      <w:r w:rsidR="006D2EC1" w:rsidRPr="007B1451">
        <w:rPr>
          <w:rFonts w:ascii="Traditional Arabic" w:hAnsi="Traditional Arabic" w:cs="Traditional Arabic"/>
          <w:sz w:val="34"/>
          <w:szCs w:val="34"/>
          <w:rtl/>
          <w:lang w:bidi="ar-TN"/>
        </w:rPr>
        <w:t>وبين تحقيق أقل نسبة من الأضرار</w:t>
      </w:r>
      <w:r w:rsidR="00E4780A" w:rsidRPr="007B1451">
        <w:rPr>
          <w:rFonts w:ascii="Traditional Arabic" w:hAnsi="Traditional Arabic" w:cs="Traditional Arabic"/>
          <w:sz w:val="34"/>
          <w:szCs w:val="34"/>
          <w:rtl/>
          <w:lang w:bidi="ar-TN"/>
        </w:rPr>
        <w:t xml:space="preserve"> أو الآثار الجانبيّة</w:t>
      </w:r>
      <w:r w:rsidR="0075180C"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w:t>
      </w:r>
      <w:r w:rsidR="00C54055" w:rsidRPr="007B1451">
        <w:rPr>
          <w:rFonts w:ascii="Traditional Arabic" w:hAnsi="Traditional Arabic" w:cs="Traditional Arabic"/>
          <w:sz w:val="34"/>
          <w:szCs w:val="34"/>
          <w:rtl/>
          <w:lang w:bidi="ar-TN"/>
        </w:rPr>
        <w:t>و</w:t>
      </w:r>
      <w:r w:rsidRPr="007B1451">
        <w:rPr>
          <w:rFonts w:ascii="Traditional Arabic" w:hAnsi="Traditional Arabic" w:cs="Traditional Arabic"/>
          <w:sz w:val="34"/>
          <w:szCs w:val="34"/>
          <w:rtl/>
          <w:lang w:bidi="ar-TN"/>
        </w:rPr>
        <w:t>إن</w:t>
      </w:r>
      <w:r w:rsidR="00E4780A"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الاستغناء عن بعض أسباب الشفاء </w:t>
      </w:r>
      <w:r w:rsidR="0075180C" w:rsidRPr="007B1451">
        <w:rPr>
          <w:rFonts w:ascii="Traditional Arabic" w:hAnsi="Traditional Arabic" w:cs="Traditional Arabic"/>
          <w:sz w:val="34"/>
          <w:szCs w:val="34"/>
          <w:rtl/>
          <w:lang w:bidi="ar-TN"/>
        </w:rPr>
        <w:t>في بعض الحالات الخاصة</w:t>
      </w:r>
      <w:r w:rsidR="00596411" w:rsidRPr="007B1451">
        <w:rPr>
          <w:rFonts w:ascii="Traditional Arabic" w:hAnsi="Traditional Arabic" w:cs="Traditional Arabic"/>
          <w:sz w:val="34"/>
          <w:szCs w:val="34"/>
          <w:rtl/>
          <w:lang w:bidi="ar-TN"/>
        </w:rPr>
        <w:t xml:space="preserve"> لا يغير من قضاء الله و</w:t>
      </w:r>
      <w:r w:rsidR="0062221A" w:rsidRPr="007B1451">
        <w:rPr>
          <w:rFonts w:ascii="Traditional Arabic" w:hAnsi="Traditional Arabic" w:cs="Traditional Arabic"/>
          <w:sz w:val="34"/>
          <w:szCs w:val="34"/>
          <w:rtl/>
          <w:lang w:bidi="ar-TN"/>
        </w:rPr>
        <w:t>إن</w:t>
      </w:r>
      <w:r w:rsidR="00E4780A" w:rsidRPr="007B1451">
        <w:rPr>
          <w:rFonts w:ascii="Traditional Arabic" w:hAnsi="Traditional Arabic" w:cs="Traditional Arabic"/>
          <w:sz w:val="34"/>
          <w:szCs w:val="34"/>
          <w:rtl/>
          <w:lang w:bidi="ar-TN"/>
        </w:rPr>
        <w:t>ّ</w:t>
      </w:r>
      <w:r w:rsidR="0062221A" w:rsidRPr="007B1451">
        <w:rPr>
          <w:rFonts w:ascii="Traditional Arabic" w:hAnsi="Traditional Arabic" w:cs="Traditional Arabic"/>
          <w:sz w:val="34"/>
          <w:szCs w:val="34"/>
          <w:rtl/>
          <w:lang w:bidi="ar-TN"/>
        </w:rPr>
        <w:t xml:space="preserve">ه </w:t>
      </w:r>
      <w:r w:rsidR="0075180C" w:rsidRPr="007B1451">
        <w:rPr>
          <w:rFonts w:ascii="Traditional Arabic" w:hAnsi="Traditional Arabic" w:cs="Traditional Arabic"/>
          <w:sz w:val="34"/>
          <w:szCs w:val="34"/>
          <w:rtl/>
          <w:lang w:bidi="ar-TN"/>
        </w:rPr>
        <w:t xml:space="preserve">أسلم </w:t>
      </w:r>
      <w:r w:rsidR="00596411" w:rsidRPr="007B1451">
        <w:rPr>
          <w:rFonts w:ascii="Traditional Arabic" w:hAnsi="Traditional Arabic" w:cs="Traditional Arabic"/>
          <w:sz w:val="34"/>
          <w:szCs w:val="34"/>
          <w:rtl/>
          <w:lang w:bidi="ar-TN"/>
        </w:rPr>
        <w:t>للمعالج من</w:t>
      </w:r>
      <w:r w:rsidR="00C54055" w:rsidRPr="007B1451">
        <w:rPr>
          <w:rFonts w:ascii="Traditional Arabic" w:hAnsi="Traditional Arabic" w:cs="Traditional Arabic"/>
          <w:sz w:val="34"/>
          <w:szCs w:val="34"/>
          <w:rtl/>
          <w:lang w:bidi="ar-TN"/>
        </w:rPr>
        <w:t xml:space="preserve"> المتربصين به</w:t>
      </w:r>
      <w:r w:rsidR="00596411" w:rsidRPr="007B1451">
        <w:rPr>
          <w:rFonts w:ascii="Traditional Arabic" w:hAnsi="Traditional Arabic" w:cs="Traditional Arabic"/>
          <w:sz w:val="34"/>
          <w:szCs w:val="34"/>
          <w:rtl/>
          <w:lang w:bidi="ar-TN"/>
        </w:rPr>
        <w:t>.</w:t>
      </w:r>
    </w:p>
    <w:p w:rsidR="00967DC9" w:rsidRPr="007B1451" w:rsidRDefault="0055572A" w:rsidP="001B077D">
      <w:pPr>
        <w:bidi/>
        <w:jc w:val="both"/>
        <w:rPr>
          <w:rFonts w:ascii="Traditional Arabic" w:hAnsi="Traditional Arabic" w:cs="Traditional Arabic"/>
          <w:color w:val="FF0000"/>
          <w:sz w:val="34"/>
          <w:szCs w:val="34"/>
          <w:rtl/>
          <w:lang w:bidi="ar-TN"/>
        </w:rPr>
      </w:pPr>
      <w:r w:rsidRPr="007B1451">
        <w:rPr>
          <w:rFonts w:ascii="Traditional Arabic" w:hAnsi="Traditional Arabic" w:cs="Traditional Arabic"/>
          <w:color w:val="FF0000"/>
          <w:sz w:val="34"/>
          <w:szCs w:val="34"/>
          <w:rtl/>
          <w:lang w:bidi="ar-TN"/>
        </w:rPr>
        <w:t xml:space="preserve"> </w:t>
      </w:r>
    </w:p>
    <w:p w:rsidR="00967DC9" w:rsidRPr="007B1451" w:rsidRDefault="00967DC9" w:rsidP="00F10625">
      <w:pPr>
        <w:bidi/>
        <w:jc w:val="both"/>
        <w:rPr>
          <w:rFonts w:ascii="Traditional Arabic" w:hAnsi="Traditional Arabic" w:cs="Traditional Arabic"/>
          <w:sz w:val="34"/>
          <w:szCs w:val="34"/>
          <w:rtl/>
          <w:lang w:bidi="ar-TN"/>
        </w:rPr>
      </w:pPr>
    </w:p>
    <w:p w:rsidR="001B077D" w:rsidRPr="007B1451" w:rsidRDefault="001B077D" w:rsidP="001B077D">
      <w:pPr>
        <w:bidi/>
        <w:jc w:val="both"/>
        <w:rPr>
          <w:rFonts w:ascii="Traditional Arabic" w:hAnsi="Traditional Arabic" w:cs="Traditional Arabic"/>
          <w:sz w:val="34"/>
          <w:szCs w:val="34"/>
          <w:rtl/>
          <w:lang w:bidi="ar-TN"/>
        </w:rPr>
      </w:pPr>
    </w:p>
    <w:p w:rsidR="001B077D" w:rsidRPr="007B1451" w:rsidRDefault="001B077D" w:rsidP="001B077D">
      <w:pPr>
        <w:bidi/>
        <w:jc w:val="both"/>
        <w:rPr>
          <w:rFonts w:ascii="Traditional Arabic" w:hAnsi="Traditional Arabic" w:cs="Traditional Arabic"/>
          <w:sz w:val="34"/>
          <w:szCs w:val="34"/>
          <w:rtl/>
          <w:lang w:bidi="ar-TN"/>
        </w:rPr>
      </w:pPr>
    </w:p>
    <w:p w:rsidR="006C1180" w:rsidRDefault="006C1180">
      <w:pPr>
        <w:spacing w:after="0" w:line="240" w:lineRule="auto"/>
        <w:rPr>
          <w:rFonts w:ascii="Traditional Arabic" w:hAnsi="Traditional Arabic" w:cs="Traditional Arabic"/>
          <w:sz w:val="34"/>
          <w:szCs w:val="34"/>
          <w:rtl/>
          <w:lang w:bidi="ar-TN"/>
        </w:rPr>
      </w:pPr>
      <w:r>
        <w:rPr>
          <w:rFonts w:ascii="Traditional Arabic" w:hAnsi="Traditional Arabic" w:cs="Traditional Arabic"/>
          <w:sz w:val="34"/>
          <w:szCs w:val="34"/>
          <w:rtl/>
          <w:lang w:bidi="ar-TN"/>
        </w:rPr>
        <w:br w:type="page"/>
      </w:r>
    </w:p>
    <w:p w:rsidR="00967DC9" w:rsidRPr="007B1451" w:rsidRDefault="00AF37E4" w:rsidP="006C1180">
      <w:pPr>
        <w:pStyle w:val="2"/>
      </w:pPr>
      <w:bookmarkStart w:id="6" w:name="_Toc459238988"/>
      <w:r w:rsidRPr="007B1451">
        <w:rPr>
          <w:rtl/>
        </w:rPr>
        <w:lastRenderedPageBreak/>
        <w:t>الإعداد النفسي والبدني للمعالج</w:t>
      </w:r>
      <w:bookmarkEnd w:id="6"/>
    </w:p>
    <w:p w:rsidR="0081519E" w:rsidRPr="007B1451" w:rsidRDefault="00967DC9" w:rsidP="0081519E">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قال سبحانه وتعالى</w:t>
      </w:r>
      <w:proofErr w:type="gramStart"/>
      <w:r w:rsidRPr="007B1451">
        <w:rPr>
          <w:rFonts w:ascii="Traditional Arabic" w:hAnsi="Traditional Arabic" w:cs="Traditional Arabic"/>
          <w:sz w:val="34"/>
          <w:szCs w:val="34"/>
          <w:rtl/>
        </w:rPr>
        <w:t xml:space="preserve">: </w:t>
      </w:r>
      <w:r w:rsidR="007B1451" w:rsidRPr="007B1451">
        <w:rPr>
          <w:rFonts w:ascii="Traditional Arabic" w:hAnsi="Traditional Arabic" w:cs="Traditional Arabic"/>
          <w:sz w:val="34"/>
          <w:szCs w:val="34"/>
          <w:rtl/>
        </w:rPr>
        <w:t>﴿</w:t>
      </w:r>
      <w:proofErr w:type="gramEnd"/>
      <w:r w:rsidRPr="007B1451">
        <w:rPr>
          <w:rFonts w:ascii="Traditional Arabic" w:hAnsi="Traditional Arabic" w:cs="Traditional Arabic"/>
          <w:color w:val="008000"/>
          <w:sz w:val="34"/>
          <w:szCs w:val="34"/>
          <w:rtl/>
        </w:rPr>
        <w:t xml:space="preserve"> وَأَعِدّوا لَهُم مَا استَطَعتُم مِن قُوَّةٍ وَمِن رِباطِ الخَيلِ تُرهِبونَ بِهِ عَدُوَّ اللَّـهِ وَعَدُوَّكُم وَآخَرينَ مِن دونِهِم لا تَعلَمونَهُمُ اللَّـهُ يَعلَمُهُم وَما تُنفِقوا مِن شَيءٍ في سَبيلِ اللَّـهِ يُوَفَّ إِلَيكُم وَأَنتُم لا تُظلَمونَ</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(الأنفال 60)، </w:t>
      </w:r>
      <w:r w:rsidR="0081519E" w:rsidRPr="007B1451">
        <w:rPr>
          <w:rFonts w:ascii="Traditional Arabic" w:hAnsi="Traditional Arabic" w:cs="Traditional Arabic"/>
          <w:sz w:val="34"/>
          <w:szCs w:val="34"/>
          <w:rtl/>
        </w:rPr>
        <w:t>ومن العدّة أن يتدرب المعالج على تحصين نفسه وأهله وبيته من أعداءه كما يعود نفسه على تحمل الضغوط النفسية والبدنيّة التي تفرضها طبيعة العمل</w:t>
      </w:r>
      <w:r w:rsidR="00671A20" w:rsidRPr="007B1451">
        <w:rPr>
          <w:rFonts w:ascii="Traditional Arabic" w:hAnsi="Traditional Arabic" w:cs="Traditional Arabic"/>
          <w:sz w:val="34"/>
          <w:szCs w:val="34"/>
          <w:rtl/>
        </w:rPr>
        <w:t>.</w:t>
      </w:r>
      <w:r w:rsidR="0081519E" w:rsidRPr="007B1451">
        <w:rPr>
          <w:rFonts w:ascii="Traditional Arabic" w:hAnsi="Traditional Arabic" w:cs="Traditional Arabic"/>
          <w:sz w:val="34"/>
          <w:szCs w:val="34"/>
          <w:rtl/>
        </w:rPr>
        <w:t xml:space="preserve"> </w:t>
      </w:r>
    </w:p>
    <w:p w:rsidR="00967DC9" w:rsidRPr="007B1451" w:rsidRDefault="00967DC9" w:rsidP="00671A20">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ومن العدّة التي يعدها المعالج ليأمن مكر العدوّ والتي من المهم أن يدر</w:t>
      </w:r>
      <w:r w:rsidR="002C26A5"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ب </w:t>
      </w:r>
      <w:r w:rsidR="002C26A5" w:rsidRPr="007B1451">
        <w:rPr>
          <w:rFonts w:ascii="Traditional Arabic" w:hAnsi="Traditional Arabic" w:cs="Traditional Arabic"/>
          <w:sz w:val="34"/>
          <w:szCs w:val="34"/>
          <w:rtl/>
        </w:rPr>
        <w:t xml:space="preserve">نفسه </w:t>
      </w:r>
      <w:r w:rsidRPr="007B1451">
        <w:rPr>
          <w:rFonts w:ascii="Traditional Arabic" w:hAnsi="Traditional Arabic" w:cs="Traditional Arabic"/>
          <w:sz w:val="34"/>
          <w:szCs w:val="34"/>
          <w:rtl/>
        </w:rPr>
        <w:t>عليها</w:t>
      </w:r>
      <w:r w:rsidR="00671A2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w:t>
      </w:r>
      <w:r w:rsidR="0081519E" w:rsidRPr="007B1451">
        <w:rPr>
          <w:rFonts w:ascii="Traditional Arabic" w:hAnsi="Traditional Arabic" w:cs="Traditional Arabic"/>
          <w:sz w:val="34"/>
          <w:szCs w:val="34"/>
          <w:rtl/>
        </w:rPr>
        <w:t xml:space="preserve">حتى يسهل عليه </w:t>
      </w:r>
      <w:r w:rsidR="00671A20" w:rsidRPr="007B1451">
        <w:rPr>
          <w:rFonts w:ascii="Traditional Arabic" w:hAnsi="Traditional Arabic" w:cs="Traditional Arabic"/>
          <w:sz w:val="34"/>
          <w:szCs w:val="34"/>
          <w:rtl/>
        </w:rPr>
        <w:t>المواظبة</w:t>
      </w:r>
      <w:r w:rsidRPr="007B1451">
        <w:rPr>
          <w:rFonts w:ascii="Traditional Arabic" w:hAnsi="Traditional Arabic" w:cs="Traditional Arabic"/>
          <w:sz w:val="34"/>
          <w:szCs w:val="34"/>
          <w:rtl/>
        </w:rPr>
        <w:t xml:space="preserve"> عليها</w:t>
      </w:r>
      <w:r w:rsidR="00671A2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هي بناء الحصون المتينة</w:t>
      </w:r>
      <w:r w:rsidR="002C26A5" w:rsidRPr="007B1451">
        <w:rPr>
          <w:rFonts w:ascii="Traditional Arabic" w:hAnsi="Traditional Arabic" w:cs="Traditional Arabic"/>
          <w:sz w:val="34"/>
          <w:szCs w:val="34"/>
          <w:rtl/>
        </w:rPr>
        <w:t xml:space="preserve"> التي تمنع </w:t>
      </w:r>
      <w:r w:rsidRPr="007B1451">
        <w:rPr>
          <w:rFonts w:ascii="Traditional Arabic" w:hAnsi="Traditional Arabic" w:cs="Traditional Arabic"/>
          <w:sz w:val="34"/>
          <w:szCs w:val="34"/>
          <w:rtl/>
        </w:rPr>
        <w:t>العدو</w:t>
      </w:r>
      <w:r w:rsidR="002C26A5" w:rsidRPr="007B1451">
        <w:rPr>
          <w:rFonts w:ascii="Traditional Arabic" w:hAnsi="Traditional Arabic" w:cs="Traditional Arabic"/>
          <w:sz w:val="34"/>
          <w:szCs w:val="34"/>
          <w:rtl/>
        </w:rPr>
        <w:t xml:space="preserve"> من الوصول إليه،</w:t>
      </w:r>
      <w:r w:rsidRPr="007B1451">
        <w:rPr>
          <w:rFonts w:ascii="Traditional Arabic" w:hAnsi="Traditional Arabic" w:cs="Traditional Arabic"/>
          <w:sz w:val="34"/>
          <w:szCs w:val="34"/>
          <w:rtl/>
        </w:rPr>
        <w:t xml:space="preserve"> فإن لم ينل المعالج من عدوه سلم ونجا من أذيته</w:t>
      </w:r>
      <w:r w:rsidR="00671A20" w:rsidRPr="007B1451">
        <w:rPr>
          <w:rFonts w:ascii="Traditional Arabic" w:hAnsi="Traditional Arabic" w:cs="Traditional Arabic"/>
          <w:sz w:val="34"/>
          <w:szCs w:val="34"/>
          <w:rtl/>
        </w:rPr>
        <w:t>.</w:t>
      </w:r>
      <w:r w:rsidR="006F4296" w:rsidRPr="007B1451">
        <w:rPr>
          <w:rFonts w:ascii="Traditional Arabic" w:hAnsi="Traditional Arabic" w:cs="Traditional Arabic"/>
          <w:sz w:val="34"/>
          <w:szCs w:val="34"/>
          <w:rtl/>
        </w:rPr>
        <w:t xml:space="preserve"> </w:t>
      </w:r>
      <w:r w:rsidRPr="007B1451">
        <w:rPr>
          <w:rFonts w:ascii="Traditional Arabic" w:hAnsi="Traditional Arabic" w:cs="Traditional Arabic"/>
          <w:sz w:val="34"/>
          <w:szCs w:val="34"/>
          <w:rtl/>
        </w:rPr>
        <w:t>ومن أهمّ هذه الحصون سورة البقر، فإن</w:t>
      </w:r>
      <w:r w:rsidR="008C195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ها مقياس لاختيار القائد المناسب لخوض المعارك، فعن أبي هريرة</w:t>
      </w:r>
      <w:r w:rsidRPr="007B1451">
        <w:rPr>
          <w:rFonts w:ascii="Traditional Arabic" w:hAnsi="Traditional Arabic" w:cs="Traditional Arabic"/>
          <w:sz w:val="34"/>
          <w:szCs w:val="34"/>
        </w:rPr>
        <w:t xml:space="preserve"> </w:t>
      </w:r>
      <w:r w:rsidRPr="007B1451">
        <w:rPr>
          <w:rFonts w:ascii="Traditional Arabic" w:hAnsi="Traditional Arabic" w:cs="Traditional Arabic"/>
          <w:sz w:val="34"/>
          <w:szCs w:val="34"/>
          <w:rtl/>
        </w:rPr>
        <w:t>رضي الله عنه</w:t>
      </w:r>
      <w:r w:rsidRPr="007B1451">
        <w:rPr>
          <w:rFonts w:ascii="Traditional Arabic" w:hAnsi="Traditional Arabic" w:cs="Traditional Arabic"/>
          <w:sz w:val="34"/>
          <w:szCs w:val="34"/>
        </w:rPr>
        <w:t xml:space="preserve"> </w:t>
      </w:r>
      <w:r w:rsidRPr="007B1451">
        <w:rPr>
          <w:rFonts w:ascii="Traditional Arabic" w:hAnsi="Traditional Arabic" w:cs="Traditional Arabic"/>
          <w:sz w:val="34"/>
          <w:szCs w:val="34"/>
          <w:rtl/>
        </w:rPr>
        <w:t>قال: (بعث رسول الله</w:t>
      </w:r>
      <w:r w:rsidRPr="007B1451">
        <w:rPr>
          <w:rFonts w:ascii="Traditional Arabic" w:hAnsi="Traditional Arabic" w:cs="Traditional Arabic"/>
          <w:sz w:val="34"/>
          <w:szCs w:val="34"/>
        </w:rPr>
        <w:t xml:space="preserve">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Pr>
        <w:t xml:space="preserve"> </w:t>
      </w:r>
      <w:r w:rsidRPr="007B1451">
        <w:rPr>
          <w:rFonts w:ascii="Traditional Arabic" w:hAnsi="Traditional Arabic" w:cs="Traditional Arabic"/>
          <w:sz w:val="34"/>
          <w:szCs w:val="34"/>
          <w:rtl/>
        </w:rPr>
        <w:t xml:space="preserve">بعثًا وهم ذوو عدد </w:t>
      </w:r>
      <w:proofErr w:type="spellStart"/>
      <w:r w:rsidRPr="007B1451">
        <w:rPr>
          <w:rFonts w:ascii="Traditional Arabic" w:hAnsi="Traditional Arabic" w:cs="Traditional Arabic"/>
          <w:sz w:val="34"/>
          <w:szCs w:val="34"/>
          <w:rtl/>
        </w:rPr>
        <w:t>فاستقرأهم</w:t>
      </w:r>
      <w:proofErr w:type="spellEnd"/>
      <w:r w:rsidRPr="007B1451">
        <w:rPr>
          <w:rFonts w:ascii="Traditional Arabic" w:hAnsi="Traditional Arabic" w:cs="Traditional Arabic"/>
          <w:sz w:val="34"/>
          <w:szCs w:val="34"/>
          <w:rtl/>
        </w:rPr>
        <w:t>، فاستقرأ كل رجل منهم ما معه من القرآن، فأتى على رجل منهم من أحدثهم سنًا، فقال</w:t>
      </w:r>
      <w:r w:rsidRPr="007B1451">
        <w:rPr>
          <w:rFonts w:ascii="Traditional Arabic" w:hAnsi="Traditional Arabic" w:cs="Traditional Arabic"/>
          <w:sz w:val="34"/>
          <w:szCs w:val="34"/>
        </w:rPr>
        <w:t xml:space="preserve">: </w:t>
      </w:r>
      <w:r w:rsidRPr="007B1451">
        <w:rPr>
          <w:rFonts w:ascii="Traditional Arabic" w:hAnsi="Traditional Arabic" w:cs="Traditional Arabic"/>
          <w:sz w:val="34"/>
          <w:szCs w:val="34"/>
          <w:rtl/>
        </w:rPr>
        <w:t>ما معك يا فلان؟ قال: معي كذا وكذا</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سورة البقرة، قال</w:t>
      </w:r>
      <w:r w:rsidRPr="007B1451">
        <w:rPr>
          <w:rFonts w:ascii="Traditional Arabic" w:hAnsi="Traditional Arabic" w:cs="Traditional Arabic"/>
          <w:sz w:val="34"/>
          <w:szCs w:val="34"/>
        </w:rPr>
        <w:t xml:space="preserve">: </w:t>
      </w:r>
      <w:r w:rsidRPr="007B1451">
        <w:rPr>
          <w:rFonts w:ascii="Traditional Arabic" w:hAnsi="Traditional Arabic" w:cs="Traditional Arabic"/>
          <w:sz w:val="34"/>
          <w:szCs w:val="34"/>
          <w:rtl/>
        </w:rPr>
        <w:t>أمعك</w:t>
      </w:r>
      <w:r w:rsidRPr="007B1451">
        <w:rPr>
          <w:rFonts w:ascii="Traditional Arabic" w:hAnsi="Traditional Arabic" w:cs="Traditional Arabic"/>
          <w:sz w:val="34"/>
          <w:szCs w:val="34"/>
        </w:rPr>
        <w:t> </w:t>
      </w:r>
      <w:r w:rsidRPr="007B1451">
        <w:rPr>
          <w:rFonts w:ascii="Traditional Arabic" w:hAnsi="Traditional Arabic" w:cs="Traditional Arabic"/>
          <w:sz w:val="34"/>
          <w:szCs w:val="34"/>
          <w:rtl/>
        </w:rPr>
        <w:t>سورة البقرة؟ قال: نعم. قال</w:t>
      </w:r>
      <w:r w:rsidRPr="007B1451">
        <w:rPr>
          <w:rFonts w:ascii="Traditional Arabic" w:hAnsi="Traditional Arabic" w:cs="Traditional Arabic"/>
          <w:sz w:val="34"/>
          <w:szCs w:val="34"/>
        </w:rPr>
        <w:t xml:space="preserve">: </w:t>
      </w:r>
      <w:r w:rsidRPr="007B1451">
        <w:rPr>
          <w:rFonts w:ascii="Traditional Arabic" w:hAnsi="Traditional Arabic" w:cs="Traditional Arabic"/>
          <w:sz w:val="34"/>
          <w:szCs w:val="34"/>
          <w:rtl/>
        </w:rPr>
        <w:t xml:space="preserve">فاذهب فأنت أميرهم)(رواه ابن حبان في صحيحه)، ومن فضائل سورة البقرة ما صحّ عن النبي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(لا تجعلوا بيوتكم مقابر إن</w:t>
      </w:r>
      <w:r w:rsidR="008C195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الشيطان ينفر من البيت الذي تقرأ فيه سورة البقرة)(رواه مسلم) وقال</w:t>
      </w:r>
      <w:r w:rsidR="007B1451" w:rsidRPr="007B1451">
        <w:rPr>
          <w:rFonts w:ascii="Traditional Arabic" w:hAnsi="Traditional Arabic" w:cs="Traditional Arabic"/>
          <w:sz w:val="34"/>
          <w:szCs w:val="34"/>
          <w:rtl/>
        </w:rPr>
        <w:t xml:space="preserve">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(اقرؤوا القرآن فإن</w:t>
      </w:r>
      <w:r w:rsidR="008C195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ه يأتي يوم القيامة شفيعاً لأصحابه، اقرؤوا الزهراوين: البقرة وآل عمران فإن</w:t>
      </w:r>
      <w:r w:rsidR="008C195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هما يأتيان يوم القيامة كأن</w:t>
      </w:r>
      <w:r w:rsidR="008C195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هما غمامتان أو غيايتان أو كأن</w:t>
      </w:r>
      <w:r w:rsidR="008C195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هما فرقان من طير صواف تحاجان عن أصحابهما. اقرؤوا البقرة فإن</w:t>
      </w:r>
      <w:r w:rsidR="008C195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أخذها بركة وتركها حسرة ولا </w:t>
      </w:r>
      <w:proofErr w:type="spellStart"/>
      <w:r w:rsidRPr="007B1451">
        <w:rPr>
          <w:rFonts w:ascii="Traditional Arabic" w:hAnsi="Traditional Arabic" w:cs="Traditional Arabic"/>
          <w:sz w:val="34"/>
          <w:szCs w:val="34"/>
          <w:rtl/>
        </w:rPr>
        <w:t>تستطيعها</w:t>
      </w:r>
      <w:proofErr w:type="spellEnd"/>
      <w:r w:rsidRPr="007B1451">
        <w:rPr>
          <w:rFonts w:ascii="Traditional Arabic" w:hAnsi="Traditional Arabic" w:cs="Traditional Arabic"/>
          <w:sz w:val="34"/>
          <w:szCs w:val="34"/>
          <w:rtl/>
        </w:rPr>
        <w:t xml:space="preserve"> البطلة </w:t>
      </w:r>
      <w:proofErr w:type="gramStart"/>
      <w:r w:rsidRPr="007B1451">
        <w:rPr>
          <w:rFonts w:ascii="Traditional Arabic" w:hAnsi="Traditional Arabic" w:cs="Traditional Arabic"/>
          <w:sz w:val="34"/>
          <w:szCs w:val="34"/>
          <w:rtl/>
        </w:rPr>
        <w:t>السحرة)(</w:t>
      </w:r>
      <w:proofErr w:type="gramEnd"/>
      <w:r w:rsidRPr="007B1451">
        <w:rPr>
          <w:rFonts w:ascii="Traditional Arabic" w:hAnsi="Traditional Arabic" w:cs="Traditional Arabic"/>
          <w:sz w:val="34"/>
          <w:szCs w:val="34"/>
          <w:rtl/>
        </w:rPr>
        <w:t>رواه مسلم). وفي صحيح ابن حبان والحاكم وغيرهما أن</w:t>
      </w:r>
      <w:r w:rsidR="008C195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رسول الله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xml:space="preserve"> قال: (إنّ لكل شيء سناما وإن</w:t>
      </w:r>
      <w:r w:rsidR="008C195C"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سنام القرآن سورة البقرة، من قرأها في بيته ليلاً لم يدخل الشيطان بيته ثلاث ليالٍ). وفيها أعظم أية في القرآن فعن أبي ابن كعب قال:( قال رسول الله</w:t>
      </w:r>
      <w:r w:rsidR="007B1451" w:rsidRPr="007B1451">
        <w:rPr>
          <w:rFonts w:ascii="Traditional Arabic" w:hAnsi="Traditional Arabic" w:cs="Traditional Arabic"/>
          <w:sz w:val="34"/>
          <w:szCs w:val="34"/>
          <w:rtl/>
        </w:rPr>
        <w:t xml:space="preserve"> </w:t>
      </w:r>
      <w:r w:rsidR="007B1451" w:rsidRPr="007B1451">
        <w:rPr>
          <w:rFonts w:ascii="Traditional Arabic" w:hAnsi="Traditional Arabic" w:cs="Traditional Arabic"/>
          <w:sz w:val="34"/>
          <w:szCs w:val="34"/>
          <w:rtl/>
        </w:rPr>
        <w:t xml:space="preserve">صلى الله عليه </w:t>
      </w:r>
      <w:proofErr w:type="spellStart"/>
      <w:r w:rsidR="007B1451" w:rsidRPr="007B1451">
        <w:rPr>
          <w:rFonts w:ascii="Traditional Arabic" w:hAnsi="Traditional Arabic" w:cs="Traditional Arabic"/>
          <w:sz w:val="34"/>
          <w:szCs w:val="34"/>
          <w:rtl/>
        </w:rPr>
        <w:t>وسلم</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يا</w:t>
      </w:r>
      <w:proofErr w:type="spellEnd"/>
      <w:r w:rsidRPr="007B1451">
        <w:rPr>
          <w:rFonts w:ascii="Traditional Arabic" w:hAnsi="Traditional Arabic" w:cs="Traditional Arabic"/>
          <w:sz w:val="34"/>
          <w:szCs w:val="34"/>
          <w:rtl/>
        </w:rPr>
        <w:t xml:space="preserve"> أبا المنذر أتدري أي آية من كتاب الله أعظم، قال: قلت الله لا إله إلا هو الحي القيوم، قال فضرب في صدري، وقال: والله ليهنك العلم أبا المنذر)(رواه مسلم)،</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 xml:space="preserve">قال النبي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(من قرأ بالآيتين من آخر سورة البقرة في ليلة كفتاه)(رواه البخاري)</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 xml:space="preserve">عن النبي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xml:space="preserve"> قال: (إن الله كتب كتاباً قبل أن يخلق السماوات </w:t>
      </w:r>
      <w:r w:rsidRPr="007B1451">
        <w:rPr>
          <w:rFonts w:ascii="Traditional Arabic" w:hAnsi="Traditional Arabic" w:cs="Traditional Arabic"/>
          <w:sz w:val="34"/>
          <w:szCs w:val="34"/>
          <w:rtl/>
        </w:rPr>
        <w:lastRenderedPageBreak/>
        <w:t>والأرض بألفي عام أنزل منه آيتين ختم بهما سورة البقرة، ولا يقرآن في دار ثلاث ليال فيقربها شيطان)(رواه الترمذي )</w:t>
      </w:r>
    </w:p>
    <w:p w:rsidR="00967DC9" w:rsidRPr="007B1451" w:rsidRDefault="00967DC9" w:rsidP="00583C00">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 xml:space="preserve">ولفضل سورة البقرة </w:t>
      </w:r>
      <w:r w:rsidR="00554CB3" w:rsidRPr="007B1451">
        <w:rPr>
          <w:rFonts w:ascii="Traditional Arabic" w:hAnsi="Traditional Arabic" w:cs="Traditional Arabic"/>
          <w:sz w:val="34"/>
          <w:szCs w:val="34"/>
          <w:rtl/>
        </w:rPr>
        <w:t>في حفظ المعالج وأهله من ا</w:t>
      </w:r>
      <w:r w:rsidRPr="007B1451">
        <w:rPr>
          <w:rFonts w:ascii="Traditional Arabic" w:hAnsi="Traditional Arabic" w:cs="Traditional Arabic"/>
          <w:sz w:val="34"/>
          <w:szCs w:val="34"/>
          <w:rtl/>
        </w:rPr>
        <w:t xml:space="preserve">لعدوّ </w:t>
      </w:r>
      <w:r w:rsidR="00554CB3" w:rsidRPr="007B1451">
        <w:rPr>
          <w:rFonts w:ascii="Traditional Arabic" w:hAnsi="Traditional Arabic" w:cs="Traditional Arabic"/>
          <w:sz w:val="34"/>
          <w:szCs w:val="34"/>
          <w:rtl/>
        </w:rPr>
        <w:t>ف</w:t>
      </w:r>
      <w:r w:rsidRPr="007B1451">
        <w:rPr>
          <w:rFonts w:ascii="Traditional Arabic" w:hAnsi="Traditional Arabic" w:cs="Traditional Arabic"/>
          <w:sz w:val="34"/>
          <w:szCs w:val="34"/>
          <w:rtl/>
        </w:rPr>
        <w:t>أن</w:t>
      </w:r>
      <w:r w:rsidR="00554CB3" w:rsidRPr="007B1451">
        <w:rPr>
          <w:rFonts w:ascii="Traditional Arabic" w:hAnsi="Traditional Arabic" w:cs="Traditional Arabic"/>
          <w:sz w:val="34"/>
          <w:szCs w:val="34"/>
          <w:rtl/>
        </w:rPr>
        <w:t>ه من الأفضل</w:t>
      </w:r>
      <w:r w:rsidRPr="007B1451">
        <w:rPr>
          <w:rFonts w:ascii="Traditional Arabic" w:hAnsi="Traditional Arabic" w:cs="Traditional Arabic"/>
          <w:sz w:val="34"/>
          <w:szCs w:val="34"/>
          <w:rtl/>
        </w:rPr>
        <w:t xml:space="preserve"> تكون في صدر</w:t>
      </w:r>
      <w:r w:rsidR="00554CB3" w:rsidRPr="007B1451">
        <w:rPr>
          <w:rFonts w:ascii="Traditional Arabic" w:hAnsi="Traditional Arabic" w:cs="Traditional Arabic"/>
          <w:sz w:val="34"/>
          <w:szCs w:val="34"/>
          <w:rtl/>
        </w:rPr>
        <w:t xml:space="preserve"> المعالج</w:t>
      </w:r>
      <w:r w:rsidRPr="007B1451">
        <w:rPr>
          <w:rFonts w:ascii="Traditional Arabic" w:hAnsi="Traditional Arabic" w:cs="Traditional Arabic"/>
          <w:sz w:val="34"/>
          <w:szCs w:val="34"/>
          <w:rtl/>
        </w:rPr>
        <w:t xml:space="preserve"> قبل ممارسته للعلاج، وعليه أن يحافظ على قراءتها ويداوم على ذلك في كل أحواله</w:t>
      </w:r>
      <w:r w:rsidR="00583C0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وبقدر</w:t>
      </w:r>
      <w:r w:rsidR="00BB6287" w:rsidRPr="007B1451">
        <w:rPr>
          <w:rFonts w:ascii="Traditional Arabic" w:hAnsi="Traditional Arabic" w:cs="Traditional Arabic"/>
          <w:sz w:val="34"/>
          <w:szCs w:val="34"/>
          <w:rtl/>
        </w:rPr>
        <w:t xml:space="preserve"> التزام المعالج عليها</w:t>
      </w:r>
      <w:r w:rsidRPr="007B1451">
        <w:rPr>
          <w:rFonts w:ascii="Traditional Arabic" w:hAnsi="Traditional Arabic" w:cs="Traditional Arabic"/>
          <w:sz w:val="34"/>
          <w:szCs w:val="34"/>
          <w:rtl/>
        </w:rPr>
        <w:t xml:space="preserve"> </w:t>
      </w:r>
      <w:r w:rsidR="00BB6287" w:rsidRPr="007B1451">
        <w:rPr>
          <w:rFonts w:ascii="Traditional Arabic" w:hAnsi="Traditional Arabic" w:cs="Traditional Arabic"/>
          <w:sz w:val="34"/>
          <w:szCs w:val="34"/>
          <w:rtl/>
        </w:rPr>
        <w:t>يومي</w:t>
      </w:r>
      <w:r w:rsidR="00583C00" w:rsidRPr="007B1451">
        <w:rPr>
          <w:rFonts w:ascii="Traditional Arabic" w:hAnsi="Traditional Arabic" w:cs="Traditional Arabic"/>
          <w:sz w:val="34"/>
          <w:szCs w:val="34"/>
          <w:rtl/>
        </w:rPr>
        <w:t>ا</w:t>
      </w:r>
      <w:r w:rsidR="008C195C" w:rsidRPr="007B1451">
        <w:rPr>
          <w:rFonts w:ascii="Traditional Arabic" w:hAnsi="Traditional Arabic" w:cs="Traditional Arabic"/>
          <w:sz w:val="34"/>
          <w:szCs w:val="34"/>
          <w:rtl/>
        </w:rPr>
        <w:t xml:space="preserve"> </w:t>
      </w:r>
      <w:r w:rsidRPr="007B1451">
        <w:rPr>
          <w:rFonts w:ascii="Traditional Arabic" w:hAnsi="Traditional Arabic" w:cs="Traditional Arabic"/>
          <w:sz w:val="34"/>
          <w:szCs w:val="34"/>
          <w:rtl/>
        </w:rPr>
        <w:t xml:space="preserve">في فترة تربصه </w:t>
      </w:r>
      <w:r w:rsidR="00583C00" w:rsidRPr="007B1451">
        <w:rPr>
          <w:rFonts w:ascii="Traditional Arabic" w:hAnsi="Traditional Arabic" w:cs="Traditional Arabic"/>
          <w:sz w:val="34"/>
          <w:szCs w:val="34"/>
          <w:rtl/>
        </w:rPr>
        <w:t>يسهل عليه</w:t>
      </w:r>
      <w:r w:rsidR="00BB6287" w:rsidRPr="007B1451">
        <w:rPr>
          <w:rFonts w:ascii="Traditional Arabic" w:hAnsi="Traditional Arabic" w:cs="Traditional Arabic"/>
          <w:sz w:val="34"/>
          <w:szCs w:val="34"/>
          <w:rtl/>
        </w:rPr>
        <w:t xml:space="preserve"> المواظبة عليه</w:t>
      </w:r>
      <w:r w:rsidR="00583C00" w:rsidRPr="007B1451">
        <w:rPr>
          <w:rFonts w:ascii="Traditional Arabic" w:hAnsi="Traditional Arabic" w:cs="Traditional Arabic"/>
          <w:sz w:val="34"/>
          <w:szCs w:val="34"/>
          <w:rtl/>
        </w:rPr>
        <w:t>ا</w:t>
      </w:r>
      <w:r w:rsidR="00BB6287" w:rsidRPr="007B1451">
        <w:rPr>
          <w:rFonts w:ascii="Traditional Arabic" w:hAnsi="Traditional Arabic" w:cs="Traditional Arabic"/>
          <w:sz w:val="34"/>
          <w:szCs w:val="34"/>
          <w:rtl/>
        </w:rPr>
        <w:t xml:space="preserve"> بعد ذلك </w:t>
      </w:r>
      <w:r w:rsidR="00583C00" w:rsidRPr="007B1451">
        <w:rPr>
          <w:rFonts w:ascii="Traditional Arabic" w:hAnsi="Traditional Arabic" w:cs="Traditional Arabic"/>
          <w:sz w:val="34"/>
          <w:szCs w:val="34"/>
          <w:rtl/>
        </w:rPr>
        <w:t>وتكون علامة</w:t>
      </w:r>
      <w:r w:rsidRPr="007B1451">
        <w:rPr>
          <w:rFonts w:ascii="Traditional Arabic" w:hAnsi="Traditional Arabic" w:cs="Traditional Arabic"/>
          <w:sz w:val="34"/>
          <w:szCs w:val="34"/>
          <w:rtl/>
        </w:rPr>
        <w:t xml:space="preserve"> </w:t>
      </w:r>
      <w:r w:rsidR="00583C00" w:rsidRPr="007B1451">
        <w:rPr>
          <w:rFonts w:ascii="Traditional Arabic" w:hAnsi="Traditional Arabic" w:cs="Traditional Arabic"/>
          <w:sz w:val="34"/>
          <w:szCs w:val="34"/>
          <w:rtl/>
        </w:rPr>
        <w:t xml:space="preserve">على </w:t>
      </w:r>
      <w:r w:rsidRPr="007B1451">
        <w:rPr>
          <w:rFonts w:ascii="Traditional Arabic" w:hAnsi="Traditional Arabic" w:cs="Traditional Arabic"/>
          <w:sz w:val="34"/>
          <w:szCs w:val="34"/>
          <w:rtl/>
        </w:rPr>
        <w:t>حسن استعداده لعمله</w:t>
      </w:r>
      <w:r w:rsidR="00583C0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فهي من أقوى الحصون من كيد عدوه بإذن الله. </w:t>
      </w:r>
    </w:p>
    <w:p w:rsidR="00967DC9" w:rsidRPr="007B1451" w:rsidRDefault="00967DC9" w:rsidP="00C61FC3">
      <w:pPr>
        <w:bidi/>
        <w:jc w:val="both"/>
        <w:rPr>
          <w:rFonts w:ascii="Traditional Arabic" w:hAnsi="Traditional Arabic" w:cs="Traditional Arabic"/>
          <w:color w:val="FF0000"/>
          <w:sz w:val="34"/>
          <w:szCs w:val="34"/>
          <w:rtl/>
        </w:rPr>
      </w:pPr>
      <w:r w:rsidRPr="007B1451">
        <w:rPr>
          <w:rFonts w:ascii="Traditional Arabic" w:hAnsi="Traditional Arabic" w:cs="Traditional Arabic"/>
          <w:sz w:val="34"/>
          <w:szCs w:val="34"/>
          <w:rtl/>
        </w:rPr>
        <w:t>ومن الحصون المنيعة التي يستتر بها المعالج من عدوّه ذكر الله عز</w:t>
      </w:r>
      <w:r w:rsidR="0097292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w:t>
      </w:r>
      <w:r w:rsidR="00164A41" w:rsidRPr="007B1451">
        <w:rPr>
          <w:rFonts w:ascii="Traditional Arabic" w:hAnsi="Traditional Arabic" w:cs="Traditional Arabic"/>
          <w:sz w:val="34"/>
          <w:szCs w:val="34"/>
          <w:rtl/>
        </w:rPr>
        <w:t>في حركاته وسكناته</w:t>
      </w:r>
      <w:r w:rsidRPr="007B1451">
        <w:rPr>
          <w:rFonts w:ascii="Traditional Arabic" w:hAnsi="Traditional Arabic" w:cs="Traditional Arabic"/>
          <w:sz w:val="34"/>
          <w:szCs w:val="34"/>
          <w:rtl/>
        </w:rPr>
        <w:t>، فيحافظ على أذكار الصباح</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المساء</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أذكار النوم واليقظة والأذكار عند المطعم</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الملبس والدخول إلى الخلاء</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الخروج منه</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w:t>
      </w:r>
      <w:r w:rsidR="00950D5D" w:rsidRPr="007B1451">
        <w:rPr>
          <w:rFonts w:ascii="Traditional Arabic" w:hAnsi="Traditional Arabic" w:cs="Traditional Arabic"/>
          <w:sz w:val="34"/>
          <w:szCs w:val="34"/>
          <w:rtl/>
        </w:rPr>
        <w:t xml:space="preserve"> </w:t>
      </w:r>
      <w:r w:rsidRPr="007B1451">
        <w:rPr>
          <w:rFonts w:ascii="Traditional Arabic" w:hAnsi="Traditional Arabic" w:cs="Traditional Arabic"/>
          <w:sz w:val="34"/>
          <w:szCs w:val="34"/>
          <w:rtl/>
        </w:rPr>
        <w:t xml:space="preserve">ولفضل ذكر الله سبحانه وتعالى كان رسول الله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xml:space="preserve"> يذكر الله تعالى على كل أحيانه. لان العبد الذي يذكر ربه يذكر ربه، ومن ذكره الله كيف لعدوه أن يدركه، فعن النبي </w:t>
      </w:r>
      <w:r w:rsidR="007B1451" w:rsidRPr="007B1451">
        <w:rPr>
          <w:rFonts w:ascii="Traditional Arabic" w:hAnsi="Traditional Arabic" w:cs="Traditional Arabic"/>
          <w:sz w:val="34"/>
          <w:szCs w:val="34"/>
          <w:rtl/>
        </w:rPr>
        <w:t>صلى الله عليه وسلم</w:t>
      </w:r>
      <w:r w:rsidR="007B1451" w:rsidRPr="007B1451">
        <w:rPr>
          <w:rFonts w:ascii="Traditional Arabic" w:hAnsi="Traditional Arabic" w:cs="Traditional Arabic"/>
          <w:sz w:val="34"/>
          <w:szCs w:val="34"/>
          <w:rtl/>
        </w:rPr>
        <w:t xml:space="preserve">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xml:space="preserve"> قال</w:t>
      </w:r>
      <w:r w:rsidR="00164A41" w:rsidRPr="007B1451">
        <w:rPr>
          <w:rFonts w:ascii="Traditional Arabic" w:hAnsi="Traditional Arabic" w:cs="Traditional Arabic"/>
          <w:sz w:val="34"/>
          <w:szCs w:val="34"/>
          <w:rtl/>
        </w:rPr>
        <w:t>: (</w:t>
      </w:r>
      <w:r w:rsidRPr="007B1451">
        <w:rPr>
          <w:rFonts w:ascii="Traditional Arabic" w:hAnsi="Traditional Arabic" w:cs="Traditional Arabic"/>
          <w:sz w:val="34"/>
          <w:szCs w:val="34"/>
          <w:rtl/>
        </w:rPr>
        <w:t>إن</w:t>
      </w:r>
      <w:r w:rsidR="00164A4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الله أمر</w:t>
      </w:r>
      <w:r w:rsidRPr="007B1451">
        <w:rPr>
          <w:rFonts w:ascii="Traditional Arabic" w:hAnsi="Traditional Arabic" w:cs="Traditional Arabic"/>
          <w:sz w:val="34"/>
          <w:szCs w:val="34"/>
        </w:rPr>
        <w:t> </w:t>
      </w:r>
      <w:r w:rsidRPr="007B1451">
        <w:rPr>
          <w:rFonts w:ascii="Traditional Arabic" w:hAnsi="Traditional Arabic" w:cs="Traditional Arabic"/>
          <w:sz w:val="34"/>
          <w:szCs w:val="34"/>
          <w:rtl/>
        </w:rPr>
        <w:t>يحيى بن زكريا</w:t>
      </w:r>
      <w:r w:rsidRPr="007B1451">
        <w:rPr>
          <w:rFonts w:ascii="Traditional Arabic" w:hAnsi="Traditional Arabic" w:cs="Traditional Arabic"/>
          <w:sz w:val="34"/>
          <w:szCs w:val="34"/>
        </w:rPr>
        <w:t> </w:t>
      </w:r>
      <w:r w:rsidRPr="007B1451">
        <w:rPr>
          <w:rFonts w:ascii="Traditional Arabic" w:hAnsi="Traditional Arabic" w:cs="Traditional Arabic"/>
          <w:sz w:val="34"/>
          <w:szCs w:val="34"/>
          <w:rtl/>
        </w:rPr>
        <w:t>بخمس كلمات أن يعمل بها ويأمر</w:t>
      </w:r>
      <w:r w:rsidRPr="007B1451">
        <w:rPr>
          <w:rFonts w:ascii="Traditional Arabic" w:hAnsi="Traditional Arabic" w:cs="Traditional Arabic"/>
          <w:sz w:val="34"/>
          <w:szCs w:val="34"/>
        </w:rPr>
        <w:t> </w:t>
      </w:r>
      <w:r w:rsidRPr="007B1451">
        <w:rPr>
          <w:rFonts w:ascii="Traditional Arabic" w:hAnsi="Traditional Arabic" w:cs="Traditional Arabic"/>
          <w:sz w:val="34"/>
          <w:szCs w:val="34"/>
          <w:rtl/>
        </w:rPr>
        <w:t>بني إسرائيل</w:t>
      </w:r>
      <w:r w:rsidR="00C61FC3" w:rsidRPr="007B1451">
        <w:rPr>
          <w:rFonts w:ascii="Traditional Arabic" w:hAnsi="Traditional Arabic" w:cs="Traditional Arabic"/>
          <w:sz w:val="34"/>
          <w:szCs w:val="34"/>
          <w:rtl/>
        </w:rPr>
        <w:t xml:space="preserve"> بها،</w:t>
      </w:r>
      <w:r w:rsidRPr="007B1451">
        <w:rPr>
          <w:rFonts w:ascii="Traditional Arabic" w:hAnsi="Traditional Arabic" w:cs="Traditional Arabic"/>
          <w:sz w:val="34"/>
          <w:szCs w:val="34"/>
          <w:rtl/>
        </w:rPr>
        <w:t xml:space="preserve"> فمّما قال لهم:(وآمركم أن تذكروا الله، فإن مثل ذلك كمثل رجل خرج العدو في أثره سراعا حتى إذا أتى على حصن حصين فأحرز نفسه منهم كذلك العبد لا يحرز نفسه من الشيطان إلا بذكر </w:t>
      </w:r>
      <w:proofErr w:type="gramStart"/>
      <w:r w:rsidRPr="007B1451">
        <w:rPr>
          <w:rFonts w:ascii="Traditional Arabic" w:hAnsi="Traditional Arabic" w:cs="Traditional Arabic"/>
          <w:sz w:val="34"/>
          <w:szCs w:val="34"/>
          <w:rtl/>
        </w:rPr>
        <w:t>الله)(</w:t>
      </w:r>
      <w:proofErr w:type="gramEnd"/>
      <w:r w:rsidRPr="007B1451">
        <w:rPr>
          <w:rFonts w:ascii="Traditional Arabic" w:hAnsi="Traditional Arabic" w:cs="Traditional Arabic"/>
          <w:sz w:val="34"/>
          <w:szCs w:val="34"/>
          <w:rtl/>
        </w:rPr>
        <w:t>رواه الترمذي).</w:t>
      </w:r>
    </w:p>
    <w:p w:rsidR="00967DC9" w:rsidRPr="007B1451" w:rsidRDefault="00967DC9" w:rsidP="00A572A4">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ومن الحصون أيضا تقوى الله عزّ وجلّ، فإن</w:t>
      </w:r>
      <w:r w:rsidR="00C61FC3"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رسول الله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xml:space="preserve"> يقول</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(تعرف إلى الله في الرخاء يعرفك في الشدّة)؛ فبالتقرب إلى الله بطاعته وشكر نعمه في حالة النّعمة والصّحة والسّلامة يعرفك في الشّدة والضّيق حين تتوجه إليه لطلب المساعدة والنّصرة، قال تعالى إخبارا عن يونس عليه السلام: </w:t>
      </w:r>
      <w:r w:rsidR="007B1451" w:rsidRPr="007B1451">
        <w:rPr>
          <w:rFonts w:ascii="Traditional Arabic" w:hAnsi="Traditional Arabic" w:cs="Traditional Arabic"/>
          <w:kern w:val="28"/>
          <w:sz w:val="34"/>
          <w:szCs w:val="34"/>
          <w:rtl/>
        </w:rPr>
        <w:t>﴿</w:t>
      </w:r>
      <w:r w:rsidRPr="007B1451">
        <w:rPr>
          <w:rStyle w:val="Hyperlink"/>
          <w:rFonts w:ascii="Traditional Arabic" w:hAnsi="Traditional Arabic" w:cs="Traditional Arabic"/>
          <w:color w:val="008000"/>
          <w:sz w:val="34"/>
          <w:szCs w:val="34"/>
          <w:u w:val="none"/>
          <w:rtl/>
        </w:rPr>
        <w:t> فَلَوْلَا أَنَّهُ كَانَ مِنَ الْمُسَبِّحِينَ</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(الصافات 143) قال الحسن البصري: (ما كان ليونس صلاة في بطن الحوت، ولكن قدم عملاً صالحًا في حال الرخاء فذكره الله في حال البلاء، وإن</w:t>
      </w:r>
      <w:r w:rsidR="00C61FC3"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العمل الصالح ليرفع صاحبه فإذا عثر وجد متكأً)، ومن أهم الأعمال التي تساعدك على تقوى الله المحافظة على عماد الدين والصلة برب</w:t>
      </w:r>
      <w:r w:rsidR="00C61FC3"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العالمين في جماعة وفي بيوت الله حين ينادي بهنّ المؤذن، قال تعالى</w:t>
      </w:r>
      <w:r w:rsid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w:t>
      </w:r>
      <w:r w:rsidR="007B1451" w:rsidRPr="007B1451">
        <w:rPr>
          <w:rFonts w:ascii="Traditional Arabic" w:hAnsi="Traditional Arabic" w:cs="Traditional Arabic"/>
          <w:kern w:val="28"/>
          <w:sz w:val="34"/>
          <w:szCs w:val="34"/>
          <w:rtl/>
        </w:rPr>
        <w:t>﴿</w:t>
      </w:r>
      <w:r w:rsidRPr="007B1451">
        <w:rPr>
          <w:rStyle w:val="Hyperlink"/>
          <w:rFonts w:ascii="Traditional Arabic" w:hAnsi="Traditional Arabic" w:cs="Traditional Arabic"/>
          <w:color w:val="008000"/>
          <w:sz w:val="34"/>
          <w:szCs w:val="34"/>
          <w:u w:val="none"/>
          <w:rtl/>
        </w:rPr>
        <w:t> </w:t>
      </w:r>
      <w:r w:rsidRPr="007B1451">
        <w:rPr>
          <w:rFonts w:ascii="Traditional Arabic" w:hAnsi="Traditional Arabic" w:cs="Traditional Arabic"/>
          <w:color w:val="008000"/>
          <w:sz w:val="34"/>
          <w:szCs w:val="34"/>
          <w:rtl/>
        </w:rPr>
        <w:t>اتْلُ مَا أُوحِيَ إِلَيْكَ مِنَ الْكِتَابِ وَأَقِمِ الصَّلَاةَ إِنَّ الصَّلَاةَ تَنْهَى عَنِ الْفَحْشَاءِ وَالْمُنكَرِ وَلَذِكْرُ اللَّـهِ أَكْبَرُ وَاللَّـهُ يَعْلَمُ مَا تَصْنَعُونَ</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(العنكبوت45)</w:t>
      </w:r>
      <w:r w:rsidR="00B70FCE" w:rsidRPr="007B1451">
        <w:rPr>
          <w:rFonts w:ascii="Traditional Arabic" w:hAnsi="Traditional Arabic" w:cs="Traditional Arabic"/>
          <w:sz w:val="34"/>
          <w:szCs w:val="34"/>
          <w:rtl/>
        </w:rPr>
        <w:t>.</w:t>
      </w:r>
    </w:p>
    <w:p w:rsidR="00967DC9" w:rsidRPr="007B1451" w:rsidRDefault="00B70FCE" w:rsidP="00CE2E0E">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lastRenderedPageBreak/>
        <w:t xml:space="preserve">أن بناء الحصون وصيانتها أمر بالغ الأهمية يجعل المعالج في مأمن من أعداءه، وإنّ </w:t>
      </w:r>
      <w:proofErr w:type="gramStart"/>
      <w:r w:rsidRPr="007B1451">
        <w:rPr>
          <w:rFonts w:ascii="Traditional Arabic" w:hAnsi="Traditional Arabic" w:cs="Traditional Arabic"/>
          <w:sz w:val="34"/>
          <w:szCs w:val="34"/>
          <w:rtl/>
        </w:rPr>
        <w:t>في ما</w:t>
      </w:r>
      <w:proofErr w:type="gramEnd"/>
      <w:r w:rsidRPr="007B1451">
        <w:rPr>
          <w:rFonts w:ascii="Traditional Arabic" w:hAnsi="Traditional Arabic" w:cs="Traditional Arabic"/>
          <w:sz w:val="34"/>
          <w:szCs w:val="34"/>
          <w:rtl/>
        </w:rPr>
        <w:t xml:space="preserve"> ورد في السنة المطهرة</w:t>
      </w:r>
      <w:r w:rsidR="00840A03" w:rsidRPr="007B1451">
        <w:rPr>
          <w:rFonts w:ascii="Traditional Arabic" w:hAnsi="Traditional Arabic" w:cs="Traditional Arabic"/>
          <w:sz w:val="34"/>
          <w:szCs w:val="34"/>
          <w:rtl/>
        </w:rPr>
        <w:t xml:space="preserve"> من الأمور التي </w:t>
      </w:r>
      <w:r w:rsidRPr="007B1451">
        <w:rPr>
          <w:rFonts w:ascii="Traditional Arabic" w:hAnsi="Traditional Arabic" w:cs="Traditional Arabic"/>
          <w:sz w:val="34"/>
          <w:szCs w:val="34"/>
          <w:rtl/>
        </w:rPr>
        <w:t>يتعوذ به العبد من الشيطان ما فيه المختصر المفيد بدون إفراط ولا تفريط</w:t>
      </w:r>
      <w:r w:rsidR="00840A03"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وإنّ </w:t>
      </w:r>
      <w:r w:rsidR="00840A03" w:rsidRPr="007B1451">
        <w:rPr>
          <w:rFonts w:ascii="Traditional Arabic" w:hAnsi="Traditional Arabic" w:cs="Traditional Arabic"/>
          <w:sz w:val="34"/>
          <w:szCs w:val="34"/>
          <w:rtl/>
        </w:rPr>
        <w:t>استعمال</w:t>
      </w:r>
      <w:r w:rsidRPr="007B1451">
        <w:rPr>
          <w:rFonts w:ascii="Traditional Arabic" w:hAnsi="Traditional Arabic" w:cs="Traditional Arabic"/>
          <w:sz w:val="34"/>
          <w:szCs w:val="34"/>
          <w:rtl/>
        </w:rPr>
        <w:t xml:space="preserve"> هذه </w:t>
      </w:r>
      <w:r w:rsidR="00840A03" w:rsidRPr="007B1451">
        <w:rPr>
          <w:rFonts w:ascii="Traditional Arabic" w:hAnsi="Traditional Arabic" w:cs="Traditional Arabic"/>
          <w:sz w:val="34"/>
          <w:szCs w:val="34"/>
          <w:rtl/>
        </w:rPr>
        <w:t>الأمور</w:t>
      </w:r>
      <w:r w:rsidRPr="007B1451">
        <w:rPr>
          <w:rFonts w:ascii="Traditional Arabic" w:hAnsi="Traditional Arabic" w:cs="Traditional Arabic"/>
          <w:sz w:val="34"/>
          <w:szCs w:val="34"/>
          <w:rtl/>
        </w:rPr>
        <w:t xml:space="preserve"> بطرق مختلفة ومشروعة أمر </w:t>
      </w:r>
      <w:r w:rsidR="00840A03" w:rsidRPr="007B1451">
        <w:rPr>
          <w:rFonts w:ascii="Traditional Arabic" w:hAnsi="Traditional Arabic" w:cs="Traditional Arabic"/>
          <w:sz w:val="34"/>
          <w:szCs w:val="34"/>
          <w:rtl/>
        </w:rPr>
        <w:t>مباح يمكن للمعالج أن ينتفع بها ك</w:t>
      </w:r>
      <w:r w:rsidR="00967DC9" w:rsidRPr="007B1451">
        <w:rPr>
          <w:rFonts w:ascii="Traditional Arabic" w:hAnsi="Traditional Arabic" w:cs="Traditional Arabic"/>
          <w:sz w:val="34"/>
          <w:szCs w:val="34"/>
          <w:rtl/>
        </w:rPr>
        <w:t xml:space="preserve">شرب الماء المقروء عليه والاغتسال به ورشه في البيت </w:t>
      </w:r>
      <w:r w:rsidR="00840A03" w:rsidRPr="007B1451">
        <w:rPr>
          <w:rFonts w:ascii="Traditional Arabic" w:hAnsi="Traditional Arabic" w:cs="Traditional Arabic"/>
          <w:sz w:val="34"/>
          <w:szCs w:val="34"/>
          <w:rtl/>
        </w:rPr>
        <w:t xml:space="preserve">أو </w:t>
      </w:r>
      <w:r w:rsidR="00967DC9" w:rsidRPr="007B1451">
        <w:rPr>
          <w:rFonts w:ascii="Traditional Arabic" w:hAnsi="Traditional Arabic" w:cs="Traditional Arabic"/>
          <w:sz w:val="34"/>
          <w:szCs w:val="34"/>
          <w:rtl/>
        </w:rPr>
        <w:t>دهنّ</w:t>
      </w:r>
      <w:r w:rsidR="00840A03" w:rsidRPr="007B1451">
        <w:rPr>
          <w:rFonts w:ascii="Traditional Arabic" w:hAnsi="Traditional Arabic" w:cs="Traditional Arabic"/>
          <w:sz w:val="34"/>
          <w:szCs w:val="34"/>
          <w:rtl/>
        </w:rPr>
        <w:t xml:space="preserve"> الجسد</w:t>
      </w:r>
      <w:r w:rsidR="00967DC9" w:rsidRPr="007B1451">
        <w:rPr>
          <w:rFonts w:ascii="Traditional Arabic" w:hAnsi="Traditional Arabic" w:cs="Traditional Arabic"/>
          <w:sz w:val="34"/>
          <w:szCs w:val="34"/>
          <w:rtl/>
        </w:rPr>
        <w:t xml:space="preserve"> بالزيت المرقي. </w:t>
      </w:r>
    </w:p>
    <w:p w:rsidR="00967DC9" w:rsidRPr="007B1451" w:rsidRDefault="00CE2E0E" w:rsidP="00DA617B">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 xml:space="preserve">كما </w:t>
      </w:r>
      <w:r w:rsidR="00967DC9" w:rsidRPr="007B1451">
        <w:rPr>
          <w:rFonts w:ascii="Traditional Arabic" w:hAnsi="Traditional Arabic" w:cs="Traditional Arabic"/>
          <w:sz w:val="34"/>
          <w:szCs w:val="34"/>
          <w:rtl/>
        </w:rPr>
        <w:t>يحتاج المعالج إلى تأهيل بدني حتى يتمكن من القراءة بصوت مسموع وبصورة مطولة على المرضى، ولذلك عليه أن يدرب حنجرته على ذلك، فيقرأ بشكل يومي القرآن الكريم بصوت مسموع</w:t>
      </w:r>
      <w:r w:rsidR="007B1451">
        <w:rPr>
          <w:rFonts w:ascii="Traditional Arabic" w:hAnsi="Traditional Arabic" w:cs="Traditional Arabic"/>
          <w:sz w:val="34"/>
          <w:szCs w:val="34"/>
          <w:rtl/>
        </w:rPr>
        <w:t xml:space="preserve"> </w:t>
      </w:r>
      <w:r w:rsidR="00967DC9" w:rsidRPr="007B1451">
        <w:rPr>
          <w:rFonts w:ascii="Traditional Arabic" w:hAnsi="Traditional Arabic" w:cs="Traditional Arabic"/>
          <w:sz w:val="34"/>
          <w:szCs w:val="34"/>
          <w:rtl/>
        </w:rPr>
        <w:t>ولمد</w:t>
      </w:r>
      <w:r w:rsidR="00DA617B" w:rsidRPr="007B1451">
        <w:rPr>
          <w:rFonts w:ascii="Traditional Arabic" w:hAnsi="Traditional Arabic" w:cs="Traditional Arabic"/>
          <w:sz w:val="34"/>
          <w:szCs w:val="34"/>
          <w:rtl/>
        </w:rPr>
        <w:t>ّ</w:t>
      </w:r>
      <w:r w:rsidR="00967DC9" w:rsidRPr="007B1451">
        <w:rPr>
          <w:rFonts w:ascii="Traditional Arabic" w:hAnsi="Traditional Arabic" w:cs="Traditional Arabic"/>
          <w:sz w:val="34"/>
          <w:szCs w:val="34"/>
          <w:rtl/>
        </w:rPr>
        <w:t>ة طويلة على قدر الاستطاعة</w:t>
      </w:r>
      <w:r w:rsidR="00DA617B" w:rsidRPr="007B1451">
        <w:rPr>
          <w:rFonts w:ascii="Traditional Arabic" w:hAnsi="Traditional Arabic" w:cs="Traditional Arabic"/>
          <w:sz w:val="34"/>
          <w:szCs w:val="34"/>
          <w:rtl/>
        </w:rPr>
        <w:t>،</w:t>
      </w:r>
      <w:r w:rsidR="00967DC9" w:rsidRPr="007B1451">
        <w:rPr>
          <w:rFonts w:ascii="Traditional Arabic" w:hAnsi="Traditional Arabic" w:cs="Traditional Arabic"/>
          <w:sz w:val="34"/>
          <w:szCs w:val="34"/>
          <w:rtl/>
        </w:rPr>
        <w:t xml:space="preserve"> ثمّ يطيل هذه المد</w:t>
      </w:r>
      <w:r w:rsidR="00DA617B" w:rsidRPr="007B1451">
        <w:rPr>
          <w:rFonts w:ascii="Traditional Arabic" w:hAnsi="Traditional Arabic" w:cs="Traditional Arabic"/>
          <w:sz w:val="34"/>
          <w:szCs w:val="34"/>
          <w:rtl/>
        </w:rPr>
        <w:t>ّ</w:t>
      </w:r>
      <w:r w:rsidR="00967DC9" w:rsidRPr="007B1451">
        <w:rPr>
          <w:rFonts w:ascii="Traditional Arabic" w:hAnsi="Traditional Arabic" w:cs="Traditional Arabic"/>
          <w:sz w:val="34"/>
          <w:szCs w:val="34"/>
          <w:rtl/>
        </w:rPr>
        <w:t>ة أكثر فأكثر، حتى تتقوى حباله الصوتي</w:t>
      </w:r>
      <w:r w:rsidR="00DA617B" w:rsidRPr="007B1451">
        <w:rPr>
          <w:rFonts w:ascii="Traditional Arabic" w:hAnsi="Traditional Arabic" w:cs="Traditional Arabic"/>
          <w:sz w:val="34"/>
          <w:szCs w:val="34"/>
          <w:rtl/>
        </w:rPr>
        <w:t>ّ</w:t>
      </w:r>
      <w:r w:rsidR="00967DC9" w:rsidRPr="007B1451">
        <w:rPr>
          <w:rFonts w:ascii="Traditional Arabic" w:hAnsi="Traditional Arabic" w:cs="Traditional Arabic"/>
          <w:sz w:val="34"/>
          <w:szCs w:val="34"/>
          <w:rtl/>
        </w:rPr>
        <w:t xml:space="preserve">ة ويتحسن </w:t>
      </w:r>
      <w:r w:rsidR="00DA617B" w:rsidRPr="007B1451">
        <w:rPr>
          <w:rFonts w:ascii="Traditional Arabic" w:hAnsi="Traditional Arabic" w:cs="Traditional Arabic"/>
          <w:sz w:val="34"/>
          <w:szCs w:val="34"/>
          <w:rtl/>
        </w:rPr>
        <w:t>تنفسه.</w:t>
      </w:r>
    </w:p>
    <w:p w:rsidR="00967DC9" w:rsidRPr="007B1451" w:rsidRDefault="00967DC9" w:rsidP="00DA617B">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قد يتعرض المعالج في بعض الأحيان إلى الاعتداءات من الشياطين في النّوم، فيستيقظ عدّة مرّات في اللّيلة الواحدة ولا يجد الراحة في نومه، ولقلة النّوم عدة تأثيرات على صحة المعالج</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 xml:space="preserve">نفسيته، وهذا الأسلوب تتبعه الشياطين مع المصابين أيضا، وبغض النظر عن التحصينات التي تمنع مثل هذه الاعتداءات بإذن الله، على المعالج أن يتهيأ </w:t>
      </w:r>
      <w:r w:rsidR="00DA617B" w:rsidRPr="007B1451">
        <w:rPr>
          <w:rFonts w:ascii="Traditional Arabic" w:hAnsi="Traditional Arabic" w:cs="Traditional Arabic"/>
          <w:sz w:val="34"/>
          <w:szCs w:val="34"/>
          <w:rtl/>
        </w:rPr>
        <w:t xml:space="preserve">إلى </w:t>
      </w:r>
      <w:r w:rsidRPr="007B1451">
        <w:rPr>
          <w:rFonts w:ascii="Traditional Arabic" w:hAnsi="Traditional Arabic" w:cs="Traditional Arabic"/>
          <w:sz w:val="34"/>
          <w:szCs w:val="34"/>
          <w:rtl/>
        </w:rPr>
        <w:t>مثل هذه الهجمات وذلك بأن يتدرب على قلة النّوم</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الاستيقاظ عد</w:t>
      </w:r>
      <w:r w:rsidR="00DA617B"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مرات في الليل</w:t>
      </w:r>
      <w:r w:rsidR="00DA617B"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حتى إذا ما حصل له مثل هذه الاعتداءات وجد نفسه مستعدا لها فلا تجدي معه نفعا بإذن الله، فيبدأ المعالج بالتدرب على الاستيقاظ من النّوم لمرة أو مرتين في الليلة حتى إذا تعود على ذلك زاد في عدد المرات، </w:t>
      </w:r>
      <w:r w:rsidR="00DA617B" w:rsidRPr="007B1451">
        <w:rPr>
          <w:rFonts w:ascii="Traditional Arabic" w:hAnsi="Traditional Arabic" w:cs="Traditional Arabic"/>
          <w:sz w:val="34"/>
          <w:szCs w:val="34"/>
          <w:rtl/>
        </w:rPr>
        <w:t>و</w:t>
      </w:r>
      <w:r w:rsidRPr="007B1451">
        <w:rPr>
          <w:rFonts w:ascii="Traditional Arabic" w:hAnsi="Traditional Arabic" w:cs="Traditional Arabic"/>
          <w:sz w:val="34"/>
          <w:szCs w:val="34"/>
          <w:rtl/>
        </w:rPr>
        <w:t xml:space="preserve">إذا أصبح هذا التدريب سهلا زاد في فترة الاستيقاظ، </w:t>
      </w:r>
      <w:proofErr w:type="spellStart"/>
      <w:r w:rsidRPr="007B1451">
        <w:rPr>
          <w:rFonts w:ascii="Traditional Arabic" w:hAnsi="Traditional Arabic" w:cs="Traditional Arabic"/>
          <w:sz w:val="34"/>
          <w:szCs w:val="34"/>
          <w:rtl/>
        </w:rPr>
        <w:t>فيتوضوء</w:t>
      </w:r>
      <w:proofErr w:type="spellEnd"/>
      <w:r w:rsidRPr="007B1451">
        <w:rPr>
          <w:rFonts w:ascii="Traditional Arabic" w:hAnsi="Traditional Arabic" w:cs="Traditional Arabic"/>
          <w:sz w:val="34"/>
          <w:szCs w:val="34"/>
          <w:rtl/>
        </w:rPr>
        <w:t xml:space="preserve"> ويصلي ركعتين كلما استيقظ من النّوم.</w:t>
      </w:r>
    </w:p>
    <w:p w:rsidR="00967DC9" w:rsidRPr="007B1451" w:rsidRDefault="00967DC9" w:rsidP="00DA617B">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كل هذه التحصينات والاستعدادات البدني</w:t>
      </w:r>
      <w:r w:rsidR="00DA617B"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والنفسي</w:t>
      </w:r>
      <w:r w:rsidR="00DA617B"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هي بمثابة الأعمدة التي تثبت</w:t>
      </w:r>
      <w:r w:rsidR="00DA617B"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المعالج حين تميد به مكائد أعدائه من الشياطين، وتأهله إلى عمله بسهولة وأمان، وكلمّا تحصن المعالج </w:t>
      </w:r>
      <w:r w:rsidR="008A33AB" w:rsidRPr="007B1451">
        <w:rPr>
          <w:rFonts w:ascii="Traditional Arabic" w:hAnsi="Traditional Arabic" w:cs="Traditional Arabic"/>
          <w:sz w:val="34"/>
          <w:szCs w:val="34"/>
          <w:rtl/>
        </w:rPr>
        <w:t xml:space="preserve">واستعد بدنيا ونفسيا </w:t>
      </w:r>
      <w:r w:rsidRPr="007B1451">
        <w:rPr>
          <w:rFonts w:ascii="Traditional Arabic" w:hAnsi="Traditional Arabic" w:cs="Traditional Arabic"/>
          <w:sz w:val="34"/>
          <w:szCs w:val="34"/>
          <w:rtl/>
        </w:rPr>
        <w:t xml:space="preserve">وجد الراحة في عمله وزاد ثبات قلبه وثقته بالله، فيورثه ذلك الشجاعة والثقة في نفسه والجرأة على العدو بدون هوادة </w:t>
      </w:r>
      <w:r w:rsidR="00DA617B" w:rsidRPr="007B1451">
        <w:rPr>
          <w:rFonts w:ascii="Traditional Arabic" w:hAnsi="Traditional Arabic" w:cs="Traditional Arabic"/>
          <w:sz w:val="34"/>
          <w:szCs w:val="34"/>
          <w:rtl/>
        </w:rPr>
        <w:t xml:space="preserve">ممّا يكون سببا في </w:t>
      </w:r>
      <w:r w:rsidRPr="007B1451">
        <w:rPr>
          <w:rFonts w:ascii="Traditional Arabic" w:hAnsi="Traditional Arabic" w:cs="Traditional Arabic"/>
          <w:sz w:val="34"/>
          <w:szCs w:val="34"/>
          <w:rtl/>
        </w:rPr>
        <w:t>زرع الرعب في قلوب أعداءه، والله خير حافظا وهو أرحم الراحمين فعليه يتوكل المعالج فنعمى المولى ونعمى النصير.</w:t>
      </w:r>
    </w:p>
    <w:p w:rsidR="00967DC9" w:rsidRPr="007B1451" w:rsidRDefault="00967DC9" w:rsidP="00BD128D">
      <w:pPr>
        <w:bidi/>
        <w:jc w:val="both"/>
        <w:rPr>
          <w:rFonts w:ascii="Traditional Arabic" w:hAnsi="Traditional Arabic" w:cs="Traditional Arabic"/>
          <w:sz w:val="34"/>
          <w:szCs w:val="34"/>
        </w:rPr>
      </w:pPr>
    </w:p>
    <w:p w:rsidR="00967DC9" w:rsidRPr="007B1451" w:rsidRDefault="00967DC9" w:rsidP="003B7AFF">
      <w:pPr>
        <w:bidi/>
        <w:jc w:val="both"/>
        <w:rPr>
          <w:rFonts w:ascii="Traditional Arabic" w:hAnsi="Traditional Arabic" w:cs="Traditional Arabic"/>
          <w:sz w:val="34"/>
          <w:szCs w:val="34"/>
        </w:rPr>
      </w:pPr>
    </w:p>
    <w:p w:rsidR="00967DC9" w:rsidRPr="007B1451" w:rsidRDefault="00967DC9" w:rsidP="003B7AFF">
      <w:pPr>
        <w:bidi/>
        <w:jc w:val="both"/>
        <w:rPr>
          <w:rFonts w:ascii="Traditional Arabic" w:hAnsi="Traditional Arabic" w:cs="Traditional Arabic"/>
          <w:sz w:val="34"/>
          <w:szCs w:val="34"/>
        </w:rPr>
      </w:pPr>
    </w:p>
    <w:p w:rsidR="00AF37E4" w:rsidRPr="007B1451" w:rsidRDefault="00AF37E4" w:rsidP="006C1180">
      <w:pPr>
        <w:pStyle w:val="2"/>
        <w:rPr>
          <w:rtl/>
        </w:rPr>
      </w:pPr>
      <w:bookmarkStart w:id="7" w:name="_Toc459238989"/>
      <w:r w:rsidRPr="007B1451">
        <w:rPr>
          <w:rtl/>
        </w:rPr>
        <w:lastRenderedPageBreak/>
        <w:t>الإعداد العلمي والمعرفي للمعالج</w:t>
      </w:r>
      <w:bookmarkEnd w:id="7"/>
    </w:p>
    <w:p w:rsidR="00AF37E4" w:rsidRPr="007B1451" w:rsidRDefault="00AF37E4" w:rsidP="003B743A">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أن</w:t>
      </w:r>
      <w:r w:rsidR="003B743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المعالج الذي يطلب النّجاح في عمله بعد أن رأى في نفسه القدرة </w:t>
      </w:r>
      <w:r w:rsidR="003B743A" w:rsidRPr="007B1451">
        <w:rPr>
          <w:rFonts w:ascii="Traditional Arabic" w:hAnsi="Traditional Arabic" w:cs="Traditional Arabic"/>
          <w:sz w:val="34"/>
          <w:szCs w:val="34"/>
          <w:rtl/>
        </w:rPr>
        <w:t>على هذا العمل</w:t>
      </w:r>
      <w:r w:rsidRPr="007B1451">
        <w:rPr>
          <w:rFonts w:ascii="Traditional Arabic" w:hAnsi="Traditional Arabic" w:cs="Traditional Arabic"/>
          <w:sz w:val="34"/>
          <w:szCs w:val="34"/>
          <w:rtl/>
        </w:rPr>
        <w:t xml:space="preserve"> أن يطلب العلم في مجاله، فيدرس الكتب التي تتحدث عن الأمراض الشيطاني</w:t>
      </w:r>
      <w:r w:rsidR="003B743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والرقيّة الشرعيّة وطرق العلاج المشروعة</w:t>
      </w:r>
      <w:r w:rsidR="003B743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ويتابع الدورات العلمية في هذا المجال ويأخذ الخبرة من المعالجين الثّقات حتى يقوى عوده ويكتسب الخبرة منهم فيتهي</w:t>
      </w:r>
      <w:r w:rsidR="003B743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أ لعمله. </w:t>
      </w:r>
    </w:p>
    <w:p w:rsidR="00BA3AC1" w:rsidRPr="007B1451" w:rsidRDefault="00AF37E4" w:rsidP="00BA3AC1">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ينبغي على من يريد الاختصاص في العلاج بالرقيّة الشرعيّة أن يلتحق بمراكز التكوين في هذا المجال إن أمكنه ذلك</w:t>
      </w:r>
      <w:r w:rsidR="00823FCF"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فإن لم يستطع يبدأ بدراسة كتب أهل الاختصاص في هذا المجال حتى يفهم الأمراض الشيطانية أو الروحية</w:t>
      </w:r>
      <w:r w:rsidR="00823FCF"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فيدرس المسّ</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السحر</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العين</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الحسد ويدرس المصطلحات المستعملة في هذا المجال، والأعراض التي تصاحب هذه الأمراض وعلاماتها ومصدرها وأسبابها وكيفية الوقاية منها وعلاجها بالطرق الشرعيّة</w:t>
      </w:r>
      <w:r w:rsidR="00823FCF"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حتى </w:t>
      </w:r>
      <w:r w:rsidR="00F149CC" w:rsidRPr="007B1451">
        <w:rPr>
          <w:rFonts w:ascii="Traditional Arabic" w:hAnsi="Traditional Arabic" w:cs="Traditional Arabic"/>
          <w:sz w:val="34"/>
          <w:szCs w:val="34"/>
          <w:rtl/>
        </w:rPr>
        <w:t>ي</w:t>
      </w:r>
      <w:r w:rsidR="00BA3AC1" w:rsidRPr="007B1451">
        <w:rPr>
          <w:rFonts w:ascii="Traditional Arabic" w:hAnsi="Traditional Arabic" w:cs="Traditional Arabic"/>
          <w:sz w:val="34"/>
          <w:szCs w:val="34"/>
          <w:rtl/>
        </w:rPr>
        <w:t>ت</w:t>
      </w:r>
      <w:r w:rsidR="00F149CC" w:rsidRPr="007B1451">
        <w:rPr>
          <w:rFonts w:ascii="Traditional Arabic" w:hAnsi="Traditional Arabic" w:cs="Traditional Arabic"/>
          <w:sz w:val="34"/>
          <w:szCs w:val="34"/>
          <w:rtl/>
        </w:rPr>
        <w:t>مكن من</w:t>
      </w:r>
      <w:r w:rsidRPr="007B1451">
        <w:rPr>
          <w:rFonts w:ascii="Traditional Arabic" w:hAnsi="Traditional Arabic" w:cs="Traditional Arabic"/>
          <w:sz w:val="34"/>
          <w:szCs w:val="34"/>
          <w:rtl/>
        </w:rPr>
        <w:t xml:space="preserve"> </w:t>
      </w:r>
      <w:r w:rsidR="00F149CC" w:rsidRPr="007B1451">
        <w:rPr>
          <w:rFonts w:ascii="Traditional Arabic" w:hAnsi="Traditional Arabic" w:cs="Traditional Arabic"/>
          <w:sz w:val="34"/>
          <w:szCs w:val="34"/>
          <w:rtl/>
        </w:rPr>
        <w:t>التميّ</w:t>
      </w:r>
      <w:r w:rsidR="00F149CC" w:rsidRPr="007B1451">
        <w:rPr>
          <w:rFonts w:ascii="Traditional Arabic" w:hAnsi="Traditional Arabic" w:cs="Traditional Arabic"/>
          <w:sz w:val="34"/>
          <w:szCs w:val="34"/>
          <w:rtl/>
          <w:lang w:bidi="ar-TN"/>
        </w:rPr>
        <w:t>ي</w:t>
      </w:r>
      <w:r w:rsidRPr="007B1451">
        <w:rPr>
          <w:rFonts w:ascii="Traditional Arabic" w:hAnsi="Traditional Arabic" w:cs="Traditional Arabic"/>
          <w:sz w:val="34"/>
          <w:szCs w:val="34"/>
          <w:rtl/>
        </w:rPr>
        <w:t xml:space="preserve">ز بين الأمراض الشّيطانيّة عن غيرها من الأمراض النّفسية والعضوية، ويمكنه </w:t>
      </w:r>
      <w:r w:rsidR="00BA3AC1" w:rsidRPr="007B1451">
        <w:rPr>
          <w:rFonts w:ascii="Traditional Arabic" w:hAnsi="Traditional Arabic" w:cs="Traditional Arabic"/>
          <w:sz w:val="34"/>
          <w:szCs w:val="34"/>
          <w:rtl/>
        </w:rPr>
        <w:t>من تحديد</w:t>
      </w:r>
      <w:r w:rsidRPr="007B1451">
        <w:rPr>
          <w:rFonts w:ascii="Traditional Arabic" w:hAnsi="Traditional Arabic" w:cs="Traditional Arabic"/>
          <w:sz w:val="34"/>
          <w:szCs w:val="34"/>
          <w:rtl/>
        </w:rPr>
        <w:t xml:space="preserve"> </w:t>
      </w:r>
      <w:r w:rsidR="00BA3AC1" w:rsidRPr="007B1451">
        <w:rPr>
          <w:rFonts w:ascii="Traditional Arabic" w:hAnsi="Traditional Arabic" w:cs="Traditional Arabic"/>
          <w:sz w:val="34"/>
          <w:szCs w:val="34"/>
          <w:rtl/>
        </w:rPr>
        <w:t xml:space="preserve">نوع </w:t>
      </w:r>
      <w:r w:rsidRPr="007B1451">
        <w:rPr>
          <w:rFonts w:ascii="Traditional Arabic" w:hAnsi="Traditional Arabic" w:cs="Traditional Arabic"/>
          <w:sz w:val="34"/>
          <w:szCs w:val="34"/>
          <w:rtl/>
        </w:rPr>
        <w:t>الإص</w:t>
      </w:r>
      <w:r w:rsidR="00BA3AC1" w:rsidRPr="007B1451">
        <w:rPr>
          <w:rFonts w:ascii="Traditional Arabic" w:hAnsi="Traditional Arabic" w:cs="Traditional Arabic"/>
          <w:sz w:val="34"/>
          <w:szCs w:val="34"/>
          <w:rtl/>
        </w:rPr>
        <w:t>ابة</w:t>
      </w:r>
      <w:r w:rsidRPr="007B1451">
        <w:rPr>
          <w:rFonts w:ascii="Traditional Arabic" w:hAnsi="Traditional Arabic" w:cs="Traditional Arabic"/>
          <w:sz w:val="34"/>
          <w:szCs w:val="34"/>
          <w:rtl/>
        </w:rPr>
        <w:t xml:space="preserve"> بالأمراض الروحي. </w:t>
      </w:r>
    </w:p>
    <w:p w:rsidR="00AF37E4" w:rsidRPr="007B1451" w:rsidRDefault="00AF37E4" w:rsidP="00E9048A">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وأمام الز</w:t>
      </w:r>
      <w:r w:rsidR="00BA3AC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خم من المعلومات لا بد</w:t>
      </w:r>
      <w:r w:rsidR="00BA3AC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w:t>
      </w:r>
      <w:r w:rsidR="00E9048A" w:rsidRPr="007B1451">
        <w:rPr>
          <w:rFonts w:ascii="Traditional Arabic" w:hAnsi="Traditional Arabic" w:cs="Traditional Arabic"/>
          <w:sz w:val="34"/>
          <w:szCs w:val="34"/>
          <w:rtl/>
        </w:rPr>
        <w:t xml:space="preserve">للمعالج </w:t>
      </w:r>
      <w:r w:rsidRPr="007B1451">
        <w:rPr>
          <w:rFonts w:ascii="Traditional Arabic" w:hAnsi="Traditional Arabic" w:cs="Traditional Arabic"/>
          <w:sz w:val="34"/>
          <w:szCs w:val="34"/>
          <w:rtl/>
        </w:rPr>
        <w:t>من ميزان يعد</w:t>
      </w:r>
      <w:r w:rsidR="00E9048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ل به ما قد يجده في كتب </w:t>
      </w:r>
      <w:r w:rsidR="00F149CC" w:rsidRPr="007B1451">
        <w:rPr>
          <w:rFonts w:ascii="Traditional Arabic" w:hAnsi="Traditional Arabic" w:cs="Traditional Arabic"/>
          <w:sz w:val="34"/>
          <w:szCs w:val="34"/>
          <w:rtl/>
        </w:rPr>
        <w:t xml:space="preserve">أهل </w:t>
      </w:r>
      <w:r w:rsidRPr="007B1451">
        <w:rPr>
          <w:rFonts w:ascii="Traditional Arabic" w:hAnsi="Traditional Arabic" w:cs="Traditional Arabic"/>
          <w:sz w:val="34"/>
          <w:szCs w:val="34"/>
          <w:rtl/>
        </w:rPr>
        <w:t>الاختصاص من اجتهادات واختلافات، مراعيا في ذلك لأمرين أساسيين، أولا من النّاحية الشرعية، على ما ورد في كتاب الله والسنة النبوية الشريفة بتفسير العلماء من الصحابة الذين عاشوا مع رسولنا نزول الآيات، ففهموا مقاصد الآيات قبل أن يحفظوها ويعملوا بها. ثانيا من النّاحية الصحيّة للمريض وسلامته من كل المخاطر مستندا في ذلك على العلوم الطبيّة ونصائح الأطباء.</w:t>
      </w:r>
    </w:p>
    <w:p w:rsidR="00AF37E4" w:rsidRPr="007B1451" w:rsidRDefault="00AF37E4" w:rsidP="00D645C2">
      <w:pPr>
        <w:bidi/>
        <w:jc w:val="both"/>
        <w:rPr>
          <w:rFonts w:ascii="Traditional Arabic" w:hAnsi="Traditional Arabic" w:cs="Traditional Arabic"/>
          <w:color w:val="FF0000"/>
          <w:sz w:val="34"/>
          <w:szCs w:val="34"/>
          <w:rtl/>
        </w:rPr>
      </w:pPr>
      <w:r w:rsidRPr="007B1451">
        <w:rPr>
          <w:rFonts w:ascii="Traditional Arabic" w:hAnsi="Traditional Arabic" w:cs="Traditional Arabic"/>
          <w:sz w:val="34"/>
          <w:szCs w:val="34"/>
          <w:rtl/>
        </w:rPr>
        <w:t>ان</w:t>
      </w:r>
      <w:r w:rsidR="00D645C2"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تشخيص الأمراض هو أول مراحل العلاج حيث يكون العلاج مبنيا عليه، والتشخيص الصحيح هو أقرب طريق للشفاء بإذن الله تعالى، والتشخيص هو الاستنتاج الذي يخلص إليه المعالج بعد الاستقصاء عن الأعراض التي تصاحب المريض في اليقظة</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 xml:space="preserve">النّوم </w:t>
      </w:r>
      <w:r w:rsidR="00D645C2" w:rsidRPr="007B1451">
        <w:rPr>
          <w:rFonts w:ascii="Traditional Arabic" w:hAnsi="Traditional Arabic" w:cs="Traditional Arabic"/>
          <w:sz w:val="34"/>
          <w:szCs w:val="34"/>
          <w:rtl/>
        </w:rPr>
        <w:t>ونوع ال</w:t>
      </w:r>
      <w:r w:rsidRPr="007B1451">
        <w:rPr>
          <w:rFonts w:ascii="Traditional Arabic" w:hAnsi="Traditional Arabic" w:cs="Traditional Arabic"/>
          <w:sz w:val="34"/>
          <w:szCs w:val="34"/>
          <w:rtl/>
        </w:rPr>
        <w:t>مشاكل</w:t>
      </w:r>
      <w:r w:rsidR="00D645C2" w:rsidRPr="007B1451">
        <w:rPr>
          <w:rFonts w:ascii="Traditional Arabic" w:hAnsi="Traditional Arabic" w:cs="Traditional Arabic"/>
          <w:sz w:val="34"/>
          <w:szCs w:val="34"/>
          <w:rtl/>
        </w:rPr>
        <w:t xml:space="preserve"> التي يتعرض لها</w:t>
      </w:r>
      <w:r w:rsidRPr="007B1451">
        <w:rPr>
          <w:rFonts w:ascii="Traditional Arabic" w:hAnsi="Traditional Arabic" w:cs="Traditional Arabic"/>
          <w:sz w:val="34"/>
          <w:szCs w:val="34"/>
          <w:rtl/>
        </w:rPr>
        <w:t>، ومن خلال هذه المعطيات يحدد المعالج نسبيّا نوع المرض ونوع الإصابة.</w:t>
      </w:r>
    </w:p>
    <w:p w:rsidR="00D645C2" w:rsidRPr="007B1451" w:rsidRDefault="00AF37E4" w:rsidP="00A4128F">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 xml:space="preserve">وأول الاستنتاجات بعد التشخيص أن يميز المعالج نوعيّة المرض، فإمّا أن يكون المرض من </w:t>
      </w:r>
      <w:r w:rsidR="00D645C2" w:rsidRPr="007B1451">
        <w:rPr>
          <w:rFonts w:ascii="Traditional Arabic" w:hAnsi="Traditional Arabic" w:cs="Traditional Arabic"/>
          <w:sz w:val="34"/>
          <w:szCs w:val="34"/>
          <w:rtl/>
        </w:rPr>
        <w:t>ال</w:t>
      </w:r>
      <w:r w:rsidRPr="007B1451">
        <w:rPr>
          <w:rFonts w:ascii="Traditional Arabic" w:hAnsi="Traditional Arabic" w:cs="Traditional Arabic"/>
          <w:sz w:val="34"/>
          <w:szCs w:val="34"/>
          <w:rtl/>
        </w:rPr>
        <w:t xml:space="preserve">أمراض الشيطانيّة أو غيرها من الأمراض التي تستوجب أخصائي في علوم الطبّ والصيدلة أو الطبّ النفسي، ودور </w:t>
      </w:r>
      <w:r w:rsidRPr="007B1451">
        <w:rPr>
          <w:rFonts w:ascii="Traditional Arabic" w:hAnsi="Traditional Arabic" w:cs="Traditional Arabic"/>
          <w:sz w:val="34"/>
          <w:szCs w:val="34"/>
          <w:rtl/>
        </w:rPr>
        <w:lastRenderedPageBreak/>
        <w:t>المعالج أن يرشد</w:t>
      </w:r>
      <w:r w:rsidR="00D645C2"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المريض إلى التوجه السليم</w:t>
      </w:r>
      <w:r w:rsidR="00D645C2" w:rsidRPr="007B1451">
        <w:rPr>
          <w:rFonts w:ascii="Traditional Arabic" w:hAnsi="Traditional Arabic" w:cs="Traditional Arabic"/>
          <w:sz w:val="34"/>
          <w:szCs w:val="34"/>
          <w:rtl/>
        </w:rPr>
        <w:t xml:space="preserve">، وتتمثل صعوبة تحديد نوعيّة المرض </w:t>
      </w:r>
      <w:r w:rsidR="00A4128F" w:rsidRPr="007B1451">
        <w:rPr>
          <w:rFonts w:ascii="Traditional Arabic" w:hAnsi="Traditional Arabic" w:cs="Traditional Arabic"/>
          <w:sz w:val="34"/>
          <w:szCs w:val="34"/>
          <w:rtl/>
        </w:rPr>
        <w:t xml:space="preserve">في </w:t>
      </w:r>
      <w:r w:rsidRPr="007B1451">
        <w:rPr>
          <w:rFonts w:ascii="Traditional Arabic" w:hAnsi="Traditional Arabic" w:cs="Traditional Arabic"/>
          <w:sz w:val="34"/>
          <w:szCs w:val="34"/>
          <w:rtl/>
        </w:rPr>
        <w:t>أن</w:t>
      </w:r>
      <w:r w:rsidR="00D645C2"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الأمراض الروحية قد تسبب أمراض نفسي</w:t>
      </w:r>
      <w:r w:rsidR="00D645C2" w:rsidRPr="007B1451">
        <w:rPr>
          <w:rFonts w:ascii="Traditional Arabic" w:hAnsi="Traditional Arabic" w:cs="Traditional Arabic"/>
          <w:sz w:val="34"/>
          <w:szCs w:val="34"/>
          <w:rtl/>
        </w:rPr>
        <w:t>ّة</w:t>
      </w:r>
      <w:r w:rsidRPr="007B1451">
        <w:rPr>
          <w:rFonts w:ascii="Traditional Arabic" w:hAnsi="Traditional Arabic" w:cs="Traditional Arabic"/>
          <w:sz w:val="34"/>
          <w:szCs w:val="34"/>
          <w:rtl/>
        </w:rPr>
        <w:t xml:space="preserve"> وأخرى عضوي</w:t>
      </w:r>
      <w:r w:rsidR="00D645C2"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w:t>
      </w:r>
      <w:r w:rsidR="00A4128F"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فمن لا يستطيع أن يفرق بين</w:t>
      </w:r>
      <w:r w:rsidR="00D645C2" w:rsidRPr="007B1451">
        <w:rPr>
          <w:rFonts w:ascii="Traditional Arabic" w:hAnsi="Traditional Arabic" w:cs="Traditional Arabic"/>
          <w:sz w:val="34"/>
          <w:szCs w:val="34"/>
          <w:rtl/>
        </w:rPr>
        <w:t xml:space="preserve"> أنواع</w:t>
      </w:r>
      <w:r w:rsidRPr="007B1451">
        <w:rPr>
          <w:rFonts w:ascii="Traditional Arabic" w:hAnsi="Traditional Arabic" w:cs="Traditional Arabic"/>
          <w:sz w:val="34"/>
          <w:szCs w:val="34"/>
          <w:rtl/>
        </w:rPr>
        <w:t xml:space="preserve"> الأمراض عليه </w:t>
      </w:r>
      <w:proofErr w:type="gramStart"/>
      <w:r w:rsidRPr="007B1451">
        <w:rPr>
          <w:rFonts w:ascii="Traditional Arabic" w:hAnsi="Traditional Arabic" w:cs="Traditional Arabic"/>
          <w:sz w:val="34"/>
          <w:szCs w:val="34"/>
          <w:rtl/>
        </w:rPr>
        <w:t>أن لا</w:t>
      </w:r>
      <w:proofErr w:type="gramEnd"/>
      <w:r w:rsidRPr="007B1451">
        <w:rPr>
          <w:rFonts w:ascii="Traditional Arabic" w:hAnsi="Traditional Arabic" w:cs="Traditional Arabic"/>
          <w:sz w:val="34"/>
          <w:szCs w:val="34"/>
          <w:rtl/>
        </w:rPr>
        <w:t xml:space="preserve"> يقوم بالتشخيص للمرضى إلا مع شيخه الذي يتابع تربصه معه. </w:t>
      </w:r>
    </w:p>
    <w:p w:rsidR="00AF37E4" w:rsidRPr="007B1451" w:rsidRDefault="00AF37E4" w:rsidP="00D645C2">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بعد أن يتبين للمعالج أنّ المرض من الأنواع الشيطانية، يدقق في أعراض المس</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حتى يتبين له إن كان مس</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داخلي</w:t>
      </w:r>
      <w:r w:rsidR="00D369A0" w:rsidRPr="007B1451">
        <w:rPr>
          <w:rFonts w:ascii="Traditional Arabic" w:hAnsi="Traditional Arabic" w:cs="Traditional Arabic"/>
          <w:sz w:val="34"/>
          <w:szCs w:val="34"/>
          <w:rtl/>
        </w:rPr>
        <w:t>ّا</w:t>
      </w:r>
      <w:r w:rsidRPr="007B1451">
        <w:rPr>
          <w:rFonts w:ascii="Traditional Arabic" w:hAnsi="Traditional Arabic" w:cs="Traditional Arabic"/>
          <w:sz w:val="34"/>
          <w:szCs w:val="34"/>
          <w:rtl/>
        </w:rPr>
        <w:t xml:space="preserve"> أو خارجي</w:t>
      </w:r>
      <w:r w:rsidR="00D369A0" w:rsidRPr="007B1451">
        <w:rPr>
          <w:rFonts w:ascii="Traditional Arabic" w:hAnsi="Traditional Arabic" w:cs="Traditional Arabic"/>
          <w:sz w:val="34"/>
          <w:szCs w:val="34"/>
          <w:rtl/>
        </w:rPr>
        <w:t>ّا</w:t>
      </w:r>
      <w:r w:rsidRPr="007B1451">
        <w:rPr>
          <w:rFonts w:ascii="Traditional Arabic" w:hAnsi="Traditional Arabic" w:cs="Traditional Arabic"/>
          <w:sz w:val="34"/>
          <w:szCs w:val="34"/>
          <w:rtl/>
        </w:rPr>
        <w:t xml:space="preserve">، فإذا تأكد من وجوده بحث في أسباب تسلطه على المريض من خلال الأعراض المصاحبة للمرض. </w:t>
      </w:r>
    </w:p>
    <w:p w:rsidR="00AF37E4" w:rsidRPr="007B1451" w:rsidRDefault="00AF37E4" w:rsidP="00D369A0">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 xml:space="preserve">وقد يكون التشخيص سهلا في بعض الأحيان لوضوح الأعراض، وقد يكون صعبا لتداخل أعراض لأنواع مختلفة من </w:t>
      </w:r>
      <w:r w:rsidR="00D369A0" w:rsidRPr="007B1451">
        <w:rPr>
          <w:rFonts w:ascii="Traditional Arabic" w:hAnsi="Traditional Arabic" w:cs="Traditional Arabic"/>
          <w:sz w:val="34"/>
          <w:szCs w:val="34"/>
          <w:rtl/>
        </w:rPr>
        <w:t>الإصابات</w:t>
      </w:r>
      <w:r w:rsidRPr="007B1451">
        <w:rPr>
          <w:rFonts w:ascii="Traditional Arabic" w:hAnsi="Traditional Arabic" w:cs="Traditional Arabic"/>
          <w:sz w:val="34"/>
          <w:szCs w:val="34"/>
          <w:rtl/>
        </w:rPr>
        <w:t>، فبعض الأعراض تظهر بنسبة متساوية لأن</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هما متلازمتان، </w:t>
      </w:r>
      <w:r w:rsidR="00D369A0" w:rsidRPr="007B1451">
        <w:rPr>
          <w:rFonts w:ascii="Traditional Arabic" w:hAnsi="Traditional Arabic" w:cs="Traditional Arabic"/>
          <w:sz w:val="34"/>
          <w:szCs w:val="34"/>
          <w:rtl/>
        </w:rPr>
        <w:t xml:space="preserve">فمثلا </w:t>
      </w:r>
      <w:r w:rsidRPr="007B1451">
        <w:rPr>
          <w:rFonts w:ascii="Traditional Arabic" w:hAnsi="Traditional Arabic" w:cs="Traditional Arabic"/>
          <w:sz w:val="34"/>
          <w:szCs w:val="34"/>
          <w:rtl/>
        </w:rPr>
        <w:t>المصاب بسحر للإضرار بالمسحور تظهر عليه أعراض الحسد ويتأثر برقية الحسد لأن</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المسحور لا يكيده إلا</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حاسد،</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في بعض الحالات قد تختفي أعراض الإصابة الأصلية وراء أعراض جانبي</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قوي</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وذلك لأن</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طول فترة الإصابة تأثر على تغير الأعراض التي تظهر على المريض، ولأن</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أعراض الإصابات الجديد تبدو أوضح من القديمة،</w:t>
      </w:r>
      <w:r w:rsidR="007B1451">
        <w:rPr>
          <w:rFonts w:ascii="Traditional Arabic" w:hAnsi="Traditional Arabic" w:cs="Traditional Arabic"/>
          <w:sz w:val="34"/>
          <w:szCs w:val="34"/>
          <w:rtl/>
        </w:rPr>
        <w:t xml:space="preserve"> و</w:t>
      </w:r>
      <w:r w:rsidRPr="007B1451">
        <w:rPr>
          <w:rFonts w:ascii="Traditional Arabic" w:hAnsi="Traditional Arabic" w:cs="Traditional Arabic"/>
          <w:sz w:val="34"/>
          <w:szCs w:val="34"/>
          <w:rtl/>
        </w:rPr>
        <w:t>لذلك على المعالج أن لا يستعجل بإعلام المريض بنوع الإصابة حتى يتأكد</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من سلامة التشخيص وأصل الإصابة التي تسلط بها العارض.</w:t>
      </w:r>
    </w:p>
    <w:p w:rsidR="00AF37E4" w:rsidRPr="007B1451" w:rsidRDefault="00AF37E4" w:rsidP="00AF37E4">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أنّ عملية التشخيص ليست عملية سهل بل تحتاج إلى دقة الملاحظة وجمع أعراض المرض في مختلف أحوال المريض في اليقظة والنوم وعند الرّقية وبعدها، وتطبيق منهجية سليمة ومتكاملة</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والتّشخيص السّليم هو الطّريق القصير للعلاج الن</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اجع بإذن الله. فمن الأفضل أن تكون للمعالج طريقة يتبعها في تشخيص الأمراض الروحي</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حتى إذا أصاب فله أجران وإن أخطأ فله أجر الإجهاد، ويمكنه بذلك أن يتدارك الطريقة التي يتبعها في التشخيص فيطورها أو يستبدلها حسب خبرته بطريقة أفضل منها، أو يصوب استنتاجاته من بعض الأعراض، خاصة إذا كان له سجل</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متابعة للمرضى وتطور حالاتهم.</w:t>
      </w:r>
    </w:p>
    <w:p w:rsidR="00AF37E4" w:rsidRPr="007B1451" w:rsidRDefault="00AF37E4" w:rsidP="00AF37E4">
      <w:pPr>
        <w:bidi/>
        <w:jc w:val="both"/>
        <w:rPr>
          <w:rFonts w:ascii="Traditional Arabic" w:hAnsi="Traditional Arabic" w:cs="Traditional Arabic"/>
          <w:sz w:val="34"/>
          <w:szCs w:val="34"/>
          <w:rtl/>
        </w:rPr>
      </w:pPr>
      <w:r w:rsidRPr="007B1451">
        <w:rPr>
          <w:rFonts w:ascii="Traditional Arabic" w:hAnsi="Traditional Arabic" w:cs="Traditional Arabic"/>
          <w:sz w:val="34"/>
          <w:szCs w:val="34"/>
          <w:rtl/>
        </w:rPr>
        <w:t>يبدأ المعالج في ضبط العلاج المناسب حسب تشخيصه للأعراض، إن كان متأكدا من نوع الإصابة، وأمّا إذا تنوعت الأعراض وتعددت الاحتمالات فإن</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ه يبدأ في ضبط علاج لنوع الإصابة التي أعراضها قوي</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وظاهرة، وإن كانت إعراض الإصابة الأصلية ضعيفة في البداية فإن</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ها ستقوى بعد استعمال العلاج. كما </w:t>
      </w:r>
      <w:r w:rsidRPr="007B1451">
        <w:rPr>
          <w:rFonts w:ascii="Traditional Arabic" w:hAnsi="Traditional Arabic" w:cs="Traditional Arabic"/>
          <w:sz w:val="34"/>
          <w:szCs w:val="34"/>
          <w:rtl/>
        </w:rPr>
        <w:lastRenderedPageBreak/>
        <w:t>يدرج المعالج في برنامجه العلاجي الحلول لمشاكل المريض التي يعانيها في حالة اليقظة والنّوم، فمثلا إذا كان المريض مصاب بعين وي</w:t>
      </w:r>
      <w:r w:rsidRPr="007B1451">
        <w:rPr>
          <w:rFonts w:ascii="Traditional Arabic" w:hAnsi="Traditional Arabic" w:cs="Traditional Arabic"/>
          <w:sz w:val="34"/>
          <w:szCs w:val="34"/>
          <w:rtl/>
          <w:lang w:bidi="ar-TN"/>
        </w:rPr>
        <w:t>تعرض</w:t>
      </w:r>
      <w:r w:rsidRPr="007B1451">
        <w:rPr>
          <w:rFonts w:ascii="Traditional Arabic" w:hAnsi="Traditional Arabic" w:cs="Traditional Arabic"/>
          <w:sz w:val="34"/>
          <w:szCs w:val="34"/>
          <w:rtl/>
        </w:rPr>
        <w:t xml:space="preserve"> إلى الاعتداء بالفاحشة فيدرج المعالج رقي</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الفاحشة مع رقية العين في برنامجه العلاجي.</w:t>
      </w:r>
    </w:p>
    <w:p w:rsidR="00AF37E4" w:rsidRPr="007B1451" w:rsidRDefault="00AF37E4" w:rsidP="00AF37E4">
      <w:pPr>
        <w:bidi/>
        <w:rPr>
          <w:rFonts w:ascii="Traditional Arabic" w:hAnsi="Traditional Arabic" w:cs="Traditional Arabic"/>
          <w:sz w:val="34"/>
          <w:szCs w:val="34"/>
          <w:rtl/>
        </w:rPr>
      </w:pPr>
      <w:r w:rsidRPr="007B1451">
        <w:rPr>
          <w:rFonts w:ascii="Traditional Arabic" w:hAnsi="Traditional Arabic" w:cs="Traditional Arabic"/>
          <w:sz w:val="34"/>
          <w:szCs w:val="34"/>
          <w:rtl/>
        </w:rPr>
        <w:t>أن العلاج بالرقية الشرعية مبني على شروط وضوابط على المعالج أن يتوقف عندها، ومن هذه الشروط ما أجمع أهل العلم عليه وهي ثلاثة شروط: (أن يكون بكلام الله تعالى أو بأسمائه</w:t>
      </w:r>
      <w:r w:rsidRPr="007B1451">
        <w:rPr>
          <w:rFonts w:ascii="Traditional Arabic" w:hAnsi="Traditional Arabic" w:cs="Traditional Arabic"/>
          <w:sz w:val="34"/>
          <w:szCs w:val="34"/>
        </w:rPr>
        <w:t xml:space="preserve"> </w:t>
      </w:r>
      <w:r w:rsidRPr="007B1451">
        <w:rPr>
          <w:rFonts w:ascii="Traditional Arabic" w:hAnsi="Traditional Arabic" w:cs="Traditional Arabic"/>
          <w:sz w:val="34"/>
          <w:szCs w:val="34"/>
          <w:rtl/>
        </w:rPr>
        <w:t xml:space="preserve">وصفاته، أن يكون باللّسان العربيّ وبما يعرف معناه، وأن يعتقد أنّ الرّقية لا تؤثر بذاتها بل بتقدير الله تعالى). </w:t>
      </w:r>
    </w:p>
    <w:p w:rsidR="00AF37E4" w:rsidRPr="007B1451" w:rsidRDefault="00AF37E4" w:rsidP="00AF37E4">
      <w:pPr>
        <w:bidi/>
        <w:rPr>
          <w:rFonts w:ascii="Traditional Arabic" w:hAnsi="Traditional Arabic" w:cs="Traditional Arabic"/>
          <w:sz w:val="34"/>
          <w:szCs w:val="34"/>
          <w:rtl/>
        </w:rPr>
      </w:pPr>
      <w:r w:rsidRPr="007B1451">
        <w:rPr>
          <w:rFonts w:ascii="Traditional Arabic" w:hAnsi="Traditional Arabic" w:cs="Traditional Arabic"/>
          <w:sz w:val="34"/>
          <w:szCs w:val="34"/>
          <w:rtl/>
        </w:rPr>
        <w:t>ومعرفة المعالج بكتاب الله، بحفظ آياته وفهم معانيها، من أهم العلوم التي يحتاجها المعالج في عمله، إذ يمكنه</w:t>
      </w:r>
      <w:r w:rsidR="00D369A0" w:rsidRPr="007B1451">
        <w:rPr>
          <w:rFonts w:ascii="Traditional Arabic" w:hAnsi="Traditional Arabic" w:cs="Traditional Arabic"/>
          <w:sz w:val="34"/>
          <w:szCs w:val="34"/>
          <w:rtl/>
        </w:rPr>
        <w:t xml:space="preserve"> بذلك</w:t>
      </w:r>
      <w:r w:rsidRPr="007B1451">
        <w:rPr>
          <w:rFonts w:ascii="Traditional Arabic" w:hAnsi="Traditional Arabic" w:cs="Traditional Arabic"/>
          <w:sz w:val="34"/>
          <w:szCs w:val="34"/>
          <w:rtl/>
        </w:rPr>
        <w:t xml:space="preserve"> من اختيار الآيات حسب الحالة وحسب الموقف</w:t>
      </w:r>
      <w:r w:rsidR="007B1451">
        <w:rPr>
          <w:rFonts w:ascii="Traditional Arabic" w:hAnsi="Traditional Arabic" w:cs="Traditional Arabic"/>
          <w:sz w:val="34"/>
          <w:szCs w:val="34"/>
          <w:rtl/>
        </w:rPr>
        <w:t xml:space="preserve"> </w:t>
      </w:r>
      <w:r w:rsidRPr="007B1451">
        <w:rPr>
          <w:rFonts w:ascii="Traditional Arabic" w:hAnsi="Traditional Arabic" w:cs="Traditional Arabic"/>
          <w:sz w:val="34"/>
          <w:szCs w:val="34"/>
          <w:rtl/>
        </w:rPr>
        <w:t>الذي يتعرض له أثناء عمله، فمن الحكمة أن يختار المعالج آيات وتعويذات بحسب ما يعقده من ني</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في قلبه، بحيث تعبر الآية عن ني</w:t>
      </w:r>
      <w:r w:rsidR="00D369A0"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ته من القراءة، وهذا أجمع للقلب واللّسان، فيكون أثر القراءة أنجع وأشدّ أثر على الداء بإذن الله، ومثل ذلك أنّ العبد إذا أراد أن يطلب المغفرة من الله يقول اللّهم يا غفور اغفري، ولا يقول اللّهم يا منتقم اغفر لي، رغم أنّها كلّها من أسماء الله سبحانه ولكن نوع المسألة تتطلب استعمال أسماء دون أخرى، وكذلك في الرّقية، فالقرآن كلّه شّفاء ولكن من الحكمة اختيار المعالج آيات تتوافق مع ما يعقده من نيّة. </w:t>
      </w:r>
    </w:p>
    <w:p w:rsidR="00AF37E4" w:rsidRPr="007B1451" w:rsidRDefault="00AF37E4" w:rsidP="00AF37E4">
      <w:pPr>
        <w:bidi/>
        <w:adjustRightInd w:val="0"/>
        <w:ind w:right="-180"/>
        <w:jc w:val="both"/>
        <w:rPr>
          <w:rFonts w:ascii="Traditional Arabic" w:hAnsi="Traditional Arabic" w:cs="Traditional Arabic"/>
          <w:sz w:val="34"/>
          <w:szCs w:val="34"/>
          <w:rtl/>
          <w:lang w:val="en-US"/>
        </w:rPr>
      </w:pPr>
      <w:r w:rsidRPr="007B1451">
        <w:rPr>
          <w:rFonts w:ascii="Traditional Arabic" w:hAnsi="Traditional Arabic" w:cs="Traditional Arabic"/>
          <w:sz w:val="34"/>
          <w:szCs w:val="34"/>
          <w:rtl/>
        </w:rPr>
        <w:t xml:space="preserve"> وكان النّبيّ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rPr>
        <w:t xml:space="preserve"> يستتر من المشركين بآيات فيها معني الطمس والتضليل والّتي تعبر عن نيّته في التستر عن أعين المشركين، </w:t>
      </w:r>
      <w:r w:rsidRPr="007B1451">
        <w:rPr>
          <w:rFonts w:ascii="Traditional Arabic" w:hAnsi="Traditional Arabic" w:cs="Traditional Arabic"/>
          <w:sz w:val="34"/>
          <w:szCs w:val="34"/>
          <w:rtl/>
          <w:lang w:val="en-US"/>
        </w:rPr>
        <w:t xml:space="preserve">قال كعب رضي الله عنه: كان النّبيّ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val="en-US"/>
        </w:rPr>
        <w:t xml:space="preserve"> يستتر من المشركين بثلاث آيات: الآية الّتي في الكهف </w:t>
      </w:r>
      <w:r w:rsidR="007B1451" w:rsidRPr="007B1451">
        <w:rPr>
          <w:rFonts w:ascii="Traditional Arabic" w:hAnsi="Traditional Arabic" w:cs="Traditional Arabic"/>
          <w:kern w:val="28"/>
          <w:sz w:val="34"/>
          <w:szCs w:val="34"/>
          <w:rtl/>
        </w:rPr>
        <w:t>﴿</w:t>
      </w:r>
      <w:r w:rsidRPr="007B1451">
        <w:rPr>
          <w:rStyle w:val="Hyperlink"/>
          <w:rFonts w:ascii="Traditional Arabic" w:hAnsi="Traditional Arabic" w:cs="Traditional Arabic"/>
          <w:color w:val="008000"/>
          <w:sz w:val="34"/>
          <w:szCs w:val="34"/>
          <w:u w:val="none"/>
          <w:rtl/>
        </w:rPr>
        <w:t xml:space="preserve">إِنَّا جَعَلْنَا عَلَى قُلُوبِهِمْ أَكِنَّةً أن يفْقَهُوهُ وَفِي آذَانهم وَقْرًا وإن تَدْعُهُمْ إِلَى الْهُدَى فَلَنْ يَهْتَدُوا إِذًا أَبَدًا </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val="en-US"/>
        </w:rPr>
        <w:t xml:space="preserve">(الكهف 57)، والآية في النحل </w:t>
      </w:r>
      <w:r w:rsidR="007B1451" w:rsidRPr="007B1451">
        <w:rPr>
          <w:rFonts w:ascii="Traditional Arabic" w:hAnsi="Traditional Arabic" w:cs="Traditional Arabic"/>
          <w:kern w:val="28"/>
          <w:sz w:val="34"/>
          <w:szCs w:val="34"/>
          <w:rtl/>
        </w:rPr>
        <w:t>﴿</w:t>
      </w:r>
      <w:hyperlink r:id="rId14" w:history="1">
        <w:r w:rsidRPr="006C1180">
          <w:rPr>
            <w:rStyle w:val="Hyperlink"/>
            <w:rFonts w:ascii="Traditional Arabic" w:hAnsi="Traditional Arabic" w:cs="Traditional Arabic"/>
            <w:color w:val="008000"/>
            <w:sz w:val="34"/>
            <w:szCs w:val="34"/>
            <w:u w:val="none"/>
            <w:rtl/>
          </w:rPr>
          <w:t>أُولَئِكَ الَّذِينَ طَبَعَ اللَّهُ عَلَى قُلُوبِهِمْ وَسَمْعِهِمْ وَأَبْصَارِهِمْ وَأُولَئِكَ هُمُ الْغَافِلُونَ</w:t>
        </w:r>
      </w:hyperlink>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val="en-US"/>
        </w:rPr>
        <w:t xml:space="preserve">(النحل 108)، والآية الّتي في الجاثية </w:t>
      </w:r>
      <w:r w:rsidR="007B1451" w:rsidRPr="007B1451">
        <w:rPr>
          <w:rFonts w:ascii="Traditional Arabic" w:hAnsi="Traditional Arabic" w:cs="Traditional Arabic"/>
          <w:kern w:val="28"/>
          <w:sz w:val="34"/>
          <w:szCs w:val="34"/>
          <w:rtl/>
        </w:rPr>
        <w:t>﴿</w:t>
      </w:r>
      <w:r w:rsidRPr="007B1451">
        <w:rPr>
          <w:rFonts w:ascii="Traditional Arabic" w:hAnsi="Traditional Arabic" w:cs="Traditional Arabic"/>
          <w:color w:val="008000"/>
          <w:sz w:val="34"/>
          <w:szCs w:val="34"/>
          <w:rtl/>
        </w:rPr>
        <w:t>أَفَرَأَيْتَ مَنِ اتَّخَذَ إِلَهَهُ هَوَاهُ وَأَضَلَّهُ اللَّهُ عَلَى عِلْمٍ وَخَتَمَ عَلَى سَمْعِهِ وَقَلْبِهِ وَجَعَلَ عَلَى بَصَرِهِ غِشَاوَةً</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val="en-US"/>
        </w:rPr>
        <w:t xml:space="preserve">(الجاثية 23) الآية، فكان النّبيّ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val="en-US"/>
        </w:rPr>
        <w:t xml:space="preserve"> إذا قرأهن يستتر من المشركين. قال كعب رضي الله تعالى عنه: فحدثت بهنّ رجلا من أهل الشام، فأتى أرض الروم فأقام بها زمانا، ثمّ خرج هاربا فخرجوا في طلبه فقرأ بهنّ فصاروا يكونون معه على طريقه ولا يبصرونه. وكان شيخ الإسلام ابن تيميّة رحمه الله يعالج الرعاف بأية في معناها إشارة إلى حبس السائل وتغيظه، فكان يكتب على جبهة </w:t>
      </w:r>
      <w:proofErr w:type="gramStart"/>
      <w:r w:rsidRPr="007B1451">
        <w:rPr>
          <w:rFonts w:ascii="Traditional Arabic" w:hAnsi="Traditional Arabic" w:cs="Traditional Arabic"/>
          <w:sz w:val="34"/>
          <w:szCs w:val="34"/>
          <w:rtl/>
          <w:lang w:val="en-US"/>
        </w:rPr>
        <w:t xml:space="preserve">المريض </w:t>
      </w:r>
      <w:r w:rsidR="007B1451" w:rsidRPr="007B1451">
        <w:rPr>
          <w:rFonts w:ascii="Traditional Arabic" w:hAnsi="Traditional Arabic" w:cs="Traditional Arabic"/>
          <w:kern w:val="28"/>
          <w:sz w:val="34"/>
          <w:szCs w:val="34"/>
          <w:rtl/>
        </w:rPr>
        <w:t>﴿</w:t>
      </w:r>
      <w:r w:rsidRPr="007B1451">
        <w:rPr>
          <w:rFonts w:ascii="Traditional Arabic" w:hAnsi="Traditional Arabic" w:cs="Traditional Arabic"/>
          <w:color w:val="008000"/>
          <w:sz w:val="34"/>
          <w:szCs w:val="34"/>
          <w:rtl/>
        </w:rPr>
        <w:t>وَقِيلَ</w:t>
      </w:r>
      <w:proofErr w:type="gramEnd"/>
      <w:r w:rsidRPr="007B1451">
        <w:rPr>
          <w:rFonts w:ascii="Traditional Arabic" w:hAnsi="Traditional Arabic" w:cs="Traditional Arabic"/>
          <w:color w:val="008000"/>
          <w:sz w:val="34"/>
          <w:szCs w:val="34"/>
          <w:rtl/>
        </w:rPr>
        <w:t xml:space="preserve"> يَا أَرْضُ ابْلَعِي مَاءَكِ وَيَا سَمَاءُ أَقْلِعِي وَغِيضَ الْمَاءُ وَقُضِيَ الأَمْرُ وَاسْتَوَتْ </w:t>
      </w:r>
      <w:r w:rsidRPr="007B1451">
        <w:rPr>
          <w:rFonts w:ascii="Traditional Arabic" w:hAnsi="Traditional Arabic" w:cs="Traditional Arabic"/>
          <w:color w:val="008000"/>
          <w:sz w:val="34"/>
          <w:szCs w:val="34"/>
          <w:rtl/>
        </w:rPr>
        <w:lastRenderedPageBreak/>
        <w:t>عَلَى الْجُودِيِّ وَقِيلَ بُعْدًا لِلْقَوْمِ الظَّالِمِينَ</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val="en-US"/>
        </w:rPr>
        <w:t xml:space="preserve">(هود 44). فقياسا على سنة النبيّ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val="en-US"/>
        </w:rPr>
        <w:t xml:space="preserve"> واقتداء بسلفنا الصالح فإن</w:t>
      </w:r>
      <w:r w:rsidR="004029DB" w:rsidRPr="007B1451">
        <w:rPr>
          <w:rFonts w:ascii="Traditional Arabic" w:hAnsi="Traditional Arabic" w:cs="Traditional Arabic"/>
          <w:sz w:val="34"/>
          <w:szCs w:val="34"/>
          <w:rtl/>
          <w:lang w:val="en-US"/>
        </w:rPr>
        <w:t>ّه</w:t>
      </w:r>
      <w:r w:rsidRPr="007B1451">
        <w:rPr>
          <w:rFonts w:ascii="Traditional Arabic" w:hAnsi="Traditional Arabic" w:cs="Traditional Arabic"/>
          <w:sz w:val="34"/>
          <w:szCs w:val="34"/>
          <w:rtl/>
          <w:lang w:val="en-US"/>
        </w:rPr>
        <w:t xml:space="preserve"> من الحكمة أن يختار المعالج الآيات الأقرب لما </w:t>
      </w:r>
      <w:proofErr w:type="spellStart"/>
      <w:r w:rsidRPr="007B1451">
        <w:rPr>
          <w:rFonts w:ascii="Traditional Arabic" w:hAnsi="Traditional Arabic" w:cs="Traditional Arabic"/>
          <w:sz w:val="34"/>
          <w:szCs w:val="34"/>
          <w:rtl/>
          <w:lang w:val="en-US"/>
        </w:rPr>
        <w:t>ينويه</w:t>
      </w:r>
      <w:proofErr w:type="spellEnd"/>
      <w:r w:rsidRPr="007B1451">
        <w:rPr>
          <w:rFonts w:ascii="Traditional Arabic" w:hAnsi="Traditional Arabic" w:cs="Traditional Arabic"/>
          <w:sz w:val="34"/>
          <w:szCs w:val="34"/>
          <w:rtl/>
          <w:lang w:val="en-US"/>
        </w:rPr>
        <w:t xml:space="preserve"> بقراءتها، فمثلا يستعمل الآيات الّتي فيها معنى إبطال الله للسحر، كآيات موسى وسحرة فرعون، لإبطال سحر المريض ويستعمل الآيات التي في معناها طمس العيون وإخراجها لإبطال الإصابة بالعين.</w:t>
      </w:r>
    </w:p>
    <w:p w:rsidR="00AF37E4" w:rsidRPr="007B1451" w:rsidRDefault="00AF37E4" w:rsidP="00D42E1A">
      <w:pPr>
        <w:bidi/>
        <w:ind w:right="-180"/>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وليحسن المعالج اختيار الآيات الأنسب للعلاج، عليه أن يعلم أن العارض يتأثر بالرقي</w:t>
      </w:r>
      <w:r w:rsidR="00D42E1A"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ة الّتي تتضمن في كلّماتها مواضيع تهمّ العارض من عدّة أوجه، كنوع الإصابة، فمثلا إذا كانت الإصابة بالسّحر تأثر العارض بآيات الّتي يذكر فيها السّحر وآيات إبطال عمل الكفار، ويتأثّر العارض بالرّقية الّتي تتضمن الهدف من السّحر، فمثلا يتأثّر عارض سحر التفريق بالرّقية الّتي تتضمن آيات التفريق بين الأزواج وآيات الطلاق، ويتأثّر العارض بالرّقية الّتي تتضمن طريقة عمل السّحر أو مكانه، فيتأثّر عارض السّحر المدفون في المقابر بالآيات الّتي فيها ذكر المقابر والموتى. وكذلك في حالة الإصابة بالعين، يتأثّر العارض بآيات العين</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التّعوذ منها، ويتأثّر بالرّقية الّتي يذكر فيها بمكان الإصابة كحفلة أو العمل...،</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يتأثّر بالرّقية الّتي تتضمن النّعمة الّتي أصيبت بالعين، كالمال أو الجمال أو الن</w:t>
      </w:r>
      <w:r w:rsidR="00D42E1A"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جاح... أو </w:t>
      </w:r>
      <w:r w:rsidR="00D42E1A" w:rsidRPr="007B1451">
        <w:rPr>
          <w:rFonts w:ascii="Traditional Arabic" w:hAnsi="Traditional Arabic" w:cs="Traditional Arabic"/>
          <w:sz w:val="34"/>
          <w:szCs w:val="34"/>
          <w:rtl/>
          <w:lang w:bidi="ar-TN"/>
        </w:rPr>
        <w:t>العضو</w:t>
      </w:r>
      <w:r w:rsidRPr="007B1451">
        <w:rPr>
          <w:rFonts w:ascii="Traditional Arabic" w:hAnsi="Traditional Arabic" w:cs="Traditional Arabic"/>
          <w:sz w:val="34"/>
          <w:szCs w:val="34"/>
          <w:rtl/>
          <w:lang w:bidi="ar-TN"/>
        </w:rPr>
        <w:t xml:space="preserve"> الّذي تأذّى بتلك العين. كما يتأثّر العارض بالآيات الّتي يذكر فيها مكره بالمريض، فيتأثّر العارض الذي يتعرض للمريض بالفاحشة بآيات ذمّ الفاحشة، ويتأثّر العارض بآيات الظلم بصف عامّة لأنّ وجود في بدن المريض ظلم و</w:t>
      </w:r>
      <w:r w:rsidR="00D42E1A" w:rsidRPr="007B1451">
        <w:rPr>
          <w:rFonts w:ascii="Traditional Arabic" w:hAnsi="Traditional Arabic" w:cs="Traditional Arabic"/>
          <w:sz w:val="34"/>
          <w:szCs w:val="34"/>
          <w:rtl/>
          <w:lang w:bidi="ar-TN"/>
        </w:rPr>
        <w:t>عدو</w:t>
      </w:r>
      <w:r w:rsidRPr="007B1451">
        <w:rPr>
          <w:rFonts w:ascii="Traditional Arabic" w:hAnsi="Traditional Arabic" w:cs="Traditional Arabic"/>
          <w:sz w:val="34"/>
          <w:szCs w:val="34"/>
          <w:rtl/>
          <w:lang w:bidi="ar-TN"/>
        </w:rPr>
        <w:t>ان. كما يتأثّر العارض بالرّقية الّتي تتضمن صنفه من الجنّ، فمثلا يتأثّر العارض من نوع الحيات بالآيات الّتي تذكر فيها الحيات، وتتأثر الأنواع الطائرة بالآيات الّتي تذكر فيها الطيور، ويتأثّر أيضا بالرّقية الّتي تتضمن مادة خلقته. كما يتأثّر العارض بآيات الّتي فيها ديانته، فأنّ كان يهوديا تأثر بالرّقية الّتي فيه ذكر اليهود وكذلك باقي الأديان. ومن هذا نفهم طريقة اختيار الآيات المناسبة لكلّ حالة.</w:t>
      </w:r>
    </w:p>
    <w:p w:rsidR="00AF37E4" w:rsidRPr="007B1451" w:rsidRDefault="00AF37E4" w:rsidP="00D42E1A">
      <w:pPr>
        <w:autoSpaceDE w:val="0"/>
        <w:autoSpaceDN w:val="0"/>
        <w:bidi/>
        <w:adjustRightInd w:val="0"/>
        <w:ind w:right="-180"/>
        <w:jc w:val="both"/>
        <w:rPr>
          <w:rFonts w:ascii="Traditional Arabic" w:hAnsi="Traditional Arabic" w:cs="Traditional Arabic"/>
          <w:sz w:val="34"/>
          <w:szCs w:val="34"/>
          <w:rtl/>
        </w:rPr>
      </w:pPr>
      <w:r w:rsidRPr="007B1451">
        <w:rPr>
          <w:rFonts w:ascii="Traditional Arabic" w:hAnsi="Traditional Arabic" w:cs="Traditional Arabic"/>
          <w:sz w:val="34"/>
          <w:szCs w:val="34"/>
          <w:rtl/>
        </w:rPr>
        <w:t>ومن دقائق الأمور في العلاج بالرقي</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الشرعي</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ة </w:t>
      </w:r>
      <w:r w:rsidR="00D42E1A" w:rsidRPr="007B1451">
        <w:rPr>
          <w:rFonts w:ascii="Traditional Arabic" w:hAnsi="Traditional Arabic" w:cs="Traditional Arabic"/>
          <w:sz w:val="34"/>
          <w:szCs w:val="34"/>
          <w:rtl/>
        </w:rPr>
        <w:t>ال</w:t>
      </w:r>
      <w:r w:rsidRPr="007B1451">
        <w:rPr>
          <w:rFonts w:ascii="Traditional Arabic" w:hAnsi="Traditional Arabic" w:cs="Traditional Arabic"/>
          <w:sz w:val="34"/>
          <w:szCs w:val="34"/>
          <w:rtl/>
        </w:rPr>
        <w:t>تي يجب التعريج عليها في هذا الباب هي النّية عند رقي</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المريض أو القراءة على الأشياء التي يحتاجها المريض في العلاج، كرقي</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الماء أو الزيت أو العسل...، والني</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ة هي من أعمال القلوب، وهي القصد والإرادة التي تنعقد في القلب قبل القراءة، وتختلف النية حسب الحاجة، فبعد التشخيص ينوي المعالج بقراءته إبطال سبب تسلط العارض على المريض كإبطال السّحر أو إبطال العين، أو قد ينوي بقراءته إهلاك العارض وتعذيبه وحرقه، وقد ينوي بها تحصين المريض من كيد العارض من فعل </w:t>
      </w:r>
      <w:r w:rsidRPr="007B1451">
        <w:rPr>
          <w:rFonts w:ascii="Traditional Arabic" w:hAnsi="Traditional Arabic" w:cs="Traditional Arabic"/>
          <w:sz w:val="34"/>
          <w:szCs w:val="34"/>
          <w:rtl/>
        </w:rPr>
        <w:lastRenderedPageBreak/>
        <w:t>الفاحشة أو التخويف</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إلى غيرها ممّا قد يتعرض له المريض من أذي</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وقد ينوي المعالج هداية العارض ودعوته لدين الله أو تكون القراءة بني</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عامّة كشّفاء المريض من علته وذهاب دائه. وممّا يجب التحذير منه أن يقرأ المعالج على المريض بني</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ة إحضار العارض على جسده قصد الاستعانة به على تشخيص الحالة أو تشخص أمراض لأشخاص آخرين، وهذا</w:t>
      </w:r>
      <w:r w:rsidR="00D42E1A" w:rsidRPr="007B1451">
        <w:rPr>
          <w:rFonts w:ascii="Traditional Arabic" w:hAnsi="Traditional Arabic" w:cs="Traditional Arabic"/>
          <w:sz w:val="34"/>
          <w:szCs w:val="34"/>
          <w:rtl/>
        </w:rPr>
        <w:t xml:space="preserve"> الأمر</w:t>
      </w:r>
      <w:r w:rsidRPr="007B1451">
        <w:rPr>
          <w:rFonts w:ascii="Traditional Arabic" w:hAnsi="Traditional Arabic" w:cs="Traditional Arabic"/>
          <w:sz w:val="34"/>
          <w:szCs w:val="34"/>
          <w:rtl/>
        </w:rPr>
        <w:t xml:space="preserve"> غير جائز </w:t>
      </w:r>
      <w:r w:rsidR="00D42E1A" w:rsidRPr="007B1451">
        <w:rPr>
          <w:rFonts w:ascii="Traditional Arabic" w:hAnsi="Traditional Arabic" w:cs="Traditional Arabic"/>
          <w:sz w:val="34"/>
          <w:szCs w:val="34"/>
          <w:rtl/>
        </w:rPr>
        <w:t xml:space="preserve">شرعا، </w:t>
      </w:r>
      <w:r w:rsidRPr="007B1451">
        <w:rPr>
          <w:rFonts w:ascii="Traditional Arabic" w:hAnsi="Traditional Arabic" w:cs="Traditional Arabic"/>
          <w:sz w:val="34"/>
          <w:szCs w:val="34"/>
          <w:rtl/>
        </w:rPr>
        <w:t>قال تعالى</w:t>
      </w:r>
      <w:proofErr w:type="gramStart"/>
      <w:r w:rsidRPr="007B1451">
        <w:rPr>
          <w:rFonts w:ascii="Traditional Arabic" w:hAnsi="Traditional Arabic" w:cs="Traditional Arabic"/>
          <w:sz w:val="34"/>
          <w:szCs w:val="34"/>
          <w:rtl/>
        </w:rPr>
        <w:t>:</w:t>
      </w:r>
      <w:r w:rsidRPr="007B1451">
        <w:rPr>
          <w:rFonts w:ascii="Traditional Arabic" w:hAnsi="Traditional Arabic" w:cs="Traditional Arabic"/>
          <w:kern w:val="28"/>
          <w:sz w:val="34"/>
          <w:szCs w:val="34"/>
          <w:rtl/>
        </w:rPr>
        <w:t xml:space="preserve"> </w:t>
      </w:r>
      <w:r w:rsidR="007B1451" w:rsidRPr="007B1451">
        <w:rPr>
          <w:rFonts w:ascii="Traditional Arabic" w:hAnsi="Traditional Arabic" w:cs="Traditional Arabic"/>
          <w:kern w:val="28"/>
          <w:sz w:val="34"/>
          <w:szCs w:val="34"/>
          <w:rtl/>
        </w:rPr>
        <w:t>﴿</w:t>
      </w:r>
      <w:r w:rsidRPr="007B1451">
        <w:rPr>
          <w:rStyle w:val="Hyperlink"/>
          <w:rFonts w:ascii="Traditional Arabic" w:hAnsi="Traditional Arabic" w:cs="Traditional Arabic"/>
          <w:color w:val="008000"/>
          <w:sz w:val="34"/>
          <w:szCs w:val="34"/>
          <w:u w:val="none"/>
          <w:rtl/>
        </w:rPr>
        <w:t>وَأَنَّهُ</w:t>
      </w:r>
      <w:proofErr w:type="gramEnd"/>
      <w:r w:rsidRPr="007B1451">
        <w:rPr>
          <w:rStyle w:val="Hyperlink"/>
          <w:rFonts w:ascii="Traditional Arabic" w:hAnsi="Traditional Arabic" w:cs="Traditional Arabic"/>
          <w:color w:val="008000"/>
          <w:sz w:val="34"/>
          <w:szCs w:val="34"/>
          <w:u w:val="none"/>
          <w:rtl/>
        </w:rPr>
        <w:t xml:space="preserve"> كَانَ رِجَالٌ مِّنَ الْإِنسِ يَعُوذُونَ بِرِجَالٍ مِّنَ الْجِنِّ فَزَادُوهُمْ رَهَقًا</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(الجن 6)</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xml:space="preserve"> فليس للمعالج أن يشخص الحالة مستعين بالجان</w:t>
      </w:r>
      <w:r w:rsidR="00D42E1A"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rPr>
        <w:t>، وهو أمر غير مجدي عقلا لاعتماد المعالج على عدو كذّاب، ولذلك ينكر أصحاب الرأيّ السديد من المعالج الحديث مع العارض ويحذرون منه لما في ذلك من الفتنة.</w:t>
      </w:r>
    </w:p>
    <w:p w:rsidR="00AF37E4" w:rsidRPr="007B1451" w:rsidRDefault="00AF37E4" w:rsidP="00AF37E4">
      <w:pPr>
        <w:bidi/>
        <w:ind w:right="-180"/>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كانت هذه أهمّ الأمور التي على المعالج الإلمام بها في عمله ولا يخفى أن المعالج عليه أن يتعلم الحجامة ويدرس الأعشاب التي تساعده في العلاج، كما لابد له من تربص في البداية على يد المعالجين الذين سبقوه بالعلم والعمل ربحا للوقت وليتجنب الأخطاء التي قد يقع فيها المبتدأ.</w:t>
      </w:r>
    </w:p>
    <w:p w:rsidR="00AF37E4" w:rsidRPr="007B1451" w:rsidRDefault="00AF37E4" w:rsidP="00AF37E4">
      <w:pPr>
        <w:bidi/>
        <w:jc w:val="both"/>
        <w:rPr>
          <w:rFonts w:ascii="Traditional Arabic" w:hAnsi="Traditional Arabic" w:cs="Traditional Arabic"/>
          <w:sz w:val="34"/>
          <w:szCs w:val="34"/>
          <w:rtl/>
          <w:lang w:bidi="ar-TN"/>
        </w:rPr>
      </w:pPr>
    </w:p>
    <w:p w:rsidR="00AF37E4" w:rsidRPr="007B1451" w:rsidRDefault="00AF37E4" w:rsidP="00AF37E4">
      <w:pPr>
        <w:bidi/>
        <w:jc w:val="both"/>
        <w:rPr>
          <w:rFonts w:ascii="Traditional Arabic" w:hAnsi="Traditional Arabic" w:cs="Traditional Arabic"/>
          <w:sz w:val="34"/>
          <w:szCs w:val="34"/>
          <w:rtl/>
          <w:lang w:bidi="ar-TN"/>
        </w:rPr>
      </w:pPr>
    </w:p>
    <w:p w:rsidR="00AF37E4" w:rsidRPr="007B1451" w:rsidRDefault="00AF37E4" w:rsidP="00AF37E4">
      <w:pPr>
        <w:bidi/>
        <w:jc w:val="both"/>
        <w:rPr>
          <w:rFonts w:ascii="Traditional Arabic" w:hAnsi="Traditional Arabic" w:cs="Traditional Arabic"/>
          <w:sz w:val="34"/>
          <w:szCs w:val="34"/>
          <w:rtl/>
          <w:lang w:bidi="ar-TN"/>
        </w:rPr>
      </w:pPr>
    </w:p>
    <w:p w:rsidR="00AF37E4" w:rsidRPr="007B1451" w:rsidRDefault="00AF37E4" w:rsidP="00AF37E4">
      <w:pPr>
        <w:bidi/>
        <w:jc w:val="both"/>
        <w:rPr>
          <w:rFonts w:ascii="Traditional Arabic" w:hAnsi="Traditional Arabic" w:cs="Traditional Arabic"/>
          <w:sz w:val="34"/>
          <w:szCs w:val="34"/>
          <w:rtl/>
          <w:lang w:bidi="ar-TN"/>
        </w:rPr>
      </w:pPr>
    </w:p>
    <w:p w:rsidR="00AF37E4" w:rsidRPr="007B1451" w:rsidRDefault="00AF37E4" w:rsidP="00AF37E4">
      <w:pPr>
        <w:bidi/>
        <w:jc w:val="both"/>
        <w:rPr>
          <w:rFonts w:ascii="Traditional Arabic" w:hAnsi="Traditional Arabic" w:cs="Traditional Arabic"/>
          <w:sz w:val="34"/>
          <w:szCs w:val="34"/>
          <w:rtl/>
          <w:lang w:bidi="ar-TN"/>
        </w:rPr>
      </w:pPr>
    </w:p>
    <w:p w:rsidR="00AF37E4" w:rsidRPr="007B1451" w:rsidRDefault="00AF37E4" w:rsidP="00AF37E4">
      <w:pPr>
        <w:bidi/>
        <w:jc w:val="both"/>
        <w:rPr>
          <w:rFonts w:ascii="Traditional Arabic" w:hAnsi="Traditional Arabic" w:cs="Traditional Arabic"/>
          <w:sz w:val="34"/>
          <w:szCs w:val="34"/>
          <w:rtl/>
          <w:lang w:bidi="ar-TN"/>
        </w:rPr>
      </w:pPr>
    </w:p>
    <w:p w:rsidR="00AF37E4" w:rsidRPr="007B1451" w:rsidRDefault="00AF37E4" w:rsidP="00AF37E4">
      <w:pPr>
        <w:bidi/>
        <w:jc w:val="both"/>
        <w:rPr>
          <w:rFonts w:ascii="Traditional Arabic" w:hAnsi="Traditional Arabic" w:cs="Traditional Arabic"/>
          <w:sz w:val="34"/>
          <w:szCs w:val="34"/>
          <w:rtl/>
          <w:lang w:bidi="ar-TN"/>
        </w:rPr>
      </w:pPr>
    </w:p>
    <w:p w:rsidR="00AF37E4" w:rsidRPr="007B1451" w:rsidRDefault="00AF37E4" w:rsidP="00AF37E4">
      <w:pPr>
        <w:bidi/>
        <w:jc w:val="both"/>
        <w:rPr>
          <w:rFonts w:ascii="Traditional Arabic" w:hAnsi="Traditional Arabic" w:cs="Traditional Arabic"/>
          <w:sz w:val="34"/>
          <w:szCs w:val="34"/>
          <w:rtl/>
          <w:lang w:bidi="ar-TN"/>
        </w:rPr>
      </w:pPr>
    </w:p>
    <w:p w:rsidR="00AF37E4" w:rsidRPr="007B1451" w:rsidRDefault="00AF37E4" w:rsidP="00AF37E4">
      <w:pPr>
        <w:bidi/>
        <w:jc w:val="both"/>
        <w:rPr>
          <w:rFonts w:ascii="Traditional Arabic" w:hAnsi="Traditional Arabic" w:cs="Traditional Arabic"/>
          <w:sz w:val="34"/>
          <w:szCs w:val="34"/>
          <w:rtl/>
          <w:lang w:bidi="ar-TN"/>
        </w:rPr>
      </w:pPr>
    </w:p>
    <w:p w:rsidR="00AF37E4" w:rsidRPr="007B1451" w:rsidRDefault="00AF37E4" w:rsidP="00AF37E4">
      <w:pPr>
        <w:bidi/>
        <w:jc w:val="both"/>
        <w:rPr>
          <w:rFonts w:ascii="Traditional Arabic" w:hAnsi="Traditional Arabic" w:cs="Traditional Arabic"/>
          <w:sz w:val="34"/>
          <w:szCs w:val="34"/>
          <w:rtl/>
          <w:lang w:bidi="ar-TN"/>
        </w:rPr>
      </w:pPr>
    </w:p>
    <w:p w:rsidR="00967DC9" w:rsidRPr="007B1451" w:rsidRDefault="00967DC9" w:rsidP="006C1180">
      <w:pPr>
        <w:pStyle w:val="2"/>
        <w:rPr>
          <w:rtl/>
        </w:rPr>
      </w:pPr>
      <w:bookmarkStart w:id="8" w:name="_Toc459238990"/>
      <w:r w:rsidRPr="007B1451">
        <w:rPr>
          <w:rtl/>
        </w:rPr>
        <w:lastRenderedPageBreak/>
        <w:t>حظ المعالج في إصابة العدو</w:t>
      </w:r>
      <w:bookmarkEnd w:id="8"/>
    </w:p>
    <w:p w:rsidR="00967DC9" w:rsidRPr="007B1451" w:rsidRDefault="00126ABA" w:rsidP="00BB7370">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(إنّ </w:t>
      </w:r>
      <w:r w:rsidR="00967DC9" w:rsidRPr="007B1451">
        <w:rPr>
          <w:rFonts w:ascii="Traditional Arabic" w:hAnsi="Traditional Arabic" w:cs="Traditional Arabic"/>
          <w:sz w:val="34"/>
          <w:szCs w:val="34"/>
          <w:rtl/>
          <w:lang w:bidi="ar-TN"/>
        </w:rPr>
        <w:t>الأدعي</w:t>
      </w:r>
      <w:r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 xml:space="preserve">ة </w:t>
      </w:r>
      <w:proofErr w:type="spellStart"/>
      <w:r w:rsidR="00967DC9" w:rsidRPr="007B1451">
        <w:rPr>
          <w:rFonts w:ascii="Traditional Arabic" w:hAnsi="Traditional Arabic" w:cs="Traditional Arabic"/>
          <w:sz w:val="34"/>
          <w:szCs w:val="34"/>
          <w:rtl/>
          <w:lang w:bidi="ar-TN"/>
        </w:rPr>
        <w:t>والتعوذات</w:t>
      </w:r>
      <w:proofErr w:type="spellEnd"/>
      <w:r w:rsidR="00967DC9" w:rsidRPr="007B1451">
        <w:rPr>
          <w:rFonts w:ascii="Traditional Arabic" w:hAnsi="Traditional Arabic" w:cs="Traditional Arabic"/>
          <w:sz w:val="34"/>
          <w:szCs w:val="34"/>
          <w:rtl/>
          <w:lang w:bidi="ar-TN"/>
        </w:rPr>
        <w:t xml:space="preserve"> بمنزلة السلاح،</w:t>
      </w:r>
      <w:r w:rsidR="00967DC9" w:rsidRPr="007B1451">
        <w:rPr>
          <w:rFonts w:ascii="Traditional Arabic" w:hAnsi="Traditional Arabic" w:cs="Traditional Arabic"/>
          <w:sz w:val="34"/>
          <w:szCs w:val="34"/>
          <w:lang w:bidi="ar-TN"/>
        </w:rPr>
        <w:t> </w:t>
      </w:r>
      <w:r w:rsidR="00967DC9" w:rsidRPr="007B1451">
        <w:rPr>
          <w:rFonts w:ascii="Traditional Arabic" w:hAnsi="Traditional Arabic" w:cs="Traditional Arabic"/>
          <w:sz w:val="34"/>
          <w:szCs w:val="34"/>
          <w:rtl/>
          <w:lang w:bidi="ar-TN"/>
        </w:rPr>
        <w:t>والسلاح بضاربه، لا بحده فقط، فمتى كان السلاح سلاحًا تامًا لا آفة به، والساعد ساعد قوي</w:t>
      </w:r>
      <w:r w:rsidRPr="007B1451">
        <w:rPr>
          <w:rFonts w:ascii="Traditional Arabic" w:hAnsi="Traditional Arabic" w:cs="Traditional Arabic"/>
          <w:sz w:val="34"/>
          <w:szCs w:val="34"/>
          <w:rtl/>
          <w:lang w:bidi="ar-TN"/>
        </w:rPr>
        <w:t>ّا</w:t>
      </w:r>
      <w:r w:rsidR="00967DC9" w:rsidRPr="007B1451">
        <w:rPr>
          <w:rFonts w:ascii="Traditional Arabic" w:hAnsi="Traditional Arabic" w:cs="Traditional Arabic"/>
          <w:sz w:val="34"/>
          <w:szCs w:val="34"/>
          <w:rtl/>
          <w:lang w:bidi="ar-TN"/>
        </w:rPr>
        <w:t>، والمانع مفقود حصلت به النّكاية في العدوّ ومتى تخلف واحد من هذه الثلاثة تخلف التأثير</w:t>
      </w:r>
      <w:r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(الجواب الكافي</w:t>
      </w:r>
      <w:r w:rsidRPr="007B1451">
        <w:rPr>
          <w:rFonts w:ascii="Traditional Arabic" w:hAnsi="Traditional Arabic" w:cs="Traditional Arabic"/>
          <w:sz w:val="34"/>
          <w:szCs w:val="34"/>
          <w:rtl/>
          <w:lang w:bidi="ar-TN"/>
        </w:rPr>
        <w:t xml:space="preserve"> ابن قيم الجوزية</w:t>
      </w:r>
      <w:r w:rsidR="00967DC9" w:rsidRPr="007B1451">
        <w:rPr>
          <w:rFonts w:ascii="Traditional Arabic" w:hAnsi="Traditional Arabic" w:cs="Traditional Arabic"/>
          <w:sz w:val="34"/>
          <w:szCs w:val="34"/>
          <w:rtl/>
          <w:lang w:bidi="ar-TN"/>
        </w:rPr>
        <w:t>) أن سلاح المعالج بالرقي</w:t>
      </w:r>
      <w:r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ة الشرعي</w:t>
      </w:r>
      <w:r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ة هي التعويذات والأدعي</w:t>
      </w:r>
      <w:r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 xml:space="preserve">ة من كتاب الله ومن سنّة نبيه </w:t>
      </w:r>
      <w:r w:rsidR="007B1451" w:rsidRPr="007B1451">
        <w:rPr>
          <w:rFonts w:ascii="Traditional Arabic" w:hAnsi="Traditional Arabic" w:cs="Traditional Arabic"/>
          <w:sz w:val="34"/>
          <w:szCs w:val="34"/>
          <w:rtl/>
        </w:rPr>
        <w:t>صلى الله عليه وسلم</w:t>
      </w:r>
      <w:r w:rsid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 xml:space="preserve"> وهذا السلاح لا شك</w:t>
      </w:r>
      <w:r w:rsidR="00BB7370"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 xml:space="preserve"> أن</w:t>
      </w:r>
      <w:r w:rsidR="00BB7370"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ه تام لا آفة فيه، وأم</w:t>
      </w:r>
      <w:r w:rsidR="00BB7370"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ا ساعد المعالج فهو قلبه، فكلما كان القلب قويّا كانت حظوظ المعالج أوفر في الن</w:t>
      </w:r>
      <w:r w:rsidR="00BB7370" w:rsidRPr="007B1451">
        <w:rPr>
          <w:rFonts w:ascii="Traditional Arabic" w:hAnsi="Traditional Arabic" w:cs="Traditional Arabic"/>
          <w:sz w:val="34"/>
          <w:szCs w:val="34"/>
          <w:rtl/>
          <w:lang w:bidi="ar-TN"/>
        </w:rPr>
        <w:t>ّ</w:t>
      </w:r>
      <w:r w:rsidR="00967DC9" w:rsidRPr="007B1451">
        <w:rPr>
          <w:rFonts w:ascii="Traditional Arabic" w:hAnsi="Traditional Arabic" w:cs="Traditional Arabic"/>
          <w:sz w:val="34"/>
          <w:szCs w:val="34"/>
          <w:rtl/>
          <w:lang w:bidi="ar-TN"/>
        </w:rPr>
        <w:t>كاية بالعدو إذا انتفت الموانع، وهذه الموانع هي المعاصي التي تحول بين القلب وبين سلاحه.</w:t>
      </w:r>
    </w:p>
    <w:p w:rsidR="00967DC9" w:rsidRPr="007B1451" w:rsidRDefault="00967DC9" w:rsidP="00697D7F">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إن المحارب الذي ليس لديه إيمان بنجاعة سلاحه لا يمكنه الانتصار به، </w:t>
      </w:r>
      <w:r w:rsidR="00697D7F" w:rsidRPr="007B1451">
        <w:rPr>
          <w:rFonts w:ascii="Traditional Arabic" w:hAnsi="Traditional Arabic" w:cs="Traditional Arabic"/>
          <w:sz w:val="34"/>
          <w:szCs w:val="34"/>
          <w:rtl/>
          <w:lang w:bidi="ar-TN"/>
        </w:rPr>
        <w:t>ف</w:t>
      </w:r>
      <w:r w:rsidRPr="007B1451">
        <w:rPr>
          <w:rFonts w:ascii="Traditional Arabic" w:hAnsi="Traditional Arabic" w:cs="Traditional Arabic"/>
          <w:sz w:val="34"/>
          <w:szCs w:val="34"/>
          <w:rtl/>
          <w:lang w:bidi="ar-TN"/>
        </w:rPr>
        <w:t xml:space="preserve">على المعالج أن يؤمن بقوة سلاحه بدون ريب ولا شكّ فيه، فيعظّم قدر هذا الكلام في قلبه ويعطيه حقه من الإيمان والتصديق، قال تعالى: </w:t>
      </w:r>
      <w:r w:rsidR="007B1451" w:rsidRPr="007B1451">
        <w:rPr>
          <w:rFonts w:ascii="Traditional Arabic" w:hAnsi="Traditional Arabic" w:cs="Traditional Arabic"/>
          <w:kern w:val="28"/>
          <w:sz w:val="34"/>
          <w:szCs w:val="34"/>
          <w:rtl/>
        </w:rPr>
        <w:t>﴿</w:t>
      </w:r>
      <w:r w:rsidRPr="007B1451">
        <w:rPr>
          <w:rStyle w:val="Hyperlink"/>
          <w:rFonts w:ascii="Traditional Arabic" w:hAnsi="Traditional Arabic" w:cs="Traditional Arabic"/>
          <w:color w:val="008000"/>
          <w:sz w:val="34"/>
          <w:szCs w:val="34"/>
          <w:u w:val="none"/>
          <w:rtl/>
        </w:rPr>
        <w:t>لِيَعْلَمَ الَّذِينَ أُوتُوا الْعِلْمَ أَنَّهُ الْحَقُّ مِن رَّبِّكَ فَيُؤْمِنُوا بِهِ فَتُخْبِتَ لَهُ قُلُوبُهُمْ وَإِنَّ اللَّـهَ لَهَادِ الَّذِينَ آمَنُوا إِلَى صِرَاطٍ مُّسْتَقِيمٍ</w:t>
      </w:r>
      <w:r w:rsidR="007B1451" w:rsidRPr="007B1451">
        <w:rPr>
          <w:rFonts w:ascii="Traditional Arabic" w:hAnsi="Traditional Arabic" w:cs="Traditional Arabic"/>
          <w:sz w:val="34"/>
          <w:szCs w:val="34"/>
          <w:rtl/>
        </w:rPr>
        <w:t>﴾</w:t>
      </w:r>
      <w:r w:rsidRPr="007B1451">
        <w:rPr>
          <w:rStyle w:val="Hyperlink"/>
          <w:rFonts w:ascii="Traditional Arabic" w:hAnsi="Traditional Arabic" w:cs="Traditional Arabic"/>
          <w:color w:val="auto"/>
          <w:sz w:val="34"/>
          <w:szCs w:val="34"/>
          <w:u w:val="none"/>
          <w:rtl/>
        </w:rPr>
        <w:t>(</w:t>
      </w:r>
      <w:r w:rsidRPr="007B1451">
        <w:rPr>
          <w:rFonts w:ascii="Traditional Arabic" w:hAnsi="Traditional Arabic" w:cs="Traditional Arabic"/>
          <w:sz w:val="34"/>
          <w:szCs w:val="34"/>
          <w:rtl/>
          <w:lang w:bidi="ar-TN"/>
        </w:rPr>
        <w:t>الحج 54)، والإيمان بكتاب الله يتحقق بالتصديق الجازم بأن</w:t>
      </w:r>
      <w:r w:rsidR="00697D7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ه منزل من الله عز</w:t>
      </w:r>
      <w:r w:rsidR="00697D7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وجل</w:t>
      </w:r>
      <w:r w:rsidR="00697D7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وأن</w:t>
      </w:r>
      <w:r w:rsidR="00697D7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ه من كلامه سبحانه وتعالى، وأن</w:t>
      </w:r>
      <w:r w:rsidR="00697D7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ه قد جمع فيه</w:t>
      </w:r>
      <w:r w:rsidRPr="007B1451">
        <w:rPr>
          <w:rFonts w:ascii="Traditional Arabic" w:hAnsi="Traditional Arabic" w:cs="Traditional Arabic"/>
          <w:sz w:val="34"/>
          <w:szCs w:val="34"/>
          <w:lang w:bidi="ar-TN"/>
        </w:rPr>
        <w:t xml:space="preserve"> </w:t>
      </w:r>
      <w:r w:rsidRPr="007B1451">
        <w:rPr>
          <w:rFonts w:ascii="Traditional Arabic" w:hAnsi="Traditional Arabic" w:cs="Traditional Arabic"/>
          <w:sz w:val="34"/>
          <w:szCs w:val="34"/>
          <w:rtl/>
          <w:lang w:bidi="ar-TN"/>
        </w:rPr>
        <w:t xml:space="preserve">الخير والهدى للثقلين ومن ابتغى الهدى في غيره فقد ضلّ، كما يوجب الإيمان به الاعتقاد بسلامته من كل تناقض أو تعارض، والتسليم بكل ما فيها من الشرائع وامتثال لأوامره واجتناب نواهيه وتحليل حلاله وتحريم حرامه والعمل بمحكمه والتسليم </w:t>
      </w:r>
      <w:proofErr w:type="spellStart"/>
      <w:r w:rsidRPr="007B1451">
        <w:rPr>
          <w:rFonts w:ascii="Traditional Arabic" w:hAnsi="Traditional Arabic" w:cs="Traditional Arabic"/>
          <w:sz w:val="34"/>
          <w:szCs w:val="34"/>
          <w:rtl/>
          <w:lang w:bidi="ar-TN"/>
        </w:rPr>
        <w:t>لمتشابهه</w:t>
      </w:r>
      <w:proofErr w:type="spellEnd"/>
      <w:r w:rsidRPr="007B1451">
        <w:rPr>
          <w:rFonts w:ascii="Traditional Arabic" w:hAnsi="Traditional Arabic" w:cs="Traditional Arabic"/>
          <w:sz w:val="34"/>
          <w:szCs w:val="34"/>
          <w:rtl/>
          <w:lang w:bidi="ar-TN"/>
        </w:rPr>
        <w:t xml:space="preserve"> والوقوف عند حدوده وأن لا ينكر شيئاً ممّا أنزله الله. </w:t>
      </w:r>
    </w:p>
    <w:p w:rsidR="00967DC9" w:rsidRPr="007B1451" w:rsidRDefault="00967DC9" w:rsidP="00A4128F">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وتظهر قو</w:t>
      </w:r>
      <w:r w:rsidR="00697D7F"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ة القلب عند المعالج في قدرته على جمع قلبه على ما يقرأه عند الرقي</w:t>
      </w:r>
      <w:r w:rsidR="00C43037"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ة أو الدعاء، وهذا </w:t>
      </w:r>
      <w:r w:rsidR="00C43037" w:rsidRPr="007B1451">
        <w:rPr>
          <w:rFonts w:ascii="Traditional Arabic" w:hAnsi="Traditional Arabic" w:cs="Traditional Arabic"/>
          <w:sz w:val="34"/>
          <w:szCs w:val="34"/>
          <w:rtl/>
          <w:lang w:bidi="ar-TN"/>
        </w:rPr>
        <w:t>القوة يمكن تقديرها</w:t>
      </w:r>
      <w:r w:rsidRPr="007B1451">
        <w:rPr>
          <w:rFonts w:ascii="Traditional Arabic" w:hAnsi="Traditional Arabic" w:cs="Traditional Arabic"/>
          <w:sz w:val="34"/>
          <w:szCs w:val="34"/>
          <w:rtl/>
          <w:lang w:bidi="ar-TN"/>
        </w:rPr>
        <w:t xml:space="preserve"> ب</w:t>
      </w:r>
      <w:r w:rsidR="00C43037" w:rsidRPr="007B1451">
        <w:rPr>
          <w:rFonts w:ascii="Traditional Arabic" w:hAnsi="Traditional Arabic" w:cs="Traditional Arabic"/>
          <w:sz w:val="34"/>
          <w:szCs w:val="34"/>
          <w:rtl/>
          <w:lang w:bidi="ar-TN"/>
        </w:rPr>
        <w:t>م</w:t>
      </w:r>
      <w:r w:rsidRPr="007B1451">
        <w:rPr>
          <w:rFonts w:ascii="Traditional Arabic" w:hAnsi="Traditional Arabic" w:cs="Traditional Arabic"/>
          <w:sz w:val="34"/>
          <w:szCs w:val="34"/>
          <w:rtl/>
          <w:lang w:bidi="ar-TN"/>
        </w:rPr>
        <w:t>قد</w:t>
      </w:r>
      <w:r w:rsidR="00C43037" w:rsidRPr="007B1451">
        <w:rPr>
          <w:rFonts w:ascii="Traditional Arabic" w:hAnsi="Traditional Arabic" w:cs="Traditional Arabic"/>
          <w:sz w:val="34"/>
          <w:szCs w:val="34"/>
          <w:rtl/>
          <w:lang w:bidi="ar-TN"/>
        </w:rPr>
        <w:t>ا</w:t>
      </w:r>
      <w:r w:rsidRPr="007B1451">
        <w:rPr>
          <w:rFonts w:ascii="Traditional Arabic" w:hAnsi="Traditional Arabic" w:cs="Traditional Arabic"/>
          <w:sz w:val="34"/>
          <w:szCs w:val="34"/>
          <w:rtl/>
          <w:lang w:bidi="ar-TN"/>
        </w:rPr>
        <w:t xml:space="preserve">ر خشوع العبد في صلاته أو تلاوته للقرآن الكريم، </w:t>
      </w:r>
      <w:r w:rsidR="00C43037" w:rsidRPr="007B1451">
        <w:rPr>
          <w:rFonts w:ascii="Traditional Arabic" w:hAnsi="Traditional Arabic" w:cs="Traditional Arabic"/>
          <w:sz w:val="34"/>
          <w:szCs w:val="34"/>
          <w:rtl/>
          <w:lang w:bidi="ar-TN"/>
        </w:rPr>
        <w:t>وقد أثنى الله على المؤمنون الخاشعين في صلاتهم ف</w:t>
      </w:r>
      <w:r w:rsidRPr="007B1451">
        <w:rPr>
          <w:rFonts w:ascii="Traditional Arabic" w:hAnsi="Traditional Arabic" w:cs="Traditional Arabic"/>
          <w:sz w:val="34"/>
          <w:szCs w:val="34"/>
          <w:rtl/>
          <w:lang w:bidi="ar-TN"/>
        </w:rPr>
        <w:t>قال تعالى</w:t>
      </w:r>
      <w:r w:rsidRPr="007B1451">
        <w:rPr>
          <w:rStyle w:val="Hyperlink"/>
          <w:rFonts w:ascii="Traditional Arabic" w:hAnsi="Traditional Arabic" w:cs="Traditional Arabic"/>
          <w:color w:val="auto"/>
          <w:sz w:val="34"/>
          <w:szCs w:val="34"/>
          <w:u w:val="none"/>
          <w:rtl/>
        </w:rPr>
        <w:t xml:space="preserve">: </w:t>
      </w:r>
      <w:r w:rsidR="007B1451" w:rsidRPr="007B1451">
        <w:rPr>
          <w:rFonts w:ascii="Traditional Arabic" w:hAnsi="Traditional Arabic" w:cs="Traditional Arabic"/>
          <w:kern w:val="28"/>
          <w:sz w:val="34"/>
          <w:szCs w:val="34"/>
          <w:rtl/>
        </w:rPr>
        <w:t>﴿</w:t>
      </w:r>
      <w:r w:rsidR="00A4128F" w:rsidRPr="006C1180">
        <w:rPr>
          <w:rFonts w:ascii="Traditional Arabic" w:hAnsi="Traditional Arabic" w:cs="Traditional Arabic" w:hint="cs"/>
          <w:sz w:val="34"/>
          <w:szCs w:val="34"/>
          <w:rtl/>
        </w:rPr>
        <w:t xml:space="preserve"> </w:t>
      </w:r>
      <w:r w:rsidR="00CD063B" w:rsidRPr="006C1180">
        <w:rPr>
          <w:rFonts w:ascii="Traditional Arabic" w:hAnsi="Traditional Arabic" w:cs="Traditional Arabic"/>
          <w:b/>
          <w:bCs/>
          <w:color w:val="008000"/>
          <w:sz w:val="34"/>
          <w:szCs w:val="34"/>
          <w:rtl/>
        </w:rPr>
        <w:t>قَدْ أَفْلَحَ الْمُؤْمِنُونَ</w:t>
      </w:r>
      <w:r w:rsidR="006C1180" w:rsidRPr="006C1180">
        <w:rPr>
          <w:rFonts w:ascii="Traditional Arabic" w:hAnsi="Traditional Arabic" w:cs="Traditional Arabic" w:hint="cs"/>
          <w:b/>
          <w:bCs/>
          <w:color w:val="008000"/>
          <w:sz w:val="34"/>
          <w:szCs w:val="34"/>
          <w:rtl/>
        </w:rPr>
        <w:t xml:space="preserve"> </w:t>
      </w:r>
      <w:r w:rsidR="00CD063B" w:rsidRPr="006C1180">
        <w:rPr>
          <w:rFonts w:ascii="Traditional Arabic" w:hAnsi="Traditional Arabic" w:cs="Traditional Arabic" w:hint="cs"/>
          <w:b/>
          <w:bCs/>
          <w:color w:val="008000"/>
          <w:sz w:val="34"/>
          <w:szCs w:val="34"/>
          <w:rtl/>
        </w:rPr>
        <w:t>*</w:t>
      </w:r>
      <w:r w:rsidR="006C1180" w:rsidRPr="006C1180">
        <w:rPr>
          <w:rFonts w:ascii="Traditional Arabic" w:hAnsi="Traditional Arabic" w:cs="Traditional Arabic" w:hint="cs"/>
          <w:b/>
          <w:bCs/>
          <w:color w:val="008000"/>
          <w:sz w:val="34"/>
          <w:szCs w:val="34"/>
          <w:rtl/>
        </w:rPr>
        <w:t xml:space="preserve"> </w:t>
      </w:r>
      <w:r w:rsidR="00CD063B" w:rsidRPr="006C1180">
        <w:rPr>
          <w:rFonts w:ascii="Traditional Arabic" w:hAnsi="Traditional Arabic" w:cs="Traditional Arabic"/>
          <w:b/>
          <w:bCs/>
          <w:color w:val="008000"/>
          <w:sz w:val="34"/>
          <w:szCs w:val="34"/>
          <w:rtl/>
        </w:rPr>
        <w:t>الَّذِينَ هُمْ فِي صَلَاتِهِمْ خَاشِعُونَ</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bidi="ar-TN"/>
        </w:rPr>
        <w:t>(المؤمنون 2)</w:t>
      </w:r>
      <w:r w:rsidR="00A4128F" w:rsidRPr="007B1451">
        <w:rPr>
          <w:rStyle w:val="Hyperlink"/>
          <w:rFonts w:ascii="Traditional Arabic" w:hAnsi="Traditional Arabic" w:cs="Traditional Arabic"/>
          <w:color w:val="auto"/>
          <w:sz w:val="34"/>
          <w:szCs w:val="34"/>
          <w:u w:val="none"/>
          <w:rtl/>
        </w:rPr>
        <w:t>،</w:t>
      </w:r>
      <w:r w:rsidR="00A4128F" w:rsidRPr="007B1451">
        <w:rPr>
          <w:rStyle w:val="Hyperlink"/>
          <w:rFonts w:ascii="Traditional Arabic" w:hAnsi="Traditional Arabic" w:cs="Traditional Arabic"/>
          <w:color w:val="CC0000"/>
          <w:sz w:val="34"/>
          <w:szCs w:val="34"/>
          <w:u w:val="none"/>
          <w:rtl/>
        </w:rPr>
        <w:t xml:space="preserve"> </w:t>
      </w:r>
      <w:r w:rsidRPr="007B1451">
        <w:rPr>
          <w:rFonts w:ascii="Traditional Arabic" w:hAnsi="Traditional Arabic" w:cs="Traditional Arabic"/>
          <w:sz w:val="34"/>
          <w:szCs w:val="34"/>
          <w:rtl/>
          <w:lang w:bidi="ar-TN"/>
        </w:rPr>
        <w:t>وقال رسول الله</w:t>
      </w:r>
      <w:r w:rsidR="00CD063B" w:rsidRPr="007B1451">
        <w:rPr>
          <w:rFonts w:ascii="Traditional Arabic" w:hAnsi="Traditional Arabic" w:cs="Traditional Arabic"/>
          <w:noProof/>
          <w:sz w:val="34"/>
          <w:szCs w:val="34"/>
          <w:lang w:eastAsia="fr-FR"/>
        </w:rPr>
        <w:t xml:space="preserve">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sz w:val="34"/>
          <w:szCs w:val="34"/>
          <w:rtl/>
          <w:lang w:bidi="ar-TN"/>
        </w:rPr>
        <w:t>: (ادعوا الله وأنتم موقنون بالإجابة، واعلموا أن الله لا يستجيب دعاء من قلب غافل لاه</w:t>
      </w:r>
      <w:r w:rsidR="005A06B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(رواه الترمذي وأحمد)،</w:t>
      </w:r>
      <w:r w:rsidR="007B1451">
        <w:rPr>
          <w:rFonts w:ascii="Traditional Arabic" w:hAnsi="Traditional Arabic" w:cs="Traditional Arabic"/>
          <w:sz w:val="34"/>
          <w:szCs w:val="34"/>
          <w:rtl/>
          <w:lang w:bidi="ar-TN"/>
        </w:rPr>
        <w:t xml:space="preserve"> و</w:t>
      </w:r>
      <w:r w:rsidRPr="007B1451">
        <w:rPr>
          <w:rFonts w:ascii="Traditional Arabic" w:hAnsi="Traditional Arabic" w:cs="Traditional Arabic"/>
          <w:sz w:val="34"/>
          <w:szCs w:val="34"/>
          <w:rtl/>
          <w:lang w:bidi="ar-TN"/>
        </w:rPr>
        <w:t>عن عبد الله بن مسعود رضي الله عنه قال: (اطلب قلبَك في ثلاثة مواطن: عند سماع القرآن، وفي مجالس الذِّكر، وفي أوقات الخَلوة، فإن لم تجده في هذه المواطن، فسَلِ اللهَ أن يمنَّ عليك بقلبٍ؛ فإن</w:t>
      </w:r>
      <w:r w:rsidR="005A06B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ه لا قلبَ لك)، فغفلة القلب في هذه المواقف دليل على ضعفه، ولا يستطيع المعالج بهذا القلب أن ينال من عدوه ولو أطال القراءة على المرضى، لأن</w:t>
      </w:r>
      <w:r w:rsidR="005A06B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الساعد الذي يحمل السلاح ليس بالقو</w:t>
      </w:r>
      <w:r w:rsidR="005A06B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ة </w:t>
      </w:r>
      <w:r w:rsidRPr="007B1451">
        <w:rPr>
          <w:rFonts w:ascii="Traditional Arabic" w:hAnsi="Traditional Arabic" w:cs="Traditional Arabic"/>
          <w:sz w:val="34"/>
          <w:szCs w:val="34"/>
          <w:rtl/>
          <w:lang w:bidi="ar-TN"/>
        </w:rPr>
        <w:lastRenderedPageBreak/>
        <w:t>الكافية لينال من العدو أو أن السلاح غير ثابت في يده، يقول ابن القيم في الجواب الكافي: (الدعاء من أقوى الأسباب في دفع المكروه، وحصول المطلوب، ولكن قد يتخلف أثره عنه، إمّا لضعفه في نفسه، بأن يكون دعاء لا يحبه الله، لما فيه من العدوان، وإمّا لضعف القلب وعدم إقباله على الله وجمعيته عليه وقت الدعاء، فيكون بمنزلة القوس الرخو جدا، فإن</w:t>
      </w:r>
      <w:r w:rsidR="005A06B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السهم يخرج منه خروجا ضعيفا). </w:t>
      </w:r>
    </w:p>
    <w:p w:rsidR="00967DC9" w:rsidRPr="007B1451" w:rsidRDefault="00967DC9" w:rsidP="00A4128F">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وأحرى بالمعالج أن يمحص في الموانع التي تحول بين سلاحه وبين إصابة العدو قبل أن يعلن الحرب عليه، وهذه الموانع هي التي تبطل الدعاء أو تحول بينه وبين نصرة ربه. وأولها الشرك بالله الذي يحبط كل الأعمال ويبطلها، قال تعالى:</w:t>
      </w:r>
      <w:r w:rsidRPr="007B1451">
        <w:rPr>
          <w:rFonts w:ascii="Traditional Arabic" w:hAnsi="Traditional Arabic" w:cs="Traditional Arabic"/>
          <w:kern w:val="28"/>
          <w:sz w:val="34"/>
          <w:szCs w:val="34"/>
          <w:rtl/>
        </w:rPr>
        <w:t xml:space="preserve"> </w:t>
      </w:r>
      <w:r w:rsidR="007B1451" w:rsidRPr="007B1451">
        <w:rPr>
          <w:rFonts w:ascii="Traditional Arabic" w:hAnsi="Traditional Arabic" w:cs="Traditional Arabic"/>
          <w:kern w:val="28"/>
          <w:sz w:val="34"/>
          <w:szCs w:val="34"/>
          <w:rtl/>
        </w:rPr>
        <w:t>﴿</w:t>
      </w:r>
      <w:r w:rsidRPr="007B1451">
        <w:rPr>
          <w:rStyle w:val="Hyperlink"/>
          <w:rFonts w:ascii="Traditional Arabic" w:hAnsi="Traditional Arabic" w:cs="Traditional Arabic"/>
          <w:color w:val="008000"/>
          <w:sz w:val="34"/>
          <w:szCs w:val="34"/>
          <w:u w:val="none"/>
          <w:rtl/>
        </w:rPr>
        <w:t xml:space="preserve"> وَلَقَدْ أُوحِيَ إِلَيْكَ وَإِلَى الَّذِينَ مِن قَبْلِكَ لَئِنْ أَشْرَكْتَ لَيَحْبَطَنَّ عَمَلُكَ وَلَتَكُونَنَّ مِنَ الْخَاسِرِينَ</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bidi="ar-TN"/>
        </w:rPr>
        <w:t xml:space="preserve">(الزمر 65)، وأن يتقي الله في مطعمه ومشربه، لقوله </w:t>
      </w:r>
      <w:r w:rsidR="007B1451" w:rsidRPr="007B1451">
        <w:rPr>
          <w:rFonts w:ascii="Traditional Arabic" w:hAnsi="Traditional Arabic" w:cs="Traditional Arabic"/>
          <w:sz w:val="34"/>
          <w:szCs w:val="34"/>
          <w:rtl/>
        </w:rPr>
        <w:t>صلى الله عليه وسلم</w:t>
      </w:r>
      <w:r w:rsid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الرجل: يطيل السفر، أشعث أغبر، يمد يديه إلى السماء: </w:t>
      </w:r>
      <w:proofErr w:type="spellStart"/>
      <w:r w:rsidRPr="007B1451">
        <w:rPr>
          <w:rFonts w:ascii="Traditional Arabic" w:hAnsi="Traditional Arabic" w:cs="Traditional Arabic"/>
          <w:sz w:val="34"/>
          <w:szCs w:val="34"/>
          <w:rtl/>
          <w:lang w:bidi="ar-TN"/>
        </w:rPr>
        <w:t>يارب</w:t>
      </w:r>
      <w:proofErr w:type="spellEnd"/>
      <w:r w:rsidRPr="007B1451">
        <w:rPr>
          <w:rFonts w:ascii="Traditional Arabic" w:hAnsi="Traditional Arabic" w:cs="Traditional Arabic"/>
          <w:sz w:val="34"/>
          <w:szCs w:val="34"/>
          <w:rtl/>
          <w:lang w:bidi="ar-TN"/>
        </w:rPr>
        <w:t xml:space="preserve">، </w:t>
      </w:r>
      <w:proofErr w:type="spellStart"/>
      <w:r w:rsidRPr="007B1451">
        <w:rPr>
          <w:rFonts w:ascii="Traditional Arabic" w:hAnsi="Traditional Arabic" w:cs="Traditional Arabic"/>
          <w:sz w:val="34"/>
          <w:szCs w:val="34"/>
          <w:rtl/>
          <w:lang w:bidi="ar-TN"/>
        </w:rPr>
        <w:t>يارب</w:t>
      </w:r>
      <w:proofErr w:type="spellEnd"/>
      <w:r w:rsidRPr="007B1451">
        <w:rPr>
          <w:rFonts w:ascii="Traditional Arabic" w:hAnsi="Traditional Arabic" w:cs="Traditional Arabic"/>
          <w:sz w:val="34"/>
          <w:szCs w:val="34"/>
          <w:rtl/>
          <w:lang w:bidi="ar-TN"/>
        </w:rPr>
        <w:t xml:space="preserve">، ومطعمه حرام، ومشربه حرام، وملبسه حرام، وغذي بالحرام، فأنى يستجاب لذلك؟)(رواه مسلم)، ثمّ </w:t>
      </w:r>
      <w:r w:rsidR="005A06B0" w:rsidRPr="007B1451">
        <w:rPr>
          <w:rFonts w:ascii="Traditional Arabic" w:hAnsi="Traditional Arabic" w:cs="Traditional Arabic"/>
          <w:sz w:val="34"/>
          <w:szCs w:val="34"/>
          <w:rtl/>
          <w:lang w:bidi="ar-TN"/>
        </w:rPr>
        <w:t>إ</w:t>
      </w:r>
      <w:r w:rsidRPr="007B1451">
        <w:rPr>
          <w:rFonts w:ascii="Traditional Arabic" w:hAnsi="Traditional Arabic" w:cs="Traditional Arabic"/>
          <w:sz w:val="34"/>
          <w:szCs w:val="34"/>
          <w:rtl/>
          <w:lang w:bidi="ar-TN"/>
        </w:rPr>
        <w:t>ن</w:t>
      </w:r>
      <w:r w:rsidR="005A06B0"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ه من ضلال أن يعادي</w:t>
      </w:r>
      <w:r w:rsidR="005A06B0" w:rsidRPr="007B1451">
        <w:rPr>
          <w:rFonts w:ascii="Traditional Arabic" w:hAnsi="Traditional Arabic" w:cs="Traditional Arabic"/>
          <w:sz w:val="34"/>
          <w:szCs w:val="34"/>
          <w:rtl/>
          <w:lang w:bidi="ar-TN"/>
        </w:rPr>
        <w:t xml:space="preserve"> المعالج </w:t>
      </w:r>
      <w:r w:rsidRPr="007B1451">
        <w:rPr>
          <w:rFonts w:ascii="Traditional Arabic" w:hAnsi="Traditional Arabic" w:cs="Traditional Arabic"/>
          <w:sz w:val="34"/>
          <w:szCs w:val="34"/>
          <w:rtl/>
          <w:lang w:bidi="ar-TN"/>
        </w:rPr>
        <w:t xml:space="preserve">من ينصره، لقوله تعالى: </w:t>
      </w:r>
      <w:r w:rsidR="007B1451" w:rsidRPr="007B1451">
        <w:rPr>
          <w:rFonts w:ascii="Traditional Arabic" w:hAnsi="Traditional Arabic" w:cs="Traditional Arabic"/>
          <w:kern w:val="28"/>
          <w:sz w:val="34"/>
          <w:szCs w:val="34"/>
          <w:rtl/>
        </w:rPr>
        <w:t>﴿</w:t>
      </w:r>
      <w:r w:rsidRPr="007B1451">
        <w:rPr>
          <w:rStyle w:val="Hyperlink"/>
          <w:rFonts w:ascii="Traditional Arabic" w:hAnsi="Traditional Arabic" w:cs="Traditional Arabic"/>
          <w:color w:val="008000"/>
          <w:sz w:val="34"/>
          <w:szCs w:val="34"/>
          <w:u w:val="none"/>
          <w:rtl/>
        </w:rPr>
        <w:t xml:space="preserve"> يَا أَيُّهَا الَّذِينَ آمَنُوا اتَّقُوا اللَّـهَ وَذَرُوا مَا بَقِيَ مِنَ الرِّبَا إِن كُنتُم مُّؤْمِنِينَ </w:t>
      </w:r>
      <w:r w:rsidR="00A4128F" w:rsidRPr="007B1451">
        <w:rPr>
          <w:rStyle w:val="Hyperlink"/>
          <w:rFonts w:ascii="Traditional Arabic" w:hAnsi="Traditional Arabic" w:cs="Traditional Arabic"/>
          <w:color w:val="008000"/>
          <w:sz w:val="34"/>
          <w:szCs w:val="34"/>
          <w:u w:val="none"/>
          <w:rtl/>
        </w:rPr>
        <w:t>*</w:t>
      </w:r>
      <w:r w:rsidRPr="007B1451">
        <w:rPr>
          <w:rStyle w:val="Hyperlink"/>
          <w:rFonts w:ascii="Traditional Arabic" w:hAnsi="Traditional Arabic" w:cs="Traditional Arabic"/>
          <w:color w:val="008000"/>
          <w:sz w:val="34"/>
          <w:szCs w:val="34"/>
          <w:u w:val="none"/>
          <w:rtl/>
        </w:rPr>
        <w:t> فَإِن لَّمْ تَفْعَلُوا فَأْذَنُوا بِحَرْبٍ مِّنَ اللَّـهِ وَرَسُولِهِ وَإِن تُبْتُمْ فَلَكُمْ رُءُوسُ أَمْوَالِكُمْ لَا تَظْلِمُونَ وَلَا تُظْلَمُونَ</w:t>
      </w:r>
      <w:r w:rsidR="007B1451" w:rsidRPr="007B1451">
        <w:rPr>
          <w:rFonts w:ascii="Traditional Arabic" w:hAnsi="Traditional Arabic" w:cs="Traditional Arabic"/>
          <w:sz w:val="34"/>
          <w:szCs w:val="34"/>
          <w:rtl/>
        </w:rPr>
        <w:t>﴾</w:t>
      </w:r>
      <w:r w:rsidRPr="007B1451">
        <w:rPr>
          <w:rFonts w:ascii="Traditional Arabic" w:hAnsi="Traditional Arabic" w:cs="Traditional Arabic"/>
          <w:sz w:val="34"/>
          <w:szCs w:val="34"/>
          <w:rtl/>
          <w:lang w:bidi="ar-TN"/>
        </w:rPr>
        <w:t>(البقرة 279)، وأن لا يكون واقعا في الذنوب الموبقات المهلكات للواقع فيها، والتي تعرض العبد لسخط الله وغضبه، لقوله</w:t>
      </w:r>
      <w:r w:rsidRPr="007B1451">
        <w:rPr>
          <w:rFonts w:ascii="Traditional Arabic" w:hAnsi="Traditional Arabic" w:cs="Traditional Arabic"/>
          <w:color w:val="000000"/>
          <w:sz w:val="34"/>
          <w:szCs w:val="34"/>
          <w:shd w:val="clear" w:color="auto" w:fill="FFFFFF"/>
          <w:rtl/>
          <w:lang w:bidi="ar-YE"/>
        </w:rPr>
        <w:t xml:space="preserve">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color w:val="000000"/>
          <w:sz w:val="34"/>
          <w:szCs w:val="34"/>
          <w:shd w:val="clear" w:color="auto" w:fill="FFFFFF"/>
          <w:rtl/>
          <w:lang w:bidi="ar-YE"/>
        </w:rPr>
        <w:t>: (</w:t>
      </w:r>
      <w:r w:rsidRPr="007B1451">
        <w:rPr>
          <w:rFonts w:ascii="Traditional Arabic" w:hAnsi="Traditional Arabic" w:cs="Traditional Arabic"/>
          <w:sz w:val="34"/>
          <w:szCs w:val="34"/>
          <w:rtl/>
          <w:lang w:bidi="ar-TN"/>
        </w:rPr>
        <w:t>اجتنبوا السبع الموبقات، قالوا: يا رسول الله وما هن؟ قال: الشرك بالله، والسحر، وقتل النفس التي حرَّم الله إلا بالحق، وأكل الربا، وأكل مال اليتيم، والتولي يوم الزحف، وقذف المحصنات المؤمنات الغافلات)(رواه البخاري ومسلم).</w:t>
      </w:r>
    </w:p>
    <w:p w:rsidR="00967DC9" w:rsidRPr="007B1451" w:rsidRDefault="00967DC9" w:rsidP="00BE57B5">
      <w:pPr>
        <w:bidi/>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 xml:space="preserve">فبقدر ما يتجنب المعالج الذنوب والمعاصي وبقدر توبته منها، لأن كل بني آدم خطاء، بقدر ما يمنع عن قلبه أسباب الضعف، وذلك لأثر المعاصي على قلبه، وبقدر إقبال المعالج على الطاعات بقدر ما يمنح لقلبه أسباب القوّة، </w:t>
      </w:r>
      <w:r w:rsidR="005A06B0" w:rsidRPr="007B1451">
        <w:rPr>
          <w:rFonts w:ascii="Traditional Arabic" w:hAnsi="Traditional Arabic" w:cs="Traditional Arabic"/>
          <w:sz w:val="34"/>
          <w:szCs w:val="34"/>
          <w:rtl/>
          <w:lang w:bidi="ar-TN"/>
        </w:rPr>
        <w:t>و</w:t>
      </w:r>
      <w:r w:rsidRPr="007B1451">
        <w:rPr>
          <w:rFonts w:ascii="Traditional Arabic" w:hAnsi="Traditional Arabic" w:cs="Traditional Arabic"/>
          <w:sz w:val="34"/>
          <w:szCs w:val="34"/>
          <w:rtl/>
          <w:lang w:bidi="ar-TN"/>
        </w:rPr>
        <w:t>بقدر ما يكون ساعده الذي يمسك به السلاح أقوى و</w:t>
      </w:r>
      <w:r w:rsidR="00A857AD" w:rsidRPr="007B1451">
        <w:rPr>
          <w:rFonts w:ascii="Traditional Arabic" w:hAnsi="Traditional Arabic" w:cs="Traditional Arabic"/>
          <w:sz w:val="34"/>
          <w:szCs w:val="34"/>
          <w:rtl/>
          <w:lang w:bidi="ar-TN"/>
        </w:rPr>
        <w:t>أشدّ</w:t>
      </w:r>
      <w:r w:rsidRPr="007B1451">
        <w:rPr>
          <w:rFonts w:ascii="Traditional Arabic" w:hAnsi="Traditional Arabic" w:cs="Traditional Arabic"/>
          <w:sz w:val="34"/>
          <w:szCs w:val="34"/>
          <w:rtl/>
          <w:lang w:bidi="ar-TN"/>
        </w:rPr>
        <w:t xml:space="preserve"> نكاية بالعدو</w:t>
      </w:r>
      <w:r w:rsidR="00BE57B5" w:rsidRPr="007B1451">
        <w:rPr>
          <w:rFonts w:ascii="Traditional Arabic" w:hAnsi="Traditional Arabic" w:cs="Traditional Arabic"/>
          <w:sz w:val="34"/>
          <w:szCs w:val="34"/>
          <w:lang w:bidi="ar-TN"/>
        </w:rPr>
        <w:t>.</w:t>
      </w:r>
    </w:p>
    <w:p w:rsidR="00967DC9" w:rsidRPr="007B1451" w:rsidRDefault="00967DC9" w:rsidP="00F12EFB">
      <w:pPr>
        <w:bidi/>
        <w:jc w:val="both"/>
        <w:rPr>
          <w:rFonts w:ascii="Traditional Arabic" w:hAnsi="Traditional Arabic" w:cs="Traditional Arabic"/>
          <w:color w:val="333333"/>
          <w:sz w:val="34"/>
          <w:szCs w:val="34"/>
          <w:shd w:val="clear" w:color="auto" w:fill="FFFFFF"/>
        </w:rPr>
      </w:pPr>
    </w:p>
    <w:p w:rsidR="00967DC9" w:rsidRPr="007B1451" w:rsidRDefault="00967DC9" w:rsidP="00F12EFB">
      <w:pPr>
        <w:bidi/>
        <w:jc w:val="both"/>
        <w:rPr>
          <w:rFonts w:ascii="Traditional Arabic" w:hAnsi="Traditional Arabic" w:cs="Traditional Arabic"/>
          <w:color w:val="333333"/>
          <w:sz w:val="34"/>
          <w:szCs w:val="34"/>
          <w:shd w:val="clear" w:color="auto" w:fill="FFFFFF"/>
        </w:rPr>
      </w:pPr>
    </w:p>
    <w:p w:rsidR="00967DC9" w:rsidRPr="007B1451" w:rsidRDefault="00967DC9" w:rsidP="00F12EFB">
      <w:pPr>
        <w:bidi/>
        <w:jc w:val="both"/>
        <w:rPr>
          <w:rFonts w:ascii="Traditional Arabic" w:hAnsi="Traditional Arabic" w:cs="Traditional Arabic"/>
          <w:color w:val="333333"/>
          <w:sz w:val="34"/>
          <w:szCs w:val="34"/>
          <w:shd w:val="clear" w:color="auto" w:fill="FFFFFF"/>
        </w:rPr>
      </w:pPr>
    </w:p>
    <w:p w:rsidR="00967DC9" w:rsidRPr="007B1451" w:rsidRDefault="00967DC9" w:rsidP="006C1180">
      <w:pPr>
        <w:pStyle w:val="2"/>
        <w:rPr>
          <w:rtl/>
        </w:rPr>
      </w:pPr>
      <w:bookmarkStart w:id="9" w:name="_Toc459238991"/>
      <w:r w:rsidRPr="007B1451">
        <w:rPr>
          <w:rtl/>
        </w:rPr>
        <w:lastRenderedPageBreak/>
        <w:t>الخاتمة</w:t>
      </w:r>
      <w:bookmarkEnd w:id="9"/>
    </w:p>
    <w:p w:rsidR="00967DC9" w:rsidRPr="007B1451" w:rsidRDefault="00967DC9" w:rsidP="003A2369">
      <w:pPr>
        <w:bidi/>
        <w:ind w:right="-180"/>
        <w:jc w:val="both"/>
        <w:rPr>
          <w:rFonts w:ascii="Traditional Arabic" w:hAnsi="Traditional Arabic" w:cs="Traditional Arabic"/>
          <w:sz w:val="34"/>
          <w:szCs w:val="34"/>
          <w:rtl/>
          <w:lang w:bidi="ar-TN"/>
        </w:rPr>
      </w:pPr>
      <w:r w:rsidRPr="007B1451">
        <w:rPr>
          <w:rFonts w:ascii="Traditional Arabic" w:hAnsi="Traditional Arabic" w:cs="Traditional Arabic"/>
          <w:sz w:val="34"/>
          <w:szCs w:val="34"/>
          <w:rtl/>
          <w:lang w:bidi="ar-TN"/>
        </w:rPr>
        <w:t>كانت هذه أهم</w:t>
      </w:r>
      <w:r w:rsidR="00A22224"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الخطوات التي على المعالج أن يتدرج في معرفتها وكسبها، فهي تساعد المقبل على هذا العمل ليكون أ</w:t>
      </w:r>
      <w:r w:rsidR="00925920" w:rsidRPr="007B1451">
        <w:rPr>
          <w:rFonts w:ascii="Traditional Arabic" w:hAnsi="Traditional Arabic" w:cs="Traditional Arabic"/>
          <w:sz w:val="34"/>
          <w:szCs w:val="34"/>
          <w:rtl/>
          <w:lang w:bidi="ar-TN"/>
        </w:rPr>
        <w:t>و</w:t>
      </w:r>
      <w:r w:rsidRPr="007B1451">
        <w:rPr>
          <w:rFonts w:ascii="Traditional Arabic" w:hAnsi="Traditional Arabic" w:cs="Traditional Arabic"/>
          <w:sz w:val="34"/>
          <w:szCs w:val="34"/>
          <w:rtl/>
          <w:lang w:bidi="ar-TN"/>
        </w:rPr>
        <w:t>فر حظا في الن</w:t>
      </w:r>
      <w:r w:rsidR="00A22224"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جاح والغنيمة من البرّ والنّجا</w:t>
      </w:r>
      <w:r w:rsidR="003A2369" w:rsidRPr="007B1451">
        <w:rPr>
          <w:rFonts w:ascii="Traditional Arabic" w:hAnsi="Traditional Arabic" w:cs="Traditional Arabic"/>
          <w:sz w:val="34"/>
          <w:szCs w:val="34"/>
          <w:rtl/>
          <w:lang w:bidi="ar-TN"/>
        </w:rPr>
        <w:t>ة</w:t>
      </w:r>
      <w:r w:rsidRPr="007B1451">
        <w:rPr>
          <w:rFonts w:ascii="Traditional Arabic" w:hAnsi="Traditional Arabic" w:cs="Traditional Arabic"/>
          <w:sz w:val="34"/>
          <w:szCs w:val="34"/>
          <w:rtl/>
          <w:lang w:bidi="ar-TN"/>
        </w:rPr>
        <w:t xml:space="preserve"> من الإثم والسلامة من كل شرّ،</w:t>
      </w:r>
      <w:r w:rsidR="00925920" w:rsidRPr="007B1451">
        <w:rPr>
          <w:rFonts w:ascii="Traditional Arabic" w:hAnsi="Traditional Arabic" w:cs="Traditional Arabic"/>
          <w:sz w:val="34"/>
          <w:szCs w:val="34"/>
          <w:rtl/>
          <w:lang w:bidi="ar-TN"/>
        </w:rPr>
        <w:t xml:space="preserve"> فإذا عزم</w:t>
      </w:r>
      <w:r w:rsidR="007767E5" w:rsidRPr="007B1451">
        <w:rPr>
          <w:rFonts w:ascii="Traditional Arabic" w:hAnsi="Traditional Arabic" w:cs="Traditional Arabic"/>
          <w:sz w:val="34"/>
          <w:szCs w:val="34"/>
          <w:rtl/>
          <w:lang w:bidi="ar-TN"/>
        </w:rPr>
        <w:t xml:space="preserve"> العبد على الأمر</w:t>
      </w:r>
      <w:r w:rsidR="00925920" w:rsidRPr="007B1451">
        <w:rPr>
          <w:rFonts w:ascii="Traditional Arabic" w:hAnsi="Traditional Arabic" w:cs="Traditional Arabic"/>
          <w:sz w:val="34"/>
          <w:szCs w:val="34"/>
          <w:rtl/>
          <w:lang w:bidi="ar-TN"/>
        </w:rPr>
        <w:t xml:space="preserve"> فليتوكل على الله وليعلم أن</w:t>
      </w:r>
      <w:r w:rsidR="007767E5" w:rsidRPr="007B1451">
        <w:rPr>
          <w:rFonts w:ascii="Traditional Arabic" w:hAnsi="Traditional Arabic" w:cs="Traditional Arabic"/>
          <w:sz w:val="34"/>
          <w:szCs w:val="34"/>
          <w:rtl/>
          <w:lang w:bidi="ar-TN"/>
        </w:rPr>
        <w:t>ّ</w:t>
      </w:r>
      <w:r w:rsidR="00925920" w:rsidRPr="007B1451">
        <w:rPr>
          <w:rFonts w:ascii="Traditional Arabic" w:hAnsi="Traditional Arabic" w:cs="Traditional Arabic"/>
          <w:sz w:val="34"/>
          <w:szCs w:val="34"/>
          <w:rtl/>
          <w:lang w:bidi="ar-TN"/>
        </w:rPr>
        <w:t xml:space="preserve">ه ما أصابه ما كان </w:t>
      </w:r>
      <w:r w:rsidR="00697580" w:rsidRPr="007B1451">
        <w:rPr>
          <w:rFonts w:ascii="Traditional Arabic" w:hAnsi="Traditional Arabic" w:cs="Traditional Arabic"/>
          <w:sz w:val="34"/>
          <w:szCs w:val="34"/>
          <w:rtl/>
          <w:lang w:bidi="ar-TN"/>
        </w:rPr>
        <w:t>ليخط</w:t>
      </w:r>
      <w:r w:rsidR="003A2369" w:rsidRPr="007B1451">
        <w:rPr>
          <w:rFonts w:ascii="Traditional Arabic" w:hAnsi="Traditional Arabic" w:cs="Traditional Arabic"/>
          <w:sz w:val="34"/>
          <w:szCs w:val="34"/>
          <w:rtl/>
          <w:lang w:bidi="ar-TN"/>
        </w:rPr>
        <w:t>ئ</w:t>
      </w:r>
      <w:r w:rsidR="00697580" w:rsidRPr="007B1451">
        <w:rPr>
          <w:rFonts w:ascii="Traditional Arabic" w:hAnsi="Traditional Arabic" w:cs="Traditional Arabic"/>
          <w:sz w:val="34"/>
          <w:szCs w:val="34"/>
          <w:rtl/>
          <w:lang w:bidi="ar-TN"/>
        </w:rPr>
        <w:t>ه</w:t>
      </w:r>
      <w:r w:rsidR="00925920" w:rsidRPr="007B1451">
        <w:rPr>
          <w:rFonts w:ascii="Traditional Arabic" w:hAnsi="Traditional Arabic" w:cs="Traditional Arabic"/>
          <w:sz w:val="34"/>
          <w:szCs w:val="34"/>
          <w:rtl/>
          <w:lang w:bidi="ar-TN"/>
        </w:rPr>
        <w:t xml:space="preserve"> وما أخطأه ما كان أن يصيبه </w:t>
      </w:r>
      <w:r w:rsidR="00955E13" w:rsidRPr="007B1451">
        <w:rPr>
          <w:rFonts w:ascii="Traditional Arabic" w:hAnsi="Traditional Arabic" w:cs="Traditional Arabic"/>
          <w:sz w:val="34"/>
          <w:szCs w:val="34"/>
          <w:rtl/>
          <w:lang w:bidi="ar-TN"/>
        </w:rPr>
        <w:t>و</w:t>
      </w:r>
      <w:r w:rsidR="00697580" w:rsidRPr="007B1451">
        <w:rPr>
          <w:rFonts w:ascii="Traditional Arabic" w:hAnsi="Traditional Arabic" w:cs="Traditional Arabic"/>
          <w:sz w:val="34"/>
          <w:szCs w:val="34"/>
          <w:rtl/>
          <w:lang w:bidi="ar-TN"/>
        </w:rPr>
        <w:t>ليصبر وليحتسب</w:t>
      </w:r>
      <w:r w:rsidR="00BB1E34" w:rsidRPr="007B1451">
        <w:rPr>
          <w:rFonts w:ascii="Traditional Arabic" w:hAnsi="Traditional Arabic" w:cs="Traditional Arabic"/>
          <w:sz w:val="34"/>
          <w:szCs w:val="34"/>
          <w:rtl/>
          <w:lang w:bidi="ar-TN"/>
        </w:rPr>
        <w:t xml:space="preserve"> </w:t>
      </w:r>
      <w:r w:rsidR="00697580" w:rsidRPr="007B1451">
        <w:rPr>
          <w:rFonts w:ascii="Traditional Arabic" w:hAnsi="Traditional Arabic" w:cs="Traditional Arabic"/>
          <w:sz w:val="34"/>
          <w:szCs w:val="34"/>
          <w:rtl/>
          <w:lang w:bidi="ar-TN"/>
        </w:rPr>
        <w:t>فإن</w:t>
      </w:r>
      <w:r w:rsidR="007767E5"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رسول الله </w:t>
      </w:r>
      <w:r w:rsidR="007B1451" w:rsidRPr="007B1451">
        <w:rPr>
          <w:rFonts w:ascii="Traditional Arabic" w:hAnsi="Traditional Arabic" w:cs="Traditional Arabic"/>
          <w:sz w:val="34"/>
          <w:szCs w:val="34"/>
          <w:rtl/>
        </w:rPr>
        <w:t>صلى الله عليه وسلم</w:t>
      </w:r>
      <w:r w:rsidR="00697580" w:rsidRPr="007B1451">
        <w:rPr>
          <w:rFonts w:ascii="Traditional Arabic" w:hAnsi="Traditional Arabic" w:cs="Traditional Arabic"/>
          <w:sz w:val="34"/>
          <w:szCs w:val="34"/>
          <w:rtl/>
          <w:lang w:bidi="ar-TN"/>
        </w:rPr>
        <w:t xml:space="preserve"> يقول</w:t>
      </w:r>
      <w:r w:rsidRPr="007B1451">
        <w:rPr>
          <w:rFonts w:ascii="Traditional Arabic" w:hAnsi="Traditional Arabic" w:cs="Traditional Arabic"/>
          <w:sz w:val="34"/>
          <w:szCs w:val="34"/>
          <w:rtl/>
          <w:lang w:bidi="ar-TN"/>
        </w:rPr>
        <w:t>: (من نفس عن مؤمن كربة من كرب الدنيا، نفس الله عنه كربة من كرب يوم القيامة)(رواه</w:t>
      </w:r>
      <w:r w:rsidRPr="007B1451">
        <w:rPr>
          <w:rFonts w:ascii="Traditional Arabic" w:hAnsi="Traditional Arabic" w:cs="Traditional Arabic"/>
          <w:sz w:val="34"/>
          <w:szCs w:val="34"/>
          <w:lang w:bidi="ar-TN"/>
        </w:rPr>
        <w:t> </w:t>
      </w:r>
      <w:r w:rsidRPr="007B1451">
        <w:rPr>
          <w:rFonts w:ascii="Traditional Arabic" w:hAnsi="Traditional Arabic" w:cs="Traditional Arabic"/>
          <w:sz w:val="34"/>
          <w:szCs w:val="34"/>
          <w:rtl/>
          <w:lang w:bidi="ar-TN"/>
        </w:rPr>
        <w:t xml:space="preserve">مسلم) </w:t>
      </w:r>
      <w:r w:rsidR="00925920" w:rsidRPr="007B1451">
        <w:rPr>
          <w:rFonts w:ascii="Traditional Arabic" w:hAnsi="Traditional Arabic" w:cs="Traditional Arabic"/>
          <w:sz w:val="34"/>
          <w:szCs w:val="34"/>
          <w:rtl/>
          <w:lang w:bidi="ar-TN"/>
        </w:rPr>
        <w:t>وإ</w:t>
      </w:r>
      <w:r w:rsidRPr="007B1451">
        <w:rPr>
          <w:rFonts w:ascii="Traditional Arabic" w:hAnsi="Traditional Arabic" w:cs="Traditional Arabic"/>
          <w:sz w:val="34"/>
          <w:szCs w:val="34"/>
          <w:rtl/>
          <w:lang w:bidi="ar-TN"/>
        </w:rPr>
        <w:t>ن</w:t>
      </w:r>
      <w:r w:rsidR="007767E5"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الله لا يضيع أجر المحسنين، وكما قال </w:t>
      </w:r>
      <w:r w:rsidR="007B1451" w:rsidRPr="007B1451">
        <w:rPr>
          <w:rFonts w:ascii="Traditional Arabic" w:hAnsi="Traditional Arabic" w:cs="Traditional Arabic"/>
          <w:sz w:val="34"/>
          <w:szCs w:val="34"/>
          <w:rtl/>
        </w:rPr>
        <w:t>صلى الله عليه وسلم</w:t>
      </w:r>
      <w:r w:rsidRPr="007B1451">
        <w:rPr>
          <w:rFonts w:ascii="Traditional Arabic" w:hAnsi="Traditional Arabic" w:cs="Traditional Arabic"/>
          <w:noProof/>
          <w:sz w:val="34"/>
          <w:szCs w:val="34"/>
          <w:rtl/>
          <w:lang w:eastAsia="fr-FR"/>
        </w:rPr>
        <w:t xml:space="preserve">: </w:t>
      </w:r>
      <w:r w:rsidRPr="007B1451">
        <w:rPr>
          <w:rFonts w:ascii="Traditional Arabic" w:hAnsi="Traditional Arabic" w:cs="Traditional Arabic"/>
          <w:sz w:val="34"/>
          <w:szCs w:val="34"/>
          <w:rtl/>
          <w:lang w:bidi="ar-TN"/>
        </w:rPr>
        <w:t>(من استطاع أن ينفع أخاه فليفعل)، ومن لم يستطع أن ينفع غيره فلا يلقي بنفسه إلى التهلكة إن الله كان بعباده رحيما ولا يكلف الله نفسا إلا</w:t>
      </w:r>
      <w:r w:rsidR="007767E5" w:rsidRPr="007B1451">
        <w:rPr>
          <w:rFonts w:ascii="Traditional Arabic" w:hAnsi="Traditional Arabic" w:cs="Traditional Arabic"/>
          <w:sz w:val="34"/>
          <w:szCs w:val="34"/>
          <w:rtl/>
          <w:lang w:bidi="ar-TN"/>
        </w:rPr>
        <w:t>ّ</w:t>
      </w:r>
      <w:r w:rsidRPr="007B1451">
        <w:rPr>
          <w:rFonts w:ascii="Traditional Arabic" w:hAnsi="Traditional Arabic" w:cs="Traditional Arabic"/>
          <w:sz w:val="34"/>
          <w:szCs w:val="34"/>
          <w:rtl/>
          <w:lang w:bidi="ar-TN"/>
        </w:rPr>
        <w:t xml:space="preserve"> وسعها</w:t>
      </w:r>
      <w:r w:rsidR="00925920" w:rsidRPr="007B1451">
        <w:rPr>
          <w:rFonts w:ascii="Traditional Arabic" w:hAnsi="Traditional Arabic" w:cs="Traditional Arabic"/>
          <w:sz w:val="34"/>
          <w:szCs w:val="34"/>
          <w:rtl/>
          <w:lang w:bidi="ar-TN"/>
        </w:rPr>
        <w:t>.</w:t>
      </w:r>
    </w:p>
    <w:p w:rsidR="00967DC9" w:rsidRPr="007B1451" w:rsidRDefault="00967DC9" w:rsidP="003E494C">
      <w:pPr>
        <w:bidi/>
        <w:ind w:right="-180"/>
        <w:jc w:val="both"/>
        <w:rPr>
          <w:rFonts w:ascii="Traditional Arabic" w:hAnsi="Traditional Arabic" w:cs="Traditional Arabic"/>
          <w:sz w:val="34"/>
          <w:szCs w:val="34"/>
          <w:rtl/>
          <w:lang w:bidi="ar-TN"/>
        </w:rPr>
      </w:pPr>
    </w:p>
    <w:p w:rsidR="00967DC9" w:rsidRPr="007B1451" w:rsidRDefault="00967DC9" w:rsidP="007831E7">
      <w:pPr>
        <w:bidi/>
        <w:rPr>
          <w:rFonts w:ascii="Traditional Arabic" w:hAnsi="Traditional Arabic" w:cs="Traditional Arabic"/>
          <w:sz w:val="34"/>
          <w:szCs w:val="34"/>
          <w:rtl/>
          <w:lang w:bidi="ar-TN"/>
        </w:rPr>
      </w:pPr>
    </w:p>
    <w:p w:rsidR="005D55B1" w:rsidRPr="007B1451" w:rsidRDefault="005D55B1" w:rsidP="005D55B1">
      <w:pPr>
        <w:bidi/>
        <w:rPr>
          <w:rFonts w:ascii="Traditional Arabic" w:hAnsi="Traditional Arabic" w:cs="Traditional Arabic"/>
          <w:sz w:val="34"/>
          <w:szCs w:val="34"/>
          <w:rtl/>
          <w:lang w:bidi="ar-TN"/>
        </w:rPr>
      </w:pPr>
    </w:p>
    <w:p w:rsidR="006C1180" w:rsidRDefault="006C1180">
      <w:pPr>
        <w:spacing w:after="0" w:line="240" w:lineRule="auto"/>
        <w:rPr>
          <w:rFonts w:ascii="Traditional Arabic" w:hAnsi="Traditional Arabic" w:cs="Traditional Arabic"/>
          <w:sz w:val="34"/>
          <w:szCs w:val="34"/>
          <w:rtl/>
          <w:lang w:bidi="ar-TN"/>
        </w:rPr>
      </w:pPr>
      <w:r>
        <w:rPr>
          <w:rFonts w:ascii="Traditional Arabic" w:hAnsi="Traditional Arabic" w:cs="Traditional Arabic"/>
          <w:sz w:val="34"/>
          <w:szCs w:val="34"/>
          <w:rtl/>
          <w:lang w:bidi="ar-TN"/>
        </w:rPr>
        <w:br w:type="page"/>
      </w:r>
    </w:p>
    <w:sdt>
      <w:sdtPr>
        <w:rPr>
          <w:rFonts w:eastAsia="Calibri"/>
          <w:b w:val="0"/>
          <w:bCs w:val="0"/>
          <w:color w:val="auto"/>
          <w:sz w:val="34"/>
          <w:szCs w:val="34"/>
          <w:rtl/>
        </w:rPr>
        <w:id w:val="10371566"/>
        <w:docPartObj>
          <w:docPartGallery w:val="Table of Contents"/>
          <w:docPartUnique/>
        </w:docPartObj>
      </w:sdtPr>
      <w:sdtEndPr>
        <w:rPr>
          <w:lang w:eastAsia="en-US" w:bidi="ar-SA"/>
        </w:rPr>
      </w:sdtEndPr>
      <w:sdtContent>
        <w:bookmarkStart w:id="10" w:name="_Toc459238992" w:displacedByCustomXml="prev"/>
        <w:p w:rsidR="006C1180" w:rsidRPr="007B1451" w:rsidRDefault="006C1180" w:rsidP="006C1180">
          <w:pPr>
            <w:pStyle w:val="2"/>
            <w:rPr>
              <w:rtl/>
            </w:rPr>
          </w:pPr>
          <w:r w:rsidRPr="007B1451">
            <w:rPr>
              <w:rtl/>
            </w:rPr>
            <w:t>فهرس الكتاب</w:t>
          </w:r>
          <w:bookmarkEnd w:id="10"/>
        </w:p>
        <w:p w:rsidR="006C1180" w:rsidRPr="006C1180" w:rsidRDefault="00965CD8" w:rsidP="006C1180">
          <w:pPr>
            <w:pStyle w:val="21"/>
            <w:tabs>
              <w:tab w:val="right" w:leader="dot" w:pos="9060"/>
            </w:tabs>
            <w:bidi/>
            <w:rPr>
              <w:rFonts w:ascii="Traditional Arabic" w:eastAsiaTheme="minorEastAsia" w:hAnsi="Traditional Arabic" w:cs="Traditional Arabic"/>
              <w:smallCaps w:val="0"/>
              <w:noProof/>
              <w:sz w:val="34"/>
              <w:szCs w:val="34"/>
              <w:lang w:val="en-US" w:eastAsia="en-US"/>
            </w:rPr>
          </w:pPr>
          <w:r w:rsidRPr="006C1180">
            <w:rPr>
              <w:rFonts w:ascii="Traditional Arabic" w:hAnsi="Traditional Arabic" w:cs="Traditional Arabic"/>
              <w:caps/>
              <w:sz w:val="34"/>
              <w:szCs w:val="34"/>
            </w:rPr>
            <w:fldChar w:fldCharType="begin"/>
          </w:r>
          <w:r w:rsidRPr="006C1180">
            <w:rPr>
              <w:rFonts w:ascii="Traditional Arabic" w:hAnsi="Traditional Arabic" w:cs="Traditional Arabic"/>
              <w:sz w:val="34"/>
              <w:szCs w:val="34"/>
            </w:rPr>
            <w:instrText xml:space="preserve"> TOC \o "1-3" \h \z \u </w:instrText>
          </w:r>
          <w:r w:rsidRPr="006C1180">
            <w:rPr>
              <w:rFonts w:ascii="Traditional Arabic" w:hAnsi="Traditional Arabic" w:cs="Traditional Arabic"/>
              <w:caps/>
              <w:sz w:val="34"/>
              <w:szCs w:val="34"/>
            </w:rPr>
            <w:fldChar w:fldCharType="separate"/>
          </w:r>
          <w:hyperlink w:anchor="_Toc459238985" w:history="1">
            <w:r w:rsidR="006C1180" w:rsidRPr="006C1180">
              <w:rPr>
                <w:rStyle w:val="Hyperlink"/>
                <w:rFonts w:ascii="Traditional Arabic" w:hAnsi="Traditional Arabic" w:cs="Traditional Arabic"/>
                <w:noProof/>
                <w:sz w:val="34"/>
                <w:szCs w:val="34"/>
                <w:rtl/>
                <w:lang w:bidi="ar-TN"/>
              </w:rPr>
              <w:t>لماذا تريد أن تكون معالجاً؟</w:t>
            </w:r>
            <w:r w:rsidR="006C1180" w:rsidRPr="006C1180">
              <w:rPr>
                <w:rFonts w:ascii="Traditional Arabic" w:hAnsi="Traditional Arabic" w:cs="Traditional Arabic"/>
                <w:noProof/>
                <w:webHidden/>
                <w:sz w:val="34"/>
                <w:szCs w:val="34"/>
              </w:rPr>
              <w:tab/>
            </w:r>
            <w:r w:rsidR="006C1180" w:rsidRPr="006C1180">
              <w:rPr>
                <w:rStyle w:val="Hyperlink"/>
                <w:rFonts w:ascii="Traditional Arabic" w:hAnsi="Traditional Arabic" w:cs="Traditional Arabic"/>
                <w:noProof/>
                <w:sz w:val="34"/>
                <w:szCs w:val="34"/>
                <w:rtl/>
              </w:rPr>
              <w:fldChar w:fldCharType="begin"/>
            </w:r>
            <w:r w:rsidR="006C1180" w:rsidRPr="006C1180">
              <w:rPr>
                <w:rFonts w:ascii="Traditional Arabic" w:hAnsi="Traditional Arabic" w:cs="Traditional Arabic"/>
                <w:noProof/>
                <w:webHidden/>
                <w:sz w:val="34"/>
                <w:szCs w:val="34"/>
              </w:rPr>
              <w:instrText xml:space="preserve"> PAGEREF _Toc459238985 \h </w:instrText>
            </w:r>
            <w:r w:rsidR="006C1180" w:rsidRPr="006C1180">
              <w:rPr>
                <w:rStyle w:val="Hyperlink"/>
                <w:rFonts w:ascii="Traditional Arabic" w:hAnsi="Traditional Arabic" w:cs="Traditional Arabic"/>
                <w:noProof/>
                <w:sz w:val="34"/>
                <w:szCs w:val="34"/>
                <w:rtl/>
              </w:rPr>
            </w:r>
            <w:r w:rsidR="006C1180" w:rsidRPr="006C1180">
              <w:rPr>
                <w:rStyle w:val="Hyperlink"/>
                <w:rFonts w:ascii="Traditional Arabic" w:hAnsi="Traditional Arabic" w:cs="Traditional Arabic"/>
                <w:noProof/>
                <w:sz w:val="34"/>
                <w:szCs w:val="34"/>
                <w:rtl/>
              </w:rPr>
              <w:fldChar w:fldCharType="separate"/>
            </w:r>
            <w:r w:rsidR="006C1180" w:rsidRPr="006C1180">
              <w:rPr>
                <w:rFonts w:ascii="Traditional Arabic" w:hAnsi="Traditional Arabic" w:cs="Traditional Arabic"/>
                <w:noProof/>
                <w:webHidden/>
                <w:sz w:val="34"/>
                <w:szCs w:val="34"/>
              </w:rPr>
              <w:t>3</w:t>
            </w:r>
            <w:r w:rsidR="006C1180" w:rsidRPr="006C1180">
              <w:rPr>
                <w:rStyle w:val="Hyperlink"/>
                <w:rFonts w:ascii="Traditional Arabic" w:hAnsi="Traditional Arabic" w:cs="Traditional Arabic"/>
                <w:noProof/>
                <w:sz w:val="34"/>
                <w:szCs w:val="34"/>
                <w:rtl/>
              </w:rPr>
              <w:fldChar w:fldCharType="end"/>
            </w:r>
          </w:hyperlink>
        </w:p>
        <w:p w:rsidR="006C1180" w:rsidRPr="006C1180" w:rsidRDefault="006C1180" w:rsidP="006C1180">
          <w:pPr>
            <w:pStyle w:val="21"/>
            <w:tabs>
              <w:tab w:val="right" w:leader="dot" w:pos="9060"/>
            </w:tabs>
            <w:bidi/>
            <w:rPr>
              <w:rFonts w:ascii="Traditional Arabic" w:eastAsiaTheme="minorEastAsia" w:hAnsi="Traditional Arabic" w:cs="Traditional Arabic"/>
              <w:smallCaps w:val="0"/>
              <w:noProof/>
              <w:sz w:val="34"/>
              <w:szCs w:val="34"/>
              <w:lang w:val="en-US" w:eastAsia="en-US"/>
            </w:rPr>
          </w:pPr>
          <w:hyperlink w:anchor="_Toc459238986" w:history="1">
            <w:r w:rsidRPr="006C1180">
              <w:rPr>
                <w:rStyle w:val="Hyperlink"/>
                <w:rFonts w:ascii="Traditional Arabic" w:hAnsi="Traditional Arabic" w:cs="Traditional Arabic"/>
                <w:noProof/>
                <w:sz w:val="34"/>
                <w:szCs w:val="34"/>
                <w:rtl/>
                <w:lang w:bidi="ar-TN"/>
              </w:rPr>
              <w:t>الصفات الأنسب لشخصيّة المعالج</w:t>
            </w:r>
            <w:r w:rsidRPr="006C1180">
              <w:rPr>
                <w:rFonts w:ascii="Traditional Arabic" w:hAnsi="Traditional Arabic" w:cs="Traditional Arabic"/>
                <w:noProof/>
                <w:webHidden/>
                <w:sz w:val="34"/>
                <w:szCs w:val="34"/>
              </w:rPr>
              <w:tab/>
            </w:r>
            <w:r w:rsidRPr="006C1180">
              <w:rPr>
                <w:rStyle w:val="Hyperlink"/>
                <w:rFonts w:ascii="Traditional Arabic" w:hAnsi="Traditional Arabic" w:cs="Traditional Arabic"/>
                <w:noProof/>
                <w:sz w:val="34"/>
                <w:szCs w:val="34"/>
                <w:rtl/>
              </w:rPr>
              <w:fldChar w:fldCharType="begin"/>
            </w:r>
            <w:r w:rsidRPr="006C1180">
              <w:rPr>
                <w:rFonts w:ascii="Traditional Arabic" w:hAnsi="Traditional Arabic" w:cs="Traditional Arabic"/>
                <w:noProof/>
                <w:webHidden/>
                <w:sz w:val="34"/>
                <w:szCs w:val="34"/>
              </w:rPr>
              <w:instrText xml:space="preserve"> PAGEREF _Toc459238986 \h </w:instrText>
            </w:r>
            <w:r w:rsidRPr="006C1180">
              <w:rPr>
                <w:rStyle w:val="Hyperlink"/>
                <w:rFonts w:ascii="Traditional Arabic" w:hAnsi="Traditional Arabic" w:cs="Traditional Arabic"/>
                <w:noProof/>
                <w:sz w:val="34"/>
                <w:szCs w:val="34"/>
                <w:rtl/>
              </w:rPr>
            </w:r>
            <w:r w:rsidRPr="006C1180">
              <w:rPr>
                <w:rStyle w:val="Hyperlink"/>
                <w:rFonts w:ascii="Traditional Arabic" w:hAnsi="Traditional Arabic" w:cs="Traditional Arabic"/>
                <w:noProof/>
                <w:sz w:val="34"/>
                <w:szCs w:val="34"/>
                <w:rtl/>
              </w:rPr>
              <w:fldChar w:fldCharType="separate"/>
            </w:r>
            <w:r w:rsidRPr="006C1180">
              <w:rPr>
                <w:rFonts w:ascii="Traditional Arabic" w:hAnsi="Traditional Arabic" w:cs="Traditional Arabic"/>
                <w:noProof/>
                <w:webHidden/>
                <w:sz w:val="34"/>
                <w:szCs w:val="34"/>
              </w:rPr>
              <w:t>5</w:t>
            </w:r>
            <w:r w:rsidRPr="006C1180">
              <w:rPr>
                <w:rStyle w:val="Hyperlink"/>
                <w:rFonts w:ascii="Traditional Arabic" w:hAnsi="Traditional Arabic" w:cs="Traditional Arabic"/>
                <w:noProof/>
                <w:sz w:val="34"/>
                <w:szCs w:val="34"/>
                <w:rtl/>
              </w:rPr>
              <w:fldChar w:fldCharType="end"/>
            </w:r>
          </w:hyperlink>
        </w:p>
        <w:p w:rsidR="006C1180" w:rsidRPr="006C1180" w:rsidRDefault="006C1180" w:rsidP="006C1180">
          <w:pPr>
            <w:pStyle w:val="21"/>
            <w:tabs>
              <w:tab w:val="right" w:leader="dot" w:pos="9060"/>
            </w:tabs>
            <w:bidi/>
            <w:rPr>
              <w:rFonts w:ascii="Traditional Arabic" w:eastAsiaTheme="minorEastAsia" w:hAnsi="Traditional Arabic" w:cs="Traditional Arabic"/>
              <w:smallCaps w:val="0"/>
              <w:noProof/>
              <w:sz w:val="34"/>
              <w:szCs w:val="34"/>
              <w:lang w:val="en-US" w:eastAsia="en-US"/>
            </w:rPr>
          </w:pPr>
          <w:hyperlink w:anchor="_Toc459238987" w:history="1">
            <w:r w:rsidRPr="006C1180">
              <w:rPr>
                <w:rStyle w:val="Hyperlink"/>
                <w:rFonts w:ascii="Traditional Arabic" w:hAnsi="Traditional Arabic" w:cs="Traditional Arabic"/>
                <w:noProof/>
                <w:sz w:val="34"/>
                <w:szCs w:val="34"/>
                <w:rtl/>
                <w:lang w:bidi="ar-TN"/>
              </w:rPr>
              <w:t>ما يحذره المعالج عند التعامل مع المرضى</w:t>
            </w:r>
            <w:r w:rsidRPr="006C1180">
              <w:rPr>
                <w:rFonts w:ascii="Traditional Arabic" w:hAnsi="Traditional Arabic" w:cs="Traditional Arabic"/>
                <w:noProof/>
                <w:webHidden/>
                <w:sz w:val="34"/>
                <w:szCs w:val="34"/>
              </w:rPr>
              <w:tab/>
            </w:r>
            <w:r w:rsidRPr="006C1180">
              <w:rPr>
                <w:rStyle w:val="Hyperlink"/>
                <w:rFonts w:ascii="Traditional Arabic" w:hAnsi="Traditional Arabic" w:cs="Traditional Arabic"/>
                <w:noProof/>
                <w:sz w:val="34"/>
                <w:szCs w:val="34"/>
                <w:rtl/>
              </w:rPr>
              <w:fldChar w:fldCharType="begin"/>
            </w:r>
            <w:r w:rsidRPr="006C1180">
              <w:rPr>
                <w:rFonts w:ascii="Traditional Arabic" w:hAnsi="Traditional Arabic" w:cs="Traditional Arabic"/>
                <w:noProof/>
                <w:webHidden/>
                <w:sz w:val="34"/>
                <w:szCs w:val="34"/>
              </w:rPr>
              <w:instrText xml:space="preserve"> PAGEREF _Toc459238987 \h </w:instrText>
            </w:r>
            <w:r w:rsidRPr="006C1180">
              <w:rPr>
                <w:rStyle w:val="Hyperlink"/>
                <w:rFonts w:ascii="Traditional Arabic" w:hAnsi="Traditional Arabic" w:cs="Traditional Arabic"/>
                <w:noProof/>
                <w:sz w:val="34"/>
                <w:szCs w:val="34"/>
                <w:rtl/>
              </w:rPr>
            </w:r>
            <w:r w:rsidRPr="006C1180">
              <w:rPr>
                <w:rStyle w:val="Hyperlink"/>
                <w:rFonts w:ascii="Traditional Arabic" w:hAnsi="Traditional Arabic" w:cs="Traditional Arabic"/>
                <w:noProof/>
                <w:sz w:val="34"/>
                <w:szCs w:val="34"/>
                <w:rtl/>
              </w:rPr>
              <w:fldChar w:fldCharType="separate"/>
            </w:r>
            <w:r w:rsidRPr="006C1180">
              <w:rPr>
                <w:rFonts w:ascii="Traditional Arabic" w:hAnsi="Traditional Arabic" w:cs="Traditional Arabic"/>
                <w:noProof/>
                <w:webHidden/>
                <w:sz w:val="34"/>
                <w:szCs w:val="34"/>
              </w:rPr>
              <w:t>8</w:t>
            </w:r>
            <w:r w:rsidRPr="006C1180">
              <w:rPr>
                <w:rStyle w:val="Hyperlink"/>
                <w:rFonts w:ascii="Traditional Arabic" w:hAnsi="Traditional Arabic" w:cs="Traditional Arabic"/>
                <w:noProof/>
                <w:sz w:val="34"/>
                <w:szCs w:val="34"/>
                <w:rtl/>
              </w:rPr>
              <w:fldChar w:fldCharType="end"/>
            </w:r>
          </w:hyperlink>
        </w:p>
        <w:p w:rsidR="006C1180" w:rsidRPr="006C1180" w:rsidRDefault="006C1180" w:rsidP="006C1180">
          <w:pPr>
            <w:pStyle w:val="21"/>
            <w:tabs>
              <w:tab w:val="right" w:leader="dot" w:pos="9060"/>
            </w:tabs>
            <w:bidi/>
            <w:rPr>
              <w:rFonts w:ascii="Traditional Arabic" w:eastAsiaTheme="minorEastAsia" w:hAnsi="Traditional Arabic" w:cs="Traditional Arabic"/>
              <w:smallCaps w:val="0"/>
              <w:noProof/>
              <w:sz w:val="34"/>
              <w:szCs w:val="34"/>
              <w:lang w:val="en-US" w:eastAsia="en-US"/>
            </w:rPr>
          </w:pPr>
          <w:hyperlink w:anchor="_Toc459238988" w:history="1">
            <w:r w:rsidRPr="006C1180">
              <w:rPr>
                <w:rStyle w:val="Hyperlink"/>
                <w:rFonts w:ascii="Traditional Arabic" w:hAnsi="Traditional Arabic" w:cs="Traditional Arabic"/>
                <w:noProof/>
                <w:sz w:val="34"/>
                <w:szCs w:val="34"/>
                <w:rtl/>
                <w:lang w:bidi="ar-TN"/>
              </w:rPr>
              <w:t>الإعداد النفسي والبدني للمعالج</w:t>
            </w:r>
            <w:r w:rsidRPr="006C1180">
              <w:rPr>
                <w:rFonts w:ascii="Traditional Arabic" w:hAnsi="Traditional Arabic" w:cs="Traditional Arabic"/>
                <w:noProof/>
                <w:webHidden/>
                <w:sz w:val="34"/>
                <w:szCs w:val="34"/>
              </w:rPr>
              <w:tab/>
            </w:r>
            <w:r w:rsidRPr="006C1180">
              <w:rPr>
                <w:rStyle w:val="Hyperlink"/>
                <w:rFonts w:ascii="Traditional Arabic" w:hAnsi="Traditional Arabic" w:cs="Traditional Arabic"/>
                <w:noProof/>
                <w:sz w:val="34"/>
                <w:szCs w:val="34"/>
                <w:rtl/>
              </w:rPr>
              <w:fldChar w:fldCharType="begin"/>
            </w:r>
            <w:r w:rsidRPr="006C1180">
              <w:rPr>
                <w:rFonts w:ascii="Traditional Arabic" w:hAnsi="Traditional Arabic" w:cs="Traditional Arabic"/>
                <w:noProof/>
                <w:webHidden/>
                <w:sz w:val="34"/>
                <w:szCs w:val="34"/>
              </w:rPr>
              <w:instrText xml:space="preserve"> PAGEREF _Toc459238988 \h </w:instrText>
            </w:r>
            <w:r w:rsidRPr="006C1180">
              <w:rPr>
                <w:rStyle w:val="Hyperlink"/>
                <w:rFonts w:ascii="Traditional Arabic" w:hAnsi="Traditional Arabic" w:cs="Traditional Arabic"/>
                <w:noProof/>
                <w:sz w:val="34"/>
                <w:szCs w:val="34"/>
                <w:rtl/>
              </w:rPr>
            </w:r>
            <w:r w:rsidRPr="006C1180">
              <w:rPr>
                <w:rStyle w:val="Hyperlink"/>
                <w:rFonts w:ascii="Traditional Arabic" w:hAnsi="Traditional Arabic" w:cs="Traditional Arabic"/>
                <w:noProof/>
                <w:sz w:val="34"/>
                <w:szCs w:val="34"/>
                <w:rtl/>
              </w:rPr>
              <w:fldChar w:fldCharType="separate"/>
            </w:r>
            <w:r w:rsidRPr="006C1180">
              <w:rPr>
                <w:rFonts w:ascii="Traditional Arabic" w:hAnsi="Traditional Arabic" w:cs="Traditional Arabic"/>
                <w:noProof/>
                <w:webHidden/>
                <w:sz w:val="34"/>
                <w:szCs w:val="34"/>
              </w:rPr>
              <w:t>12</w:t>
            </w:r>
            <w:r w:rsidRPr="006C1180">
              <w:rPr>
                <w:rStyle w:val="Hyperlink"/>
                <w:rFonts w:ascii="Traditional Arabic" w:hAnsi="Traditional Arabic" w:cs="Traditional Arabic"/>
                <w:noProof/>
                <w:sz w:val="34"/>
                <w:szCs w:val="34"/>
                <w:rtl/>
              </w:rPr>
              <w:fldChar w:fldCharType="end"/>
            </w:r>
          </w:hyperlink>
        </w:p>
        <w:p w:rsidR="006C1180" w:rsidRPr="006C1180" w:rsidRDefault="006C1180" w:rsidP="006C1180">
          <w:pPr>
            <w:pStyle w:val="21"/>
            <w:tabs>
              <w:tab w:val="right" w:leader="dot" w:pos="9060"/>
            </w:tabs>
            <w:bidi/>
            <w:rPr>
              <w:rFonts w:ascii="Traditional Arabic" w:eastAsiaTheme="minorEastAsia" w:hAnsi="Traditional Arabic" w:cs="Traditional Arabic"/>
              <w:smallCaps w:val="0"/>
              <w:noProof/>
              <w:sz w:val="34"/>
              <w:szCs w:val="34"/>
              <w:lang w:val="en-US" w:eastAsia="en-US"/>
            </w:rPr>
          </w:pPr>
          <w:hyperlink w:anchor="_Toc459238989" w:history="1">
            <w:r w:rsidRPr="006C1180">
              <w:rPr>
                <w:rStyle w:val="Hyperlink"/>
                <w:rFonts w:ascii="Traditional Arabic" w:hAnsi="Traditional Arabic" w:cs="Traditional Arabic"/>
                <w:noProof/>
                <w:sz w:val="34"/>
                <w:szCs w:val="34"/>
                <w:rtl/>
                <w:lang w:bidi="ar-TN"/>
              </w:rPr>
              <w:t>الإعداد العلمي والمعرفي للمعالج</w:t>
            </w:r>
            <w:r w:rsidRPr="006C1180">
              <w:rPr>
                <w:rFonts w:ascii="Traditional Arabic" w:hAnsi="Traditional Arabic" w:cs="Traditional Arabic"/>
                <w:noProof/>
                <w:webHidden/>
                <w:sz w:val="34"/>
                <w:szCs w:val="34"/>
              </w:rPr>
              <w:tab/>
            </w:r>
            <w:r w:rsidRPr="006C1180">
              <w:rPr>
                <w:rStyle w:val="Hyperlink"/>
                <w:rFonts w:ascii="Traditional Arabic" w:hAnsi="Traditional Arabic" w:cs="Traditional Arabic"/>
                <w:noProof/>
                <w:sz w:val="34"/>
                <w:szCs w:val="34"/>
                <w:rtl/>
              </w:rPr>
              <w:fldChar w:fldCharType="begin"/>
            </w:r>
            <w:r w:rsidRPr="006C1180">
              <w:rPr>
                <w:rFonts w:ascii="Traditional Arabic" w:hAnsi="Traditional Arabic" w:cs="Traditional Arabic"/>
                <w:noProof/>
                <w:webHidden/>
                <w:sz w:val="34"/>
                <w:szCs w:val="34"/>
              </w:rPr>
              <w:instrText xml:space="preserve"> PAGEREF _Toc459238989 \h </w:instrText>
            </w:r>
            <w:r w:rsidRPr="006C1180">
              <w:rPr>
                <w:rStyle w:val="Hyperlink"/>
                <w:rFonts w:ascii="Traditional Arabic" w:hAnsi="Traditional Arabic" w:cs="Traditional Arabic"/>
                <w:noProof/>
                <w:sz w:val="34"/>
                <w:szCs w:val="34"/>
                <w:rtl/>
              </w:rPr>
            </w:r>
            <w:r w:rsidRPr="006C1180">
              <w:rPr>
                <w:rStyle w:val="Hyperlink"/>
                <w:rFonts w:ascii="Traditional Arabic" w:hAnsi="Traditional Arabic" w:cs="Traditional Arabic"/>
                <w:noProof/>
                <w:sz w:val="34"/>
                <w:szCs w:val="34"/>
                <w:rtl/>
              </w:rPr>
              <w:fldChar w:fldCharType="separate"/>
            </w:r>
            <w:r w:rsidRPr="006C1180">
              <w:rPr>
                <w:rFonts w:ascii="Traditional Arabic" w:hAnsi="Traditional Arabic" w:cs="Traditional Arabic"/>
                <w:noProof/>
                <w:webHidden/>
                <w:sz w:val="34"/>
                <w:szCs w:val="34"/>
              </w:rPr>
              <w:t>15</w:t>
            </w:r>
            <w:r w:rsidRPr="006C1180">
              <w:rPr>
                <w:rStyle w:val="Hyperlink"/>
                <w:rFonts w:ascii="Traditional Arabic" w:hAnsi="Traditional Arabic" w:cs="Traditional Arabic"/>
                <w:noProof/>
                <w:sz w:val="34"/>
                <w:szCs w:val="34"/>
                <w:rtl/>
              </w:rPr>
              <w:fldChar w:fldCharType="end"/>
            </w:r>
          </w:hyperlink>
        </w:p>
        <w:p w:rsidR="006C1180" w:rsidRPr="006C1180" w:rsidRDefault="006C1180" w:rsidP="006C1180">
          <w:pPr>
            <w:pStyle w:val="21"/>
            <w:tabs>
              <w:tab w:val="right" w:leader="dot" w:pos="9060"/>
            </w:tabs>
            <w:bidi/>
            <w:rPr>
              <w:rFonts w:ascii="Traditional Arabic" w:eastAsiaTheme="minorEastAsia" w:hAnsi="Traditional Arabic" w:cs="Traditional Arabic"/>
              <w:smallCaps w:val="0"/>
              <w:noProof/>
              <w:sz w:val="34"/>
              <w:szCs w:val="34"/>
              <w:lang w:val="en-US" w:eastAsia="en-US"/>
            </w:rPr>
          </w:pPr>
          <w:hyperlink w:anchor="_Toc459238990" w:history="1">
            <w:r w:rsidRPr="006C1180">
              <w:rPr>
                <w:rStyle w:val="Hyperlink"/>
                <w:rFonts w:ascii="Traditional Arabic" w:hAnsi="Traditional Arabic" w:cs="Traditional Arabic"/>
                <w:noProof/>
                <w:sz w:val="34"/>
                <w:szCs w:val="34"/>
                <w:rtl/>
                <w:lang w:bidi="ar-TN"/>
              </w:rPr>
              <w:t>حظ المعالج في إصابة العدو</w:t>
            </w:r>
            <w:r w:rsidRPr="006C1180">
              <w:rPr>
                <w:rFonts w:ascii="Traditional Arabic" w:hAnsi="Traditional Arabic" w:cs="Traditional Arabic"/>
                <w:noProof/>
                <w:webHidden/>
                <w:sz w:val="34"/>
                <w:szCs w:val="34"/>
              </w:rPr>
              <w:tab/>
            </w:r>
            <w:r w:rsidRPr="006C1180">
              <w:rPr>
                <w:rStyle w:val="Hyperlink"/>
                <w:rFonts w:ascii="Traditional Arabic" w:hAnsi="Traditional Arabic" w:cs="Traditional Arabic"/>
                <w:noProof/>
                <w:sz w:val="34"/>
                <w:szCs w:val="34"/>
                <w:rtl/>
              </w:rPr>
              <w:fldChar w:fldCharType="begin"/>
            </w:r>
            <w:r w:rsidRPr="006C1180">
              <w:rPr>
                <w:rFonts w:ascii="Traditional Arabic" w:hAnsi="Traditional Arabic" w:cs="Traditional Arabic"/>
                <w:noProof/>
                <w:webHidden/>
                <w:sz w:val="34"/>
                <w:szCs w:val="34"/>
              </w:rPr>
              <w:instrText xml:space="preserve"> PAGEREF _Toc459238990 \h </w:instrText>
            </w:r>
            <w:r w:rsidRPr="006C1180">
              <w:rPr>
                <w:rStyle w:val="Hyperlink"/>
                <w:rFonts w:ascii="Traditional Arabic" w:hAnsi="Traditional Arabic" w:cs="Traditional Arabic"/>
                <w:noProof/>
                <w:sz w:val="34"/>
                <w:szCs w:val="34"/>
                <w:rtl/>
              </w:rPr>
            </w:r>
            <w:r w:rsidRPr="006C1180">
              <w:rPr>
                <w:rStyle w:val="Hyperlink"/>
                <w:rFonts w:ascii="Traditional Arabic" w:hAnsi="Traditional Arabic" w:cs="Traditional Arabic"/>
                <w:noProof/>
                <w:sz w:val="34"/>
                <w:szCs w:val="34"/>
                <w:rtl/>
              </w:rPr>
              <w:fldChar w:fldCharType="separate"/>
            </w:r>
            <w:r w:rsidRPr="006C1180">
              <w:rPr>
                <w:rFonts w:ascii="Traditional Arabic" w:hAnsi="Traditional Arabic" w:cs="Traditional Arabic"/>
                <w:noProof/>
                <w:webHidden/>
                <w:sz w:val="34"/>
                <w:szCs w:val="34"/>
              </w:rPr>
              <w:t>20</w:t>
            </w:r>
            <w:r w:rsidRPr="006C1180">
              <w:rPr>
                <w:rStyle w:val="Hyperlink"/>
                <w:rFonts w:ascii="Traditional Arabic" w:hAnsi="Traditional Arabic" w:cs="Traditional Arabic"/>
                <w:noProof/>
                <w:sz w:val="34"/>
                <w:szCs w:val="34"/>
                <w:rtl/>
              </w:rPr>
              <w:fldChar w:fldCharType="end"/>
            </w:r>
          </w:hyperlink>
        </w:p>
        <w:p w:rsidR="006C1180" w:rsidRPr="006C1180" w:rsidRDefault="006C1180" w:rsidP="006C1180">
          <w:pPr>
            <w:pStyle w:val="21"/>
            <w:tabs>
              <w:tab w:val="right" w:leader="dot" w:pos="9060"/>
            </w:tabs>
            <w:bidi/>
            <w:rPr>
              <w:rFonts w:ascii="Traditional Arabic" w:eastAsiaTheme="minorEastAsia" w:hAnsi="Traditional Arabic" w:cs="Traditional Arabic"/>
              <w:smallCaps w:val="0"/>
              <w:noProof/>
              <w:sz w:val="34"/>
              <w:szCs w:val="34"/>
              <w:lang w:val="en-US" w:eastAsia="en-US"/>
            </w:rPr>
          </w:pPr>
          <w:hyperlink w:anchor="_Toc459238991" w:history="1">
            <w:r w:rsidRPr="006C1180">
              <w:rPr>
                <w:rStyle w:val="Hyperlink"/>
                <w:rFonts w:ascii="Traditional Arabic" w:hAnsi="Traditional Arabic" w:cs="Traditional Arabic"/>
                <w:noProof/>
                <w:sz w:val="34"/>
                <w:szCs w:val="34"/>
                <w:rtl/>
                <w:lang w:bidi="ar-TN"/>
              </w:rPr>
              <w:t>الخاتمة</w:t>
            </w:r>
            <w:r w:rsidRPr="006C1180">
              <w:rPr>
                <w:rFonts w:ascii="Traditional Arabic" w:hAnsi="Traditional Arabic" w:cs="Traditional Arabic"/>
                <w:noProof/>
                <w:webHidden/>
                <w:sz w:val="34"/>
                <w:szCs w:val="34"/>
              </w:rPr>
              <w:tab/>
            </w:r>
            <w:r w:rsidRPr="006C1180">
              <w:rPr>
                <w:rStyle w:val="Hyperlink"/>
                <w:rFonts w:ascii="Traditional Arabic" w:hAnsi="Traditional Arabic" w:cs="Traditional Arabic"/>
                <w:noProof/>
                <w:sz w:val="34"/>
                <w:szCs w:val="34"/>
                <w:rtl/>
              </w:rPr>
              <w:fldChar w:fldCharType="begin"/>
            </w:r>
            <w:r w:rsidRPr="006C1180">
              <w:rPr>
                <w:rFonts w:ascii="Traditional Arabic" w:hAnsi="Traditional Arabic" w:cs="Traditional Arabic"/>
                <w:noProof/>
                <w:webHidden/>
                <w:sz w:val="34"/>
                <w:szCs w:val="34"/>
              </w:rPr>
              <w:instrText xml:space="preserve"> PAGEREF _Toc459238991 \h </w:instrText>
            </w:r>
            <w:r w:rsidRPr="006C1180">
              <w:rPr>
                <w:rStyle w:val="Hyperlink"/>
                <w:rFonts w:ascii="Traditional Arabic" w:hAnsi="Traditional Arabic" w:cs="Traditional Arabic"/>
                <w:noProof/>
                <w:sz w:val="34"/>
                <w:szCs w:val="34"/>
                <w:rtl/>
              </w:rPr>
            </w:r>
            <w:r w:rsidRPr="006C1180">
              <w:rPr>
                <w:rStyle w:val="Hyperlink"/>
                <w:rFonts w:ascii="Traditional Arabic" w:hAnsi="Traditional Arabic" w:cs="Traditional Arabic"/>
                <w:noProof/>
                <w:sz w:val="34"/>
                <w:szCs w:val="34"/>
                <w:rtl/>
              </w:rPr>
              <w:fldChar w:fldCharType="separate"/>
            </w:r>
            <w:r w:rsidRPr="006C1180">
              <w:rPr>
                <w:rFonts w:ascii="Traditional Arabic" w:hAnsi="Traditional Arabic" w:cs="Traditional Arabic"/>
                <w:noProof/>
                <w:webHidden/>
                <w:sz w:val="34"/>
                <w:szCs w:val="34"/>
              </w:rPr>
              <w:t>22</w:t>
            </w:r>
            <w:r w:rsidRPr="006C1180">
              <w:rPr>
                <w:rStyle w:val="Hyperlink"/>
                <w:rFonts w:ascii="Traditional Arabic" w:hAnsi="Traditional Arabic" w:cs="Traditional Arabic"/>
                <w:noProof/>
                <w:sz w:val="34"/>
                <w:szCs w:val="34"/>
                <w:rtl/>
              </w:rPr>
              <w:fldChar w:fldCharType="end"/>
            </w:r>
          </w:hyperlink>
        </w:p>
        <w:p w:rsidR="006C1180" w:rsidRPr="006C1180" w:rsidRDefault="006C1180" w:rsidP="006C1180">
          <w:pPr>
            <w:pStyle w:val="21"/>
            <w:tabs>
              <w:tab w:val="right" w:leader="dot" w:pos="9060"/>
            </w:tabs>
            <w:bidi/>
            <w:rPr>
              <w:rFonts w:ascii="Traditional Arabic" w:eastAsiaTheme="minorEastAsia" w:hAnsi="Traditional Arabic" w:cs="Traditional Arabic"/>
              <w:smallCaps w:val="0"/>
              <w:noProof/>
              <w:sz w:val="34"/>
              <w:szCs w:val="34"/>
              <w:lang w:val="en-US" w:eastAsia="en-US"/>
            </w:rPr>
          </w:pPr>
          <w:hyperlink w:anchor="_Toc459238992" w:history="1">
            <w:r w:rsidRPr="006C1180">
              <w:rPr>
                <w:rStyle w:val="Hyperlink"/>
                <w:rFonts w:ascii="Traditional Arabic" w:hAnsi="Traditional Arabic" w:cs="Traditional Arabic"/>
                <w:noProof/>
                <w:sz w:val="34"/>
                <w:szCs w:val="34"/>
                <w:rtl/>
                <w:lang w:bidi="ar-TN"/>
              </w:rPr>
              <w:t>فهرس الكتاب</w:t>
            </w:r>
            <w:r w:rsidRPr="006C1180">
              <w:rPr>
                <w:rFonts w:ascii="Traditional Arabic" w:hAnsi="Traditional Arabic" w:cs="Traditional Arabic"/>
                <w:noProof/>
                <w:webHidden/>
                <w:sz w:val="34"/>
                <w:szCs w:val="34"/>
              </w:rPr>
              <w:tab/>
            </w:r>
            <w:r w:rsidRPr="006C1180">
              <w:rPr>
                <w:rStyle w:val="Hyperlink"/>
                <w:rFonts w:ascii="Traditional Arabic" w:hAnsi="Traditional Arabic" w:cs="Traditional Arabic"/>
                <w:noProof/>
                <w:sz w:val="34"/>
                <w:szCs w:val="34"/>
                <w:rtl/>
              </w:rPr>
              <w:fldChar w:fldCharType="begin"/>
            </w:r>
            <w:r w:rsidRPr="006C1180">
              <w:rPr>
                <w:rFonts w:ascii="Traditional Arabic" w:hAnsi="Traditional Arabic" w:cs="Traditional Arabic"/>
                <w:noProof/>
                <w:webHidden/>
                <w:sz w:val="34"/>
                <w:szCs w:val="34"/>
              </w:rPr>
              <w:instrText xml:space="preserve"> PAGEREF _Toc459238992 \h </w:instrText>
            </w:r>
            <w:r w:rsidRPr="006C1180">
              <w:rPr>
                <w:rStyle w:val="Hyperlink"/>
                <w:rFonts w:ascii="Traditional Arabic" w:hAnsi="Traditional Arabic" w:cs="Traditional Arabic"/>
                <w:noProof/>
                <w:sz w:val="34"/>
                <w:szCs w:val="34"/>
                <w:rtl/>
              </w:rPr>
            </w:r>
            <w:r w:rsidRPr="006C1180">
              <w:rPr>
                <w:rStyle w:val="Hyperlink"/>
                <w:rFonts w:ascii="Traditional Arabic" w:hAnsi="Traditional Arabic" w:cs="Traditional Arabic"/>
                <w:noProof/>
                <w:sz w:val="34"/>
                <w:szCs w:val="34"/>
                <w:rtl/>
              </w:rPr>
              <w:fldChar w:fldCharType="separate"/>
            </w:r>
            <w:r w:rsidRPr="006C1180">
              <w:rPr>
                <w:rFonts w:ascii="Traditional Arabic" w:hAnsi="Traditional Arabic" w:cs="Traditional Arabic"/>
                <w:noProof/>
                <w:webHidden/>
                <w:sz w:val="34"/>
                <w:szCs w:val="34"/>
              </w:rPr>
              <w:t>23</w:t>
            </w:r>
            <w:r w:rsidRPr="006C1180">
              <w:rPr>
                <w:rStyle w:val="Hyperlink"/>
                <w:rFonts w:ascii="Traditional Arabic" w:hAnsi="Traditional Arabic" w:cs="Traditional Arabic"/>
                <w:noProof/>
                <w:sz w:val="34"/>
                <w:szCs w:val="34"/>
                <w:rtl/>
              </w:rPr>
              <w:fldChar w:fldCharType="end"/>
            </w:r>
          </w:hyperlink>
        </w:p>
        <w:p w:rsidR="00965CD8" w:rsidRPr="006C1180" w:rsidRDefault="00965CD8" w:rsidP="006C1180">
          <w:pPr>
            <w:bidi/>
            <w:jc w:val="right"/>
            <w:rPr>
              <w:rFonts w:ascii="Traditional Arabic" w:hAnsi="Traditional Arabic" w:cs="Traditional Arabic"/>
              <w:sz w:val="34"/>
              <w:szCs w:val="34"/>
            </w:rPr>
          </w:pPr>
          <w:r w:rsidRPr="006C1180">
            <w:rPr>
              <w:rFonts w:ascii="Traditional Arabic" w:hAnsi="Traditional Arabic" w:cs="Traditional Arabic"/>
              <w:sz w:val="34"/>
              <w:szCs w:val="34"/>
            </w:rPr>
            <w:fldChar w:fldCharType="end"/>
          </w:r>
        </w:p>
      </w:sdtContent>
    </w:sdt>
    <w:p w:rsidR="00965CD8" w:rsidRPr="006C1180" w:rsidRDefault="00965CD8" w:rsidP="006C1180">
      <w:pPr>
        <w:bidi/>
        <w:rPr>
          <w:rFonts w:ascii="Traditional Arabic" w:hAnsi="Traditional Arabic" w:cs="Traditional Arabic" w:hint="cs"/>
          <w:sz w:val="34"/>
          <w:szCs w:val="34"/>
        </w:rPr>
      </w:pPr>
    </w:p>
    <w:sectPr w:rsidR="00965CD8" w:rsidRPr="006C1180" w:rsidSect="007B1451">
      <w:headerReference w:type="default" r:id="rId15"/>
      <w:footerReference w:type="default" r:id="rId16"/>
      <w:footerReference w:type="first" r:id="rId17"/>
      <w:pgSz w:w="11906" w:h="16838"/>
      <w:pgMar w:top="1418" w:right="1418" w:bottom="1418" w:left="1418" w:header="567"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8D5" w:rsidRDefault="008628D5" w:rsidP="00E80F13">
      <w:pPr>
        <w:spacing w:after="0" w:line="240" w:lineRule="auto"/>
      </w:pPr>
      <w:r>
        <w:separator/>
      </w:r>
    </w:p>
  </w:endnote>
  <w:endnote w:type="continuationSeparator" w:id="0">
    <w:p w:rsidR="008628D5" w:rsidRDefault="008628D5" w:rsidP="00E80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H) Manal Bold">
    <w:panose1 w:val="00000000000000000000"/>
    <w:charset w:val="B2"/>
    <w:family w:val="auto"/>
    <w:pitch w:val="variable"/>
    <w:sig w:usb0="00002001" w:usb1="00000000" w:usb2="00000000" w:usb3="00000000" w:csb0="00000040" w:csb1="00000000"/>
  </w:font>
  <w:font w:name="DecoType Thuluth">
    <w:altName w:val="Times New Roman"/>
    <w:panose1 w:val="020100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uhmeda -f2">
    <w:panose1 w:val="00000000000000000000"/>
    <w:charset w:val="B2"/>
    <w:family w:val="auto"/>
    <w:pitch w:val="variable"/>
    <w:sig w:usb0="00002001" w:usb1="00000000" w:usb2="00000000" w:usb3="00000000" w:csb0="00000040" w:csb1="00000000"/>
  </w:font>
  <w:font w:name="Al-Hadith1">
    <w:panose1 w:val="00000000000000000000"/>
    <w:charset w:val="B2"/>
    <w:family w:val="auto"/>
    <w:pitch w:val="variable"/>
    <w:sig w:usb0="00002001" w:usb1="00000000" w:usb2="00000000" w:usb3="00000000" w:csb0="00000040" w:csb1="00000000"/>
  </w:font>
  <w:font w:name="STV">
    <w:panose1 w:val="000000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6113028"/>
      <w:docPartObj>
        <w:docPartGallery w:val="Page Numbers (Bottom of Page)"/>
        <w:docPartUnique/>
      </w:docPartObj>
    </w:sdtPr>
    <w:sdtContent>
      <w:p w:rsidR="007B1451" w:rsidRDefault="007B1451">
        <w:pPr>
          <w:pStyle w:val="a6"/>
          <w:jc w:val="center"/>
        </w:pPr>
        <w:r>
          <w:fldChar w:fldCharType="begin"/>
        </w:r>
        <w:r>
          <w:instrText>PAGE   \* MERGEFORMAT</w:instrText>
        </w:r>
        <w:r>
          <w:fldChar w:fldCharType="separate"/>
        </w:r>
        <w:r w:rsidR="006C1180" w:rsidRPr="006C1180">
          <w:rPr>
            <w:noProof/>
            <w:lang w:val="ar-SA"/>
          </w:rPr>
          <w:t>22</w:t>
        </w:r>
        <w:r>
          <w:fldChar w:fldCharType="end"/>
        </w:r>
      </w:p>
    </w:sdtContent>
  </w:sdt>
  <w:p w:rsidR="00A857AD" w:rsidRPr="007B1451" w:rsidRDefault="00A857AD" w:rsidP="007B145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220219"/>
      <w:docPartObj>
        <w:docPartGallery w:val="Page Numbers (Bottom of Page)"/>
        <w:docPartUnique/>
      </w:docPartObj>
    </w:sdtPr>
    <w:sdtContent>
      <w:p w:rsidR="007B1451" w:rsidRDefault="007B1451">
        <w:pPr>
          <w:pStyle w:val="a6"/>
          <w:jc w:val="center"/>
        </w:pPr>
        <w:r>
          <w:fldChar w:fldCharType="begin"/>
        </w:r>
        <w:r>
          <w:instrText>PAGE   \* MERGEFORMAT</w:instrText>
        </w:r>
        <w:r>
          <w:fldChar w:fldCharType="separate"/>
        </w:r>
        <w:r w:rsidR="006C1180" w:rsidRPr="006C1180">
          <w:rPr>
            <w:noProof/>
            <w:lang w:val="ar-SA"/>
          </w:rPr>
          <w:t>0</w:t>
        </w:r>
        <w:r>
          <w:fldChar w:fldCharType="end"/>
        </w:r>
      </w:p>
    </w:sdtContent>
  </w:sdt>
  <w:p w:rsidR="00A857AD" w:rsidRDefault="00A857A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8D5" w:rsidRDefault="008628D5" w:rsidP="00E80F13">
      <w:pPr>
        <w:spacing w:after="0" w:line="240" w:lineRule="auto"/>
      </w:pPr>
      <w:r>
        <w:separator/>
      </w:r>
    </w:p>
  </w:footnote>
  <w:footnote w:type="continuationSeparator" w:id="0">
    <w:p w:rsidR="008628D5" w:rsidRDefault="008628D5" w:rsidP="00E80F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7AD" w:rsidRPr="00E80F13" w:rsidRDefault="007B1451" w:rsidP="009C3724">
    <w:pPr>
      <w:pStyle w:val="a8"/>
      <w:tabs>
        <w:tab w:val="clear" w:pos="8306"/>
        <w:tab w:val="right" w:pos="8931"/>
      </w:tabs>
      <w:ind w:left="-426"/>
      <w:rPr>
        <w:color w:val="00B050"/>
      </w:rPr>
    </w:pPr>
    <w:r>
      <w:rPr>
        <w:noProof/>
        <w:lang w:val="en-US" w:eastAsia="en-US"/>
      </w:rPr>
      <w:pict>
        <v:group id="_x0000_s2054" style="position:absolute;left:0;text-align:left;margin-left:-5.9pt;margin-top:-20.85pt;width:486.75pt;height:57.85pt;z-index:251659264" coordorigin="1300,150" coordsize="9735,1157">
          <v:line id="_x0000_s2055" style="position:absolute;flip:x" from="1300,1163" to="9746,1163" strokecolor="#4cc44c" strokeweight="6pt">
            <v:stroke linestyle="thinThick"/>
          </v:line>
          <v:shapetype id="_x0000_t202" coordsize="21600,21600" o:spt="202" path="m,l,21600r21600,l21600,xe">
            <v:stroke joinstyle="miter"/>
            <v:path gradientshapeok="t" o:connecttype="rect"/>
          </v:shapetype>
          <v:shape id="_x0000_s2056" type="#_x0000_t202" style="position:absolute;left:1604;top:539;width:5373;height:664" filled="f" stroked="f">
            <v:textbox style="mso-next-textbox:#_x0000_s2056" inset="0,0,0,0">
              <w:txbxContent>
                <w:p w:rsidR="007B1451" w:rsidRPr="00C2314C" w:rsidRDefault="007B1451" w:rsidP="007B1451">
                  <w:pPr>
                    <w:bidi/>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proofErr w:type="gramStart"/>
                  <w:r w:rsidRPr="00EF471B">
                    <w:rPr>
                      <w:rFonts w:cs="Traditional Arabic" w:hint="cs"/>
                      <w:b/>
                      <w:bCs/>
                      <w:sz w:val="26"/>
                      <w:szCs w:val="26"/>
                      <w:rtl/>
                    </w:rPr>
                    <w:t>الألوكة</w:t>
                  </w:r>
                  <w:proofErr w:type="spellEnd"/>
                  <w:r>
                    <w:rPr>
                      <w:rFonts w:cs="Traditional Arabic"/>
                      <w:b/>
                      <w:bCs/>
                      <w:sz w:val="26"/>
                      <w:szCs w:val="26"/>
                    </w:rPr>
                    <w:t xml:space="preserve"> </w:t>
                  </w:r>
                  <w:r w:rsidRPr="00EF471B">
                    <w:rPr>
                      <w:rFonts w:cs="Traditional Arabic" w:hint="cs"/>
                      <w:b/>
                      <w:bCs/>
                      <w:rtl/>
                    </w:rPr>
                    <w:t> </w:t>
                  </w:r>
                  <w:hyperlink r:id="rId1" w:history="1">
                    <w:r w:rsidRPr="00EF471B">
                      <w:rPr>
                        <w:rStyle w:val="Hyperlink"/>
                        <w:rFonts w:cs="Traditional Arabic"/>
                        <w:b/>
                        <w:bCs/>
                      </w:rPr>
                      <w:t>www.alukah.net</w:t>
                    </w:r>
                    <w:proofErr w:type="gramEnd"/>
                  </w:hyperlink>
                  <w:r w:rsidRPr="00EF471B">
                    <w:rPr>
                      <w:rFonts w:cs="Traditional Arabic" w:hint="cs"/>
                      <w:b/>
                      <w:bCs/>
                      <w:rtl/>
                    </w:rPr>
                    <w:t xml:space="preserve"> </w:t>
                  </w:r>
                </w:p>
                <w:p w:rsidR="007B1451" w:rsidRPr="00EF471B" w:rsidRDefault="007B1451" w:rsidP="007B145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7" type="#_x0000_t75" style="position:absolute;left:9718;top:150;width:1317;height:1157;visibility:visible">
            <v:imagedata r:id="rId2" o:title=""/>
          </v:shape>
          <w10:wrap anchorx="page"/>
        </v:group>
      </w:pict>
    </w:r>
    <w:r w:rsidR="008628D5">
      <w:rPr>
        <w:noProof/>
      </w:rPr>
      <w:pict>
        <v:shape id="_x0000_s2051" type="#_x0000_t202" style="position:absolute;left:0;text-align:left;margin-left:212.4pt;margin-top:2.55pt;width:267.15pt;height:61.85pt;z-index:251658240" filled="f" stroked="f">
          <v:textbox style="mso-next-textbox:#_x0000_s2051" inset="0,0,0,0">
            <w:txbxContent>
              <w:p w:rsidR="00A857AD" w:rsidRPr="005C2CF5" w:rsidRDefault="00A857AD" w:rsidP="00486B8D">
                <w:pPr>
                  <w:bidi/>
                  <w:jc w:val="center"/>
                  <w:rPr>
                    <w:rFonts w:ascii="Traditional Arabic" w:hAnsi="Traditional Arabic" w:cs="Traditional Arabic"/>
                    <w:b/>
                    <w:bCs/>
                    <w:sz w:val="24"/>
                    <w:szCs w:val="24"/>
                    <w:lang w:bidi="ar-TN"/>
                  </w:rPr>
                </w:pPr>
              </w:p>
            </w:txbxContent>
          </v:textbox>
        </v:shape>
      </w:pict>
    </w:r>
    <w:r>
      <w:rPr>
        <w:rFonts w:ascii="Traditional Arabic" w:hAnsi="Traditional Arabic" w:cs="Traditional Arabic"/>
        <w:b/>
        <w:bCs/>
        <w:color w:val="00B050"/>
        <w:sz w:val="40"/>
        <w:szCs w:val="40"/>
        <w:lang w:bidi="ar-T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style="width:19pt;height:19.7pt;visibility:visible;mso-wrap-style:square" o:bullet="t">
        <v:imagedata r:id="rId1" o:title=""/>
      </v:shape>
    </w:pict>
  </w:numPicBullet>
  <w:abstractNum w:abstractNumId="0" w15:restartNumberingAfterBreak="0">
    <w:nsid w:val="0D3B42EE"/>
    <w:multiLevelType w:val="hybridMultilevel"/>
    <w:tmpl w:val="6870EBAA"/>
    <w:lvl w:ilvl="0" w:tplc="342E5384">
      <w:start w:val="66"/>
      <w:numFmt w:val="bullet"/>
      <w:lvlText w:val="-"/>
      <w:lvlJc w:val="left"/>
      <w:pPr>
        <w:tabs>
          <w:tab w:val="num" w:pos="720"/>
        </w:tabs>
        <w:ind w:left="720" w:hanging="360"/>
      </w:pPr>
      <w:rPr>
        <w:rFonts w:ascii="Traditional Arabic" w:eastAsia="Times New Roman" w:hAnsi="Traditional Arabic" w:hint="default"/>
        <w:sz w:val="4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15738F"/>
    <w:multiLevelType w:val="hybridMultilevel"/>
    <w:tmpl w:val="50FEB0D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AF71F3C"/>
    <w:multiLevelType w:val="hybridMultilevel"/>
    <w:tmpl w:val="E2C67C46"/>
    <w:lvl w:ilvl="0" w:tplc="1DD27CC2">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833F5C"/>
    <w:multiLevelType w:val="hybridMultilevel"/>
    <w:tmpl w:val="F1723EF4"/>
    <w:lvl w:ilvl="0" w:tplc="040C0001">
      <w:start w:val="1"/>
      <w:numFmt w:val="bulle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25EE60BA"/>
    <w:multiLevelType w:val="hybridMultilevel"/>
    <w:tmpl w:val="0B1ED3AA"/>
    <w:lvl w:ilvl="0" w:tplc="A71A07A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285619"/>
    <w:multiLevelType w:val="hybridMultilevel"/>
    <w:tmpl w:val="9B46785C"/>
    <w:lvl w:ilvl="0" w:tplc="F4725418">
      <w:start w:val="1"/>
      <w:numFmt w:val="bullet"/>
      <w:lvlText w:val=""/>
      <w:lvlJc w:val="left"/>
      <w:pPr>
        <w:tabs>
          <w:tab w:val="num" w:pos="1428"/>
        </w:tabs>
        <w:ind w:left="1428" w:hanging="360"/>
      </w:pPr>
      <w:rPr>
        <w:rFonts w:ascii="Symbol" w:hAnsi="Symbol" w:hint="default"/>
        <w:b w:val="0"/>
        <w:sz w:val="40"/>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41CD06E0"/>
    <w:multiLevelType w:val="hybridMultilevel"/>
    <w:tmpl w:val="D85CBE0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E044140"/>
    <w:multiLevelType w:val="hybridMultilevel"/>
    <w:tmpl w:val="F9B8936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B2B4D66"/>
    <w:multiLevelType w:val="hybridMultilevel"/>
    <w:tmpl w:val="E6C0123A"/>
    <w:lvl w:ilvl="0" w:tplc="13609CFC">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5D303BE6"/>
    <w:multiLevelType w:val="hybridMultilevel"/>
    <w:tmpl w:val="A42A6492"/>
    <w:lvl w:ilvl="0" w:tplc="9502FBC0">
      <w:start w:val="1"/>
      <w:numFmt w:val="decimal"/>
      <w:lvlText w:val="%1-"/>
      <w:lvlJc w:val="left"/>
      <w:pPr>
        <w:tabs>
          <w:tab w:val="num" w:pos="400"/>
        </w:tabs>
        <w:ind w:left="40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0" w15:restartNumberingAfterBreak="0">
    <w:nsid w:val="7180083E"/>
    <w:multiLevelType w:val="hybridMultilevel"/>
    <w:tmpl w:val="BDF6219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79B4E69"/>
    <w:multiLevelType w:val="hybridMultilevel"/>
    <w:tmpl w:val="AD482E36"/>
    <w:lvl w:ilvl="0" w:tplc="2B2ED9EC">
      <w:numFmt w:val="bullet"/>
      <w:lvlText w:val="-"/>
      <w:lvlJc w:val="left"/>
      <w:pPr>
        <w:tabs>
          <w:tab w:val="num" w:pos="720"/>
        </w:tabs>
        <w:ind w:left="720" w:hanging="360"/>
      </w:pPr>
      <w:rPr>
        <w:rFonts w:ascii="Traditional Arabic" w:eastAsia="SimSun" w:hAnsi="Traditional Arabic" w:hint="default"/>
        <w:sz w:val="28"/>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A3C19D4"/>
    <w:multiLevelType w:val="hybridMultilevel"/>
    <w:tmpl w:val="4F5271F8"/>
    <w:lvl w:ilvl="0" w:tplc="24C02EF2">
      <w:start w:val="32"/>
      <w:numFmt w:val="bullet"/>
      <w:lvlText w:val="-"/>
      <w:lvlJc w:val="left"/>
      <w:pPr>
        <w:tabs>
          <w:tab w:val="num" w:pos="720"/>
        </w:tabs>
        <w:ind w:left="720" w:hanging="360"/>
      </w:pPr>
      <w:rPr>
        <w:rFonts w:ascii="Times New Roman" w:eastAsia="SimSu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E7524BB"/>
    <w:multiLevelType w:val="hybridMultilevel"/>
    <w:tmpl w:val="970E769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E9A2155"/>
    <w:multiLevelType w:val="hybridMultilevel"/>
    <w:tmpl w:val="087A8D5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4"/>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6"/>
  </w:num>
  <w:num w:numId="6">
    <w:abstractNumId w:val="11"/>
  </w:num>
  <w:num w:numId="7">
    <w:abstractNumId w:val="3"/>
  </w:num>
  <w:num w:numId="8">
    <w:abstractNumId w:val="5"/>
  </w:num>
  <w:num w:numId="9">
    <w:abstractNumId w:val="8"/>
  </w:num>
  <w:num w:numId="10">
    <w:abstractNumId w:val="10"/>
  </w:num>
  <w:num w:numId="11">
    <w:abstractNumId w:val="0"/>
  </w:num>
  <w:num w:numId="12">
    <w:abstractNumId w:val="14"/>
  </w:num>
  <w:num w:numId="13">
    <w:abstractNumId w:val="1"/>
  </w:num>
  <w:num w:numId="14">
    <w:abstractNumId w:val="1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F0AA0"/>
    <w:rsid w:val="00003257"/>
    <w:rsid w:val="0000410A"/>
    <w:rsid w:val="000043C0"/>
    <w:rsid w:val="000067F7"/>
    <w:rsid w:val="00006C4B"/>
    <w:rsid w:val="00011A58"/>
    <w:rsid w:val="00013A46"/>
    <w:rsid w:val="00016F1E"/>
    <w:rsid w:val="0001758C"/>
    <w:rsid w:val="00020D80"/>
    <w:rsid w:val="000216AF"/>
    <w:rsid w:val="00021BBE"/>
    <w:rsid w:val="00022DAD"/>
    <w:rsid w:val="00023E2E"/>
    <w:rsid w:val="000240ED"/>
    <w:rsid w:val="00030C38"/>
    <w:rsid w:val="00031058"/>
    <w:rsid w:val="00031DD1"/>
    <w:rsid w:val="0003374E"/>
    <w:rsid w:val="00036A92"/>
    <w:rsid w:val="000537B4"/>
    <w:rsid w:val="00055D44"/>
    <w:rsid w:val="00057651"/>
    <w:rsid w:val="00060D60"/>
    <w:rsid w:val="000667A9"/>
    <w:rsid w:val="00074F54"/>
    <w:rsid w:val="00080609"/>
    <w:rsid w:val="00083D72"/>
    <w:rsid w:val="00085BCE"/>
    <w:rsid w:val="00086974"/>
    <w:rsid w:val="00087A05"/>
    <w:rsid w:val="00091D26"/>
    <w:rsid w:val="00091F89"/>
    <w:rsid w:val="00092578"/>
    <w:rsid w:val="0009361D"/>
    <w:rsid w:val="00094D53"/>
    <w:rsid w:val="000A0DB4"/>
    <w:rsid w:val="000A1DE3"/>
    <w:rsid w:val="000A290B"/>
    <w:rsid w:val="000A437E"/>
    <w:rsid w:val="000B1E45"/>
    <w:rsid w:val="000B3324"/>
    <w:rsid w:val="000C204F"/>
    <w:rsid w:val="000C33BB"/>
    <w:rsid w:val="000C5590"/>
    <w:rsid w:val="000C568E"/>
    <w:rsid w:val="000C57ED"/>
    <w:rsid w:val="000C5B7C"/>
    <w:rsid w:val="000C7310"/>
    <w:rsid w:val="000D7291"/>
    <w:rsid w:val="000D75E0"/>
    <w:rsid w:val="000E516E"/>
    <w:rsid w:val="000E6139"/>
    <w:rsid w:val="000E6C6D"/>
    <w:rsid w:val="000F06CD"/>
    <w:rsid w:val="000F224D"/>
    <w:rsid w:val="000F51BC"/>
    <w:rsid w:val="000F51D9"/>
    <w:rsid w:val="000F66E5"/>
    <w:rsid w:val="000F6972"/>
    <w:rsid w:val="000F721B"/>
    <w:rsid w:val="00101C0E"/>
    <w:rsid w:val="001023F9"/>
    <w:rsid w:val="0010346F"/>
    <w:rsid w:val="00104BBD"/>
    <w:rsid w:val="00114936"/>
    <w:rsid w:val="00116DEF"/>
    <w:rsid w:val="00122116"/>
    <w:rsid w:val="00122347"/>
    <w:rsid w:val="00126ABA"/>
    <w:rsid w:val="0012780A"/>
    <w:rsid w:val="0013049F"/>
    <w:rsid w:val="00133715"/>
    <w:rsid w:val="00140818"/>
    <w:rsid w:val="0014215D"/>
    <w:rsid w:val="001473F0"/>
    <w:rsid w:val="00156283"/>
    <w:rsid w:val="00160901"/>
    <w:rsid w:val="00164294"/>
    <w:rsid w:val="00164A41"/>
    <w:rsid w:val="00165454"/>
    <w:rsid w:val="0016611B"/>
    <w:rsid w:val="00166D27"/>
    <w:rsid w:val="00171969"/>
    <w:rsid w:val="0017257C"/>
    <w:rsid w:val="001800CC"/>
    <w:rsid w:val="00184F2D"/>
    <w:rsid w:val="001856DE"/>
    <w:rsid w:val="001870C7"/>
    <w:rsid w:val="00190824"/>
    <w:rsid w:val="00193A9F"/>
    <w:rsid w:val="001A790E"/>
    <w:rsid w:val="001B077D"/>
    <w:rsid w:val="001B11DC"/>
    <w:rsid w:val="001B266E"/>
    <w:rsid w:val="001B3D7C"/>
    <w:rsid w:val="001B55A5"/>
    <w:rsid w:val="001C0CE6"/>
    <w:rsid w:val="001C14EE"/>
    <w:rsid w:val="001C5B98"/>
    <w:rsid w:val="001D32EE"/>
    <w:rsid w:val="001D54AF"/>
    <w:rsid w:val="001D5919"/>
    <w:rsid w:val="001D6526"/>
    <w:rsid w:val="001D69DC"/>
    <w:rsid w:val="001E2E68"/>
    <w:rsid w:val="001E4275"/>
    <w:rsid w:val="001F3687"/>
    <w:rsid w:val="001F5431"/>
    <w:rsid w:val="001F560D"/>
    <w:rsid w:val="001F5CC7"/>
    <w:rsid w:val="00201403"/>
    <w:rsid w:val="0020408B"/>
    <w:rsid w:val="00204419"/>
    <w:rsid w:val="002051CE"/>
    <w:rsid w:val="002076B7"/>
    <w:rsid w:val="00211ECF"/>
    <w:rsid w:val="00213F12"/>
    <w:rsid w:val="0021616D"/>
    <w:rsid w:val="00216498"/>
    <w:rsid w:val="0022494B"/>
    <w:rsid w:val="00235057"/>
    <w:rsid w:val="002374CA"/>
    <w:rsid w:val="00246EDD"/>
    <w:rsid w:val="0025248E"/>
    <w:rsid w:val="00252800"/>
    <w:rsid w:val="00252864"/>
    <w:rsid w:val="00253076"/>
    <w:rsid w:val="00254511"/>
    <w:rsid w:val="00255FC3"/>
    <w:rsid w:val="00256E16"/>
    <w:rsid w:val="00261636"/>
    <w:rsid w:val="002623D3"/>
    <w:rsid w:val="00263714"/>
    <w:rsid w:val="00266715"/>
    <w:rsid w:val="00266E38"/>
    <w:rsid w:val="002813BA"/>
    <w:rsid w:val="002823E0"/>
    <w:rsid w:val="002853C4"/>
    <w:rsid w:val="00287E68"/>
    <w:rsid w:val="002904BC"/>
    <w:rsid w:val="00292A22"/>
    <w:rsid w:val="00293D32"/>
    <w:rsid w:val="00295BFF"/>
    <w:rsid w:val="002974BC"/>
    <w:rsid w:val="002A125C"/>
    <w:rsid w:val="002A13E8"/>
    <w:rsid w:val="002A77F4"/>
    <w:rsid w:val="002C26A5"/>
    <w:rsid w:val="002C46EF"/>
    <w:rsid w:val="002C6684"/>
    <w:rsid w:val="002D10F2"/>
    <w:rsid w:val="002D1A18"/>
    <w:rsid w:val="002D1E24"/>
    <w:rsid w:val="002E0BBC"/>
    <w:rsid w:val="002E11C9"/>
    <w:rsid w:val="002E1336"/>
    <w:rsid w:val="002E1724"/>
    <w:rsid w:val="002E3003"/>
    <w:rsid w:val="002E6087"/>
    <w:rsid w:val="002F18F5"/>
    <w:rsid w:val="00300934"/>
    <w:rsid w:val="00302CA8"/>
    <w:rsid w:val="003146A0"/>
    <w:rsid w:val="00325E1C"/>
    <w:rsid w:val="00331FB7"/>
    <w:rsid w:val="00332AC7"/>
    <w:rsid w:val="00334FEE"/>
    <w:rsid w:val="00341812"/>
    <w:rsid w:val="00341EAC"/>
    <w:rsid w:val="003432BD"/>
    <w:rsid w:val="003436B5"/>
    <w:rsid w:val="003472E2"/>
    <w:rsid w:val="00350A4A"/>
    <w:rsid w:val="00350FF7"/>
    <w:rsid w:val="00351657"/>
    <w:rsid w:val="00357454"/>
    <w:rsid w:val="00363B66"/>
    <w:rsid w:val="00367537"/>
    <w:rsid w:val="00372AF2"/>
    <w:rsid w:val="00376AFC"/>
    <w:rsid w:val="00391A3B"/>
    <w:rsid w:val="00392246"/>
    <w:rsid w:val="003935CA"/>
    <w:rsid w:val="003A0BD4"/>
    <w:rsid w:val="003A2369"/>
    <w:rsid w:val="003A4677"/>
    <w:rsid w:val="003A7B74"/>
    <w:rsid w:val="003B2E01"/>
    <w:rsid w:val="003B491B"/>
    <w:rsid w:val="003B743A"/>
    <w:rsid w:val="003B7AFF"/>
    <w:rsid w:val="003C7034"/>
    <w:rsid w:val="003D594F"/>
    <w:rsid w:val="003D5AC0"/>
    <w:rsid w:val="003D7077"/>
    <w:rsid w:val="003E494C"/>
    <w:rsid w:val="003F56DC"/>
    <w:rsid w:val="003F673E"/>
    <w:rsid w:val="003F7138"/>
    <w:rsid w:val="004029DB"/>
    <w:rsid w:val="00404704"/>
    <w:rsid w:val="00412C0E"/>
    <w:rsid w:val="00412DC3"/>
    <w:rsid w:val="00414A67"/>
    <w:rsid w:val="00421B09"/>
    <w:rsid w:val="004229CA"/>
    <w:rsid w:val="00422E06"/>
    <w:rsid w:val="004238E8"/>
    <w:rsid w:val="004314AB"/>
    <w:rsid w:val="004346F1"/>
    <w:rsid w:val="00435BDB"/>
    <w:rsid w:val="00441C89"/>
    <w:rsid w:val="004434F1"/>
    <w:rsid w:val="00445DFE"/>
    <w:rsid w:val="0045043D"/>
    <w:rsid w:val="004512E7"/>
    <w:rsid w:val="004546E3"/>
    <w:rsid w:val="00455A5E"/>
    <w:rsid w:val="00457967"/>
    <w:rsid w:val="00461EE6"/>
    <w:rsid w:val="00462571"/>
    <w:rsid w:val="00465404"/>
    <w:rsid w:val="00466F02"/>
    <w:rsid w:val="004742CE"/>
    <w:rsid w:val="00481788"/>
    <w:rsid w:val="00481E92"/>
    <w:rsid w:val="00482460"/>
    <w:rsid w:val="00482570"/>
    <w:rsid w:val="00483A9D"/>
    <w:rsid w:val="00486825"/>
    <w:rsid w:val="00486B8D"/>
    <w:rsid w:val="00486EF2"/>
    <w:rsid w:val="0049008F"/>
    <w:rsid w:val="0049113B"/>
    <w:rsid w:val="00497F66"/>
    <w:rsid w:val="004A2481"/>
    <w:rsid w:val="004A34BB"/>
    <w:rsid w:val="004B0A9C"/>
    <w:rsid w:val="004B2AEC"/>
    <w:rsid w:val="004B2D7D"/>
    <w:rsid w:val="004B4C59"/>
    <w:rsid w:val="004C2AB6"/>
    <w:rsid w:val="004C5ED6"/>
    <w:rsid w:val="004C60FF"/>
    <w:rsid w:val="004C743C"/>
    <w:rsid w:val="004D2162"/>
    <w:rsid w:val="004D2B65"/>
    <w:rsid w:val="004D6002"/>
    <w:rsid w:val="004E2361"/>
    <w:rsid w:val="004E2BEB"/>
    <w:rsid w:val="004E2D08"/>
    <w:rsid w:val="004E4DF9"/>
    <w:rsid w:val="004E6CCB"/>
    <w:rsid w:val="004E71AE"/>
    <w:rsid w:val="004F7C8E"/>
    <w:rsid w:val="005003FB"/>
    <w:rsid w:val="0050197B"/>
    <w:rsid w:val="00502B77"/>
    <w:rsid w:val="00505B08"/>
    <w:rsid w:val="00505DD2"/>
    <w:rsid w:val="00506E0A"/>
    <w:rsid w:val="00507517"/>
    <w:rsid w:val="0051391A"/>
    <w:rsid w:val="00515120"/>
    <w:rsid w:val="005170C2"/>
    <w:rsid w:val="005251E1"/>
    <w:rsid w:val="00530083"/>
    <w:rsid w:val="00533965"/>
    <w:rsid w:val="00534300"/>
    <w:rsid w:val="005358B3"/>
    <w:rsid w:val="00535FE5"/>
    <w:rsid w:val="00537EFA"/>
    <w:rsid w:val="00537FD4"/>
    <w:rsid w:val="00544D49"/>
    <w:rsid w:val="005453C6"/>
    <w:rsid w:val="005529A6"/>
    <w:rsid w:val="005530B1"/>
    <w:rsid w:val="00554CB3"/>
    <w:rsid w:val="0055572A"/>
    <w:rsid w:val="00557C26"/>
    <w:rsid w:val="0056191A"/>
    <w:rsid w:val="00570699"/>
    <w:rsid w:val="00570F9E"/>
    <w:rsid w:val="005732C4"/>
    <w:rsid w:val="00576613"/>
    <w:rsid w:val="005826BC"/>
    <w:rsid w:val="00582C9E"/>
    <w:rsid w:val="00582EA6"/>
    <w:rsid w:val="00583C00"/>
    <w:rsid w:val="00584A5B"/>
    <w:rsid w:val="00585255"/>
    <w:rsid w:val="00590561"/>
    <w:rsid w:val="00592380"/>
    <w:rsid w:val="0059534B"/>
    <w:rsid w:val="00596411"/>
    <w:rsid w:val="005A06B0"/>
    <w:rsid w:val="005A4E23"/>
    <w:rsid w:val="005B1EB5"/>
    <w:rsid w:val="005B289F"/>
    <w:rsid w:val="005B5391"/>
    <w:rsid w:val="005C066A"/>
    <w:rsid w:val="005C1425"/>
    <w:rsid w:val="005C2139"/>
    <w:rsid w:val="005C24C9"/>
    <w:rsid w:val="005C2CF5"/>
    <w:rsid w:val="005C3C76"/>
    <w:rsid w:val="005D39C4"/>
    <w:rsid w:val="005D4FCC"/>
    <w:rsid w:val="005D55B1"/>
    <w:rsid w:val="005D7072"/>
    <w:rsid w:val="005E0E8A"/>
    <w:rsid w:val="005E3E13"/>
    <w:rsid w:val="005E6177"/>
    <w:rsid w:val="005E7AC4"/>
    <w:rsid w:val="005F180F"/>
    <w:rsid w:val="005F75A4"/>
    <w:rsid w:val="006008A4"/>
    <w:rsid w:val="0061014E"/>
    <w:rsid w:val="006118E5"/>
    <w:rsid w:val="006120BD"/>
    <w:rsid w:val="00613EF5"/>
    <w:rsid w:val="006210A8"/>
    <w:rsid w:val="00621641"/>
    <w:rsid w:val="0062221A"/>
    <w:rsid w:val="006234DC"/>
    <w:rsid w:val="006310E9"/>
    <w:rsid w:val="006312D8"/>
    <w:rsid w:val="006348B0"/>
    <w:rsid w:val="00641FDA"/>
    <w:rsid w:val="0064445E"/>
    <w:rsid w:val="00646C00"/>
    <w:rsid w:val="00652CCA"/>
    <w:rsid w:val="00656116"/>
    <w:rsid w:val="006608A0"/>
    <w:rsid w:val="006618FD"/>
    <w:rsid w:val="00662045"/>
    <w:rsid w:val="0066316A"/>
    <w:rsid w:val="00663A89"/>
    <w:rsid w:val="00666625"/>
    <w:rsid w:val="00666802"/>
    <w:rsid w:val="00671076"/>
    <w:rsid w:val="006714AA"/>
    <w:rsid w:val="00671A20"/>
    <w:rsid w:val="00677B1B"/>
    <w:rsid w:val="00680C28"/>
    <w:rsid w:val="00682E87"/>
    <w:rsid w:val="00683540"/>
    <w:rsid w:val="0069367C"/>
    <w:rsid w:val="0069519E"/>
    <w:rsid w:val="00697580"/>
    <w:rsid w:val="00697D7F"/>
    <w:rsid w:val="00697E6E"/>
    <w:rsid w:val="006A53FE"/>
    <w:rsid w:val="006A5CD7"/>
    <w:rsid w:val="006A6336"/>
    <w:rsid w:val="006A6CD4"/>
    <w:rsid w:val="006B18F3"/>
    <w:rsid w:val="006B3D9D"/>
    <w:rsid w:val="006B6237"/>
    <w:rsid w:val="006B63A6"/>
    <w:rsid w:val="006C0716"/>
    <w:rsid w:val="006C1096"/>
    <w:rsid w:val="006C1180"/>
    <w:rsid w:val="006C1545"/>
    <w:rsid w:val="006C2DD1"/>
    <w:rsid w:val="006C7CDD"/>
    <w:rsid w:val="006D2EC1"/>
    <w:rsid w:val="006D49F4"/>
    <w:rsid w:val="006D5176"/>
    <w:rsid w:val="006D54CD"/>
    <w:rsid w:val="006E4710"/>
    <w:rsid w:val="006E4E2E"/>
    <w:rsid w:val="006E68C2"/>
    <w:rsid w:val="006E7620"/>
    <w:rsid w:val="006F0AA0"/>
    <w:rsid w:val="006F2922"/>
    <w:rsid w:val="006F4296"/>
    <w:rsid w:val="006F4D64"/>
    <w:rsid w:val="006F6636"/>
    <w:rsid w:val="006F7DAF"/>
    <w:rsid w:val="00703476"/>
    <w:rsid w:val="0071139D"/>
    <w:rsid w:val="00712285"/>
    <w:rsid w:val="007126A0"/>
    <w:rsid w:val="00714D7A"/>
    <w:rsid w:val="00720600"/>
    <w:rsid w:val="00724AC9"/>
    <w:rsid w:val="0073427F"/>
    <w:rsid w:val="007434D8"/>
    <w:rsid w:val="00746E47"/>
    <w:rsid w:val="00747764"/>
    <w:rsid w:val="0074789A"/>
    <w:rsid w:val="0075070C"/>
    <w:rsid w:val="0075136A"/>
    <w:rsid w:val="0075180C"/>
    <w:rsid w:val="007559F7"/>
    <w:rsid w:val="007566C3"/>
    <w:rsid w:val="007568E0"/>
    <w:rsid w:val="00763D03"/>
    <w:rsid w:val="00764521"/>
    <w:rsid w:val="00770432"/>
    <w:rsid w:val="0077156E"/>
    <w:rsid w:val="007767E5"/>
    <w:rsid w:val="007816D8"/>
    <w:rsid w:val="007831E7"/>
    <w:rsid w:val="00785829"/>
    <w:rsid w:val="00785FBE"/>
    <w:rsid w:val="00786AD5"/>
    <w:rsid w:val="00787ED3"/>
    <w:rsid w:val="00790915"/>
    <w:rsid w:val="00793D1F"/>
    <w:rsid w:val="007965AD"/>
    <w:rsid w:val="007A1680"/>
    <w:rsid w:val="007A6C77"/>
    <w:rsid w:val="007B03B4"/>
    <w:rsid w:val="007B1451"/>
    <w:rsid w:val="007B33D8"/>
    <w:rsid w:val="007B4C0D"/>
    <w:rsid w:val="007B4C95"/>
    <w:rsid w:val="007B775E"/>
    <w:rsid w:val="007C0E88"/>
    <w:rsid w:val="007C1B2A"/>
    <w:rsid w:val="007C4432"/>
    <w:rsid w:val="007C4B5B"/>
    <w:rsid w:val="007C608E"/>
    <w:rsid w:val="007C734D"/>
    <w:rsid w:val="007D286E"/>
    <w:rsid w:val="007E0B1B"/>
    <w:rsid w:val="007E1451"/>
    <w:rsid w:val="007F2AF5"/>
    <w:rsid w:val="007F513F"/>
    <w:rsid w:val="008002CA"/>
    <w:rsid w:val="0081519E"/>
    <w:rsid w:val="008176D3"/>
    <w:rsid w:val="00821F53"/>
    <w:rsid w:val="008226F6"/>
    <w:rsid w:val="00823E9D"/>
    <w:rsid w:val="00823FCF"/>
    <w:rsid w:val="00824EE7"/>
    <w:rsid w:val="00827FC2"/>
    <w:rsid w:val="00831584"/>
    <w:rsid w:val="00832E4C"/>
    <w:rsid w:val="008334CA"/>
    <w:rsid w:val="00834AE0"/>
    <w:rsid w:val="00834F6F"/>
    <w:rsid w:val="00835BFD"/>
    <w:rsid w:val="008377E6"/>
    <w:rsid w:val="00840496"/>
    <w:rsid w:val="00840A03"/>
    <w:rsid w:val="008425C2"/>
    <w:rsid w:val="00844099"/>
    <w:rsid w:val="00850650"/>
    <w:rsid w:val="00850E00"/>
    <w:rsid w:val="00852064"/>
    <w:rsid w:val="00852640"/>
    <w:rsid w:val="008601B4"/>
    <w:rsid w:val="008628D5"/>
    <w:rsid w:val="00870C92"/>
    <w:rsid w:val="00870E5B"/>
    <w:rsid w:val="008745BB"/>
    <w:rsid w:val="008765AB"/>
    <w:rsid w:val="00877B73"/>
    <w:rsid w:val="00877C23"/>
    <w:rsid w:val="00890938"/>
    <w:rsid w:val="00892A50"/>
    <w:rsid w:val="00896234"/>
    <w:rsid w:val="00896AAB"/>
    <w:rsid w:val="008A33AB"/>
    <w:rsid w:val="008A3783"/>
    <w:rsid w:val="008A57BB"/>
    <w:rsid w:val="008B29D2"/>
    <w:rsid w:val="008B2DE4"/>
    <w:rsid w:val="008B356A"/>
    <w:rsid w:val="008C14FE"/>
    <w:rsid w:val="008C195C"/>
    <w:rsid w:val="008C7110"/>
    <w:rsid w:val="008D2DC4"/>
    <w:rsid w:val="008E02E2"/>
    <w:rsid w:val="008E1F3C"/>
    <w:rsid w:val="008E6E31"/>
    <w:rsid w:val="008F4C5B"/>
    <w:rsid w:val="008F79BF"/>
    <w:rsid w:val="009077CC"/>
    <w:rsid w:val="00907B49"/>
    <w:rsid w:val="009104C1"/>
    <w:rsid w:val="00910A80"/>
    <w:rsid w:val="0091138C"/>
    <w:rsid w:val="0091194A"/>
    <w:rsid w:val="00914DCE"/>
    <w:rsid w:val="00916115"/>
    <w:rsid w:val="009224BA"/>
    <w:rsid w:val="00922A2F"/>
    <w:rsid w:val="00923BA1"/>
    <w:rsid w:val="00923D93"/>
    <w:rsid w:val="00925920"/>
    <w:rsid w:val="00926850"/>
    <w:rsid w:val="00927CE4"/>
    <w:rsid w:val="00930083"/>
    <w:rsid w:val="009509A8"/>
    <w:rsid w:val="00950D5D"/>
    <w:rsid w:val="00955E13"/>
    <w:rsid w:val="009562B3"/>
    <w:rsid w:val="00960723"/>
    <w:rsid w:val="00962784"/>
    <w:rsid w:val="00965CD8"/>
    <w:rsid w:val="00967DC9"/>
    <w:rsid w:val="00970FA7"/>
    <w:rsid w:val="00970FB3"/>
    <w:rsid w:val="009720B6"/>
    <w:rsid w:val="00972920"/>
    <w:rsid w:val="009739E7"/>
    <w:rsid w:val="00974A57"/>
    <w:rsid w:val="00976850"/>
    <w:rsid w:val="0097685F"/>
    <w:rsid w:val="009771FB"/>
    <w:rsid w:val="00977D57"/>
    <w:rsid w:val="00985F72"/>
    <w:rsid w:val="00994F90"/>
    <w:rsid w:val="00997879"/>
    <w:rsid w:val="009A3259"/>
    <w:rsid w:val="009A3711"/>
    <w:rsid w:val="009A6797"/>
    <w:rsid w:val="009B28BB"/>
    <w:rsid w:val="009B3225"/>
    <w:rsid w:val="009C2C9B"/>
    <w:rsid w:val="009C3033"/>
    <w:rsid w:val="009C3724"/>
    <w:rsid w:val="009C378C"/>
    <w:rsid w:val="009C549B"/>
    <w:rsid w:val="009E4083"/>
    <w:rsid w:val="009E4924"/>
    <w:rsid w:val="009E5837"/>
    <w:rsid w:val="009F0A5B"/>
    <w:rsid w:val="009F3448"/>
    <w:rsid w:val="009F420C"/>
    <w:rsid w:val="009F5311"/>
    <w:rsid w:val="009F5AA4"/>
    <w:rsid w:val="009F6433"/>
    <w:rsid w:val="00A00E78"/>
    <w:rsid w:val="00A02F9D"/>
    <w:rsid w:val="00A04C6E"/>
    <w:rsid w:val="00A06592"/>
    <w:rsid w:val="00A11660"/>
    <w:rsid w:val="00A119B6"/>
    <w:rsid w:val="00A12D7A"/>
    <w:rsid w:val="00A1335F"/>
    <w:rsid w:val="00A13B54"/>
    <w:rsid w:val="00A16A3B"/>
    <w:rsid w:val="00A17F48"/>
    <w:rsid w:val="00A22224"/>
    <w:rsid w:val="00A26F54"/>
    <w:rsid w:val="00A30CCA"/>
    <w:rsid w:val="00A32A96"/>
    <w:rsid w:val="00A3541D"/>
    <w:rsid w:val="00A3735F"/>
    <w:rsid w:val="00A4128F"/>
    <w:rsid w:val="00A41866"/>
    <w:rsid w:val="00A42B04"/>
    <w:rsid w:val="00A47CE5"/>
    <w:rsid w:val="00A571C1"/>
    <w:rsid w:val="00A572A4"/>
    <w:rsid w:val="00A574E4"/>
    <w:rsid w:val="00A6156B"/>
    <w:rsid w:val="00A61BC2"/>
    <w:rsid w:val="00A65208"/>
    <w:rsid w:val="00A66D62"/>
    <w:rsid w:val="00A70ED3"/>
    <w:rsid w:val="00A73BD3"/>
    <w:rsid w:val="00A77EAD"/>
    <w:rsid w:val="00A80264"/>
    <w:rsid w:val="00A81994"/>
    <w:rsid w:val="00A82381"/>
    <w:rsid w:val="00A84534"/>
    <w:rsid w:val="00A853BE"/>
    <w:rsid w:val="00A857AD"/>
    <w:rsid w:val="00A8667F"/>
    <w:rsid w:val="00A90923"/>
    <w:rsid w:val="00A9200E"/>
    <w:rsid w:val="00A921E2"/>
    <w:rsid w:val="00AA3BEF"/>
    <w:rsid w:val="00AB42AA"/>
    <w:rsid w:val="00AB4D1A"/>
    <w:rsid w:val="00AC143D"/>
    <w:rsid w:val="00AC5494"/>
    <w:rsid w:val="00AD0F20"/>
    <w:rsid w:val="00AD1D74"/>
    <w:rsid w:val="00AD7B8D"/>
    <w:rsid w:val="00AD7FE0"/>
    <w:rsid w:val="00AE36C9"/>
    <w:rsid w:val="00AE4BD3"/>
    <w:rsid w:val="00AE4E6C"/>
    <w:rsid w:val="00AE5A0D"/>
    <w:rsid w:val="00AE5A4C"/>
    <w:rsid w:val="00AE5D44"/>
    <w:rsid w:val="00AF37E4"/>
    <w:rsid w:val="00AF7771"/>
    <w:rsid w:val="00B0507D"/>
    <w:rsid w:val="00B07E60"/>
    <w:rsid w:val="00B102CF"/>
    <w:rsid w:val="00B14777"/>
    <w:rsid w:val="00B16BAD"/>
    <w:rsid w:val="00B175B7"/>
    <w:rsid w:val="00B210A3"/>
    <w:rsid w:val="00B2287A"/>
    <w:rsid w:val="00B272A5"/>
    <w:rsid w:val="00B30F48"/>
    <w:rsid w:val="00B324C4"/>
    <w:rsid w:val="00B4000C"/>
    <w:rsid w:val="00B43773"/>
    <w:rsid w:val="00B44EB6"/>
    <w:rsid w:val="00B45414"/>
    <w:rsid w:val="00B46801"/>
    <w:rsid w:val="00B46F94"/>
    <w:rsid w:val="00B52F5C"/>
    <w:rsid w:val="00B56505"/>
    <w:rsid w:val="00B57063"/>
    <w:rsid w:val="00B574AA"/>
    <w:rsid w:val="00B60827"/>
    <w:rsid w:val="00B63A55"/>
    <w:rsid w:val="00B70FCE"/>
    <w:rsid w:val="00B7431A"/>
    <w:rsid w:val="00B766AC"/>
    <w:rsid w:val="00B80D1A"/>
    <w:rsid w:val="00B82F07"/>
    <w:rsid w:val="00B841EE"/>
    <w:rsid w:val="00B84FC1"/>
    <w:rsid w:val="00B8536C"/>
    <w:rsid w:val="00B930F2"/>
    <w:rsid w:val="00B94572"/>
    <w:rsid w:val="00B94FE2"/>
    <w:rsid w:val="00B9759A"/>
    <w:rsid w:val="00B97776"/>
    <w:rsid w:val="00BA3AC1"/>
    <w:rsid w:val="00BA525C"/>
    <w:rsid w:val="00BA553C"/>
    <w:rsid w:val="00BA579B"/>
    <w:rsid w:val="00BA7BBC"/>
    <w:rsid w:val="00BB1E34"/>
    <w:rsid w:val="00BB49A5"/>
    <w:rsid w:val="00BB6287"/>
    <w:rsid w:val="00BB7370"/>
    <w:rsid w:val="00BC09A0"/>
    <w:rsid w:val="00BC20C1"/>
    <w:rsid w:val="00BC7973"/>
    <w:rsid w:val="00BD120D"/>
    <w:rsid w:val="00BD128D"/>
    <w:rsid w:val="00BD214E"/>
    <w:rsid w:val="00BE57B5"/>
    <w:rsid w:val="00BE79D9"/>
    <w:rsid w:val="00BF4CF7"/>
    <w:rsid w:val="00BF5F7C"/>
    <w:rsid w:val="00BF6599"/>
    <w:rsid w:val="00C02770"/>
    <w:rsid w:val="00C0394D"/>
    <w:rsid w:val="00C03B18"/>
    <w:rsid w:val="00C071B5"/>
    <w:rsid w:val="00C1117A"/>
    <w:rsid w:val="00C173E5"/>
    <w:rsid w:val="00C25B8A"/>
    <w:rsid w:val="00C27927"/>
    <w:rsid w:val="00C33DE8"/>
    <w:rsid w:val="00C40E82"/>
    <w:rsid w:val="00C428B5"/>
    <w:rsid w:val="00C43037"/>
    <w:rsid w:val="00C449A2"/>
    <w:rsid w:val="00C50787"/>
    <w:rsid w:val="00C52C8B"/>
    <w:rsid w:val="00C54055"/>
    <w:rsid w:val="00C567B2"/>
    <w:rsid w:val="00C57D24"/>
    <w:rsid w:val="00C61AB6"/>
    <w:rsid w:val="00C61FC3"/>
    <w:rsid w:val="00C62A71"/>
    <w:rsid w:val="00C63847"/>
    <w:rsid w:val="00C63DF9"/>
    <w:rsid w:val="00C6586B"/>
    <w:rsid w:val="00C66C66"/>
    <w:rsid w:val="00C66F1D"/>
    <w:rsid w:val="00C67086"/>
    <w:rsid w:val="00C70E01"/>
    <w:rsid w:val="00C72DF7"/>
    <w:rsid w:val="00C72FE2"/>
    <w:rsid w:val="00C740D7"/>
    <w:rsid w:val="00C75C13"/>
    <w:rsid w:val="00C80B80"/>
    <w:rsid w:val="00C80C8B"/>
    <w:rsid w:val="00C86827"/>
    <w:rsid w:val="00C91CDF"/>
    <w:rsid w:val="00C93AD1"/>
    <w:rsid w:val="00C95980"/>
    <w:rsid w:val="00C95ADD"/>
    <w:rsid w:val="00CB117C"/>
    <w:rsid w:val="00CB307D"/>
    <w:rsid w:val="00CB3C6B"/>
    <w:rsid w:val="00CB4F8C"/>
    <w:rsid w:val="00CC03D4"/>
    <w:rsid w:val="00CC2366"/>
    <w:rsid w:val="00CC297F"/>
    <w:rsid w:val="00CC53EB"/>
    <w:rsid w:val="00CD063B"/>
    <w:rsid w:val="00CD3809"/>
    <w:rsid w:val="00CD38A6"/>
    <w:rsid w:val="00CD4894"/>
    <w:rsid w:val="00CD499A"/>
    <w:rsid w:val="00CE1EB7"/>
    <w:rsid w:val="00CE2656"/>
    <w:rsid w:val="00CE2E0E"/>
    <w:rsid w:val="00CF21AC"/>
    <w:rsid w:val="00CF21B8"/>
    <w:rsid w:val="00CF32FD"/>
    <w:rsid w:val="00CF50B7"/>
    <w:rsid w:val="00D042CA"/>
    <w:rsid w:val="00D069EE"/>
    <w:rsid w:val="00D07344"/>
    <w:rsid w:val="00D14A74"/>
    <w:rsid w:val="00D16739"/>
    <w:rsid w:val="00D25C6E"/>
    <w:rsid w:val="00D31CFA"/>
    <w:rsid w:val="00D369A0"/>
    <w:rsid w:val="00D3739A"/>
    <w:rsid w:val="00D407B6"/>
    <w:rsid w:val="00D42E1A"/>
    <w:rsid w:val="00D433AC"/>
    <w:rsid w:val="00D43E23"/>
    <w:rsid w:val="00D44641"/>
    <w:rsid w:val="00D446F5"/>
    <w:rsid w:val="00D51F0B"/>
    <w:rsid w:val="00D525C2"/>
    <w:rsid w:val="00D52887"/>
    <w:rsid w:val="00D529F7"/>
    <w:rsid w:val="00D57782"/>
    <w:rsid w:val="00D62B9E"/>
    <w:rsid w:val="00D64048"/>
    <w:rsid w:val="00D645C2"/>
    <w:rsid w:val="00D663E5"/>
    <w:rsid w:val="00D71D41"/>
    <w:rsid w:val="00D71F3F"/>
    <w:rsid w:val="00D72D92"/>
    <w:rsid w:val="00D75227"/>
    <w:rsid w:val="00D76F69"/>
    <w:rsid w:val="00D7772E"/>
    <w:rsid w:val="00D814C4"/>
    <w:rsid w:val="00D81F6D"/>
    <w:rsid w:val="00D845F6"/>
    <w:rsid w:val="00D854F2"/>
    <w:rsid w:val="00D91361"/>
    <w:rsid w:val="00DA0634"/>
    <w:rsid w:val="00DA14B0"/>
    <w:rsid w:val="00DA2792"/>
    <w:rsid w:val="00DA2B0D"/>
    <w:rsid w:val="00DA4C31"/>
    <w:rsid w:val="00DA514C"/>
    <w:rsid w:val="00DA617B"/>
    <w:rsid w:val="00DA655E"/>
    <w:rsid w:val="00DA7008"/>
    <w:rsid w:val="00DA7FD7"/>
    <w:rsid w:val="00DB02D0"/>
    <w:rsid w:val="00DB3B0B"/>
    <w:rsid w:val="00DB4DA7"/>
    <w:rsid w:val="00DB632B"/>
    <w:rsid w:val="00DC58FE"/>
    <w:rsid w:val="00DD291C"/>
    <w:rsid w:val="00DD7D14"/>
    <w:rsid w:val="00DE2076"/>
    <w:rsid w:val="00DF38B4"/>
    <w:rsid w:val="00DF3D30"/>
    <w:rsid w:val="00DF6060"/>
    <w:rsid w:val="00DF65D0"/>
    <w:rsid w:val="00DF6E3E"/>
    <w:rsid w:val="00E01922"/>
    <w:rsid w:val="00E04D37"/>
    <w:rsid w:val="00E0603F"/>
    <w:rsid w:val="00E13CF5"/>
    <w:rsid w:val="00E20249"/>
    <w:rsid w:val="00E220BD"/>
    <w:rsid w:val="00E22FB9"/>
    <w:rsid w:val="00E2730F"/>
    <w:rsid w:val="00E31E66"/>
    <w:rsid w:val="00E33640"/>
    <w:rsid w:val="00E37B2D"/>
    <w:rsid w:val="00E409EC"/>
    <w:rsid w:val="00E4461F"/>
    <w:rsid w:val="00E4564D"/>
    <w:rsid w:val="00E4780A"/>
    <w:rsid w:val="00E54632"/>
    <w:rsid w:val="00E54BC5"/>
    <w:rsid w:val="00E65A27"/>
    <w:rsid w:val="00E66FE5"/>
    <w:rsid w:val="00E7121E"/>
    <w:rsid w:val="00E71971"/>
    <w:rsid w:val="00E73C85"/>
    <w:rsid w:val="00E74026"/>
    <w:rsid w:val="00E75CF1"/>
    <w:rsid w:val="00E76139"/>
    <w:rsid w:val="00E76F41"/>
    <w:rsid w:val="00E771F5"/>
    <w:rsid w:val="00E77540"/>
    <w:rsid w:val="00E80F13"/>
    <w:rsid w:val="00E82700"/>
    <w:rsid w:val="00E83FC0"/>
    <w:rsid w:val="00E865B0"/>
    <w:rsid w:val="00E869E7"/>
    <w:rsid w:val="00E9048A"/>
    <w:rsid w:val="00E9255E"/>
    <w:rsid w:val="00E9283A"/>
    <w:rsid w:val="00E92A70"/>
    <w:rsid w:val="00E93C65"/>
    <w:rsid w:val="00E9451E"/>
    <w:rsid w:val="00E9729A"/>
    <w:rsid w:val="00EA35B4"/>
    <w:rsid w:val="00EA4F3B"/>
    <w:rsid w:val="00EB3267"/>
    <w:rsid w:val="00EB78B5"/>
    <w:rsid w:val="00EC47EA"/>
    <w:rsid w:val="00EE0C76"/>
    <w:rsid w:val="00EE5802"/>
    <w:rsid w:val="00EE6E27"/>
    <w:rsid w:val="00EE75C5"/>
    <w:rsid w:val="00EE784C"/>
    <w:rsid w:val="00EF3CEF"/>
    <w:rsid w:val="00EF3EE1"/>
    <w:rsid w:val="00EF50FC"/>
    <w:rsid w:val="00EF5EAF"/>
    <w:rsid w:val="00F02D44"/>
    <w:rsid w:val="00F03439"/>
    <w:rsid w:val="00F03887"/>
    <w:rsid w:val="00F0748D"/>
    <w:rsid w:val="00F07CF9"/>
    <w:rsid w:val="00F07E06"/>
    <w:rsid w:val="00F10625"/>
    <w:rsid w:val="00F10654"/>
    <w:rsid w:val="00F11D63"/>
    <w:rsid w:val="00F12EFB"/>
    <w:rsid w:val="00F149CC"/>
    <w:rsid w:val="00F23A42"/>
    <w:rsid w:val="00F25C56"/>
    <w:rsid w:val="00F27865"/>
    <w:rsid w:val="00F30203"/>
    <w:rsid w:val="00F31C89"/>
    <w:rsid w:val="00F31D44"/>
    <w:rsid w:val="00F37579"/>
    <w:rsid w:val="00F5051F"/>
    <w:rsid w:val="00F530C2"/>
    <w:rsid w:val="00F53F27"/>
    <w:rsid w:val="00F5427E"/>
    <w:rsid w:val="00F549E2"/>
    <w:rsid w:val="00F54ACB"/>
    <w:rsid w:val="00F60060"/>
    <w:rsid w:val="00F6322C"/>
    <w:rsid w:val="00F63538"/>
    <w:rsid w:val="00F6452B"/>
    <w:rsid w:val="00F66A81"/>
    <w:rsid w:val="00F67D02"/>
    <w:rsid w:val="00F73EC2"/>
    <w:rsid w:val="00F766D0"/>
    <w:rsid w:val="00F769E2"/>
    <w:rsid w:val="00F800C2"/>
    <w:rsid w:val="00F80547"/>
    <w:rsid w:val="00F81962"/>
    <w:rsid w:val="00F920BA"/>
    <w:rsid w:val="00FA1214"/>
    <w:rsid w:val="00FA67E0"/>
    <w:rsid w:val="00FA6B51"/>
    <w:rsid w:val="00FA70F0"/>
    <w:rsid w:val="00FA76B0"/>
    <w:rsid w:val="00FB50D2"/>
    <w:rsid w:val="00FC4642"/>
    <w:rsid w:val="00FC4EF1"/>
    <w:rsid w:val="00FC5BDB"/>
    <w:rsid w:val="00FD21C7"/>
    <w:rsid w:val="00FD2501"/>
    <w:rsid w:val="00FE049B"/>
    <w:rsid w:val="00FE104A"/>
    <w:rsid w:val="00FE3710"/>
    <w:rsid w:val="00FE4B46"/>
    <w:rsid w:val="00FE544B"/>
    <w:rsid w:val="00FE7937"/>
    <w:rsid w:val="00FE7EF2"/>
    <w:rsid w:val="00FF0861"/>
    <w:rsid w:val="00FF4A45"/>
    <w:rsid w:val="00FF663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624A373B-FAD1-4F1E-A150-535BC218C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2FB9"/>
    <w:pPr>
      <w:spacing w:after="200" w:line="276" w:lineRule="auto"/>
    </w:pPr>
    <w:rPr>
      <w:lang w:eastAsia="en-US"/>
    </w:rPr>
  </w:style>
  <w:style w:type="paragraph" w:styleId="1">
    <w:name w:val="heading 1"/>
    <w:basedOn w:val="a"/>
    <w:next w:val="a"/>
    <w:link w:val="1Char"/>
    <w:uiPriority w:val="99"/>
    <w:qFormat/>
    <w:rsid w:val="00965CD8"/>
    <w:pPr>
      <w:bidi/>
      <w:jc w:val="center"/>
      <w:outlineLvl w:val="0"/>
    </w:pPr>
    <w:rPr>
      <w:rFonts w:cs="(AH) Manal Bold"/>
      <w:sz w:val="56"/>
      <w:szCs w:val="56"/>
    </w:rPr>
  </w:style>
  <w:style w:type="paragraph" w:styleId="2">
    <w:name w:val="heading 2"/>
    <w:basedOn w:val="StyleStyle2Gras"/>
    <w:next w:val="a"/>
    <w:link w:val="2Char"/>
    <w:autoRedefine/>
    <w:uiPriority w:val="99"/>
    <w:qFormat/>
    <w:rsid w:val="007B1451"/>
    <w:pPr>
      <w:jc w:val="center"/>
      <w:outlineLvl w:val="1"/>
    </w:pPr>
    <w:rPr>
      <w:rFonts w:eastAsia="SimSun" w:cs="Traditional Arabic"/>
      <w:color w:val="0000FF"/>
      <w:szCs w:val="40"/>
      <w:lang w:eastAsia="zh-CN"/>
    </w:rPr>
  </w:style>
  <w:style w:type="paragraph" w:styleId="3">
    <w:name w:val="heading 3"/>
    <w:basedOn w:val="a0"/>
    <w:link w:val="3Char"/>
    <w:uiPriority w:val="99"/>
    <w:qFormat/>
    <w:rsid w:val="00331FB7"/>
    <w:pPr>
      <w:bidi/>
      <w:spacing w:before="0" w:beforeAutospacing="0" w:after="0" w:afterAutospacing="0"/>
      <w:ind w:right="-180"/>
      <w:outlineLvl w:val="2"/>
    </w:pPr>
    <w:rPr>
      <w:rFonts w:ascii="Traditional Arabic" w:hAnsi="Traditional Arabic" w:cs="DecoType Thuluth"/>
      <w:b/>
      <w:bCs/>
      <w:sz w:val="44"/>
      <w:szCs w:val="44"/>
      <w:u w:val="single"/>
      <w:lang w:bidi="ar-SY"/>
    </w:rPr>
  </w:style>
  <w:style w:type="paragraph" w:styleId="4">
    <w:name w:val="heading 4"/>
    <w:basedOn w:val="a"/>
    <w:link w:val="4Char"/>
    <w:uiPriority w:val="99"/>
    <w:qFormat/>
    <w:rsid w:val="00074F54"/>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5">
    <w:name w:val="heading 5"/>
    <w:basedOn w:val="a"/>
    <w:next w:val="a"/>
    <w:link w:val="5Char"/>
    <w:uiPriority w:val="99"/>
    <w:qFormat/>
    <w:rsid w:val="00535FE5"/>
    <w:pPr>
      <w:keepNext/>
      <w:keepLines/>
      <w:spacing w:before="200" w:after="0"/>
      <w:outlineLvl w:val="4"/>
    </w:pPr>
    <w:rPr>
      <w:rFonts w:ascii="Cambria" w:eastAsia="Times New Roman" w:hAnsi="Cambria" w:cs="Times New Roman"/>
      <w:color w:val="243F60"/>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عنوان 1 Char"/>
    <w:basedOn w:val="a1"/>
    <w:link w:val="1"/>
    <w:uiPriority w:val="99"/>
    <w:locked/>
    <w:rsid w:val="00965CD8"/>
    <w:rPr>
      <w:rFonts w:cs="(AH) Manal Bold"/>
      <w:sz w:val="56"/>
      <w:szCs w:val="56"/>
      <w:lang w:eastAsia="en-US"/>
    </w:rPr>
  </w:style>
  <w:style w:type="character" w:customStyle="1" w:styleId="2Char">
    <w:name w:val="عنوان 2 Char"/>
    <w:basedOn w:val="a1"/>
    <w:link w:val="2"/>
    <w:uiPriority w:val="99"/>
    <w:locked/>
    <w:rsid w:val="007B1451"/>
    <w:rPr>
      <w:rFonts w:ascii="Traditional Arabic" w:eastAsia="SimSun" w:hAnsi="Traditional Arabic" w:cs="Traditional Arabic"/>
      <w:b/>
      <w:bCs/>
      <w:color w:val="0000FF"/>
      <w:sz w:val="48"/>
      <w:szCs w:val="40"/>
      <w:lang w:eastAsia="zh-CN" w:bidi="ar-TN"/>
    </w:rPr>
  </w:style>
  <w:style w:type="character" w:customStyle="1" w:styleId="3Char">
    <w:name w:val="عنوان 3 Char"/>
    <w:basedOn w:val="a1"/>
    <w:link w:val="3"/>
    <w:uiPriority w:val="99"/>
    <w:locked/>
    <w:rsid w:val="00331FB7"/>
    <w:rPr>
      <w:rFonts w:ascii="Traditional Arabic" w:hAnsi="Traditional Arabic" w:cs="DecoType Thuluth"/>
      <w:b/>
      <w:bCs/>
      <w:sz w:val="44"/>
      <w:szCs w:val="44"/>
      <w:u w:val="single"/>
      <w:lang w:eastAsia="fr-FR" w:bidi="ar-SY"/>
    </w:rPr>
  </w:style>
  <w:style w:type="character" w:customStyle="1" w:styleId="4Char">
    <w:name w:val="عنوان 4 Char"/>
    <w:basedOn w:val="a1"/>
    <w:link w:val="4"/>
    <w:uiPriority w:val="99"/>
    <w:locked/>
    <w:rsid w:val="00074F54"/>
    <w:rPr>
      <w:rFonts w:ascii="Times New Roman" w:hAnsi="Times New Roman" w:cs="Times New Roman"/>
      <w:b/>
      <w:bCs/>
      <w:sz w:val="24"/>
      <w:szCs w:val="24"/>
      <w:lang w:eastAsia="fr-FR"/>
    </w:rPr>
  </w:style>
  <w:style w:type="character" w:customStyle="1" w:styleId="5Char">
    <w:name w:val="عنوان 5 Char"/>
    <w:basedOn w:val="a1"/>
    <w:link w:val="5"/>
    <w:uiPriority w:val="99"/>
    <w:semiHidden/>
    <w:locked/>
    <w:rsid w:val="00535FE5"/>
    <w:rPr>
      <w:rFonts w:ascii="Cambria" w:hAnsi="Cambria" w:cs="Times New Roman"/>
      <w:color w:val="243F60"/>
    </w:rPr>
  </w:style>
  <w:style w:type="character" w:styleId="Hyperlink">
    <w:name w:val="Hyperlink"/>
    <w:basedOn w:val="a1"/>
    <w:uiPriority w:val="99"/>
    <w:rsid w:val="00FC4EF1"/>
    <w:rPr>
      <w:rFonts w:cs="Times New Roman"/>
      <w:color w:val="0000FF"/>
      <w:u w:val="single"/>
    </w:rPr>
  </w:style>
  <w:style w:type="character" w:customStyle="1" w:styleId="apple-converted-space">
    <w:name w:val="apple-converted-space"/>
    <w:basedOn w:val="a1"/>
    <w:rsid w:val="00FC4EF1"/>
    <w:rPr>
      <w:rFonts w:cs="Times New Roman"/>
    </w:rPr>
  </w:style>
  <w:style w:type="character" w:styleId="a4">
    <w:name w:val="Strong"/>
    <w:basedOn w:val="a1"/>
    <w:uiPriority w:val="99"/>
    <w:qFormat/>
    <w:rsid w:val="008C14FE"/>
    <w:rPr>
      <w:rFonts w:cs="Times New Roman"/>
      <w:b/>
      <w:bCs/>
    </w:rPr>
  </w:style>
  <w:style w:type="paragraph" w:customStyle="1" w:styleId="rtejustify">
    <w:name w:val="rtejustify"/>
    <w:basedOn w:val="a"/>
    <w:uiPriority w:val="99"/>
    <w:rsid w:val="00FE104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yah">
    <w:name w:val="ayah"/>
    <w:basedOn w:val="a1"/>
    <w:uiPriority w:val="99"/>
    <w:rsid w:val="00FE104A"/>
    <w:rPr>
      <w:rFonts w:cs="Times New Roman"/>
    </w:rPr>
  </w:style>
  <w:style w:type="character" w:customStyle="1" w:styleId="soura">
    <w:name w:val="soura"/>
    <w:basedOn w:val="a1"/>
    <w:uiPriority w:val="99"/>
    <w:rsid w:val="00FE104A"/>
    <w:rPr>
      <w:rFonts w:cs="Times New Roman"/>
    </w:rPr>
  </w:style>
  <w:style w:type="character" w:customStyle="1" w:styleId="hadeth">
    <w:name w:val="hadeth"/>
    <w:basedOn w:val="a1"/>
    <w:uiPriority w:val="99"/>
    <w:rsid w:val="004512E7"/>
    <w:rPr>
      <w:rFonts w:cs="Times New Roman"/>
    </w:rPr>
  </w:style>
  <w:style w:type="character" w:customStyle="1" w:styleId="nakel">
    <w:name w:val="nakel"/>
    <w:basedOn w:val="a1"/>
    <w:uiPriority w:val="99"/>
    <w:rsid w:val="00CD499A"/>
    <w:rPr>
      <w:rFonts w:cs="Times New Roman"/>
    </w:rPr>
  </w:style>
  <w:style w:type="paragraph" w:customStyle="1" w:styleId="detailfont">
    <w:name w:val="detailfont"/>
    <w:basedOn w:val="a"/>
    <w:uiPriority w:val="99"/>
    <w:rsid w:val="006F7DA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a0">
    <w:name w:val="Normal (Web)"/>
    <w:basedOn w:val="a"/>
    <w:link w:val="Char"/>
    <w:uiPriority w:val="99"/>
    <w:rsid w:val="0010346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aya">
    <w:name w:val="aaya"/>
    <w:basedOn w:val="a1"/>
    <w:uiPriority w:val="99"/>
    <w:rsid w:val="00671076"/>
    <w:rPr>
      <w:rFonts w:cs="Times New Roman"/>
    </w:rPr>
  </w:style>
  <w:style w:type="character" w:customStyle="1" w:styleId="sora">
    <w:name w:val="sora"/>
    <w:basedOn w:val="a1"/>
    <w:uiPriority w:val="99"/>
    <w:rsid w:val="00671076"/>
    <w:rPr>
      <w:rFonts w:cs="Times New Roman"/>
    </w:rPr>
  </w:style>
  <w:style w:type="character" w:customStyle="1" w:styleId="hadith">
    <w:name w:val="hadith"/>
    <w:basedOn w:val="a1"/>
    <w:uiPriority w:val="99"/>
    <w:rsid w:val="00074F54"/>
    <w:rPr>
      <w:rFonts w:cs="Times New Roman"/>
    </w:rPr>
  </w:style>
  <w:style w:type="character" w:customStyle="1" w:styleId="tips2">
    <w:name w:val="tips2"/>
    <w:basedOn w:val="a1"/>
    <w:uiPriority w:val="99"/>
    <w:rsid w:val="00074F54"/>
    <w:rPr>
      <w:rFonts w:cs="Times New Roman"/>
    </w:rPr>
  </w:style>
  <w:style w:type="paragraph" w:styleId="a5">
    <w:name w:val="Balloon Text"/>
    <w:basedOn w:val="a"/>
    <w:link w:val="Char0"/>
    <w:uiPriority w:val="99"/>
    <w:semiHidden/>
    <w:rsid w:val="0013049F"/>
    <w:pPr>
      <w:spacing w:after="0" w:line="240" w:lineRule="auto"/>
    </w:pPr>
    <w:rPr>
      <w:rFonts w:ascii="Tahoma" w:hAnsi="Tahoma" w:cs="Tahoma"/>
      <w:sz w:val="16"/>
      <w:szCs w:val="16"/>
    </w:rPr>
  </w:style>
  <w:style w:type="character" w:customStyle="1" w:styleId="Char0">
    <w:name w:val="نص في بالون Char"/>
    <w:basedOn w:val="a1"/>
    <w:link w:val="a5"/>
    <w:uiPriority w:val="99"/>
    <w:semiHidden/>
    <w:locked/>
    <w:rsid w:val="0013049F"/>
    <w:rPr>
      <w:rFonts w:ascii="Tahoma" w:hAnsi="Tahoma" w:cs="Tahoma"/>
      <w:sz w:val="16"/>
      <w:szCs w:val="16"/>
    </w:rPr>
  </w:style>
  <w:style w:type="paragraph" w:styleId="a6">
    <w:name w:val="footer"/>
    <w:basedOn w:val="a"/>
    <w:link w:val="Char1"/>
    <w:uiPriority w:val="99"/>
    <w:rsid w:val="00331FB7"/>
    <w:pPr>
      <w:tabs>
        <w:tab w:val="center" w:pos="4153"/>
        <w:tab w:val="right" w:pos="8306"/>
      </w:tabs>
      <w:spacing w:after="0" w:line="240" w:lineRule="auto"/>
    </w:pPr>
    <w:rPr>
      <w:rFonts w:ascii="Times New Roman" w:eastAsia="Times New Roman" w:hAnsi="Times New Roman" w:cs="Times New Roman"/>
      <w:sz w:val="24"/>
      <w:szCs w:val="24"/>
      <w:lang w:eastAsia="fr-FR"/>
    </w:rPr>
  </w:style>
  <w:style w:type="character" w:customStyle="1" w:styleId="Char1">
    <w:name w:val="تذييل الصفحة Char"/>
    <w:basedOn w:val="a1"/>
    <w:link w:val="a6"/>
    <w:uiPriority w:val="99"/>
    <w:locked/>
    <w:rsid w:val="00331FB7"/>
    <w:rPr>
      <w:rFonts w:ascii="Times New Roman" w:hAnsi="Times New Roman" w:cs="Times New Roman"/>
      <w:sz w:val="24"/>
      <w:szCs w:val="24"/>
      <w:lang w:eastAsia="fr-FR"/>
    </w:rPr>
  </w:style>
  <w:style w:type="character" w:styleId="a7">
    <w:name w:val="page number"/>
    <w:basedOn w:val="a1"/>
    <w:uiPriority w:val="99"/>
    <w:rsid w:val="00331FB7"/>
    <w:rPr>
      <w:rFonts w:cs="Times New Roman"/>
    </w:rPr>
  </w:style>
  <w:style w:type="paragraph" w:styleId="a8">
    <w:name w:val="header"/>
    <w:basedOn w:val="a"/>
    <w:link w:val="Char2"/>
    <w:uiPriority w:val="99"/>
    <w:rsid w:val="00331FB7"/>
    <w:pPr>
      <w:tabs>
        <w:tab w:val="center" w:pos="4153"/>
        <w:tab w:val="right" w:pos="8306"/>
      </w:tabs>
      <w:spacing w:after="0" w:line="240" w:lineRule="auto"/>
    </w:pPr>
    <w:rPr>
      <w:rFonts w:ascii="Times New Roman" w:eastAsia="Times New Roman" w:hAnsi="Times New Roman" w:cs="Times New Roman"/>
      <w:sz w:val="24"/>
      <w:szCs w:val="24"/>
      <w:lang w:eastAsia="fr-FR"/>
    </w:rPr>
  </w:style>
  <w:style w:type="character" w:customStyle="1" w:styleId="Char2">
    <w:name w:val="رأس الصفحة Char"/>
    <w:basedOn w:val="a1"/>
    <w:link w:val="a8"/>
    <w:uiPriority w:val="99"/>
    <w:locked/>
    <w:rsid w:val="00331FB7"/>
    <w:rPr>
      <w:rFonts w:ascii="Times New Roman" w:hAnsi="Times New Roman" w:cs="Times New Roman"/>
      <w:sz w:val="24"/>
      <w:szCs w:val="24"/>
      <w:lang w:eastAsia="fr-FR"/>
    </w:rPr>
  </w:style>
  <w:style w:type="character" w:customStyle="1" w:styleId="ecxecxecxecxecxecxecxapple">
    <w:name w:val="ecxecxecxecxecxecxecxapple"/>
    <w:basedOn w:val="a1"/>
    <w:uiPriority w:val="99"/>
    <w:rsid w:val="00331FB7"/>
    <w:rPr>
      <w:rFonts w:cs="Times New Roman"/>
    </w:rPr>
  </w:style>
  <w:style w:type="character" w:customStyle="1" w:styleId="spelle">
    <w:name w:val="spelle"/>
    <w:basedOn w:val="a1"/>
    <w:uiPriority w:val="99"/>
    <w:rsid w:val="00331FB7"/>
    <w:rPr>
      <w:rFonts w:cs="Times New Roman"/>
    </w:rPr>
  </w:style>
  <w:style w:type="character" w:customStyle="1" w:styleId="font11">
    <w:name w:val="font11"/>
    <w:basedOn w:val="a1"/>
    <w:uiPriority w:val="99"/>
    <w:rsid w:val="00331FB7"/>
    <w:rPr>
      <w:rFonts w:cs="Times New Roman"/>
    </w:rPr>
  </w:style>
  <w:style w:type="paragraph" w:styleId="a9">
    <w:name w:val="Body Text Indent"/>
    <w:basedOn w:val="a"/>
    <w:link w:val="Char3"/>
    <w:uiPriority w:val="99"/>
    <w:rsid w:val="00331F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har3">
    <w:name w:val="نص أساسي بمسافة بادئة Char"/>
    <w:basedOn w:val="a1"/>
    <w:link w:val="a9"/>
    <w:uiPriority w:val="99"/>
    <w:locked/>
    <w:rsid w:val="00331FB7"/>
    <w:rPr>
      <w:rFonts w:ascii="Times New Roman" w:hAnsi="Times New Roman" w:cs="Times New Roman"/>
      <w:sz w:val="24"/>
      <w:szCs w:val="24"/>
      <w:lang w:eastAsia="fr-FR"/>
    </w:rPr>
  </w:style>
  <w:style w:type="paragraph" w:styleId="aa">
    <w:name w:val="Title"/>
    <w:basedOn w:val="a"/>
    <w:link w:val="Char4"/>
    <w:uiPriority w:val="99"/>
    <w:qFormat/>
    <w:rsid w:val="00331F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har4">
    <w:name w:val="العنوان Char"/>
    <w:basedOn w:val="a1"/>
    <w:link w:val="aa"/>
    <w:uiPriority w:val="99"/>
    <w:locked/>
    <w:rsid w:val="00331FB7"/>
    <w:rPr>
      <w:rFonts w:ascii="Times New Roman" w:hAnsi="Times New Roman" w:cs="Times New Roman"/>
      <w:sz w:val="24"/>
      <w:szCs w:val="24"/>
      <w:lang w:eastAsia="fr-FR"/>
    </w:rPr>
  </w:style>
  <w:style w:type="paragraph" w:styleId="ab">
    <w:name w:val="Body Text"/>
    <w:basedOn w:val="a"/>
    <w:link w:val="Char5"/>
    <w:uiPriority w:val="99"/>
    <w:rsid w:val="00331FB7"/>
    <w:pPr>
      <w:spacing w:after="120" w:line="240" w:lineRule="auto"/>
    </w:pPr>
    <w:rPr>
      <w:rFonts w:ascii="Times New Roman" w:eastAsia="Times New Roman" w:hAnsi="Times New Roman" w:cs="Times New Roman"/>
      <w:sz w:val="24"/>
      <w:szCs w:val="24"/>
      <w:lang w:eastAsia="fr-FR"/>
    </w:rPr>
  </w:style>
  <w:style w:type="character" w:customStyle="1" w:styleId="Char5">
    <w:name w:val="نص أساسي Char"/>
    <w:basedOn w:val="a1"/>
    <w:link w:val="ab"/>
    <w:uiPriority w:val="99"/>
    <w:locked/>
    <w:rsid w:val="00331FB7"/>
    <w:rPr>
      <w:rFonts w:ascii="Times New Roman" w:hAnsi="Times New Roman" w:cs="Times New Roman"/>
      <w:sz w:val="24"/>
      <w:szCs w:val="24"/>
      <w:lang w:eastAsia="fr-FR"/>
    </w:rPr>
  </w:style>
  <w:style w:type="character" w:customStyle="1" w:styleId="arcontent">
    <w:name w:val="ar_content"/>
    <w:basedOn w:val="a1"/>
    <w:uiPriority w:val="99"/>
    <w:rsid w:val="00331FB7"/>
    <w:rPr>
      <w:rFonts w:cs="Times New Roman"/>
    </w:rPr>
  </w:style>
  <w:style w:type="character" w:customStyle="1" w:styleId="question">
    <w:name w:val="question"/>
    <w:basedOn w:val="a1"/>
    <w:uiPriority w:val="99"/>
    <w:rsid w:val="00331FB7"/>
    <w:rPr>
      <w:rFonts w:cs="Times New Roman"/>
    </w:rPr>
  </w:style>
  <w:style w:type="character" w:customStyle="1" w:styleId="highlight">
    <w:name w:val="highlight"/>
    <w:basedOn w:val="a1"/>
    <w:uiPriority w:val="99"/>
    <w:rsid w:val="00331FB7"/>
    <w:rPr>
      <w:rFonts w:cs="Times New Roman"/>
    </w:rPr>
  </w:style>
  <w:style w:type="paragraph" w:customStyle="1" w:styleId="16">
    <w:name w:val="16"/>
    <w:basedOn w:val="a"/>
    <w:uiPriority w:val="99"/>
    <w:rsid w:val="00331FB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20">
    <w:name w:val="Body Text 2"/>
    <w:basedOn w:val="a"/>
    <w:link w:val="2Char0"/>
    <w:uiPriority w:val="99"/>
    <w:rsid w:val="00331FB7"/>
    <w:pPr>
      <w:spacing w:after="120" w:line="480" w:lineRule="auto"/>
    </w:pPr>
    <w:rPr>
      <w:rFonts w:ascii="Times New Roman" w:eastAsia="Times New Roman" w:hAnsi="Times New Roman" w:cs="Times New Roman"/>
      <w:sz w:val="24"/>
      <w:szCs w:val="24"/>
      <w:lang w:eastAsia="fr-FR"/>
    </w:rPr>
  </w:style>
  <w:style w:type="character" w:customStyle="1" w:styleId="2Char0">
    <w:name w:val="نص أساسي 2 Char"/>
    <w:basedOn w:val="a1"/>
    <w:link w:val="20"/>
    <w:uiPriority w:val="99"/>
    <w:locked/>
    <w:rsid w:val="00331FB7"/>
    <w:rPr>
      <w:rFonts w:ascii="Times New Roman" w:hAnsi="Times New Roman" w:cs="Times New Roman"/>
      <w:sz w:val="24"/>
      <w:szCs w:val="24"/>
      <w:lang w:eastAsia="fr-FR"/>
    </w:rPr>
  </w:style>
  <w:style w:type="character" w:customStyle="1" w:styleId="mtn">
    <w:name w:val="mtn"/>
    <w:basedOn w:val="a1"/>
    <w:uiPriority w:val="99"/>
    <w:rsid w:val="00331FB7"/>
    <w:rPr>
      <w:rFonts w:cs="Times New Roman"/>
    </w:rPr>
  </w:style>
  <w:style w:type="character" w:customStyle="1" w:styleId="had">
    <w:name w:val="had"/>
    <w:basedOn w:val="a1"/>
    <w:uiPriority w:val="99"/>
    <w:rsid w:val="00331FB7"/>
    <w:rPr>
      <w:rFonts w:cs="Times New Roman"/>
    </w:rPr>
  </w:style>
  <w:style w:type="character" w:customStyle="1" w:styleId="highlight-orange">
    <w:name w:val="highlight-orange"/>
    <w:basedOn w:val="a1"/>
    <w:uiPriority w:val="99"/>
    <w:rsid w:val="00331FB7"/>
    <w:rPr>
      <w:rFonts w:cs="Times New Roman"/>
      <w:color w:val="CC8300"/>
    </w:rPr>
  </w:style>
  <w:style w:type="character" w:customStyle="1" w:styleId="arroot">
    <w:name w:val="ar_root"/>
    <w:basedOn w:val="a1"/>
    <w:uiPriority w:val="99"/>
    <w:rsid w:val="00331FB7"/>
    <w:rPr>
      <w:rFonts w:cs="Times New Roman"/>
    </w:rPr>
  </w:style>
  <w:style w:type="character" w:customStyle="1" w:styleId="fbxl2">
    <w:name w:val="fbxl2"/>
    <w:basedOn w:val="a1"/>
    <w:uiPriority w:val="99"/>
    <w:rsid w:val="00331FB7"/>
    <w:rPr>
      <w:rFonts w:ascii="Tahoma" w:hAnsi="Tahoma" w:cs="Tahoma"/>
      <w:sz w:val="27"/>
      <w:szCs w:val="27"/>
    </w:rPr>
  </w:style>
  <w:style w:type="character" w:customStyle="1" w:styleId="blablobloa">
    <w:name w:val="blablobloa"/>
    <w:basedOn w:val="a1"/>
    <w:uiPriority w:val="99"/>
    <w:rsid w:val="00331FB7"/>
    <w:rPr>
      <w:rFonts w:cs="Times New Roman"/>
    </w:rPr>
  </w:style>
  <w:style w:type="character" w:customStyle="1" w:styleId="article">
    <w:name w:val="article"/>
    <w:basedOn w:val="a1"/>
    <w:uiPriority w:val="99"/>
    <w:rsid w:val="00331FB7"/>
    <w:rPr>
      <w:rFonts w:cs="Times New Roman"/>
    </w:rPr>
  </w:style>
  <w:style w:type="character" w:customStyle="1" w:styleId="thekrfamily">
    <w:name w:val="thekrfamily"/>
    <w:basedOn w:val="a1"/>
    <w:uiPriority w:val="99"/>
    <w:rsid w:val="00331FB7"/>
    <w:rPr>
      <w:rFonts w:cs="Times New Roman"/>
    </w:rPr>
  </w:style>
  <w:style w:type="paragraph" w:styleId="ac">
    <w:name w:val="footnote text"/>
    <w:basedOn w:val="a"/>
    <w:link w:val="Char6"/>
    <w:uiPriority w:val="99"/>
    <w:semiHidden/>
    <w:rsid w:val="00331FB7"/>
    <w:pPr>
      <w:bidi/>
      <w:spacing w:after="0" w:line="240" w:lineRule="auto"/>
    </w:pPr>
    <w:rPr>
      <w:rFonts w:ascii="Times New Roman" w:eastAsia="SimSun" w:hAnsi="Times New Roman" w:cs="Times New Roman"/>
      <w:sz w:val="20"/>
      <w:szCs w:val="20"/>
      <w:lang w:val="en-US" w:eastAsia="zh-CN"/>
    </w:rPr>
  </w:style>
  <w:style w:type="character" w:customStyle="1" w:styleId="Char6">
    <w:name w:val="نص حاشية سفلية Char"/>
    <w:basedOn w:val="a1"/>
    <w:link w:val="ac"/>
    <w:uiPriority w:val="99"/>
    <w:semiHidden/>
    <w:locked/>
    <w:rsid w:val="00331FB7"/>
    <w:rPr>
      <w:rFonts w:ascii="Times New Roman" w:eastAsia="SimSun" w:hAnsi="Times New Roman" w:cs="Times New Roman"/>
      <w:sz w:val="20"/>
      <w:szCs w:val="20"/>
      <w:lang w:val="en-US" w:eastAsia="zh-CN"/>
    </w:rPr>
  </w:style>
  <w:style w:type="character" w:styleId="ad">
    <w:name w:val="footnote reference"/>
    <w:basedOn w:val="a1"/>
    <w:uiPriority w:val="99"/>
    <w:semiHidden/>
    <w:rsid w:val="00331FB7"/>
    <w:rPr>
      <w:rFonts w:cs="Times New Roman"/>
      <w:vertAlign w:val="superscript"/>
    </w:rPr>
  </w:style>
  <w:style w:type="paragraph" w:styleId="ae">
    <w:name w:val="Plain Text"/>
    <w:basedOn w:val="a"/>
    <w:link w:val="Char7"/>
    <w:uiPriority w:val="99"/>
    <w:rsid w:val="00331FB7"/>
    <w:pPr>
      <w:spacing w:after="0" w:line="240" w:lineRule="auto"/>
    </w:pPr>
    <w:rPr>
      <w:rFonts w:ascii="Courier New" w:eastAsia="Times New Roman" w:hAnsi="Courier New" w:cs="Courier New"/>
      <w:sz w:val="20"/>
      <w:szCs w:val="20"/>
      <w:lang w:val="en-US"/>
    </w:rPr>
  </w:style>
  <w:style w:type="character" w:customStyle="1" w:styleId="Char7">
    <w:name w:val="نص عادي Char"/>
    <w:basedOn w:val="a1"/>
    <w:link w:val="ae"/>
    <w:uiPriority w:val="99"/>
    <w:locked/>
    <w:rsid w:val="00331FB7"/>
    <w:rPr>
      <w:rFonts w:ascii="Courier New" w:hAnsi="Courier New" w:cs="Courier New"/>
      <w:sz w:val="20"/>
      <w:szCs w:val="20"/>
      <w:lang w:val="en-US"/>
    </w:rPr>
  </w:style>
  <w:style w:type="character" w:customStyle="1" w:styleId="arsource">
    <w:name w:val="ar_source"/>
    <w:basedOn w:val="a1"/>
    <w:uiPriority w:val="99"/>
    <w:rsid w:val="00331FB7"/>
    <w:rPr>
      <w:rFonts w:cs="Times New Roman"/>
    </w:rPr>
  </w:style>
  <w:style w:type="character" w:customStyle="1" w:styleId="grame">
    <w:name w:val="grame"/>
    <w:basedOn w:val="a1"/>
    <w:uiPriority w:val="99"/>
    <w:rsid w:val="00331FB7"/>
    <w:rPr>
      <w:rFonts w:cs="Times New Roman"/>
    </w:rPr>
  </w:style>
  <w:style w:type="paragraph" w:styleId="30">
    <w:name w:val="Body Text Indent 3"/>
    <w:basedOn w:val="a"/>
    <w:link w:val="3Char0"/>
    <w:uiPriority w:val="99"/>
    <w:rsid w:val="00331FB7"/>
    <w:pPr>
      <w:spacing w:after="120" w:line="240" w:lineRule="auto"/>
      <w:ind w:left="283"/>
    </w:pPr>
    <w:rPr>
      <w:rFonts w:ascii="Times New Roman" w:eastAsia="SimSun" w:hAnsi="Times New Roman" w:cs="Times New Roman"/>
      <w:sz w:val="16"/>
      <w:szCs w:val="16"/>
      <w:lang w:eastAsia="zh-CN"/>
    </w:rPr>
  </w:style>
  <w:style w:type="character" w:customStyle="1" w:styleId="3Char0">
    <w:name w:val="نص أساسي بمسافة بادئة 3 Char"/>
    <w:basedOn w:val="a1"/>
    <w:link w:val="30"/>
    <w:uiPriority w:val="99"/>
    <w:locked/>
    <w:rsid w:val="00331FB7"/>
    <w:rPr>
      <w:rFonts w:ascii="Times New Roman" w:eastAsia="SimSun" w:hAnsi="Times New Roman" w:cs="Times New Roman"/>
      <w:sz w:val="16"/>
      <w:szCs w:val="16"/>
      <w:lang w:eastAsia="zh-CN"/>
    </w:rPr>
  </w:style>
  <w:style w:type="character" w:customStyle="1" w:styleId="st1">
    <w:name w:val="st1"/>
    <w:basedOn w:val="a1"/>
    <w:uiPriority w:val="99"/>
    <w:rsid w:val="00331FB7"/>
    <w:rPr>
      <w:rFonts w:cs="Times New Roman"/>
    </w:rPr>
  </w:style>
  <w:style w:type="paragraph" w:styleId="af">
    <w:name w:val="endnote text"/>
    <w:basedOn w:val="a"/>
    <w:link w:val="Char8"/>
    <w:uiPriority w:val="99"/>
    <w:semiHidden/>
    <w:rsid w:val="00331FB7"/>
    <w:pPr>
      <w:spacing w:after="0" w:line="240" w:lineRule="auto"/>
    </w:pPr>
    <w:rPr>
      <w:rFonts w:ascii="Times New Roman" w:eastAsia="Times New Roman" w:hAnsi="Times New Roman" w:cs="Times New Roman"/>
      <w:sz w:val="20"/>
      <w:szCs w:val="20"/>
      <w:lang w:eastAsia="fr-FR"/>
    </w:rPr>
  </w:style>
  <w:style w:type="character" w:customStyle="1" w:styleId="Char8">
    <w:name w:val="نص تعليق ختامي Char"/>
    <w:basedOn w:val="a1"/>
    <w:link w:val="af"/>
    <w:uiPriority w:val="99"/>
    <w:semiHidden/>
    <w:locked/>
    <w:rsid w:val="00331FB7"/>
    <w:rPr>
      <w:rFonts w:ascii="Times New Roman" w:hAnsi="Times New Roman" w:cs="Times New Roman"/>
      <w:sz w:val="20"/>
      <w:szCs w:val="20"/>
      <w:lang w:eastAsia="fr-FR"/>
    </w:rPr>
  </w:style>
  <w:style w:type="character" w:styleId="af0">
    <w:name w:val="endnote reference"/>
    <w:basedOn w:val="a1"/>
    <w:uiPriority w:val="99"/>
    <w:semiHidden/>
    <w:rsid w:val="00331FB7"/>
    <w:rPr>
      <w:rFonts w:cs="Times New Roman"/>
      <w:vertAlign w:val="superscript"/>
    </w:rPr>
  </w:style>
  <w:style w:type="character" w:customStyle="1" w:styleId="googqs-tidbit-0">
    <w:name w:val="goog_qs-tidbit-0"/>
    <w:basedOn w:val="a1"/>
    <w:uiPriority w:val="99"/>
    <w:rsid w:val="00331FB7"/>
    <w:rPr>
      <w:rFonts w:cs="Times New Roman"/>
    </w:rPr>
  </w:style>
  <w:style w:type="character" w:styleId="af1">
    <w:name w:val="FollowedHyperlink"/>
    <w:basedOn w:val="a1"/>
    <w:uiPriority w:val="99"/>
    <w:rsid w:val="00331FB7"/>
    <w:rPr>
      <w:rFonts w:cs="Times New Roman"/>
      <w:color w:val="800080"/>
      <w:u w:val="single"/>
    </w:rPr>
  </w:style>
  <w:style w:type="paragraph" w:styleId="af2">
    <w:name w:val="envelope address"/>
    <w:basedOn w:val="a"/>
    <w:uiPriority w:val="99"/>
    <w:rsid w:val="00331FB7"/>
    <w:pPr>
      <w:framePr w:w="7938" w:h="1985" w:hRule="exact" w:hSpace="141" w:wrap="auto" w:hAnchor="page" w:xAlign="center" w:yAlign="bottom"/>
      <w:spacing w:after="0" w:line="240" w:lineRule="auto"/>
      <w:ind w:left="2835"/>
    </w:pPr>
    <w:rPr>
      <w:rFonts w:ascii="Arial" w:eastAsia="Times New Roman" w:hAnsi="Arial"/>
      <w:sz w:val="24"/>
      <w:szCs w:val="24"/>
      <w:lang w:eastAsia="fr-FR"/>
    </w:rPr>
  </w:style>
  <w:style w:type="paragraph" w:customStyle="1" w:styleId="Style1">
    <w:name w:val="Style1"/>
    <w:basedOn w:val="a"/>
    <w:uiPriority w:val="99"/>
    <w:rsid w:val="00331FB7"/>
    <w:pPr>
      <w:bidi/>
      <w:spacing w:after="0" w:line="240" w:lineRule="auto"/>
      <w:ind w:right="-180"/>
      <w:jc w:val="center"/>
    </w:pPr>
    <w:rPr>
      <w:rFonts w:ascii="Traditional Arabic" w:eastAsia="Times New Roman" w:hAnsi="Traditional Arabic" w:cs="DecoType Thuluth"/>
      <w:b/>
      <w:bCs/>
      <w:sz w:val="56"/>
      <w:szCs w:val="56"/>
      <w:lang w:eastAsia="fr-FR" w:bidi="ar-TN"/>
    </w:rPr>
  </w:style>
  <w:style w:type="character" w:customStyle="1" w:styleId="Char">
    <w:name w:val="عادي (ويب) Char"/>
    <w:basedOn w:val="a1"/>
    <w:link w:val="a0"/>
    <w:uiPriority w:val="99"/>
    <w:locked/>
    <w:rsid w:val="00331FB7"/>
    <w:rPr>
      <w:rFonts w:ascii="Times New Roman" w:hAnsi="Times New Roman" w:cs="Times New Roman"/>
      <w:sz w:val="24"/>
      <w:szCs w:val="24"/>
      <w:lang w:eastAsia="fr-FR"/>
    </w:rPr>
  </w:style>
  <w:style w:type="paragraph" w:customStyle="1" w:styleId="StyleStyle2Gras">
    <w:name w:val="Style Style2 + Gras"/>
    <w:basedOn w:val="a"/>
    <w:uiPriority w:val="99"/>
    <w:rsid w:val="00331FB7"/>
    <w:pPr>
      <w:bidi/>
      <w:spacing w:after="0" w:line="240" w:lineRule="auto"/>
      <w:ind w:right="-180"/>
    </w:pPr>
    <w:rPr>
      <w:rFonts w:ascii="Traditional Arabic" w:eastAsia="Times New Roman" w:hAnsi="Traditional Arabic" w:cs="DecoType Thuluth"/>
      <w:b/>
      <w:bCs/>
      <w:sz w:val="48"/>
      <w:szCs w:val="48"/>
      <w:lang w:eastAsia="fr-FR" w:bidi="ar-TN"/>
    </w:rPr>
  </w:style>
  <w:style w:type="paragraph" w:customStyle="1" w:styleId="Style3">
    <w:name w:val="Style3"/>
    <w:basedOn w:val="a0"/>
    <w:link w:val="Style3Car"/>
    <w:uiPriority w:val="99"/>
    <w:rsid w:val="00331FB7"/>
    <w:pPr>
      <w:bidi/>
      <w:spacing w:before="0" w:beforeAutospacing="0" w:after="0" w:afterAutospacing="0"/>
      <w:ind w:right="-180"/>
    </w:pPr>
    <w:rPr>
      <w:rFonts w:ascii="Traditional Arabic" w:hAnsi="Traditional Arabic" w:cs="DecoType Thuluth"/>
      <w:b/>
      <w:bCs/>
      <w:sz w:val="44"/>
      <w:szCs w:val="44"/>
      <w:u w:val="single"/>
      <w:lang w:bidi="ar-SY"/>
    </w:rPr>
  </w:style>
  <w:style w:type="character" w:customStyle="1" w:styleId="Style3Car">
    <w:name w:val="Style3 Car"/>
    <w:basedOn w:val="Char"/>
    <w:link w:val="Style3"/>
    <w:uiPriority w:val="99"/>
    <w:locked/>
    <w:rsid w:val="00331FB7"/>
    <w:rPr>
      <w:rFonts w:ascii="Traditional Arabic" w:hAnsi="Traditional Arabic" w:cs="DecoType Thuluth"/>
      <w:b/>
      <w:bCs/>
      <w:sz w:val="44"/>
      <w:szCs w:val="44"/>
      <w:u w:val="single"/>
      <w:lang w:eastAsia="fr-FR" w:bidi="ar-SY"/>
    </w:rPr>
  </w:style>
  <w:style w:type="paragraph" w:styleId="31">
    <w:name w:val="toc 3"/>
    <w:basedOn w:val="a"/>
    <w:next w:val="a"/>
    <w:autoRedefine/>
    <w:uiPriority w:val="99"/>
    <w:semiHidden/>
    <w:rsid w:val="00331FB7"/>
    <w:pPr>
      <w:spacing w:after="0" w:line="240" w:lineRule="auto"/>
      <w:ind w:left="480"/>
    </w:pPr>
    <w:rPr>
      <w:rFonts w:ascii="Times New Roman" w:eastAsia="Times New Roman" w:hAnsi="Times New Roman" w:cs="Times New Roman"/>
      <w:i/>
      <w:iCs/>
      <w:sz w:val="20"/>
      <w:szCs w:val="24"/>
      <w:lang w:eastAsia="fr-FR"/>
    </w:rPr>
  </w:style>
  <w:style w:type="paragraph" w:styleId="10">
    <w:name w:val="toc 1"/>
    <w:basedOn w:val="a"/>
    <w:next w:val="a"/>
    <w:autoRedefine/>
    <w:uiPriority w:val="39"/>
    <w:rsid w:val="00331FB7"/>
    <w:pPr>
      <w:tabs>
        <w:tab w:val="right" w:leader="dot" w:pos="9530"/>
      </w:tabs>
      <w:bidi/>
      <w:spacing w:before="120" w:after="120" w:line="240" w:lineRule="auto"/>
    </w:pPr>
    <w:rPr>
      <w:rFonts w:ascii="Times New Roman" w:eastAsia="Times New Roman" w:hAnsi="Times New Roman" w:cs="Times New Roman"/>
      <w:b/>
      <w:bCs/>
      <w:caps/>
      <w:sz w:val="20"/>
      <w:szCs w:val="24"/>
      <w:lang w:eastAsia="fr-FR"/>
    </w:rPr>
  </w:style>
  <w:style w:type="paragraph" w:styleId="21">
    <w:name w:val="toc 2"/>
    <w:basedOn w:val="a"/>
    <w:next w:val="a"/>
    <w:autoRedefine/>
    <w:uiPriority w:val="39"/>
    <w:rsid w:val="00331FB7"/>
    <w:pPr>
      <w:spacing w:after="0" w:line="240" w:lineRule="auto"/>
      <w:ind w:left="240"/>
    </w:pPr>
    <w:rPr>
      <w:rFonts w:ascii="Times New Roman" w:eastAsia="Times New Roman" w:hAnsi="Times New Roman" w:cs="Times New Roman"/>
      <w:smallCaps/>
      <w:sz w:val="20"/>
      <w:szCs w:val="24"/>
      <w:lang w:eastAsia="fr-FR"/>
    </w:rPr>
  </w:style>
  <w:style w:type="paragraph" w:customStyle="1" w:styleId="Style4">
    <w:name w:val="Style4"/>
    <w:basedOn w:val="a"/>
    <w:uiPriority w:val="99"/>
    <w:rsid w:val="00331FB7"/>
    <w:pPr>
      <w:bidi/>
      <w:spacing w:after="0" w:line="240" w:lineRule="auto"/>
      <w:ind w:right="-180"/>
      <w:jc w:val="center"/>
    </w:pPr>
    <w:rPr>
      <w:rFonts w:ascii="Traditional Arabic" w:eastAsia="Times New Roman" w:hAnsi="Traditional Arabic" w:cs="DecoType Thuluth"/>
      <w:b/>
      <w:bCs/>
      <w:sz w:val="48"/>
      <w:szCs w:val="48"/>
      <w:lang w:eastAsia="fr-FR"/>
    </w:rPr>
  </w:style>
  <w:style w:type="paragraph" w:styleId="40">
    <w:name w:val="toc 4"/>
    <w:basedOn w:val="a"/>
    <w:next w:val="a"/>
    <w:autoRedefine/>
    <w:uiPriority w:val="99"/>
    <w:semiHidden/>
    <w:rsid w:val="00331FB7"/>
    <w:pPr>
      <w:spacing w:after="0" w:line="240" w:lineRule="auto"/>
      <w:ind w:left="720"/>
    </w:pPr>
    <w:rPr>
      <w:rFonts w:ascii="Times New Roman" w:eastAsia="Times New Roman" w:hAnsi="Times New Roman" w:cs="Times New Roman"/>
      <w:sz w:val="18"/>
      <w:szCs w:val="21"/>
      <w:lang w:eastAsia="fr-FR"/>
    </w:rPr>
  </w:style>
  <w:style w:type="paragraph" w:styleId="50">
    <w:name w:val="toc 5"/>
    <w:basedOn w:val="a"/>
    <w:next w:val="a"/>
    <w:autoRedefine/>
    <w:uiPriority w:val="99"/>
    <w:semiHidden/>
    <w:rsid w:val="00331FB7"/>
    <w:pPr>
      <w:spacing w:after="0" w:line="240" w:lineRule="auto"/>
      <w:ind w:left="960"/>
    </w:pPr>
    <w:rPr>
      <w:rFonts w:ascii="Times New Roman" w:eastAsia="Times New Roman" w:hAnsi="Times New Roman" w:cs="Times New Roman"/>
      <w:sz w:val="18"/>
      <w:szCs w:val="21"/>
      <w:lang w:eastAsia="fr-FR"/>
    </w:rPr>
  </w:style>
  <w:style w:type="paragraph" w:styleId="6">
    <w:name w:val="toc 6"/>
    <w:basedOn w:val="a"/>
    <w:next w:val="a"/>
    <w:autoRedefine/>
    <w:uiPriority w:val="99"/>
    <w:semiHidden/>
    <w:rsid w:val="00331FB7"/>
    <w:pPr>
      <w:spacing w:after="0" w:line="240" w:lineRule="auto"/>
      <w:ind w:left="1200"/>
    </w:pPr>
    <w:rPr>
      <w:rFonts w:ascii="Times New Roman" w:eastAsia="Times New Roman" w:hAnsi="Times New Roman" w:cs="Times New Roman"/>
      <w:sz w:val="18"/>
      <w:szCs w:val="21"/>
      <w:lang w:eastAsia="fr-FR"/>
    </w:rPr>
  </w:style>
  <w:style w:type="paragraph" w:styleId="7">
    <w:name w:val="toc 7"/>
    <w:basedOn w:val="a"/>
    <w:next w:val="a"/>
    <w:autoRedefine/>
    <w:uiPriority w:val="99"/>
    <w:semiHidden/>
    <w:rsid w:val="00331FB7"/>
    <w:pPr>
      <w:spacing w:after="0" w:line="240" w:lineRule="auto"/>
      <w:ind w:left="1440"/>
    </w:pPr>
    <w:rPr>
      <w:rFonts w:ascii="Times New Roman" w:eastAsia="Times New Roman" w:hAnsi="Times New Roman" w:cs="Times New Roman"/>
      <w:sz w:val="18"/>
      <w:szCs w:val="21"/>
      <w:lang w:eastAsia="fr-FR"/>
    </w:rPr>
  </w:style>
  <w:style w:type="paragraph" w:styleId="8">
    <w:name w:val="toc 8"/>
    <w:basedOn w:val="a"/>
    <w:next w:val="a"/>
    <w:autoRedefine/>
    <w:uiPriority w:val="99"/>
    <w:semiHidden/>
    <w:rsid w:val="00331FB7"/>
    <w:pPr>
      <w:spacing w:after="0" w:line="240" w:lineRule="auto"/>
      <w:ind w:left="1680"/>
    </w:pPr>
    <w:rPr>
      <w:rFonts w:ascii="Times New Roman" w:eastAsia="Times New Roman" w:hAnsi="Times New Roman" w:cs="Times New Roman"/>
      <w:sz w:val="18"/>
      <w:szCs w:val="21"/>
      <w:lang w:eastAsia="fr-FR"/>
    </w:rPr>
  </w:style>
  <w:style w:type="paragraph" w:styleId="9">
    <w:name w:val="toc 9"/>
    <w:basedOn w:val="a"/>
    <w:next w:val="a"/>
    <w:autoRedefine/>
    <w:uiPriority w:val="99"/>
    <w:semiHidden/>
    <w:rsid w:val="00331FB7"/>
    <w:pPr>
      <w:spacing w:after="0" w:line="240" w:lineRule="auto"/>
      <w:ind w:left="1920"/>
    </w:pPr>
    <w:rPr>
      <w:rFonts w:ascii="Times New Roman" w:eastAsia="Times New Roman" w:hAnsi="Times New Roman" w:cs="Times New Roman"/>
      <w:sz w:val="18"/>
      <w:szCs w:val="21"/>
      <w:lang w:eastAsia="fr-FR"/>
    </w:rPr>
  </w:style>
  <w:style w:type="paragraph" w:customStyle="1" w:styleId="Style2">
    <w:name w:val="Style2"/>
    <w:basedOn w:val="Style3"/>
    <w:uiPriority w:val="99"/>
    <w:rsid w:val="00331FB7"/>
    <w:rPr>
      <w:sz w:val="40"/>
      <w:szCs w:val="40"/>
      <w:u w:val="none"/>
    </w:rPr>
  </w:style>
  <w:style w:type="paragraph" w:customStyle="1" w:styleId="Style5">
    <w:name w:val="Style5"/>
    <w:basedOn w:val="Style4"/>
    <w:uiPriority w:val="99"/>
    <w:rsid w:val="00331FB7"/>
    <w:rPr>
      <w:sz w:val="40"/>
      <w:szCs w:val="40"/>
    </w:rPr>
  </w:style>
  <w:style w:type="paragraph" w:customStyle="1" w:styleId="Style6">
    <w:name w:val="Style6"/>
    <w:basedOn w:val="a"/>
    <w:uiPriority w:val="99"/>
    <w:rsid w:val="00331FB7"/>
    <w:pPr>
      <w:bidi/>
      <w:spacing w:after="0" w:line="240" w:lineRule="auto"/>
      <w:ind w:right="-180"/>
      <w:jc w:val="both"/>
    </w:pPr>
    <w:rPr>
      <w:rFonts w:ascii="Traditional Arabic" w:eastAsia="Times New Roman" w:hAnsi="Traditional Arabic" w:cs="DecoType Thuluth"/>
      <w:b/>
      <w:bCs/>
      <w:sz w:val="44"/>
      <w:szCs w:val="44"/>
      <w:lang w:eastAsia="fr-FR"/>
    </w:rPr>
  </w:style>
  <w:style w:type="paragraph" w:customStyle="1" w:styleId="StyleLatinTraditionalArabicComplexeTraditionalArabic20">
    <w:name w:val="Style (Latin) Traditional Arabic (Complexe) Traditional Arabic 20..."/>
    <w:basedOn w:val="a"/>
    <w:uiPriority w:val="99"/>
    <w:rsid w:val="00331FB7"/>
    <w:pPr>
      <w:spacing w:after="0" w:line="240" w:lineRule="auto"/>
      <w:ind w:right="-180"/>
      <w:jc w:val="right"/>
    </w:pPr>
    <w:rPr>
      <w:rFonts w:ascii="Traditional Arabic" w:eastAsia="Times New Roman" w:hAnsi="Traditional Arabic" w:cs="Traditional Arabic"/>
      <w:sz w:val="40"/>
      <w:szCs w:val="40"/>
      <w:lang w:eastAsia="fr-FR"/>
    </w:rPr>
  </w:style>
  <w:style w:type="paragraph" w:styleId="HTML">
    <w:name w:val="HTML Address"/>
    <w:basedOn w:val="a"/>
    <w:link w:val="HTMLChar"/>
    <w:uiPriority w:val="99"/>
    <w:rsid w:val="00331FB7"/>
    <w:pPr>
      <w:spacing w:after="0" w:line="240" w:lineRule="auto"/>
    </w:pPr>
    <w:rPr>
      <w:rFonts w:ascii="Times New Roman" w:eastAsia="Times New Roman" w:hAnsi="Times New Roman" w:cs="Times New Roman"/>
      <w:i/>
      <w:iCs/>
      <w:sz w:val="24"/>
      <w:szCs w:val="24"/>
      <w:lang w:eastAsia="fr-FR"/>
    </w:rPr>
  </w:style>
  <w:style w:type="character" w:customStyle="1" w:styleId="HTMLChar">
    <w:name w:val="عنوان HTML Char"/>
    <w:basedOn w:val="a1"/>
    <w:link w:val="HTML"/>
    <w:uiPriority w:val="99"/>
    <w:locked/>
    <w:rsid w:val="00331FB7"/>
    <w:rPr>
      <w:rFonts w:ascii="Times New Roman" w:hAnsi="Times New Roman" w:cs="Times New Roman"/>
      <w:i/>
      <w:iCs/>
      <w:sz w:val="24"/>
      <w:szCs w:val="24"/>
      <w:lang w:eastAsia="fr-FR"/>
    </w:rPr>
  </w:style>
  <w:style w:type="character" w:styleId="HTML0">
    <w:name w:val="HTML Acronym"/>
    <w:basedOn w:val="a1"/>
    <w:uiPriority w:val="99"/>
    <w:rsid w:val="00331FB7"/>
    <w:rPr>
      <w:rFonts w:cs="Times New Roman"/>
    </w:rPr>
  </w:style>
  <w:style w:type="paragraph" w:customStyle="1" w:styleId="Style7">
    <w:name w:val="Style7"/>
    <w:basedOn w:val="1"/>
    <w:uiPriority w:val="99"/>
    <w:rsid w:val="00331FB7"/>
    <w:rPr>
      <w:color w:val="CC0000"/>
    </w:rPr>
  </w:style>
  <w:style w:type="character" w:customStyle="1" w:styleId="hps">
    <w:name w:val="hps"/>
    <w:basedOn w:val="a1"/>
    <w:uiPriority w:val="99"/>
    <w:rsid w:val="00331FB7"/>
    <w:rPr>
      <w:rFonts w:cs="Times New Roman"/>
    </w:rPr>
  </w:style>
  <w:style w:type="table" w:styleId="af3">
    <w:name w:val="Table Grid"/>
    <w:basedOn w:val="a2"/>
    <w:uiPriority w:val="99"/>
    <w:rsid w:val="00331FB7"/>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hexplword">
    <w:name w:val="srch_expl_word"/>
    <w:basedOn w:val="a1"/>
    <w:uiPriority w:val="99"/>
    <w:rsid w:val="007B03B4"/>
    <w:rPr>
      <w:rFonts w:cs="Times New Roman"/>
    </w:rPr>
  </w:style>
  <w:style w:type="character" w:customStyle="1" w:styleId="ayatext">
    <w:name w:val="ayatext"/>
    <w:basedOn w:val="a1"/>
    <w:uiPriority w:val="99"/>
    <w:rsid w:val="0050197B"/>
    <w:rPr>
      <w:rFonts w:cs="Times New Roman"/>
    </w:rPr>
  </w:style>
  <w:style w:type="character" w:customStyle="1" w:styleId="ayanumber">
    <w:name w:val="ayanumber"/>
    <w:basedOn w:val="a1"/>
    <w:uiPriority w:val="99"/>
    <w:rsid w:val="0050197B"/>
    <w:rPr>
      <w:rFonts w:cs="Times New Roman"/>
    </w:rPr>
  </w:style>
  <w:style w:type="paragraph" w:styleId="af4">
    <w:name w:val="No Spacing"/>
    <w:link w:val="Char9"/>
    <w:uiPriority w:val="99"/>
    <w:qFormat/>
    <w:rsid w:val="009C3724"/>
    <w:rPr>
      <w:rFonts w:eastAsia="Times New Roman"/>
      <w:lang w:eastAsia="en-US"/>
    </w:rPr>
  </w:style>
  <w:style w:type="character" w:customStyle="1" w:styleId="Char9">
    <w:name w:val="بلا تباعد Char"/>
    <w:basedOn w:val="a1"/>
    <w:link w:val="af4"/>
    <w:uiPriority w:val="99"/>
    <w:locked/>
    <w:rsid w:val="009C3724"/>
    <w:rPr>
      <w:rFonts w:eastAsia="Times New Roman" w:cs="Times New Roman"/>
      <w:sz w:val="22"/>
      <w:szCs w:val="22"/>
      <w:lang w:val="fr-FR" w:eastAsia="en-US" w:bidi="ar-SA"/>
    </w:rPr>
  </w:style>
  <w:style w:type="paragraph" w:styleId="af5">
    <w:name w:val="TOC Heading"/>
    <w:basedOn w:val="1"/>
    <w:next w:val="a"/>
    <w:uiPriority w:val="39"/>
    <w:unhideWhenUsed/>
    <w:qFormat/>
    <w:rsid w:val="00965CD8"/>
    <w:pPr>
      <w:keepNext/>
      <w:keepLines/>
      <w:bidi w:val="0"/>
      <w:spacing w:before="480"/>
      <w:jc w:val="left"/>
      <w:outlineLvl w:val="9"/>
    </w:pPr>
    <w:rPr>
      <w:rFonts w:asciiTheme="majorHAnsi" w:eastAsiaTheme="majorEastAsia" w:hAnsiTheme="majorHAnsi" w:cstheme="majorBidi"/>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069254">
      <w:marLeft w:val="0"/>
      <w:marRight w:val="0"/>
      <w:marTop w:val="0"/>
      <w:marBottom w:val="0"/>
      <w:divBdr>
        <w:top w:val="none" w:sz="0" w:space="0" w:color="auto"/>
        <w:left w:val="none" w:sz="0" w:space="0" w:color="auto"/>
        <w:bottom w:val="none" w:sz="0" w:space="0" w:color="auto"/>
        <w:right w:val="none" w:sz="0" w:space="0" w:color="auto"/>
      </w:divBdr>
    </w:div>
    <w:div w:id="1013069255">
      <w:marLeft w:val="0"/>
      <w:marRight w:val="0"/>
      <w:marTop w:val="0"/>
      <w:marBottom w:val="0"/>
      <w:divBdr>
        <w:top w:val="none" w:sz="0" w:space="0" w:color="auto"/>
        <w:left w:val="none" w:sz="0" w:space="0" w:color="auto"/>
        <w:bottom w:val="none" w:sz="0" w:space="0" w:color="auto"/>
        <w:right w:val="none" w:sz="0" w:space="0" w:color="auto"/>
      </w:divBdr>
    </w:div>
    <w:div w:id="1013069256">
      <w:marLeft w:val="0"/>
      <w:marRight w:val="0"/>
      <w:marTop w:val="0"/>
      <w:marBottom w:val="0"/>
      <w:divBdr>
        <w:top w:val="none" w:sz="0" w:space="0" w:color="auto"/>
        <w:left w:val="none" w:sz="0" w:space="0" w:color="auto"/>
        <w:bottom w:val="none" w:sz="0" w:space="0" w:color="auto"/>
        <w:right w:val="none" w:sz="0" w:space="0" w:color="auto"/>
      </w:divBdr>
    </w:div>
    <w:div w:id="1013069257">
      <w:marLeft w:val="0"/>
      <w:marRight w:val="0"/>
      <w:marTop w:val="0"/>
      <w:marBottom w:val="0"/>
      <w:divBdr>
        <w:top w:val="none" w:sz="0" w:space="0" w:color="auto"/>
        <w:left w:val="none" w:sz="0" w:space="0" w:color="auto"/>
        <w:bottom w:val="none" w:sz="0" w:space="0" w:color="auto"/>
        <w:right w:val="none" w:sz="0" w:space="0" w:color="auto"/>
      </w:divBdr>
    </w:div>
    <w:div w:id="1013069258">
      <w:marLeft w:val="0"/>
      <w:marRight w:val="0"/>
      <w:marTop w:val="0"/>
      <w:marBottom w:val="0"/>
      <w:divBdr>
        <w:top w:val="none" w:sz="0" w:space="0" w:color="auto"/>
        <w:left w:val="none" w:sz="0" w:space="0" w:color="auto"/>
        <w:bottom w:val="none" w:sz="0" w:space="0" w:color="auto"/>
        <w:right w:val="none" w:sz="0" w:space="0" w:color="auto"/>
      </w:divBdr>
    </w:div>
    <w:div w:id="1013069259">
      <w:marLeft w:val="0"/>
      <w:marRight w:val="0"/>
      <w:marTop w:val="0"/>
      <w:marBottom w:val="0"/>
      <w:divBdr>
        <w:top w:val="none" w:sz="0" w:space="0" w:color="auto"/>
        <w:left w:val="none" w:sz="0" w:space="0" w:color="auto"/>
        <w:bottom w:val="none" w:sz="0" w:space="0" w:color="auto"/>
        <w:right w:val="none" w:sz="0" w:space="0" w:color="auto"/>
      </w:divBdr>
    </w:div>
    <w:div w:id="1013069260">
      <w:marLeft w:val="0"/>
      <w:marRight w:val="0"/>
      <w:marTop w:val="0"/>
      <w:marBottom w:val="0"/>
      <w:divBdr>
        <w:top w:val="none" w:sz="0" w:space="0" w:color="auto"/>
        <w:left w:val="none" w:sz="0" w:space="0" w:color="auto"/>
        <w:bottom w:val="none" w:sz="0" w:space="0" w:color="auto"/>
        <w:right w:val="none" w:sz="0" w:space="0" w:color="auto"/>
      </w:divBdr>
    </w:div>
    <w:div w:id="1013069261">
      <w:marLeft w:val="0"/>
      <w:marRight w:val="0"/>
      <w:marTop w:val="0"/>
      <w:marBottom w:val="0"/>
      <w:divBdr>
        <w:top w:val="none" w:sz="0" w:space="0" w:color="auto"/>
        <w:left w:val="none" w:sz="0" w:space="0" w:color="auto"/>
        <w:bottom w:val="none" w:sz="0" w:space="0" w:color="auto"/>
        <w:right w:val="none" w:sz="0" w:space="0" w:color="auto"/>
      </w:divBdr>
    </w:div>
    <w:div w:id="1013069262">
      <w:marLeft w:val="0"/>
      <w:marRight w:val="0"/>
      <w:marTop w:val="0"/>
      <w:marBottom w:val="0"/>
      <w:divBdr>
        <w:top w:val="none" w:sz="0" w:space="0" w:color="auto"/>
        <w:left w:val="none" w:sz="0" w:space="0" w:color="auto"/>
        <w:bottom w:val="none" w:sz="0" w:space="0" w:color="auto"/>
        <w:right w:val="none" w:sz="0" w:space="0" w:color="auto"/>
      </w:divBdr>
    </w:div>
    <w:div w:id="1013069263">
      <w:marLeft w:val="0"/>
      <w:marRight w:val="0"/>
      <w:marTop w:val="0"/>
      <w:marBottom w:val="0"/>
      <w:divBdr>
        <w:top w:val="none" w:sz="0" w:space="0" w:color="auto"/>
        <w:left w:val="none" w:sz="0" w:space="0" w:color="auto"/>
        <w:bottom w:val="none" w:sz="0" w:space="0" w:color="auto"/>
        <w:right w:val="none" w:sz="0" w:space="0" w:color="auto"/>
      </w:divBdr>
    </w:div>
    <w:div w:id="1013069264">
      <w:marLeft w:val="0"/>
      <w:marRight w:val="0"/>
      <w:marTop w:val="0"/>
      <w:marBottom w:val="0"/>
      <w:divBdr>
        <w:top w:val="none" w:sz="0" w:space="0" w:color="auto"/>
        <w:left w:val="none" w:sz="0" w:space="0" w:color="auto"/>
        <w:bottom w:val="none" w:sz="0" w:space="0" w:color="auto"/>
        <w:right w:val="none" w:sz="0" w:space="0" w:color="auto"/>
      </w:divBdr>
    </w:div>
    <w:div w:id="1013069265">
      <w:marLeft w:val="0"/>
      <w:marRight w:val="0"/>
      <w:marTop w:val="0"/>
      <w:marBottom w:val="0"/>
      <w:divBdr>
        <w:top w:val="none" w:sz="0" w:space="0" w:color="auto"/>
        <w:left w:val="none" w:sz="0" w:space="0" w:color="auto"/>
        <w:bottom w:val="none" w:sz="0" w:space="0" w:color="auto"/>
        <w:right w:val="none" w:sz="0" w:space="0" w:color="auto"/>
      </w:divBdr>
    </w:div>
    <w:div w:id="1013069266">
      <w:marLeft w:val="0"/>
      <w:marRight w:val="0"/>
      <w:marTop w:val="0"/>
      <w:marBottom w:val="0"/>
      <w:divBdr>
        <w:top w:val="none" w:sz="0" w:space="0" w:color="auto"/>
        <w:left w:val="none" w:sz="0" w:space="0" w:color="auto"/>
        <w:bottom w:val="none" w:sz="0" w:space="0" w:color="auto"/>
        <w:right w:val="none" w:sz="0" w:space="0" w:color="auto"/>
      </w:divBdr>
    </w:div>
    <w:div w:id="1013069267">
      <w:marLeft w:val="0"/>
      <w:marRight w:val="0"/>
      <w:marTop w:val="0"/>
      <w:marBottom w:val="0"/>
      <w:divBdr>
        <w:top w:val="none" w:sz="0" w:space="0" w:color="auto"/>
        <w:left w:val="none" w:sz="0" w:space="0" w:color="auto"/>
        <w:bottom w:val="none" w:sz="0" w:space="0" w:color="auto"/>
        <w:right w:val="none" w:sz="0" w:space="0" w:color="auto"/>
      </w:divBdr>
    </w:div>
    <w:div w:id="1013069268">
      <w:marLeft w:val="0"/>
      <w:marRight w:val="0"/>
      <w:marTop w:val="0"/>
      <w:marBottom w:val="0"/>
      <w:divBdr>
        <w:top w:val="none" w:sz="0" w:space="0" w:color="auto"/>
        <w:left w:val="none" w:sz="0" w:space="0" w:color="auto"/>
        <w:bottom w:val="none" w:sz="0" w:space="0" w:color="auto"/>
        <w:right w:val="none" w:sz="0" w:space="0" w:color="auto"/>
      </w:divBdr>
    </w:div>
    <w:div w:id="1013069269">
      <w:marLeft w:val="0"/>
      <w:marRight w:val="0"/>
      <w:marTop w:val="0"/>
      <w:marBottom w:val="0"/>
      <w:divBdr>
        <w:top w:val="none" w:sz="0" w:space="0" w:color="auto"/>
        <w:left w:val="none" w:sz="0" w:space="0" w:color="auto"/>
        <w:bottom w:val="none" w:sz="0" w:space="0" w:color="auto"/>
        <w:right w:val="none" w:sz="0" w:space="0" w:color="auto"/>
      </w:divBdr>
    </w:div>
    <w:div w:id="1013069270">
      <w:marLeft w:val="0"/>
      <w:marRight w:val="0"/>
      <w:marTop w:val="0"/>
      <w:marBottom w:val="0"/>
      <w:divBdr>
        <w:top w:val="none" w:sz="0" w:space="0" w:color="auto"/>
        <w:left w:val="none" w:sz="0" w:space="0" w:color="auto"/>
        <w:bottom w:val="none" w:sz="0" w:space="0" w:color="auto"/>
        <w:right w:val="none" w:sz="0" w:space="0" w:color="auto"/>
      </w:divBdr>
    </w:div>
    <w:div w:id="1013069271">
      <w:marLeft w:val="0"/>
      <w:marRight w:val="0"/>
      <w:marTop w:val="0"/>
      <w:marBottom w:val="0"/>
      <w:divBdr>
        <w:top w:val="none" w:sz="0" w:space="0" w:color="auto"/>
        <w:left w:val="none" w:sz="0" w:space="0" w:color="auto"/>
        <w:bottom w:val="none" w:sz="0" w:space="0" w:color="auto"/>
        <w:right w:val="none" w:sz="0" w:space="0" w:color="auto"/>
      </w:divBdr>
    </w:div>
    <w:div w:id="1013069272">
      <w:marLeft w:val="0"/>
      <w:marRight w:val="0"/>
      <w:marTop w:val="0"/>
      <w:marBottom w:val="0"/>
      <w:divBdr>
        <w:top w:val="none" w:sz="0" w:space="0" w:color="auto"/>
        <w:left w:val="none" w:sz="0" w:space="0" w:color="auto"/>
        <w:bottom w:val="none" w:sz="0" w:space="0" w:color="auto"/>
        <w:right w:val="none" w:sz="0" w:space="0" w:color="auto"/>
      </w:divBdr>
    </w:div>
    <w:div w:id="1013069273">
      <w:marLeft w:val="0"/>
      <w:marRight w:val="0"/>
      <w:marTop w:val="0"/>
      <w:marBottom w:val="0"/>
      <w:divBdr>
        <w:top w:val="none" w:sz="0" w:space="0" w:color="auto"/>
        <w:left w:val="none" w:sz="0" w:space="0" w:color="auto"/>
        <w:bottom w:val="none" w:sz="0" w:space="0" w:color="auto"/>
        <w:right w:val="none" w:sz="0" w:space="0" w:color="auto"/>
      </w:divBdr>
    </w:div>
    <w:div w:id="1013069274">
      <w:marLeft w:val="0"/>
      <w:marRight w:val="0"/>
      <w:marTop w:val="0"/>
      <w:marBottom w:val="0"/>
      <w:divBdr>
        <w:top w:val="none" w:sz="0" w:space="0" w:color="auto"/>
        <w:left w:val="none" w:sz="0" w:space="0" w:color="auto"/>
        <w:bottom w:val="none" w:sz="0" w:space="0" w:color="auto"/>
        <w:right w:val="none" w:sz="0" w:space="0" w:color="auto"/>
      </w:divBdr>
    </w:div>
    <w:div w:id="1013069275">
      <w:marLeft w:val="0"/>
      <w:marRight w:val="0"/>
      <w:marTop w:val="0"/>
      <w:marBottom w:val="0"/>
      <w:divBdr>
        <w:top w:val="none" w:sz="0" w:space="0" w:color="auto"/>
        <w:left w:val="none" w:sz="0" w:space="0" w:color="auto"/>
        <w:bottom w:val="none" w:sz="0" w:space="0" w:color="auto"/>
        <w:right w:val="none" w:sz="0" w:space="0" w:color="auto"/>
      </w:divBdr>
    </w:div>
    <w:div w:id="1013069276">
      <w:marLeft w:val="0"/>
      <w:marRight w:val="0"/>
      <w:marTop w:val="0"/>
      <w:marBottom w:val="0"/>
      <w:divBdr>
        <w:top w:val="none" w:sz="0" w:space="0" w:color="auto"/>
        <w:left w:val="none" w:sz="0" w:space="0" w:color="auto"/>
        <w:bottom w:val="none" w:sz="0" w:space="0" w:color="auto"/>
        <w:right w:val="none" w:sz="0" w:space="0" w:color="auto"/>
      </w:divBdr>
    </w:div>
    <w:div w:id="10130692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library.islamweb.net/newlibrary/display_book.php?idfrom=4121&amp;idto=4123&amp;bk_no=53&amp;ID=615"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rary.islamweb.net/newlibrary/display_book.php?bk_no=52&amp;ID=&amp;idfrom=9255&amp;idto=9603&amp;bookid=52&amp;startno=2"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islamweb.net/newlibrary/display_book.php?flag=1&amp;bk_no=56&amp;ID=644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library.islamweb.net/newlibrary/showalam.php?ids=1207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ibrary.islamweb.net/newlibrary/showalam.php?ids=2" TargetMode="External"/><Relationship Id="rId14" Type="http://schemas.openxmlformats.org/officeDocument/2006/relationships/hyperlink" Target="javascript:AyatServices('/Quran/ayat_services.asp?l=arb&amp;nSora=16&amp;nAya=108')"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hyperlink" Target="http://www.alukah.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26E8E-55DC-429A-85CF-5CEECC31F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2706</TotalTime>
  <Pages>25</Pages>
  <Words>5835</Words>
  <Characters>33266</Characters>
  <Application>Microsoft Office Word</Application>
  <DocSecurity>0</DocSecurity>
  <Lines>277</Lines>
  <Paragraphs>78</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كيف يصبح المعالج بالرقية الشرعية معالجا</vt:lpstr>
      <vt:lpstr>كيف يصبح المعالج بالرقية الشرعية معالجا</vt:lpstr>
    </vt:vector>
  </TitlesOfParts>
  <Company>Microsoft</Company>
  <LinksUpToDate>false</LinksUpToDate>
  <CharactersWithSpaces>39023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كيف يصبح المعالج بالرقية الشرعية معالجا</dc:title>
  <dc:creator>80503</dc:creator>
  <cp:lastModifiedBy>Waleed sendbad</cp:lastModifiedBy>
  <cp:revision>92</cp:revision>
  <dcterms:created xsi:type="dcterms:W3CDTF">2016-05-30T14:30:00Z</dcterms:created>
  <dcterms:modified xsi:type="dcterms:W3CDTF">2016-08-17T20:24:00Z</dcterms:modified>
</cp:coreProperties>
</file>