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29929" w14:textId="3F49B2E7" w:rsidR="00363741" w:rsidRDefault="00C84054" w:rsidP="00040252">
      <w:pPr>
        <w:spacing w:after="0" w:line="240" w:lineRule="auto"/>
        <w:ind w:left="-58" w:right="-284"/>
        <w:jc w:val="center"/>
        <w:rPr>
          <w:rFonts w:ascii="Traditional Arabic" w:hAnsi="Traditional Arabic" w:cs="Traditional Arabic"/>
          <w:b/>
          <w:bCs/>
          <w:color w:val="000099"/>
          <w:sz w:val="44"/>
          <w:szCs w:val="44"/>
          <w:rtl/>
        </w:rPr>
      </w:pPr>
      <w:bookmarkStart w:id="0" w:name="_GoBack"/>
      <w:bookmarkEnd w:id="0"/>
      <w:r w:rsidRPr="00C84054">
        <w:rPr>
          <w:rFonts w:ascii="Traditional Arabic" w:hAnsi="Traditional Arabic" w:cs="Traditional Arabic"/>
          <w:b/>
          <w:bCs/>
          <w:noProof/>
          <w:color w:val="000099"/>
          <w:sz w:val="44"/>
          <w:szCs w:val="44"/>
          <w:rtl/>
        </w:rPr>
        <w:drawing>
          <wp:anchor distT="0" distB="0" distL="114300" distR="114300" simplePos="0" relativeHeight="251658240" behindDoc="0" locked="0" layoutInCell="1" allowOverlap="1" wp14:anchorId="096118FE" wp14:editId="3556BBE1">
            <wp:simplePos x="0" y="0"/>
            <wp:positionH relativeFrom="column">
              <wp:posOffset>-1143000</wp:posOffset>
            </wp:positionH>
            <wp:positionV relativeFrom="paragraph">
              <wp:posOffset>-904875</wp:posOffset>
            </wp:positionV>
            <wp:extent cx="7543800" cy="10725150"/>
            <wp:effectExtent l="0" t="0" r="0" b="0"/>
            <wp:wrapNone/>
            <wp:docPr id="1" name="صورة 1" descr="C:\Users\walee\Downloads\ششي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ownloads\ششيي.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48428" w14:textId="77777777" w:rsidR="00363741" w:rsidRDefault="00363741">
      <w:pPr>
        <w:bidi w:val="0"/>
        <w:rPr>
          <w:rFonts w:ascii="Traditional Arabic" w:hAnsi="Traditional Arabic" w:cs="Traditional Arabic"/>
          <w:b/>
          <w:bCs/>
          <w:color w:val="000099"/>
          <w:sz w:val="44"/>
          <w:szCs w:val="44"/>
          <w:rtl/>
        </w:rPr>
      </w:pPr>
      <w:r>
        <w:rPr>
          <w:rFonts w:ascii="Traditional Arabic" w:hAnsi="Traditional Arabic" w:cs="Traditional Arabic"/>
          <w:b/>
          <w:bCs/>
          <w:color w:val="000099"/>
          <w:sz w:val="44"/>
          <w:szCs w:val="44"/>
          <w:rtl/>
        </w:rPr>
        <w:br w:type="page"/>
      </w:r>
    </w:p>
    <w:p w14:paraId="116C1C1F" w14:textId="5CC0C76A" w:rsidR="0001240D" w:rsidRPr="0001240D" w:rsidRDefault="00AA2865" w:rsidP="00040252">
      <w:pPr>
        <w:spacing w:after="0" w:line="240" w:lineRule="auto"/>
        <w:ind w:left="-58" w:right="-284"/>
        <w:jc w:val="center"/>
        <w:rPr>
          <w:rFonts w:ascii="Traditional Arabic" w:hAnsi="Traditional Arabic" w:cs="Traditional Arabic"/>
          <w:b/>
          <w:bCs/>
          <w:color w:val="000099"/>
          <w:sz w:val="44"/>
          <w:szCs w:val="44"/>
          <w:rtl/>
        </w:rPr>
      </w:pPr>
      <w:r>
        <w:rPr>
          <w:rFonts w:eastAsia="Times New Roman"/>
          <w:noProof/>
        </w:rPr>
        <w:lastRenderedPageBreak/>
        <w:drawing>
          <wp:anchor distT="0" distB="0" distL="114300" distR="114300" simplePos="0" relativeHeight="251660288" behindDoc="0" locked="0" layoutInCell="1" allowOverlap="1" wp14:anchorId="6AAF0FBD" wp14:editId="2C75996D">
            <wp:simplePos x="0" y="0"/>
            <wp:positionH relativeFrom="column">
              <wp:posOffset>-1104900</wp:posOffset>
            </wp:positionH>
            <wp:positionV relativeFrom="paragraph">
              <wp:posOffset>-933450</wp:posOffset>
            </wp:positionV>
            <wp:extent cx="7524000" cy="10656000"/>
            <wp:effectExtent l="0" t="0" r="1270" b="0"/>
            <wp:wrapNone/>
            <wp:docPr id="8" name="صورة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4000" cy="106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B7AE4" w14:textId="77777777" w:rsidR="00AA2865" w:rsidRDefault="00AA2865">
      <w:pPr>
        <w:bidi w:val="0"/>
        <w:rPr>
          <w:rFonts w:ascii="Traditional Arabic" w:hAnsi="Traditional Arabic" w:cs="Traditional Arabic"/>
          <w:b/>
          <w:bCs/>
          <w:color w:val="000099"/>
          <w:sz w:val="44"/>
          <w:szCs w:val="44"/>
          <w:rtl/>
        </w:rPr>
      </w:pPr>
      <w:r>
        <w:rPr>
          <w:rFonts w:ascii="Traditional Arabic" w:hAnsi="Traditional Arabic" w:cs="Traditional Arabic"/>
          <w:b/>
          <w:bCs/>
          <w:color w:val="000099"/>
          <w:sz w:val="44"/>
          <w:szCs w:val="44"/>
          <w:rtl/>
        </w:rPr>
        <w:br w:type="page"/>
      </w:r>
    </w:p>
    <w:p w14:paraId="480BB14A" w14:textId="0F6F2001" w:rsidR="00040252" w:rsidRPr="00137425" w:rsidRDefault="00040252" w:rsidP="00AA2865">
      <w:pPr>
        <w:spacing w:after="0" w:line="240" w:lineRule="auto"/>
        <w:ind w:left="-58" w:right="-284"/>
        <w:jc w:val="center"/>
        <w:rPr>
          <w:rFonts w:ascii="Traditional Arabic" w:hAnsi="Traditional Arabic" w:cs="Traditional Arabic"/>
          <w:b/>
          <w:bCs/>
          <w:color w:val="000099"/>
          <w:sz w:val="44"/>
          <w:szCs w:val="44"/>
          <w:rtl/>
        </w:rPr>
      </w:pPr>
      <w:r w:rsidRPr="00137425">
        <w:rPr>
          <w:rFonts w:ascii="Traditional Arabic" w:hAnsi="Traditional Arabic" w:cs="Traditional Arabic"/>
          <w:b/>
          <w:bCs/>
          <w:color w:val="000099"/>
          <w:sz w:val="44"/>
          <w:szCs w:val="44"/>
          <w:rtl/>
        </w:rPr>
        <w:lastRenderedPageBreak/>
        <w:t>فوائد وأحكام</w:t>
      </w:r>
      <w:r w:rsidRPr="00137425">
        <w:rPr>
          <w:rFonts w:ascii="Traditional Arabic" w:hAnsi="Traditional Arabic" w:cs="Traditional Arabic" w:hint="cs"/>
          <w:b/>
          <w:bCs/>
          <w:color w:val="000099"/>
          <w:sz w:val="44"/>
          <w:szCs w:val="44"/>
          <w:rtl/>
        </w:rPr>
        <w:t xml:space="preserve"> من </w:t>
      </w:r>
      <w:r w:rsidRPr="00137425">
        <w:rPr>
          <w:rFonts w:ascii="Traditional Arabic" w:hAnsi="Traditional Arabic" w:cs="Traditional Arabic"/>
          <w:b/>
          <w:bCs/>
          <w:color w:val="000099"/>
          <w:sz w:val="44"/>
          <w:szCs w:val="44"/>
          <w:rtl/>
        </w:rPr>
        <w:t>سورة النحل</w:t>
      </w:r>
    </w:p>
    <w:p w14:paraId="039D376F" w14:textId="77777777" w:rsidR="00137425" w:rsidRPr="00137425" w:rsidRDefault="00137425" w:rsidP="00C84054">
      <w:pPr>
        <w:spacing w:after="0" w:line="240" w:lineRule="auto"/>
        <w:ind w:left="-58" w:right="-284"/>
        <w:jc w:val="both"/>
        <w:rPr>
          <w:rFonts w:ascii="Traditional Arabic" w:hAnsi="Traditional Arabic" w:cs="Traditional Arabic"/>
          <w:b/>
          <w:bCs/>
          <w:color w:val="000099"/>
          <w:sz w:val="36"/>
          <w:szCs w:val="36"/>
          <w:rtl/>
        </w:rPr>
      </w:pPr>
    </w:p>
    <w:p w14:paraId="41643EBE" w14:textId="77777777" w:rsidR="00040252" w:rsidRPr="00137425" w:rsidRDefault="00040252" w:rsidP="00C84054">
      <w:pPr>
        <w:pStyle w:val="a5"/>
        <w:bidi/>
        <w:spacing w:before="0" w:beforeAutospacing="0" w:after="0" w:afterAutospacing="0"/>
        <w:jc w:val="both"/>
        <w:rPr>
          <w:rFonts w:ascii="Traditional Arabic" w:hAnsi="Traditional Arabic" w:cs="Traditional Arabic"/>
          <w:sz w:val="36"/>
          <w:szCs w:val="36"/>
          <w:rtl/>
        </w:rPr>
      </w:pPr>
      <w:r w:rsidRPr="00137425">
        <w:rPr>
          <w:rFonts w:ascii="Traditional Arabic" w:hAnsi="Traditional Arabic" w:cs="Traditional Arabic"/>
          <w:sz w:val="36"/>
          <w:szCs w:val="36"/>
          <w:rtl/>
          <w:lang w:bidi="ar-EG"/>
        </w:rPr>
        <w:t>الحمد لله ربِّ العالمين، والصلاة والسلام على النبيِّ الأمين... وبعد:</w:t>
      </w:r>
    </w:p>
    <w:p w14:paraId="3DC7D950" w14:textId="6237381B" w:rsidR="00040252" w:rsidRPr="00137425" w:rsidRDefault="00040252" w:rsidP="00C84054">
      <w:pPr>
        <w:spacing w:after="0" w:line="240" w:lineRule="auto"/>
        <w:ind w:left="-58" w:right="-284"/>
        <w:jc w:val="both"/>
        <w:rPr>
          <w:rFonts w:ascii="Traditional Arabic" w:eastAsia="Times New Roman" w:hAnsi="Traditional Arabic" w:cs="Traditional Arabic"/>
          <w:sz w:val="36"/>
          <w:szCs w:val="36"/>
          <w:rtl/>
        </w:rPr>
      </w:pPr>
      <w:r w:rsidRPr="00137425">
        <w:rPr>
          <w:rStyle w:val="a6"/>
          <w:rFonts w:ascii="Traditional Arabic" w:hAnsi="Traditional Arabic" w:cs="Traditional Arabic"/>
          <w:i w:val="0"/>
          <w:iCs w:val="0"/>
          <w:sz w:val="36"/>
          <w:szCs w:val="36"/>
          <w:rtl/>
        </w:rPr>
        <w:t>سورة النحل</w:t>
      </w:r>
      <w:r w:rsidRPr="00137425">
        <w:rPr>
          <w:rStyle w:val="st"/>
          <w:rFonts w:ascii="Traditional Arabic" w:hAnsi="Traditional Arabic" w:cs="Traditional Arabic"/>
          <w:sz w:val="36"/>
          <w:szCs w:val="36"/>
          <w:rtl/>
        </w:rPr>
        <w:t xml:space="preserve"> هي السورة السادسة عشرة في ترتيب السور القرآني. وآياتها ثمانون وعشرون ومائة آية.</w:t>
      </w:r>
      <w:r w:rsidR="00C84054">
        <w:rPr>
          <w:rStyle w:val="st"/>
          <w:rFonts w:ascii="Traditional Arabic" w:hAnsi="Traditional Arabic" w:cs="Traditional Arabic"/>
          <w:sz w:val="36"/>
          <w:szCs w:val="36"/>
          <w:rtl/>
        </w:rPr>
        <w:t xml:space="preserve"> </w:t>
      </w:r>
      <w:r w:rsidRPr="00137425">
        <w:rPr>
          <w:rStyle w:val="st"/>
          <w:rFonts w:ascii="Traditional Arabic" w:hAnsi="Traditional Arabic" w:cs="Traditional Arabic"/>
          <w:sz w:val="36"/>
          <w:szCs w:val="36"/>
          <w:rtl/>
        </w:rPr>
        <w:t xml:space="preserve">وهي سورة مكية وسميت </w:t>
      </w:r>
      <w:r w:rsidRPr="00137425">
        <w:rPr>
          <w:rStyle w:val="a6"/>
          <w:rFonts w:ascii="Traditional Arabic" w:hAnsi="Traditional Arabic" w:cs="Traditional Arabic"/>
          <w:i w:val="0"/>
          <w:iCs w:val="0"/>
          <w:sz w:val="36"/>
          <w:szCs w:val="36"/>
          <w:rtl/>
        </w:rPr>
        <w:t>بسورة النحل</w:t>
      </w:r>
      <w:r w:rsidRPr="00137425">
        <w:rPr>
          <w:rStyle w:val="st"/>
          <w:rFonts w:ascii="Traditional Arabic" w:hAnsi="Traditional Arabic" w:cs="Traditional Arabic"/>
          <w:sz w:val="36"/>
          <w:szCs w:val="36"/>
          <w:rtl/>
        </w:rPr>
        <w:t xml:space="preserve">؛ لأنها تحدثت </w:t>
      </w:r>
      <w:r w:rsidRPr="00137425">
        <w:rPr>
          <w:rStyle w:val="a6"/>
          <w:rFonts w:ascii="Traditional Arabic" w:hAnsi="Traditional Arabic" w:cs="Traditional Arabic"/>
          <w:i w:val="0"/>
          <w:iCs w:val="0"/>
          <w:sz w:val="36"/>
          <w:szCs w:val="36"/>
          <w:rtl/>
        </w:rPr>
        <w:t>عن</w:t>
      </w:r>
      <w:r w:rsidRPr="00137425">
        <w:rPr>
          <w:rStyle w:val="st"/>
          <w:rFonts w:ascii="Traditional Arabic" w:hAnsi="Traditional Arabic" w:cs="Traditional Arabic"/>
          <w:sz w:val="36"/>
          <w:szCs w:val="36"/>
          <w:rtl/>
        </w:rPr>
        <w:t xml:space="preserve"> النحل </w:t>
      </w:r>
      <w:r w:rsidRPr="00137425">
        <w:rPr>
          <w:rStyle w:val="st"/>
          <w:rFonts w:ascii="Traditional Arabic" w:hAnsi="Traditional Arabic" w:cs="Traditional Arabic"/>
          <w:sz w:val="36"/>
          <w:szCs w:val="36"/>
          <w:rtl/>
          <w:lang w:bidi="ar-EG"/>
        </w:rPr>
        <w:t xml:space="preserve">وهو </w:t>
      </w:r>
      <w:r w:rsidRPr="00137425">
        <w:rPr>
          <w:rStyle w:val="st"/>
          <w:rFonts w:ascii="Traditional Arabic" w:hAnsi="Traditional Arabic" w:cs="Traditional Arabic"/>
          <w:sz w:val="36"/>
          <w:szCs w:val="36"/>
          <w:rtl/>
        </w:rPr>
        <w:t xml:space="preserve">من عجائب خلق الله تعالى، وهي من السور التي بينت نعم الله </w:t>
      </w:r>
      <w:r w:rsidR="00C95FCE">
        <w:rPr>
          <w:rStyle w:val="st"/>
          <w:rFonts w:ascii="Traditional Arabic" w:hAnsi="Traditional Arabic" w:cs="Traditional Arabic"/>
          <w:sz w:val="36"/>
          <w:szCs w:val="36"/>
          <w:rtl/>
        </w:rPr>
        <w:t xml:space="preserve">تعالى على </w:t>
      </w:r>
      <w:r w:rsidRPr="00137425">
        <w:rPr>
          <w:rStyle w:val="st"/>
          <w:rFonts w:ascii="Traditional Arabic" w:hAnsi="Traditional Arabic" w:cs="Traditional Arabic"/>
          <w:sz w:val="36"/>
          <w:szCs w:val="36"/>
          <w:rtl/>
        </w:rPr>
        <w:t xml:space="preserve">عباده </w:t>
      </w:r>
      <w:r w:rsidRPr="00137425">
        <w:rPr>
          <w:rFonts w:ascii="Traditional Arabic" w:eastAsia="Times New Roman" w:hAnsi="Traditional Arabic" w:cs="Traditional Arabic"/>
          <w:sz w:val="36"/>
          <w:szCs w:val="36"/>
          <w:rtl/>
        </w:rPr>
        <w:t xml:space="preserve">حتى سماها بعض السلف (سورة النعم) لما عدد الله تعالى فيها من </w:t>
      </w:r>
      <w:proofErr w:type="gramStart"/>
      <w:r w:rsidRPr="00137425">
        <w:rPr>
          <w:rFonts w:ascii="Traditional Arabic" w:eastAsia="Times New Roman" w:hAnsi="Traditional Arabic" w:cs="Traditional Arabic"/>
          <w:sz w:val="36"/>
          <w:szCs w:val="36"/>
          <w:rtl/>
        </w:rPr>
        <w:t>النعم .</w:t>
      </w:r>
      <w:proofErr w:type="gramEnd"/>
    </w:p>
    <w:p w14:paraId="36E8A72F" w14:textId="1EA8DC12" w:rsidR="00040252" w:rsidRPr="00137425" w:rsidRDefault="00040252" w:rsidP="00C84054">
      <w:pPr>
        <w:pStyle w:val="3"/>
        <w:bidi/>
        <w:spacing w:before="0" w:beforeAutospacing="0" w:after="0" w:afterAutospacing="0"/>
        <w:ind w:left="-58" w:right="-284"/>
        <w:jc w:val="both"/>
        <w:rPr>
          <w:rFonts w:ascii="Traditional Arabic" w:hAnsi="Traditional Arabic" w:cs="Traditional Arabic"/>
          <w:b w:val="0"/>
          <w:bCs w:val="0"/>
          <w:sz w:val="36"/>
          <w:szCs w:val="36"/>
          <w:rtl/>
        </w:rPr>
      </w:pPr>
      <w:r w:rsidRPr="00137425">
        <w:rPr>
          <w:rFonts w:ascii="Traditional Arabic" w:hAnsi="Traditional Arabic" w:cs="Traditional Arabic"/>
          <w:b w:val="0"/>
          <w:bCs w:val="0"/>
          <w:sz w:val="36"/>
          <w:szCs w:val="36"/>
          <w:rtl/>
        </w:rPr>
        <w:t>وسورة النحل</w:t>
      </w:r>
      <w:r w:rsidR="00C84054">
        <w:rPr>
          <w:rFonts w:ascii="Traditional Arabic" w:hAnsi="Traditional Arabic" w:cs="Traditional Arabic"/>
          <w:b w:val="0"/>
          <w:bCs w:val="0"/>
          <w:sz w:val="36"/>
          <w:szCs w:val="36"/>
          <w:rtl/>
        </w:rPr>
        <w:t xml:space="preserve"> </w:t>
      </w:r>
      <w:r w:rsidRPr="00137425">
        <w:rPr>
          <w:rFonts w:ascii="Traditional Arabic" w:hAnsi="Traditional Arabic" w:cs="Traditional Arabic"/>
          <w:b w:val="0"/>
          <w:bCs w:val="0"/>
          <w:sz w:val="36"/>
          <w:szCs w:val="36"/>
          <w:rtl/>
        </w:rPr>
        <w:t>بينت كثيرا</w:t>
      </w:r>
      <w:r w:rsidR="00C95FCE">
        <w:rPr>
          <w:rFonts w:ascii="Traditional Arabic" w:hAnsi="Traditional Arabic" w:cs="Traditional Arabic" w:hint="cs"/>
          <w:b w:val="0"/>
          <w:bCs w:val="0"/>
          <w:sz w:val="36"/>
          <w:szCs w:val="36"/>
          <w:rtl/>
        </w:rPr>
        <w:t>ً</w:t>
      </w:r>
      <w:r w:rsidRPr="00137425">
        <w:rPr>
          <w:rFonts w:ascii="Traditional Arabic" w:hAnsi="Traditional Arabic" w:cs="Traditional Arabic"/>
          <w:b w:val="0"/>
          <w:bCs w:val="0"/>
          <w:sz w:val="36"/>
          <w:szCs w:val="36"/>
          <w:rtl/>
        </w:rPr>
        <w:t xml:space="preserve"> من موضوعات العقيدة الكبرى فيما يختص بحقيقة الألوهية، والوحي، والبعث. وأبرزت السورة حقيقة الإرادة الإلهية والإرادة البشرية فيما يختص بالإيمان والكفر والهدى والضلال وفيها من الإشارات الكونية التي صيغت صياغة علمية غاية في الدقة والشمول والكمال الكثير وغير ذلك وليس في فضل سورة النحل أحاديث صحيحة عن النبي-صلي الله عليه وسلم.</w:t>
      </w:r>
    </w:p>
    <w:p w14:paraId="166276BD" w14:textId="694DC09F" w:rsidR="00040252" w:rsidRPr="00137425" w:rsidRDefault="00040252" w:rsidP="00C84054">
      <w:pPr>
        <w:autoSpaceDE w:val="0"/>
        <w:autoSpaceDN w:val="0"/>
        <w:adjustRightInd w:val="0"/>
        <w:spacing w:after="0" w:line="240" w:lineRule="auto"/>
        <w:jc w:val="both"/>
        <w:rPr>
          <w:rFonts w:ascii="Traditional Arabic" w:hAnsi="Traditional Arabic" w:cs="Traditional Arabic"/>
          <w:sz w:val="36"/>
          <w:szCs w:val="36"/>
          <w:rtl/>
        </w:rPr>
      </w:pPr>
      <w:r w:rsidRPr="00137425">
        <w:rPr>
          <w:rFonts w:ascii="Traditional Arabic" w:hAnsi="Traditional Arabic" w:cs="Traditional Arabic"/>
          <w:sz w:val="36"/>
          <w:szCs w:val="36"/>
          <w:rtl/>
        </w:rPr>
        <w:t>وسورة النحل من السور القرآنية التي تكثر فيها الأحكام والفوائد الجليلة ونذكرها تحت</w:t>
      </w:r>
      <w:r w:rsidR="00C95FCE">
        <w:rPr>
          <w:rFonts w:ascii="Traditional Arabic" w:hAnsi="Traditional Arabic" w:cs="Traditional Arabic" w:hint="cs"/>
          <w:sz w:val="36"/>
          <w:szCs w:val="36"/>
          <w:rtl/>
        </w:rPr>
        <w:t xml:space="preserve"> </w:t>
      </w:r>
      <w:r w:rsidRPr="00137425">
        <w:rPr>
          <w:rFonts w:ascii="Traditional Arabic" w:hAnsi="Traditional Arabic" w:cs="Traditional Arabic"/>
          <w:sz w:val="36"/>
          <w:szCs w:val="36"/>
          <w:rtl/>
        </w:rPr>
        <w:t>عناوين مختارة ليسهل استيعابها والله من وراء القصد وهو يهدي السبيل</w:t>
      </w:r>
    </w:p>
    <w:p w14:paraId="5A720122" w14:textId="69CD2312" w:rsidR="00040252" w:rsidRPr="005D663A" w:rsidRDefault="00040252" w:rsidP="00C84054">
      <w:pPr>
        <w:autoSpaceDE w:val="0"/>
        <w:autoSpaceDN w:val="0"/>
        <w:adjustRightInd w:val="0"/>
        <w:spacing w:after="0" w:line="240" w:lineRule="auto"/>
        <w:jc w:val="both"/>
        <w:rPr>
          <w:rFonts w:ascii="Traditional Arabic" w:hAnsi="Traditional Arabic" w:cs="Traditional Arabic"/>
          <w:sz w:val="36"/>
          <w:szCs w:val="36"/>
          <w:lang w:bidi="ar-EG"/>
        </w:rPr>
      </w:pPr>
      <w:r w:rsidRPr="00137425">
        <w:rPr>
          <w:rFonts w:ascii="Traditional Arabic" w:eastAsia="Times New Roman" w:hAnsi="Traditional Arabic" w:cs="Traditional Arabic"/>
          <w:sz w:val="36"/>
          <w:szCs w:val="36"/>
        </w:rPr>
        <w:br/>
      </w:r>
      <w:r w:rsidRPr="00D766F6">
        <w:rPr>
          <w:rFonts w:ascii="Traditional Arabic" w:eastAsia="Times New Roman" w:hAnsi="Traditional Arabic" w:cs="Traditional Arabic"/>
          <w:b/>
          <w:bCs/>
          <w:color w:val="FF0000"/>
          <w:sz w:val="36"/>
          <w:szCs w:val="36"/>
          <w:rtl/>
        </w:rPr>
        <w:t>ما</w:t>
      </w:r>
      <w:r>
        <w:rPr>
          <w:rFonts w:ascii="Traditional Arabic" w:eastAsia="Times New Roman" w:hAnsi="Traditional Arabic" w:cs="Traditional Arabic" w:hint="cs"/>
          <w:b/>
          <w:bCs/>
          <w:color w:val="FF0000"/>
          <w:sz w:val="36"/>
          <w:szCs w:val="36"/>
          <w:rtl/>
        </w:rPr>
        <w:t xml:space="preserve"> </w:t>
      </w:r>
      <w:r w:rsidRPr="00D766F6">
        <w:rPr>
          <w:rFonts w:ascii="Traditional Arabic" w:eastAsia="Times New Roman" w:hAnsi="Traditional Arabic" w:cs="Traditional Arabic"/>
          <w:b/>
          <w:bCs/>
          <w:color w:val="FF0000"/>
          <w:sz w:val="36"/>
          <w:szCs w:val="36"/>
          <w:rtl/>
        </w:rPr>
        <w:t xml:space="preserve">جاء في </w:t>
      </w:r>
      <w:r w:rsidRPr="00D766F6">
        <w:rPr>
          <w:rFonts w:ascii="Traditional Arabic" w:eastAsia="Times New Roman" w:hAnsi="Traditional Arabic" w:cs="Traditional Arabic" w:hint="cs"/>
          <w:b/>
          <w:bCs/>
          <w:color w:val="FF0000"/>
          <w:sz w:val="36"/>
          <w:szCs w:val="36"/>
          <w:rtl/>
        </w:rPr>
        <w:t>نعم الله</w:t>
      </w:r>
      <w:r>
        <w:rPr>
          <w:rFonts w:ascii="Traditional Arabic" w:eastAsia="Times New Roman" w:hAnsi="Traditional Arabic" w:cs="Traditional Arabic" w:hint="cs"/>
          <w:b/>
          <w:bCs/>
          <w:color w:val="FF0000"/>
          <w:sz w:val="36"/>
          <w:szCs w:val="36"/>
          <w:rtl/>
        </w:rPr>
        <w:t xml:space="preserve"> عل</w:t>
      </w:r>
      <w:r w:rsidR="00C95FCE">
        <w:rPr>
          <w:rFonts w:ascii="Traditional Arabic" w:eastAsia="Times New Roman" w:hAnsi="Traditional Arabic" w:cs="Traditional Arabic" w:hint="cs"/>
          <w:b/>
          <w:bCs/>
          <w:color w:val="FF0000"/>
          <w:sz w:val="36"/>
          <w:szCs w:val="36"/>
          <w:rtl/>
        </w:rPr>
        <w:t>ى</w:t>
      </w:r>
      <w:r>
        <w:rPr>
          <w:rFonts w:ascii="Traditional Arabic" w:eastAsia="Times New Roman" w:hAnsi="Traditional Arabic" w:cs="Traditional Arabic" w:hint="cs"/>
          <w:b/>
          <w:bCs/>
          <w:color w:val="FF0000"/>
          <w:sz w:val="36"/>
          <w:szCs w:val="36"/>
          <w:rtl/>
        </w:rPr>
        <w:t xml:space="preserve"> العباد</w:t>
      </w:r>
    </w:p>
    <w:p w14:paraId="62A25256" w14:textId="30F80DA2"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وَالْأَنْعَامَ خَلَقَهَا لَكُمْ فِيهَا دِفْءٌ وَمَنَافِعُ وَمِنْهَا تَأْكُلُونَ (5)</w:t>
      </w:r>
      <w:r w:rsidRPr="00C84054">
        <w:rPr>
          <w:rFonts w:ascii="Traditional Arabic" w:hAnsi="Traditional Arabic" w:cs="Traditional Arabic" w:hint="cs"/>
          <w:sz w:val="36"/>
          <w:szCs w:val="36"/>
          <w:rtl/>
          <w:lang w:bidi="ar-EG"/>
        </w:rPr>
        <w:t xml:space="preserve"> ﴾</w:t>
      </w:r>
    </w:p>
    <w:p w14:paraId="083D970B" w14:textId="3923B687" w:rsidR="00040252" w:rsidRDefault="00040252" w:rsidP="00C84054">
      <w:pPr>
        <w:autoSpaceDE w:val="0"/>
        <w:autoSpaceDN w:val="0"/>
        <w:adjustRightInd w:val="0"/>
        <w:spacing w:after="0" w:line="240" w:lineRule="auto"/>
        <w:jc w:val="both"/>
        <w:rPr>
          <w:rFonts w:ascii="Traditional Arabic" w:hAnsi="Traditional Arabic" w:cs="Traditional Arabic"/>
          <w:sz w:val="36"/>
          <w:szCs w:val="36"/>
          <w:rtl/>
        </w:rPr>
      </w:pPr>
      <w:r w:rsidRPr="005D663A">
        <w:rPr>
          <w:rFonts w:ascii="Traditional Arabic" w:hAnsi="Traditional Arabic" w:cs="Traditional Arabic" w:hint="cs"/>
          <w:sz w:val="36"/>
          <w:szCs w:val="36"/>
          <w:rtl/>
        </w:rPr>
        <w:t>في</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هذه</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الآية</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الكريمة</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حكم</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وفوائد</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جليلة</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فالأنعام</w:t>
      </w:r>
      <w:r>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وهي</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البقر،</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والغنم،</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والماعز،</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والإبل،</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وغيرها،</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هي</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من</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نعم</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الله</w:t>
      </w:r>
      <w:r w:rsidR="00C84054">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عل</w:t>
      </w:r>
      <w:r w:rsidR="00C95FCE">
        <w:rPr>
          <w:rFonts w:ascii="Traditional Arabic" w:hAnsi="Traditional Arabic" w:cs="Traditional Arabic" w:hint="cs"/>
          <w:sz w:val="36"/>
          <w:szCs w:val="36"/>
          <w:rtl/>
        </w:rPr>
        <w:t>ى</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الإنسان</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ونعم</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الله</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لا</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تحصي</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ولا</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تعد</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والأنعام</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كانت</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بالنسبة</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للعرب</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رأس</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مالهم</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ومصدر</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تجارتهم</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وطعامهم</w:t>
      </w:r>
      <w:r w:rsidR="00C84054">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فلا</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عجب</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أن</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اشتقاق</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كلمة</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الأنعام،</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من</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كلمة</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النعمة</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دليلاً</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واضحاً</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جلياً</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على</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أهمية</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هذه</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النعمة</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في</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حياة</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الإنسان</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في</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كل</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عصر</w:t>
      </w:r>
      <w:r w:rsidRPr="005D663A">
        <w:rPr>
          <w:rFonts w:ascii="Traditional Arabic" w:hAnsi="Traditional Arabic" w:cs="Traditional Arabic"/>
          <w:sz w:val="36"/>
          <w:szCs w:val="36"/>
          <w:rtl/>
        </w:rPr>
        <w:t xml:space="preserve"> </w:t>
      </w:r>
      <w:r w:rsidRPr="005D663A">
        <w:rPr>
          <w:rFonts w:ascii="Traditional Arabic" w:hAnsi="Traditional Arabic" w:cs="Traditional Arabic" w:hint="cs"/>
          <w:sz w:val="36"/>
          <w:szCs w:val="36"/>
          <w:rtl/>
        </w:rPr>
        <w:t>ومصر</w:t>
      </w:r>
      <w:r w:rsidRPr="005D663A">
        <w:rPr>
          <w:rFonts w:ascii="Traditional Arabic" w:hAnsi="Traditional Arabic" w:cs="Traditional Arabic"/>
          <w:sz w:val="36"/>
          <w:szCs w:val="36"/>
          <w:rtl/>
        </w:rPr>
        <w:t>.</w:t>
      </w:r>
    </w:p>
    <w:p w14:paraId="3DD846C1"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rPr>
      </w:pPr>
      <w:r w:rsidRPr="00D766F6">
        <w:rPr>
          <w:rFonts w:ascii="Traditional Arabic" w:hAnsi="Traditional Arabic" w:cs="Traditional Arabic"/>
          <w:sz w:val="36"/>
          <w:szCs w:val="36"/>
          <w:rtl/>
        </w:rPr>
        <w:t>وفي هذه الآية الكريمة يقول الجصاص في أحكامه:</w:t>
      </w:r>
    </w:p>
    <w:p w14:paraId="2D1F3813" w14:textId="6234298D" w:rsidR="00040252" w:rsidRPr="00D766F6" w:rsidRDefault="00C84054" w:rsidP="00C84054">
      <w:pPr>
        <w:autoSpaceDE w:val="0"/>
        <w:autoSpaceDN w:val="0"/>
        <w:adjustRightInd w:val="0"/>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 </w:t>
      </w:r>
      <w:r w:rsidR="00040252" w:rsidRPr="00D766F6">
        <w:rPr>
          <w:rFonts w:ascii="Traditional Arabic" w:hAnsi="Traditional Arabic" w:cs="Traditional Arabic"/>
          <w:sz w:val="36"/>
          <w:szCs w:val="36"/>
          <w:rtl/>
          <w:lang w:bidi="ar-EG"/>
        </w:rPr>
        <w:t>قال الله تعالى</w:t>
      </w:r>
      <w:proofErr w:type="gramStart"/>
      <w:r w:rsidR="00040252" w:rsidRPr="00D766F6">
        <w:rPr>
          <w:rFonts w:ascii="Traditional Arabic" w:hAnsi="Traditional Arabic" w:cs="Traditional Arabic"/>
          <w:sz w:val="36"/>
          <w:szCs w:val="36"/>
          <w:rtl/>
          <w:lang w:bidi="ar-EG"/>
        </w:rPr>
        <w:t xml:space="preserve">: </w:t>
      </w:r>
      <w:r w:rsidRPr="00C84054">
        <w:rPr>
          <w:rFonts w:ascii="Traditional Arabic" w:hAnsi="Traditional Arabic" w:cs="Traditional Arabic"/>
          <w:sz w:val="36"/>
          <w:szCs w:val="36"/>
          <w:rtl/>
          <w:lang w:bidi="ar-EG"/>
        </w:rPr>
        <w:t>﴿</w:t>
      </w:r>
      <w:proofErr w:type="gramEnd"/>
      <w:r w:rsidRPr="00C84054">
        <w:rPr>
          <w:rFonts w:ascii="Traditional Arabic" w:hAnsi="Traditional Arabic" w:cs="Traditional Arabic"/>
          <w:sz w:val="36"/>
          <w:szCs w:val="36"/>
          <w:rtl/>
          <w:lang w:bidi="ar-EG"/>
        </w:rPr>
        <w:t xml:space="preserve"> </w:t>
      </w:r>
      <w:r w:rsidR="00040252" w:rsidRPr="00C84054">
        <w:rPr>
          <w:rFonts w:ascii="Traditional Arabic" w:hAnsi="Traditional Arabic" w:cs="Traditional Arabic"/>
          <w:color w:val="008000"/>
          <w:sz w:val="36"/>
          <w:szCs w:val="36"/>
          <w:rtl/>
          <w:lang w:bidi="ar-EG"/>
        </w:rPr>
        <w:t>والأنعام خلقها لكم فيها دفء ومنافع</w:t>
      </w:r>
      <w:r w:rsidRPr="00C84054">
        <w:rPr>
          <w:rFonts w:ascii="Traditional Arabic" w:hAnsi="Traditional Arabic" w:cs="Traditional Arabic"/>
          <w:sz w:val="36"/>
          <w:szCs w:val="36"/>
          <w:rtl/>
          <w:lang w:bidi="ar-EG"/>
        </w:rPr>
        <w:t xml:space="preserve"> ﴾</w:t>
      </w:r>
      <w:r w:rsidR="00040252" w:rsidRPr="00D766F6">
        <w:rPr>
          <w:rFonts w:ascii="Traditional Arabic" w:hAnsi="Traditional Arabic" w:cs="Traditional Arabic"/>
          <w:sz w:val="36"/>
          <w:szCs w:val="36"/>
          <w:rtl/>
          <w:lang w:bidi="ar-EG"/>
        </w:rPr>
        <w:t xml:space="preserve"> روي عن ابن عباس قال: "الدفء اللباس " وقال الحسن: الدفء ما استدفئ به من أوبارها وأصوافها وأشعارها". قال أبو بكر: وذلك يقتضي جواز الانتفاع بأصوافها وأوبارها في سائر الأحوال من حياة أو موت.</w:t>
      </w:r>
    </w:p>
    <w:p w14:paraId="21B70234" w14:textId="0A3CD12E"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lastRenderedPageBreak/>
        <w:t>قوله تعالى</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والخيل والبغال والحمير لتركبوها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قال أبو بكر: فهذا دليل ظاهر على حظر لحومها وذلك لأن الله تعالى ذكر الأنعام وعظم منافعها، فذكر منها الأكل بقوله تعالى: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والأنعام خلقها لكم فيها دفء ومنافع ومنها تأكلون</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ثم ذكر الخيل والبغال والحمير وذكر منافعها الركوب والزينة، فلو كان الأكل من منافعها وهو من أعظم المنافع لذكره كما ذكره من منافع </w:t>
      </w:r>
      <w:proofErr w:type="spellStart"/>
      <w:r w:rsidRPr="00D766F6">
        <w:rPr>
          <w:rFonts w:ascii="Traditional Arabic" w:hAnsi="Traditional Arabic" w:cs="Traditional Arabic"/>
          <w:sz w:val="36"/>
          <w:szCs w:val="36"/>
          <w:rtl/>
          <w:lang w:bidi="ar-EG"/>
        </w:rPr>
        <w:t>الأنعام.اه</w:t>
      </w:r>
      <w:proofErr w:type="spellEnd"/>
      <w:r w:rsidRPr="00D766F6">
        <w:rPr>
          <w:rFonts w:ascii="Traditional Arabic" w:hAnsi="Traditional Arabic" w:cs="Traditional Arabic"/>
          <w:sz w:val="36"/>
          <w:szCs w:val="36"/>
          <w:rtl/>
          <w:lang w:bidi="ar-EG"/>
        </w:rPr>
        <w:t>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1"/>
      </w:r>
      <w:r w:rsidRPr="00C611A2">
        <w:rPr>
          <w:rFonts w:ascii="Traditional Arabic" w:eastAsia="Times New Roman" w:hAnsi="Traditional Arabic" w:cs="Traditional Arabic"/>
          <w:sz w:val="36"/>
          <w:szCs w:val="36"/>
          <w:rtl/>
          <w:lang w:bidi="ar-EG"/>
        </w:rPr>
        <w:t>)</w:t>
      </w:r>
    </w:p>
    <w:p w14:paraId="04DC3B71" w14:textId="7F8F25A4"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وزاد ابن عربي – رحمه الله-: قوله</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منافع</w:t>
      </w:r>
      <w:r w:rsidR="00C84054">
        <w:rPr>
          <w:rFonts w:ascii="Traditional Arabic" w:hAnsi="Traditional Arabic" w:cs="Traditional Arabic"/>
          <w:color w:val="008000"/>
          <w:sz w:val="36"/>
          <w:szCs w:val="36"/>
          <w:rtl/>
          <w:lang w:bidi="ar-EG"/>
        </w:rPr>
        <w:t xml:space="preserve"> </w:t>
      </w:r>
      <w:r w:rsidR="00C84054" w:rsidRPr="00C84054">
        <w:rPr>
          <w:rFonts w:ascii="Traditional Arabic" w:hAnsi="Traditional Arabic" w:cs="Traditional Arabic"/>
          <w:sz w:val="36"/>
          <w:szCs w:val="36"/>
          <w:rtl/>
          <w:lang w:bidi="ar-EG"/>
        </w:rPr>
        <w:t>﴾</w:t>
      </w:r>
      <w:r w:rsidRPr="00D766F6">
        <w:rPr>
          <w:rFonts w:ascii="Traditional Arabic" w:hAnsi="Traditional Arabic" w:cs="Traditional Arabic"/>
          <w:sz w:val="36"/>
          <w:szCs w:val="36"/>
          <w:rtl/>
          <w:lang w:bidi="ar-EG"/>
        </w:rPr>
        <w:t>: يعني ما وراء ذلك من الألبان خاصة؛ لأنه قد ذكر بعد ذلك سواها من المنافع، فقال: ومنها تأكلون.</w:t>
      </w:r>
    </w:p>
    <w:p w14:paraId="49C32A32"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
    <w:p w14:paraId="5F369DBF" w14:textId="1C128973" w:rsidR="00040252" w:rsidRPr="005D663A"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وَلَكُمْ فِيهَا جَمَالٌ حِينَ تُرِيحُونَ وَحِينَ تَسْرَحُونَ (6)</w:t>
      </w:r>
      <w:r w:rsidRPr="00C84054">
        <w:rPr>
          <w:rFonts w:ascii="Traditional Arabic" w:hAnsi="Traditional Arabic" w:cs="Traditional Arabic" w:hint="cs"/>
          <w:sz w:val="36"/>
          <w:szCs w:val="36"/>
          <w:rtl/>
          <w:lang w:bidi="ar-EG"/>
        </w:rPr>
        <w:t xml:space="preserve"> ﴾</w:t>
      </w:r>
    </w:p>
    <w:p w14:paraId="4D4EA391" w14:textId="7DA5AF66"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shd w:val="clear" w:color="auto" w:fill="FFFFFF"/>
          <w:rtl/>
        </w:rPr>
      </w:pPr>
      <w:r w:rsidRPr="00D766F6">
        <w:rPr>
          <w:rFonts w:ascii="Traditional Arabic" w:hAnsi="Traditional Arabic" w:cs="Traditional Arabic"/>
          <w:sz w:val="36"/>
          <w:szCs w:val="36"/>
          <w:rtl/>
          <w:lang w:bidi="ar-EG"/>
        </w:rPr>
        <w:t>ال</w:t>
      </w:r>
      <w:r w:rsidR="00C95FCE">
        <w:rPr>
          <w:rFonts w:ascii="Traditional Arabic" w:hAnsi="Traditional Arabic" w:cs="Traditional Arabic" w:hint="cs"/>
          <w:sz w:val="36"/>
          <w:szCs w:val="36"/>
          <w:rtl/>
          <w:lang w:bidi="ar-EG"/>
        </w:rPr>
        <w:t>إ</w:t>
      </w:r>
      <w:r w:rsidRPr="00D766F6">
        <w:rPr>
          <w:rFonts w:ascii="Traditional Arabic" w:hAnsi="Traditional Arabic" w:cs="Traditional Arabic"/>
          <w:sz w:val="36"/>
          <w:szCs w:val="36"/>
          <w:rtl/>
          <w:lang w:bidi="ar-EG"/>
        </w:rPr>
        <w:t xml:space="preserve">بل خلقها </w:t>
      </w:r>
      <w:r w:rsidRPr="00D766F6">
        <w:rPr>
          <w:rFonts w:ascii="Traditional Arabic" w:hAnsi="Traditional Arabic" w:cs="Traditional Arabic"/>
          <w:sz w:val="36"/>
          <w:szCs w:val="36"/>
          <w:shd w:val="clear" w:color="auto" w:fill="FFFFFF"/>
          <w:rtl/>
        </w:rPr>
        <w:t>الله سبحانه وتعالى</w:t>
      </w:r>
      <w:r w:rsidR="00C84054">
        <w:rPr>
          <w:rFonts w:ascii="Traditional Arabic" w:hAnsi="Traditional Arabic" w:cs="Traditional Arabic"/>
          <w:sz w:val="36"/>
          <w:szCs w:val="36"/>
          <w:shd w:val="clear" w:color="auto" w:fill="FFFFFF"/>
          <w:rtl/>
        </w:rPr>
        <w:t xml:space="preserve"> </w:t>
      </w:r>
      <w:r w:rsidRPr="00D766F6">
        <w:rPr>
          <w:rFonts w:ascii="Traditional Arabic" w:hAnsi="Traditional Arabic" w:cs="Traditional Arabic"/>
          <w:sz w:val="36"/>
          <w:szCs w:val="36"/>
          <w:shd w:val="clear" w:color="auto" w:fill="FFFFFF"/>
          <w:rtl/>
        </w:rPr>
        <w:t xml:space="preserve">ولها أنواع مختلفة وهي إحدى أهمّ الحيوانات التي ارتبطت بها الشعوب العربية في </w:t>
      </w:r>
      <w:proofErr w:type="gramStart"/>
      <w:r w:rsidRPr="00D766F6">
        <w:rPr>
          <w:rFonts w:ascii="Traditional Arabic" w:hAnsi="Traditional Arabic" w:cs="Traditional Arabic"/>
          <w:sz w:val="36"/>
          <w:szCs w:val="36"/>
          <w:shd w:val="clear" w:color="auto" w:fill="FFFFFF"/>
          <w:rtl/>
        </w:rPr>
        <w:t>الجاهلية .</w:t>
      </w:r>
      <w:proofErr w:type="gramEnd"/>
    </w:p>
    <w:p w14:paraId="5CE5E331" w14:textId="736B909C"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shd w:val="clear" w:color="auto" w:fill="FFFFFF"/>
          <w:rtl/>
        </w:rPr>
        <w:t xml:space="preserve">وقد بين الله </w:t>
      </w:r>
      <w:r w:rsidR="00C95FCE">
        <w:rPr>
          <w:rFonts w:ascii="Traditional Arabic" w:hAnsi="Traditional Arabic" w:cs="Traditional Arabic"/>
          <w:sz w:val="36"/>
          <w:szCs w:val="36"/>
          <w:shd w:val="clear" w:color="auto" w:fill="FFFFFF"/>
          <w:rtl/>
        </w:rPr>
        <w:t>تعالى</w:t>
      </w:r>
      <w:r w:rsidRPr="00D766F6">
        <w:rPr>
          <w:rFonts w:ascii="Traditional Arabic" w:hAnsi="Traditional Arabic" w:cs="Traditional Arabic"/>
          <w:sz w:val="36"/>
          <w:szCs w:val="36"/>
          <w:shd w:val="clear" w:color="auto" w:fill="FFFFFF"/>
          <w:rtl/>
        </w:rPr>
        <w:t xml:space="preserve"> في الآية فوائدها وقال </w:t>
      </w:r>
      <w:r w:rsidRPr="00D766F6">
        <w:rPr>
          <w:rFonts w:ascii="Traditional Arabic" w:hAnsi="Traditional Arabic" w:cs="Traditional Arabic"/>
          <w:sz w:val="36"/>
          <w:szCs w:val="36"/>
          <w:rtl/>
          <w:lang w:bidi="ar-EG"/>
        </w:rPr>
        <w:t xml:space="preserve">ابن </w:t>
      </w:r>
      <w:proofErr w:type="gramStart"/>
      <w:r w:rsidRPr="00D766F6">
        <w:rPr>
          <w:rFonts w:ascii="Traditional Arabic" w:hAnsi="Traditional Arabic" w:cs="Traditional Arabic"/>
          <w:sz w:val="36"/>
          <w:szCs w:val="36"/>
          <w:rtl/>
          <w:lang w:bidi="ar-EG"/>
        </w:rPr>
        <w:t>عربي- رحمه</w:t>
      </w:r>
      <w:proofErr w:type="gramEnd"/>
      <w:r w:rsidRPr="00D766F6">
        <w:rPr>
          <w:rFonts w:ascii="Traditional Arabic" w:hAnsi="Traditional Arabic" w:cs="Traditional Arabic"/>
          <w:sz w:val="36"/>
          <w:szCs w:val="36"/>
          <w:rtl/>
          <w:lang w:bidi="ar-EG"/>
        </w:rPr>
        <w:t xml:space="preserve"> الله في أحكامه ما</w:t>
      </w:r>
      <w:r w:rsidR="00C95FCE">
        <w:rPr>
          <w:rFonts w:ascii="Traditional Arabic" w:hAnsi="Traditional Arabic" w:cs="Traditional Arabic" w:hint="cs"/>
          <w:sz w:val="36"/>
          <w:szCs w:val="36"/>
          <w:rtl/>
          <w:lang w:bidi="ar-EG"/>
        </w:rPr>
        <w:t xml:space="preserve"> </w:t>
      </w:r>
      <w:r w:rsidRPr="00D766F6">
        <w:rPr>
          <w:rFonts w:ascii="Traditional Arabic" w:hAnsi="Traditional Arabic" w:cs="Traditional Arabic"/>
          <w:sz w:val="36"/>
          <w:szCs w:val="36"/>
          <w:rtl/>
          <w:lang w:bidi="ar-EG"/>
        </w:rPr>
        <w:t>مختصره وبتصرف:</w:t>
      </w:r>
    </w:p>
    <w:p w14:paraId="7A49AFC1" w14:textId="5FC6D6A8"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قال: قوله</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ولكم فيها جمال</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6]: كما قال في الآية بعدها: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لتركبوها وزينة</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8] وأوضحنا أنه يكون في الصورة وتركيب الخلقة، ويكون في الأخلاق الباطنة، ويكون في الأفعال.</w:t>
      </w:r>
    </w:p>
    <w:p w14:paraId="77E880F6"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فأما جمال الخلقة فهو أمر يدركه البصر، فيلقيه إلى القلب متلائما، فتتعلق به النفس من غير معرفة بوجه ذلك ولا بسببه لأحد من البشر.</w:t>
      </w:r>
    </w:p>
    <w:p w14:paraId="2DA85554"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وأما جمال الأخلاق فبكونها على الصفات المحمودة من العلم والحكمة، والعدل والعفة، وكظم الغيظ، وإرادة الخير لكل واحد.</w:t>
      </w:r>
    </w:p>
    <w:p w14:paraId="2DDE4A03"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وأما جمال الأفعال فهو وجودها ملائمة لصالح الخلق، وقاضية بجلب المنافع إليهم، وصرف الشر </w:t>
      </w:r>
      <w:proofErr w:type="spellStart"/>
      <w:r w:rsidRPr="00D766F6">
        <w:rPr>
          <w:rFonts w:ascii="Traditional Arabic" w:hAnsi="Traditional Arabic" w:cs="Traditional Arabic"/>
          <w:sz w:val="36"/>
          <w:szCs w:val="36"/>
          <w:rtl/>
          <w:lang w:bidi="ar-EG"/>
        </w:rPr>
        <w:t>عنهم.اه</w:t>
      </w:r>
      <w:proofErr w:type="spellEnd"/>
      <w:r w:rsidRPr="00D766F6">
        <w:rPr>
          <w:rFonts w:ascii="Traditional Arabic" w:hAnsi="Traditional Arabic" w:cs="Traditional Arabic"/>
          <w:sz w:val="36"/>
          <w:szCs w:val="36"/>
          <w:rtl/>
          <w:lang w:bidi="ar-EG"/>
        </w:rPr>
        <w:t>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2"/>
      </w:r>
      <w:r w:rsidRPr="00C611A2">
        <w:rPr>
          <w:rFonts w:ascii="Traditional Arabic" w:eastAsia="Times New Roman" w:hAnsi="Traditional Arabic" w:cs="Traditional Arabic"/>
          <w:sz w:val="36"/>
          <w:szCs w:val="36"/>
          <w:rtl/>
          <w:lang w:bidi="ar-EG"/>
        </w:rPr>
        <w:t>)</w:t>
      </w:r>
    </w:p>
    <w:p w14:paraId="43CA2E68"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
    <w:p w14:paraId="3E63130A" w14:textId="483D56D1" w:rsidR="00040252" w:rsidRPr="005D663A" w:rsidRDefault="00040252"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5D663A">
        <w:rPr>
          <w:rFonts w:ascii="Traditional Arabic" w:hAnsi="Traditional Arabic" w:cs="Traditional Arabic"/>
          <w:color w:val="000099"/>
          <w:sz w:val="36"/>
          <w:szCs w:val="36"/>
          <w:rtl/>
          <w:lang w:bidi="ar-EG"/>
        </w:rPr>
        <w:t xml:space="preserve"> </w:t>
      </w:r>
      <w:r w:rsidR="00C84054" w:rsidRPr="00C84054">
        <w:rPr>
          <w:rFonts w:ascii="Traditional Arabic" w:hAnsi="Traditional Arabic" w:cs="Traditional Arabic" w:hint="cs"/>
          <w:sz w:val="36"/>
          <w:szCs w:val="36"/>
          <w:rtl/>
          <w:lang w:bidi="ar-EG"/>
        </w:rPr>
        <w:t xml:space="preserve">﴿ </w:t>
      </w:r>
      <w:r w:rsidRPr="00C84054">
        <w:rPr>
          <w:rFonts w:ascii="Traditional Arabic" w:hAnsi="Traditional Arabic" w:cs="Traditional Arabic"/>
          <w:color w:val="008000"/>
          <w:sz w:val="36"/>
          <w:szCs w:val="36"/>
          <w:rtl/>
          <w:lang w:bidi="ar-EG"/>
        </w:rPr>
        <w:t>وَتَحْمِلُ أَثْقَالَكُمْ إِلَى بَلَدٍ لَمْ تَكُونُوا بَالِغِيهِ إِلَّا بِشِقِّ الْأَنْفُسِ إِنَّ رَبَّكُمْ لَرَءُوفٌ رَحِيمٌ (7)</w:t>
      </w:r>
      <w:r w:rsidR="00C84054" w:rsidRPr="00C84054">
        <w:rPr>
          <w:rFonts w:ascii="Traditional Arabic" w:hAnsi="Traditional Arabic" w:cs="Traditional Arabic" w:hint="cs"/>
          <w:sz w:val="36"/>
          <w:szCs w:val="36"/>
          <w:rtl/>
          <w:lang w:bidi="ar-EG"/>
        </w:rPr>
        <w:t xml:space="preserve"> ﴾</w:t>
      </w:r>
    </w:p>
    <w:p w14:paraId="79DE3681" w14:textId="49D9E441"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من فوائد ال</w:t>
      </w:r>
      <w:r w:rsidR="00C95FCE">
        <w:rPr>
          <w:rFonts w:ascii="Traditional Arabic" w:hAnsi="Traditional Arabic" w:cs="Traditional Arabic" w:hint="cs"/>
          <w:sz w:val="36"/>
          <w:szCs w:val="36"/>
          <w:rtl/>
          <w:lang w:bidi="ar-EG"/>
        </w:rPr>
        <w:t>إ</w:t>
      </w:r>
      <w:r w:rsidRPr="00D766F6">
        <w:rPr>
          <w:rFonts w:ascii="Traditional Arabic" w:hAnsi="Traditional Arabic" w:cs="Traditional Arabic"/>
          <w:sz w:val="36"/>
          <w:szCs w:val="36"/>
          <w:rtl/>
          <w:lang w:bidi="ar-EG"/>
        </w:rPr>
        <w:t>بل التي تتميز بها عن الأنعام حمل المتاع في الترحال قديماً فهي من وسائل التنقل في السفر وأهمها لقدرتها</w:t>
      </w:r>
      <w:r w:rsidR="00C95FCE">
        <w:rPr>
          <w:rFonts w:ascii="Traditional Arabic" w:hAnsi="Traditional Arabic" w:cs="Traditional Arabic"/>
          <w:sz w:val="36"/>
          <w:szCs w:val="36"/>
          <w:rtl/>
          <w:lang w:bidi="ar-EG"/>
        </w:rPr>
        <w:t xml:space="preserve"> على </w:t>
      </w:r>
      <w:r w:rsidRPr="00D766F6">
        <w:rPr>
          <w:rFonts w:ascii="Traditional Arabic" w:hAnsi="Traditional Arabic" w:cs="Traditional Arabic"/>
          <w:sz w:val="36"/>
          <w:szCs w:val="36"/>
          <w:rtl/>
          <w:lang w:bidi="ar-EG"/>
        </w:rPr>
        <w:t xml:space="preserve">التحمل وقال ابن </w:t>
      </w:r>
      <w:proofErr w:type="gramStart"/>
      <w:r w:rsidRPr="00D766F6">
        <w:rPr>
          <w:rFonts w:ascii="Traditional Arabic" w:hAnsi="Traditional Arabic" w:cs="Traditional Arabic"/>
          <w:sz w:val="36"/>
          <w:szCs w:val="36"/>
          <w:rtl/>
          <w:lang w:bidi="ar-EG"/>
        </w:rPr>
        <w:t>عربي- رحمه</w:t>
      </w:r>
      <w:proofErr w:type="gramEnd"/>
      <w:r w:rsidRPr="00D766F6">
        <w:rPr>
          <w:rFonts w:ascii="Traditional Arabic" w:hAnsi="Traditional Arabic" w:cs="Traditional Arabic"/>
          <w:sz w:val="36"/>
          <w:szCs w:val="36"/>
          <w:rtl/>
          <w:lang w:bidi="ar-EG"/>
        </w:rPr>
        <w:t xml:space="preserve"> الله –في أحكامه بتصرف:</w:t>
      </w:r>
    </w:p>
    <w:p w14:paraId="5CDDE4D4"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قد من الله علينا بالأنعام عموما، وخص الإبل ههنا بالذكر في حمل الأثقال، تنبيها على ما تتميز به على سائر الأنعام؛ فإن الغنم للسرح والذبح، والبقر للحرث، والإبل للحمل.</w:t>
      </w:r>
    </w:p>
    <w:p w14:paraId="47A07D7F"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وفي الحديث الصحيح أن النبي </w:t>
      </w:r>
      <w:proofErr w:type="gramStart"/>
      <w:r w:rsidRPr="00D766F6">
        <w:rPr>
          <w:rFonts w:ascii="Traditional Arabic" w:hAnsi="Traditional Arabic" w:cs="Traditional Arabic"/>
          <w:sz w:val="36"/>
          <w:szCs w:val="36"/>
          <w:rtl/>
          <w:lang w:bidi="ar-EG"/>
        </w:rPr>
        <w:t>- صلى</w:t>
      </w:r>
      <w:proofErr w:type="gramEnd"/>
      <w:r w:rsidRPr="00D766F6">
        <w:rPr>
          <w:rFonts w:ascii="Traditional Arabic" w:hAnsi="Traditional Arabic" w:cs="Traditional Arabic"/>
          <w:sz w:val="36"/>
          <w:szCs w:val="36"/>
          <w:rtl/>
          <w:lang w:bidi="ar-EG"/>
        </w:rPr>
        <w:t xml:space="preserve"> الله عليه وسلم - قال: «بينا راع في غنم عدا عليها الذئب فأخذ منها شاة، فطلبه الراعي، فالتفت إليه الذئب، وقال: من لها يوم السبع، يوم لا راعي لها غيري وبينا رجل يسوق بقرة قد حمل عليها، فالتفتت إليه فكلمته، فقالت: إني لم أخلق لهذا، وإنما خلقت للحرث. فقال الناس: سبحان الله، بقرة تتكلم، فقال النبي: آمنت بذلك أنا وأبو بكر وعمر، وما هما </w:t>
      </w:r>
      <w:proofErr w:type="gramStart"/>
      <w:r w:rsidRPr="00D766F6">
        <w:rPr>
          <w:rFonts w:ascii="Traditional Arabic" w:hAnsi="Traditional Arabic" w:cs="Traditional Arabic"/>
          <w:sz w:val="36"/>
          <w:szCs w:val="36"/>
          <w:rtl/>
          <w:lang w:bidi="ar-EG"/>
        </w:rPr>
        <w:t>ثم»(</w:t>
      </w:r>
      <w:proofErr w:type="gramEnd"/>
      <w:r w:rsidRPr="00D766F6">
        <w:rPr>
          <w:rStyle w:val="a3"/>
          <w:rFonts w:ascii="Traditional Arabic" w:hAnsi="Traditional Arabic" w:cs="Traditional Arabic" w:hint="default"/>
          <w:sz w:val="36"/>
          <w:szCs w:val="36"/>
          <w:rtl/>
          <w:lang w:bidi="ar-EG"/>
        </w:rPr>
        <w:footnoteReference w:id="3"/>
      </w:r>
      <w:r w:rsidRPr="00D766F6">
        <w:rPr>
          <w:rFonts w:ascii="Traditional Arabic" w:hAnsi="Traditional Arabic" w:cs="Traditional Arabic"/>
          <w:sz w:val="36"/>
          <w:szCs w:val="36"/>
          <w:rtl/>
          <w:lang w:bidi="ar-EG"/>
        </w:rPr>
        <w:t>).</w:t>
      </w:r>
    </w:p>
    <w:p w14:paraId="72FB3ADD"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وذكر من أحكام الآية: فيه جواز السفر بالدواب عليها الأثقال الثقال، ولكن على قدر ما تحتمله من غير إسراف في الحمل، مع الرفق في السير والنزول </w:t>
      </w:r>
      <w:proofErr w:type="gramStart"/>
      <w:r w:rsidRPr="00D766F6">
        <w:rPr>
          <w:rFonts w:ascii="Traditional Arabic" w:hAnsi="Traditional Arabic" w:cs="Traditional Arabic"/>
          <w:sz w:val="36"/>
          <w:szCs w:val="36"/>
          <w:rtl/>
          <w:lang w:bidi="ar-EG"/>
        </w:rPr>
        <w:t>للراحة</w:t>
      </w:r>
      <w:r w:rsidRPr="00E97652">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w:t>
      </w:r>
      <w:proofErr w:type="gramEnd"/>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4"/>
      </w:r>
      <w:r w:rsidRPr="00C611A2">
        <w:rPr>
          <w:rFonts w:ascii="Traditional Arabic" w:eastAsia="Times New Roman" w:hAnsi="Traditional Arabic" w:cs="Traditional Arabic"/>
          <w:sz w:val="36"/>
          <w:szCs w:val="36"/>
          <w:rtl/>
          <w:lang w:bidi="ar-EG"/>
        </w:rPr>
        <w:t>)</w:t>
      </w:r>
    </w:p>
    <w:p w14:paraId="2B0E264C"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
    <w:p w14:paraId="58E00EBE" w14:textId="7F2B3E74"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وَالْخَيْلَ وَالْبِغَالَ وَالْحَمِيرَ لِتَرْكَبُوهَا وَزِينَةً وَيَخْلُقُ مَا لَا تَعْلَمُونَ (8)</w:t>
      </w:r>
      <w:r>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sz w:val="36"/>
          <w:szCs w:val="36"/>
          <w:rtl/>
          <w:lang w:bidi="ar-EG"/>
        </w:rPr>
        <w:t>﴾</w:t>
      </w:r>
    </w:p>
    <w:p w14:paraId="26A286C3" w14:textId="014F13CA"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كما جعل الله </w:t>
      </w:r>
      <w:r w:rsidR="00C95FCE">
        <w:rPr>
          <w:rFonts w:ascii="Traditional Arabic" w:hAnsi="Traditional Arabic" w:cs="Traditional Arabic"/>
          <w:sz w:val="36"/>
          <w:szCs w:val="36"/>
          <w:rtl/>
          <w:lang w:bidi="ar-EG"/>
        </w:rPr>
        <w:t>تعالى</w:t>
      </w:r>
      <w:r w:rsidRPr="00D766F6">
        <w:rPr>
          <w:rFonts w:ascii="Traditional Arabic" w:hAnsi="Traditional Arabic" w:cs="Traditional Arabic"/>
          <w:sz w:val="36"/>
          <w:szCs w:val="36"/>
          <w:rtl/>
          <w:lang w:bidi="ar-EG"/>
        </w:rPr>
        <w:t xml:space="preserve"> الأبل وسيلة للتنقل والترحال حلق لنا ايضاً الخيل والبغال والحمير</w:t>
      </w:r>
      <w:r w:rsid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وسخرها للإنسان لنفس السبب وهي من نعم الله </w:t>
      </w:r>
      <w:r w:rsidR="00C95FCE">
        <w:rPr>
          <w:rFonts w:ascii="Traditional Arabic" w:hAnsi="Traditional Arabic" w:cs="Traditional Arabic"/>
          <w:sz w:val="36"/>
          <w:szCs w:val="36"/>
          <w:rtl/>
          <w:lang w:bidi="ar-EG"/>
        </w:rPr>
        <w:t>تعالى</w:t>
      </w:r>
      <w:r w:rsidRPr="00D766F6">
        <w:rPr>
          <w:rFonts w:ascii="Traditional Arabic" w:hAnsi="Traditional Arabic" w:cs="Traditional Arabic"/>
          <w:sz w:val="36"/>
          <w:szCs w:val="36"/>
          <w:rtl/>
          <w:lang w:bidi="ar-EG"/>
        </w:rPr>
        <w:t>:</w:t>
      </w:r>
    </w:p>
    <w:p w14:paraId="4418A45B" w14:textId="7498F93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قال ابن عثيمين-رحمه الله- مبيناً فوائدها: هذه الإبل الكبيرة الأجسام القوية زللها الله للعبادة، حتى كان الصبي يقودها إلى ما يريد، مع إنها لو عتت ما استطاع الناس أن يدركوها، ولهذا كان من المشروع أن يقول الإنسان إذا استوى على ظهرها راكبا: (سُبْحَانَ الَّذِي سَخَّرَ لَنَا هَذَا وَمَا </w:t>
      </w:r>
      <w:r w:rsidRPr="00D766F6">
        <w:rPr>
          <w:rFonts w:ascii="Traditional Arabic" w:hAnsi="Traditional Arabic" w:cs="Traditional Arabic"/>
          <w:sz w:val="36"/>
          <w:szCs w:val="36"/>
          <w:rtl/>
          <w:lang w:bidi="ar-EG"/>
        </w:rPr>
        <w:lastRenderedPageBreak/>
        <w:t xml:space="preserve">كُنَّا لَهُ مُقْرِنِينَ) (الزخرف: من الآية13) أي: مطيقين، لان قرين الإنسان من كان على مثله وعلى شاكلته، فمعنى المقرن يعني المطيق، أي لسنا مطيقين لها لولا أن سخرها الله عز وجل، سخرها الله للعبادة، فمنها ركوبهم ومنها يأكلون، منها يركب ويحمل عليه، ويكون مرنا على ذلك، ومنها ما يؤكل: يأكله الناس وينتفعون به، وكذلك أيضا لهم فيها منافع ومشارب فيتخذون من جلودها بيوتا ومن أصوافها واوبارها وأشعارها أثاثا ومتاعا إلى حين، إلى غير ذلك من </w:t>
      </w:r>
      <w:proofErr w:type="spellStart"/>
      <w:r w:rsidRPr="00D766F6">
        <w:rPr>
          <w:rFonts w:ascii="Traditional Arabic" w:hAnsi="Traditional Arabic" w:cs="Traditional Arabic"/>
          <w:sz w:val="36"/>
          <w:szCs w:val="36"/>
          <w:rtl/>
          <w:lang w:bidi="ar-EG"/>
        </w:rPr>
        <w:t>الآيات.اه</w:t>
      </w:r>
      <w:proofErr w:type="spellEnd"/>
      <w:r w:rsidRPr="00D766F6">
        <w:rPr>
          <w:rFonts w:ascii="Traditional Arabic" w:hAnsi="Traditional Arabic" w:cs="Traditional Arabic"/>
          <w:sz w:val="36"/>
          <w:szCs w:val="36"/>
          <w:rtl/>
          <w:lang w:bidi="ar-EG"/>
        </w:rPr>
        <w:t>ـ</w:t>
      </w:r>
    </w:p>
    <w:p w14:paraId="19EC825B"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
    <w:p w14:paraId="2151ABA9" w14:textId="6EC27796"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وَمِنْ ثَمَرَاتِ النَّخِيلِ وَالْأَعْنَابِ تَتَّخِذُونَ مِنْهُ سَكَرًا وَرِزْقًا حَسَنًا إِنَّ فِي ذَلِكَ لَآيَةً لِقَوْمٍ يَعْقِلُونَ (67)</w:t>
      </w:r>
      <w:r>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sz w:val="36"/>
          <w:szCs w:val="36"/>
          <w:rtl/>
          <w:lang w:bidi="ar-EG"/>
        </w:rPr>
        <w:t>﴾</w:t>
      </w:r>
    </w:p>
    <w:p w14:paraId="55333AA0" w14:textId="3084E58B"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ضمت هذه الآية أحكام عن السكر من</w:t>
      </w:r>
      <w:r w:rsid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ثمرات النخيل والعنب</w:t>
      </w:r>
      <w:r w:rsid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منها:</w:t>
      </w:r>
    </w:p>
    <w:p w14:paraId="295CE9DD" w14:textId="76F5ECEA"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lang w:bidi="ar-EG"/>
        </w:rPr>
      </w:pPr>
      <w:r w:rsidRPr="000A0EC0">
        <w:rPr>
          <w:rFonts w:ascii="Traditional Arabic" w:hAnsi="Traditional Arabic" w:cs="Traditional Arabic" w:hint="cs"/>
          <w:sz w:val="36"/>
          <w:szCs w:val="36"/>
          <w:rtl/>
          <w:lang w:bidi="ar-EG"/>
        </w:rPr>
        <w:t>-</w:t>
      </w:r>
      <w:r w:rsidRPr="000A0EC0">
        <w:rPr>
          <w:rFonts w:ascii="Traditional Arabic" w:hAnsi="Traditional Arabic" w:cs="Traditional Arabic"/>
          <w:sz w:val="36"/>
          <w:szCs w:val="36"/>
          <w:rtl/>
          <w:lang w:bidi="ar-EG"/>
        </w:rPr>
        <w:t xml:space="preserve">ما ذكره ابن </w:t>
      </w:r>
      <w:proofErr w:type="gramStart"/>
      <w:r w:rsidRPr="000A0EC0">
        <w:rPr>
          <w:rFonts w:ascii="Traditional Arabic" w:hAnsi="Traditional Arabic" w:cs="Traditional Arabic"/>
          <w:sz w:val="36"/>
          <w:szCs w:val="36"/>
          <w:rtl/>
          <w:lang w:bidi="ar-EG"/>
        </w:rPr>
        <w:t>عربي- رحمه</w:t>
      </w:r>
      <w:proofErr w:type="gramEnd"/>
      <w:r w:rsidRPr="000A0EC0">
        <w:rPr>
          <w:rFonts w:ascii="Traditional Arabic" w:hAnsi="Traditional Arabic" w:cs="Traditional Arabic"/>
          <w:sz w:val="36"/>
          <w:szCs w:val="36"/>
          <w:rtl/>
          <w:lang w:bidi="ar-EG"/>
        </w:rPr>
        <w:t xml:space="preserve"> الله-</w:t>
      </w:r>
      <w:r w:rsidRPr="000A0EC0">
        <w:rPr>
          <w:rFonts w:ascii="Traditional Arabic" w:hAnsi="Traditional Arabic" w:cs="Traditional Arabic" w:hint="cs"/>
          <w:sz w:val="36"/>
          <w:szCs w:val="36"/>
          <w:rtl/>
          <w:lang w:bidi="ar-EG"/>
        </w:rPr>
        <w:t xml:space="preserve"> بعد أن ذكر الاختلاف بين أهل العلم في قوله </w:t>
      </w:r>
      <w:r w:rsidR="00C95FCE">
        <w:rPr>
          <w:rFonts w:ascii="Traditional Arabic" w:hAnsi="Traditional Arabic" w:cs="Traditional Arabic" w:hint="cs"/>
          <w:sz w:val="36"/>
          <w:szCs w:val="36"/>
          <w:rtl/>
          <w:lang w:bidi="ar-EG"/>
        </w:rPr>
        <w:t>تعالى</w:t>
      </w:r>
      <w:r w:rsidR="00C84054" w:rsidRPr="00C84054">
        <w:rPr>
          <w:rFonts w:ascii="Traditional Arabic" w:hAnsi="Traditional Arabic" w:cs="Traditional Arabic" w:hint="cs"/>
          <w:sz w:val="36"/>
          <w:szCs w:val="36"/>
          <w:rtl/>
          <w:lang w:bidi="ar-EG"/>
        </w:rPr>
        <w:t>﴿</w:t>
      </w:r>
      <w:r w:rsidR="00C84054">
        <w:rPr>
          <w:rFonts w:ascii="Traditional Arabic" w:hAnsi="Traditional Arabic" w:cs="Traditional Arabic" w:hint="cs"/>
          <w:sz w:val="36"/>
          <w:szCs w:val="36"/>
          <w:rtl/>
          <w:lang w:bidi="ar-EG"/>
        </w:rPr>
        <w:t xml:space="preserve"> </w:t>
      </w:r>
      <w:r w:rsidRPr="00C84054">
        <w:rPr>
          <w:rFonts w:ascii="Traditional Arabic" w:hAnsi="Traditional Arabic" w:cs="Traditional Arabic"/>
          <w:color w:val="008000"/>
          <w:sz w:val="36"/>
          <w:szCs w:val="36"/>
          <w:rtl/>
          <w:lang w:bidi="ar-EG"/>
        </w:rPr>
        <w:t>وَمِنْ ثَمَرَاتِ النَّخِيلِ وَالْأَعْنَابِ تَتَّخِذُونَ مِنْهُ سَكَرًا وَرِزْقًا حَسَنًا</w:t>
      </w:r>
      <w:r w:rsidR="00C84054">
        <w:rPr>
          <w:rFonts w:ascii="Traditional Arabic" w:hAnsi="Traditional Arabic" w:cs="Traditional Arabic" w:hint="cs"/>
          <w:color w:val="008000"/>
          <w:sz w:val="36"/>
          <w:szCs w:val="36"/>
          <w:rtl/>
          <w:lang w:bidi="ar-EG"/>
        </w:rPr>
        <w:t xml:space="preserve"> </w:t>
      </w:r>
      <w:r w:rsidR="00C84054" w:rsidRPr="00C84054">
        <w:rPr>
          <w:rFonts w:ascii="Traditional Arabic" w:hAnsi="Traditional Arabic" w:cs="Traditional Arabic" w:hint="cs"/>
          <w:sz w:val="36"/>
          <w:szCs w:val="36"/>
          <w:rtl/>
          <w:lang w:bidi="ar-EG"/>
        </w:rPr>
        <w:t>﴾</w:t>
      </w:r>
      <w:r w:rsidRPr="000A0EC0">
        <w:rPr>
          <w:rFonts w:ascii="Traditional Arabic" w:hAnsi="Traditional Arabic" w:cs="Traditional Arabic"/>
          <w:sz w:val="36"/>
          <w:szCs w:val="36"/>
          <w:rtl/>
          <w:lang w:bidi="ar-EG"/>
        </w:rPr>
        <w:t>فقال</w:t>
      </w:r>
      <w:r w:rsidR="00C84054">
        <w:rPr>
          <w:rFonts w:ascii="Traditional Arabic" w:hAnsi="Traditional Arabic" w:cs="Traditional Arabic"/>
          <w:sz w:val="36"/>
          <w:szCs w:val="36"/>
          <w:rtl/>
          <w:lang w:bidi="ar-EG"/>
        </w:rPr>
        <w:t xml:space="preserve"> </w:t>
      </w:r>
      <w:r w:rsidRPr="000A0EC0">
        <w:rPr>
          <w:rFonts w:ascii="Traditional Arabic" w:hAnsi="Traditional Arabic" w:cs="Traditional Arabic" w:hint="cs"/>
          <w:sz w:val="36"/>
          <w:szCs w:val="36"/>
          <w:rtl/>
          <w:lang w:bidi="ar-EG"/>
        </w:rPr>
        <w:t>مرجحاً</w:t>
      </w:r>
      <w:r w:rsidRPr="000A0EC0">
        <w:rPr>
          <w:rFonts w:ascii="Traditional Arabic" w:hAnsi="Traditional Arabic" w:cs="Traditional Arabic"/>
          <w:sz w:val="36"/>
          <w:szCs w:val="36"/>
          <w:rtl/>
          <w:lang w:bidi="ar-EG"/>
        </w:rPr>
        <w:t xml:space="preserve"> بين الأقوال وقال: أما هذه الأقاويل فأسدها قول ابن عباس: إن السكر الخمر، والرزق الحسن ما أحله الله بعدها من </w:t>
      </w:r>
      <w:r>
        <w:rPr>
          <w:rFonts w:ascii="Traditional Arabic" w:hAnsi="Traditional Arabic" w:cs="Traditional Arabic"/>
          <w:sz w:val="36"/>
          <w:szCs w:val="36"/>
          <w:rtl/>
          <w:lang w:bidi="ar-EG"/>
        </w:rPr>
        <w:t>هذه الثمرات.</w:t>
      </w:r>
    </w:p>
    <w:p w14:paraId="6C847FAD"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ويخرج ذلك على أحد معنيين: إما أن يكون ذلك قبل تحريم الخمر، وإما أن يكون المعنى: أنعم الله عليكم بثمرات النخيل والأعناب تتخذون منه ما حرم الله عليكم اعتداء منكم، وما أحل الله لكم اتفاقا أو قصدا إلى منفعة أنفسكم.</w:t>
      </w:r>
    </w:p>
    <w:p w14:paraId="3222F920"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والصحيح أن ذلك كان قبل تحريم الخمر؛ فإن هذه الآية مكية باتفاق من العلماء، وتحريم الخمر مدني. فإن قيل، وهي:</w:t>
      </w:r>
    </w:p>
    <w:p w14:paraId="02BBFC0C" w14:textId="37009CA6"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إن المراد بقول</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تتخذون منه سكرا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67] ما يسكر من الأنبذة، وخلا، وهو الرزق الحسن. والدليل على هذا أن الله امتن على عباده بما خلق لهم من ذلك، ولا يقع الامتنان إلا بمحلل لا بمحرم؛ فيكون ذلك دليلا على جواز ما دون المسكر من النبيذ، فإذا انتهى إلى السكر لم يجز </w:t>
      </w:r>
    </w:p>
    <w:p w14:paraId="00C10D6A"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roofErr w:type="spellStart"/>
      <w:proofErr w:type="gramStart"/>
      <w:r w:rsidRPr="00D766F6">
        <w:rPr>
          <w:rFonts w:ascii="Traditional Arabic" w:hAnsi="Traditional Arabic" w:cs="Traditional Arabic"/>
          <w:sz w:val="36"/>
          <w:szCs w:val="36"/>
          <w:rtl/>
          <w:lang w:bidi="ar-EG"/>
        </w:rPr>
        <w:lastRenderedPageBreak/>
        <w:t>وأضاف:فروي</w:t>
      </w:r>
      <w:proofErr w:type="spellEnd"/>
      <w:proofErr w:type="gramEnd"/>
      <w:r w:rsidRPr="00D766F6">
        <w:rPr>
          <w:rFonts w:ascii="Traditional Arabic" w:hAnsi="Traditional Arabic" w:cs="Traditional Arabic"/>
          <w:sz w:val="36"/>
          <w:szCs w:val="36"/>
          <w:rtl/>
          <w:lang w:bidi="ar-EG"/>
        </w:rPr>
        <w:t xml:space="preserve"> عنه - صلى الله عليه وسلم - أنه قال: «ما أسكر كثيره فقليله حرام»</w:t>
      </w:r>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5"/>
      </w:r>
      <w:r>
        <w:rPr>
          <w:rFonts w:ascii="Traditional Arabic" w:hAnsi="Traditional Arabic" w:cs="Traditional Arabic" w:hint="cs"/>
          <w:sz w:val="36"/>
          <w:szCs w:val="36"/>
          <w:rtl/>
          <w:lang w:bidi="ar-EG"/>
        </w:rPr>
        <w:t>)</w:t>
      </w:r>
      <w:r w:rsidRPr="00D766F6">
        <w:rPr>
          <w:rFonts w:ascii="Traditional Arabic" w:hAnsi="Traditional Arabic" w:cs="Traditional Arabic"/>
          <w:sz w:val="36"/>
          <w:szCs w:val="36"/>
          <w:rtl/>
          <w:lang w:bidi="ar-EG"/>
        </w:rPr>
        <w:t xml:space="preserve"> خرجه </w:t>
      </w:r>
      <w:proofErr w:type="spellStart"/>
      <w:r w:rsidRPr="00D766F6">
        <w:rPr>
          <w:rFonts w:ascii="Traditional Arabic" w:hAnsi="Traditional Arabic" w:cs="Traditional Arabic"/>
          <w:sz w:val="36"/>
          <w:szCs w:val="36"/>
          <w:rtl/>
          <w:lang w:bidi="ar-EG"/>
        </w:rPr>
        <w:t>الدارقطني</w:t>
      </w:r>
      <w:proofErr w:type="spellEnd"/>
      <w:r w:rsidRPr="00D766F6">
        <w:rPr>
          <w:rFonts w:ascii="Traditional Arabic" w:hAnsi="Traditional Arabic" w:cs="Traditional Arabic"/>
          <w:sz w:val="36"/>
          <w:szCs w:val="36"/>
          <w:rtl/>
          <w:lang w:bidi="ar-EG"/>
        </w:rPr>
        <w:t xml:space="preserve"> وجوده، وثبت في الصحاح عن الأئمة أنه قال: «كل مسكر حرام».</w:t>
      </w:r>
    </w:p>
    <w:p w14:paraId="092C3FB4" w14:textId="0889CBDA" w:rsidR="00C84054" w:rsidRDefault="00040252" w:rsidP="00C84054">
      <w:pPr>
        <w:autoSpaceDE w:val="0"/>
        <w:autoSpaceDN w:val="0"/>
        <w:adjustRightInd w:val="0"/>
        <w:spacing w:after="0" w:line="240" w:lineRule="auto"/>
        <w:jc w:val="both"/>
        <w:rPr>
          <w:rFonts w:ascii="Traditional Arabic" w:eastAsia="Times New Roman" w:hAnsi="Traditional Arabic" w:cs="Traditional Arabic"/>
          <w:sz w:val="36"/>
          <w:szCs w:val="36"/>
          <w:rtl/>
          <w:lang w:bidi="ar-EG"/>
        </w:rPr>
      </w:pPr>
      <w:r w:rsidRPr="00D766F6">
        <w:rPr>
          <w:rFonts w:ascii="Traditional Arabic" w:hAnsi="Traditional Arabic" w:cs="Traditional Arabic"/>
          <w:sz w:val="36"/>
          <w:szCs w:val="36"/>
          <w:rtl/>
          <w:lang w:bidi="ar-EG"/>
        </w:rPr>
        <w:t xml:space="preserve">وقد ثبت تحريم الخمر باتفاق من الأئمة، وقد روي عن النعمان بن بشير قال: قال رسول الله </w:t>
      </w:r>
      <w:proofErr w:type="gramStart"/>
      <w:r w:rsidRPr="00D766F6">
        <w:rPr>
          <w:rFonts w:ascii="Traditional Arabic" w:hAnsi="Traditional Arabic" w:cs="Traditional Arabic"/>
          <w:sz w:val="36"/>
          <w:szCs w:val="36"/>
          <w:rtl/>
          <w:lang w:bidi="ar-EG"/>
        </w:rPr>
        <w:t>- صلى</w:t>
      </w:r>
      <w:proofErr w:type="gramEnd"/>
      <w:r w:rsidRPr="00D766F6">
        <w:rPr>
          <w:rFonts w:ascii="Traditional Arabic" w:hAnsi="Traditional Arabic" w:cs="Traditional Arabic"/>
          <w:sz w:val="36"/>
          <w:szCs w:val="36"/>
          <w:rtl/>
          <w:lang w:bidi="ar-EG"/>
        </w:rPr>
        <w:t xml:space="preserve"> الله عليه وسلم -: «إن من الحنطة خمرا، وإن من الشعير خمرا، وإن من التمر خمرا، وإن من الزبيب خمرا، وإن من العسل خمرا». خرجه الترمذي </w:t>
      </w:r>
      <w:proofErr w:type="spellStart"/>
      <w:r w:rsidRPr="00D766F6">
        <w:rPr>
          <w:rFonts w:ascii="Traditional Arabic" w:hAnsi="Traditional Arabic" w:cs="Traditional Arabic"/>
          <w:sz w:val="36"/>
          <w:szCs w:val="36"/>
          <w:rtl/>
          <w:lang w:bidi="ar-EG"/>
        </w:rPr>
        <w:t>وغيره.اه</w:t>
      </w:r>
      <w:proofErr w:type="spellEnd"/>
      <w:r w:rsidRPr="00D766F6">
        <w:rPr>
          <w:rFonts w:ascii="Traditional Arabic" w:hAnsi="Traditional Arabic" w:cs="Traditional Arabic"/>
          <w:sz w:val="36"/>
          <w:szCs w:val="36"/>
          <w:rtl/>
          <w:lang w:bidi="ar-EG"/>
        </w:rPr>
        <w:t>ـ</w:t>
      </w:r>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6"/>
      </w:r>
      <w:proofErr w:type="gramStart"/>
      <w:r>
        <w:rPr>
          <w:rFonts w:ascii="Traditional Arabic" w:hAnsi="Traditional Arabic" w:cs="Traditional Arabic" w:hint="cs"/>
          <w:sz w:val="36"/>
          <w:szCs w:val="36"/>
          <w:rtl/>
          <w:lang w:bidi="ar-EG"/>
        </w:rPr>
        <w:t>).</w:t>
      </w:r>
      <w:r w:rsidRPr="00C611A2">
        <w:rPr>
          <w:rFonts w:ascii="Traditional Arabic" w:eastAsia="Times New Roman" w:hAnsi="Traditional Arabic" w:cs="Traditional Arabic"/>
          <w:sz w:val="36"/>
          <w:szCs w:val="36"/>
          <w:rtl/>
          <w:lang w:bidi="ar-EG"/>
        </w:rPr>
        <w:t>(</w:t>
      </w:r>
      <w:proofErr w:type="gramEnd"/>
      <w:r w:rsidRPr="00C611A2">
        <w:rPr>
          <w:rStyle w:val="a3"/>
          <w:rFonts w:ascii="Traditional Arabic" w:eastAsia="Times New Roman" w:hAnsi="Traditional Arabic" w:cs="Traditional Arabic" w:hint="default"/>
          <w:sz w:val="36"/>
          <w:szCs w:val="36"/>
          <w:rtl/>
          <w:lang w:bidi="ar-EG"/>
        </w:rPr>
        <w:footnoteReference w:id="7"/>
      </w:r>
      <w:r w:rsidRPr="00C611A2">
        <w:rPr>
          <w:rFonts w:ascii="Traditional Arabic" w:eastAsia="Times New Roman" w:hAnsi="Traditional Arabic" w:cs="Traditional Arabic"/>
          <w:sz w:val="36"/>
          <w:szCs w:val="36"/>
          <w:rtl/>
          <w:lang w:bidi="ar-EG"/>
        </w:rPr>
        <w:t>)</w:t>
      </w:r>
    </w:p>
    <w:p w14:paraId="295E2E28" w14:textId="77777777" w:rsidR="00C84054" w:rsidRDefault="00C84054">
      <w:pPr>
        <w:bidi w:val="0"/>
        <w:rPr>
          <w:rFonts w:ascii="Traditional Arabic" w:eastAsia="Times New Roman" w:hAnsi="Traditional Arabic" w:cs="Traditional Arabic"/>
          <w:sz w:val="36"/>
          <w:szCs w:val="36"/>
          <w:rtl/>
          <w:lang w:bidi="ar-EG"/>
        </w:rPr>
      </w:pPr>
      <w:r>
        <w:rPr>
          <w:rFonts w:ascii="Traditional Arabic" w:eastAsia="Times New Roman" w:hAnsi="Traditional Arabic" w:cs="Traditional Arabic"/>
          <w:sz w:val="36"/>
          <w:szCs w:val="36"/>
          <w:rtl/>
          <w:lang w:bidi="ar-EG"/>
        </w:rPr>
        <w:br w:type="page"/>
      </w:r>
    </w:p>
    <w:p w14:paraId="01949C9A" w14:textId="26A74C40"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lastRenderedPageBreak/>
        <w:t>وبين ابن عثيمين – ر</w:t>
      </w:r>
      <w:r>
        <w:rPr>
          <w:rFonts w:ascii="Traditional Arabic" w:hAnsi="Traditional Arabic" w:cs="Traditional Arabic" w:hint="cs"/>
          <w:sz w:val="36"/>
          <w:szCs w:val="36"/>
          <w:rtl/>
          <w:lang w:bidi="ar-EG"/>
        </w:rPr>
        <w:t>ح</w:t>
      </w:r>
      <w:r w:rsidRPr="00D766F6">
        <w:rPr>
          <w:rFonts w:ascii="Traditional Arabic" w:hAnsi="Traditional Arabic" w:cs="Traditional Arabic"/>
          <w:sz w:val="36"/>
          <w:szCs w:val="36"/>
          <w:rtl/>
          <w:lang w:bidi="ar-EG"/>
        </w:rPr>
        <w:t xml:space="preserve">مه </w:t>
      </w:r>
      <w:proofErr w:type="gramStart"/>
      <w:r w:rsidRPr="00D766F6">
        <w:rPr>
          <w:rFonts w:ascii="Traditional Arabic" w:hAnsi="Traditional Arabic" w:cs="Traditional Arabic"/>
          <w:sz w:val="36"/>
          <w:szCs w:val="36"/>
          <w:rtl/>
          <w:lang w:bidi="ar-EG"/>
        </w:rPr>
        <w:t>الله- المسألة</w:t>
      </w:r>
      <w:proofErr w:type="gramEnd"/>
      <w:r w:rsidRPr="00D766F6">
        <w:rPr>
          <w:rFonts w:ascii="Traditional Arabic" w:hAnsi="Traditional Arabic" w:cs="Traditional Arabic"/>
          <w:sz w:val="36"/>
          <w:szCs w:val="36"/>
          <w:rtl/>
          <w:lang w:bidi="ar-EG"/>
        </w:rPr>
        <w:t xml:space="preserve"> ببيان شافي</w:t>
      </w:r>
      <w:r>
        <w:rPr>
          <w:rFonts w:ascii="Traditional Arabic" w:hAnsi="Traditional Arabic" w:cs="Traditional Arabic" w:hint="cs"/>
          <w:sz w:val="36"/>
          <w:szCs w:val="36"/>
          <w:rtl/>
          <w:lang w:bidi="ar-EG"/>
        </w:rPr>
        <w:t xml:space="preserve"> وفوائد جليلة</w:t>
      </w:r>
      <w:r w:rsidRPr="00D766F6">
        <w:rPr>
          <w:rFonts w:ascii="Traditional Arabic" w:hAnsi="Traditional Arabic" w:cs="Traditional Arabic"/>
          <w:sz w:val="36"/>
          <w:szCs w:val="36"/>
          <w:rtl/>
          <w:lang w:bidi="ar-EG"/>
        </w:rPr>
        <w:t xml:space="preserve"> فقال ما مختصره:</w:t>
      </w:r>
    </w:p>
    <w:p w14:paraId="3D4879D9"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كان الخمر على أربع مراحل: المرحلة الأولى:</w:t>
      </w:r>
    </w:p>
    <w:p w14:paraId="207744D2" w14:textId="141FA839"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إباحة أن الله أباحه للعباد إباحة طيبة فقال تعالى</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ومن ثمرات النخيل والأعناب تتخذون منه سكرا ورزقا حسنا</w:t>
      </w:r>
      <w:r w:rsidR="00C84054">
        <w:rPr>
          <w:rFonts w:ascii="Traditional Arabic" w:hAnsi="Traditional Arabic" w:cs="Traditional Arabic"/>
          <w:color w:val="008000"/>
          <w:sz w:val="36"/>
          <w:szCs w:val="36"/>
          <w:rtl/>
          <w:lang w:bidi="ar-EG"/>
        </w:rPr>
        <w:t xml:space="preserve"> </w:t>
      </w:r>
      <w:r w:rsidR="00C84054" w:rsidRPr="00C84054">
        <w:rPr>
          <w:rFonts w:ascii="Traditional Arabic" w:hAnsi="Traditional Arabic" w:cs="Traditional Arabic"/>
          <w:sz w:val="36"/>
          <w:szCs w:val="36"/>
          <w:rtl/>
          <w:lang w:bidi="ar-EG"/>
        </w:rPr>
        <w:t>﴾</w:t>
      </w:r>
      <w:r w:rsidRPr="00D766F6">
        <w:rPr>
          <w:rFonts w:ascii="Traditional Arabic" w:hAnsi="Traditional Arabic" w:cs="Traditional Arabic"/>
          <w:sz w:val="36"/>
          <w:szCs w:val="36"/>
          <w:rtl/>
          <w:lang w:bidi="ar-EG"/>
        </w:rPr>
        <w:t>يعني تشربونه فتسكرون وتتجرون به فتحصلون رزقا.</w:t>
      </w:r>
    </w:p>
    <w:p w14:paraId="1A97EC48"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 المرحلة الثانية:</w:t>
      </w:r>
    </w:p>
    <w:p w14:paraId="51503E47" w14:textId="4C154EB4"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 تعريض الله تعالى بتحريمه وقال تعالى</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يسألونك عن الخمر والميسر قل فيهما إثم كبير ومنافع للناس وإثمهما أكبر من نفعهما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ولم ينه عنهما في هذه المرحلة الثانية .</w:t>
      </w:r>
    </w:p>
    <w:p w14:paraId="0E720582"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المرحلة الثالثة:</w:t>
      </w:r>
    </w:p>
    <w:p w14:paraId="474A0C4A" w14:textId="09A2DFF5"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 قال الله تعالى</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يا أيها الذين آمنوا لا تقربوا الصلاة وأنتم سكارى حتى تعلموا ما تقولون</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فنهى عن قربان الصلاة في حال السكر وهذا يقتضي أنه يباح شرب الخمر في غير أوقات الصلاة.</w:t>
      </w:r>
    </w:p>
    <w:p w14:paraId="7EC65855"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 المرحلة الرابعة: </w:t>
      </w:r>
    </w:p>
    <w:p w14:paraId="1A37B2D6" w14:textId="013EE5C6"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التحريم البائن قال تعالى في سورة المائدة وهي من آخر ما نزل قال تعالى: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يا أيها الذين آمنوا إنما الخمر والميسر والأنصاب والازلام رجس من عمل الشيطان فاجتنبوه</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فاجتنبه الناس لكن لما كانت النفوس تدعوا إليها إلى الخمر وشربها جعل لها رادع يردع الناس عن شربها وهو العقوبة ولم يقدر لها النبي صلى الله عليه وسلم شيئا فعقوبة الشارب ليست حدا لكنها تعزير ولهذا جيء برجل شرب الخمر فقال النبي صلى الله عليه وسلم اضربوه ولا قال أربعين ولا ثمانين ولا مائة ولا عشرة فقاموا يضربونه منه الضارب بثوبه ومنهم الضارب بيده ومنهم الضارب بنعله </w:t>
      </w:r>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8"/>
      </w:r>
      <w:r>
        <w:rPr>
          <w:rFonts w:ascii="Traditional Arabic" w:hAnsi="Traditional Arabic" w:cs="Traditional Arabic" w:hint="cs"/>
          <w:sz w:val="36"/>
          <w:szCs w:val="36"/>
          <w:rtl/>
          <w:lang w:bidi="ar-EG"/>
        </w:rPr>
        <w:t>)</w:t>
      </w:r>
      <w:r w:rsidRPr="00D766F6">
        <w:rPr>
          <w:rFonts w:ascii="Traditional Arabic" w:hAnsi="Traditional Arabic" w:cs="Traditional Arabic"/>
          <w:sz w:val="36"/>
          <w:szCs w:val="36"/>
          <w:rtl/>
          <w:lang w:bidi="ar-EG"/>
        </w:rPr>
        <w:t xml:space="preserve">لكن ضربوه نحو أربعين جلدة فلما انصرفوا وانصرف الرجل قال رجل من القوم: أخزاه الله يعني أذله وفضحه فقال النبي صلى الله عليه وسلم لا تقل هكذا لا تدع عليه بالخزي رجل شرب مسكرا وجلد وتطهر بالجلد لا تعينوا عليه الشيطان فنهاهم النبي صلى الله عليه وسلم أن يسبوه مع أنه شارب خمر إذا ما موقفنا من شارب الخمر موقفنا أن ندعوا له بالهداية قل اللهم اهده اللهم أصلحه اللهم أبعده عن هذا وما أشبه ذلك أما أن تدعوا عليه فإنك تعين عليه الشيطان وفي هذا دليل على أن الخمر محرم وأن عليه عقوبة لكن في عهد عمر بن الخطاب </w:t>
      </w:r>
      <w:r w:rsidRPr="00D766F6">
        <w:rPr>
          <w:rFonts w:ascii="Traditional Arabic" w:hAnsi="Traditional Arabic" w:cs="Traditional Arabic"/>
          <w:sz w:val="36"/>
          <w:szCs w:val="36"/>
          <w:rtl/>
          <w:lang w:bidi="ar-EG"/>
        </w:rPr>
        <w:lastRenderedPageBreak/>
        <w:t>رضي الله عنه انتشرت الفتوحات ودخل في دين الإسلام أناس جدد وكثر شرب الخمر في عهده وكان رضي الله عنه رجلا حازما ناهيك به فأراد أن يعاقب شارب الخمر بعقوبة تكون أشد وأردع إلا أنه رضي الله عنه لورعه وتحرزه جمع الصحابة أي جمع ذوي الرأي .</w:t>
      </w:r>
    </w:p>
    <w:p w14:paraId="65D47C41" w14:textId="09C8638B"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فقال عبد الرحمن بن عوف يا أمير المؤمنين أخف الحدود ثمانون جلدة ارفع العقوبة إلى ثمانين جلدة ويشير رضي الله عنه أعني عبد الرحمن إلى حد القذف فإن الله تعالى قال: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والذين يرمون المحصنات ثم لم يأتوا بأربعة شهداء فاجلدوهم ثمانين جلده</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هذا أخف الحدود فرجع عمر رضي الله عنه عقوبة شارب الخمر إلى ثمانين وهذا كالنص الصريح على أن عقوبة شارب الخمر ليست حدا بل هي صريح لأنه قال: أخف الحدود ثمانين </w:t>
      </w:r>
      <w:proofErr w:type="spellStart"/>
      <w:r w:rsidRPr="00D766F6">
        <w:rPr>
          <w:rFonts w:ascii="Traditional Arabic" w:hAnsi="Traditional Arabic" w:cs="Traditional Arabic"/>
          <w:sz w:val="36"/>
          <w:szCs w:val="36"/>
          <w:rtl/>
          <w:lang w:bidi="ar-EG"/>
        </w:rPr>
        <w:t>ووافقه</w:t>
      </w:r>
      <w:proofErr w:type="spellEnd"/>
      <w:r w:rsidRPr="00D766F6">
        <w:rPr>
          <w:rFonts w:ascii="Traditional Arabic" w:hAnsi="Traditional Arabic" w:cs="Traditional Arabic"/>
          <w:sz w:val="36"/>
          <w:szCs w:val="36"/>
          <w:rtl/>
          <w:lang w:bidi="ar-EG"/>
        </w:rPr>
        <w:t xml:space="preserve"> الصحابة على هذا ولم يقل عمر رضي الله عنه: أنه ليس كذلك فرفعه عمر وجعل ذلك ثمانين جلدة من أجل أن يرتدع </w:t>
      </w:r>
      <w:proofErr w:type="spellStart"/>
      <w:r w:rsidRPr="00D766F6">
        <w:rPr>
          <w:rFonts w:ascii="Traditional Arabic" w:hAnsi="Traditional Arabic" w:cs="Traditional Arabic"/>
          <w:sz w:val="36"/>
          <w:szCs w:val="36"/>
          <w:rtl/>
          <w:lang w:bidi="ar-EG"/>
        </w:rPr>
        <w:t>الناس.اه</w:t>
      </w:r>
      <w:proofErr w:type="spellEnd"/>
      <w:r w:rsidRPr="00D766F6">
        <w:rPr>
          <w:rFonts w:ascii="Traditional Arabic" w:hAnsi="Traditional Arabic" w:cs="Traditional Arabic"/>
          <w:sz w:val="36"/>
          <w:szCs w:val="36"/>
          <w:rtl/>
          <w:lang w:bidi="ar-EG"/>
        </w:rPr>
        <w:t>ـ</w:t>
      </w:r>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9"/>
      </w:r>
      <w:r>
        <w:rPr>
          <w:rFonts w:ascii="Traditional Arabic" w:hAnsi="Traditional Arabic" w:cs="Traditional Arabic" w:hint="cs"/>
          <w:sz w:val="36"/>
          <w:szCs w:val="36"/>
          <w:rtl/>
          <w:lang w:bidi="ar-EG"/>
        </w:rPr>
        <w:t>)</w:t>
      </w:r>
    </w:p>
    <w:p w14:paraId="23AFB284" w14:textId="1FD9289B"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وَاللَّهُ جَعَلَ لَكُمْ مِنْ بُيُوتِكُمْ سَكَنًا وَجَعَلَ لَكُمْ مِنْ جُلُودِ الْأَنْعَامِ بُيُوتًا تَسْتَخِفُّونَهَا يَوْمَ ظَعْنِكُمْ وَيَوْمَ إِقَامَتِكُمْ وَمِنْ أَصْوَافِهَا وَأَوْبَارِهَا وَأَشْعَارِهَا أَثَاثًا وَمَتَاعًا إِلَى حِينٍ (80)</w:t>
      </w:r>
      <w:r>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sz w:val="36"/>
          <w:szCs w:val="36"/>
          <w:rtl/>
          <w:lang w:bidi="ar-EG"/>
        </w:rPr>
        <w:t>﴾</w:t>
      </w:r>
    </w:p>
    <w:p w14:paraId="266030D2"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ضمت هذه الآية بعض </w:t>
      </w:r>
      <w:r w:rsidRPr="00D766F6">
        <w:rPr>
          <w:rFonts w:ascii="Traditional Arabic" w:hAnsi="Traditional Arabic" w:cs="Traditional Arabic" w:hint="cs"/>
          <w:sz w:val="36"/>
          <w:szCs w:val="36"/>
          <w:rtl/>
          <w:lang w:bidi="ar-EG"/>
        </w:rPr>
        <w:t>الأحكام منها</w:t>
      </w:r>
      <w:r w:rsidRPr="00D766F6">
        <w:rPr>
          <w:rFonts w:ascii="Traditional Arabic" w:hAnsi="Traditional Arabic" w:cs="Traditional Arabic"/>
          <w:sz w:val="36"/>
          <w:szCs w:val="36"/>
          <w:rtl/>
          <w:lang w:bidi="ar-EG"/>
        </w:rPr>
        <w:t>:</w:t>
      </w:r>
    </w:p>
    <w:p w14:paraId="533DAAF9"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-ما ذكره</w:t>
      </w:r>
      <w:r>
        <w:rPr>
          <w:rFonts w:ascii="Traditional Arabic" w:hAnsi="Traditional Arabic" w:cs="Traditional Arabic" w:hint="cs"/>
          <w:sz w:val="36"/>
          <w:szCs w:val="36"/>
          <w:rtl/>
          <w:lang w:bidi="ar-EG"/>
        </w:rPr>
        <w:t xml:space="preserve"> ابن </w:t>
      </w:r>
      <w:proofErr w:type="gramStart"/>
      <w:r>
        <w:rPr>
          <w:rFonts w:ascii="Traditional Arabic" w:hAnsi="Traditional Arabic" w:cs="Traditional Arabic" w:hint="cs"/>
          <w:sz w:val="36"/>
          <w:szCs w:val="36"/>
          <w:rtl/>
          <w:lang w:bidi="ar-EG"/>
        </w:rPr>
        <w:t>عربي</w:t>
      </w:r>
      <w:r w:rsidRPr="00D766F6">
        <w:rPr>
          <w:rFonts w:ascii="Traditional Arabic" w:hAnsi="Traditional Arabic" w:cs="Traditional Arabic"/>
          <w:sz w:val="36"/>
          <w:szCs w:val="36"/>
          <w:rtl/>
          <w:lang w:bidi="ar-EG"/>
        </w:rPr>
        <w:t>- رحمه</w:t>
      </w:r>
      <w:proofErr w:type="gramEnd"/>
      <w:r w:rsidRPr="00D766F6">
        <w:rPr>
          <w:rFonts w:ascii="Traditional Arabic" w:hAnsi="Traditional Arabic" w:cs="Traditional Arabic"/>
          <w:sz w:val="36"/>
          <w:szCs w:val="36"/>
          <w:rtl/>
          <w:lang w:bidi="ar-EG"/>
        </w:rPr>
        <w:t xml:space="preserve"> الله- في احكامه قال</w:t>
      </w:r>
      <w:r>
        <w:rPr>
          <w:rFonts w:ascii="Traditional Arabic" w:hAnsi="Traditional Arabic" w:cs="Traditional Arabic" w:hint="cs"/>
          <w:sz w:val="36"/>
          <w:szCs w:val="36"/>
          <w:rtl/>
          <w:lang w:bidi="ar-EG"/>
        </w:rPr>
        <w:t xml:space="preserve"> ما مختصره</w:t>
      </w:r>
      <w:r w:rsidRPr="00D766F6">
        <w:rPr>
          <w:rFonts w:ascii="Traditional Arabic" w:hAnsi="Traditional Arabic" w:cs="Traditional Arabic"/>
          <w:sz w:val="36"/>
          <w:szCs w:val="36"/>
          <w:rtl/>
          <w:lang w:bidi="ar-EG"/>
        </w:rPr>
        <w:t xml:space="preserve">: </w:t>
      </w:r>
    </w:p>
    <w:p w14:paraId="7FD5059E" w14:textId="1AAB340E"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sz w:val="36"/>
          <w:szCs w:val="36"/>
          <w:rtl/>
          <w:lang w:bidi="ar-EG"/>
        </w:rPr>
        <w:t>قوله تعالى</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من بيوتكم</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80]: اعلموا وفقكم الله لسلوك سبيل المعارف أن كل ما علاك فأظلك فهو سقف، وكل ما أقلك فهو أرض، وكل ما سترك من جهاتك الأربع </w:t>
      </w:r>
      <w:r w:rsidRPr="00D766F6">
        <w:rPr>
          <w:rFonts w:ascii="Traditional Arabic" w:hAnsi="Traditional Arabic" w:cs="Traditional Arabic"/>
          <w:color w:val="000000"/>
          <w:sz w:val="36"/>
          <w:szCs w:val="36"/>
          <w:rtl/>
          <w:lang w:bidi="ar-EG"/>
        </w:rPr>
        <w:t>فهو جدار، فإذا انتظمت واتصلت فهو بيت.</w:t>
      </w:r>
    </w:p>
    <w:p w14:paraId="2A458592" w14:textId="43B9F490" w:rsidR="00040252"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وقوله تعالى</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سكنا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80]: يعني محلا تسكنون فيه، وتهدأ جوارحكم عن الحركة، وقد تتحرك فيه، وتسكن في غيره، إلا أن القول خرج فيه على غالب الحال، وهو أن الحركة تكون فيما خرج عن البيت، فإذا عاد المرء إليه سكن</w:t>
      </w:r>
      <w:r>
        <w:rPr>
          <w:rFonts w:ascii="Traditional Arabic" w:hAnsi="Traditional Arabic" w:cs="Traditional Arabic" w:hint="cs"/>
          <w:color w:val="000000"/>
          <w:sz w:val="36"/>
          <w:szCs w:val="36"/>
          <w:rtl/>
          <w:lang w:bidi="ar-EG"/>
        </w:rPr>
        <w:t xml:space="preserve"> </w:t>
      </w:r>
    </w:p>
    <w:p w14:paraId="4821FF97"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Pr>
          <w:rFonts w:ascii="Traditional Arabic" w:hAnsi="Traditional Arabic" w:cs="Traditional Arabic" w:hint="cs"/>
          <w:color w:val="000000"/>
          <w:sz w:val="36"/>
          <w:szCs w:val="36"/>
          <w:rtl/>
          <w:lang w:bidi="ar-EG"/>
        </w:rPr>
        <w:t>ثم قال:</w:t>
      </w:r>
    </w:p>
    <w:p w14:paraId="5B571D9E" w14:textId="13F0A0A5" w:rsidR="00040252"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وقوله</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وجعل لكم من جلود الأنعام بيوتا تستخفونها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80]: يعني جلود الإبل والبقر والغنم، فإنه يتخذ منها بيوتا، وهي الأخبية، فتضرب فيسكن فيها، ويكون بنيانا </w:t>
      </w:r>
      <w:proofErr w:type="spellStart"/>
      <w:r w:rsidRPr="00D766F6">
        <w:rPr>
          <w:rFonts w:ascii="Traditional Arabic" w:hAnsi="Traditional Arabic" w:cs="Traditional Arabic"/>
          <w:color w:val="000000"/>
          <w:sz w:val="36"/>
          <w:szCs w:val="36"/>
          <w:rtl/>
          <w:lang w:bidi="ar-EG"/>
        </w:rPr>
        <w:t>عاليها</w:t>
      </w:r>
      <w:proofErr w:type="spellEnd"/>
      <w:r w:rsidRPr="00D766F6">
        <w:rPr>
          <w:rFonts w:ascii="Traditional Arabic" w:hAnsi="Traditional Arabic" w:cs="Traditional Arabic"/>
          <w:color w:val="000000"/>
          <w:sz w:val="36"/>
          <w:szCs w:val="36"/>
          <w:rtl/>
          <w:lang w:bidi="ar-EG"/>
        </w:rPr>
        <w:t xml:space="preserve"> </w:t>
      </w:r>
      <w:r w:rsidRPr="00D766F6">
        <w:rPr>
          <w:rFonts w:ascii="Traditional Arabic" w:hAnsi="Traditional Arabic" w:cs="Traditional Arabic"/>
          <w:color w:val="000000"/>
          <w:sz w:val="36"/>
          <w:szCs w:val="36"/>
          <w:rtl/>
          <w:lang w:bidi="ar-EG"/>
        </w:rPr>
        <w:lastRenderedPageBreak/>
        <w:t xml:space="preserve">ونواحيها، وهذا أمر انتشر في تلك الديار، وعريت عنه بلادنا، فلا تضرب الأخبية إلا من الكتان والصوف. </w:t>
      </w:r>
    </w:p>
    <w:p w14:paraId="38182777" w14:textId="37860A4A"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وقوله</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ومن أصوافها وأوبارها وأشعارها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80]: أذن الله سبحانه في هذه الآية بالانتفاع بصوف الغنم، ووبر الإبل، وشعر المعز، كما أذن في الأعظم، وهو ذبحها وأكل لحومها. كما أخبر أنه خلق لنا ما في الأرض جميعا، وعلم كيفية الانتفاع بها.</w:t>
      </w:r>
    </w:p>
    <w:p w14:paraId="11AEDDBE" w14:textId="027F8760"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وقوله</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أثاثا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80]: هو كل ما يحتاج المرء إلى استعماله من آلة، ويفتقر إليه في تصريف منافعه من حاجة، ومنه أثاث البيت.</w:t>
      </w:r>
    </w:p>
    <w:p w14:paraId="7C7D8FDF" w14:textId="5103D438"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color w:val="000000"/>
          <w:sz w:val="36"/>
          <w:szCs w:val="36"/>
          <w:rtl/>
          <w:lang w:bidi="ar-EG"/>
        </w:rPr>
        <w:t>وقوله</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ومتاعا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80]: وهو كل ما انتفع به المرء في مصالحه، وصرفه في حوائجه، يقال: تمتع الرجل بماله إذا نال لذته، وببدنه إذا وجد صحته، وبأهله إذا أصاب حاجته، وببنيه إذا ظهر بنصرتهم، وبجيرته إذا رأى </w:t>
      </w:r>
      <w:proofErr w:type="spellStart"/>
      <w:r w:rsidRPr="00D766F6">
        <w:rPr>
          <w:rFonts w:ascii="Traditional Arabic" w:hAnsi="Traditional Arabic" w:cs="Traditional Arabic"/>
          <w:color w:val="000000"/>
          <w:sz w:val="36"/>
          <w:szCs w:val="36"/>
          <w:rtl/>
          <w:lang w:bidi="ar-EG"/>
        </w:rPr>
        <w:t>منفعتهم.</w:t>
      </w:r>
      <w:r w:rsidRPr="00D766F6">
        <w:rPr>
          <w:rFonts w:ascii="Traditional Arabic" w:hAnsi="Traditional Arabic" w:cs="Traditional Arabic"/>
          <w:sz w:val="36"/>
          <w:szCs w:val="36"/>
          <w:rtl/>
          <w:lang w:bidi="ar-EG"/>
        </w:rPr>
        <w:t>اه</w:t>
      </w:r>
      <w:proofErr w:type="spellEnd"/>
      <w:r w:rsidRPr="00D766F6">
        <w:rPr>
          <w:rFonts w:ascii="Traditional Arabic" w:hAnsi="Traditional Arabic" w:cs="Traditional Arabic"/>
          <w:sz w:val="36"/>
          <w:szCs w:val="36"/>
          <w:rtl/>
          <w:lang w:bidi="ar-EG"/>
        </w:rPr>
        <w:t>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10"/>
      </w:r>
      <w:r w:rsidRPr="00C611A2">
        <w:rPr>
          <w:rFonts w:ascii="Traditional Arabic" w:eastAsia="Times New Roman" w:hAnsi="Traditional Arabic" w:cs="Traditional Arabic"/>
          <w:sz w:val="36"/>
          <w:szCs w:val="36"/>
          <w:rtl/>
          <w:lang w:bidi="ar-EG"/>
        </w:rPr>
        <w:t>)</w:t>
      </w:r>
    </w:p>
    <w:p w14:paraId="780553A5" w14:textId="77777777" w:rsidR="00040252"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p>
    <w:p w14:paraId="7F66E809" w14:textId="77777777" w:rsidR="00040252" w:rsidRDefault="00040252" w:rsidP="00C84054">
      <w:pPr>
        <w:autoSpaceDE w:val="0"/>
        <w:autoSpaceDN w:val="0"/>
        <w:adjustRightInd w:val="0"/>
        <w:spacing w:after="0" w:line="240" w:lineRule="auto"/>
        <w:jc w:val="both"/>
        <w:rPr>
          <w:rFonts w:ascii="Traditional Arabic" w:hAnsi="Traditional Arabic" w:cs="Traditional Arabic"/>
          <w:b/>
          <w:bCs/>
          <w:color w:val="FF0000"/>
          <w:sz w:val="36"/>
          <w:szCs w:val="36"/>
          <w:rtl/>
          <w:lang w:bidi="ar-EG"/>
        </w:rPr>
      </w:pPr>
      <w:proofErr w:type="spellStart"/>
      <w:r w:rsidRPr="00D766F6">
        <w:rPr>
          <w:rFonts w:ascii="Traditional Arabic" w:hAnsi="Traditional Arabic" w:cs="Traditional Arabic" w:hint="cs"/>
          <w:b/>
          <w:bCs/>
          <w:color w:val="FF0000"/>
          <w:sz w:val="36"/>
          <w:szCs w:val="36"/>
          <w:rtl/>
          <w:lang w:bidi="ar-EG"/>
        </w:rPr>
        <w:t>ماجاء</w:t>
      </w:r>
      <w:proofErr w:type="spellEnd"/>
      <w:r w:rsidRPr="00D766F6">
        <w:rPr>
          <w:rFonts w:ascii="Traditional Arabic" w:hAnsi="Traditional Arabic" w:cs="Traditional Arabic" w:hint="cs"/>
          <w:b/>
          <w:bCs/>
          <w:color w:val="FF0000"/>
          <w:sz w:val="36"/>
          <w:szCs w:val="36"/>
          <w:rtl/>
          <w:lang w:bidi="ar-EG"/>
        </w:rPr>
        <w:t xml:space="preserve"> في الثواب والعقاب</w:t>
      </w:r>
    </w:p>
    <w:p w14:paraId="29E08E4B" w14:textId="77777777" w:rsidR="00040252" w:rsidRPr="00431BAF" w:rsidRDefault="00040252" w:rsidP="00C84054">
      <w:pPr>
        <w:autoSpaceDE w:val="0"/>
        <w:autoSpaceDN w:val="0"/>
        <w:adjustRightInd w:val="0"/>
        <w:spacing w:after="0" w:line="240" w:lineRule="auto"/>
        <w:jc w:val="both"/>
        <w:rPr>
          <w:rFonts w:ascii="Traditional Arabic" w:hAnsi="Traditional Arabic" w:cs="Traditional Arabic"/>
          <w:b/>
          <w:bCs/>
          <w:color w:val="000099"/>
          <w:sz w:val="36"/>
          <w:szCs w:val="36"/>
          <w:rtl/>
          <w:lang w:bidi="ar-EG"/>
        </w:rPr>
      </w:pPr>
    </w:p>
    <w:p w14:paraId="26BF91D0" w14:textId="3695BEF3" w:rsidR="00040252" w:rsidRPr="00431BAF"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لِيَحْمِلُوا أَوْزَارَهُمْ كَامِلَةً يَوْمَ الْقِيَامَةِ وَمِنْ أَوْزَارِ الَّذِينَ يُضِلُّونَهُمْ بِغَيْرِ عِلْمٍ أَلَا سَاءَ مَا يَزِرُونَ (25)</w:t>
      </w:r>
      <w:r w:rsidRPr="00C84054">
        <w:rPr>
          <w:rFonts w:ascii="Traditional Arabic" w:hAnsi="Traditional Arabic" w:cs="Traditional Arabic" w:hint="cs"/>
          <w:sz w:val="36"/>
          <w:szCs w:val="36"/>
          <w:rtl/>
          <w:lang w:bidi="ar-EG"/>
        </w:rPr>
        <w:t xml:space="preserve"> ﴾</w:t>
      </w:r>
    </w:p>
    <w:p w14:paraId="1E49A5BE" w14:textId="623763F6"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shd w:val="clear" w:color="auto" w:fill="FFFFFF"/>
          <w:rtl/>
        </w:rPr>
      </w:pPr>
      <w:r w:rsidRPr="00D766F6">
        <w:rPr>
          <w:rFonts w:ascii="Traditional Arabic" w:hAnsi="Traditional Arabic" w:cs="Traditional Arabic"/>
          <w:sz w:val="36"/>
          <w:szCs w:val="36"/>
          <w:shd w:val="clear" w:color="auto" w:fill="FFFFFF"/>
          <w:rtl/>
        </w:rPr>
        <w:t>من المعلوم في شريعتنا أن الإنسان لا يعاقب على ذنب فعله غيره، ولا يحاسب عبد من العباد على جرم إنسان آخر؛ كما</w:t>
      </w:r>
      <w:r w:rsidR="00C84054">
        <w:rPr>
          <w:rFonts w:ascii="Traditional Arabic" w:hAnsi="Traditional Arabic" w:cs="Traditional Arabic"/>
          <w:sz w:val="36"/>
          <w:szCs w:val="36"/>
          <w:shd w:val="clear" w:color="auto" w:fill="FFFFFF"/>
          <w:rtl/>
        </w:rPr>
        <w:t xml:space="preserve"> </w:t>
      </w:r>
      <w:r w:rsidRPr="00D766F6">
        <w:rPr>
          <w:rFonts w:ascii="Traditional Arabic" w:hAnsi="Traditional Arabic" w:cs="Traditional Arabic"/>
          <w:sz w:val="36"/>
          <w:szCs w:val="36"/>
          <w:shd w:val="clear" w:color="auto" w:fill="FFFFFF"/>
          <w:rtl/>
        </w:rPr>
        <w:t>في قوله تعالى</w:t>
      </w:r>
      <w:proofErr w:type="gramStart"/>
      <w:r w:rsidRPr="00D766F6">
        <w:rPr>
          <w:rFonts w:ascii="Traditional Arabic" w:hAnsi="Traditional Arabic" w:cs="Traditional Arabic"/>
          <w:sz w:val="36"/>
          <w:szCs w:val="36"/>
          <w:shd w:val="clear" w:color="auto" w:fill="FFFFFF"/>
        </w:rPr>
        <w:t>: </w:t>
      </w:r>
      <w:r w:rsidR="00C84054" w:rsidRPr="00C84054">
        <w:rPr>
          <w:rFonts w:ascii="Traditional Arabic" w:hAnsi="Traditional Arabic" w:cs="Traditional Arabic"/>
          <w:sz w:val="36"/>
          <w:szCs w:val="36"/>
          <w:shd w:val="clear" w:color="auto" w:fill="FFFFFF"/>
          <w:rtl/>
          <w:lang w:bidi="ar-EG"/>
        </w:rPr>
        <w:t>﴿</w:t>
      </w:r>
      <w:proofErr w:type="gramEnd"/>
      <w:r w:rsidR="00C84054" w:rsidRPr="00C84054">
        <w:rPr>
          <w:rFonts w:ascii="Traditional Arabic" w:hAnsi="Traditional Arabic" w:cs="Traditional Arabic"/>
          <w:sz w:val="36"/>
          <w:szCs w:val="36"/>
          <w:shd w:val="clear" w:color="auto" w:fill="FFFFFF"/>
          <w:rtl/>
          <w:lang w:bidi="ar-EG"/>
        </w:rPr>
        <w:t xml:space="preserve"> </w:t>
      </w:r>
      <w:r w:rsidRPr="00C84054">
        <w:rPr>
          <w:rFonts w:ascii="Traditional Arabic" w:hAnsi="Traditional Arabic" w:cs="Traditional Arabic"/>
          <w:color w:val="008000"/>
          <w:sz w:val="36"/>
          <w:szCs w:val="36"/>
          <w:shd w:val="clear" w:color="auto" w:fill="FFFFFF"/>
          <w:rtl/>
          <w:lang w:bidi="ar-EG"/>
        </w:rPr>
        <w:t>ولا تزر وازرة وزر أخرى</w:t>
      </w:r>
      <w:r w:rsidR="00C84054">
        <w:rPr>
          <w:rFonts w:ascii="Traditional Arabic" w:hAnsi="Traditional Arabic" w:cs="Traditional Arabic"/>
          <w:color w:val="008000"/>
          <w:sz w:val="36"/>
          <w:szCs w:val="36"/>
          <w:shd w:val="clear" w:color="auto" w:fill="FFFFFF"/>
          <w:rtl/>
          <w:lang w:bidi="ar-EG"/>
        </w:rPr>
        <w:t xml:space="preserve"> </w:t>
      </w:r>
      <w:r w:rsidR="00C84054" w:rsidRPr="00C84054">
        <w:rPr>
          <w:rFonts w:ascii="Traditional Arabic" w:hAnsi="Traditional Arabic" w:cs="Traditional Arabic"/>
          <w:sz w:val="36"/>
          <w:szCs w:val="36"/>
          <w:shd w:val="clear" w:color="auto" w:fill="FFFFFF"/>
          <w:rtl/>
          <w:lang w:bidi="ar-EG"/>
        </w:rPr>
        <w:t>﴾</w:t>
      </w:r>
      <w:r w:rsidRPr="00D766F6">
        <w:rPr>
          <w:rFonts w:ascii="Traditional Arabic" w:hAnsi="Traditional Arabic" w:cs="Traditional Arabic"/>
          <w:sz w:val="36"/>
          <w:szCs w:val="36"/>
          <w:shd w:val="clear" w:color="auto" w:fill="FFFFFF"/>
          <w:rtl/>
        </w:rPr>
        <w:t>الأنعام:164 وقوله تعالى</w:t>
      </w:r>
      <w:r w:rsidRPr="00D766F6">
        <w:rPr>
          <w:rFonts w:ascii="Traditional Arabic" w:hAnsi="Traditional Arabic" w:cs="Traditional Arabic"/>
          <w:sz w:val="36"/>
          <w:szCs w:val="36"/>
          <w:shd w:val="clear" w:color="auto" w:fill="FFFFFF"/>
        </w:rPr>
        <w:t>: </w:t>
      </w:r>
      <w:r w:rsidR="00C84054" w:rsidRPr="00C84054">
        <w:rPr>
          <w:rFonts w:ascii="Traditional Arabic" w:hAnsi="Traditional Arabic" w:cs="Traditional Arabic"/>
          <w:sz w:val="36"/>
          <w:szCs w:val="36"/>
          <w:shd w:val="clear" w:color="auto" w:fill="FFFFFF"/>
          <w:rtl/>
        </w:rPr>
        <w:t>﴿</w:t>
      </w:r>
      <w:r w:rsidR="00C84054">
        <w:rPr>
          <w:rFonts w:ascii="Traditional Arabic" w:hAnsi="Traditional Arabic" w:cs="Traditional Arabic"/>
          <w:sz w:val="36"/>
          <w:szCs w:val="36"/>
          <w:shd w:val="clear" w:color="auto" w:fill="FFFFFF"/>
          <w:rtl/>
        </w:rPr>
        <w:t xml:space="preserve"> </w:t>
      </w:r>
      <w:r w:rsidRPr="00C84054">
        <w:rPr>
          <w:rFonts w:ascii="Traditional Arabic" w:hAnsi="Traditional Arabic" w:cs="Traditional Arabic"/>
          <w:color w:val="008000"/>
          <w:sz w:val="36"/>
          <w:szCs w:val="36"/>
          <w:shd w:val="clear" w:color="auto" w:fill="FFFFFF"/>
          <w:rtl/>
        </w:rPr>
        <w:t>لتجزى كل نفس بما تسعى</w:t>
      </w:r>
      <w:r w:rsidR="00C84054">
        <w:rPr>
          <w:rFonts w:ascii="Traditional Arabic" w:hAnsi="Traditional Arabic" w:cs="Traditional Arabic"/>
          <w:color w:val="008000"/>
          <w:sz w:val="36"/>
          <w:szCs w:val="36"/>
          <w:shd w:val="clear" w:color="auto" w:fill="FFFFFF"/>
          <w:rtl/>
        </w:rPr>
        <w:t xml:space="preserve"> </w:t>
      </w:r>
      <w:r w:rsidR="00C84054" w:rsidRPr="00C84054">
        <w:rPr>
          <w:rFonts w:ascii="Traditional Arabic" w:hAnsi="Traditional Arabic" w:cs="Traditional Arabic"/>
          <w:sz w:val="36"/>
          <w:szCs w:val="36"/>
          <w:shd w:val="clear" w:color="auto" w:fill="FFFFFF"/>
          <w:rtl/>
        </w:rPr>
        <w:t>﴾</w:t>
      </w:r>
      <w:r w:rsidRPr="00D766F6">
        <w:rPr>
          <w:rFonts w:ascii="Traditional Arabic" w:hAnsi="Traditional Arabic" w:cs="Traditional Arabic"/>
          <w:sz w:val="36"/>
          <w:szCs w:val="36"/>
          <w:shd w:val="clear" w:color="auto" w:fill="FFFFFF"/>
          <w:rtl/>
          <w:lang w:bidi="ar-EG"/>
        </w:rPr>
        <w:t>-</w:t>
      </w:r>
      <w:r w:rsidRPr="00D766F6">
        <w:rPr>
          <w:rFonts w:ascii="Traditional Arabic" w:hAnsi="Traditional Arabic" w:cs="Traditional Arabic"/>
          <w:sz w:val="36"/>
          <w:szCs w:val="36"/>
          <w:shd w:val="clear" w:color="auto" w:fill="FFFFFF"/>
          <w:rtl/>
        </w:rPr>
        <w:t>طه:15، ونحو ذلك من الآيات</w:t>
      </w:r>
      <w:r w:rsidRPr="00D766F6">
        <w:rPr>
          <w:rFonts w:ascii="Traditional Arabic" w:hAnsi="Traditional Arabic" w:cs="Traditional Arabic"/>
          <w:sz w:val="36"/>
          <w:szCs w:val="36"/>
          <w:shd w:val="clear" w:color="auto" w:fill="FFFFFF"/>
        </w:rPr>
        <w:t xml:space="preserve"> .</w:t>
      </w:r>
      <w:r w:rsidRPr="00D766F6">
        <w:rPr>
          <w:rFonts w:ascii="Traditional Arabic" w:hAnsi="Traditional Arabic" w:cs="Traditional Arabic"/>
          <w:sz w:val="36"/>
          <w:szCs w:val="36"/>
        </w:rPr>
        <w:br/>
      </w:r>
      <w:r w:rsidRPr="00D766F6">
        <w:rPr>
          <w:rFonts w:ascii="Traditional Arabic" w:hAnsi="Traditional Arabic" w:cs="Traditional Arabic"/>
          <w:sz w:val="36"/>
          <w:szCs w:val="36"/>
          <w:rtl/>
        </w:rPr>
        <w:t xml:space="preserve">ولكن ديننا يبين كذلك حرمة تضليل العباد وأن ذلك من الأعمال التي </w:t>
      </w:r>
      <w:r w:rsidRPr="00D766F6">
        <w:rPr>
          <w:rFonts w:ascii="Traditional Arabic" w:hAnsi="Traditional Arabic" w:cs="Traditional Arabic"/>
          <w:sz w:val="36"/>
          <w:szCs w:val="36"/>
          <w:shd w:val="clear" w:color="auto" w:fill="FFFFFF"/>
          <w:rtl/>
        </w:rPr>
        <w:t>تجعل المسؤولية العقابية</w:t>
      </w:r>
      <w:r w:rsidR="00C84054">
        <w:rPr>
          <w:rFonts w:ascii="Traditional Arabic" w:hAnsi="Traditional Arabic" w:cs="Traditional Arabic"/>
          <w:sz w:val="36"/>
          <w:szCs w:val="36"/>
          <w:shd w:val="clear" w:color="auto" w:fill="FFFFFF"/>
          <w:rtl/>
        </w:rPr>
        <w:t xml:space="preserve"> </w:t>
      </w:r>
      <w:r w:rsidRPr="00D766F6">
        <w:rPr>
          <w:rFonts w:ascii="Traditional Arabic" w:hAnsi="Traditional Arabic" w:cs="Traditional Arabic"/>
          <w:sz w:val="36"/>
          <w:szCs w:val="36"/>
          <w:shd w:val="clear" w:color="auto" w:fill="FFFFFF"/>
          <w:rtl/>
        </w:rPr>
        <w:t xml:space="preserve">يشترك فيها من فعلها ومن حرضه عليها </w:t>
      </w:r>
    </w:p>
    <w:p w14:paraId="0A6820F3" w14:textId="65704465"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shd w:val="clear" w:color="auto" w:fill="FFFFFF"/>
          <w:rtl/>
        </w:rPr>
      </w:pPr>
      <w:r w:rsidRPr="00D766F6">
        <w:rPr>
          <w:rFonts w:ascii="Traditional Arabic" w:hAnsi="Traditional Arabic" w:cs="Traditional Arabic"/>
          <w:sz w:val="36"/>
          <w:szCs w:val="36"/>
          <w:shd w:val="clear" w:color="auto" w:fill="FFFFFF"/>
          <w:rtl/>
        </w:rPr>
        <w:t>كقوله تعالى</w:t>
      </w:r>
      <w:proofErr w:type="gramStart"/>
      <w:r w:rsidRPr="00D766F6">
        <w:rPr>
          <w:rFonts w:ascii="Traditional Arabic" w:hAnsi="Traditional Arabic" w:cs="Traditional Arabic"/>
          <w:sz w:val="36"/>
          <w:szCs w:val="36"/>
          <w:shd w:val="clear" w:color="auto" w:fill="FFFFFF"/>
        </w:rPr>
        <w:t>: </w:t>
      </w:r>
      <w:r w:rsidR="00C84054" w:rsidRPr="00C84054">
        <w:rPr>
          <w:rFonts w:ascii="Traditional Arabic" w:hAnsi="Traditional Arabic" w:cs="Traditional Arabic"/>
          <w:sz w:val="36"/>
          <w:szCs w:val="36"/>
          <w:shd w:val="clear" w:color="auto" w:fill="FFFFFF"/>
          <w:rtl/>
        </w:rPr>
        <w:t>﴿</w:t>
      </w:r>
      <w:proofErr w:type="gramEnd"/>
      <w:r w:rsidR="00C84054">
        <w:rPr>
          <w:rFonts w:ascii="Traditional Arabic" w:hAnsi="Traditional Arabic" w:cs="Traditional Arabic"/>
          <w:sz w:val="36"/>
          <w:szCs w:val="36"/>
          <w:shd w:val="clear" w:color="auto" w:fill="FFFFFF"/>
          <w:rtl/>
        </w:rPr>
        <w:t xml:space="preserve"> </w:t>
      </w:r>
      <w:r w:rsidRPr="00C84054">
        <w:rPr>
          <w:rFonts w:ascii="Traditional Arabic" w:hAnsi="Traditional Arabic" w:cs="Traditional Arabic"/>
          <w:color w:val="008000"/>
          <w:sz w:val="36"/>
          <w:szCs w:val="36"/>
          <w:shd w:val="clear" w:color="auto" w:fill="FFFFFF"/>
          <w:rtl/>
        </w:rPr>
        <w:t>ليحملوا أوزارهم كاملة يوم القيامة ومن أوزار الذين يضلونهم</w:t>
      </w:r>
      <w:r w:rsidR="00C84054">
        <w:rPr>
          <w:rFonts w:ascii="Traditional Arabic" w:hAnsi="Traditional Arabic" w:cs="Traditional Arabic"/>
          <w:color w:val="008000"/>
          <w:sz w:val="36"/>
          <w:szCs w:val="36"/>
          <w:shd w:val="clear" w:color="auto" w:fill="FFFFFF"/>
          <w:rtl/>
        </w:rPr>
        <w:t xml:space="preserve"> </w:t>
      </w:r>
      <w:r w:rsidR="00C84054" w:rsidRPr="00C84054">
        <w:rPr>
          <w:rFonts w:ascii="Traditional Arabic" w:hAnsi="Traditional Arabic" w:cs="Traditional Arabic"/>
          <w:sz w:val="36"/>
          <w:szCs w:val="36"/>
          <w:shd w:val="clear" w:color="auto" w:fill="FFFFFF"/>
          <w:rtl/>
        </w:rPr>
        <w:t>﴾</w:t>
      </w:r>
      <w:r w:rsidRPr="00D766F6">
        <w:rPr>
          <w:rFonts w:ascii="Traditional Arabic" w:hAnsi="Traditional Arabic" w:cs="Traditional Arabic"/>
          <w:sz w:val="36"/>
          <w:szCs w:val="36"/>
          <w:shd w:val="clear" w:color="auto" w:fill="FFFFFF"/>
          <w:rtl/>
        </w:rPr>
        <w:t>-</w:t>
      </w:r>
      <w:r w:rsidRPr="00D766F6">
        <w:rPr>
          <w:rFonts w:ascii="Traditional Arabic" w:hAnsi="Traditional Arabic" w:cs="Traditional Arabic"/>
          <w:sz w:val="36"/>
          <w:szCs w:val="36"/>
          <w:shd w:val="clear" w:color="auto" w:fill="FFFFFF"/>
        </w:rPr>
        <w:t> </w:t>
      </w:r>
      <w:r w:rsidRPr="00D766F6">
        <w:rPr>
          <w:rFonts w:ascii="Traditional Arabic" w:hAnsi="Traditional Arabic" w:cs="Traditional Arabic"/>
          <w:sz w:val="36"/>
          <w:szCs w:val="36"/>
          <w:shd w:val="clear" w:color="auto" w:fill="FFFFFF"/>
          <w:rtl/>
        </w:rPr>
        <w:t>النحل:25، وقوله سبحانه</w:t>
      </w:r>
      <w:r w:rsidRPr="00D766F6">
        <w:rPr>
          <w:rFonts w:ascii="Traditional Arabic" w:hAnsi="Traditional Arabic" w:cs="Traditional Arabic"/>
          <w:sz w:val="36"/>
          <w:szCs w:val="36"/>
          <w:shd w:val="clear" w:color="auto" w:fill="FFFFFF"/>
        </w:rPr>
        <w:t>: </w:t>
      </w:r>
      <w:r w:rsidR="00C84054" w:rsidRPr="00C84054">
        <w:rPr>
          <w:rFonts w:ascii="Traditional Arabic" w:hAnsi="Traditional Arabic" w:cs="Traditional Arabic"/>
          <w:sz w:val="36"/>
          <w:szCs w:val="36"/>
          <w:shd w:val="clear" w:color="auto" w:fill="FFFFFF"/>
          <w:rtl/>
        </w:rPr>
        <w:t>﴿</w:t>
      </w:r>
      <w:r w:rsidR="00C84054">
        <w:rPr>
          <w:rFonts w:ascii="Traditional Arabic" w:hAnsi="Traditional Arabic" w:cs="Traditional Arabic"/>
          <w:sz w:val="36"/>
          <w:szCs w:val="36"/>
          <w:shd w:val="clear" w:color="auto" w:fill="FFFFFF"/>
          <w:rtl/>
        </w:rPr>
        <w:t xml:space="preserve"> </w:t>
      </w:r>
      <w:r w:rsidRPr="00C84054">
        <w:rPr>
          <w:rFonts w:ascii="Traditional Arabic" w:hAnsi="Traditional Arabic" w:cs="Traditional Arabic"/>
          <w:color w:val="008000"/>
          <w:sz w:val="36"/>
          <w:szCs w:val="36"/>
          <w:shd w:val="clear" w:color="auto" w:fill="FFFFFF"/>
          <w:rtl/>
        </w:rPr>
        <w:t>وليحملن أثقالهم وأثقالا مع أثقالهم</w:t>
      </w:r>
      <w:r w:rsidR="00C84054">
        <w:rPr>
          <w:rFonts w:ascii="Traditional Arabic" w:hAnsi="Traditional Arabic" w:cs="Traditional Arabic"/>
          <w:color w:val="008000"/>
          <w:sz w:val="36"/>
          <w:szCs w:val="36"/>
          <w:shd w:val="clear" w:color="auto" w:fill="FFFFFF"/>
          <w:rtl/>
        </w:rPr>
        <w:t xml:space="preserve"> </w:t>
      </w:r>
      <w:r w:rsidR="00C84054" w:rsidRPr="00C84054">
        <w:rPr>
          <w:rFonts w:ascii="Traditional Arabic" w:hAnsi="Traditional Arabic" w:cs="Traditional Arabic"/>
          <w:sz w:val="36"/>
          <w:szCs w:val="36"/>
          <w:shd w:val="clear" w:color="auto" w:fill="FFFFFF"/>
          <w:rtl/>
        </w:rPr>
        <w:t>﴾</w:t>
      </w:r>
      <w:r w:rsidRPr="00D766F6">
        <w:rPr>
          <w:rFonts w:ascii="Traditional Arabic" w:hAnsi="Traditional Arabic" w:cs="Traditional Arabic"/>
          <w:sz w:val="36"/>
          <w:szCs w:val="36"/>
          <w:shd w:val="clear" w:color="auto" w:fill="FFFFFF"/>
        </w:rPr>
        <w:t>-</w:t>
      </w:r>
      <w:r w:rsidRPr="00D766F6">
        <w:rPr>
          <w:rFonts w:ascii="Traditional Arabic" w:hAnsi="Traditional Arabic" w:cs="Traditional Arabic"/>
          <w:sz w:val="36"/>
          <w:szCs w:val="36"/>
          <w:shd w:val="clear" w:color="auto" w:fill="FFFFFF"/>
          <w:rtl/>
        </w:rPr>
        <w:t>العنكبوت:13</w:t>
      </w:r>
    </w:p>
    <w:p w14:paraId="10316863" w14:textId="77777777" w:rsidR="00C84054"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48644F">
        <w:rPr>
          <w:rFonts w:ascii="Traditional Arabic" w:hAnsi="Traditional Arabic" w:cs="Traditional Arabic"/>
          <w:sz w:val="36"/>
          <w:szCs w:val="36"/>
          <w:shd w:val="clear" w:color="auto" w:fill="FFFFFF"/>
          <w:rtl/>
        </w:rPr>
        <w:lastRenderedPageBreak/>
        <w:t xml:space="preserve">وفي الحديث </w:t>
      </w:r>
      <w:r w:rsidRPr="0048644F">
        <w:rPr>
          <w:rFonts w:ascii="Traditional Arabic" w:hAnsi="Traditional Arabic" w:cs="Traditional Arabic"/>
          <w:sz w:val="36"/>
          <w:szCs w:val="36"/>
          <w:rtl/>
          <w:lang w:bidi="ar-EG"/>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sidRPr="0048644F">
        <w:rPr>
          <w:rFonts w:ascii="Traditional Arabic" w:hAnsi="Traditional Arabic" w:cs="Traditional Arabic"/>
          <w:sz w:val="36"/>
          <w:szCs w:val="36"/>
          <w:shd w:val="clear" w:color="auto" w:fill="FFFFFF"/>
        </w:rPr>
        <w:t>. </w:t>
      </w:r>
      <w:r w:rsidRPr="0048644F">
        <w:rPr>
          <w:rFonts w:ascii="Traditional Arabic" w:hAnsi="Traditional Arabic" w:cs="Traditional Arabic"/>
          <w:sz w:val="36"/>
          <w:szCs w:val="36"/>
          <w:rtl/>
          <w:lang w:bidi="ar-EG"/>
        </w:rPr>
        <w:t>(</w:t>
      </w:r>
      <w:r w:rsidRPr="0048644F">
        <w:rPr>
          <w:rStyle w:val="a3"/>
          <w:rFonts w:ascii="Traditional Arabic" w:hAnsi="Traditional Arabic" w:cs="Traditional Arabic" w:hint="default"/>
          <w:sz w:val="36"/>
          <w:szCs w:val="36"/>
          <w:rtl/>
          <w:lang w:bidi="ar-EG"/>
        </w:rPr>
        <w:footnoteReference w:id="11"/>
      </w:r>
      <w:r w:rsidRPr="0048644F">
        <w:rPr>
          <w:rFonts w:ascii="Traditional Arabic" w:hAnsi="Traditional Arabic" w:cs="Traditional Arabic"/>
          <w:sz w:val="36"/>
          <w:szCs w:val="36"/>
          <w:rtl/>
          <w:lang w:bidi="ar-EG"/>
        </w:rPr>
        <w:t>)</w:t>
      </w:r>
    </w:p>
    <w:p w14:paraId="0CA4AF19" w14:textId="77777777" w:rsidR="00C84054" w:rsidRDefault="00C84054">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14:paraId="57C4C339" w14:textId="24DE1452"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lastRenderedPageBreak/>
        <w:t>ومن ثم في هذه الآية حكم ثابت لا مفر منه لمن يضل العباد</w:t>
      </w:r>
      <w:r w:rsidR="00C84054">
        <w:rPr>
          <w:rFonts w:ascii="Traditional Arabic" w:hAnsi="Traditional Arabic" w:cs="Traditional Arabic"/>
          <w:sz w:val="36"/>
          <w:szCs w:val="36"/>
          <w:rtl/>
          <w:lang w:bidi="ar-EG"/>
        </w:rPr>
        <w:t>:</w:t>
      </w:r>
    </w:p>
    <w:p w14:paraId="32823D58" w14:textId="41D74AB6"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766F6">
        <w:rPr>
          <w:rFonts w:ascii="Traditional Arabic" w:hAnsi="Traditional Arabic" w:cs="Traditional Arabic"/>
          <w:sz w:val="36"/>
          <w:szCs w:val="36"/>
          <w:rtl/>
          <w:lang w:bidi="ar-EG"/>
        </w:rPr>
        <w:t xml:space="preserve">قال </w:t>
      </w:r>
      <w:proofErr w:type="gramStart"/>
      <w:r w:rsidRPr="00D766F6">
        <w:rPr>
          <w:rFonts w:ascii="Traditional Arabic" w:hAnsi="Traditional Arabic" w:cs="Traditional Arabic"/>
          <w:sz w:val="36"/>
          <w:szCs w:val="36"/>
          <w:rtl/>
          <w:lang w:bidi="ar-EG"/>
        </w:rPr>
        <w:t>الشاطبي- رحمه</w:t>
      </w:r>
      <w:proofErr w:type="gramEnd"/>
      <w:r w:rsidRPr="00D766F6">
        <w:rPr>
          <w:rFonts w:ascii="Traditional Arabic" w:hAnsi="Traditional Arabic" w:cs="Traditional Arabic"/>
          <w:sz w:val="36"/>
          <w:szCs w:val="36"/>
          <w:rtl/>
          <w:lang w:bidi="ar-EG"/>
        </w:rPr>
        <w:t xml:space="preserve"> الله-: بعد أن ذكر قوله تعالى: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ليحملوا أوزارهم كاملة يوم القيامة ومن أوزار الذين يضلونهم بغير علم</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25].</w:t>
      </w:r>
    </w:p>
    <w:p w14:paraId="4978386D" w14:textId="6AA0BC01"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roofErr w:type="spellStart"/>
      <w:proofErr w:type="gramStart"/>
      <w:r w:rsidRPr="00D766F6">
        <w:rPr>
          <w:rFonts w:ascii="Traditional Arabic" w:hAnsi="Traditional Arabic" w:cs="Traditional Arabic"/>
          <w:sz w:val="36"/>
          <w:szCs w:val="36"/>
          <w:rtl/>
          <w:lang w:bidi="ar-EG"/>
        </w:rPr>
        <w:t>قال</w:t>
      </w:r>
      <w:r w:rsidR="00C84054">
        <w:rPr>
          <w:rFonts w:ascii="Traditional Arabic" w:hAnsi="Traditional Arabic" w:cs="Traditional Arabic"/>
          <w:sz w:val="36"/>
          <w:szCs w:val="36"/>
          <w:rtl/>
          <w:lang w:bidi="ar-EG"/>
        </w:rPr>
        <w:t>:</w:t>
      </w:r>
      <w:r w:rsidRPr="00D766F6">
        <w:rPr>
          <w:rFonts w:ascii="Traditional Arabic" w:hAnsi="Traditional Arabic" w:cs="Traditional Arabic"/>
          <w:sz w:val="36"/>
          <w:szCs w:val="36"/>
          <w:rtl/>
          <w:lang w:bidi="ar-EG"/>
        </w:rPr>
        <w:t>ولما</w:t>
      </w:r>
      <w:proofErr w:type="spellEnd"/>
      <w:proofErr w:type="gramEnd"/>
      <w:r w:rsidRPr="00D766F6">
        <w:rPr>
          <w:rFonts w:ascii="Traditional Arabic" w:hAnsi="Traditional Arabic" w:cs="Traditional Arabic"/>
          <w:sz w:val="36"/>
          <w:szCs w:val="36"/>
          <w:rtl/>
          <w:lang w:bidi="ar-EG"/>
        </w:rPr>
        <w:t xml:space="preserve"> في الصحيح من قوله عليه الصلاة والسلام: «من سن سنة سيئة كان عليه وزرها ووزر من عمل بها» الحديث.(</w:t>
      </w:r>
      <w:r w:rsidRPr="00D766F6">
        <w:rPr>
          <w:rStyle w:val="a3"/>
          <w:rFonts w:ascii="Traditional Arabic" w:hAnsi="Traditional Arabic" w:cs="Traditional Arabic" w:hint="default"/>
          <w:sz w:val="36"/>
          <w:szCs w:val="36"/>
          <w:rtl/>
          <w:lang w:bidi="ar-EG"/>
        </w:rPr>
        <w:footnoteReference w:id="12"/>
      </w:r>
      <w:r w:rsidRPr="00D766F6">
        <w:rPr>
          <w:rFonts w:ascii="Traditional Arabic" w:hAnsi="Traditional Arabic" w:cs="Traditional Arabic"/>
          <w:sz w:val="36"/>
          <w:szCs w:val="36"/>
          <w:rtl/>
          <w:lang w:bidi="ar-EG"/>
        </w:rPr>
        <w:t>)</w:t>
      </w:r>
    </w:p>
    <w:p w14:paraId="2419972C"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وإلى ذلك أشار الحديث الآخر: «ما من نفس تقتل ظلما; إلا كان على ابن آدم الأول كفل منها، لأنه أول من سن القتل</w:t>
      </w:r>
      <w:proofErr w:type="gramStart"/>
      <w:r w:rsidRPr="00D766F6">
        <w:rPr>
          <w:rFonts w:ascii="Traditional Arabic" w:hAnsi="Traditional Arabic" w:cs="Traditional Arabic"/>
          <w:sz w:val="36"/>
          <w:szCs w:val="36"/>
          <w:rtl/>
          <w:lang w:bidi="ar-EG"/>
        </w:rPr>
        <w:t>».(</w:t>
      </w:r>
      <w:proofErr w:type="gramEnd"/>
      <w:r w:rsidRPr="00D766F6">
        <w:rPr>
          <w:rStyle w:val="a3"/>
          <w:rFonts w:ascii="Traditional Arabic" w:hAnsi="Traditional Arabic" w:cs="Traditional Arabic" w:hint="default"/>
          <w:sz w:val="36"/>
          <w:szCs w:val="36"/>
          <w:rtl/>
          <w:lang w:bidi="ar-EG"/>
        </w:rPr>
        <w:footnoteReference w:id="13"/>
      </w:r>
      <w:r w:rsidRPr="00D766F6">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w:t>
      </w:r>
    </w:p>
    <w:p w14:paraId="04C94A34"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وقال: وهذا التعليل يشعر بمقتضى الحديث قبله، إذ علل تعليق الإثم على ابن آدم لكونه أول من سن القتل، فدل على أن من سن ما لا </w:t>
      </w:r>
      <w:proofErr w:type="spellStart"/>
      <w:r w:rsidRPr="00D766F6">
        <w:rPr>
          <w:rFonts w:ascii="Traditional Arabic" w:hAnsi="Traditional Arabic" w:cs="Traditional Arabic"/>
          <w:sz w:val="36"/>
          <w:szCs w:val="36"/>
          <w:rtl/>
          <w:lang w:bidi="ar-EG"/>
        </w:rPr>
        <w:t>يرضاه</w:t>
      </w:r>
      <w:proofErr w:type="spellEnd"/>
      <w:r w:rsidRPr="00D766F6">
        <w:rPr>
          <w:rFonts w:ascii="Traditional Arabic" w:hAnsi="Traditional Arabic" w:cs="Traditional Arabic"/>
          <w:sz w:val="36"/>
          <w:szCs w:val="36"/>
          <w:rtl/>
          <w:lang w:bidi="ar-EG"/>
        </w:rPr>
        <w:t xml:space="preserve"> الله ورسوله، فهو مثله، إذ لم يتعلق الإثم بمن سن القتل; لكونه قتلا دون غيره، بل لكونه سن سنة سوء وجعلها طريقا مسلوكة.</w:t>
      </w:r>
    </w:p>
    <w:p w14:paraId="393070DA"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ومثل هذا ما جاء في معناه مما تقدم أو يأتي كقوله: «ومن ابتدع بدعة ضلالة لا ترضي الله ورسوله; كان عليه مثل آثام من عمل بها لا ينقص ذلك من أوزار الناس شيئا».</w:t>
      </w:r>
    </w:p>
    <w:p w14:paraId="12662B5F"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وغير ذلك من الأحاديث.</w:t>
      </w:r>
    </w:p>
    <w:p w14:paraId="749A9C9F"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ثم قال:</w:t>
      </w:r>
      <w:r>
        <w:rPr>
          <w:rFonts w:ascii="Traditional Arabic" w:hAnsi="Traditional Arabic" w:cs="Traditional Arabic" w:hint="cs"/>
          <w:sz w:val="36"/>
          <w:szCs w:val="36"/>
          <w:rtl/>
          <w:lang w:bidi="ar-EG"/>
        </w:rPr>
        <w:t xml:space="preserve"> </w:t>
      </w:r>
      <w:r w:rsidRPr="00D766F6">
        <w:rPr>
          <w:rFonts w:ascii="Traditional Arabic" w:hAnsi="Traditional Arabic" w:cs="Traditional Arabic"/>
          <w:sz w:val="36"/>
          <w:szCs w:val="36"/>
          <w:rtl/>
          <w:lang w:bidi="ar-EG"/>
        </w:rPr>
        <w:t>ولا يدري المسكين ما الذي يوضع له في ميزان سيئاته، مما ليس في حسابه، ولا شعر أنه من عمله.</w:t>
      </w:r>
    </w:p>
    <w:p w14:paraId="6A777A0B"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فما من بدعة يبتدعها أحد فيعمل بها من بعده، إلا كتب عليه إثم ذلك العامل، زيادة إلى إثم ابتداعه أولا، ثم عمله </w:t>
      </w:r>
      <w:proofErr w:type="spellStart"/>
      <w:r w:rsidRPr="00D766F6">
        <w:rPr>
          <w:rFonts w:ascii="Traditional Arabic" w:hAnsi="Traditional Arabic" w:cs="Traditional Arabic"/>
          <w:sz w:val="36"/>
          <w:szCs w:val="36"/>
          <w:rtl/>
          <w:lang w:bidi="ar-EG"/>
        </w:rPr>
        <w:t>ثانيا.اه</w:t>
      </w:r>
      <w:proofErr w:type="spellEnd"/>
      <w:r w:rsidRPr="00D766F6">
        <w:rPr>
          <w:rFonts w:ascii="Traditional Arabic" w:hAnsi="Traditional Arabic" w:cs="Traditional Arabic"/>
          <w:sz w:val="36"/>
          <w:szCs w:val="36"/>
          <w:rtl/>
          <w:lang w:bidi="ar-EG"/>
        </w:rPr>
        <w:t>ـ</w:t>
      </w:r>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14"/>
      </w:r>
      <w:r>
        <w:rPr>
          <w:rFonts w:ascii="Traditional Arabic" w:hAnsi="Traditional Arabic" w:cs="Traditional Arabic" w:hint="cs"/>
          <w:sz w:val="36"/>
          <w:szCs w:val="36"/>
          <w:rtl/>
          <w:lang w:bidi="ar-EG"/>
        </w:rPr>
        <w:t>)</w:t>
      </w:r>
    </w:p>
    <w:p w14:paraId="0491E29F" w14:textId="64A4A2AC" w:rsidR="00040252"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-وقال شيخ الإسلام-ابن</w:t>
      </w:r>
      <w:r w:rsid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تيمية-رحمه الله-موضحا حكم الآية فقال: فقوله</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ومن أوزار الذين يضلونهم</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هي الأوزار الحاصلة لضلال الأتباع وهي حاصلة من جهة الآمر ومن جهة المأمور الممتثل فالقدرتان مشتركتان في حصول ذلك الضلال؛ فلهذا كان على هذا بعضه وعلى </w:t>
      </w:r>
      <w:r w:rsidRPr="00D766F6">
        <w:rPr>
          <w:rFonts w:ascii="Traditional Arabic" w:hAnsi="Traditional Arabic" w:cs="Traditional Arabic"/>
          <w:sz w:val="36"/>
          <w:szCs w:val="36"/>
          <w:rtl/>
          <w:lang w:bidi="ar-EG"/>
        </w:rPr>
        <w:lastRenderedPageBreak/>
        <w:t>هذا بعضه إلا أن كل بعض من هذين البعضين هو مثل وزر عامل كامل كما دلت عليه سائر النصوص</w:t>
      </w:r>
      <w:r>
        <w:rPr>
          <w:rFonts w:ascii="Traditional Arabic" w:hAnsi="Traditional Arabic" w:cs="Traditional Arabic" w:hint="cs"/>
          <w:sz w:val="36"/>
          <w:szCs w:val="36"/>
          <w:rtl/>
          <w:lang w:bidi="ar-EG"/>
        </w:rPr>
        <w:t>.</w:t>
      </w:r>
      <w:r w:rsidRPr="00431BAF">
        <w:rPr>
          <w:rFonts w:ascii="Traditional Arabic" w:hAnsi="Traditional Arabic" w:cs="Traditional Arabic"/>
          <w:sz w:val="36"/>
          <w:szCs w:val="36"/>
          <w:rtl/>
          <w:lang w:bidi="ar-EG"/>
        </w:rPr>
        <w:t xml:space="preserve"> </w:t>
      </w:r>
      <w:proofErr w:type="gramStart"/>
      <w:r w:rsidRPr="00D766F6">
        <w:rPr>
          <w:rFonts w:ascii="Traditional Arabic" w:hAnsi="Traditional Arabic" w:cs="Traditional Arabic"/>
          <w:sz w:val="36"/>
          <w:szCs w:val="36"/>
          <w:rtl/>
          <w:lang w:bidi="ar-EG"/>
        </w:rPr>
        <w:t>اهـ</w:t>
      </w:r>
      <w:r>
        <w:rPr>
          <w:rFonts w:ascii="Traditional Arabic" w:hAnsi="Traditional Arabic" w:cs="Traditional Arabic" w:hint="cs"/>
          <w:sz w:val="36"/>
          <w:szCs w:val="36"/>
          <w:rtl/>
          <w:lang w:bidi="ar-EG"/>
        </w:rPr>
        <w:t>(</w:t>
      </w:r>
      <w:proofErr w:type="gramEnd"/>
      <w:r>
        <w:rPr>
          <w:rStyle w:val="a3"/>
          <w:rFonts w:ascii="Traditional Arabic" w:hAnsi="Traditional Arabic" w:cs="Traditional Arabic" w:hint="default"/>
          <w:sz w:val="36"/>
          <w:szCs w:val="36"/>
          <w:rtl/>
          <w:lang w:bidi="ar-EG"/>
        </w:rPr>
        <w:footnoteReference w:id="15"/>
      </w:r>
      <w:r>
        <w:rPr>
          <w:rFonts w:ascii="Traditional Arabic" w:hAnsi="Traditional Arabic" w:cs="Traditional Arabic" w:hint="cs"/>
          <w:sz w:val="36"/>
          <w:szCs w:val="36"/>
          <w:rtl/>
          <w:lang w:bidi="ar-EG"/>
        </w:rPr>
        <w:t>)</w:t>
      </w:r>
    </w:p>
    <w:p w14:paraId="6BAFB371"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
    <w:p w14:paraId="4E83F368" w14:textId="2592F33C"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يَتَوَارَى مِنَ الْقَوْمِ مِنْ سُوءِ مَا بُشِّرَ بِهِ أَيُمْسِكُهُ عَلَى هُونٍ أَمْ يَدُسُّهُ فِي التُّرَابِ أَلَا سَاءَ مَا يَحْكُمُونَ (59)</w:t>
      </w:r>
      <w:r>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sz w:val="36"/>
          <w:szCs w:val="36"/>
          <w:rtl/>
          <w:lang w:bidi="ar-EG"/>
        </w:rPr>
        <w:t>﴾</w:t>
      </w:r>
    </w:p>
    <w:p w14:paraId="371DB246" w14:textId="7A4D6A51"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هذه الآية فيها </w:t>
      </w:r>
      <w:r>
        <w:rPr>
          <w:rFonts w:ascii="Traditional Arabic" w:hAnsi="Traditional Arabic" w:cs="Traditional Arabic" w:hint="cs"/>
          <w:sz w:val="36"/>
          <w:szCs w:val="36"/>
          <w:rtl/>
          <w:lang w:bidi="ar-EG"/>
        </w:rPr>
        <w:t>فائدة جليلة</w:t>
      </w:r>
      <w:r w:rsidR="00C84054">
        <w:rPr>
          <w:rFonts w:ascii="Traditional Arabic" w:hAnsi="Traditional Arabic" w:cs="Traditional Arabic" w:hint="cs"/>
          <w:sz w:val="36"/>
          <w:szCs w:val="36"/>
          <w:rtl/>
          <w:lang w:bidi="ar-EG"/>
        </w:rPr>
        <w:t xml:space="preserve"> </w:t>
      </w:r>
      <w:proofErr w:type="gramStart"/>
      <w:r>
        <w:rPr>
          <w:rFonts w:ascii="Traditional Arabic" w:hAnsi="Traditional Arabic" w:cs="Traditional Arabic" w:hint="cs"/>
          <w:sz w:val="36"/>
          <w:szCs w:val="36"/>
          <w:rtl/>
          <w:lang w:bidi="ar-EG"/>
        </w:rPr>
        <w:t>حتي</w:t>
      </w:r>
      <w:proofErr w:type="gramEnd"/>
      <w:r>
        <w:rPr>
          <w:rFonts w:ascii="Traditional Arabic" w:hAnsi="Traditional Arabic" w:cs="Traditional Arabic" w:hint="cs"/>
          <w:sz w:val="36"/>
          <w:szCs w:val="36"/>
          <w:rtl/>
          <w:lang w:bidi="ar-EG"/>
        </w:rPr>
        <w:t xml:space="preserve"> </w:t>
      </w:r>
      <w:r w:rsidRPr="00D766F6">
        <w:rPr>
          <w:rFonts w:ascii="Traditional Arabic" w:hAnsi="Traditional Arabic" w:cs="Traditional Arabic" w:hint="cs"/>
          <w:sz w:val="36"/>
          <w:szCs w:val="36"/>
          <w:rtl/>
          <w:lang w:bidi="ar-EG"/>
        </w:rPr>
        <w:t>في</w:t>
      </w:r>
      <w:r w:rsidRPr="00D766F6">
        <w:rPr>
          <w:rFonts w:ascii="Traditional Arabic" w:hAnsi="Traditional Arabic" w:cs="Traditional Arabic"/>
          <w:sz w:val="36"/>
          <w:szCs w:val="36"/>
          <w:rtl/>
          <w:lang w:bidi="ar-EG"/>
        </w:rPr>
        <w:t xml:space="preserve"> عصرنا الحالي فمازالت بعض رواسب الجاهلية في رفض </w:t>
      </w:r>
      <w:proofErr w:type="spellStart"/>
      <w:r w:rsidRPr="00D766F6">
        <w:rPr>
          <w:rFonts w:ascii="Traditional Arabic" w:hAnsi="Traditional Arabic" w:cs="Traditional Arabic"/>
          <w:sz w:val="36"/>
          <w:szCs w:val="36"/>
          <w:rtl/>
          <w:lang w:bidi="ar-EG"/>
        </w:rPr>
        <w:t>الأنثي</w:t>
      </w:r>
      <w:proofErr w:type="spellEnd"/>
      <w:r w:rsidRPr="00D766F6">
        <w:rPr>
          <w:rFonts w:ascii="Traditional Arabic" w:hAnsi="Traditional Arabic" w:cs="Traditional Arabic"/>
          <w:sz w:val="36"/>
          <w:szCs w:val="36"/>
          <w:rtl/>
          <w:lang w:bidi="ar-EG"/>
        </w:rPr>
        <w:t xml:space="preserve"> وتفضيل الولد</w:t>
      </w:r>
      <w:r w:rsidR="00C95FCE">
        <w:rPr>
          <w:rFonts w:ascii="Traditional Arabic" w:hAnsi="Traditional Arabic" w:cs="Traditional Arabic"/>
          <w:sz w:val="36"/>
          <w:szCs w:val="36"/>
          <w:rtl/>
          <w:lang w:bidi="ar-EG"/>
        </w:rPr>
        <w:t xml:space="preserve"> على </w:t>
      </w:r>
      <w:r w:rsidRPr="00D766F6">
        <w:rPr>
          <w:rFonts w:ascii="Traditional Arabic" w:hAnsi="Traditional Arabic" w:cs="Traditional Arabic"/>
          <w:sz w:val="36"/>
          <w:szCs w:val="36"/>
          <w:rtl/>
          <w:lang w:bidi="ar-EG"/>
        </w:rPr>
        <w:t>البنت وهو خلاف سنة الرسول –صلي الله عليه وسلم -وتبين الثواب العظيم في تربية البنات ورعايتهن كما تحذر</w:t>
      </w:r>
      <w:r>
        <w:rPr>
          <w:rFonts w:ascii="Traditional Arabic" w:hAnsi="Traditional Arabic" w:cs="Traditional Arabic" w:hint="cs"/>
          <w:sz w:val="36"/>
          <w:szCs w:val="36"/>
          <w:rtl/>
          <w:lang w:bidi="ar-EG"/>
        </w:rPr>
        <w:t xml:space="preserve"> </w:t>
      </w:r>
      <w:r w:rsidRPr="00D766F6">
        <w:rPr>
          <w:rFonts w:ascii="Traditional Arabic" w:hAnsi="Traditional Arabic" w:cs="Traditional Arabic"/>
          <w:sz w:val="36"/>
          <w:szCs w:val="36"/>
          <w:rtl/>
          <w:lang w:bidi="ar-EG"/>
        </w:rPr>
        <w:t xml:space="preserve">من قتلهم </w:t>
      </w:r>
      <w:r w:rsidRPr="00D766F6">
        <w:rPr>
          <w:rFonts w:ascii="Traditional Arabic" w:hAnsi="Traditional Arabic" w:cs="Traditional Arabic" w:hint="cs"/>
          <w:sz w:val="36"/>
          <w:szCs w:val="36"/>
          <w:rtl/>
          <w:lang w:bidi="ar-EG"/>
        </w:rPr>
        <w:t>واحتقارهن</w:t>
      </w:r>
    </w:p>
    <w:p w14:paraId="094D0AF0" w14:textId="060FA47E"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قال </w:t>
      </w:r>
      <w:proofErr w:type="gramStart"/>
      <w:r w:rsidRPr="00D766F6">
        <w:rPr>
          <w:rFonts w:ascii="Traditional Arabic" w:hAnsi="Traditional Arabic" w:cs="Traditional Arabic"/>
          <w:sz w:val="36"/>
          <w:szCs w:val="36"/>
          <w:rtl/>
          <w:lang w:bidi="ar-EG"/>
        </w:rPr>
        <w:t>القرطبي- رحمه</w:t>
      </w:r>
      <w:proofErr w:type="gramEnd"/>
      <w:r w:rsidRPr="00D766F6">
        <w:rPr>
          <w:rFonts w:ascii="Traditional Arabic" w:hAnsi="Traditional Arabic" w:cs="Traditional Arabic"/>
          <w:sz w:val="36"/>
          <w:szCs w:val="36"/>
          <w:rtl/>
          <w:lang w:bidi="ar-EG"/>
        </w:rPr>
        <w:t xml:space="preserve"> الله: قال النبي صلى الله عليه وسلم:" من ابتلي من البنات بشيء فأحسن إليهن كن له سترا من النار")(</w:t>
      </w:r>
      <w:r w:rsidRPr="00D766F6">
        <w:rPr>
          <w:rStyle w:val="a3"/>
          <w:rFonts w:ascii="Traditional Arabic" w:hAnsi="Traditional Arabic" w:cs="Traditional Arabic" w:hint="default"/>
          <w:sz w:val="36"/>
          <w:szCs w:val="36"/>
          <w:rtl/>
          <w:lang w:bidi="ar-EG"/>
        </w:rPr>
        <w:footnoteReference w:id="16"/>
      </w:r>
      <w:r w:rsidRPr="00D766F6">
        <w:rPr>
          <w:rFonts w:ascii="Traditional Arabic" w:hAnsi="Traditional Arabic" w:cs="Traditional Arabic"/>
          <w:sz w:val="36"/>
          <w:szCs w:val="36"/>
          <w:rtl/>
          <w:lang w:bidi="ar-EG"/>
        </w:rPr>
        <w:t>).</w:t>
      </w:r>
    </w:p>
    <w:p w14:paraId="6BA9550E" w14:textId="07624650"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 وذهب ابن </w:t>
      </w:r>
      <w:proofErr w:type="gramStart"/>
      <w:r w:rsidRPr="00D766F6">
        <w:rPr>
          <w:rFonts w:ascii="Traditional Arabic" w:hAnsi="Traditional Arabic" w:cs="Traditional Arabic"/>
          <w:sz w:val="36"/>
          <w:szCs w:val="36"/>
          <w:rtl/>
          <w:lang w:bidi="ar-EG"/>
        </w:rPr>
        <w:t>القيم- رحمه</w:t>
      </w:r>
      <w:proofErr w:type="gramEnd"/>
      <w:r w:rsidRPr="00D766F6">
        <w:rPr>
          <w:rFonts w:ascii="Traditional Arabic" w:hAnsi="Traditional Arabic" w:cs="Traditional Arabic"/>
          <w:sz w:val="36"/>
          <w:szCs w:val="36"/>
          <w:rtl/>
          <w:lang w:bidi="ar-EG"/>
        </w:rPr>
        <w:t xml:space="preserve"> الله – إلي بيان خطورة احتقار </w:t>
      </w:r>
      <w:proofErr w:type="spellStart"/>
      <w:r w:rsidRPr="00D766F6">
        <w:rPr>
          <w:rFonts w:ascii="Traditional Arabic" w:hAnsi="Traditional Arabic" w:cs="Traditional Arabic"/>
          <w:sz w:val="36"/>
          <w:szCs w:val="36"/>
          <w:rtl/>
          <w:lang w:bidi="ar-EG"/>
        </w:rPr>
        <w:t>الأنثي</w:t>
      </w:r>
      <w:proofErr w:type="spellEnd"/>
      <w:r w:rsidRPr="00D766F6">
        <w:rPr>
          <w:rFonts w:ascii="Traditional Arabic" w:hAnsi="Traditional Arabic" w:cs="Traditional Arabic"/>
          <w:sz w:val="36"/>
          <w:szCs w:val="36"/>
          <w:rtl/>
          <w:lang w:bidi="ar-EG"/>
        </w:rPr>
        <w:t xml:space="preserve"> فقال</w:t>
      </w:r>
      <w:r>
        <w:rPr>
          <w:rFonts w:ascii="Traditional Arabic" w:hAnsi="Traditional Arabic" w:cs="Traditional Arabic" w:hint="cs"/>
          <w:sz w:val="36"/>
          <w:szCs w:val="36"/>
          <w:rtl/>
          <w:lang w:bidi="ar-EG"/>
        </w:rPr>
        <w:t xml:space="preserve"> ما مختصره</w:t>
      </w:r>
      <w:r w:rsidR="00C84054">
        <w:rPr>
          <w:rFonts w:ascii="Traditional Arabic" w:hAnsi="Traditional Arabic" w:cs="Traditional Arabic"/>
          <w:sz w:val="36"/>
          <w:szCs w:val="36"/>
          <w:rtl/>
          <w:lang w:bidi="ar-EG"/>
        </w:rPr>
        <w:t>:</w:t>
      </w:r>
      <w:r w:rsidRPr="00D766F6">
        <w:rPr>
          <w:rFonts w:ascii="Traditional Arabic" w:hAnsi="Traditional Arabic" w:cs="Traditional Arabic"/>
          <w:sz w:val="36"/>
          <w:szCs w:val="36"/>
          <w:rtl/>
          <w:lang w:bidi="ar-EG"/>
        </w:rPr>
        <w:t xml:space="preserve"> والمقصود أن </w:t>
      </w:r>
      <w:proofErr w:type="spellStart"/>
      <w:r w:rsidRPr="00D766F6">
        <w:rPr>
          <w:rFonts w:ascii="Traditional Arabic" w:hAnsi="Traditional Arabic" w:cs="Traditional Arabic"/>
          <w:sz w:val="36"/>
          <w:szCs w:val="36"/>
          <w:rtl/>
          <w:lang w:bidi="ar-EG"/>
        </w:rPr>
        <w:t>التسخط</w:t>
      </w:r>
      <w:proofErr w:type="spellEnd"/>
      <w:r w:rsidRPr="00D766F6">
        <w:rPr>
          <w:rFonts w:ascii="Traditional Arabic" w:hAnsi="Traditional Arabic" w:cs="Traditional Arabic"/>
          <w:sz w:val="36"/>
          <w:szCs w:val="36"/>
          <w:rtl/>
          <w:lang w:bidi="ar-EG"/>
        </w:rPr>
        <w:t xml:space="preserve"> بالإناث من أخلاق الجاهلية الذين ذمهم الله تعالى في قوله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وإذا بشر أحدهم بالأنثى ظل وجهه مسودا وهو كظيم يتوارى من القوم من سوء ما بشر به أيمسكه على هون أم يدسه في التراب ألا ساء ما يحكمون</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58- 59 </w:t>
      </w:r>
    </w:p>
    <w:p w14:paraId="5A30D8F2" w14:textId="22FAFCFC"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roofErr w:type="gramStart"/>
      <w:r w:rsidRPr="00D766F6">
        <w:rPr>
          <w:rFonts w:ascii="Traditional Arabic" w:hAnsi="Traditional Arabic" w:cs="Traditional Arabic"/>
          <w:sz w:val="36"/>
          <w:szCs w:val="36"/>
          <w:rtl/>
          <w:lang w:bidi="ar-EG"/>
        </w:rPr>
        <w:t xml:space="preserve">وقال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وإذا بشر أحدهم بما ضرب للرحمن مثلا ظل وجهه مسودا وهو كظيم</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الزخرف 17</w:t>
      </w:r>
    </w:p>
    <w:p w14:paraId="4DE7615F"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وفي صحيح مسلم من حديث أنس بن مالك قال </w:t>
      </w:r>
      <w:proofErr w:type="spellStart"/>
      <w:r w:rsidRPr="00D766F6">
        <w:rPr>
          <w:rFonts w:ascii="Traditional Arabic" w:hAnsi="Traditional Arabic" w:cs="Traditional Arabic"/>
          <w:sz w:val="36"/>
          <w:szCs w:val="36"/>
          <w:rtl/>
          <w:lang w:bidi="ar-EG"/>
        </w:rPr>
        <w:t>قال</w:t>
      </w:r>
      <w:proofErr w:type="spellEnd"/>
      <w:r w:rsidRPr="00D766F6">
        <w:rPr>
          <w:rFonts w:ascii="Traditional Arabic" w:hAnsi="Traditional Arabic" w:cs="Traditional Arabic"/>
          <w:sz w:val="36"/>
          <w:szCs w:val="36"/>
          <w:rtl/>
          <w:lang w:bidi="ar-EG"/>
        </w:rPr>
        <w:t xml:space="preserve"> رسول الله صلى الله عليه وسلم</w:t>
      </w:r>
    </w:p>
    <w:p w14:paraId="408F5899"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من عال جاريتين حتى تبلغا جاء يوم القيامة أنا وهو هكذا وضم إصبعيه(</w:t>
      </w:r>
      <w:r w:rsidRPr="00D766F6">
        <w:rPr>
          <w:rStyle w:val="a3"/>
          <w:rFonts w:ascii="Traditional Arabic" w:hAnsi="Traditional Arabic" w:cs="Traditional Arabic" w:hint="default"/>
          <w:sz w:val="36"/>
          <w:szCs w:val="36"/>
          <w:rtl/>
          <w:lang w:bidi="ar-EG"/>
        </w:rPr>
        <w:footnoteReference w:id="17"/>
      </w:r>
      <w:proofErr w:type="gramStart"/>
      <w:r w:rsidRPr="00D766F6">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.اهـ</w:t>
      </w:r>
      <w:proofErr w:type="gramEnd"/>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18"/>
      </w:r>
      <w:r>
        <w:rPr>
          <w:rFonts w:ascii="Traditional Arabic" w:hAnsi="Traditional Arabic" w:cs="Traditional Arabic" w:hint="cs"/>
          <w:sz w:val="36"/>
          <w:szCs w:val="36"/>
          <w:rtl/>
          <w:lang w:bidi="ar-EG"/>
        </w:rPr>
        <w:t>)</w:t>
      </w:r>
    </w:p>
    <w:p w14:paraId="5646AC50"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6600"/>
          <w:sz w:val="36"/>
          <w:szCs w:val="36"/>
          <w:rtl/>
          <w:lang w:bidi="ar-EG"/>
        </w:rPr>
      </w:pPr>
    </w:p>
    <w:p w14:paraId="704D64E2" w14:textId="46A38FBE" w:rsidR="00040252"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lastRenderedPageBreak/>
        <w:t xml:space="preserve">﴿ </w:t>
      </w:r>
      <w:r w:rsidR="00040252" w:rsidRPr="00C84054">
        <w:rPr>
          <w:rFonts w:ascii="Traditional Arabic" w:hAnsi="Traditional Arabic" w:cs="Traditional Arabic"/>
          <w:color w:val="008000"/>
          <w:sz w:val="36"/>
          <w:szCs w:val="36"/>
          <w:rtl/>
          <w:lang w:bidi="ar-EG"/>
        </w:rPr>
        <w:t>وَاللَّهُ فَضَّلَ بَعْضَكُمْ عَلَى بَعْضٍ فِي الرِّزْقِ فَمَا الَّذِينَ فُضِّلُوا بِرَادِّي رِزْقِهِمْ عَلَى مَا مَلَكَتْ أَيْمَانُهُمْ فَهُمْ فِيهِ سَوَاءٌ أَفَبِنِعْمَةِ اللَّهِ يَجْحَدُونَ (71</w:t>
      </w:r>
      <w:r w:rsidR="00040252" w:rsidRPr="00C84054">
        <w:rPr>
          <w:rFonts w:ascii="Traditional Arabic" w:hAnsi="Traditional Arabic" w:cs="Traditional Arabic" w:hint="cs"/>
          <w:color w:val="008000"/>
          <w:sz w:val="36"/>
          <w:szCs w:val="36"/>
          <w:rtl/>
          <w:lang w:bidi="ar-EG"/>
        </w:rPr>
        <w:t>)</w:t>
      </w:r>
      <w:r w:rsidRPr="00C84054">
        <w:rPr>
          <w:rFonts w:ascii="Traditional Arabic" w:hAnsi="Traditional Arabic" w:cs="Traditional Arabic" w:hint="cs"/>
          <w:sz w:val="36"/>
          <w:szCs w:val="36"/>
          <w:rtl/>
          <w:lang w:bidi="ar-EG"/>
        </w:rPr>
        <w:t xml:space="preserve"> ﴾</w:t>
      </w:r>
    </w:p>
    <w:p w14:paraId="64241A8D" w14:textId="77777777" w:rsidR="00040252" w:rsidRPr="00431BAF"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431BAF">
        <w:rPr>
          <w:rFonts w:ascii="Traditional Arabic" w:hAnsi="Traditional Arabic" w:cs="Traditional Arabic" w:hint="cs"/>
          <w:sz w:val="36"/>
          <w:szCs w:val="36"/>
          <w:rtl/>
          <w:lang w:bidi="ar-EG"/>
        </w:rPr>
        <w:t xml:space="preserve">من أحكام هذه الآية ما ذكره </w:t>
      </w:r>
      <w:proofErr w:type="gramStart"/>
      <w:r w:rsidRPr="00431BAF">
        <w:rPr>
          <w:rFonts w:ascii="Traditional Arabic" w:hAnsi="Traditional Arabic" w:cs="Traditional Arabic" w:hint="cs"/>
          <w:sz w:val="36"/>
          <w:szCs w:val="36"/>
          <w:rtl/>
          <w:lang w:bidi="ar-EG"/>
        </w:rPr>
        <w:t>الجصاص- رحمه</w:t>
      </w:r>
      <w:proofErr w:type="gramEnd"/>
      <w:r w:rsidRPr="00431BAF">
        <w:rPr>
          <w:rFonts w:ascii="Traditional Arabic" w:hAnsi="Traditional Arabic" w:cs="Traditional Arabic" w:hint="cs"/>
          <w:sz w:val="36"/>
          <w:szCs w:val="36"/>
          <w:rtl/>
          <w:lang w:bidi="ar-EG"/>
        </w:rPr>
        <w:t xml:space="preserve"> الله- في أحكامه قال:</w:t>
      </w:r>
    </w:p>
    <w:p w14:paraId="581B7527"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قال أبو بكر قد تضمنت الآية انتفاء المساواة بين المولى وبين عبده في الملك وفي ذلك دليل على أن العبد لا يملك من وجهين أحدهما أنه لو جاز أن يملك العبد ما يملكه المولى إياه لجاز أن يملكه ماله فيملكه حتى يكون مساويا له ويكون ملك العبيد مثل ملك المولى بل كان يجوز أن يكون العبد أفضل في باب الملك وأكثر ملكا وفي ذلك دليل على أن العبد لا يملك وإن ملكه المولى إياه لأن الآية قد اقتضت نفي المساواة له في الملك وأيضا لما جعله مثلا للمشركين في عباداتهم الأوثان وكان معلوما أن الأوثان لا تملك شيئا دل على أن العبد لا يملك لنفيه الشركة بينه وبين الحر كما نفى الشركة بين الله وبين </w:t>
      </w:r>
      <w:proofErr w:type="spellStart"/>
      <w:r w:rsidRPr="00D766F6">
        <w:rPr>
          <w:rFonts w:ascii="Traditional Arabic" w:hAnsi="Traditional Arabic" w:cs="Traditional Arabic"/>
          <w:sz w:val="36"/>
          <w:szCs w:val="36"/>
          <w:rtl/>
          <w:lang w:bidi="ar-EG"/>
        </w:rPr>
        <w:t>الأوثان</w:t>
      </w:r>
      <w:r w:rsidRPr="00D766F6">
        <w:rPr>
          <w:rFonts w:ascii="Traditional Arabic" w:hAnsi="Traditional Arabic" w:cs="Traditional Arabic" w:hint="cs"/>
          <w:sz w:val="36"/>
          <w:szCs w:val="36"/>
          <w:rtl/>
          <w:lang w:bidi="ar-EG"/>
        </w:rPr>
        <w:t>.اه</w:t>
      </w:r>
      <w:proofErr w:type="spellEnd"/>
      <w:r w:rsidRPr="00D766F6">
        <w:rPr>
          <w:rFonts w:ascii="Traditional Arabic" w:hAnsi="Traditional Arabic" w:cs="Traditional Arabic" w:hint="cs"/>
          <w:sz w:val="36"/>
          <w:szCs w:val="36"/>
          <w:rtl/>
          <w:lang w:bidi="ar-EG"/>
        </w:rPr>
        <w:t>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19"/>
      </w:r>
      <w:r w:rsidRPr="00C611A2">
        <w:rPr>
          <w:rFonts w:ascii="Traditional Arabic" w:eastAsia="Times New Roman" w:hAnsi="Traditional Arabic" w:cs="Traditional Arabic"/>
          <w:sz w:val="36"/>
          <w:szCs w:val="36"/>
          <w:rtl/>
          <w:lang w:bidi="ar-EG"/>
        </w:rPr>
        <w:t>)</w:t>
      </w:r>
    </w:p>
    <w:p w14:paraId="306A4285" w14:textId="77777777" w:rsidR="00040252"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hint="cs"/>
          <w:sz w:val="36"/>
          <w:szCs w:val="36"/>
          <w:rtl/>
          <w:lang w:bidi="ar-EG"/>
        </w:rPr>
        <w:t xml:space="preserve">-وزاد </w:t>
      </w:r>
      <w:proofErr w:type="gramStart"/>
      <w:r w:rsidRPr="00D766F6">
        <w:rPr>
          <w:rFonts w:ascii="Traditional Arabic" w:hAnsi="Traditional Arabic" w:cs="Traditional Arabic" w:hint="cs"/>
          <w:sz w:val="36"/>
          <w:szCs w:val="36"/>
          <w:rtl/>
          <w:lang w:bidi="ar-EG"/>
        </w:rPr>
        <w:t>الشوكاني- رحمه</w:t>
      </w:r>
      <w:proofErr w:type="gramEnd"/>
      <w:r w:rsidRPr="00D766F6">
        <w:rPr>
          <w:rFonts w:ascii="Traditional Arabic" w:hAnsi="Traditional Arabic" w:cs="Traditional Arabic" w:hint="cs"/>
          <w:sz w:val="36"/>
          <w:szCs w:val="36"/>
          <w:rtl/>
          <w:lang w:bidi="ar-EG"/>
        </w:rPr>
        <w:t xml:space="preserve"> الله- وذكر فوائد من الآية عند بيانها فقال</w:t>
      </w:r>
      <w:r w:rsidRPr="00D766F6">
        <w:rPr>
          <w:rFonts w:ascii="Traditional Arabic" w:hAnsi="Traditional Arabic" w:cs="Traditional Arabic"/>
          <w:sz w:val="36"/>
          <w:szCs w:val="36"/>
          <w:rtl/>
          <w:lang w:bidi="ar-EG"/>
        </w:rPr>
        <w:t>: والله فضل بعضكم على بعض في الرزق فجعلكم متفاوتين فيه فوسع على بعض عباده حتى جعل له من الرزق ما يكفي ألوفا مؤلفة من بني آدم، وضيقه على بعض عباده حتى صار لا يجد القوت إلا بسؤال الناس والتكفف لهم، وذلك لحكمة بالغة تقصر عقول العباد عن تعقلها والاطلاع على حقيقة أسبابها، وكما جعل التفاوت بين عباده في المال جعله بينهم في العقل والعلم والفهم وقوة البدن وضعفه والحسن والقبح والصحة والسقم وغير ذلك من الأحوال</w:t>
      </w:r>
      <w:r>
        <w:rPr>
          <w:rFonts w:ascii="Traditional Arabic" w:hAnsi="Traditional Arabic" w:cs="Traditional Arabic" w:hint="cs"/>
          <w:sz w:val="36"/>
          <w:szCs w:val="36"/>
          <w:rtl/>
          <w:lang w:bidi="ar-EG"/>
        </w:rPr>
        <w:t>.</w:t>
      </w:r>
    </w:p>
    <w:p w14:paraId="7786AAA0"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ثم قال-رحمه الله:</w:t>
      </w:r>
    </w:p>
    <w:p w14:paraId="044CB2D1" w14:textId="77777777" w:rsidR="00040252"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وهذا مثل ضربه الله سبحانه بعبدة الأصنام، أي: إذا لم يكونوا عبيدكم معكم سواء ولا ترضون بذلك، فكيف تجعلون عبيدي معي سواء والحال أن عبيدكم مساوون لكم في البشرية </w:t>
      </w:r>
      <w:proofErr w:type="spellStart"/>
      <w:r w:rsidRPr="00D766F6">
        <w:rPr>
          <w:rFonts w:ascii="Traditional Arabic" w:hAnsi="Traditional Arabic" w:cs="Traditional Arabic"/>
          <w:sz w:val="36"/>
          <w:szCs w:val="36"/>
          <w:rtl/>
          <w:lang w:bidi="ar-EG"/>
        </w:rPr>
        <w:t>والمخلوقية</w:t>
      </w:r>
      <w:proofErr w:type="spellEnd"/>
      <w:r w:rsidRPr="00D766F6">
        <w:rPr>
          <w:rFonts w:ascii="Traditional Arabic" w:hAnsi="Traditional Arabic" w:cs="Traditional Arabic"/>
          <w:sz w:val="36"/>
          <w:szCs w:val="36"/>
          <w:rtl/>
          <w:lang w:bidi="ar-EG"/>
        </w:rPr>
        <w:t xml:space="preserve">، فلما لم تجعلوا عبيدكم مشاركين لكم في أموالكم، فكيف تجعلون بعض عباد الله سبحانه شركاء له فتعبدونهم معه، أو كيف تجعلون بعض مخلوقاته كالأصنام شركاء له في </w:t>
      </w:r>
      <w:proofErr w:type="spellStart"/>
      <w:r w:rsidRPr="00D766F6">
        <w:rPr>
          <w:rFonts w:ascii="Traditional Arabic" w:hAnsi="Traditional Arabic" w:cs="Traditional Arabic"/>
          <w:sz w:val="36"/>
          <w:szCs w:val="36"/>
          <w:rtl/>
          <w:lang w:bidi="ar-EG"/>
        </w:rPr>
        <w:t>العبادة</w:t>
      </w:r>
      <w:r w:rsidRPr="00D766F6">
        <w:rPr>
          <w:rFonts w:ascii="Traditional Arabic" w:hAnsi="Traditional Arabic" w:cs="Traditional Arabic" w:hint="cs"/>
          <w:sz w:val="36"/>
          <w:szCs w:val="36"/>
          <w:rtl/>
          <w:lang w:bidi="ar-EG"/>
        </w:rPr>
        <w:t>.اه</w:t>
      </w:r>
      <w:proofErr w:type="spellEnd"/>
      <w:r w:rsidRPr="00D766F6">
        <w:rPr>
          <w:rFonts w:ascii="Traditional Arabic" w:hAnsi="Traditional Arabic" w:cs="Traditional Arabic" w:hint="cs"/>
          <w:sz w:val="36"/>
          <w:szCs w:val="36"/>
          <w:rtl/>
          <w:lang w:bidi="ar-EG"/>
        </w:rPr>
        <w:t>ـ</w:t>
      </w:r>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20"/>
      </w:r>
      <w:r>
        <w:rPr>
          <w:rFonts w:ascii="Traditional Arabic" w:hAnsi="Traditional Arabic" w:cs="Traditional Arabic" w:hint="cs"/>
          <w:sz w:val="36"/>
          <w:szCs w:val="36"/>
          <w:rtl/>
          <w:lang w:bidi="ar-EG"/>
        </w:rPr>
        <w:t>)</w:t>
      </w:r>
    </w:p>
    <w:p w14:paraId="0D74A49E"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
    <w:p w14:paraId="4EDBE6B6" w14:textId="6FA30457"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وَضَرَبَ اللَّهُ مَثَلًا رَجُلَيْنِ أَحَدُهُمَا أَبْكَمُ لَا يَقْدِرُ عَلَى شَيْءٍ وَهُوَ كَلٌّ عَلَى مَوْلَاهُ أَيْنَمَا يُوَجِّهْهُ لَا يَأْتِ بِخَيْرٍ هَلْ يَسْتَوِي هُوَ وَمَنْ يَأْمُرُ بِالْعَدْلِ وَهُوَ عَلَى صِرَاطٍ مُسْتَقِيمٍ (76)</w:t>
      </w:r>
      <w:r>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sz w:val="36"/>
          <w:szCs w:val="36"/>
          <w:rtl/>
          <w:lang w:bidi="ar-EG"/>
        </w:rPr>
        <w:t>﴾</w:t>
      </w:r>
    </w:p>
    <w:p w14:paraId="652EBF7D" w14:textId="77777777" w:rsidR="00040252" w:rsidRPr="00A97B85" w:rsidRDefault="00040252" w:rsidP="00C84054">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 xml:space="preserve"> من المعلوم أن </w:t>
      </w:r>
      <w:r>
        <w:rPr>
          <w:rFonts w:ascii="Traditional Arabic" w:hAnsi="Traditional Arabic" w:cs="Traditional Arabic" w:hint="cs"/>
          <w:sz w:val="36"/>
          <w:szCs w:val="36"/>
          <w:rtl/>
        </w:rPr>
        <w:t>ا</w:t>
      </w:r>
      <w:r w:rsidRPr="00A97B85">
        <w:rPr>
          <w:rFonts w:ascii="Traditional Arabic" w:hAnsi="Traditional Arabic" w:cs="Traditional Arabic" w:hint="cs"/>
          <w:sz w:val="36"/>
          <w:szCs w:val="36"/>
          <w:rtl/>
        </w:rPr>
        <w:t>لأمثال</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جمع</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مثل،</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والمَثل</w:t>
      </w:r>
      <w:r w:rsidRPr="00A97B85">
        <w:rPr>
          <w:rFonts w:ascii="Traditional Arabic" w:hAnsi="Traditional Arabic" w:cs="Traditional Arabic"/>
          <w:sz w:val="36"/>
          <w:szCs w:val="36"/>
          <w:rtl/>
        </w:rPr>
        <w:t xml:space="preserve"> </w:t>
      </w:r>
      <w:proofErr w:type="spellStart"/>
      <w:r w:rsidRPr="00A97B85">
        <w:rPr>
          <w:rFonts w:ascii="Traditional Arabic" w:hAnsi="Traditional Arabic" w:cs="Traditional Arabic" w:hint="cs"/>
          <w:sz w:val="36"/>
          <w:szCs w:val="36"/>
          <w:rtl/>
        </w:rPr>
        <w:t>والمِثل</w:t>
      </w:r>
      <w:proofErr w:type="spellEnd"/>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والمثيل</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كالشَّبه</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والشِّبه</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والشبيه</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لفظًا</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ومعنى</w:t>
      </w:r>
      <w:r w:rsidRPr="00A97B85">
        <w:rPr>
          <w:rFonts w:ascii="Traditional Arabic" w:hAnsi="Traditional Arabic" w:cs="Traditional Arabic"/>
          <w:sz w:val="36"/>
          <w:szCs w:val="36"/>
          <w:rtl/>
        </w:rPr>
        <w:t>.</w:t>
      </w:r>
    </w:p>
    <w:p w14:paraId="4D75036A" w14:textId="4C0375E0" w:rsidR="00040252" w:rsidRPr="00A97B85" w:rsidRDefault="00040252" w:rsidP="00C84054">
      <w:pPr>
        <w:autoSpaceDE w:val="0"/>
        <w:autoSpaceDN w:val="0"/>
        <w:adjustRightInd w:val="0"/>
        <w:spacing w:after="0" w:line="240" w:lineRule="auto"/>
        <w:jc w:val="both"/>
        <w:rPr>
          <w:rFonts w:ascii="Traditional Arabic" w:hAnsi="Traditional Arabic" w:cs="Traditional Arabic"/>
          <w:sz w:val="36"/>
          <w:szCs w:val="36"/>
          <w:rtl/>
        </w:rPr>
      </w:pPr>
      <w:r w:rsidRPr="00A97B85">
        <w:rPr>
          <w:rFonts w:ascii="Traditional Arabic" w:hAnsi="Traditional Arabic" w:cs="Traditional Arabic" w:hint="cs"/>
          <w:sz w:val="36"/>
          <w:szCs w:val="36"/>
          <w:rtl/>
        </w:rPr>
        <w:t>والأمثال</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في</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القرآن</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كثيرة</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فهي</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تبرز</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المعاني</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وتدعو</w:t>
      </w:r>
      <w:r w:rsidRPr="00A97B85">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للقياس</w:t>
      </w:r>
      <w:r w:rsidR="00C84054">
        <w:rPr>
          <w:rFonts w:ascii="Traditional Arabic" w:hAnsi="Traditional Arabic" w:cs="Traditional Arabic"/>
          <w:sz w:val="36"/>
          <w:szCs w:val="36"/>
          <w:rtl/>
        </w:rPr>
        <w:t xml:space="preserve"> </w:t>
      </w:r>
      <w:r w:rsidRPr="00A97B85">
        <w:rPr>
          <w:rFonts w:ascii="Traditional Arabic" w:hAnsi="Traditional Arabic" w:cs="Traditional Arabic" w:hint="cs"/>
          <w:sz w:val="36"/>
          <w:szCs w:val="36"/>
          <w:rtl/>
        </w:rPr>
        <w:t>والتأمل</w:t>
      </w:r>
      <w:r w:rsidRPr="00A97B85">
        <w:rPr>
          <w:rFonts w:ascii="Traditional Arabic" w:hAnsi="Traditional Arabic" w:cs="Traditional Arabic"/>
          <w:sz w:val="36"/>
          <w:szCs w:val="36"/>
          <w:rtl/>
        </w:rPr>
        <w:t xml:space="preserve"> </w:t>
      </w:r>
      <w:proofErr w:type="gramStart"/>
      <w:r w:rsidRPr="00A97B85">
        <w:rPr>
          <w:rFonts w:ascii="Traditional Arabic" w:hAnsi="Traditional Arabic" w:cs="Traditional Arabic" w:hint="cs"/>
          <w:sz w:val="36"/>
          <w:szCs w:val="36"/>
          <w:rtl/>
        </w:rPr>
        <w:t>النظر</w:t>
      </w:r>
      <w:r w:rsidRPr="00A97B85">
        <w:rPr>
          <w:rFonts w:ascii="Traditional Arabic" w:hAnsi="Traditional Arabic" w:cs="Traditional Arabic"/>
          <w:sz w:val="36"/>
          <w:szCs w:val="36"/>
          <w:rtl/>
        </w:rPr>
        <w:t xml:space="preserve"> .</w:t>
      </w:r>
      <w:proofErr w:type="gramEnd"/>
    </w:p>
    <w:p w14:paraId="1D10CDA8" w14:textId="77777777" w:rsidR="00040252"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rPr>
        <w:t xml:space="preserve">والمثل المضروب هنا تترتب عليه أحكام ونستخلص منه فوائد وعلي سبيل المثال ما ذكره </w:t>
      </w:r>
      <w:proofErr w:type="gramStart"/>
      <w:r w:rsidRPr="00D766F6">
        <w:rPr>
          <w:rFonts w:ascii="Traditional Arabic" w:hAnsi="Traditional Arabic" w:cs="Traditional Arabic"/>
          <w:sz w:val="36"/>
          <w:szCs w:val="36"/>
          <w:rtl/>
          <w:lang w:bidi="ar-EG"/>
        </w:rPr>
        <w:t>الجصاص- رحمه</w:t>
      </w:r>
      <w:proofErr w:type="gramEnd"/>
      <w:r w:rsidRPr="00D766F6">
        <w:rPr>
          <w:rFonts w:ascii="Traditional Arabic" w:hAnsi="Traditional Arabic" w:cs="Traditional Arabic"/>
          <w:sz w:val="36"/>
          <w:szCs w:val="36"/>
          <w:rtl/>
          <w:lang w:bidi="ar-EG"/>
        </w:rPr>
        <w:t xml:space="preserve"> الله- في أحكامه قال:</w:t>
      </w:r>
    </w:p>
    <w:p w14:paraId="28AE58D6" w14:textId="68D44A28" w:rsidR="00040252"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sz w:val="36"/>
          <w:szCs w:val="36"/>
          <w:rtl/>
          <w:lang w:bidi="ar-EG"/>
        </w:rPr>
        <w:t xml:space="preserve"> ولم يدل على أن الأبكم لا يملك شيئا قيل له إنما أراد به عبدا أبكم ألا ترى إلى قوله </w:t>
      </w:r>
      <w:proofErr w:type="gramStart"/>
      <w:r w:rsidRPr="00D766F6">
        <w:rPr>
          <w:rFonts w:ascii="Traditional Arabic" w:hAnsi="Traditional Arabic" w:cs="Traditional Arabic"/>
          <w:sz w:val="36"/>
          <w:szCs w:val="36"/>
          <w:rtl/>
          <w:lang w:bidi="ar-EG"/>
        </w:rPr>
        <w:t xml:space="preserve">وهو </w:t>
      </w:r>
      <w:r w:rsidR="00C84054" w:rsidRPr="00C84054">
        <w:rPr>
          <w:rFonts w:ascii="Traditional Arabic" w:hAnsi="Traditional Arabic" w:cs="Traditional Arabic" w:hint="cs"/>
          <w:sz w:val="36"/>
          <w:szCs w:val="36"/>
          <w:rtl/>
          <w:lang w:bidi="ar-EG"/>
        </w:rPr>
        <w:t>﴿</w:t>
      </w:r>
      <w:proofErr w:type="gramEnd"/>
      <w:r w:rsidR="00C84054" w:rsidRPr="00C84054">
        <w:rPr>
          <w:rFonts w:ascii="Traditional Arabic" w:hAnsi="Traditional Arabic" w:cs="Traditional Arabic" w:hint="cs"/>
          <w:sz w:val="36"/>
          <w:szCs w:val="36"/>
          <w:rtl/>
          <w:lang w:bidi="ar-EG"/>
        </w:rPr>
        <w:t xml:space="preserve"> </w:t>
      </w:r>
      <w:r w:rsidRPr="00C84054">
        <w:rPr>
          <w:rFonts w:ascii="Traditional Arabic" w:hAnsi="Traditional Arabic" w:cs="Traditional Arabic"/>
          <w:color w:val="008000"/>
          <w:sz w:val="36"/>
          <w:szCs w:val="36"/>
          <w:rtl/>
          <w:lang w:bidi="ar-EG"/>
        </w:rPr>
        <w:t>كل على مولاه أينما يوجهه لا يأت بخير</w:t>
      </w:r>
      <w:r w:rsidR="00C84054">
        <w:rPr>
          <w:rFonts w:ascii="Traditional Arabic" w:hAnsi="Traditional Arabic" w:cs="Traditional Arabic"/>
          <w:color w:val="008000"/>
          <w:sz w:val="36"/>
          <w:szCs w:val="36"/>
          <w:rtl/>
          <w:lang w:bidi="ar-EG"/>
        </w:rPr>
        <w:t xml:space="preserve"> </w:t>
      </w:r>
      <w:r w:rsidR="00C84054" w:rsidRPr="00C84054">
        <w:rPr>
          <w:rFonts w:ascii="Traditional Arabic" w:hAnsi="Traditional Arabic" w:cs="Traditional Arabic" w:hint="cs"/>
          <w:sz w:val="36"/>
          <w:szCs w:val="36"/>
          <w:rtl/>
          <w:lang w:bidi="ar-EG"/>
        </w:rPr>
        <w:t>﴾</w:t>
      </w:r>
      <w:r w:rsidRPr="00D766F6">
        <w:rPr>
          <w:rFonts w:ascii="Traditional Arabic" w:hAnsi="Traditional Arabic" w:cs="Traditional Arabic"/>
          <w:sz w:val="36"/>
          <w:szCs w:val="36"/>
          <w:rtl/>
          <w:lang w:bidi="ar-EG"/>
        </w:rPr>
        <w:t xml:space="preserve">فذكر المولى </w:t>
      </w:r>
      <w:r w:rsidRPr="00D766F6">
        <w:rPr>
          <w:rFonts w:ascii="Traditional Arabic" w:hAnsi="Traditional Arabic" w:cs="Traditional Arabic"/>
          <w:color w:val="000000"/>
          <w:sz w:val="36"/>
          <w:szCs w:val="36"/>
          <w:rtl/>
          <w:lang w:bidi="ar-EG"/>
        </w:rPr>
        <w:t>وتوجيهه يدل على أن المراد العبد كأنه ذكر أولا عبدا غير أبكم وجعله مثلا للصنم في نفي الملك ثم زاده نقصا بقوله أبكم لا يقدر على شيء وهو كل على مولاه أينما يوجهه لا يأت بخير فدل على أنه أراد عبدا أبكم مبالغة في وصف الأصنام بالنقص وقلة الخير وأنه مملوك متصرف فيه</w:t>
      </w:r>
      <w:r>
        <w:rPr>
          <w:rFonts w:ascii="Traditional Arabic" w:hAnsi="Traditional Arabic" w:cs="Traditional Arabic" w:hint="cs"/>
          <w:color w:val="000000"/>
          <w:sz w:val="36"/>
          <w:szCs w:val="36"/>
          <w:rtl/>
          <w:lang w:bidi="ar-EG"/>
        </w:rPr>
        <w:t>.</w:t>
      </w:r>
    </w:p>
    <w:p w14:paraId="4392C310" w14:textId="7D47F530"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 xml:space="preserve"> </w:t>
      </w:r>
      <w:r>
        <w:rPr>
          <w:rFonts w:ascii="Traditional Arabic" w:hAnsi="Traditional Arabic" w:cs="Traditional Arabic" w:hint="cs"/>
          <w:color w:val="000000"/>
          <w:sz w:val="36"/>
          <w:szCs w:val="36"/>
          <w:rtl/>
          <w:lang w:bidi="ar-EG"/>
        </w:rPr>
        <w:t>ثم قال بعد كلام:</w:t>
      </w:r>
      <w:r w:rsidRPr="00D766F6">
        <w:rPr>
          <w:rFonts w:ascii="Traditional Arabic" w:hAnsi="Traditional Arabic" w:cs="Traditional Arabic"/>
          <w:color w:val="000000"/>
          <w:sz w:val="36"/>
          <w:szCs w:val="36"/>
          <w:rtl/>
          <w:lang w:bidi="ar-EG"/>
        </w:rPr>
        <w:t xml:space="preserve"> فإن قيل لا يجوز أن يكون المراد الأصنام لأنه قال عبدا مملوكا ولا يقال ذلك للصنم قيل له قد أغفلت موضع الدلالة لأنه إنما ذكر عبدا مملوكا لنا وجعله مثلا للأصنام التي كانوا يعبدونها وأخبر أنها بمنزلة مماليكنا الذين لا يملكون شيئا فكما أن الصنم لا يملك بحال كذلك العبد وعلى أن الله تعالى قد سمى الأصنام عبادا بقوله</w:t>
      </w:r>
      <w:r w:rsidR="00C84054" w:rsidRPr="00C84054">
        <w:rPr>
          <w:rFonts w:ascii="Traditional Arabic" w:hAnsi="Traditional Arabic" w:cs="Traditional Arabic"/>
          <w:sz w:val="36"/>
          <w:szCs w:val="36"/>
          <w:rtl/>
          <w:lang w:bidi="ar-EG"/>
        </w:rPr>
        <w:t>﴿</w:t>
      </w:r>
      <w:r w:rsid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إن الذين تدعون من دون الله عباد أمثالكم</w:t>
      </w:r>
      <w:r w:rsidR="00C84054" w:rsidRPr="00C84054">
        <w:rPr>
          <w:rFonts w:ascii="Traditional Arabic" w:hAnsi="Traditional Arabic" w:cs="Traditional Arabic"/>
          <w:sz w:val="36"/>
          <w:szCs w:val="36"/>
          <w:rtl/>
          <w:lang w:bidi="ar-EG"/>
        </w:rPr>
        <w:t xml:space="preserve"> </w:t>
      </w:r>
      <w:proofErr w:type="gramStart"/>
      <w:r w:rsidR="00C84054" w:rsidRPr="00C84054">
        <w:rPr>
          <w:rFonts w:ascii="Traditional Arabic" w:hAnsi="Traditional Arabic" w:cs="Traditional Arabic"/>
          <w:sz w:val="36"/>
          <w:szCs w:val="36"/>
          <w:rtl/>
          <w:lang w:bidi="ar-EG"/>
        </w:rPr>
        <w:t>﴾</w:t>
      </w:r>
      <w:r w:rsidRPr="00D766F6">
        <w:rPr>
          <w:rFonts w:ascii="Traditional Arabic" w:hAnsi="Traditional Arabic" w:cs="Traditional Arabic"/>
          <w:color w:val="000000"/>
          <w:sz w:val="36"/>
          <w:szCs w:val="36"/>
          <w:rtl/>
          <w:lang w:bidi="ar-EG"/>
        </w:rPr>
        <w:t>.اهـ</w:t>
      </w:r>
      <w:proofErr w:type="gramEnd"/>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21"/>
      </w:r>
      <w:r w:rsidRPr="00C611A2">
        <w:rPr>
          <w:rFonts w:ascii="Traditional Arabic" w:eastAsia="Times New Roman" w:hAnsi="Traditional Arabic" w:cs="Traditional Arabic"/>
          <w:sz w:val="36"/>
          <w:szCs w:val="36"/>
          <w:rtl/>
          <w:lang w:bidi="ar-EG"/>
        </w:rPr>
        <w:t>)</w:t>
      </w:r>
    </w:p>
    <w:p w14:paraId="705214ED"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-وأضاف ابن </w:t>
      </w:r>
      <w:proofErr w:type="gramStart"/>
      <w:r w:rsidRPr="00D766F6">
        <w:rPr>
          <w:rFonts w:ascii="Traditional Arabic" w:hAnsi="Traditional Arabic" w:cs="Traditional Arabic"/>
          <w:sz w:val="36"/>
          <w:szCs w:val="36"/>
          <w:rtl/>
          <w:lang w:bidi="ar-EG"/>
        </w:rPr>
        <w:t>القيم- رحمه</w:t>
      </w:r>
      <w:proofErr w:type="gramEnd"/>
      <w:r w:rsidRPr="00D766F6">
        <w:rPr>
          <w:rFonts w:ascii="Traditional Arabic" w:hAnsi="Traditional Arabic" w:cs="Traditional Arabic"/>
          <w:sz w:val="36"/>
          <w:szCs w:val="36"/>
          <w:rtl/>
          <w:lang w:bidi="ar-EG"/>
        </w:rPr>
        <w:t xml:space="preserve"> الله-: ومن لوازم هذا المثل وأحكامه: أن يكون المؤمن الموحد كمن رزقه الله رزقا حسنا والكافر المشرك كالعبد المملوك الذي لا يقدر على شيء.</w:t>
      </w:r>
    </w:p>
    <w:p w14:paraId="17F9B951"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فهذا مما نبه عليه المثل وأرشد إليه. فذكره ابن عباس رضي الله عنهما منبها على إرادته، لا أن الآية اختصت به.</w:t>
      </w:r>
    </w:p>
    <w:p w14:paraId="62471D95"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 xml:space="preserve">فتأمله فإنك تجده كثيرا في كلام ابن عباس وغيره من السلف في فهم القرمان فيظن الظان أن ذلك هو معنى الآية التي لا معنى لها غيره، </w:t>
      </w:r>
      <w:proofErr w:type="spellStart"/>
      <w:r w:rsidRPr="00D766F6">
        <w:rPr>
          <w:rFonts w:ascii="Traditional Arabic" w:hAnsi="Traditional Arabic" w:cs="Traditional Arabic"/>
          <w:color w:val="000000"/>
          <w:sz w:val="36"/>
          <w:szCs w:val="36"/>
          <w:rtl/>
          <w:lang w:bidi="ar-EG"/>
        </w:rPr>
        <w:t>فيحكيه</w:t>
      </w:r>
      <w:proofErr w:type="spellEnd"/>
      <w:r w:rsidRPr="00D766F6">
        <w:rPr>
          <w:rFonts w:ascii="Traditional Arabic" w:hAnsi="Traditional Arabic" w:cs="Traditional Arabic"/>
          <w:color w:val="000000"/>
          <w:sz w:val="36"/>
          <w:szCs w:val="36"/>
          <w:rtl/>
          <w:lang w:bidi="ar-EG"/>
        </w:rPr>
        <w:t xml:space="preserve"> قوله.</w:t>
      </w:r>
    </w:p>
    <w:p w14:paraId="5D46D011"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lastRenderedPageBreak/>
        <w:t xml:space="preserve">ثم </w:t>
      </w:r>
      <w:proofErr w:type="gramStart"/>
      <w:r w:rsidRPr="00D766F6">
        <w:rPr>
          <w:rFonts w:ascii="Traditional Arabic" w:hAnsi="Traditional Arabic" w:cs="Traditional Arabic"/>
          <w:color w:val="000000"/>
          <w:sz w:val="36"/>
          <w:szCs w:val="36"/>
          <w:rtl/>
          <w:lang w:bidi="ar-EG"/>
        </w:rPr>
        <w:t>قال- رحمه</w:t>
      </w:r>
      <w:proofErr w:type="gramEnd"/>
      <w:r w:rsidRPr="00D766F6">
        <w:rPr>
          <w:rFonts w:ascii="Traditional Arabic" w:hAnsi="Traditional Arabic" w:cs="Traditional Arabic"/>
          <w:color w:val="000000"/>
          <w:sz w:val="36"/>
          <w:szCs w:val="36"/>
          <w:rtl/>
          <w:lang w:bidi="ar-EG"/>
        </w:rPr>
        <w:t xml:space="preserve"> الله:</w:t>
      </w:r>
    </w:p>
    <w:p w14:paraId="00A90E72"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وأمره بالعدل يتناول الأمر الشرعي الديني، والأمر القدري الكوني.</w:t>
      </w:r>
    </w:p>
    <w:p w14:paraId="26C58260" w14:textId="1066B40C"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 xml:space="preserve">وكلاهما عدل، لا جور فيه بوجه ما، كما في الحديث الصحيح «اللهم إني عبدك ابن عبدك، ابن أمتك، ناصيتي بيدك، ماض فيّ حكمك، عدل فيّ </w:t>
      </w:r>
      <w:proofErr w:type="gramStart"/>
      <w:r w:rsidRPr="00D766F6">
        <w:rPr>
          <w:rFonts w:ascii="Traditional Arabic" w:hAnsi="Traditional Arabic" w:cs="Traditional Arabic"/>
          <w:color w:val="000000"/>
          <w:sz w:val="36"/>
          <w:szCs w:val="36"/>
          <w:rtl/>
          <w:lang w:bidi="ar-EG"/>
        </w:rPr>
        <w:t>قضاؤك»(</w:t>
      </w:r>
      <w:proofErr w:type="gramEnd"/>
      <w:r w:rsidRPr="00D766F6">
        <w:rPr>
          <w:rStyle w:val="a3"/>
          <w:rFonts w:ascii="Traditional Arabic" w:hAnsi="Traditional Arabic" w:cs="Traditional Arabic" w:hint="default"/>
          <w:color w:val="000000"/>
          <w:sz w:val="36"/>
          <w:szCs w:val="36"/>
          <w:rtl/>
          <w:lang w:bidi="ar-EG"/>
        </w:rPr>
        <w:footnoteReference w:id="22"/>
      </w:r>
      <w:r w:rsidRPr="00D766F6">
        <w:rPr>
          <w:rFonts w:ascii="Traditional Arabic" w:hAnsi="Traditional Arabic" w:cs="Traditional Arabic"/>
          <w:color w:val="000000"/>
          <w:sz w:val="36"/>
          <w:szCs w:val="36"/>
          <w:rtl/>
          <w:lang w:bidi="ar-EG"/>
        </w:rPr>
        <w:t xml:space="preserve">) فقضاؤه: هو أمره الكوني. فإنما أمره إذا أراد شيئا أن يقول له كن فيكون. فلا يأمر إلا بالحق والعدل، وقضاؤه وقدره القائم به حق </w:t>
      </w:r>
      <w:proofErr w:type="spellStart"/>
      <w:r w:rsidRPr="00D766F6">
        <w:rPr>
          <w:rFonts w:ascii="Traditional Arabic" w:hAnsi="Traditional Arabic" w:cs="Traditional Arabic"/>
          <w:color w:val="000000"/>
          <w:sz w:val="36"/>
          <w:szCs w:val="36"/>
          <w:rtl/>
          <w:lang w:bidi="ar-EG"/>
        </w:rPr>
        <w:t>وعدل.اه</w:t>
      </w:r>
      <w:proofErr w:type="spellEnd"/>
      <w:r w:rsidRPr="00D766F6">
        <w:rPr>
          <w:rFonts w:ascii="Traditional Arabic" w:hAnsi="Traditional Arabic" w:cs="Traditional Arabic"/>
          <w:color w:val="000000"/>
          <w:sz w:val="36"/>
          <w:szCs w:val="36"/>
          <w:rtl/>
          <w:lang w:bidi="ar-EG"/>
        </w:rPr>
        <w:t>ـ</w:t>
      </w:r>
      <w:r>
        <w:rPr>
          <w:rFonts w:ascii="Traditional Arabic" w:hAnsi="Traditional Arabic" w:cs="Traditional Arabic" w:hint="cs"/>
          <w:color w:val="000000"/>
          <w:sz w:val="36"/>
          <w:szCs w:val="36"/>
          <w:rtl/>
          <w:lang w:bidi="ar-EG"/>
        </w:rPr>
        <w:t>(</w:t>
      </w:r>
      <w:r>
        <w:rPr>
          <w:rStyle w:val="a3"/>
          <w:rFonts w:ascii="Traditional Arabic" w:hAnsi="Traditional Arabic" w:cs="Traditional Arabic" w:hint="default"/>
          <w:color w:val="000000"/>
          <w:sz w:val="36"/>
          <w:szCs w:val="36"/>
          <w:rtl/>
          <w:lang w:bidi="ar-EG"/>
        </w:rPr>
        <w:footnoteReference w:id="23"/>
      </w:r>
      <w:r>
        <w:rPr>
          <w:rFonts w:ascii="Traditional Arabic" w:hAnsi="Traditional Arabic" w:cs="Traditional Arabic" w:hint="cs"/>
          <w:color w:val="000000"/>
          <w:sz w:val="36"/>
          <w:szCs w:val="36"/>
          <w:rtl/>
          <w:lang w:bidi="ar-EG"/>
        </w:rPr>
        <w:t>)</w:t>
      </w:r>
    </w:p>
    <w:p w14:paraId="02275766" w14:textId="26B872AD" w:rsidR="00040252" w:rsidRPr="0048644F"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وَأَوْفُوا بِعَهْدِ اللَّهِ إِذَا عَاهَدْتُمْ وَلَا تَنْقُضُوا الْأَيْمَانَ بَعْدَ تَوْكِيدِهَا وَقَدْ جَعَلْتُمُ اللَّهَ عَلَيْكُمْ كَفِيلًا إِنَّ اللَّهَ يَعْلَمُ مَا تَفْعَلُونَ (91)</w:t>
      </w:r>
      <w:r w:rsidRPr="00C84054">
        <w:rPr>
          <w:rFonts w:ascii="Traditional Arabic" w:hAnsi="Traditional Arabic" w:cs="Traditional Arabic" w:hint="cs"/>
          <w:sz w:val="36"/>
          <w:szCs w:val="36"/>
          <w:rtl/>
          <w:lang w:bidi="ar-EG"/>
        </w:rPr>
        <w:t xml:space="preserve"> ﴾</w:t>
      </w:r>
    </w:p>
    <w:p w14:paraId="3A509236" w14:textId="388D9D34" w:rsidR="00040252" w:rsidRPr="0048644F" w:rsidRDefault="00040252" w:rsidP="00C84054">
      <w:pPr>
        <w:autoSpaceDE w:val="0"/>
        <w:autoSpaceDN w:val="0"/>
        <w:adjustRightInd w:val="0"/>
        <w:spacing w:after="0" w:line="240" w:lineRule="auto"/>
        <w:jc w:val="both"/>
        <w:rPr>
          <w:rFonts w:ascii="Traditional Arabic" w:hAnsi="Traditional Arabic" w:cs="Traditional Arabic"/>
          <w:sz w:val="36"/>
          <w:szCs w:val="36"/>
          <w:shd w:val="clear" w:color="auto" w:fill="FFFFFF"/>
          <w:rtl/>
        </w:rPr>
      </w:pPr>
      <w:r w:rsidRPr="0048644F">
        <w:rPr>
          <w:rFonts w:ascii="Traditional Arabic" w:hAnsi="Traditional Arabic" w:cs="Traditional Arabic"/>
          <w:sz w:val="36"/>
          <w:szCs w:val="36"/>
          <w:shd w:val="clear" w:color="auto" w:fill="FFFFFF"/>
          <w:rtl/>
          <w:lang w:bidi="ar-EG"/>
        </w:rPr>
        <w:t xml:space="preserve"> من المعلوم أن</w:t>
      </w:r>
      <w:r w:rsidR="00C84054">
        <w:rPr>
          <w:rFonts w:ascii="Traditional Arabic" w:hAnsi="Traditional Arabic" w:cs="Traditional Arabic"/>
          <w:sz w:val="36"/>
          <w:szCs w:val="36"/>
          <w:shd w:val="clear" w:color="auto" w:fill="FFFFFF"/>
          <w:rtl/>
          <w:lang w:bidi="ar-EG"/>
        </w:rPr>
        <w:t xml:space="preserve"> </w:t>
      </w:r>
      <w:r w:rsidRPr="0048644F">
        <w:rPr>
          <w:rFonts w:ascii="Traditional Arabic" w:hAnsi="Traditional Arabic" w:cs="Traditional Arabic"/>
          <w:sz w:val="36"/>
          <w:szCs w:val="36"/>
          <w:shd w:val="clear" w:color="auto" w:fill="FFFFFF"/>
          <w:rtl/>
          <w:lang w:bidi="ar-EG"/>
        </w:rPr>
        <w:t xml:space="preserve">تعريف </w:t>
      </w:r>
      <w:r w:rsidRPr="0048644F">
        <w:rPr>
          <w:rFonts w:ascii="Traditional Arabic" w:hAnsi="Traditional Arabic" w:cs="Traditional Arabic"/>
          <w:sz w:val="36"/>
          <w:szCs w:val="36"/>
          <w:shd w:val="clear" w:color="auto" w:fill="FFFFFF"/>
          <w:rtl/>
        </w:rPr>
        <w:t>العهد</w:t>
      </w:r>
      <w:r w:rsidR="00C84054">
        <w:rPr>
          <w:rFonts w:ascii="Traditional Arabic" w:hAnsi="Traditional Arabic" w:cs="Traditional Arabic"/>
          <w:sz w:val="36"/>
          <w:szCs w:val="36"/>
          <w:shd w:val="clear" w:color="auto" w:fill="FFFFFF"/>
          <w:rtl/>
        </w:rPr>
        <w:t>:</w:t>
      </w:r>
      <w:r w:rsidRPr="0048644F">
        <w:rPr>
          <w:rFonts w:ascii="Traditional Arabic" w:hAnsi="Traditional Arabic" w:cs="Traditional Arabic"/>
          <w:sz w:val="36"/>
          <w:szCs w:val="36"/>
          <w:shd w:val="clear" w:color="auto" w:fill="FFFFFF"/>
          <w:rtl/>
        </w:rPr>
        <w:t xml:space="preserve"> هو</w:t>
      </w:r>
      <w:r>
        <w:rPr>
          <w:rFonts w:ascii="Traditional Arabic" w:hAnsi="Traditional Arabic" w:cs="Traditional Arabic" w:hint="cs"/>
          <w:sz w:val="36"/>
          <w:szCs w:val="36"/>
          <w:shd w:val="clear" w:color="auto" w:fill="FFFFFF"/>
          <w:rtl/>
        </w:rPr>
        <w:t xml:space="preserve"> </w:t>
      </w:r>
      <w:r w:rsidRPr="0048644F">
        <w:rPr>
          <w:rFonts w:ascii="Traditional Arabic" w:hAnsi="Traditional Arabic" w:cs="Traditional Arabic"/>
          <w:sz w:val="36"/>
          <w:szCs w:val="36"/>
          <w:shd w:val="clear" w:color="auto" w:fill="FFFFFF"/>
          <w:rtl/>
        </w:rPr>
        <w:t>الوصيّة</w:t>
      </w:r>
      <w:r w:rsidR="00C84054">
        <w:rPr>
          <w:rFonts w:ascii="Traditional Arabic" w:hAnsi="Traditional Arabic" w:cs="Traditional Arabic"/>
          <w:sz w:val="36"/>
          <w:szCs w:val="36"/>
          <w:shd w:val="clear" w:color="auto" w:fill="FFFFFF"/>
          <w:rtl/>
        </w:rPr>
        <w:t>،</w:t>
      </w:r>
      <w:r w:rsidRPr="0048644F">
        <w:rPr>
          <w:rFonts w:ascii="Traditional Arabic" w:hAnsi="Traditional Arabic" w:cs="Traditional Arabic"/>
          <w:sz w:val="36"/>
          <w:szCs w:val="36"/>
          <w:shd w:val="clear" w:color="auto" w:fill="FFFFFF"/>
          <w:rtl/>
        </w:rPr>
        <w:t xml:space="preserve"> يقال عهد اليه يعهد من باب تعب</w:t>
      </w:r>
      <w:r w:rsidR="00C84054">
        <w:rPr>
          <w:rFonts w:ascii="Traditional Arabic" w:hAnsi="Traditional Arabic" w:cs="Traditional Arabic"/>
          <w:sz w:val="36"/>
          <w:szCs w:val="36"/>
          <w:shd w:val="clear" w:color="auto" w:fill="FFFFFF"/>
          <w:rtl/>
        </w:rPr>
        <w:t>:</w:t>
      </w:r>
      <w:r w:rsidRPr="0048644F">
        <w:rPr>
          <w:rFonts w:ascii="Traditional Arabic" w:hAnsi="Traditional Arabic" w:cs="Traditional Arabic"/>
          <w:sz w:val="36"/>
          <w:szCs w:val="36"/>
          <w:shd w:val="clear" w:color="auto" w:fill="FFFFFF"/>
          <w:rtl/>
        </w:rPr>
        <w:t xml:space="preserve"> إذا أوصاه</w:t>
      </w:r>
      <w:r w:rsidR="00C84054">
        <w:rPr>
          <w:rFonts w:ascii="Traditional Arabic" w:hAnsi="Traditional Arabic" w:cs="Traditional Arabic"/>
          <w:sz w:val="36"/>
          <w:szCs w:val="36"/>
          <w:shd w:val="clear" w:color="auto" w:fill="FFFFFF"/>
          <w:rtl/>
        </w:rPr>
        <w:t>،</w:t>
      </w:r>
      <w:r w:rsidRPr="0048644F">
        <w:rPr>
          <w:rFonts w:ascii="Traditional Arabic" w:hAnsi="Traditional Arabic" w:cs="Traditional Arabic"/>
          <w:sz w:val="36"/>
          <w:szCs w:val="36"/>
          <w:shd w:val="clear" w:color="auto" w:fill="FFFFFF"/>
          <w:rtl/>
        </w:rPr>
        <w:t xml:space="preserve"> وعهدت اليه بالأمر</w:t>
      </w:r>
      <w:r w:rsidR="00C84054">
        <w:rPr>
          <w:rFonts w:ascii="Traditional Arabic" w:hAnsi="Traditional Arabic" w:cs="Traditional Arabic"/>
          <w:sz w:val="36"/>
          <w:szCs w:val="36"/>
          <w:shd w:val="clear" w:color="auto" w:fill="FFFFFF"/>
          <w:rtl/>
        </w:rPr>
        <w:t>:</w:t>
      </w:r>
      <w:r w:rsidRPr="0048644F">
        <w:rPr>
          <w:rFonts w:ascii="Traditional Arabic" w:hAnsi="Traditional Arabic" w:cs="Traditional Arabic"/>
          <w:sz w:val="36"/>
          <w:szCs w:val="36"/>
          <w:shd w:val="clear" w:color="auto" w:fill="FFFFFF"/>
          <w:rtl/>
        </w:rPr>
        <w:t xml:space="preserve"> قدمته. والعهد</w:t>
      </w:r>
      <w:r w:rsidR="00C84054">
        <w:rPr>
          <w:rFonts w:ascii="Traditional Arabic" w:hAnsi="Traditional Arabic" w:cs="Traditional Arabic"/>
          <w:sz w:val="36"/>
          <w:szCs w:val="36"/>
          <w:shd w:val="clear" w:color="auto" w:fill="FFFFFF"/>
          <w:rtl/>
        </w:rPr>
        <w:t>:</w:t>
      </w:r>
      <w:r w:rsidRPr="0048644F">
        <w:rPr>
          <w:rFonts w:ascii="Traditional Arabic" w:hAnsi="Traditional Arabic" w:cs="Traditional Arabic"/>
          <w:sz w:val="36"/>
          <w:szCs w:val="36"/>
          <w:shd w:val="clear" w:color="auto" w:fill="FFFFFF"/>
          <w:rtl/>
        </w:rPr>
        <w:t xml:space="preserve"> الأمان والموثق والذمّة. والمعاهدة</w:t>
      </w:r>
      <w:r w:rsidR="00C84054">
        <w:rPr>
          <w:rFonts w:ascii="Traditional Arabic" w:hAnsi="Traditional Arabic" w:cs="Traditional Arabic"/>
          <w:sz w:val="36"/>
          <w:szCs w:val="36"/>
          <w:shd w:val="clear" w:color="auto" w:fill="FFFFFF"/>
          <w:rtl/>
        </w:rPr>
        <w:t>:</w:t>
      </w:r>
      <w:r w:rsidRPr="0048644F">
        <w:rPr>
          <w:rFonts w:ascii="Traditional Arabic" w:hAnsi="Traditional Arabic" w:cs="Traditional Arabic"/>
          <w:sz w:val="36"/>
          <w:szCs w:val="36"/>
          <w:shd w:val="clear" w:color="auto" w:fill="FFFFFF"/>
          <w:rtl/>
        </w:rPr>
        <w:t xml:space="preserve"> المعاقدة والمحالفة. </w:t>
      </w:r>
    </w:p>
    <w:p w14:paraId="4005F743" w14:textId="05A24DC9" w:rsidR="00040252" w:rsidRPr="0048644F" w:rsidRDefault="00040252" w:rsidP="00C84054">
      <w:pPr>
        <w:autoSpaceDE w:val="0"/>
        <w:autoSpaceDN w:val="0"/>
        <w:adjustRightInd w:val="0"/>
        <w:spacing w:after="0" w:line="240" w:lineRule="auto"/>
        <w:jc w:val="both"/>
        <w:rPr>
          <w:rFonts w:ascii="Traditional Arabic" w:hAnsi="Traditional Arabic" w:cs="Traditional Arabic"/>
          <w:sz w:val="36"/>
          <w:szCs w:val="36"/>
          <w:shd w:val="clear" w:color="auto" w:fill="FFFFFF"/>
          <w:rtl/>
        </w:rPr>
      </w:pPr>
      <w:r w:rsidRPr="0048644F">
        <w:rPr>
          <w:rFonts w:ascii="Traditional Arabic" w:hAnsi="Traditional Arabic" w:cs="Traditional Arabic"/>
          <w:sz w:val="36"/>
          <w:szCs w:val="36"/>
          <w:shd w:val="clear" w:color="auto" w:fill="FFFFFF"/>
          <w:rtl/>
        </w:rPr>
        <w:t>وفي هذه الآية يأمر الله بالوفاء بالعهد</w:t>
      </w:r>
      <w:r w:rsidR="00C84054">
        <w:rPr>
          <w:rFonts w:ascii="Traditional Arabic" w:hAnsi="Traditional Arabic" w:cs="Traditional Arabic"/>
          <w:sz w:val="36"/>
          <w:szCs w:val="36"/>
          <w:shd w:val="clear" w:color="auto" w:fill="FFFFFF"/>
          <w:rtl/>
        </w:rPr>
        <w:t xml:space="preserve"> </w:t>
      </w:r>
      <w:r w:rsidRPr="0048644F">
        <w:rPr>
          <w:rFonts w:ascii="Traditional Arabic" w:hAnsi="Traditional Arabic" w:cs="Traditional Arabic"/>
          <w:sz w:val="36"/>
          <w:szCs w:val="36"/>
          <w:shd w:val="clear" w:color="auto" w:fill="FFFFFF"/>
          <w:rtl/>
        </w:rPr>
        <w:t xml:space="preserve">وما يترتب عليه من </w:t>
      </w:r>
      <w:proofErr w:type="gramStart"/>
      <w:r w:rsidRPr="0048644F">
        <w:rPr>
          <w:rFonts w:ascii="Traditional Arabic" w:hAnsi="Traditional Arabic" w:cs="Traditional Arabic"/>
          <w:sz w:val="36"/>
          <w:szCs w:val="36"/>
          <w:shd w:val="clear" w:color="auto" w:fill="FFFFFF"/>
          <w:rtl/>
        </w:rPr>
        <w:t xml:space="preserve">أحكام </w:t>
      </w:r>
      <w:r w:rsidRPr="0048644F">
        <w:rPr>
          <w:rFonts w:ascii="Traditional Arabic" w:hAnsi="Traditional Arabic" w:cs="Traditional Arabic" w:hint="cs"/>
          <w:sz w:val="36"/>
          <w:szCs w:val="36"/>
          <w:shd w:val="clear" w:color="auto" w:fill="FFFFFF"/>
          <w:rtl/>
        </w:rPr>
        <w:t>.</w:t>
      </w:r>
      <w:proofErr w:type="gramEnd"/>
    </w:p>
    <w:p w14:paraId="3FEBA76C" w14:textId="0929E16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48644F">
        <w:rPr>
          <w:rFonts w:ascii="Traditional Arabic" w:hAnsi="Traditional Arabic" w:cs="Traditional Arabic" w:hint="cs"/>
          <w:sz w:val="36"/>
          <w:szCs w:val="36"/>
          <w:shd w:val="clear" w:color="auto" w:fill="FFFFFF"/>
          <w:rtl/>
        </w:rPr>
        <w:t>-</w:t>
      </w:r>
      <w:r w:rsidRPr="0048644F">
        <w:rPr>
          <w:rFonts w:ascii="Traditional Arabic" w:hAnsi="Traditional Arabic" w:cs="Traditional Arabic"/>
          <w:sz w:val="36"/>
          <w:szCs w:val="36"/>
          <w:shd w:val="clear" w:color="auto" w:fill="FFFFFF"/>
          <w:rtl/>
        </w:rPr>
        <w:t xml:space="preserve">قال </w:t>
      </w:r>
      <w:proofErr w:type="gramStart"/>
      <w:r w:rsidRPr="0048644F">
        <w:rPr>
          <w:rFonts w:ascii="Traditional Arabic" w:hAnsi="Traditional Arabic" w:cs="Traditional Arabic"/>
          <w:sz w:val="36"/>
          <w:szCs w:val="36"/>
          <w:rtl/>
          <w:lang w:bidi="ar-EG"/>
        </w:rPr>
        <w:t>الجصاص- رحمه</w:t>
      </w:r>
      <w:proofErr w:type="gramEnd"/>
      <w:r w:rsidRPr="0048644F">
        <w:rPr>
          <w:rFonts w:ascii="Traditional Arabic" w:hAnsi="Traditional Arabic" w:cs="Traditional Arabic"/>
          <w:sz w:val="36"/>
          <w:szCs w:val="36"/>
          <w:rtl/>
          <w:lang w:bidi="ar-EG"/>
        </w:rPr>
        <w:t xml:space="preserve"> الله –في أحكامه: عهد الله تعالى أوامره ونواهيه وعن الحسن قال يعني</w:t>
      </w:r>
      <w:r w:rsidRPr="00D766F6">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عقود الدين واقتضى أيضا الوفاء بعقود البياعات </w:t>
      </w:r>
      <w:proofErr w:type="spellStart"/>
      <w:r w:rsidRPr="00D766F6">
        <w:rPr>
          <w:rFonts w:ascii="Traditional Arabic" w:hAnsi="Traditional Arabic" w:cs="Traditional Arabic"/>
          <w:color w:val="000000"/>
          <w:sz w:val="36"/>
          <w:szCs w:val="36"/>
          <w:rtl/>
          <w:lang w:bidi="ar-EG"/>
        </w:rPr>
        <w:t>والإجارات</w:t>
      </w:r>
      <w:proofErr w:type="spellEnd"/>
      <w:r w:rsidRPr="00D766F6">
        <w:rPr>
          <w:rFonts w:ascii="Traditional Arabic" w:hAnsi="Traditional Arabic" w:cs="Traditional Arabic"/>
          <w:color w:val="000000"/>
          <w:sz w:val="36"/>
          <w:szCs w:val="36"/>
          <w:rtl/>
          <w:lang w:bidi="ar-EG"/>
        </w:rPr>
        <w:t xml:space="preserve"> </w:t>
      </w:r>
      <w:proofErr w:type="spellStart"/>
      <w:r w:rsidRPr="00D766F6">
        <w:rPr>
          <w:rFonts w:ascii="Traditional Arabic" w:hAnsi="Traditional Arabic" w:cs="Traditional Arabic"/>
          <w:color w:val="000000"/>
          <w:sz w:val="36"/>
          <w:szCs w:val="36"/>
          <w:rtl/>
          <w:lang w:bidi="ar-EG"/>
        </w:rPr>
        <w:t>والنكاحات</w:t>
      </w:r>
      <w:proofErr w:type="spellEnd"/>
      <w:r w:rsidRPr="00D766F6">
        <w:rPr>
          <w:rFonts w:ascii="Traditional Arabic" w:hAnsi="Traditional Arabic" w:cs="Traditional Arabic"/>
          <w:color w:val="000000"/>
          <w:sz w:val="36"/>
          <w:szCs w:val="36"/>
          <w:rtl/>
          <w:lang w:bidi="ar-EG"/>
        </w:rPr>
        <w:t xml:space="preserve"> وجميع ما يتناوله اسم العقود فمتى اختلفنا في جواز عقده أو فساده وفي صحة نذر ولزومه صح الاحتجاج بقوله تعالى</w:t>
      </w:r>
      <w:r w:rsidR="00C84054" w:rsidRPr="00C84054">
        <w:rPr>
          <w:rFonts w:ascii="Traditional Arabic" w:hAnsi="Traditional Arabic" w:cs="Traditional Arabic"/>
          <w:sz w:val="36"/>
          <w:szCs w:val="36"/>
          <w:rtl/>
          <w:lang w:bidi="ar-EG"/>
        </w:rPr>
        <w:t>﴿</w:t>
      </w:r>
      <w:r w:rsid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أوفوا بالعقود</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لاقتضاء عمومه جواز جميعها من الكفالات </w:t>
      </w:r>
      <w:proofErr w:type="spellStart"/>
      <w:r w:rsidRPr="00D766F6">
        <w:rPr>
          <w:rFonts w:ascii="Traditional Arabic" w:hAnsi="Traditional Arabic" w:cs="Traditional Arabic"/>
          <w:color w:val="000000"/>
          <w:sz w:val="36"/>
          <w:szCs w:val="36"/>
          <w:rtl/>
          <w:lang w:bidi="ar-EG"/>
        </w:rPr>
        <w:t>والإجارات</w:t>
      </w:r>
      <w:proofErr w:type="spellEnd"/>
      <w:r w:rsidRPr="00D766F6">
        <w:rPr>
          <w:rFonts w:ascii="Traditional Arabic" w:hAnsi="Traditional Arabic" w:cs="Traditional Arabic"/>
          <w:color w:val="000000"/>
          <w:sz w:val="36"/>
          <w:szCs w:val="36"/>
          <w:rtl/>
          <w:lang w:bidi="ar-EG"/>
        </w:rPr>
        <w:t xml:space="preserve"> والبيوع وغيرها ويجوز الاحتجاج به في جواز الكفالة بالنفس وبالمال وجواز تعلقها على الأخطار لأن الآية لم تفرق بين شيء منها.</w:t>
      </w:r>
    </w:p>
    <w:p w14:paraId="4E82AB28"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وقوله صلى الله عليه وسلم "والمسلمون عند شروطهم"(</w:t>
      </w:r>
      <w:r w:rsidRPr="00D766F6">
        <w:rPr>
          <w:rStyle w:val="a3"/>
          <w:rFonts w:ascii="Traditional Arabic" w:hAnsi="Traditional Arabic" w:cs="Traditional Arabic" w:hint="default"/>
          <w:color w:val="000000"/>
          <w:sz w:val="36"/>
          <w:szCs w:val="36"/>
          <w:rtl/>
          <w:lang w:bidi="ar-EG"/>
        </w:rPr>
        <w:footnoteReference w:id="24"/>
      </w:r>
      <w:r w:rsidRPr="00D766F6">
        <w:rPr>
          <w:rFonts w:ascii="Traditional Arabic" w:hAnsi="Traditional Arabic" w:cs="Traditional Arabic"/>
          <w:color w:val="000000"/>
          <w:sz w:val="36"/>
          <w:szCs w:val="36"/>
          <w:rtl/>
          <w:lang w:bidi="ar-EG"/>
        </w:rPr>
        <w:t>)</w:t>
      </w:r>
    </w:p>
    <w:p w14:paraId="05ECFDF8" w14:textId="38130EA2"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lastRenderedPageBreak/>
        <w:t xml:space="preserve">في معنى قول الله </w:t>
      </w:r>
      <w:proofErr w:type="gramStart"/>
      <w:r w:rsidRPr="00D766F6">
        <w:rPr>
          <w:rFonts w:ascii="Traditional Arabic" w:hAnsi="Traditional Arabic" w:cs="Traditional Arabic"/>
          <w:color w:val="000000"/>
          <w:sz w:val="36"/>
          <w:szCs w:val="36"/>
          <w:rtl/>
          <w:lang w:bidi="ar-EG"/>
        </w:rPr>
        <w:t xml:space="preserve">تعالى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أوفوا بالعقود</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وهو عموم في إيجاب الوفاء بجميع ما يشرط الإنسان على نفسه ما لم تقم دلالة تخصصه فإن قيل هل يجب على كل من عقد على نفسه يمينا أو نذرا أو شرطا لغيره الوفاء بشرطه</w:t>
      </w:r>
      <w:r>
        <w:rPr>
          <w:rFonts w:ascii="Traditional Arabic" w:hAnsi="Traditional Arabic" w:cs="Traditional Arabic"/>
          <w:color w:val="000000"/>
          <w:sz w:val="36"/>
          <w:szCs w:val="36"/>
          <w:rtl/>
          <w:lang w:bidi="ar-EG"/>
        </w:rPr>
        <w:t xml:space="preserve"> ويكون عقده لذلك على نفسه يلزمه</w:t>
      </w:r>
      <w:r>
        <w:rPr>
          <w:rFonts w:ascii="Traditional Arabic" w:hAnsi="Traditional Arabic" w:cs="Traditional Arabic" w:hint="cs"/>
          <w:color w:val="000000"/>
          <w:sz w:val="36"/>
          <w:szCs w:val="36"/>
          <w:rtl/>
          <w:lang w:bidi="ar-EG"/>
        </w:rPr>
        <w:t>.ـ</w:t>
      </w:r>
      <w:r w:rsidRPr="00A25825">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اهـ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25"/>
      </w:r>
      <w:r w:rsidRPr="00C611A2">
        <w:rPr>
          <w:rFonts w:ascii="Traditional Arabic" w:eastAsia="Times New Roman" w:hAnsi="Traditional Arabic" w:cs="Traditional Arabic"/>
          <w:sz w:val="36"/>
          <w:szCs w:val="36"/>
          <w:rtl/>
          <w:lang w:bidi="ar-EG"/>
        </w:rPr>
        <w:t>)</w:t>
      </w:r>
    </w:p>
    <w:p w14:paraId="6FD7BDCD"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766F6">
        <w:rPr>
          <w:rFonts w:ascii="Traditional Arabic" w:hAnsi="Traditional Arabic" w:cs="Traditional Arabic"/>
          <w:sz w:val="36"/>
          <w:szCs w:val="36"/>
          <w:rtl/>
          <w:lang w:bidi="ar-EG"/>
        </w:rPr>
        <w:t xml:space="preserve">وأضاف الكيا </w:t>
      </w:r>
      <w:proofErr w:type="gramStart"/>
      <w:r w:rsidRPr="00D766F6">
        <w:rPr>
          <w:rFonts w:ascii="Traditional Arabic" w:hAnsi="Traditional Arabic" w:cs="Traditional Arabic"/>
          <w:sz w:val="36"/>
          <w:szCs w:val="36"/>
          <w:rtl/>
          <w:lang w:bidi="ar-EG"/>
        </w:rPr>
        <w:t>هراس- رحمه</w:t>
      </w:r>
      <w:proofErr w:type="gramEnd"/>
      <w:r w:rsidRPr="00D766F6">
        <w:rPr>
          <w:rFonts w:ascii="Traditional Arabic" w:hAnsi="Traditional Arabic" w:cs="Traditional Arabic"/>
          <w:sz w:val="36"/>
          <w:szCs w:val="36"/>
          <w:rtl/>
          <w:lang w:bidi="ar-EG"/>
        </w:rPr>
        <w:t xml:space="preserve"> الله في بيان العهد وأحكامه فقال:</w:t>
      </w:r>
    </w:p>
    <w:p w14:paraId="42994FD8"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وإنما عنى به العقد مع الله سبحانه فيما أمر الله تعالى عباده بالوفاء به وإلا فكل يمين على منع النفس من مباح أو واجب، فذلك مما لا يجب الوفاء به لقوله صلّى الله عليه وسلم:</w:t>
      </w:r>
    </w:p>
    <w:p w14:paraId="0E98DA61"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«من حلف على يمين فرأى غيرها خيرا منها فليكفر عن يمينه </w:t>
      </w:r>
      <w:proofErr w:type="spellStart"/>
      <w:r w:rsidRPr="00D766F6">
        <w:rPr>
          <w:rFonts w:ascii="Traditional Arabic" w:hAnsi="Traditional Arabic" w:cs="Traditional Arabic"/>
          <w:sz w:val="36"/>
          <w:szCs w:val="36"/>
          <w:rtl/>
          <w:lang w:bidi="ar-EG"/>
        </w:rPr>
        <w:t>وليأت</w:t>
      </w:r>
      <w:proofErr w:type="spellEnd"/>
      <w:r w:rsidRPr="00D766F6">
        <w:rPr>
          <w:rFonts w:ascii="Traditional Arabic" w:hAnsi="Traditional Arabic" w:cs="Traditional Arabic"/>
          <w:sz w:val="36"/>
          <w:szCs w:val="36"/>
          <w:rtl/>
          <w:lang w:bidi="ar-EG"/>
        </w:rPr>
        <w:t xml:space="preserve"> الذي هو خير» «</w:t>
      </w:r>
      <w:r w:rsidRPr="00D766F6">
        <w:rPr>
          <w:rStyle w:val="a3"/>
          <w:rFonts w:ascii="Traditional Arabic" w:hAnsi="Traditional Arabic" w:cs="Traditional Arabic" w:hint="default"/>
          <w:sz w:val="36"/>
          <w:szCs w:val="36"/>
          <w:rtl/>
          <w:lang w:bidi="ar-EG"/>
        </w:rPr>
        <w:footnoteReference w:id="26"/>
      </w:r>
      <w:proofErr w:type="gramStart"/>
      <w:r w:rsidRPr="00D766F6">
        <w:rPr>
          <w:rFonts w:ascii="Traditional Arabic" w:hAnsi="Traditional Arabic" w:cs="Traditional Arabic"/>
          <w:sz w:val="36"/>
          <w:szCs w:val="36"/>
          <w:rtl/>
          <w:lang w:bidi="ar-EG"/>
        </w:rPr>
        <w:t>».اهـ</w:t>
      </w:r>
      <w:proofErr w:type="gramEnd"/>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27"/>
      </w:r>
      <w:r w:rsidRPr="00C611A2">
        <w:rPr>
          <w:rFonts w:ascii="Traditional Arabic" w:eastAsia="Times New Roman" w:hAnsi="Traditional Arabic" w:cs="Traditional Arabic"/>
          <w:sz w:val="36"/>
          <w:szCs w:val="36"/>
          <w:rtl/>
          <w:lang w:bidi="ar-EG"/>
        </w:rPr>
        <w:t>)</w:t>
      </w:r>
    </w:p>
    <w:p w14:paraId="18FE649A" w14:textId="209421C9"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وزاد ابن </w:t>
      </w:r>
      <w:proofErr w:type="gramStart"/>
      <w:r w:rsidRPr="00D766F6">
        <w:rPr>
          <w:rFonts w:ascii="Traditional Arabic" w:hAnsi="Traditional Arabic" w:cs="Traditional Arabic"/>
          <w:sz w:val="36"/>
          <w:szCs w:val="36"/>
          <w:rtl/>
          <w:lang w:bidi="ar-EG"/>
        </w:rPr>
        <w:t>عثيمين- رحمه</w:t>
      </w:r>
      <w:proofErr w:type="gramEnd"/>
      <w:r w:rsidRPr="00D766F6">
        <w:rPr>
          <w:rFonts w:ascii="Traditional Arabic" w:hAnsi="Traditional Arabic" w:cs="Traditional Arabic"/>
          <w:sz w:val="36"/>
          <w:szCs w:val="36"/>
          <w:rtl/>
          <w:lang w:bidi="ar-EG"/>
        </w:rPr>
        <w:t xml:space="preserve"> الله في بيان فوائدها</w:t>
      </w:r>
      <w:r w:rsidR="00C84054">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 xml:space="preserve">وأحكامها </w:t>
      </w:r>
      <w:r w:rsidRPr="00D766F6">
        <w:rPr>
          <w:rFonts w:ascii="Traditional Arabic" w:hAnsi="Traditional Arabic" w:cs="Traditional Arabic"/>
          <w:sz w:val="36"/>
          <w:szCs w:val="36"/>
          <w:rtl/>
          <w:lang w:bidi="ar-EG"/>
        </w:rPr>
        <w:t>فقال:</w:t>
      </w:r>
    </w:p>
    <w:p w14:paraId="7266259C"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sz w:val="36"/>
          <w:szCs w:val="36"/>
          <w:rtl/>
          <w:lang w:bidi="ar-EG"/>
        </w:rPr>
        <w:t xml:space="preserve">أن ذمة المسلمين واحدة يعني عهدهم واحد إذا عاهد أحد من المسلمين ممن لهم ولايات العهد وخفر ذمة أحد فعليه لعنة الله والملائكة والناس أجمعين فمثلا إذا دخل كافر إلى البلد </w:t>
      </w:r>
      <w:r w:rsidRPr="00D766F6">
        <w:rPr>
          <w:rFonts w:ascii="Traditional Arabic" w:hAnsi="Traditional Arabic" w:cs="Traditional Arabic"/>
          <w:color w:val="000000"/>
          <w:sz w:val="36"/>
          <w:szCs w:val="36"/>
          <w:rtl/>
          <w:lang w:bidi="ar-EG"/>
        </w:rPr>
        <w:t>في أمان وعهد ممن لهم ولاية العهد أو غيرهم ممن له الأمان ثم خفره أحد استحق اللعنة من الله والملائكة والناس أجمعين لو أن كافرا دخل بأمان وآواه رجل مؤمن آمن كافرا وقال له ادخل وأنت في أماني جواري رجل عادي من المؤمنين ثم جاء إنسان وقتل هذا الكافر وقال هذا كافر لابد أن نقتله رغم أمانه من المسلم فعلى القاتل لعنة الله والملائكة والناس أجمعين نسأل الله العافية.</w:t>
      </w:r>
    </w:p>
    <w:p w14:paraId="53BDBE51" w14:textId="635B42DC"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 xml:space="preserve"> وأضاف- رحمه الله-وفي هذا دليل على حماية الدين الإسلامي لمن دخل بأمانه وجواره وأن الدين الإسلامي لا يعرف الغدر والاغتيال والجرائم الدين الإسلامي دين صريح ما فيه إلا الصراحة إنسان أمنه مسلمون لابد أن يكون آمنا ولا آمنين الفائدة لابد أن يكون آمنا وبهذا نعرف غلط من يغدرون بالذمم ويخونون ويغتالون أناسا لهم عهد وأمان وأن هؤلاء مستحقون لما أعلنه أمير المؤمنين</w:t>
      </w:r>
      <w:r w:rsidR="00C95FCE">
        <w:rPr>
          <w:rFonts w:ascii="Traditional Arabic" w:hAnsi="Traditional Arabic" w:cs="Traditional Arabic"/>
          <w:color w:val="000000"/>
          <w:sz w:val="36"/>
          <w:szCs w:val="36"/>
          <w:rtl/>
          <w:lang w:bidi="ar-EG"/>
        </w:rPr>
        <w:t xml:space="preserve"> على </w:t>
      </w:r>
      <w:r w:rsidRPr="00D766F6">
        <w:rPr>
          <w:rFonts w:ascii="Traditional Arabic" w:hAnsi="Traditional Arabic" w:cs="Traditional Arabic"/>
          <w:color w:val="000000"/>
          <w:sz w:val="36"/>
          <w:szCs w:val="36"/>
          <w:rtl/>
          <w:lang w:bidi="ar-EG"/>
        </w:rPr>
        <w:t xml:space="preserve">رضي الله عنه عليهم لعنة الله والملائكة والناس أجمعين والعياذ بالله </w:t>
      </w:r>
      <w:r w:rsidRPr="00D766F6">
        <w:rPr>
          <w:rFonts w:ascii="Traditional Arabic" w:hAnsi="Traditional Arabic" w:cs="Traditional Arabic"/>
          <w:color w:val="000000"/>
          <w:sz w:val="36"/>
          <w:szCs w:val="36"/>
          <w:rtl/>
          <w:lang w:bidi="ar-EG"/>
        </w:rPr>
        <w:lastRenderedPageBreak/>
        <w:t>نعم الحربي الذي يدخل بدون أمان لم يعطه أحد من المسلمين الأمان</w:t>
      </w:r>
      <w:r w:rsidRPr="00D766F6">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ويدخل مستخفيا ليكون جاسوسا للعدو أو مفسدا في الأرض هذا يقتل لأنه لا أمان له.</w:t>
      </w:r>
    </w:p>
    <w:p w14:paraId="313B11F4" w14:textId="03A1C222"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color w:val="000000"/>
          <w:sz w:val="36"/>
          <w:szCs w:val="36"/>
          <w:rtl/>
          <w:lang w:bidi="ar-EG"/>
        </w:rPr>
        <w:t xml:space="preserve">وأضاف: العهد شيء عظيم والغدر به فظيع والعياذ بالله ليس من الإسلام في شيء لكن بعض الجهال يظنون أن يخفوا غيرتهم بما لا يطابق الكتاب والسنة وهذا خطأ المؤمن مقيد بما جاء به الشرع وليس الإسلام </w:t>
      </w:r>
      <w:proofErr w:type="gramStart"/>
      <w:r w:rsidRPr="00D766F6">
        <w:rPr>
          <w:rFonts w:ascii="Traditional Arabic" w:hAnsi="Traditional Arabic" w:cs="Traditional Arabic"/>
          <w:color w:val="000000"/>
          <w:sz w:val="36"/>
          <w:szCs w:val="36"/>
          <w:rtl/>
          <w:lang w:bidi="ar-EG"/>
        </w:rPr>
        <w:t xml:space="preserve">بالهوى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ولو اتبع الحق أهواءهم لفسدت السماوات والأرض ومن فيهن</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لكن الطرق معروفة مبينة واضحة والله أعلم</w:t>
      </w:r>
      <w:r w:rsidRPr="00A25825">
        <w:rPr>
          <w:rFonts w:ascii="Traditional Arabic" w:hAnsi="Traditional Arabic" w:cs="Traditional Arabic"/>
          <w:color w:val="000000"/>
          <w:sz w:val="36"/>
          <w:szCs w:val="36"/>
          <w:rtl/>
          <w:lang w:bidi="ar-EG"/>
        </w:rPr>
        <w:t xml:space="preserve"> </w:t>
      </w:r>
      <w:r w:rsidRPr="00D766F6">
        <w:rPr>
          <w:rFonts w:ascii="Traditional Arabic" w:hAnsi="Traditional Arabic" w:cs="Traditional Arabic"/>
          <w:color w:val="000000"/>
          <w:sz w:val="36"/>
          <w:szCs w:val="36"/>
          <w:rtl/>
          <w:lang w:bidi="ar-EG"/>
        </w:rPr>
        <w:t>اهـ</w:t>
      </w:r>
      <w:r>
        <w:rPr>
          <w:rFonts w:ascii="Traditional Arabic" w:hAnsi="Traditional Arabic" w:cs="Traditional Arabic" w:hint="cs"/>
          <w:color w:val="000000"/>
          <w:sz w:val="36"/>
          <w:szCs w:val="36"/>
          <w:rtl/>
          <w:lang w:bidi="ar-EG"/>
        </w:rPr>
        <w:t>(</w:t>
      </w:r>
      <w:r>
        <w:rPr>
          <w:rStyle w:val="a3"/>
          <w:rFonts w:ascii="Traditional Arabic" w:hAnsi="Traditional Arabic" w:cs="Traditional Arabic" w:hint="default"/>
          <w:color w:val="000000"/>
          <w:sz w:val="36"/>
          <w:szCs w:val="36"/>
          <w:rtl/>
          <w:lang w:bidi="ar-EG"/>
        </w:rPr>
        <w:footnoteReference w:id="28"/>
      </w:r>
      <w:r>
        <w:rPr>
          <w:rFonts w:ascii="Traditional Arabic" w:hAnsi="Traditional Arabic" w:cs="Traditional Arabic" w:hint="cs"/>
          <w:color w:val="000000"/>
          <w:sz w:val="36"/>
          <w:szCs w:val="36"/>
          <w:rtl/>
          <w:lang w:bidi="ar-EG"/>
        </w:rPr>
        <w:t>)</w:t>
      </w:r>
    </w:p>
    <w:p w14:paraId="422C8007"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6600"/>
          <w:sz w:val="36"/>
          <w:szCs w:val="36"/>
          <w:rtl/>
          <w:lang w:bidi="ar-EG"/>
        </w:rPr>
      </w:pPr>
    </w:p>
    <w:tbl>
      <w:tblPr>
        <w:tblW w:w="5163" w:type="pct"/>
        <w:shd w:val="clear" w:color="auto" w:fill="FFFFFF"/>
        <w:tblCellMar>
          <w:top w:w="15" w:type="dxa"/>
          <w:left w:w="15" w:type="dxa"/>
          <w:bottom w:w="15" w:type="dxa"/>
          <w:right w:w="15" w:type="dxa"/>
        </w:tblCellMar>
        <w:tblLook w:val="04A0" w:firstRow="1" w:lastRow="0" w:firstColumn="1" w:lastColumn="0" w:noHBand="0" w:noVBand="1"/>
      </w:tblPr>
      <w:tblGrid>
        <w:gridCol w:w="8577"/>
      </w:tblGrid>
      <w:tr w:rsidR="00040252" w:rsidRPr="00D766F6" w14:paraId="0D77398A" w14:textId="77777777" w:rsidTr="004932FA">
        <w:trPr>
          <w:trHeight w:val="2204"/>
        </w:trPr>
        <w:tc>
          <w:tcPr>
            <w:tcW w:w="0" w:type="auto"/>
            <w:shd w:val="clear" w:color="auto" w:fill="FFFFFF"/>
            <w:vAlign w:val="center"/>
            <w:hideMark/>
          </w:tcPr>
          <w:p w14:paraId="403863D6" w14:textId="197F2200" w:rsidR="00040252" w:rsidRPr="00D766F6" w:rsidRDefault="00C84054" w:rsidP="00C84054">
            <w:pPr>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مَنْ عَمِلَ صَالِحًا مِنْ ذَكَرٍ أَوْ أُنْثَى وَهُوَ مُؤْمِنٌ فَلَنُحْيِيَنَّهُ حَيَاةً طَيِّبَةً وَلَنَجْزِيَنَّهُمْ أَجْرَهُمْ بِأَحْسَنِ مَا كَانُوا يَعْمَلُونَ</w:t>
            </w:r>
            <w:r w:rsidRPr="00C84054">
              <w:rPr>
                <w:rFonts w:ascii="Traditional Arabic" w:hAnsi="Traditional Arabic" w:cs="Traditional Arabic" w:hint="cs"/>
                <w:sz w:val="36"/>
                <w:szCs w:val="36"/>
                <w:rtl/>
                <w:lang w:bidi="ar-EG"/>
              </w:rPr>
              <w:t xml:space="preserve"> ﴾</w:t>
            </w:r>
          </w:p>
          <w:p w14:paraId="4E5AD3AC" w14:textId="77777777" w:rsidR="00040252" w:rsidRPr="00D766F6" w:rsidRDefault="00040252" w:rsidP="00C84054">
            <w:pPr>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rPr>
              <w:t xml:space="preserve">يبين الله في هذه الآية أن من يعمل صالحاً يبتغي به وجه ربه من ذكرا </w:t>
            </w:r>
            <w:r w:rsidRPr="00D766F6">
              <w:rPr>
                <w:rFonts w:ascii="Traditional Arabic" w:hAnsi="Traditional Arabic" w:cs="Traditional Arabic"/>
                <w:color w:val="000000"/>
                <w:sz w:val="36"/>
                <w:szCs w:val="36"/>
                <w:rtl/>
                <w:lang w:bidi="ar-EG"/>
              </w:rPr>
              <w:t>أ</w:t>
            </w:r>
            <w:r w:rsidRPr="00D766F6">
              <w:rPr>
                <w:rFonts w:ascii="Traditional Arabic" w:hAnsi="Traditional Arabic" w:cs="Traditional Arabic"/>
                <w:color w:val="000000"/>
                <w:sz w:val="36"/>
                <w:szCs w:val="36"/>
                <w:rtl/>
              </w:rPr>
              <w:t>وأنثي سيحينه حياة طيبة بأكثر</w:t>
            </w:r>
            <w:r w:rsidRPr="00D766F6">
              <w:rPr>
                <w:rFonts w:ascii="Traditional Arabic" w:hAnsi="Traditional Arabic" w:cs="Traditional Arabic"/>
                <w:color w:val="000000"/>
                <w:sz w:val="36"/>
                <w:szCs w:val="36"/>
                <w:rtl/>
                <w:lang w:bidi="ar-EG"/>
              </w:rPr>
              <w:t xml:space="preserve"> جزاء من عمله ذاك وهي بشارة ووعد من </w:t>
            </w:r>
            <w:proofErr w:type="gramStart"/>
            <w:r w:rsidRPr="00D766F6">
              <w:rPr>
                <w:rFonts w:ascii="Traditional Arabic" w:hAnsi="Traditional Arabic" w:cs="Traditional Arabic"/>
                <w:color w:val="000000"/>
                <w:sz w:val="36"/>
                <w:szCs w:val="36"/>
                <w:rtl/>
                <w:lang w:bidi="ar-EG"/>
              </w:rPr>
              <w:t>الله .</w:t>
            </w:r>
            <w:proofErr w:type="gramEnd"/>
          </w:p>
        </w:tc>
      </w:tr>
    </w:tbl>
    <w:p w14:paraId="31E7249F" w14:textId="559F27A0"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766F6">
        <w:rPr>
          <w:rFonts w:ascii="Traditional Arabic" w:hAnsi="Traditional Arabic" w:cs="Traditional Arabic"/>
          <w:sz w:val="36"/>
          <w:szCs w:val="36"/>
          <w:rtl/>
          <w:lang w:bidi="ar-EG"/>
        </w:rPr>
        <w:t xml:space="preserve">وذكر ابن </w:t>
      </w:r>
      <w:proofErr w:type="gramStart"/>
      <w:r w:rsidRPr="00D766F6">
        <w:rPr>
          <w:rFonts w:ascii="Traditional Arabic" w:hAnsi="Traditional Arabic" w:cs="Traditional Arabic"/>
          <w:sz w:val="36"/>
          <w:szCs w:val="36"/>
          <w:rtl/>
          <w:lang w:bidi="ar-EG"/>
        </w:rPr>
        <w:t>عثيمين- رحمه</w:t>
      </w:r>
      <w:proofErr w:type="gramEnd"/>
      <w:r w:rsidRPr="00D766F6">
        <w:rPr>
          <w:rFonts w:ascii="Traditional Arabic" w:hAnsi="Traditional Arabic" w:cs="Traditional Arabic"/>
          <w:sz w:val="36"/>
          <w:szCs w:val="36"/>
          <w:rtl/>
          <w:lang w:bidi="ar-EG"/>
        </w:rPr>
        <w:t xml:space="preserve"> الله- عن درر هذا الوعد الإلهي للمؤمن بالله دون الكافر فقال ما مختصره:</w:t>
      </w:r>
    </w:p>
    <w:p w14:paraId="0B74B82A" w14:textId="11C0C168"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sz w:val="36"/>
          <w:szCs w:val="36"/>
          <w:rtl/>
          <w:lang w:bidi="ar-EG"/>
        </w:rPr>
        <w:t xml:space="preserve">لهذا تجد المؤمن أحسن حالاً من الكافر، حتى في أمور الدنيا، لأن الله يقول: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مَنْ عَمِلَ صَالِحاً مِنْ ذَكَرٍ أَوْ أُنْثَى وَهُوَ مُؤْمِنٌ فَلَنُحْيِيَنَّهُ حَيَاةً طَيِّبَةً</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97]: الحياة الطيبة هذه مفقودة بالنسبة للكفار، حياتهم كحياة البهائم، إذا شبع، روث، وإذا لم يشبع، جلس يصرخ </w:t>
      </w:r>
      <w:r w:rsidRPr="00D766F6">
        <w:rPr>
          <w:rFonts w:ascii="Traditional Arabic" w:hAnsi="Traditional Arabic" w:cs="Traditional Arabic"/>
          <w:color w:val="000000"/>
          <w:sz w:val="36"/>
          <w:szCs w:val="36"/>
          <w:rtl/>
          <w:lang w:bidi="ar-EG"/>
        </w:rPr>
        <w:t>هكذا هؤلاء الكفار إن شبعوا، بطروا وإلا جلسوا يصرخون ولا يستفيدون من دنياهم، لكن المؤمن إن أصابته سراء، شكر، فهو في خير في هذا وفي هذا، وقلبه منشرح مطمئن متفق مع القضاء والقدر، لا جزع عند البلاء، ولا بطر عند النعماء، بل هو متوازن مستقيم معتدل.</w:t>
      </w:r>
    </w:p>
    <w:p w14:paraId="17C9D2EA"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color w:val="000000"/>
          <w:sz w:val="36"/>
          <w:szCs w:val="36"/>
          <w:rtl/>
          <w:lang w:bidi="ar-EG"/>
        </w:rPr>
        <w:t xml:space="preserve">فهذا فرق ما بين الرحمة هذه </w:t>
      </w:r>
      <w:proofErr w:type="spellStart"/>
      <w:r w:rsidRPr="00D766F6">
        <w:rPr>
          <w:rFonts w:ascii="Traditional Arabic" w:hAnsi="Traditional Arabic" w:cs="Traditional Arabic"/>
          <w:color w:val="000000"/>
          <w:sz w:val="36"/>
          <w:szCs w:val="36"/>
          <w:rtl/>
          <w:lang w:bidi="ar-EG"/>
        </w:rPr>
        <w:t>وهذه.</w:t>
      </w:r>
      <w:r w:rsidRPr="00D766F6">
        <w:rPr>
          <w:rFonts w:ascii="Traditional Arabic" w:hAnsi="Traditional Arabic" w:cs="Traditional Arabic"/>
          <w:sz w:val="36"/>
          <w:szCs w:val="36"/>
          <w:rtl/>
          <w:lang w:bidi="ar-EG"/>
        </w:rPr>
        <w:t>اه</w:t>
      </w:r>
      <w:proofErr w:type="spellEnd"/>
      <w:r w:rsidRPr="00D766F6">
        <w:rPr>
          <w:rFonts w:ascii="Traditional Arabic" w:hAnsi="Traditional Arabic" w:cs="Traditional Arabic"/>
          <w:sz w:val="36"/>
          <w:szCs w:val="36"/>
          <w:rtl/>
          <w:lang w:bidi="ar-EG"/>
        </w:rPr>
        <w:t>ـ</w:t>
      </w:r>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29"/>
      </w:r>
      <w:r>
        <w:rPr>
          <w:rFonts w:ascii="Traditional Arabic" w:hAnsi="Traditional Arabic" w:cs="Traditional Arabic" w:hint="cs"/>
          <w:sz w:val="36"/>
          <w:szCs w:val="36"/>
          <w:rtl/>
          <w:lang w:bidi="ar-EG"/>
        </w:rPr>
        <w:t>)</w:t>
      </w:r>
    </w:p>
    <w:p w14:paraId="34AD2291" w14:textId="77777777" w:rsidR="00040252" w:rsidRPr="00C723A3"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C723A3">
        <w:rPr>
          <w:rFonts w:ascii="Traditional Arabic" w:hAnsi="Traditional Arabic" w:cs="Traditional Arabic"/>
          <w:sz w:val="36"/>
          <w:szCs w:val="36"/>
          <w:rtl/>
          <w:lang w:bidi="ar-EG"/>
        </w:rPr>
        <w:t xml:space="preserve">وأضاف ابن </w:t>
      </w:r>
      <w:proofErr w:type="gramStart"/>
      <w:r w:rsidRPr="00C723A3">
        <w:rPr>
          <w:rFonts w:ascii="Traditional Arabic" w:hAnsi="Traditional Arabic" w:cs="Traditional Arabic"/>
          <w:sz w:val="36"/>
          <w:szCs w:val="36"/>
          <w:rtl/>
          <w:lang w:bidi="ar-EG"/>
        </w:rPr>
        <w:t>القيم- رحمه</w:t>
      </w:r>
      <w:proofErr w:type="gramEnd"/>
      <w:r w:rsidRPr="00C723A3">
        <w:rPr>
          <w:rFonts w:ascii="Traditional Arabic" w:hAnsi="Traditional Arabic" w:cs="Traditional Arabic"/>
          <w:sz w:val="36"/>
          <w:szCs w:val="36"/>
          <w:rtl/>
          <w:lang w:bidi="ar-EG"/>
        </w:rPr>
        <w:t xml:space="preserve"> الله- مبينا التفسير الصحيح لمقصود الآية:</w:t>
      </w:r>
    </w:p>
    <w:p w14:paraId="7113DA0F"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lastRenderedPageBreak/>
        <w:t>وقد فسرت الحياة الطيبة بالقناعة والرضا، والرزق الحسن وغير ذلك، والصواب: أنها حياة القلب ونعيمه، وبهجته وسروره بالإيمان ومعرفة الله، ومحبته، والإنابة إليه، والتوكل عليه، فإنه لا حياة أطيب من حياة صاحبها، ولا نعيم فوق نعيمه إلا نعيم الجنة، كما كان بعض العارفين يقول: إنه لتمر بي أوقات أقول فيها إن كان أهل الجنة في مثل هذا إنهم لفي عيش طيب، وقال غيره: إنه ليمر بالقلب أوقات يرقص فيها طربا.</w:t>
      </w:r>
    </w:p>
    <w:p w14:paraId="21A152EF"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وإذا كانت حياة القلب حياة طيبة تبعته حياة الجوارح، فإنه ملكها، ولهذا جعل الله المعيشة الضنك لمن أعرض عن ذكره، وهي عكس الحياة الطيبة.</w:t>
      </w:r>
    </w:p>
    <w:p w14:paraId="44F75A70" w14:textId="18D1D3D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color w:val="000000"/>
          <w:sz w:val="36"/>
          <w:szCs w:val="36"/>
          <w:rtl/>
          <w:lang w:bidi="ar-EG"/>
        </w:rPr>
        <w:t>وهذه الحياة الطيبة تكون في الدور الثلاث، أعني: دار الدنيا، ودار البرزخ، ودار القرار، والمعيشة الضنك أيضا تكون في الدور الثلاث، فالأبرار في النعيم هنا وهنالك، والفجار في الجحيم هنا وهنالك، قال الله تعالى</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للذين أحسنوا في هذه الدنيا حسنة ولدار الآخرة خير</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30]</w:t>
      </w:r>
      <w:r w:rsidR="00C84054">
        <w:rPr>
          <w:rFonts w:ascii="Traditional Arabic" w:hAnsi="Traditional Arabic" w:cs="Traditional Arabic"/>
          <w:color w:val="000000"/>
          <w:sz w:val="36"/>
          <w:szCs w:val="36"/>
          <w:rtl/>
          <w:lang w:bidi="ar-EG"/>
        </w:rPr>
        <w:t>،</w:t>
      </w:r>
      <w:r w:rsidRPr="00D766F6">
        <w:rPr>
          <w:rFonts w:ascii="Traditional Arabic" w:hAnsi="Traditional Arabic" w:cs="Traditional Arabic"/>
          <w:color w:val="000000"/>
          <w:sz w:val="36"/>
          <w:szCs w:val="36"/>
          <w:rtl/>
          <w:lang w:bidi="ar-EG"/>
        </w:rPr>
        <w:t xml:space="preserve"> وقال تعالى: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وأن استغفروا ربكم ثم توبوا إليه يمتعكم متاعا حسنا إلى أجل مسمى ويؤت كل ذي فضل فضله</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[هود: 3]</w:t>
      </w:r>
    </w:p>
    <w:p w14:paraId="60555CB1"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 xml:space="preserve">فذكر الله سبحانه وتعالى، ومحبته وطاعته، والإقبال عليه ضامن لأطيب الحياة في الدنيا والآخرة، والإعراض عنه والغفلة ومعصيته كفيل بالحياة المنغصة، والمعيشة الضنك في الدنيا </w:t>
      </w:r>
      <w:proofErr w:type="spellStart"/>
      <w:r w:rsidRPr="00D766F6">
        <w:rPr>
          <w:rFonts w:ascii="Traditional Arabic" w:hAnsi="Traditional Arabic" w:cs="Traditional Arabic"/>
          <w:color w:val="000000"/>
          <w:sz w:val="36"/>
          <w:szCs w:val="36"/>
          <w:rtl/>
          <w:lang w:bidi="ar-EG"/>
        </w:rPr>
        <w:t>والآخرة.اه</w:t>
      </w:r>
      <w:proofErr w:type="spellEnd"/>
      <w:r w:rsidRPr="00D766F6">
        <w:rPr>
          <w:rFonts w:ascii="Traditional Arabic" w:hAnsi="Traditional Arabic" w:cs="Traditional Arabic"/>
          <w:color w:val="000000"/>
          <w:sz w:val="36"/>
          <w:szCs w:val="36"/>
          <w:rtl/>
          <w:lang w:bidi="ar-EG"/>
        </w:rPr>
        <w:t>ـ</w:t>
      </w:r>
      <w:r>
        <w:rPr>
          <w:rFonts w:ascii="Traditional Arabic" w:hAnsi="Traditional Arabic" w:cs="Traditional Arabic" w:hint="cs"/>
          <w:color w:val="000000"/>
          <w:sz w:val="36"/>
          <w:szCs w:val="36"/>
          <w:rtl/>
          <w:lang w:bidi="ar-EG"/>
        </w:rPr>
        <w:t>(</w:t>
      </w:r>
      <w:r>
        <w:rPr>
          <w:rStyle w:val="a3"/>
          <w:rFonts w:ascii="Traditional Arabic" w:hAnsi="Traditional Arabic" w:cs="Traditional Arabic" w:hint="default"/>
          <w:color w:val="000000"/>
          <w:sz w:val="36"/>
          <w:szCs w:val="36"/>
          <w:rtl/>
          <w:lang w:bidi="ar-EG"/>
        </w:rPr>
        <w:footnoteReference w:id="30"/>
      </w:r>
      <w:r>
        <w:rPr>
          <w:rFonts w:ascii="Traditional Arabic" w:hAnsi="Traditional Arabic" w:cs="Traditional Arabic" w:hint="cs"/>
          <w:color w:val="000000"/>
          <w:sz w:val="36"/>
          <w:szCs w:val="36"/>
          <w:rtl/>
          <w:lang w:bidi="ar-EG"/>
        </w:rPr>
        <w:t>)</w:t>
      </w:r>
    </w:p>
    <w:p w14:paraId="45D1E29E" w14:textId="649EEBA5" w:rsidR="00040252" w:rsidRPr="00C723A3"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وَإِنْ عَاقَبْتُمْ فَعَاقِبُوا بِمِثْلِ مَا عُوقِبْتُمْ بِهِ وَلَئِنْ صَبَرْتُمْ لَهُوَ خَيْرٌ لِلصَّابِرِينَ</w:t>
      </w:r>
      <w:r>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sz w:val="36"/>
          <w:szCs w:val="36"/>
          <w:rtl/>
          <w:lang w:bidi="ar-EG"/>
        </w:rPr>
        <w:t>﴾</w:t>
      </w:r>
    </w:p>
    <w:p w14:paraId="1FEFABF4" w14:textId="350B32C7" w:rsidR="00040252" w:rsidRPr="00A97B85"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A97B85">
        <w:rPr>
          <w:rFonts w:ascii="Traditional Arabic" w:hAnsi="Traditional Arabic" w:cs="Traditional Arabic" w:hint="cs"/>
          <w:sz w:val="36"/>
          <w:szCs w:val="36"/>
          <w:rtl/>
          <w:lang w:bidi="ar-EG"/>
        </w:rPr>
        <w:t>أن من العدل الرباني وجوب القصاص في العقاب لمن اعتدي</w:t>
      </w:r>
      <w:r w:rsidR="00C95FCE">
        <w:rPr>
          <w:rFonts w:ascii="Traditional Arabic" w:hAnsi="Traditional Arabic" w:cs="Traditional Arabic" w:hint="cs"/>
          <w:sz w:val="36"/>
          <w:szCs w:val="36"/>
          <w:rtl/>
          <w:lang w:bidi="ar-EG"/>
        </w:rPr>
        <w:t xml:space="preserve"> على </w:t>
      </w:r>
      <w:r w:rsidRPr="00A97B85">
        <w:rPr>
          <w:rFonts w:ascii="Traditional Arabic" w:hAnsi="Traditional Arabic" w:cs="Traditional Arabic" w:hint="cs"/>
          <w:sz w:val="36"/>
          <w:szCs w:val="36"/>
          <w:rtl/>
          <w:lang w:bidi="ar-EG"/>
        </w:rPr>
        <w:t>غيره ولكن بين سبحانه أن العفو والصبر هو الخير كله</w:t>
      </w:r>
      <w:r w:rsidR="00C84054">
        <w:rPr>
          <w:rFonts w:ascii="Traditional Arabic" w:hAnsi="Traditional Arabic" w:cs="Traditional Arabic" w:hint="cs"/>
          <w:sz w:val="36"/>
          <w:szCs w:val="36"/>
          <w:rtl/>
          <w:lang w:bidi="ar-EG"/>
        </w:rPr>
        <w:t xml:space="preserve"> </w:t>
      </w:r>
    </w:p>
    <w:p w14:paraId="48A48057" w14:textId="48CFF9E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A97B85">
        <w:rPr>
          <w:rFonts w:ascii="Traditional Arabic" w:hAnsi="Traditional Arabic" w:cs="Traditional Arabic" w:hint="cs"/>
          <w:color w:val="000000"/>
          <w:sz w:val="36"/>
          <w:szCs w:val="36"/>
          <w:rtl/>
          <w:lang w:bidi="ar-EG"/>
        </w:rPr>
        <w:t>ومن</w:t>
      </w:r>
      <w:r w:rsidRPr="00A97B85">
        <w:rPr>
          <w:rFonts w:ascii="Traditional Arabic" w:hAnsi="Traditional Arabic" w:cs="Traditional Arabic"/>
          <w:color w:val="000000"/>
          <w:sz w:val="36"/>
          <w:szCs w:val="36"/>
          <w:rtl/>
          <w:lang w:bidi="ar-EG"/>
        </w:rPr>
        <w:t xml:space="preserve"> </w:t>
      </w:r>
      <w:r w:rsidRPr="00A97B85">
        <w:rPr>
          <w:rFonts w:ascii="Traditional Arabic" w:hAnsi="Traditional Arabic" w:cs="Traditional Arabic" w:hint="cs"/>
          <w:color w:val="000000"/>
          <w:sz w:val="36"/>
          <w:szCs w:val="36"/>
          <w:rtl/>
          <w:lang w:bidi="ar-EG"/>
        </w:rPr>
        <w:t>هذه</w:t>
      </w:r>
      <w:r w:rsidRPr="00A97B85">
        <w:rPr>
          <w:rFonts w:ascii="Traditional Arabic" w:hAnsi="Traditional Arabic" w:cs="Traditional Arabic"/>
          <w:color w:val="000000"/>
          <w:sz w:val="36"/>
          <w:szCs w:val="36"/>
          <w:rtl/>
          <w:lang w:bidi="ar-EG"/>
        </w:rPr>
        <w:t xml:space="preserve"> </w:t>
      </w:r>
      <w:r w:rsidRPr="00A97B85">
        <w:rPr>
          <w:rFonts w:ascii="Traditional Arabic" w:hAnsi="Traditional Arabic" w:cs="Traditional Arabic" w:hint="cs"/>
          <w:color w:val="000000"/>
          <w:sz w:val="36"/>
          <w:szCs w:val="36"/>
          <w:rtl/>
          <w:lang w:bidi="ar-EG"/>
        </w:rPr>
        <w:t>الآية</w:t>
      </w:r>
      <w:r w:rsidRPr="00A97B85">
        <w:rPr>
          <w:rFonts w:ascii="Traditional Arabic" w:hAnsi="Traditional Arabic" w:cs="Traditional Arabic"/>
          <w:color w:val="000000"/>
          <w:sz w:val="36"/>
          <w:szCs w:val="36"/>
          <w:rtl/>
          <w:lang w:bidi="ar-EG"/>
        </w:rPr>
        <w:t xml:space="preserve"> </w:t>
      </w:r>
      <w:r w:rsidRPr="00A97B85">
        <w:rPr>
          <w:rFonts w:ascii="Traditional Arabic" w:hAnsi="Traditional Arabic" w:cs="Traditional Arabic" w:hint="cs"/>
          <w:color w:val="000000"/>
          <w:sz w:val="36"/>
          <w:szCs w:val="36"/>
          <w:rtl/>
          <w:lang w:bidi="ar-EG"/>
        </w:rPr>
        <w:t>قال</w:t>
      </w:r>
      <w:r w:rsidRPr="00A97B85">
        <w:rPr>
          <w:rFonts w:ascii="Traditional Arabic" w:hAnsi="Traditional Arabic" w:cs="Traditional Arabic"/>
          <w:color w:val="000000"/>
          <w:sz w:val="36"/>
          <w:szCs w:val="36"/>
          <w:rtl/>
          <w:lang w:bidi="ar-EG"/>
        </w:rPr>
        <w:t xml:space="preserve"> </w:t>
      </w:r>
      <w:r w:rsidRPr="00A97B85">
        <w:rPr>
          <w:rFonts w:ascii="Traditional Arabic" w:hAnsi="Traditional Arabic" w:cs="Traditional Arabic" w:hint="cs"/>
          <w:color w:val="000000"/>
          <w:sz w:val="36"/>
          <w:szCs w:val="36"/>
          <w:rtl/>
          <w:lang w:bidi="ar-EG"/>
        </w:rPr>
        <w:t>ابن</w:t>
      </w:r>
      <w:r w:rsidRPr="00A97B85">
        <w:rPr>
          <w:rFonts w:ascii="Traditional Arabic" w:hAnsi="Traditional Arabic" w:cs="Traditional Arabic"/>
          <w:color w:val="000000"/>
          <w:sz w:val="36"/>
          <w:szCs w:val="36"/>
          <w:rtl/>
          <w:lang w:bidi="ar-EG"/>
        </w:rPr>
        <w:t xml:space="preserve"> </w:t>
      </w:r>
      <w:proofErr w:type="gramStart"/>
      <w:r w:rsidR="00B472DD">
        <w:rPr>
          <w:rFonts w:ascii="Traditional Arabic" w:hAnsi="Traditional Arabic" w:cs="Traditional Arabic" w:hint="cs"/>
          <w:color w:val="000000"/>
          <w:sz w:val="36"/>
          <w:szCs w:val="36"/>
          <w:rtl/>
          <w:lang w:bidi="ar-EG"/>
        </w:rPr>
        <w:t>ال</w:t>
      </w:r>
      <w:r w:rsidRPr="00A97B85">
        <w:rPr>
          <w:rFonts w:ascii="Traditional Arabic" w:hAnsi="Traditional Arabic" w:cs="Traditional Arabic" w:hint="cs"/>
          <w:color w:val="000000"/>
          <w:sz w:val="36"/>
          <w:szCs w:val="36"/>
          <w:rtl/>
          <w:lang w:bidi="ar-EG"/>
        </w:rPr>
        <w:t>عربي</w:t>
      </w:r>
      <w:r w:rsidRPr="00A97B85">
        <w:rPr>
          <w:rFonts w:ascii="Traditional Arabic" w:hAnsi="Traditional Arabic" w:cs="Traditional Arabic"/>
          <w:color w:val="000000"/>
          <w:sz w:val="36"/>
          <w:szCs w:val="36"/>
          <w:rtl/>
          <w:lang w:bidi="ar-EG"/>
        </w:rPr>
        <w:t xml:space="preserve">- </w:t>
      </w:r>
      <w:r w:rsidRPr="00A97B85">
        <w:rPr>
          <w:rFonts w:ascii="Traditional Arabic" w:hAnsi="Traditional Arabic" w:cs="Traditional Arabic" w:hint="cs"/>
          <w:color w:val="000000"/>
          <w:sz w:val="36"/>
          <w:szCs w:val="36"/>
          <w:rtl/>
          <w:lang w:bidi="ar-EG"/>
        </w:rPr>
        <w:t>رحمه</w:t>
      </w:r>
      <w:proofErr w:type="gramEnd"/>
      <w:r w:rsidRPr="00A97B85">
        <w:rPr>
          <w:rFonts w:ascii="Traditional Arabic" w:hAnsi="Traditional Arabic" w:cs="Traditional Arabic"/>
          <w:color w:val="000000"/>
          <w:sz w:val="36"/>
          <w:szCs w:val="36"/>
          <w:rtl/>
          <w:lang w:bidi="ar-EG"/>
        </w:rPr>
        <w:t xml:space="preserve"> </w:t>
      </w:r>
      <w:r w:rsidRPr="00A97B85">
        <w:rPr>
          <w:rFonts w:ascii="Traditional Arabic" w:hAnsi="Traditional Arabic" w:cs="Traditional Arabic" w:hint="cs"/>
          <w:color w:val="000000"/>
          <w:sz w:val="36"/>
          <w:szCs w:val="36"/>
          <w:rtl/>
          <w:lang w:bidi="ar-EG"/>
        </w:rPr>
        <w:t>الله</w:t>
      </w:r>
      <w:r w:rsidRPr="00A97B85">
        <w:rPr>
          <w:rFonts w:ascii="Traditional Arabic" w:hAnsi="Traditional Arabic" w:cs="Traditional Arabic"/>
          <w:color w:val="000000"/>
          <w:sz w:val="36"/>
          <w:szCs w:val="36"/>
          <w:rtl/>
          <w:lang w:bidi="ar-EG"/>
        </w:rPr>
        <w:t xml:space="preserve">- </w:t>
      </w:r>
      <w:r w:rsidRPr="00A97B85">
        <w:rPr>
          <w:rFonts w:ascii="Traditional Arabic" w:hAnsi="Traditional Arabic" w:cs="Traditional Arabic" w:hint="cs"/>
          <w:color w:val="000000"/>
          <w:sz w:val="36"/>
          <w:szCs w:val="36"/>
          <w:rtl/>
          <w:lang w:bidi="ar-EG"/>
        </w:rPr>
        <w:t>في</w:t>
      </w:r>
      <w:r w:rsidRPr="00A97B85">
        <w:rPr>
          <w:rFonts w:ascii="Traditional Arabic" w:hAnsi="Traditional Arabic" w:cs="Traditional Arabic"/>
          <w:color w:val="000000"/>
          <w:sz w:val="36"/>
          <w:szCs w:val="36"/>
          <w:rtl/>
          <w:lang w:bidi="ar-EG"/>
        </w:rPr>
        <w:t xml:space="preserve"> </w:t>
      </w:r>
      <w:proofErr w:type="spellStart"/>
      <w:r w:rsidRPr="00A97B85">
        <w:rPr>
          <w:rFonts w:ascii="Traditional Arabic" w:hAnsi="Traditional Arabic" w:cs="Traditional Arabic" w:hint="cs"/>
          <w:color w:val="000000"/>
          <w:sz w:val="36"/>
          <w:szCs w:val="36"/>
          <w:rtl/>
          <w:lang w:bidi="ar-EG"/>
        </w:rPr>
        <w:t>أحكامه</w:t>
      </w:r>
      <w:r w:rsidRPr="00A97B85">
        <w:rPr>
          <w:rFonts w:ascii="Traditional Arabic" w:hAnsi="Traditional Arabic" w:cs="Traditional Arabic"/>
          <w:color w:val="000000"/>
          <w:sz w:val="36"/>
          <w:szCs w:val="36"/>
          <w:rtl/>
          <w:lang w:bidi="ar-EG"/>
        </w:rPr>
        <w:t>:</w:t>
      </w:r>
      <w:r w:rsidRPr="00D766F6">
        <w:rPr>
          <w:rFonts w:ascii="Traditional Arabic" w:hAnsi="Traditional Arabic" w:cs="Traditional Arabic"/>
          <w:color w:val="000000"/>
          <w:sz w:val="36"/>
          <w:szCs w:val="36"/>
          <w:rtl/>
          <w:lang w:bidi="ar-EG"/>
        </w:rPr>
        <w:t>أن</w:t>
      </w:r>
      <w:proofErr w:type="spellEnd"/>
      <w:r w:rsidRPr="00D766F6">
        <w:rPr>
          <w:rFonts w:ascii="Traditional Arabic" w:hAnsi="Traditional Arabic" w:cs="Traditional Arabic"/>
          <w:color w:val="000000"/>
          <w:sz w:val="36"/>
          <w:szCs w:val="36"/>
          <w:rtl/>
          <w:lang w:bidi="ar-EG"/>
        </w:rPr>
        <w:t xml:space="preserve"> «النبي - صلى الله عليه وسلم - وقف على حمزة بن عبد المطلب حين استشهد، فنظر إلى شيء لم ينظر إلى شيء كان أوجع منه لقلبه، ونظر إليه قد مثل به، فقال: رحمة الله عليك، فإنك كنت ما عرفتك فعولا للخيرات، وصولا للرحم، ولولا حزن من بعدك عليك لسرني أن أدعك، حتى تحشر من أفراد شتى أما والله مع ذلك لأمثلن بسبعين منهم. فنزل جبريل والنبي </w:t>
      </w:r>
      <w:proofErr w:type="gramStart"/>
      <w:r w:rsidRPr="00D766F6">
        <w:rPr>
          <w:rFonts w:ascii="Traditional Arabic" w:hAnsi="Traditional Arabic" w:cs="Traditional Arabic"/>
          <w:color w:val="000000"/>
          <w:sz w:val="36"/>
          <w:szCs w:val="36"/>
          <w:rtl/>
          <w:lang w:bidi="ar-EG"/>
        </w:rPr>
        <w:t>- صلى</w:t>
      </w:r>
      <w:proofErr w:type="gramEnd"/>
      <w:r w:rsidRPr="00D766F6">
        <w:rPr>
          <w:rFonts w:ascii="Traditional Arabic" w:hAnsi="Traditional Arabic" w:cs="Traditional Arabic"/>
          <w:color w:val="000000"/>
          <w:sz w:val="36"/>
          <w:szCs w:val="36"/>
          <w:rtl/>
          <w:lang w:bidi="ar-EG"/>
        </w:rPr>
        <w:t xml:space="preserve"> الله عليه وسلم - واقف بخواتيم </w:t>
      </w:r>
      <w:r w:rsidRPr="00D766F6">
        <w:rPr>
          <w:rFonts w:ascii="Traditional Arabic" w:hAnsi="Traditional Arabic" w:cs="Traditional Arabic"/>
          <w:color w:val="000000"/>
          <w:sz w:val="36"/>
          <w:szCs w:val="36"/>
          <w:rtl/>
          <w:lang w:bidi="ar-EG"/>
        </w:rPr>
        <w:lastRenderedPageBreak/>
        <w:t xml:space="preserve">النحل: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وإن عاقبتم</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126] الآيات؛ فصبر النبي، وكفر عن يمينه، ولم يمثل </w:t>
      </w:r>
      <w:proofErr w:type="spellStart"/>
      <w:r w:rsidRPr="00D766F6">
        <w:rPr>
          <w:rFonts w:ascii="Traditional Arabic" w:hAnsi="Traditional Arabic" w:cs="Traditional Arabic"/>
          <w:color w:val="000000"/>
          <w:sz w:val="36"/>
          <w:szCs w:val="36"/>
          <w:rtl/>
          <w:lang w:bidi="ar-EG"/>
        </w:rPr>
        <w:t>بأحد».</w:t>
      </w:r>
      <w:r w:rsidRPr="00D766F6">
        <w:rPr>
          <w:rFonts w:ascii="Traditional Arabic" w:hAnsi="Traditional Arabic" w:cs="Traditional Arabic" w:hint="cs"/>
          <w:sz w:val="36"/>
          <w:szCs w:val="36"/>
          <w:rtl/>
          <w:lang w:bidi="ar-EG"/>
        </w:rPr>
        <w:t>اه</w:t>
      </w:r>
      <w:proofErr w:type="spellEnd"/>
      <w:r w:rsidRPr="00D766F6">
        <w:rPr>
          <w:rFonts w:ascii="Traditional Arabic" w:hAnsi="Traditional Arabic" w:cs="Traditional Arabic" w:hint="cs"/>
          <w:sz w:val="36"/>
          <w:szCs w:val="36"/>
          <w:rtl/>
          <w:lang w:bidi="ar-EG"/>
        </w:rPr>
        <w:t>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31"/>
      </w:r>
      <w:r w:rsidRPr="00C611A2">
        <w:rPr>
          <w:rFonts w:ascii="Traditional Arabic" w:eastAsia="Times New Roman" w:hAnsi="Traditional Arabic" w:cs="Traditional Arabic"/>
          <w:sz w:val="36"/>
          <w:szCs w:val="36"/>
          <w:rtl/>
          <w:lang w:bidi="ar-EG"/>
        </w:rPr>
        <w:t>)</w:t>
      </w:r>
    </w:p>
    <w:p w14:paraId="69DC5522" w14:textId="0513FBF2" w:rsidR="00040252" w:rsidRPr="00D766F6" w:rsidRDefault="00040252" w:rsidP="00C84054">
      <w:pPr>
        <w:tabs>
          <w:tab w:val="left" w:pos="3401"/>
          <w:tab w:val="center" w:pos="4153"/>
        </w:tabs>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hint="cs"/>
          <w:color w:val="000000"/>
          <w:sz w:val="36"/>
          <w:szCs w:val="36"/>
          <w:rtl/>
          <w:lang w:bidi="ar-EG"/>
        </w:rPr>
        <w:t xml:space="preserve">-وذكر ابن </w:t>
      </w:r>
      <w:proofErr w:type="gramStart"/>
      <w:r w:rsidRPr="00D766F6">
        <w:rPr>
          <w:rFonts w:ascii="Traditional Arabic" w:hAnsi="Traditional Arabic" w:cs="Traditional Arabic" w:hint="cs"/>
          <w:color w:val="000000"/>
          <w:sz w:val="36"/>
          <w:szCs w:val="36"/>
          <w:rtl/>
          <w:lang w:bidi="ar-EG"/>
        </w:rPr>
        <w:t>عثيمين- رحمه</w:t>
      </w:r>
      <w:proofErr w:type="gramEnd"/>
      <w:r w:rsidRPr="00D766F6">
        <w:rPr>
          <w:rFonts w:ascii="Traditional Arabic" w:hAnsi="Traditional Arabic" w:cs="Traditional Arabic" w:hint="cs"/>
          <w:color w:val="000000"/>
          <w:sz w:val="36"/>
          <w:szCs w:val="36"/>
          <w:rtl/>
          <w:lang w:bidi="ar-EG"/>
        </w:rPr>
        <w:t xml:space="preserve"> الله </w:t>
      </w:r>
      <w:r w:rsidRPr="00D766F6">
        <w:rPr>
          <w:rFonts w:ascii="Traditional Arabic" w:hAnsi="Traditional Arabic" w:cs="Traditional Arabic"/>
          <w:color w:val="000000"/>
          <w:sz w:val="36"/>
          <w:szCs w:val="36"/>
          <w:rtl/>
          <w:lang w:bidi="ar-EG"/>
        </w:rPr>
        <w:t>–</w:t>
      </w:r>
      <w:r w:rsidRPr="00D766F6">
        <w:rPr>
          <w:rFonts w:ascii="Traditional Arabic" w:hAnsi="Traditional Arabic" w:cs="Traditional Arabic" w:hint="cs"/>
          <w:color w:val="000000"/>
          <w:sz w:val="36"/>
          <w:szCs w:val="36"/>
          <w:rtl/>
          <w:lang w:bidi="ar-EG"/>
        </w:rPr>
        <w:t xml:space="preserve"> فائدة</w:t>
      </w:r>
      <w:r w:rsidR="00C84054">
        <w:rPr>
          <w:rFonts w:ascii="Traditional Arabic" w:hAnsi="Traditional Arabic" w:cs="Traditional Arabic" w:hint="cs"/>
          <w:color w:val="000000"/>
          <w:sz w:val="36"/>
          <w:szCs w:val="36"/>
          <w:rtl/>
          <w:lang w:bidi="ar-EG"/>
        </w:rPr>
        <w:t xml:space="preserve"> </w:t>
      </w:r>
      <w:r w:rsidRPr="00D766F6">
        <w:rPr>
          <w:rFonts w:ascii="Traditional Arabic" w:hAnsi="Traditional Arabic" w:cs="Traditional Arabic" w:hint="cs"/>
          <w:color w:val="000000"/>
          <w:sz w:val="36"/>
          <w:szCs w:val="36"/>
          <w:rtl/>
          <w:lang w:bidi="ar-EG"/>
        </w:rPr>
        <w:t>وهو أن الصبر والعفو أفضل من الاعتداء وأن كان محقاً فقال:</w:t>
      </w:r>
    </w:p>
    <w:p w14:paraId="44BAD6CA" w14:textId="77777777" w:rsidR="00040252" w:rsidRPr="00C723A3"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C723A3">
        <w:rPr>
          <w:rFonts w:ascii="Traditional Arabic" w:hAnsi="Traditional Arabic" w:cs="Traditional Arabic"/>
          <w:sz w:val="36"/>
          <w:szCs w:val="36"/>
          <w:rtl/>
          <w:lang w:bidi="ar-EG"/>
        </w:rPr>
        <w:t>قال تعالى: (وَإِنْ عَاقَبْتُمْ فَعَاقِبُوا بِمِثْلِ مَا عُوقِبْتُمْ بِهِ) (النحل: 126)</w:t>
      </w:r>
    </w:p>
    <w:p w14:paraId="4ECECA44"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ولا يلام الإنسان على ذلك، لكن إذا هم بالعفو وحدث نفسه بالعفو قالت له نفسه الأمارة بالسوء: إن هذا ذل وضعف، كيف تعفو عن شخص</w:t>
      </w:r>
      <w:r w:rsidRPr="00D766F6">
        <w:rPr>
          <w:rFonts w:ascii="Traditional Arabic" w:hAnsi="Traditional Arabic" w:cs="Traditional Arabic" w:hint="cs"/>
          <w:sz w:val="36"/>
          <w:szCs w:val="36"/>
          <w:rtl/>
          <w:lang w:bidi="ar-EG"/>
        </w:rPr>
        <w:t xml:space="preserve"> </w:t>
      </w:r>
      <w:r w:rsidRPr="00D766F6">
        <w:rPr>
          <w:rFonts w:ascii="Traditional Arabic" w:hAnsi="Traditional Arabic" w:cs="Traditional Arabic"/>
          <w:color w:val="000000"/>
          <w:sz w:val="36"/>
          <w:szCs w:val="36"/>
          <w:rtl/>
          <w:lang w:bidi="ar-EG"/>
        </w:rPr>
        <w:t>جنى عليك أو اعتدى عليك؟!</w:t>
      </w:r>
    </w:p>
    <w:p w14:paraId="6E326619"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فيقول الرسول عليه الصلاة والسلام: وما زاد الله عبداً بعفو إلا عزاً"</w:t>
      </w:r>
      <w:proofErr w:type="gramStart"/>
      <w:r w:rsidRPr="00D766F6">
        <w:rPr>
          <w:rFonts w:ascii="Traditional Arabic" w:hAnsi="Traditional Arabic" w:cs="Traditional Arabic" w:hint="cs"/>
          <w:color w:val="000000"/>
          <w:sz w:val="36"/>
          <w:szCs w:val="36"/>
          <w:rtl/>
          <w:lang w:bidi="ar-EG"/>
        </w:rPr>
        <w:t>(</w:t>
      </w:r>
      <w:r w:rsidRPr="00D766F6">
        <w:rPr>
          <w:rStyle w:val="a3"/>
          <w:rFonts w:ascii="Traditional Arabic" w:hAnsi="Traditional Arabic" w:cs="Traditional Arabic" w:hint="default"/>
          <w:color w:val="000000"/>
          <w:sz w:val="36"/>
          <w:szCs w:val="36"/>
          <w:rtl/>
          <w:lang w:bidi="ar-EG"/>
        </w:rPr>
        <w:footnoteReference w:id="32"/>
      </w:r>
      <w:r w:rsidRPr="00D766F6">
        <w:rPr>
          <w:rFonts w:ascii="Traditional Arabic" w:hAnsi="Traditional Arabic" w:cs="Traditional Arabic" w:hint="cs"/>
          <w:color w:val="000000"/>
          <w:sz w:val="36"/>
          <w:szCs w:val="36"/>
          <w:rtl/>
          <w:lang w:bidi="ar-EG"/>
        </w:rPr>
        <w:t>)</w:t>
      </w:r>
      <w:r w:rsidRPr="00D766F6">
        <w:rPr>
          <w:rFonts w:ascii="Traditional Arabic" w:hAnsi="Traditional Arabic" w:cs="Traditional Arabic"/>
          <w:color w:val="000000"/>
          <w:sz w:val="36"/>
          <w:szCs w:val="36"/>
          <w:rtl/>
          <w:lang w:bidi="ar-EG"/>
        </w:rPr>
        <w:t>والعز</w:t>
      </w:r>
      <w:proofErr w:type="gramEnd"/>
      <w:r w:rsidRPr="00D766F6">
        <w:rPr>
          <w:rFonts w:ascii="Traditional Arabic" w:hAnsi="Traditional Arabic" w:cs="Traditional Arabic"/>
          <w:color w:val="000000"/>
          <w:sz w:val="36"/>
          <w:szCs w:val="36"/>
          <w:rtl/>
          <w:lang w:bidi="ar-EG"/>
        </w:rPr>
        <w:t xml:space="preserve"> ضد الذل، والذي تحدثك به نفسك أنك إذا عفوت فقد ذللت أمام من اعتدى عليك، فهذا من خداع النفس الأمارة بالسوء ونهيها عن الخير، فإن الله تعالى يثيبك على عفوك هذا، فالله لا يزيدك إلا عزاً ورفعة في الدنيا </w:t>
      </w:r>
      <w:proofErr w:type="spellStart"/>
      <w:r w:rsidRPr="00D766F6">
        <w:rPr>
          <w:rFonts w:ascii="Traditional Arabic" w:hAnsi="Traditional Arabic" w:cs="Traditional Arabic"/>
          <w:color w:val="000000"/>
          <w:sz w:val="36"/>
          <w:szCs w:val="36"/>
          <w:rtl/>
          <w:lang w:bidi="ar-EG"/>
        </w:rPr>
        <w:t>والآخرة.</w:t>
      </w:r>
      <w:r w:rsidRPr="00D766F6">
        <w:rPr>
          <w:rFonts w:ascii="Traditional Arabic" w:hAnsi="Traditional Arabic" w:cs="Traditional Arabic" w:hint="cs"/>
          <w:color w:val="000000"/>
          <w:sz w:val="36"/>
          <w:szCs w:val="36"/>
          <w:rtl/>
          <w:lang w:bidi="ar-EG"/>
        </w:rPr>
        <w:t>اه</w:t>
      </w:r>
      <w:proofErr w:type="spellEnd"/>
      <w:r w:rsidRPr="00D766F6">
        <w:rPr>
          <w:rFonts w:ascii="Traditional Arabic" w:hAnsi="Traditional Arabic" w:cs="Traditional Arabic" w:hint="cs"/>
          <w:color w:val="000000"/>
          <w:sz w:val="36"/>
          <w:szCs w:val="36"/>
          <w:rtl/>
          <w:lang w:bidi="ar-EG"/>
        </w:rPr>
        <w:t>ـ</w:t>
      </w:r>
      <w:r>
        <w:rPr>
          <w:rFonts w:ascii="Traditional Arabic" w:hAnsi="Traditional Arabic" w:cs="Traditional Arabic" w:hint="cs"/>
          <w:color w:val="000000"/>
          <w:sz w:val="36"/>
          <w:szCs w:val="36"/>
          <w:rtl/>
          <w:lang w:bidi="ar-EG"/>
        </w:rPr>
        <w:t>(</w:t>
      </w:r>
      <w:r>
        <w:rPr>
          <w:rStyle w:val="a3"/>
          <w:rFonts w:ascii="Traditional Arabic" w:hAnsi="Traditional Arabic" w:cs="Traditional Arabic" w:hint="default"/>
          <w:color w:val="000000"/>
          <w:sz w:val="36"/>
          <w:szCs w:val="36"/>
          <w:rtl/>
          <w:lang w:bidi="ar-EG"/>
        </w:rPr>
        <w:footnoteReference w:id="33"/>
      </w:r>
      <w:r>
        <w:rPr>
          <w:rFonts w:ascii="Traditional Arabic" w:hAnsi="Traditional Arabic" w:cs="Traditional Arabic" w:hint="cs"/>
          <w:color w:val="000000"/>
          <w:sz w:val="36"/>
          <w:szCs w:val="36"/>
          <w:rtl/>
          <w:lang w:bidi="ar-EG"/>
        </w:rPr>
        <w:t>)</w:t>
      </w:r>
    </w:p>
    <w:p w14:paraId="1E83AD4B" w14:textId="76BE5724" w:rsidR="00C84054" w:rsidRDefault="00C84054">
      <w:pPr>
        <w:bidi w:val="0"/>
        <w:rPr>
          <w:rFonts w:ascii="Traditional Arabic" w:hAnsi="Traditional Arabic" w:cs="Traditional Arabic"/>
          <w:color w:val="000000"/>
          <w:sz w:val="36"/>
          <w:szCs w:val="36"/>
          <w:rtl/>
          <w:lang w:bidi="ar-EG"/>
        </w:rPr>
      </w:pPr>
      <w:r>
        <w:rPr>
          <w:rFonts w:ascii="Traditional Arabic" w:hAnsi="Traditional Arabic" w:cs="Traditional Arabic"/>
          <w:color w:val="000000"/>
          <w:sz w:val="36"/>
          <w:szCs w:val="36"/>
          <w:rtl/>
          <w:lang w:bidi="ar-EG"/>
        </w:rPr>
        <w:br w:type="page"/>
      </w:r>
    </w:p>
    <w:p w14:paraId="3C9BD26A"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b/>
          <w:bCs/>
          <w:color w:val="000000"/>
          <w:sz w:val="44"/>
          <w:szCs w:val="44"/>
          <w:rtl/>
          <w:lang w:bidi="ar-EG"/>
        </w:rPr>
      </w:pPr>
    </w:p>
    <w:p w14:paraId="40E400E1" w14:textId="77777777" w:rsidR="00040252" w:rsidRPr="00D766F6" w:rsidRDefault="00040252" w:rsidP="00C84054">
      <w:pPr>
        <w:spacing w:after="0" w:line="240" w:lineRule="auto"/>
        <w:jc w:val="both"/>
        <w:rPr>
          <w:rFonts w:ascii="Traditional Arabic" w:eastAsia="Times New Roman" w:hAnsi="Traditional Arabic" w:cs="Traditional Arabic"/>
          <w:b/>
          <w:bCs/>
          <w:color w:val="FF0000"/>
          <w:sz w:val="36"/>
          <w:szCs w:val="36"/>
        </w:rPr>
      </w:pPr>
      <w:r w:rsidRPr="00D766F6">
        <w:rPr>
          <w:rFonts w:ascii="Traditional Arabic" w:eastAsia="Times New Roman" w:hAnsi="Traditional Arabic" w:cs="Traditional Arabic"/>
          <w:b/>
          <w:bCs/>
          <w:color w:val="FF0000"/>
          <w:sz w:val="36"/>
          <w:szCs w:val="36"/>
          <w:rtl/>
        </w:rPr>
        <w:t>ما جاء في التوحيد وعظمة الله</w:t>
      </w:r>
    </w:p>
    <w:p w14:paraId="06027F73" w14:textId="03966723"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وَأَوْحَى رَبُّكَ إِلَى النَّحْلِ أَنِ اتَّخِذِي مِنَ الْجِبَالِ بُيُوتًا وَمِنَ الشَّجَرِ وَمِمَّا يَعْرِشُونَ (68)</w:t>
      </w:r>
      <w:r w:rsidRPr="00C84054">
        <w:rPr>
          <w:rFonts w:ascii="Traditional Arabic" w:hAnsi="Traditional Arabic" w:cs="Traditional Arabic" w:hint="cs"/>
          <w:sz w:val="36"/>
          <w:szCs w:val="36"/>
          <w:rtl/>
          <w:lang w:bidi="ar-EG"/>
        </w:rPr>
        <w:t xml:space="preserve"> ﴾</w:t>
      </w:r>
    </w:p>
    <w:p w14:paraId="28E00BBC" w14:textId="3FDCBB0A"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hint="cs"/>
          <w:sz w:val="36"/>
          <w:szCs w:val="36"/>
          <w:rtl/>
          <w:lang w:bidi="ar-EG"/>
        </w:rPr>
        <w:t>الوحي غير الإلهام</w:t>
      </w:r>
      <w:r w:rsidR="00C84054">
        <w:rPr>
          <w:rFonts w:ascii="Traditional Arabic" w:hAnsi="Traditional Arabic" w:cs="Traditional Arabic" w:hint="cs"/>
          <w:sz w:val="36"/>
          <w:szCs w:val="36"/>
          <w:rtl/>
          <w:lang w:bidi="ar-EG"/>
        </w:rPr>
        <w:t xml:space="preserve"> </w:t>
      </w:r>
      <w:r w:rsidRPr="00D766F6">
        <w:rPr>
          <w:rFonts w:ascii="Traditional Arabic" w:hAnsi="Traditional Arabic" w:cs="Traditional Arabic" w:hint="cs"/>
          <w:sz w:val="36"/>
          <w:szCs w:val="36"/>
          <w:rtl/>
          <w:lang w:bidi="ar-EG"/>
        </w:rPr>
        <w:t xml:space="preserve">فالوحي لا يكون إلا من الله </w:t>
      </w:r>
      <w:r w:rsidR="00C95FCE">
        <w:rPr>
          <w:rFonts w:ascii="Traditional Arabic" w:hAnsi="Traditional Arabic" w:cs="Traditional Arabic" w:hint="cs"/>
          <w:sz w:val="36"/>
          <w:szCs w:val="36"/>
          <w:rtl/>
          <w:lang w:bidi="ar-EG"/>
        </w:rPr>
        <w:t>تعالى</w:t>
      </w:r>
      <w:r w:rsidRPr="00D766F6">
        <w:rPr>
          <w:rFonts w:ascii="Traditional Arabic" w:hAnsi="Traditional Arabic" w:cs="Traditional Arabic" w:hint="cs"/>
          <w:sz w:val="36"/>
          <w:szCs w:val="36"/>
          <w:rtl/>
          <w:lang w:bidi="ar-EG"/>
        </w:rPr>
        <w:t xml:space="preserve"> لأنبيائه ورسله أم الإلهام فيقذفه الله في قلب مخلوقاته، والنحل لم يوحي الله له فليس نبيا فينبغي تأويل معني الوحي هنا للإلهام</w:t>
      </w:r>
    </w:p>
    <w:p w14:paraId="362F048A" w14:textId="2E95EAE4"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قال</w:t>
      </w:r>
      <w:r w:rsidRPr="00D766F6">
        <w:rPr>
          <w:rFonts w:ascii="Traditional Arabic" w:hAnsi="Traditional Arabic" w:cs="Traditional Arabic" w:hint="cs"/>
          <w:sz w:val="36"/>
          <w:szCs w:val="36"/>
          <w:rtl/>
          <w:lang w:bidi="ar-EG"/>
        </w:rPr>
        <w:t xml:space="preserve"> ابن القيم فوائد من الآية فقال </w:t>
      </w:r>
      <w:proofErr w:type="spellStart"/>
      <w:r w:rsidRPr="00D766F6">
        <w:rPr>
          <w:rFonts w:ascii="Traditional Arabic" w:hAnsi="Traditional Arabic" w:cs="Traditional Arabic" w:hint="cs"/>
          <w:sz w:val="36"/>
          <w:szCs w:val="36"/>
          <w:rtl/>
          <w:lang w:bidi="ar-EG"/>
        </w:rPr>
        <w:t>مامختصره</w:t>
      </w:r>
      <w:proofErr w:type="spellEnd"/>
      <w:r w:rsidRPr="00D766F6">
        <w:rPr>
          <w:rFonts w:ascii="Traditional Arabic" w:hAnsi="Traditional Arabic" w:cs="Traditional Arabic" w:hint="cs"/>
          <w:sz w:val="36"/>
          <w:szCs w:val="36"/>
          <w:rtl/>
          <w:lang w:bidi="ar-EG"/>
        </w:rPr>
        <w:t>:</w:t>
      </w:r>
      <w:r w:rsidR="00C84054" w:rsidRPr="00C84054">
        <w:rPr>
          <w:rFonts w:ascii="Traditional Arabic" w:hAnsi="Traditional Arabic" w:cs="Traditional Arabic" w:hint="cs"/>
          <w:sz w:val="36"/>
          <w:szCs w:val="36"/>
          <w:rtl/>
          <w:lang w:bidi="ar-EG"/>
        </w:rPr>
        <w:t>﴿</w:t>
      </w:r>
      <w:r w:rsidR="00C84054">
        <w:rPr>
          <w:rFonts w:ascii="Traditional Arabic" w:hAnsi="Traditional Arabic" w:cs="Traditional Arabic" w:hint="cs"/>
          <w:sz w:val="36"/>
          <w:szCs w:val="36"/>
          <w:rtl/>
          <w:lang w:bidi="ar-EG"/>
        </w:rPr>
        <w:t xml:space="preserve"> </w:t>
      </w:r>
      <w:r w:rsidRPr="00C84054">
        <w:rPr>
          <w:rFonts w:ascii="Traditional Arabic" w:hAnsi="Traditional Arabic" w:cs="Traditional Arabic"/>
          <w:color w:val="008000"/>
          <w:sz w:val="36"/>
          <w:szCs w:val="36"/>
          <w:rtl/>
          <w:lang w:bidi="ar-EG"/>
        </w:rPr>
        <w:t>وَأَوْحى رَبُّكَ إِلَى النَّحْلِ أَنِ اتَّخِذِي مِنَ الْجِبالِ بُيُوتاً وَمِنَ الشَّجَرِ وَمِمَّا يَعْرِشُونَ</w:t>
      </w:r>
      <w:r w:rsidR="00C84054" w:rsidRPr="00C84054">
        <w:rPr>
          <w:rFonts w:ascii="Traditional Arabic" w:hAnsi="Traditional Arabic" w:cs="Traditional Arabic" w:hint="cs"/>
          <w:sz w:val="36"/>
          <w:szCs w:val="36"/>
          <w:rtl/>
          <w:lang w:bidi="ar-EG"/>
        </w:rPr>
        <w:t xml:space="preserve"> </w:t>
      </w:r>
      <w:proofErr w:type="gramStart"/>
      <w:r w:rsidR="00C84054" w:rsidRPr="00C84054">
        <w:rPr>
          <w:rFonts w:ascii="Traditional Arabic" w:hAnsi="Traditional Arabic" w:cs="Traditional Arabic" w:hint="cs"/>
          <w:sz w:val="36"/>
          <w:szCs w:val="36"/>
          <w:rtl/>
          <w:lang w:bidi="ar-EG"/>
        </w:rPr>
        <w:t>﴾</w:t>
      </w:r>
      <w:r w:rsidRPr="00D766F6">
        <w:rPr>
          <w:rFonts w:ascii="Traditional Arabic" w:hAnsi="Traditional Arabic" w:cs="Traditional Arabic"/>
          <w:sz w:val="36"/>
          <w:szCs w:val="36"/>
          <w:rtl/>
          <w:lang w:bidi="ar-EG"/>
        </w:rPr>
        <w:t xml:space="preserve"> فهذا</w:t>
      </w:r>
      <w:proofErr w:type="gramEnd"/>
      <w:r w:rsidRPr="00D766F6">
        <w:rPr>
          <w:rFonts w:ascii="Traditional Arabic" w:hAnsi="Traditional Arabic" w:cs="Traditional Arabic"/>
          <w:sz w:val="36"/>
          <w:szCs w:val="36"/>
          <w:rtl/>
          <w:lang w:bidi="ar-EG"/>
        </w:rPr>
        <w:t xml:space="preserve"> كله وحي إلهام.</w:t>
      </w:r>
    </w:p>
    <w:p w14:paraId="29741D3B" w14:textId="5501F0AA"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وأما جعله فوق مقام الفراسة فقد احتج عليه بأن الفراسة: ربما وقعت نادرة كما تقدم. والنادر لا حكم له وربما استعصت على صاحبها واستصعبت عليه فلم تطاوعه، والإلهام لا يكون إلا في مقام عتيد</w:t>
      </w:r>
      <w:r w:rsidR="00994816">
        <w:rPr>
          <w:rFonts w:ascii="Traditional Arabic" w:hAnsi="Traditional Arabic" w:cs="Traditional Arabic" w:hint="cs"/>
          <w:sz w:val="36"/>
          <w:szCs w:val="36"/>
          <w:rtl/>
          <w:lang w:bidi="ar-EG"/>
        </w:rPr>
        <w:t xml:space="preserve">... </w:t>
      </w:r>
      <w:r w:rsidRPr="00D766F6">
        <w:rPr>
          <w:rFonts w:ascii="Traditional Arabic" w:hAnsi="Traditional Arabic" w:cs="Traditional Arabic"/>
          <w:sz w:val="36"/>
          <w:szCs w:val="36"/>
          <w:rtl/>
          <w:lang w:bidi="ar-EG"/>
        </w:rPr>
        <w:t xml:space="preserve">والتحقيق في هذا: أن كل واحد من الفراسة والإلهام ينقسم إلى عام وخاص كل واحد منهما فوق عام الآخر، وعام كل واحد قد يقع كثيرا، وخاصة قد يقع نادرا، ولكن الفرق الصحيح: أن الفراسة قد تتعلق بنوع كسب وتحصيل، وأما الإلهام فموهبة مجردة، لا تنال بكسب </w:t>
      </w:r>
      <w:proofErr w:type="spellStart"/>
      <w:r w:rsidRPr="00D766F6">
        <w:rPr>
          <w:rFonts w:ascii="Traditional Arabic" w:hAnsi="Traditional Arabic" w:cs="Traditional Arabic"/>
          <w:sz w:val="36"/>
          <w:szCs w:val="36"/>
          <w:rtl/>
          <w:lang w:bidi="ar-EG"/>
        </w:rPr>
        <w:t>البتة.</w:t>
      </w:r>
      <w:r w:rsidRPr="00D766F6">
        <w:rPr>
          <w:rFonts w:ascii="Traditional Arabic" w:hAnsi="Traditional Arabic" w:cs="Traditional Arabic" w:hint="cs"/>
          <w:sz w:val="36"/>
          <w:szCs w:val="36"/>
          <w:rtl/>
          <w:lang w:bidi="ar-EG"/>
        </w:rPr>
        <w:t>اه</w:t>
      </w:r>
      <w:proofErr w:type="spellEnd"/>
      <w:r w:rsidRPr="00D766F6">
        <w:rPr>
          <w:rFonts w:ascii="Traditional Arabic" w:hAnsi="Traditional Arabic" w:cs="Traditional Arabic" w:hint="cs"/>
          <w:sz w:val="36"/>
          <w:szCs w:val="36"/>
          <w:rtl/>
          <w:lang w:bidi="ar-EG"/>
        </w:rPr>
        <w:t>ـ</w:t>
      </w:r>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34"/>
      </w:r>
      <w:r>
        <w:rPr>
          <w:rFonts w:ascii="Traditional Arabic" w:hAnsi="Traditional Arabic" w:cs="Traditional Arabic" w:hint="cs"/>
          <w:sz w:val="36"/>
          <w:szCs w:val="36"/>
          <w:rtl/>
          <w:lang w:bidi="ar-EG"/>
        </w:rPr>
        <w:t>)</w:t>
      </w:r>
    </w:p>
    <w:p w14:paraId="66922BA9"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766F6">
        <w:rPr>
          <w:rFonts w:ascii="Traditional Arabic" w:hAnsi="Traditional Arabic" w:cs="Traditional Arabic" w:hint="cs"/>
          <w:sz w:val="36"/>
          <w:szCs w:val="36"/>
          <w:rtl/>
          <w:lang w:bidi="ar-EG"/>
        </w:rPr>
        <w:t>وزاد ابن عربي مبيناً أحكام من الآية فقال:</w:t>
      </w:r>
      <w:r w:rsidRPr="00D766F6">
        <w:rPr>
          <w:rFonts w:ascii="Traditional Arabic" w:hAnsi="Traditional Arabic" w:cs="Traditional Arabic"/>
          <w:sz w:val="36"/>
          <w:szCs w:val="36"/>
          <w:rtl/>
          <w:lang w:bidi="ar-EG"/>
        </w:rPr>
        <w:t xml:space="preserve"> </w:t>
      </w:r>
    </w:p>
    <w:p w14:paraId="10A1DA53"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ومن عجيب ما خلق الله في النحل أن ألهمها لاتخاذ بيوتها مسدسة؛ فبذلك اتصلت حتى صارت كالقطعة الواحدة؛ وذلك أن الأشكال من المثلث إلى المعشر إذا جمع كل واحد منها إلى أمثاله لم يتصل، وجاءت بينهما فرج إلا الشكل المسدس فإنه إذا جمع إلى أمثاله التسديس، يحمي بعضها بعضا عند الاتصال. وجعلت كل بيت على قدرها، فإذا تشكل عند حركة النحلة بقدرة الله وعلمه، وملأته عسلا انتقلت إلى غيره بتسخير الله وتقديره وتذليله، إن تركت عسلت، وإن حملت اتبعت، وهي ذات جناح، ولكن القابض الباسط هو الذي سخرها </w:t>
      </w:r>
      <w:proofErr w:type="spellStart"/>
      <w:r w:rsidRPr="00D766F6">
        <w:rPr>
          <w:rFonts w:ascii="Traditional Arabic" w:hAnsi="Traditional Arabic" w:cs="Traditional Arabic"/>
          <w:sz w:val="36"/>
          <w:szCs w:val="36"/>
          <w:rtl/>
          <w:lang w:bidi="ar-EG"/>
        </w:rPr>
        <w:t>ودبرها.</w:t>
      </w:r>
      <w:r w:rsidRPr="00D766F6">
        <w:rPr>
          <w:rFonts w:ascii="Traditional Arabic" w:hAnsi="Traditional Arabic" w:cs="Traditional Arabic" w:hint="cs"/>
          <w:sz w:val="36"/>
          <w:szCs w:val="36"/>
          <w:rtl/>
          <w:lang w:bidi="ar-EG"/>
        </w:rPr>
        <w:t>اه</w:t>
      </w:r>
      <w:proofErr w:type="spellEnd"/>
      <w:r w:rsidRPr="00D766F6">
        <w:rPr>
          <w:rFonts w:ascii="Traditional Arabic" w:hAnsi="Traditional Arabic" w:cs="Traditional Arabic" w:hint="cs"/>
          <w:sz w:val="36"/>
          <w:szCs w:val="36"/>
          <w:rtl/>
          <w:lang w:bidi="ar-EG"/>
        </w:rPr>
        <w:t>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35"/>
      </w:r>
      <w:r w:rsidRPr="00C611A2">
        <w:rPr>
          <w:rFonts w:ascii="Traditional Arabic" w:eastAsia="Times New Roman" w:hAnsi="Traditional Arabic" w:cs="Traditional Arabic"/>
          <w:sz w:val="36"/>
          <w:szCs w:val="36"/>
          <w:rtl/>
          <w:lang w:bidi="ar-EG"/>
        </w:rPr>
        <w:t>)</w:t>
      </w:r>
    </w:p>
    <w:p w14:paraId="2C415328"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
    <w:p w14:paraId="611FF76D" w14:textId="3A297FA9"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ثُمَّ كُلِي مِنْ كُلِّ الثَّمَرَاتِ فَاسْلُكِي سُبُلَ رَبِّكِ ذُلُلًا يَخْرُجُ مِنْ بُطُونِهَا شَرَابٌ مُخْتَلِفٌ أَلْوَانُهُ فِيهِ شِفَاءٌ لِلنَّاسِ إِنَّ فِي ذَلِكَ لَآيَةً لِقَوْمٍ يَتَفَكَّرُونَ (69)</w:t>
      </w:r>
      <w:r w:rsidRPr="00C84054">
        <w:rPr>
          <w:rFonts w:ascii="Traditional Arabic" w:hAnsi="Traditional Arabic" w:cs="Traditional Arabic" w:hint="cs"/>
          <w:sz w:val="36"/>
          <w:szCs w:val="36"/>
          <w:rtl/>
          <w:lang w:bidi="ar-EG"/>
        </w:rPr>
        <w:t xml:space="preserve"> ﴾</w:t>
      </w:r>
    </w:p>
    <w:p w14:paraId="2263FEE5"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hint="cs"/>
          <w:sz w:val="36"/>
          <w:szCs w:val="36"/>
          <w:rtl/>
          <w:lang w:bidi="ar-EG"/>
        </w:rPr>
        <w:t>قال ابن عربي مبيناً أحكامه من الآية فقال:</w:t>
      </w:r>
      <w:r w:rsidRPr="00D766F6">
        <w:rPr>
          <w:rFonts w:ascii="Traditional Arabic" w:hAnsi="Traditional Arabic" w:cs="Traditional Arabic"/>
          <w:sz w:val="36"/>
          <w:szCs w:val="36"/>
          <w:rtl/>
          <w:lang w:bidi="ar-EG"/>
        </w:rPr>
        <w:t xml:space="preserve"> </w:t>
      </w:r>
    </w:p>
    <w:p w14:paraId="7136590D" w14:textId="2E5EFD79"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قوله</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يخرج من بطونها شراب</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69]: يعني: العسل، عددها الله في نعمه، وذكر شرابه ممتنا به، وسماه شرابا وإن كان مطعوما؛ لأنه يصرف في الأشربة أكثر من تصريفه في الأطعمة، ولأنه مائع، وذلك </w:t>
      </w:r>
      <w:proofErr w:type="spellStart"/>
      <w:r w:rsidRPr="00D766F6">
        <w:rPr>
          <w:rFonts w:ascii="Traditional Arabic" w:hAnsi="Traditional Arabic" w:cs="Traditional Arabic"/>
          <w:sz w:val="36"/>
          <w:szCs w:val="36"/>
          <w:rtl/>
          <w:lang w:bidi="ar-EG"/>
        </w:rPr>
        <w:t>بالشرابية</w:t>
      </w:r>
      <w:proofErr w:type="spellEnd"/>
      <w:r w:rsidRPr="00D766F6">
        <w:rPr>
          <w:rFonts w:ascii="Traditional Arabic" w:hAnsi="Traditional Arabic" w:cs="Traditional Arabic"/>
          <w:sz w:val="36"/>
          <w:szCs w:val="36"/>
          <w:rtl/>
          <w:lang w:bidi="ar-EG"/>
        </w:rPr>
        <w:t xml:space="preserve"> أخص كما أن الجامد أخص </w:t>
      </w:r>
      <w:proofErr w:type="spellStart"/>
      <w:r w:rsidRPr="00D766F6">
        <w:rPr>
          <w:rFonts w:ascii="Traditional Arabic" w:hAnsi="Traditional Arabic" w:cs="Traditional Arabic"/>
          <w:sz w:val="36"/>
          <w:szCs w:val="36"/>
          <w:rtl/>
          <w:lang w:bidi="ar-EG"/>
        </w:rPr>
        <w:t>بالطعامية</w:t>
      </w:r>
      <w:proofErr w:type="spellEnd"/>
      <w:r w:rsidRPr="00D766F6">
        <w:rPr>
          <w:rFonts w:ascii="Traditional Arabic" w:hAnsi="Traditional Arabic" w:cs="Traditional Arabic"/>
          <w:sz w:val="36"/>
          <w:szCs w:val="36"/>
          <w:rtl/>
          <w:lang w:bidi="ar-EG"/>
        </w:rPr>
        <w:t>.</w:t>
      </w:r>
    </w:p>
    <w:p w14:paraId="4D033AF6" w14:textId="4744AA42"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hint="cs"/>
          <w:sz w:val="36"/>
          <w:szCs w:val="36"/>
          <w:rtl/>
          <w:lang w:bidi="ar-EG"/>
        </w:rPr>
        <w:t>و</w:t>
      </w:r>
      <w:r w:rsidRPr="00D766F6">
        <w:rPr>
          <w:rFonts w:ascii="Traditional Arabic" w:hAnsi="Traditional Arabic" w:cs="Traditional Arabic"/>
          <w:sz w:val="36"/>
          <w:szCs w:val="36"/>
          <w:rtl/>
          <w:lang w:bidi="ar-EG"/>
        </w:rPr>
        <w:t xml:space="preserve"> قوله</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مختلف ألوانه</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69]: يريد أنواعه من الأحمر والأبيض والأصفر، والجامد والسائل؛ والأم واحدة، والأولاد مختلفون، دليل على أن القدرة نوعته بحسب تنويع الغذاء، وإن كان لا يخرج على صفته، ولا يجيء إلا من جنسه، ولكن يؤثر بعض التأثير فيه ليدل عليه؛ ويغيره الله، لتتبين قدرته في التصريف بين الأمرين، كما قال تعالى: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يسقى بماء واحد ونفضل بعضها على بعض في الأكل</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[الرعد: 4].</w:t>
      </w:r>
    </w:p>
    <w:p w14:paraId="0FF9D74C" w14:textId="4E13902B"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hint="cs"/>
          <w:sz w:val="36"/>
          <w:szCs w:val="36"/>
          <w:rtl/>
          <w:lang w:bidi="ar-EG"/>
        </w:rPr>
        <w:t>و</w:t>
      </w:r>
      <w:r w:rsidRPr="00D766F6">
        <w:rPr>
          <w:rFonts w:ascii="Traditional Arabic" w:hAnsi="Traditional Arabic" w:cs="Traditional Arabic"/>
          <w:sz w:val="36"/>
          <w:szCs w:val="36"/>
          <w:rtl/>
          <w:lang w:bidi="ar-EG"/>
        </w:rPr>
        <w:t xml:space="preserve"> قوله</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فيه شفاء للناس</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69]: وقد روى الأئمة، واللفظ للبخاري قال عروة عن عائشة: «كان النبي - صلى الله عليه وسلم - يعجبه الحلواء والعسل».</w:t>
      </w:r>
      <w:r w:rsidRPr="00D766F6">
        <w:rPr>
          <w:rFonts w:ascii="Traditional Arabic" w:hAnsi="Traditional Arabic" w:cs="Traditional Arabic" w:hint="cs"/>
          <w:sz w:val="36"/>
          <w:szCs w:val="36"/>
          <w:rtl/>
          <w:lang w:bidi="ar-EG"/>
        </w:rPr>
        <w:t>(</w:t>
      </w:r>
      <w:r w:rsidRPr="00D766F6">
        <w:rPr>
          <w:rStyle w:val="a3"/>
          <w:rFonts w:ascii="Traditional Arabic" w:hAnsi="Traditional Arabic" w:cs="Traditional Arabic" w:hint="default"/>
          <w:sz w:val="36"/>
          <w:szCs w:val="36"/>
          <w:rtl/>
          <w:lang w:bidi="ar-EG"/>
        </w:rPr>
        <w:footnoteReference w:id="36"/>
      </w:r>
      <w:r w:rsidRPr="00D766F6">
        <w:rPr>
          <w:rFonts w:ascii="Traditional Arabic" w:hAnsi="Traditional Arabic" w:cs="Traditional Arabic" w:hint="cs"/>
          <w:sz w:val="36"/>
          <w:szCs w:val="36"/>
          <w:rtl/>
          <w:lang w:bidi="ar-EG"/>
        </w:rPr>
        <w:t>)</w:t>
      </w:r>
    </w:p>
    <w:p w14:paraId="7EC52F9C"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وروي أيضا عن أبي سعيد الخدري أن «رجلا أتى النبي </w:t>
      </w:r>
      <w:proofErr w:type="gramStart"/>
      <w:r w:rsidRPr="00D766F6">
        <w:rPr>
          <w:rFonts w:ascii="Traditional Arabic" w:hAnsi="Traditional Arabic" w:cs="Traditional Arabic"/>
          <w:sz w:val="36"/>
          <w:szCs w:val="36"/>
          <w:rtl/>
          <w:lang w:bidi="ar-EG"/>
        </w:rPr>
        <w:t>- صلى</w:t>
      </w:r>
      <w:proofErr w:type="gramEnd"/>
      <w:r w:rsidRPr="00D766F6">
        <w:rPr>
          <w:rFonts w:ascii="Traditional Arabic" w:hAnsi="Traditional Arabic" w:cs="Traditional Arabic"/>
          <w:sz w:val="36"/>
          <w:szCs w:val="36"/>
          <w:rtl/>
          <w:lang w:bidi="ar-EG"/>
        </w:rPr>
        <w:t xml:space="preserve"> الله عليه وسلم - فقال: إن أخي يشتكي بطنه. فقال: اسقه عسلا. ثم أتاه الثانية، فقال: اسقه عسلا. ثم أتاه</w:t>
      </w:r>
    </w:p>
    <w:p w14:paraId="6DC06BEE"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الثالثة، فقال: اسقه عسلا ثم أتاه، فقال: فعلت، فما زاده ذلك إلا استطلاقا. فقال: صدق الله، وكذب بطن أخيك، اسقه عسلا، فسقاه فبرئ</w:t>
      </w:r>
      <w:proofErr w:type="gramStart"/>
      <w:r w:rsidRPr="00D766F6">
        <w:rPr>
          <w:rFonts w:ascii="Traditional Arabic" w:hAnsi="Traditional Arabic" w:cs="Traditional Arabic"/>
          <w:sz w:val="36"/>
          <w:szCs w:val="36"/>
          <w:rtl/>
          <w:lang w:bidi="ar-EG"/>
        </w:rPr>
        <w:t>».</w:t>
      </w:r>
      <w:r w:rsidRPr="00D766F6">
        <w:rPr>
          <w:rFonts w:ascii="Traditional Arabic" w:hAnsi="Traditional Arabic" w:cs="Traditional Arabic" w:hint="cs"/>
          <w:sz w:val="36"/>
          <w:szCs w:val="36"/>
          <w:rtl/>
          <w:lang w:bidi="ar-EG"/>
        </w:rPr>
        <w:t>(</w:t>
      </w:r>
      <w:proofErr w:type="gramEnd"/>
      <w:r w:rsidRPr="00D766F6">
        <w:rPr>
          <w:rStyle w:val="a3"/>
          <w:rFonts w:ascii="Traditional Arabic" w:hAnsi="Traditional Arabic" w:cs="Traditional Arabic" w:hint="default"/>
          <w:sz w:val="36"/>
          <w:szCs w:val="36"/>
          <w:rtl/>
          <w:lang w:bidi="ar-EG"/>
        </w:rPr>
        <w:footnoteReference w:id="37"/>
      </w:r>
      <w:r w:rsidRPr="00D766F6">
        <w:rPr>
          <w:rFonts w:ascii="Traditional Arabic" w:hAnsi="Traditional Arabic" w:cs="Traditional Arabic" w:hint="cs"/>
          <w:sz w:val="36"/>
          <w:szCs w:val="36"/>
          <w:rtl/>
          <w:lang w:bidi="ar-EG"/>
        </w:rPr>
        <w:t>)</w:t>
      </w:r>
    </w:p>
    <w:p w14:paraId="09F977D5" w14:textId="7C92D3AD"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وكان ابن عمر لا يشكو قرحة ولا شيئا إلا جعل عليه عسلا حتى الدمل إذا خرج عليه طلاه بعسل، فقيل له في ذلك، فقال: أليس الله يقول</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فيه شفاء للناس</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69].</w:t>
      </w:r>
    </w:p>
    <w:p w14:paraId="4276EF49" w14:textId="5E226E7D" w:rsidR="00040252"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hint="cs"/>
          <w:sz w:val="36"/>
          <w:szCs w:val="36"/>
          <w:rtl/>
          <w:lang w:bidi="ar-EG"/>
        </w:rPr>
        <w:t>و</w:t>
      </w:r>
      <w:r w:rsidRPr="00D766F6">
        <w:rPr>
          <w:rFonts w:ascii="Traditional Arabic" w:hAnsi="Traditional Arabic" w:cs="Traditional Arabic"/>
          <w:sz w:val="36"/>
          <w:szCs w:val="36"/>
          <w:rtl/>
          <w:lang w:bidi="ar-EG"/>
        </w:rPr>
        <w:t>قوله تعالى</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فيه شفاء للناس</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69]: اختلف في محمله، فقالت طائفة: هو على العموم في كل حال، ولكل أحد، كما سقناه من رواية ابن عمر وعوف، ومنهم من قال: إنه </w:t>
      </w:r>
      <w:r w:rsidRPr="00D766F6">
        <w:rPr>
          <w:rFonts w:ascii="Traditional Arabic" w:hAnsi="Traditional Arabic" w:cs="Traditional Arabic"/>
          <w:sz w:val="36"/>
          <w:szCs w:val="36"/>
          <w:rtl/>
          <w:lang w:bidi="ar-EG"/>
        </w:rPr>
        <w:lastRenderedPageBreak/>
        <w:t xml:space="preserve">على العموم بالتدبير؛ إذ يخلط الخل بالعسل ويطبخ، فيأتي شرابا ينفع في كل حالة من كل </w:t>
      </w:r>
      <w:proofErr w:type="spellStart"/>
      <w:r w:rsidRPr="00D766F6">
        <w:rPr>
          <w:rFonts w:ascii="Traditional Arabic" w:hAnsi="Traditional Arabic" w:cs="Traditional Arabic"/>
          <w:sz w:val="36"/>
          <w:szCs w:val="36"/>
          <w:rtl/>
          <w:lang w:bidi="ar-EG"/>
        </w:rPr>
        <w:t>داء.</w:t>
      </w:r>
      <w:r w:rsidRPr="00D766F6">
        <w:rPr>
          <w:rFonts w:ascii="Traditional Arabic" w:hAnsi="Traditional Arabic" w:cs="Traditional Arabic" w:hint="cs"/>
          <w:sz w:val="36"/>
          <w:szCs w:val="36"/>
          <w:rtl/>
          <w:lang w:bidi="ar-EG"/>
        </w:rPr>
        <w:t>اه</w:t>
      </w:r>
      <w:proofErr w:type="spellEnd"/>
      <w:r w:rsidRPr="00D766F6">
        <w:rPr>
          <w:rFonts w:ascii="Traditional Arabic" w:hAnsi="Traditional Arabic" w:cs="Traditional Arabic" w:hint="cs"/>
          <w:sz w:val="36"/>
          <w:szCs w:val="36"/>
          <w:rtl/>
          <w:lang w:bidi="ar-EG"/>
        </w:rPr>
        <w:t>ـ</w:t>
      </w:r>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38"/>
      </w:r>
      <w:r>
        <w:rPr>
          <w:rFonts w:ascii="Traditional Arabic" w:hAnsi="Traditional Arabic" w:cs="Traditional Arabic" w:hint="cs"/>
          <w:sz w:val="36"/>
          <w:szCs w:val="36"/>
          <w:rtl/>
          <w:lang w:bidi="ar-EG"/>
        </w:rPr>
        <w:t>)</w:t>
      </w:r>
    </w:p>
    <w:p w14:paraId="67C6933E" w14:textId="4B5B3609"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6600"/>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 xml:space="preserve">إِنَّ إِبْرَاهِيمَ كَانَ أُمَّةً قَانِتًا لِلَّهِ حَنِيفًا وَلَمْ </w:t>
      </w:r>
      <w:proofErr w:type="spellStart"/>
      <w:r w:rsidR="00040252" w:rsidRPr="00C84054">
        <w:rPr>
          <w:rFonts w:ascii="Traditional Arabic" w:hAnsi="Traditional Arabic" w:cs="Traditional Arabic"/>
          <w:color w:val="008000"/>
          <w:sz w:val="36"/>
          <w:szCs w:val="36"/>
          <w:rtl/>
          <w:lang w:bidi="ar-EG"/>
        </w:rPr>
        <w:t>يَكُ</w:t>
      </w:r>
      <w:proofErr w:type="spellEnd"/>
      <w:r w:rsidR="00040252" w:rsidRPr="00C84054">
        <w:rPr>
          <w:rFonts w:ascii="Traditional Arabic" w:hAnsi="Traditional Arabic" w:cs="Traditional Arabic"/>
          <w:color w:val="008000"/>
          <w:sz w:val="36"/>
          <w:szCs w:val="36"/>
          <w:rtl/>
          <w:lang w:bidi="ar-EG"/>
        </w:rPr>
        <w:t xml:space="preserve"> مِنَ الْمُشْرِكِينَ (120) شَاكِرًا لِأَنْعُمِهِ اجْتَبَاهُ وَهَدَاهُ إِلَى صِرَاطٍ مُسْتَقِيمٍ (121)</w:t>
      </w:r>
      <w:r>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sz w:val="36"/>
          <w:szCs w:val="36"/>
          <w:rtl/>
          <w:lang w:bidi="ar-EG"/>
        </w:rPr>
        <w:t>﴾</w:t>
      </w:r>
    </w:p>
    <w:p w14:paraId="480B958D" w14:textId="77777777" w:rsidR="00040252" w:rsidRPr="005C7D5F"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5C7D5F">
        <w:rPr>
          <w:rFonts w:ascii="Traditional Arabic" w:hAnsi="Traditional Arabic" w:cs="Traditional Arabic" w:hint="cs"/>
          <w:sz w:val="36"/>
          <w:szCs w:val="36"/>
          <w:rtl/>
          <w:lang w:bidi="ar-EG"/>
        </w:rPr>
        <w:t xml:space="preserve">في هذه الآيتان الكريمتان بين الله أن نبيه وخليله-إبراهيم-عليه وعلي نبينا الصلاة والسلام </w:t>
      </w:r>
      <w:r w:rsidRPr="005C7D5F">
        <w:rPr>
          <w:rFonts w:ascii="Traditional Arabic" w:hAnsi="Traditional Arabic" w:cs="Traditional Arabic"/>
          <w:sz w:val="36"/>
          <w:szCs w:val="36"/>
          <w:rtl/>
          <w:lang w:bidi="ar-EG"/>
        </w:rPr>
        <w:t>–</w:t>
      </w:r>
      <w:r w:rsidRPr="005C7D5F">
        <w:rPr>
          <w:rFonts w:ascii="Traditional Arabic" w:hAnsi="Traditional Arabic" w:cs="Traditional Arabic" w:hint="cs"/>
          <w:sz w:val="36"/>
          <w:szCs w:val="36"/>
          <w:rtl/>
          <w:lang w:bidi="ar-EG"/>
        </w:rPr>
        <w:t xml:space="preserve">كان أمة أي قدوة وأماماً للخير وكان حنيفا أي </w:t>
      </w:r>
      <w:r w:rsidRPr="005C7D5F">
        <w:rPr>
          <w:rFonts w:ascii="Traditional Arabic" w:hAnsi="Traditional Arabic" w:cs="Traditional Arabic"/>
          <w:sz w:val="36"/>
          <w:szCs w:val="36"/>
          <w:rtl/>
          <w:lang w:bidi="ar-EG"/>
        </w:rPr>
        <w:t>المقبل على الله، المعرض عن كل ما سوا</w:t>
      </w:r>
      <w:r w:rsidRPr="005C7D5F">
        <w:rPr>
          <w:rFonts w:ascii="Traditional Arabic" w:hAnsi="Traditional Arabic" w:cs="Traditional Arabic" w:hint="cs"/>
          <w:sz w:val="36"/>
          <w:szCs w:val="36"/>
          <w:rtl/>
          <w:lang w:bidi="ar-EG"/>
        </w:rPr>
        <w:t>ه</w:t>
      </w:r>
      <w:r w:rsidRPr="005C7D5F">
        <w:rPr>
          <w:rFonts w:ascii="Traditional Arabic" w:hAnsi="Traditional Arabic" w:cs="Traditional Arabic"/>
          <w:sz w:val="36"/>
          <w:szCs w:val="36"/>
          <w:rtl/>
          <w:lang w:bidi="ar-EG"/>
        </w:rPr>
        <w:t xml:space="preserve">. </w:t>
      </w:r>
    </w:p>
    <w:p w14:paraId="7F752EDD" w14:textId="363027DE" w:rsidR="00040252" w:rsidRPr="005C7D5F"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5C7D5F">
        <w:rPr>
          <w:rFonts w:ascii="Traditional Arabic" w:hAnsi="Traditional Arabic" w:cs="Traditional Arabic" w:hint="cs"/>
          <w:sz w:val="36"/>
          <w:szCs w:val="36"/>
          <w:rtl/>
          <w:lang w:bidi="ar-EG"/>
        </w:rPr>
        <w:t xml:space="preserve">ومن هذه الآية ذكر ابن القيم فوائد ونفحات من </w:t>
      </w:r>
      <w:proofErr w:type="gramStart"/>
      <w:r w:rsidRPr="005C7D5F">
        <w:rPr>
          <w:rFonts w:ascii="Traditional Arabic" w:hAnsi="Traditional Arabic" w:cs="Traditional Arabic" w:hint="cs"/>
          <w:sz w:val="36"/>
          <w:szCs w:val="36"/>
          <w:rtl/>
          <w:lang w:bidi="ar-EG"/>
        </w:rPr>
        <w:t>ذلك:</w:t>
      </w:r>
      <w:r w:rsidR="00C84054">
        <w:rPr>
          <w:rFonts w:ascii="Traditional Arabic" w:hAnsi="Traditional Arabic" w:cs="Traditional Arabic" w:hint="cs"/>
          <w:sz w:val="36"/>
          <w:szCs w:val="36"/>
          <w:rtl/>
          <w:lang w:bidi="ar-EG"/>
        </w:rPr>
        <w:t>:</w:t>
      </w:r>
      <w:proofErr w:type="gramEnd"/>
    </w:p>
    <w:p w14:paraId="4D93E306" w14:textId="04EC5D60"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5C7D5F">
        <w:rPr>
          <w:rFonts w:ascii="Traditional Arabic" w:hAnsi="Traditional Arabic" w:cs="Traditional Arabic" w:hint="cs"/>
          <w:sz w:val="36"/>
          <w:szCs w:val="36"/>
          <w:rtl/>
          <w:lang w:bidi="ar-EG"/>
        </w:rPr>
        <w:t>-</w:t>
      </w:r>
      <w:r w:rsidRPr="005C7D5F">
        <w:rPr>
          <w:rFonts w:ascii="Traditional Arabic" w:hAnsi="Traditional Arabic" w:cs="Traditional Arabic"/>
          <w:sz w:val="36"/>
          <w:szCs w:val="36"/>
          <w:rtl/>
          <w:lang w:bidi="ar-EG"/>
        </w:rPr>
        <w:t xml:space="preserve"> ان الله سبحانه اثنى على إبراهيم خليله بقوله تعالى </w:t>
      </w:r>
      <w:r w:rsidR="00C84054" w:rsidRPr="00C84054">
        <w:rPr>
          <w:rFonts w:ascii="Traditional Arabic" w:hAnsi="Traditional Arabic" w:cs="Traditional Arabic" w:hint="cs"/>
          <w:sz w:val="36"/>
          <w:szCs w:val="36"/>
          <w:rtl/>
          <w:lang w:bidi="ar-EG"/>
        </w:rPr>
        <w:t>﴿</w:t>
      </w:r>
      <w:r w:rsidR="00C84054">
        <w:rPr>
          <w:rFonts w:ascii="Traditional Arabic" w:hAnsi="Traditional Arabic" w:cs="Traditional Arabic" w:hint="cs"/>
          <w:sz w:val="36"/>
          <w:szCs w:val="36"/>
          <w:rtl/>
          <w:lang w:bidi="ar-EG"/>
        </w:rPr>
        <w:t xml:space="preserve"> </w:t>
      </w:r>
      <w:r w:rsidRPr="00C84054">
        <w:rPr>
          <w:rFonts w:ascii="Traditional Arabic" w:hAnsi="Traditional Arabic" w:cs="Traditional Arabic"/>
          <w:color w:val="008000"/>
          <w:sz w:val="36"/>
          <w:szCs w:val="36"/>
          <w:rtl/>
          <w:lang w:bidi="ar-EG"/>
        </w:rPr>
        <w:t xml:space="preserve">إِنَّ إِبْرَاهِيمَ كَانَ أُمَّةً قَانِتًا لِلَّهِ حَنِيفًا وَلَمْ </w:t>
      </w:r>
      <w:proofErr w:type="spellStart"/>
      <w:r w:rsidRPr="00C84054">
        <w:rPr>
          <w:rFonts w:ascii="Traditional Arabic" w:hAnsi="Traditional Arabic" w:cs="Traditional Arabic"/>
          <w:color w:val="008000"/>
          <w:sz w:val="36"/>
          <w:szCs w:val="36"/>
          <w:rtl/>
          <w:lang w:bidi="ar-EG"/>
        </w:rPr>
        <w:t>يَكُ</w:t>
      </w:r>
      <w:proofErr w:type="spellEnd"/>
      <w:r w:rsidRPr="00C84054">
        <w:rPr>
          <w:rFonts w:ascii="Traditional Arabic" w:hAnsi="Traditional Arabic" w:cs="Traditional Arabic"/>
          <w:color w:val="008000"/>
          <w:sz w:val="36"/>
          <w:szCs w:val="36"/>
          <w:rtl/>
          <w:lang w:bidi="ar-EG"/>
        </w:rPr>
        <w:t xml:space="preserve"> مِنَ الْمُشْرِكِينَ (120) شَاكِرًا لِأَنْعُمِهِ اجْتَبَاهُ</w:t>
      </w:r>
      <w:r w:rsidR="00C84054">
        <w:rPr>
          <w:rFonts w:ascii="Traditional Arabic" w:hAnsi="Traditional Arabic" w:cs="Traditional Arabic"/>
          <w:color w:val="008000"/>
          <w:sz w:val="36"/>
          <w:szCs w:val="36"/>
          <w:rtl/>
          <w:lang w:bidi="ar-EG"/>
        </w:rPr>
        <w:t xml:space="preserve"> </w:t>
      </w:r>
      <w:r w:rsidR="00C84054" w:rsidRPr="00C84054">
        <w:rPr>
          <w:rFonts w:ascii="Traditional Arabic" w:hAnsi="Traditional Arabic" w:cs="Traditional Arabic" w:hint="cs"/>
          <w:sz w:val="36"/>
          <w:szCs w:val="36"/>
          <w:rtl/>
          <w:lang w:bidi="ar-EG"/>
        </w:rPr>
        <w:t>﴾</w:t>
      </w:r>
      <w:r w:rsidRPr="005C7D5F">
        <w:rPr>
          <w:rFonts w:ascii="Traditional Arabic" w:hAnsi="Traditional Arabic" w:cs="Traditional Arabic"/>
          <w:sz w:val="36"/>
          <w:szCs w:val="36"/>
          <w:rtl/>
          <w:lang w:bidi="ar-EG"/>
        </w:rPr>
        <w:t xml:space="preserve">فهذه اربع انواع من الثناء افتتحها بأنه </w:t>
      </w:r>
      <w:r w:rsidRPr="00D766F6">
        <w:rPr>
          <w:rFonts w:ascii="Traditional Arabic" w:hAnsi="Traditional Arabic" w:cs="Traditional Arabic"/>
          <w:color w:val="000000"/>
          <w:sz w:val="36"/>
          <w:szCs w:val="36"/>
          <w:rtl/>
          <w:lang w:bidi="ar-EG"/>
        </w:rPr>
        <w:t xml:space="preserve">امة والامة هو القدوة الذي </w:t>
      </w:r>
      <w:proofErr w:type="spellStart"/>
      <w:r w:rsidRPr="00D766F6">
        <w:rPr>
          <w:rFonts w:ascii="Traditional Arabic" w:hAnsi="Traditional Arabic" w:cs="Traditional Arabic"/>
          <w:color w:val="000000"/>
          <w:sz w:val="36"/>
          <w:szCs w:val="36"/>
          <w:rtl/>
          <w:lang w:bidi="ar-EG"/>
        </w:rPr>
        <w:t>يؤتم</w:t>
      </w:r>
      <w:proofErr w:type="spellEnd"/>
      <w:r w:rsidRPr="00D766F6">
        <w:rPr>
          <w:rFonts w:ascii="Traditional Arabic" w:hAnsi="Traditional Arabic" w:cs="Traditional Arabic"/>
          <w:color w:val="000000"/>
          <w:sz w:val="36"/>
          <w:szCs w:val="36"/>
          <w:rtl/>
          <w:lang w:bidi="ar-EG"/>
        </w:rPr>
        <w:t xml:space="preserve"> به قال ابن مسعود والامة المعلم للخير وهي فعلة من </w:t>
      </w:r>
      <w:proofErr w:type="spellStart"/>
      <w:r w:rsidRPr="00D766F6">
        <w:rPr>
          <w:rFonts w:ascii="Traditional Arabic" w:hAnsi="Traditional Arabic" w:cs="Traditional Arabic"/>
          <w:color w:val="000000"/>
          <w:sz w:val="36"/>
          <w:szCs w:val="36"/>
          <w:rtl/>
          <w:lang w:bidi="ar-EG"/>
        </w:rPr>
        <w:t>الائتمام</w:t>
      </w:r>
      <w:proofErr w:type="spellEnd"/>
      <w:r w:rsidRPr="00D766F6">
        <w:rPr>
          <w:rFonts w:ascii="Traditional Arabic" w:hAnsi="Traditional Arabic" w:cs="Traditional Arabic"/>
          <w:color w:val="000000"/>
          <w:sz w:val="36"/>
          <w:szCs w:val="36"/>
          <w:rtl/>
          <w:lang w:bidi="ar-EG"/>
        </w:rPr>
        <w:t xml:space="preserve"> كقدوة وهو الذي يقتدي به والفرق بين الامة والامام من وجهين احدهما ان الامام كل ما </w:t>
      </w:r>
      <w:proofErr w:type="spellStart"/>
      <w:r w:rsidRPr="00D766F6">
        <w:rPr>
          <w:rFonts w:ascii="Traditional Arabic" w:hAnsi="Traditional Arabic" w:cs="Traditional Arabic"/>
          <w:color w:val="000000"/>
          <w:sz w:val="36"/>
          <w:szCs w:val="36"/>
          <w:rtl/>
          <w:lang w:bidi="ar-EG"/>
        </w:rPr>
        <w:t>يؤتم</w:t>
      </w:r>
      <w:proofErr w:type="spellEnd"/>
      <w:r w:rsidRPr="00D766F6">
        <w:rPr>
          <w:rFonts w:ascii="Traditional Arabic" w:hAnsi="Traditional Arabic" w:cs="Traditional Arabic"/>
          <w:color w:val="000000"/>
          <w:sz w:val="36"/>
          <w:szCs w:val="36"/>
          <w:rtl/>
          <w:lang w:bidi="ar-EG"/>
        </w:rPr>
        <w:t xml:space="preserve"> به سواء كان بقصده وشعوره </w:t>
      </w:r>
      <w:r w:rsidRPr="00D766F6">
        <w:rPr>
          <w:rFonts w:ascii="Traditional Arabic" w:hAnsi="Traditional Arabic" w:cs="Traditional Arabic" w:hint="cs"/>
          <w:color w:val="000000"/>
          <w:sz w:val="36"/>
          <w:szCs w:val="36"/>
          <w:rtl/>
          <w:lang w:bidi="ar-EG"/>
        </w:rPr>
        <w:t>أ</w:t>
      </w:r>
      <w:r w:rsidRPr="00D766F6">
        <w:rPr>
          <w:rFonts w:ascii="Traditional Arabic" w:hAnsi="Traditional Arabic" w:cs="Traditional Arabic"/>
          <w:color w:val="000000"/>
          <w:sz w:val="36"/>
          <w:szCs w:val="36"/>
          <w:rtl/>
          <w:lang w:bidi="ar-EG"/>
        </w:rPr>
        <w:t>و</w:t>
      </w:r>
      <w:r w:rsidRPr="00D766F6">
        <w:rPr>
          <w:rFonts w:ascii="Traditional Arabic" w:hAnsi="Traditional Arabic" w:cs="Traditional Arabic" w:hint="cs"/>
          <w:color w:val="000000"/>
          <w:sz w:val="36"/>
          <w:szCs w:val="36"/>
          <w:rtl/>
          <w:lang w:bidi="ar-EG"/>
        </w:rPr>
        <w:t xml:space="preserve"> </w:t>
      </w:r>
      <w:r w:rsidRPr="00D766F6">
        <w:rPr>
          <w:rFonts w:ascii="Traditional Arabic" w:hAnsi="Traditional Arabic" w:cs="Traditional Arabic"/>
          <w:color w:val="000000"/>
          <w:sz w:val="36"/>
          <w:szCs w:val="36"/>
          <w:rtl/>
          <w:lang w:bidi="ar-EG"/>
        </w:rPr>
        <w:t xml:space="preserve">لا ومنه سمى الطريق إماما كقوله تعالى </w:t>
      </w:r>
      <w:r w:rsidR="00C84054" w:rsidRPr="00C84054">
        <w:rPr>
          <w:rFonts w:ascii="Traditional Arabic" w:hAnsi="Traditional Arabic" w:cs="Traditional Arabic" w:hint="cs"/>
          <w:sz w:val="36"/>
          <w:szCs w:val="36"/>
          <w:rtl/>
          <w:lang w:bidi="ar-EG"/>
        </w:rPr>
        <w:t xml:space="preserve">﴿ </w:t>
      </w:r>
      <w:r w:rsidRPr="00C84054">
        <w:rPr>
          <w:rFonts w:ascii="Traditional Arabic" w:hAnsi="Traditional Arabic" w:cs="Traditional Arabic"/>
          <w:color w:val="008000"/>
          <w:sz w:val="36"/>
          <w:szCs w:val="36"/>
          <w:rtl/>
          <w:lang w:bidi="ar-EG"/>
        </w:rPr>
        <w:t xml:space="preserve">وإن كان اصحاب الايكة لظالمين فانتقمنا منهم وإنهما </w:t>
      </w:r>
      <w:proofErr w:type="spellStart"/>
      <w:r w:rsidRPr="00C84054">
        <w:rPr>
          <w:rFonts w:ascii="Traditional Arabic" w:hAnsi="Traditional Arabic" w:cs="Traditional Arabic"/>
          <w:color w:val="008000"/>
          <w:sz w:val="36"/>
          <w:szCs w:val="36"/>
          <w:rtl/>
          <w:lang w:bidi="ar-EG"/>
        </w:rPr>
        <w:t>لبإمام</w:t>
      </w:r>
      <w:proofErr w:type="spellEnd"/>
      <w:r w:rsidRPr="00C84054">
        <w:rPr>
          <w:rFonts w:ascii="Traditional Arabic" w:hAnsi="Traditional Arabic" w:cs="Traditional Arabic"/>
          <w:color w:val="008000"/>
          <w:sz w:val="36"/>
          <w:szCs w:val="36"/>
          <w:rtl/>
          <w:lang w:bidi="ar-EG"/>
        </w:rPr>
        <w:t xml:space="preserve"> مبين</w:t>
      </w:r>
      <w:r w:rsidR="00C84054">
        <w:rPr>
          <w:rFonts w:ascii="Traditional Arabic" w:hAnsi="Traditional Arabic" w:cs="Traditional Arabic"/>
          <w:color w:val="008000"/>
          <w:sz w:val="36"/>
          <w:szCs w:val="36"/>
          <w:rtl/>
          <w:lang w:bidi="ar-EG"/>
        </w:rPr>
        <w:t xml:space="preserve"> </w:t>
      </w:r>
      <w:r w:rsidR="00C84054" w:rsidRPr="00C84054">
        <w:rPr>
          <w:rFonts w:ascii="Traditional Arabic" w:hAnsi="Traditional Arabic" w:cs="Traditional Arabic" w:hint="cs"/>
          <w:sz w:val="36"/>
          <w:szCs w:val="36"/>
          <w:rtl/>
          <w:lang w:bidi="ar-EG"/>
        </w:rPr>
        <w:t>﴾</w:t>
      </w:r>
      <w:r w:rsidRPr="00D766F6">
        <w:rPr>
          <w:rFonts w:ascii="Traditional Arabic" w:hAnsi="Traditional Arabic" w:cs="Traditional Arabic"/>
          <w:color w:val="000000"/>
          <w:sz w:val="36"/>
          <w:szCs w:val="36"/>
          <w:rtl/>
          <w:lang w:bidi="ar-EG"/>
        </w:rPr>
        <w:t xml:space="preserve">أي بطريق واضح لا يخفى على السالك ولا يسمى الطريق امة </w:t>
      </w:r>
      <w:r w:rsidRPr="00D766F6">
        <w:rPr>
          <w:rFonts w:ascii="Traditional Arabic" w:hAnsi="Traditional Arabic" w:cs="Traditional Arabic" w:hint="cs"/>
          <w:color w:val="000000"/>
          <w:sz w:val="36"/>
          <w:szCs w:val="36"/>
          <w:rtl/>
          <w:lang w:bidi="ar-EG"/>
        </w:rPr>
        <w:t>.</w:t>
      </w:r>
    </w:p>
    <w:p w14:paraId="3D793811" w14:textId="77777777" w:rsidR="00040252"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الثاني ان الامة فيه زيادة معنى وهو الذي جمع صفات الكمال من العلم والعمل بحيث بقي فيها فردا وحده فهو الجامع لخصال تفرقت في غيره فكأنه باين غيره باجتماعها فيه وتفرقها او عدمها في غيره ولفظ الامة يشعر بهذا المعنى لما فيه من الميم المضعفة الدالة على الضم بمخرجها وتكريرها وكذلك ضم اوله فإن الضمة من الواو ومخرجها ينضم عند النطق بها وأتى بالتاء الدالة على الوحدة كالغرفة واللقمة ومنه الحديث إن زيد بن عمرو بن نفيل يبعث يوم القيامة أمة وحده فالضم والاجتماع لازم لمعنى الامة ومنه سميت الامة التي هي آحاد الامم لانهم الناس المجتمعون على دين واحد او في عصر واحد</w:t>
      </w:r>
    </w:p>
    <w:p w14:paraId="6E68CAAD"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lastRenderedPageBreak/>
        <w:t xml:space="preserve"> </w:t>
      </w:r>
      <w:r w:rsidRPr="00D766F6">
        <w:rPr>
          <w:rFonts w:ascii="Traditional Arabic" w:hAnsi="Traditional Arabic" w:cs="Traditional Arabic" w:hint="cs"/>
          <w:color w:val="000000"/>
          <w:sz w:val="36"/>
          <w:szCs w:val="36"/>
          <w:rtl/>
          <w:lang w:bidi="ar-EG"/>
        </w:rPr>
        <w:t>الثالث:</w:t>
      </w:r>
      <w:r w:rsidRPr="00D766F6">
        <w:rPr>
          <w:rFonts w:ascii="Traditional Arabic" w:hAnsi="Traditional Arabic" w:cs="Traditional Arabic"/>
          <w:color w:val="000000"/>
          <w:sz w:val="36"/>
          <w:szCs w:val="36"/>
          <w:rtl/>
          <w:lang w:bidi="ar-EG"/>
        </w:rPr>
        <w:t xml:space="preserve"> قوله قانتا لله قال ابن مسعود القانت المطيع والقنوت يفسر </w:t>
      </w:r>
      <w:r w:rsidRPr="00D766F6">
        <w:rPr>
          <w:rFonts w:ascii="Traditional Arabic" w:hAnsi="Traditional Arabic" w:cs="Traditional Arabic" w:hint="cs"/>
          <w:color w:val="000000"/>
          <w:sz w:val="36"/>
          <w:szCs w:val="36"/>
          <w:rtl/>
          <w:lang w:bidi="ar-EG"/>
        </w:rPr>
        <w:t>بأشياء</w:t>
      </w:r>
      <w:r w:rsidRPr="00D766F6">
        <w:rPr>
          <w:rFonts w:ascii="Traditional Arabic" w:hAnsi="Traditional Arabic" w:cs="Traditional Arabic"/>
          <w:color w:val="000000"/>
          <w:sz w:val="36"/>
          <w:szCs w:val="36"/>
          <w:rtl/>
          <w:lang w:bidi="ar-EG"/>
        </w:rPr>
        <w:t xml:space="preserve"> كلها ترجع الى دوام الطاعة الثالث قوله حنيفا والحنيف المقبل على الله ويلزم هذا المعنى ميله عما سواه فالميل لازم معنى الحنيف لا انه موضوعه لغة</w:t>
      </w:r>
    </w:p>
    <w:p w14:paraId="45343B45" w14:textId="77777777" w:rsidR="00040252" w:rsidRPr="00B7248E"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color w:val="000000"/>
          <w:sz w:val="36"/>
          <w:szCs w:val="36"/>
          <w:rtl/>
          <w:lang w:bidi="ar-EG"/>
        </w:rPr>
        <w:t xml:space="preserve"> الرابع</w:t>
      </w:r>
      <w:r w:rsidRPr="00D766F6">
        <w:rPr>
          <w:rFonts w:ascii="Traditional Arabic" w:hAnsi="Traditional Arabic" w:cs="Traditional Arabic" w:hint="cs"/>
          <w:color w:val="000000"/>
          <w:sz w:val="36"/>
          <w:szCs w:val="36"/>
          <w:rtl/>
          <w:lang w:bidi="ar-EG"/>
        </w:rPr>
        <w:t>:</w:t>
      </w:r>
      <w:r w:rsidRPr="00D766F6">
        <w:rPr>
          <w:rFonts w:ascii="Traditional Arabic" w:hAnsi="Traditional Arabic" w:cs="Traditional Arabic"/>
          <w:color w:val="000000"/>
          <w:sz w:val="36"/>
          <w:szCs w:val="36"/>
          <w:rtl/>
          <w:lang w:bidi="ar-EG"/>
        </w:rPr>
        <w:t xml:space="preserve"> قوله شاكرا </w:t>
      </w:r>
      <w:r w:rsidRPr="00D766F6">
        <w:rPr>
          <w:rFonts w:ascii="Traditional Arabic" w:hAnsi="Traditional Arabic" w:cs="Traditional Arabic" w:hint="cs"/>
          <w:color w:val="000000"/>
          <w:sz w:val="36"/>
          <w:szCs w:val="36"/>
          <w:rtl/>
          <w:lang w:bidi="ar-EG"/>
        </w:rPr>
        <w:t>لأنعمه</w:t>
      </w:r>
      <w:r w:rsidRPr="00D766F6">
        <w:rPr>
          <w:rFonts w:ascii="Traditional Arabic" w:hAnsi="Traditional Arabic" w:cs="Traditional Arabic"/>
          <w:color w:val="000000"/>
          <w:sz w:val="36"/>
          <w:szCs w:val="36"/>
          <w:rtl/>
          <w:lang w:bidi="ar-EG"/>
        </w:rPr>
        <w:t xml:space="preserve"> والشكر للنعم مبني على ثلاثة اركان الاقرار بالنعمة وإضافتها الى المنعم بها وصرفها في مرضاته والعمل فيها بما يجب فلا يكون العبد شاعرا إلا بهذه الاشياء الثلاثة والمقصود انه مدح خليله </w:t>
      </w:r>
      <w:proofErr w:type="spellStart"/>
      <w:r w:rsidRPr="00D766F6">
        <w:rPr>
          <w:rFonts w:ascii="Traditional Arabic" w:hAnsi="Traditional Arabic" w:cs="Traditional Arabic"/>
          <w:color w:val="000000"/>
          <w:sz w:val="36"/>
          <w:szCs w:val="36"/>
          <w:rtl/>
          <w:lang w:bidi="ar-EG"/>
        </w:rPr>
        <w:t>باربع</w:t>
      </w:r>
      <w:proofErr w:type="spellEnd"/>
      <w:r w:rsidRPr="00D766F6">
        <w:rPr>
          <w:rFonts w:ascii="Traditional Arabic" w:hAnsi="Traditional Arabic" w:cs="Traditional Arabic"/>
          <w:color w:val="000000"/>
          <w:sz w:val="36"/>
          <w:szCs w:val="36"/>
          <w:rtl/>
          <w:lang w:bidi="ar-EG"/>
        </w:rPr>
        <w:t xml:space="preserve"> صفات كلها ترجع الى العلم والعمل بموجبه وتعليمه ونشره فعاد الكمال كله الى العلم والعمل بموجبه ودعوة الخلق </w:t>
      </w:r>
      <w:proofErr w:type="gramStart"/>
      <w:r w:rsidRPr="00D766F6">
        <w:rPr>
          <w:rFonts w:ascii="Traditional Arabic" w:hAnsi="Traditional Arabic" w:cs="Traditional Arabic"/>
          <w:color w:val="000000"/>
          <w:sz w:val="36"/>
          <w:szCs w:val="36"/>
          <w:rtl/>
          <w:lang w:bidi="ar-EG"/>
        </w:rPr>
        <w:t xml:space="preserve">اليه </w:t>
      </w:r>
      <w:r w:rsidRPr="00B7248E">
        <w:rPr>
          <w:rFonts w:ascii="Traditional Arabic" w:hAnsi="Traditional Arabic" w:cs="Traditional Arabic" w:hint="cs"/>
          <w:sz w:val="36"/>
          <w:szCs w:val="36"/>
          <w:rtl/>
          <w:lang w:bidi="ar-EG"/>
        </w:rPr>
        <w:t>.اهـ</w:t>
      </w:r>
      <w:proofErr w:type="gramEnd"/>
      <w:r w:rsidRPr="00B7248E">
        <w:rPr>
          <w:rFonts w:ascii="Traditional Arabic" w:hAnsi="Traditional Arabic" w:cs="Traditional Arabic" w:hint="cs"/>
          <w:sz w:val="36"/>
          <w:szCs w:val="36"/>
          <w:rtl/>
          <w:lang w:bidi="ar-EG"/>
        </w:rPr>
        <w:t>(</w:t>
      </w:r>
      <w:r w:rsidRPr="00B7248E">
        <w:rPr>
          <w:rStyle w:val="a3"/>
          <w:rFonts w:ascii="Traditional Arabic" w:hAnsi="Traditional Arabic" w:cs="Traditional Arabic" w:hint="default"/>
          <w:sz w:val="36"/>
          <w:szCs w:val="36"/>
          <w:rtl/>
          <w:lang w:bidi="ar-EG"/>
        </w:rPr>
        <w:footnoteReference w:id="39"/>
      </w:r>
      <w:r w:rsidRPr="00B7248E">
        <w:rPr>
          <w:rFonts w:ascii="Traditional Arabic" w:hAnsi="Traditional Arabic" w:cs="Traditional Arabic" w:hint="cs"/>
          <w:sz w:val="36"/>
          <w:szCs w:val="36"/>
          <w:rtl/>
          <w:lang w:bidi="ar-EG"/>
        </w:rPr>
        <w:t>)</w:t>
      </w:r>
    </w:p>
    <w:p w14:paraId="796B09D6" w14:textId="77777777" w:rsidR="00040252" w:rsidRDefault="00040252" w:rsidP="00C84054">
      <w:pPr>
        <w:bidi w:val="0"/>
        <w:spacing w:after="0" w:line="240" w:lineRule="auto"/>
        <w:jc w:val="both"/>
        <w:rPr>
          <w:rFonts w:ascii="Traditional Arabic" w:eastAsia="Times New Roman" w:hAnsi="Traditional Arabic" w:cs="Traditional Arabic"/>
          <w:b/>
          <w:bCs/>
          <w:color w:val="FF0000"/>
          <w:sz w:val="36"/>
          <w:szCs w:val="36"/>
          <w:rtl/>
        </w:rPr>
      </w:pPr>
    </w:p>
    <w:p w14:paraId="1A655BE4" w14:textId="77777777" w:rsidR="00040252" w:rsidRPr="00D766F6" w:rsidRDefault="00040252" w:rsidP="00C84054">
      <w:pPr>
        <w:spacing w:after="0" w:line="240" w:lineRule="auto"/>
        <w:jc w:val="both"/>
        <w:rPr>
          <w:rFonts w:ascii="Traditional Arabic" w:eastAsia="Times New Roman" w:hAnsi="Traditional Arabic" w:cs="Traditional Arabic"/>
          <w:b/>
          <w:bCs/>
          <w:color w:val="FF0000"/>
          <w:sz w:val="36"/>
          <w:szCs w:val="36"/>
          <w:rtl/>
        </w:rPr>
      </w:pPr>
      <w:proofErr w:type="spellStart"/>
      <w:r w:rsidRPr="00D766F6">
        <w:rPr>
          <w:rFonts w:ascii="Traditional Arabic" w:eastAsia="Times New Roman" w:hAnsi="Traditional Arabic" w:cs="Traditional Arabic"/>
          <w:b/>
          <w:bCs/>
          <w:color w:val="FF0000"/>
          <w:sz w:val="36"/>
          <w:szCs w:val="36"/>
          <w:rtl/>
        </w:rPr>
        <w:t>ماجاء</w:t>
      </w:r>
      <w:proofErr w:type="spellEnd"/>
      <w:r w:rsidRPr="00D766F6">
        <w:rPr>
          <w:rFonts w:ascii="Traditional Arabic" w:eastAsia="Times New Roman" w:hAnsi="Traditional Arabic" w:cs="Traditional Arabic"/>
          <w:b/>
          <w:bCs/>
          <w:color w:val="FF0000"/>
          <w:sz w:val="36"/>
          <w:szCs w:val="36"/>
          <w:rtl/>
        </w:rPr>
        <w:t xml:space="preserve"> في الدعوة وتحمل مسئوليتها</w:t>
      </w:r>
    </w:p>
    <w:p w14:paraId="3D830B20"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b/>
          <w:bCs/>
          <w:sz w:val="44"/>
          <w:szCs w:val="44"/>
          <w:rtl/>
          <w:lang w:bidi="ar-EG"/>
        </w:rPr>
      </w:pPr>
    </w:p>
    <w:p w14:paraId="674EA789" w14:textId="3AB56E65"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وَاللَّهُ جَعَلَ لَكُمْ مِنْ أَنْفُسِكُمْ أَزْوَاجًا وَجَعَلَ لَكُمْ مِنْ أَزْوَاجِكُمْ بَنِينَ وَحَفَدَةً وَرَزَقَكُمْ مِنَ الطَّيِّبَاتِ أَفَبِالْبَاطِلِ يُؤْمِنُونَ وَبِنِعْمَتِ اللَّهِ هُمْ يَكْفُرُونَ (72)</w:t>
      </w:r>
      <w:r>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sz w:val="36"/>
          <w:szCs w:val="36"/>
          <w:rtl/>
          <w:lang w:bidi="ar-EG"/>
        </w:rPr>
        <w:t>﴾</w:t>
      </w:r>
    </w:p>
    <w:p w14:paraId="4F7E1599" w14:textId="3599FCE5"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hint="cs"/>
          <w:sz w:val="36"/>
          <w:szCs w:val="36"/>
          <w:rtl/>
          <w:lang w:bidi="ar-EG"/>
        </w:rPr>
        <w:t xml:space="preserve"> الزواج آية من آيات الله </w:t>
      </w:r>
      <w:r w:rsidR="00C95FCE">
        <w:rPr>
          <w:rFonts w:ascii="Traditional Arabic" w:hAnsi="Traditional Arabic" w:cs="Traditional Arabic" w:hint="cs"/>
          <w:sz w:val="36"/>
          <w:szCs w:val="36"/>
          <w:rtl/>
          <w:lang w:bidi="ar-EG"/>
        </w:rPr>
        <w:t>تعالى</w:t>
      </w:r>
      <w:r w:rsidRPr="00D766F6">
        <w:rPr>
          <w:rFonts w:ascii="Traditional Arabic" w:hAnsi="Traditional Arabic" w:cs="Traditional Arabic" w:hint="cs"/>
          <w:sz w:val="36"/>
          <w:szCs w:val="36"/>
          <w:rtl/>
          <w:lang w:bidi="ar-EG"/>
        </w:rPr>
        <w:t xml:space="preserve"> وهي الطريق الوحيد الحلال لقضاء الشهوة ورزق الذرية ولا يكون ذلك ‘لا من جنس المخلوق سواء كان إنساناً أو حيواناً</w:t>
      </w:r>
      <w:r w:rsidR="00C84054">
        <w:rPr>
          <w:rFonts w:ascii="Traditional Arabic" w:hAnsi="Traditional Arabic" w:cs="Traditional Arabic" w:hint="cs"/>
          <w:sz w:val="36"/>
          <w:szCs w:val="36"/>
          <w:rtl/>
          <w:lang w:bidi="ar-EG"/>
        </w:rPr>
        <w:t xml:space="preserve"> </w:t>
      </w:r>
      <w:r w:rsidRPr="00D766F6">
        <w:rPr>
          <w:rFonts w:ascii="Traditional Arabic" w:hAnsi="Traditional Arabic" w:cs="Traditional Arabic" w:hint="cs"/>
          <w:sz w:val="36"/>
          <w:szCs w:val="36"/>
          <w:rtl/>
          <w:lang w:bidi="ar-EG"/>
        </w:rPr>
        <w:t>وقد دلت هذه الآية الكريمة</w:t>
      </w:r>
      <w:r w:rsidR="00C95FCE">
        <w:rPr>
          <w:rFonts w:ascii="Traditional Arabic" w:hAnsi="Traditional Arabic" w:cs="Traditional Arabic" w:hint="cs"/>
          <w:sz w:val="36"/>
          <w:szCs w:val="36"/>
          <w:rtl/>
          <w:lang w:bidi="ar-EG"/>
        </w:rPr>
        <w:t xml:space="preserve"> على </w:t>
      </w:r>
      <w:r w:rsidRPr="00D766F6">
        <w:rPr>
          <w:rFonts w:ascii="Traditional Arabic" w:hAnsi="Traditional Arabic" w:cs="Traditional Arabic" w:hint="cs"/>
          <w:sz w:val="36"/>
          <w:szCs w:val="36"/>
          <w:rtl/>
          <w:lang w:bidi="ar-EG"/>
        </w:rPr>
        <w:t>عدة أحكام منها:</w:t>
      </w:r>
    </w:p>
    <w:p w14:paraId="330F7ED3"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lang w:bidi="ar-EG"/>
        </w:rPr>
      </w:pPr>
      <w:r w:rsidRPr="00D766F6">
        <w:rPr>
          <w:rFonts w:ascii="Traditional Arabic" w:hAnsi="Traditional Arabic" w:cs="Traditional Arabic" w:hint="cs"/>
          <w:sz w:val="36"/>
          <w:szCs w:val="36"/>
          <w:rtl/>
          <w:lang w:bidi="ar-EG"/>
        </w:rPr>
        <w:t xml:space="preserve">ما ذكره ابن </w:t>
      </w:r>
      <w:proofErr w:type="gramStart"/>
      <w:r w:rsidRPr="00D766F6">
        <w:rPr>
          <w:rFonts w:ascii="Traditional Arabic" w:hAnsi="Traditional Arabic" w:cs="Traditional Arabic" w:hint="cs"/>
          <w:sz w:val="36"/>
          <w:szCs w:val="36"/>
          <w:rtl/>
          <w:lang w:bidi="ar-EG"/>
        </w:rPr>
        <w:t>عربي- رحمه</w:t>
      </w:r>
      <w:proofErr w:type="gramEnd"/>
      <w:r w:rsidRPr="00D766F6">
        <w:rPr>
          <w:rFonts w:ascii="Traditional Arabic" w:hAnsi="Traditional Arabic" w:cs="Traditional Arabic" w:hint="cs"/>
          <w:sz w:val="36"/>
          <w:szCs w:val="36"/>
          <w:rtl/>
          <w:lang w:bidi="ar-EG"/>
        </w:rPr>
        <w:t xml:space="preserve"> الله- في أحكامه قال ما مختصره:</w:t>
      </w:r>
      <w:r w:rsidRPr="00D766F6">
        <w:rPr>
          <w:rFonts w:ascii="Traditional Arabic" w:hAnsi="Traditional Arabic" w:cs="Traditional Arabic"/>
          <w:sz w:val="36"/>
          <w:szCs w:val="36"/>
          <w:rtl/>
          <w:lang w:bidi="ar-EG"/>
        </w:rPr>
        <w:t xml:space="preserve"> </w:t>
      </w:r>
    </w:p>
    <w:p w14:paraId="1DD6F2FB" w14:textId="7B55E1CD"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sz w:val="36"/>
          <w:szCs w:val="36"/>
          <w:rtl/>
          <w:lang w:bidi="ar-EG"/>
        </w:rPr>
        <w:t>قوله</w:t>
      </w:r>
      <w:proofErr w:type="gramStart"/>
      <w:r w:rsidRPr="00D766F6">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جعل لكم من أنفسكم أزواجا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[النحل: 72]: يعني من جنسكم، يعني من </w:t>
      </w:r>
      <w:r w:rsidRPr="00D766F6">
        <w:rPr>
          <w:rFonts w:ascii="Traditional Arabic" w:hAnsi="Traditional Arabic" w:cs="Traditional Arabic"/>
          <w:color w:val="000000"/>
          <w:sz w:val="36"/>
          <w:szCs w:val="36"/>
          <w:rtl/>
          <w:lang w:bidi="ar-EG"/>
        </w:rPr>
        <w:t>الآدميين، ردا على العرب التي كانت تعتقد أنها تتزوج الجن وتباضعها</w:t>
      </w:r>
      <w:r>
        <w:rPr>
          <w:rFonts w:ascii="Traditional Arabic" w:hAnsi="Traditional Arabic" w:cs="Traditional Arabic" w:hint="cs"/>
          <w:color w:val="000000"/>
          <w:sz w:val="36"/>
          <w:szCs w:val="36"/>
          <w:rtl/>
          <w:lang w:bidi="ar-EG"/>
        </w:rPr>
        <w:t>.</w:t>
      </w:r>
      <w:r w:rsidR="00E66CB2">
        <w:rPr>
          <w:rFonts w:ascii="Traditional Arabic" w:hAnsi="Traditional Arabic" w:cs="Traditional Arabic" w:hint="cs"/>
          <w:color w:val="000000"/>
          <w:sz w:val="36"/>
          <w:szCs w:val="36"/>
          <w:rtl/>
          <w:lang w:bidi="ar-EG"/>
        </w:rPr>
        <w:t xml:space="preserve"> </w:t>
      </w:r>
      <w:r w:rsidRPr="00D766F6">
        <w:rPr>
          <w:rFonts w:ascii="Traditional Arabic" w:hAnsi="Traditional Arabic" w:cs="Traditional Arabic" w:hint="cs"/>
          <w:color w:val="000000"/>
          <w:sz w:val="36"/>
          <w:szCs w:val="36"/>
          <w:rtl/>
          <w:lang w:bidi="ar-EG"/>
        </w:rPr>
        <w:t>وأضاف:</w:t>
      </w:r>
      <w:r w:rsidRPr="00D766F6">
        <w:rPr>
          <w:rFonts w:ascii="Traditional Arabic" w:hAnsi="Traditional Arabic" w:cs="Traditional Arabic"/>
          <w:color w:val="000000"/>
          <w:sz w:val="36"/>
          <w:szCs w:val="36"/>
          <w:rtl/>
          <w:lang w:bidi="ar-EG"/>
        </w:rPr>
        <w:t xml:space="preserve"> قوله</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أزواجا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72]: زوج المرأة هي ثانيته، فإنه فرد، فإذا انضافت إليه كانا زوجين، وإنما جعلت الإضافة إليه دونها؛ لأنه أصلها في الوجود، وقوامها في المعاش، وأميرها في التصرف، وعاقلها في النكاح، ومطلقها من قيده، وعاقل الصداق والنفقة عنها فيه، وواحد من هذا كله يكفي للأصالة، فكيف بجميعها؟.</w:t>
      </w:r>
    </w:p>
    <w:p w14:paraId="5A345256" w14:textId="106827B0"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hint="cs"/>
          <w:color w:val="000000"/>
          <w:sz w:val="36"/>
          <w:szCs w:val="36"/>
          <w:rtl/>
          <w:lang w:bidi="ar-EG"/>
        </w:rPr>
        <w:lastRenderedPageBreak/>
        <w:t>و</w:t>
      </w:r>
      <w:r w:rsidRPr="00D766F6">
        <w:rPr>
          <w:rFonts w:ascii="Traditional Arabic" w:hAnsi="Traditional Arabic" w:cs="Traditional Arabic"/>
          <w:color w:val="000000"/>
          <w:sz w:val="36"/>
          <w:szCs w:val="36"/>
          <w:rtl/>
          <w:lang w:bidi="ar-EG"/>
        </w:rPr>
        <w:t xml:space="preserve"> قوله</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وجعل لكم من أزواجكم بنين وحفدة</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72]: وجود البنين يكون منهما معا، ولكنه لما كان تخلق المولود فيها، ووجوده ذا روح وصورة بها، وانفصاله كذلك عنها، أضيف إليها، ولأجله تبعها في الرق والحرية، وصار مثلها في المالية.</w:t>
      </w:r>
    </w:p>
    <w:p w14:paraId="24478E34" w14:textId="2766FB04"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hint="cs"/>
          <w:color w:val="000000"/>
          <w:sz w:val="36"/>
          <w:szCs w:val="36"/>
          <w:rtl/>
          <w:lang w:bidi="ar-EG"/>
        </w:rPr>
        <w:t>و</w:t>
      </w:r>
      <w:r w:rsidRPr="00D766F6">
        <w:rPr>
          <w:rFonts w:ascii="Traditional Arabic" w:hAnsi="Traditional Arabic" w:cs="Traditional Arabic"/>
          <w:color w:val="000000"/>
          <w:sz w:val="36"/>
          <w:szCs w:val="36"/>
          <w:rtl/>
          <w:lang w:bidi="ar-EG"/>
        </w:rPr>
        <w:t>قوله</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وحفدة</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72]: وفيها ثمانية أقوال:</w:t>
      </w:r>
    </w:p>
    <w:p w14:paraId="68271603"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color w:val="000000"/>
          <w:sz w:val="36"/>
          <w:szCs w:val="36"/>
          <w:rtl/>
          <w:lang w:bidi="ar-EG"/>
        </w:rPr>
        <w:t>الأول: أنهم الأختان؛ قاله ابن مسعود.</w:t>
      </w:r>
    </w:p>
    <w:p w14:paraId="3E8468FA"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الثاني: أنهم الأصهار؛ قاله ابن عباس.</w:t>
      </w:r>
    </w:p>
    <w:p w14:paraId="78BC0A45"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الثالث: قال محمد بن الحسن: الختن الزوج، ومن كان من ذوي رحمه. والصهر من كان من قبل المرأة من الرجال.</w:t>
      </w:r>
    </w:p>
    <w:p w14:paraId="60E2F5E5"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الرابع: أنها ضد ذلك؛ قاله ابن الأعرابي.</w:t>
      </w:r>
    </w:p>
    <w:p w14:paraId="7E0043B4"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الخامس: قال الأصمعي: الختن من كان من الرجال من قبل المرأة، والأصهار منهما جميعا.</w:t>
      </w:r>
    </w:p>
    <w:p w14:paraId="6B3257B5"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السادس: الحفدة: أعوان الرجل وخدمه، وروي عن ابن عباس أنه قال: من أعانك فقد حفدك؛ وبه قال عكرمة.</w:t>
      </w:r>
    </w:p>
    <w:p w14:paraId="055BBCC2"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السابع: حفدة الرجل أعوانه من ولده.</w:t>
      </w:r>
    </w:p>
    <w:p w14:paraId="2B6517A6"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الثامن: أنه ولد الرجل وولد ولده.</w:t>
      </w:r>
    </w:p>
    <w:p w14:paraId="6049057B" w14:textId="3D4CE3A6"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هذه الأقوال كما سردناها إما أخذت عن لغة، وإما عن تنظير، وإما عن اشتقاق، وقد قال الله تعالى</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وهو الذي خلق من الماء بشرا فجعله نسبا وصهرا</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[الفرقان: 54]؛ فالنسب ما دار بين الزوجين. والصهر ما تعلق بهما، ويقال أختان المرأة وأصهار الرجل عرفا ولغة، ويقال لولد الولد: الحفيد، ويقال: حفيده </w:t>
      </w:r>
      <w:proofErr w:type="spellStart"/>
      <w:r w:rsidRPr="00D766F6">
        <w:rPr>
          <w:rFonts w:ascii="Traditional Arabic" w:hAnsi="Traditional Arabic" w:cs="Traditional Arabic"/>
          <w:color w:val="000000"/>
          <w:sz w:val="36"/>
          <w:szCs w:val="36"/>
          <w:rtl/>
          <w:lang w:bidi="ar-EG"/>
        </w:rPr>
        <w:t>يحفده</w:t>
      </w:r>
      <w:proofErr w:type="spellEnd"/>
      <w:r w:rsidRPr="00D766F6">
        <w:rPr>
          <w:rFonts w:ascii="Traditional Arabic" w:hAnsi="Traditional Arabic" w:cs="Traditional Arabic"/>
          <w:color w:val="000000"/>
          <w:sz w:val="36"/>
          <w:szCs w:val="36"/>
          <w:rtl/>
          <w:lang w:bidi="ar-EG"/>
        </w:rPr>
        <w:t xml:space="preserve"> بفتح العين في الماضي وكسرها في المستقبل إذا خدمه، ومنه قولهم في الدعاء: وإليك نسعى ونحفد. فالظاهر عندي من قوله</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بنين</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72] أولاد الرجل من صلبه، ومن قوله: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وحفدة</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[النحل: 72] أولاد ولده. وليس في قوة اللفظ أكثر من </w:t>
      </w:r>
      <w:proofErr w:type="spellStart"/>
      <w:r w:rsidRPr="00D766F6">
        <w:rPr>
          <w:rFonts w:ascii="Traditional Arabic" w:hAnsi="Traditional Arabic" w:cs="Traditional Arabic"/>
          <w:color w:val="000000"/>
          <w:sz w:val="36"/>
          <w:szCs w:val="36"/>
          <w:rtl/>
          <w:lang w:bidi="ar-EG"/>
        </w:rPr>
        <w:t>هذا.</w:t>
      </w:r>
      <w:r w:rsidRPr="00D766F6">
        <w:rPr>
          <w:rFonts w:ascii="Traditional Arabic" w:hAnsi="Traditional Arabic" w:cs="Traditional Arabic" w:hint="cs"/>
          <w:color w:val="000000"/>
          <w:sz w:val="36"/>
          <w:szCs w:val="36"/>
          <w:rtl/>
          <w:lang w:bidi="ar-EG"/>
        </w:rPr>
        <w:t>اه</w:t>
      </w:r>
      <w:proofErr w:type="spellEnd"/>
      <w:r w:rsidRPr="00D766F6">
        <w:rPr>
          <w:rFonts w:ascii="Traditional Arabic" w:hAnsi="Traditional Arabic" w:cs="Traditional Arabic" w:hint="cs"/>
          <w:color w:val="000000"/>
          <w:sz w:val="36"/>
          <w:szCs w:val="36"/>
          <w:rtl/>
          <w:lang w:bidi="ar-EG"/>
        </w:rPr>
        <w:t>ـ</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40"/>
      </w:r>
      <w:r w:rsidRPr="00C611A2">
        <w:rPr>
          <w:rFonts w:ascii="Traditional Arabic" w:eastAsia="Times New Roman" w:hAnsi="Traditional Arabic" w:cs="Traditional Arabic"/>
          <w:sz w:val="36"/>
          <w:szCs w:val="36"/>
          <w:rtl/>
          <w:lang w:bidi="ar-EG"/>
        </w:rPr>
        <w:t>)</w:t>
      </w:r>
    </w:p>
    <w:p w14:paraId="6C643924" w14:textId="77777777" w:rsidR="00040252" w:rsidRPr="00D766F6" w:rsidRDefault="00040252" w:rsidP="00C84054">
      <w:pPr>
        <w:autoSpaceDE w:val="0"/>
        <w:autoSpaceDN w:val="0"/>
        <w:adjustRightInd w:val="0"/>
        <w:spacing w:after="0" w:line="240" w:lineRule="auto"/>
        <w:jc w:val="both"/>
        <w:rPr>
          <w:rFonts w:ascii="Simplified Arabic" w:hAnsi="Simplified Arabic" w:cs="Simplified Arabic"/>
          <w:color w:val="FF0000"/>
          <w:sz w:val="36"/>
          <w:szCs w:val="36"/>
          <w:rtl/>
          <w:lang w:bidi="ar-EG"/>
        </w:rPr>
      </w:pPr>
    </w:p>
    <w:p w14:paraId="5BF104C6" w14:textId="41272660" w:rsidR="00040252" w:rsidRPr="00D766F6" w:rsidRDefault="00040252" w:rsidP="00C84054">
      <w:pPr>
        <w:autoSpaceDE w:val="0"/>
        <w:autoSpaceDN w:val="0"/>
        <w:adjustRightInd w:val="0"/>
        <w:spacing w:after="0" w:line="240" w:lineRule="auto"/>
        <w:jc w:val="both"/>
        <w:rPr>
          <w:rFonts w:ascii="Traditional Arabic" w:hAnsi="Traditional Arabic" w:cs="Traditional Arabic"/>
          <w:b/>
          <w:bCs/>
          <w:color w:val="FF0000"/>
          <w:sz w:val="36"/>
          <w:szCs w:val="36"/>
          <w:rtl/>
          <w:lang w:bidi="ar-EG"/>
        </w:rPr>
      </w:pPr>
      <w:r w:rsidRPr="00D766F6">
        <w:rPr>
          <w:rFonts w:ascii="Traditional Arabic" w:hAnsi="Traditional Arabic" w:cs="Traditional Arabic" w:hint="cs"/>
          <w:b/>
          <w:bCs/>
          <w:color w:val="FF0000"/>
          <w:sz w:val="36"/>
          <w:szCs w:val="36"/>
          <w:rtl/>
          <w:lang w:bidi="ar-EG"/>
        </w:rPr>
        <w:t>ما جاء في الحلال والحرام</w:t>
      </w:r>
      <w:r w:rsidR="00C84054">
        <w:rPr>
          <w:rFonts w:ascii="Traditional Arabic" w:hAnsi="Traditional Arabic" w:cs="Traditional Arabic" w:hint="cs"/>
          <w:b/>
          <w:bCs/>
          <w:color w:val="FF0000"/>
          <w:sz w:val="36"/>
          <w:szCs w:val="36"/>
          <w:rtl/>
          <w:lang w:bidi="ar-EG"/>
        </w:rPr>
        <w:t xml:space="preserve"> </w:t>
      </w:r>
      <w:r w:rsidRPr="00D766F6">
        <w:rPr>
          <w:rFonts w:ascii="Traditional Arabic" w:hAnsi="Traditional Arabic" w:cs="Traditional Arabic" w:hint="cs"/>
          <w:b/>
          <w:bCs/>
          <w:color w:val="FF0000"/>
          <w:sz w:val="36"/>
          <w:szCs w:val="36"/>
          <w:rtl/>
          <w:lang w:bidi="ar-EG"/>
        </w:rPr>
        <w:t>وكيد الشيطان</w:t>
      </w:r>
    </w:p>
    <w:p w14:paraId="485112F2" w14:textId="512A8334"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lastRenderedPageBreak/>
        <w:t xml:space="preserve">﴿ </w:t>
      </w:r>
      <w:r w:rsidR="00040252" w:rsidRPr="00C84054">
        <w:rPr>
          <w:rFonts w:ascii="Traditional Arabic" w:hAnsi="Traditional Arabic" w:cs="Traditional Arabic"/>
          <w:color w:val="008000"/>
          <w:sz w:val="36"/>
          <w:szCs w:val="36"/>
          <w:rtl/>
          <w:lang w:bidi="ar-EG"/>
        </w:rPr>
        <w:t>فَإِذَا قَرَأْتَ الْقُرْآنَ فَاسْتَعِذْ بِاللَّهِ مِنَ الشَّيْطَانِ الرَّجِيمِ (98)</w:t>
      </w:r>
      <w:r w:rsidRPr="00C84054">
        <w:rPr>
          <w:rFonts w:ascii="Traditional Arabic" w:hAnsi="Traditional Arabic" w:cs="Traditional Arabic" w:hint="cs"/>
          <w:sz w:val="36"/>
          <w:szCs w:val="36"/>
          <w:rtl/>
          <w:lang w:bidi="ar-EG"/>
        </w:rPr>
        <w:t xml:space="preserve"> ﴾</w:t>
      </w:r>
    </w:p>
    <w:p w14:paraId="6950A0C8" w14:textId="6901D1AA"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proofErr w:type="spellStart"/>
      <w:r w:rsidRPr="00D766F6">
        <w:rPr>
          <w:rFonts w:ascii="Traditional Arabic" w:hAnsi="Traditional Arabic" w:cs="Traditional Arabic"/>
          <w:sz w:val="36"/>
          <w:szCs w:val="36"/>
          <w:rtl/>
          <w:lang w:bidi="ar-EG"/>
        </w:rPr>
        <w:t>الاستعاذه</w:t>
      </w:r>
      <w:proofErr w:type="spellEnd"/>
      <w:r w:rsidRPr="00D766F6">
        <w:rPr>
          <w:rFonts w:ascii="Traditional Arabic" w:hAnsi="Traditional Arabic" w:cs="Traditional Arabic"/>
          <w:sz w:val="36"/>
          <w:szCs w:val="36"/>
          <w:rtl/>
          <w:lang w:bidi="ar-EG"/>
        </w:rPr>
        <w:t xml:space="preserve"> من الشيطان العدو اللدود للإنسان</w:t>
      </w:r>
      <w:r w:rsid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أمر الله </w:t>
      </w:r>
      <w:r w:rsidR="00C95FCE">
        <w:rPr>
          <w:rFonts w:ascii="Traditional Arabic" w:hAnsi="Traditional Arabic" w:cs="Traditional Arabic"/>
          <w:sz w:val="36"/>
          <w:szCs w:val="36"/>
          <w:rtl/>
          <w:lang w:bidi="ar-EG"/>
        </w:rPr>
        <w:t>تعالى</w:t>
      </w:r>
      <w:r w:rsidRPr="00D766F6">
        <w:rPr>
          <w:rFonts w:ascii="Traditional Arabic" w:hAnsi="Traditional Arabic" w:cs="Traditional Arabic"/>
          <w:sz w:val="36"/>
          <w:szCs w:val="36"/>
          <w:rtl/>
          <w:lang w:bidi="ar-EG"/>
        </w:rPr>
        <w:t xml:space="preserve"> وفيه النجاة والفلاح والحفظ في الدين والدنيا، ولا اختلاف في </w:t>
      </w:r>
      <w:proofErr w:type="spellStart"/>
      <w:r w:rsidRPr="00D766F6">
        <w:rPr>
          <w:rFonts w:ascii="Traditional Arabic" w:hAnsi="Traditional Arabic" w:cs="Traditional Arabic"/>
          <w:sz w:val="36"/>
          <w:szCs w:val="36"/>
          <w:rtl/>
          <w:lang w:bidi="ar-EG"/>
        </w:rPr>
        <w:t>الاستعاذه</w:t>
      </w:r>
      <w:proofErr w:type="spellEnd"/>
      <w:r w:rsidRPr="00D766F6">
        <w:rPr>
          <w:rFonts w:ascii="Traditional Arabic" w:hAnsi="Traditional Arabic" w:cs="Traditional Arabic"/>
          <w:sz w:val="36"/>
          <w:szCs w:val="36"/>
          <w:rtl/>
          <w:lang w:bidi="ar-EG"/>
        </w:rPr>
        <w:t xml:space="preserve"> بل في حكمها هل تستحب قبل القراءة أم اثناءها أم بعدها فمختلف فيه. </w:t>
      </w:r>
    </w:p>
    <w:p w14:paraId="51439040" w14:textId="7BBBE32E"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-قال الكيا </w:t>
      </w:r>
      <w:proofErr w:type="gramStart"/>
      <w:r w:rsidRPr="00D766F6">
        <w:rPr>
          <w:rFonts w:ascii="Traditional Arabic" w:hAnsi="Traditional Arabic" w:cs="Traditional Arabic"/>
          <w:sz w:val="36"/>
          <w:szCs w:val="36"/>
          <w:rtl/>
          <w:lang w:bidi="ar-EG"/>
        </w:rPr>
        <w:t>هراس- رحمه</w:t>
      </w:r>
      <w:proofErr w:type="gramEnd"/>
      <w:r w:rsidRPr="00D766F6">
        <w:rPr>
          <w:rFonts w:ascii="Traditional Arabic" w:hAnsi="Traditional Arabic" w:cs="Traditional Arabic"/>
          <w:sz w:val="36"/>
          <w:szCs w:val="36"/>
          <w:rtl/>
          <w:lang w:bidi="ar-EG"/>
        </w:rPr>
        <w:t xml:space="preserve"> الله – في أحكامه</w:t>
      </w:r>
      <w:r w:rsid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قوله تعالى: (فَإِذا قَرَأْتَ الْقُرْآنَ فَاسْتَعِذْ بِاللَّهِ مِنَ الشَّيْطانِ الرَّجِيمِ)</w:t>
      </w:r>
      <w:r w:rsidR="00C84054">
        <w:rPr>
          <w:rFonts w:ascii="Traditional Arabic" w:hAnsi="Traditional Arabic" w:cs="Traditional Arabic"/>
          <w:sz w:val="36"/>
          <w:szCs w:val="36"/>
          <w:rtl/>
          <w:lang w:bidi="ar-EG"/>
        </w:rPr>
        <w:t>،</w:t>
      </w:r>
      <w:r w:rsidRPr="00D766F6">
        <w:rPr>
          <w:rFonts w:ascii="Traditional Arabic" w:hAnsi="Traditional Arabic" w:cs="Traditional Arabic"/>
          <w:sz w:val="36"/>
          <w:szCs w:val="36"/>
          <w:rtl/>
          <w:lang w:bidi="ar-EG"/>
        </w:rPr>
        <w:t xml:space="preserve"> الآية/ 98.</w:t>
      </w:r>
      <w:r w:rsidR="00E66CB2">
        <w:rPr>
          <w:rFonts w:ascii="Traditional Arabic" w:hAnsi="Traditional Arabic" w:cs="Traditional Arabic" w:hint="cs"/>
          <w:sz w:val="36"/>
          <w:szCs w:val="36"/>
          <w:rtl/>
          <w:lang w:bidi="ar-EG"/>
        </w:rPr>
        <w:t xml:space="preserve"> </w:t>
      </w:r>
      <w:r w:rsidRPr="00D766F6">
        <w:rPr>
          <w:rFonts w:ascii="Traditional Arabic" w:hAnsi="Traditional Arabic" w:cs="Traditional Arabic"/>
          <w:sz w:val="36"/>
          <w:szCs w:val="36"/>
          <w:rtl/>
          <w:lang w:bidi="ar-EG"/>
        </w:rPr>
        <w:t>وروى أبو سعيد الخدري أن رسول الله كان يتعوذ في صلاته قبل القراءة.</w:t>
      </w:r>
      <w:r w:rsidR="00E66CB2">
        <w:rPr>
          <w:rFonts w:ascii="Traditional Arabic" w:hAnsi="Traditional Arabic" w:cs="Traditional Arabic" w:hint="cs"/>
          <w:sz w:val="36"/>
          <w:szCs w:val="36"/>
          <w:rtl/>
          <w:lang w:bidi="ar-EG"/>
        </w:rPr>
        <w:t xml:space="preserve"> </w:t>
      </w:r>
      <w:r w:rsidRPr="00D766F6">
        <w:rPr>
          <w:rFonts w:ascii="Traditional Arabic" w:hAnsi="Traditional Arabic" w:cs="Traditional Arabic"/>
          <w:sz w:val="36"/>
          <w:szCs w:val="36"/>
          <w:rtl/>
          <w:lang w:bidi="ar-EG"/>
        </w:rPr>
        <w:t>ونقل عن بعض السلف، التعوذ بعد القراءة مطلقا، احتجاجا بقوله تعالى: (فَإِذا قَرَأْتَ الْقُرْآنَ فَاسْتَعِذْ بِاللَّهِ مِنَ الشَّيْطانِ الرَّجِيمِ</w:t>
      </w:r>
      <w:proofErr w:type="gramStart"/>
      <w:r w:rsidRPr="00D766F6">
        <w:rPr>
          <w:rFonts w:ascii="Traditional Arabic" w:hAnsi="Traditional Arabic" w:cs="Traditional Arabic"/>
          <w:sz w:val="36"/>
          <w:szCs w:val="36"/>
          <w:rtl/>
          <w:lang w:bidi="ar-EG"/>
        </w:rPr>
        <w:t>) .</w:t>
      </w:r>
      <w:proofErr w:type="gramEnd"/>
      <w:r w:rsidR="00E66CB2">
        <w:rPr>
          <w:rFonts w:ascii="Traditional Arabic" w:hAnsi="Traditional Arabic" w:cs="Traditional Arabic" w:hint="cs"/>
          <w:sz w:val="36"/>
          <w:szCs w:val="36"/>
          <w:rtl/>
          <w:lang w:bidi="ar-EG"/>
        </w:rPr>
        <w:t xml:space="preserve"> </w:t>
      </w:r>
      <w:r w:rsidRPr="00D766F6">
        <w:rPr>
          <w:rFonts w:ascii="Traditional Arabic" w:hAnsi="Traditional Arabic" w:cs="Traditional Arabic"/>
          <w:sz w:val="36"/>
          <w:szCs w:val="36"/>
          <w:rtl/>
          <w:lang w:bidi="ar-EG"/>
        </w:rPr>
        <w:t xml:space="preserve">ولا شك في أن ظاهر ذلك، يقتضى أن تكون </w:t>
      </w:r>
      <w:proofErr w:type="spellStart"/>
      <w:r w:rsidRPr="00D766F6">
        <w:rPr>
          <w:rFonts w:ascii="Traditional Arabic" w:hAnsi="Traditional Arabic" w:cs="Traditional Arabic"/>
          <w:sz w:val="36"/>
          <w:szCs w:val="36"/>
          <w:rtl/>
          <w:lang w:bidi="ar-EG"/>
        </w:rPr>
        <w:t>الاستعاذة</w:t>
      </w:r>
      <w:proofErr w:type="spellEnd"/>
      <w:r w:rsidRPr="00D766F6">
        <w:rPr>
          <w:rFonts w:ascii="Traditional Arabic" w:hAnsi="Traditional Arabic" w:cs="Traditional Arabic"/>
          <w:sz w:val="36"/>
          <w:szCs w:val="36"/>
          <w:rtl/>
          <w:lang w:bidi="ar-EG"/>
        </w:rPr>
        <w:t xml:space="preserve"> بعد القراءة كقوله تعالى: (فَإِذا قَضَيْتُمُ الصَّلاةَ فَاذْكُرُوا اللَّهَ قِياماً وَقُعُوداً</w:t>
      </w:r>
      <w:proofErr w:type="gramStart"/>
      <w:r w:rsidRPr="00D766F6">
        <w:rPr>
          <w:rFonts w:ascii="Traditional Arabic" w:hAnsi="Traditional Arabic" w:cs="Traditional Arabic"/>
          <w:sz w:val="36"/>
          <w:szCs w:val="36"/>
          <w:rtl/>
          <w:lang w:bidi="ar-EG"/>
        </w:rPr>
        <w:t xml:space="preserve">) </w:t>
      </w:r>
      <w:r>
        <w:rPr>
          <w:rFonts w:ascii="Traditional Arabic" w:hAnsi="Traditional Arabic" w:cs="Traditional Arabic" w:hint="cs"/>
          <w:sz w:val="36"/>
          <w:szCs w:val="36"/>
          <w:rtl/>
          <w:lang w:bidi="ar-EG"/>
        </w:rPr>
        <w:t>.</w:t>
      </w:r>
      <w:proofErr w:type="gramEnd"/>
      <w:r w:rsidRPr="005F65E9">
        <w:rPr>
          <w:rFonts w:ascii="Traditional Arabic" w:eastAsia="Times New Roman" w:hAnsi="Traditional Arabic" w:cs="Traditional Arabic"/>
          <w:sz w:val="36"/>
          <w:szCs w:val="36"/>
          <w:rtl/>
          <w:lang w:bidi="ar-EG"/>
        </w:rPr>
        <w:t xml:space="preserve"> </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41"/>
      </w:r>
      <w:r w:rsidRPr="00C611A2">
        <w:rPr>
          <w:rFonts w:ascii="Traditional Arabic" w:eastAsia="Times New Roman" w:hAnsi="Traditional Arabic" w:cs="Traditional Arabic"/>
          <w:sz w:val="36"/>
          <w:szCs w:val="36"/>
          <w:rtl/>
          <w:lang w:bidi="ar-EG"/>
        </w:rPr>
        <w:t>)</w:t>
      </w:r>
    </w:p>
    <w:p w14:paraId="2801D59F" w14:textId="139C1C60"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sz w:val="36"/>
          <w:szCs w:val="36"/>
          <w:rtl/>
          <w:lang w:bidi="ar-EG"/>
        </w:rPr>
        <w:t xml:space="preserve">وأضاف ابن عربي-رحمه </w:t>
      </w:r>
      <w:proofErr w:type="gramStart"/>
      <w:r w:rsidRPr="00D766F6">
        <w:rPr>
          <w:rFonts w:ascii="Traditional Arabic" w:hAnsi="Traditional Arabic" w:cs="Traditional Arabic"/>
          <w:sz w:val="36"/>
          <w:szCs w:val="36"/>
          <w:rtl/>
          <w:lang w:bidi="ar-EG"/>
        </w:rPr>
        <w:t>الله- لبيان</w:t>
      </w:r>
      <w:proofErr w:type="gramEnd"/>
      <w:r w:rsidRPr="00D766F6">
        <w:rPr>
          <w:rFonts w:ascii="Traditional Arabic" w:hAnsi="Traditional Arabic" w:cs="Traditional Arabic"/>
          <w:sz w:val="36"/>
          <w:szCs w:val="36"/>
          <w:rtl/>
          <w:lang w:bidi="ar-EG"/>
        </w:rPr>
        <w:t xml:space="preserve"> حكم </w:t>
      </w:r>
      <w:proofErr w:type="spellStart"/>
      <w:r w:rsidRPr="00D766F6">
        <w:rPr>
          <w:rFonts w:ascii="Traditional Arabic" w:hAnsi="Traditional Arabic" w:cs="Traditional Arabic"/>
          <w:sz w:val="36"/>
          <w:szCs w:val="36"/>
          <w:rtl/>
          <w:lang w:bidi="ar-EG"/>
        </w:rPr>
        <w:t>الاستعاذة</w:t>
      </w:r>
      <w:proofErr w:type="spellEnd"/>
      <w:r w:rsidRPr="00D766F6">
        <w:rPr>
          <w:rFonts w:ascii="Traditional Arabic" w:hAnsi="Traditional Arabic" w:cs="Traditional Arabic"/>
          <w:sz w:val="36"/>
          <w:szCs w:val="36"/>
          <w:rtl/>
          <w:lang w:bidi="ar-EG"/>
        </w:rPr>
        <w:t xml:space="preserve"> فقال:</w:t>
      </w:r>
    </w:p>
    <w:p w14:paraId="3EB2D09C" w14:textId="5B1B51FC"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 xml:space="preserve">وقال العلماء: إذا أراد قراءة القرآن تعوذ بالله، </w:t>
      </w:r>
      <w:proofErr w:type="spellStart"/>
      <w:r w:rsidRPr="00D766F6">
        <w:rPr>
          <w:rFonts w:ascii="Traditional Arabic" w:hAnsi="Traditional Arabic" w:cs="Traditional Arabic"/>
          <w:color w:val="000000"/>
          <w:sz w:val="36"/>
          <w:szCs w:val="36"/>
          <w:rtl/>
          <w:lang w:bidi="ar-EG"/>
        </w:rPr>
        <w:t>وتأولوا</w:t>
      </w:r>
      <w:proofErr w:type="spellEnd"/>
      <w:r w:rsidRPr="00D766F6">
        <w:rPr>
          <w:rFonts w:ascii="Traditional Arabic" w:hAnsi="Traditional Arabic" w:cs="Traditional Arabic"/>
          <w:color w:val="000000"/>
          <w:sz w:val="36"/>
          <w:szCs w:val="36"/>
          <w:rtl/>
          <w:lang w:bidi="ar-EG"/>
        </w:rPr>
        <w:t xml:space="preserve"> ظاهر " إذا قرأت " على أنه إذا أردت، كما قال</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إذا قمتم إلى الصلاة</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[المائدة: 6] معناه، إذا أردتم القيام إلى الصلاة، وكقوله: إذا أكلت فسم الله؛ معناه: إذا أردت الأكل. وحقيقة القول فيه أن قول القائل " فعل " يحتمل ابتدأ الفعل، ويحتمل تماديه في الفعل، ويحتمل تمامه للفعل. وحقيقته تمام الفعل وفراغه عندنا. </w:t>
      </w:r>
    </w:p>
    <w:p w14:paraId="620A3DD0"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p>
    <w:p w14:paraId="3DF23239" w14:textId="2495EC69" w:rsidR="00040252" w:rsidRPr="00A97B85" w:rsidRDefault="00C84054"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C84054">
        <w:rPr>
          <w:rFonts w:ascii="Traditional Arabic" w:hAnsi="Traditional Arabic" w:cs="Traditional Arabic" w:hint="cs"/>
          <w:sz w:val="36"/>
          <w:szCs w:val="36"/>
          <w:rtl/>
          <w:lang w:bidi="ar-EG"/>
        </w:rPr>
        <w:t xml:space="preserve">﴿ </w:t>
      </w:r>
      <w:r w:rsidR="00040252" w:rsidRPr="00C84054">
        <w:rPr>
          <w:rFonts w:ascii="Traditional Arabic" w:hAnsi="Traditional Arabic" w:cs="Traditional Arabic"/>
          <w:color w:val="008000"/>
          <w:sz w:val="36"/>
          <w:szCs w:val="36"/>
          <w:rtl/>
          <w:lang w:bidi="ar-EG"/>
        </w:rPr>
        <w:t>إِنَّمَا حَرَّمَ عَلَيْكُمُ الْمَيْتَةَ وَالدَّمَ وَلَحْمَ الْخِنْزِيرِ وَمَا أُهِلَّ لِغَيْرِ اللَّهِ بِهِ فَمَنِ اضْطُرَّ غَيْرَ بَاغٍ وَلَا عَادٍ فَإِنَّ اللَّهَ غَفُورٌ رَحِيمٌ (115)</w:t>
      </w:r>
      <w:r w:rsidRPr="00C84054">
        <w:rPr>
          <w:rFonts w:ascii="Traditional Arabic" w:hAnsi="Traditional Arabic" w:cs="Traditional Arabic" w:hint="cs"/>
          <w:sz w:val="36"/>
          <w:szCs w:val="36"/>
          <w:rtl/>
          <w:lang w:bidi="ar-EG"/>
        </w:rPr>
        <w:t xml:space="preserve"> ﴾</w:t>
      </w:r>
    </w:p>
    <w:p w14:paraId="0F7D907F" w14:textId="1CDEAD48" w:rsidR="00040252" w:rsidRPr="00A97B85"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A97B85">
        <w:rPr>
          <w:rFonts w:ascii="Traditional Arabic" w:hAnsi="Traditional Arabic" w:cs="Traditional Arabic" w:hint="cs"/>
          <w:sz w:val="36"/>
          <w:szCs w:val="36"/>
          <w:rtl/>
          <w:lang w:bidi="ar-EG"/>
        </w:rPr>
        <w:t>الحلال</w:t>
      </w:r>
      <w:r w:rsidR="00C84054">
        <w:rPr>
          <w:rFonts w:ascii="Traditional Arabic" w:hAnsi="Traditional Arabic" w:cs="Traditional Arabic" w:hint="cs"/>
          <w:sz w:val="36"/>
          <w:szCs w:val="36"/>
          <w:rtl/>
          <w:lang w:bidi="ar-EG"/>
        </w:rPr>
        <w:t xml:space="preserve"> </w:t>
      </w:r>
      <w:r w:rsidRPr="00A97B85">
        <w:rPr>
          <w:rFonts w:ascii="Traditional Arabic" w:hAnsi="Traditional Arabic" w:cs="Traditional Arabic" w:hint="cs"/>
          <w:sz w:val="36"/>
          <w:szCs w:val="36"/>
          <w:rtl/>
          <w:lang w:bidi="ar-EG"/>
        </w:rPr>
        <w:t>البين والحرام</w:t>
      </w:r>
      <w:r w:rsidR="00C84054">
        <w:rPr>
          <w:rFonts w:ascii="Traditional Arabic" w:hAnsi="Traditional Arabic" w:cs="Traditional Arabic" w:hint="cs"/>
          <w:sz w:val="36"/>
          <w:szCs w:val="36"/>
          <w:rtl/>
          <w:lang w:bidi="ar-EG"/>
        </w:rPr>
        <w:t xml:space="preserve"> </w:t>
      </w:r>
      <w:r w:rsidRPr="00A97B85">
        <w:rPr>
          <w:rFonts w:ascii="Traditional Arabic" w:hAnsi="Traditional Arabic" w:cs="Traditional Arabic" w:hint="cs"/>
          <w:sz w:val="36"/>
          <w:szCs w:val="36"/>
          <w:rtl/>
          <w:lang w:bidi="ar-EG"/>
        </w:rPr>
        <w:t xml:space="preserve">البين لا يختلف فيه </w:t>
      </w:r>
      <w:r w:rsidR="0013537A">
        <w:rPr>
          <w:rFonts w:ascii="Traditional Arabic" w:hAnsi="Traditional Arabic" w:cs="Traditional Arabic" w:hint="cs"/>
          <w:sz w:val="36"/>
          <w:szCs w:val="36"/>
          <w:rtl/>
          <w:lang w:bidi="ar-EG"/>
        </w:rPr>
        <w:t>ا</w:t>
      </w:r>
      <w:r w:rsidRPr="00A97B85">
        <w:rPr>
          <w:rFonts w:ascii="Traditional Arabic" w:hAnsi="Traditional Arabic" w:cs="Traditional Arabic" w:hint="cs"/>
          <w:sz w:val="36"/>
          <w:szCs w:val="36"/>
          <w:rtl/>
          <w:lang w:bidi="ar-EG"/>
        </w:rPr>
        <w:t>ثنان ولكن من رحمة الله أن جعل للمسلم مخرجاً أن اضطر للحرام البين للضرورة وهي تقدر بقدرها وفي هذه الآية الكريمة حرم الله الميتة والدم ولحم الخنزير</w:t>
      </w:r>
      <w:r w:rsidR="00C84054">
        <w:rPr>
          <w:rFonts w:ascii="Traditional Arabic" w:hAnsi="Traditional Arabic" w:cs="Traditional Arabic" w:hint="cs"/>
          <w:sz w:val="36"/>
          <w:szCs w:val="36"/>
          <w:rtl/>
          <w:lang w:bidi="ar-EG"/>
        </w:rPr>
        <w:t xml:space="preserve"> </w:t>
      </w:r>
      <w:r w:rsidRPr="00A97B85">
        <w:rPr>
          <w:rFonts w:ascii="Traditional Arabic" w:hAnsi="Traditional Arabic" w:cs="Traditional Arabic" w:hint="cs"/>
          <w:sz w:val="36"/>
          <w:szCs w:val="36"/>
          <w:rtl/>
          <w:lang w:bidi="ar-EG"/>
        </w:rPr>
        <w:t>واباح ذلك عند الضرورة وفي ذلك أحكام وفوائد جمة من ذلك:</w:t>
      </w:r>
    </w:p>
    <w:p w14:paraId="5F1D1F2B" w14:textId="77777777" w:rsidR="00040252" w:rsidRPr="00A97B85"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A97B85">
        <w:rPr>
          <w:rFonts w:ascii="Traditional Arabic" w:hAnsi="Traditional Arabic" w:cs="Traditional Arabic" w:hint="cs"/>
          <w:sz w:val="36"/>
          <w:szCs w:val="36"/>
          <w:rtl/>
          <w:lang w:bidi="ar-EG"/>
        </w:rPr>
        <w:t xml:space="preserve">-ما قاله </w:t>
      </w:r>
      <w:proofErr w:type="gramStart"/>
      <w:r w:rsidRPr="00A97B85">
        <w:rPr>
          <w:rFonts w:ascii="Traditional Arabic" w:hAnsi="Traditional Arabic" w:cs="Traditional Arabic" w:hint="cs"/>
          <w:sz w:val="36"/>
          <w:szCs w:val="36"/>
          <w:rtl/>
          <w:lang w:bidi="ar-EG"/>
        </w:rPr>
        <w:t>الجصاص- رحمه</w:t>
      </w:r>
      <w:proofErr w:type="gramEnd"/>
      <w:r w:rsidRPr="00A97B85">
        <w:rPr>
          <w:rFonts w:ascii="Traditional Arabic" w:hAnsi="Traditional Arabic" w:cs="Traditional Arabic" w:hint="cs"/>
          <w:sz w:val="36"/>
          <w:szCs w:val="36"/>
          <w:rtl/>
          <w:lang w:bidi="ar-EG"/>
        </w:rPr>
        <w:t xml:space="preserve"> الله في أحكامه:</w:t>
      </w:r>
    </w:p>
    <w:p w14:paraId="7B4195F3" w14:textId="12A21856" w:rsidR="00040252" w:rsidRPr="00D766F6" w:rsidRDefault="00C84054"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Pr>
          <w:rFonts w:ascii="Traditional Arabic" w:hAnsi="Traditional Arabic" w:cs="Traditional Arabic" w:hint="cs"/>
          <w:sz w:val="36"/>
          <w:szCs w:val="36"/>
          <w:rtl/>
          <w:lang w:bidi="ar-EG"/>
        </w:rPr>
        <w:t xml:space="preserve"> </w:t>
      </w:r>
      <w:r w:rsidR="00040252" w:rsidRPr="00A97B85">
        <w:rPr>
          <w:rFonts w:ascii="Traditional Arabic" w:hAnsi="Traditional Arabic" w:cs="Traditional Arabic"/>
          <w:sz w:val="36"/>
          <w:szCs w:val="36"/>
          <w:rtl/>
          <w:lang w:bidi="ar-EG"/>
        </w:rPr>
        <w:t xml:space="preserve">الميتة في الشرع اسم حيوان الميت غير </w:t>
      </w:r>
      <w:proofErr w:type="spellStart"/>
      <w:r w:rsidR="00040252" w:rsidRPr="00A97B85">
        <w:rPr>
          <w:rFonts w:ascii="Traditional Arabic" w:hAnsi="Traditional Arabic" w:cs="Traditional Arabic"/>
          <w:sz w:val="36"/>
          <w:szCs w:val="36"/>
          <w:rtl/>
          <w:lang w:bidi="ar-EG"/>
        </w:rPr>
        <w:t>المذكى</w:t>
      </w:r>
      <w:proofErr w:type="spellEnd"/>
      <w:r w:rsidR="00040252" w:rsidRPr="00A97B85">
        <w:rPr>
          <w:rFonts w:ascii="Traditional Arabic" w:hAnsi="Traditional Arabic" w:cs="Traditional Arabic"/>
          <w:sz w:val="36"/>
          <w:szCs w:val="36"/>
          <w:rtl/>
          <w:lang w:bidi="ar-EG"/>
        </w:rPr>
        <w:t xml:space="preserve"> وقد يكون ميتة بأن يموت حتف أنفه من غير سبب لآدمي فيه وقد يكون ميتة لسبب فعل آدمي إذا لم يكن فعله فيه على وجه </w:t>
      </w:r>
      <w:r w:rsidR="00040252" w:rsidRPr="00D766F6">
        <w:rPr>
          <w:rFonts w:ascii="Traditional Arabic" w:hAnsi="Traditional Arabic" w:cs="Traditional Arabic"/>
          <w:color w:val="000000"/>
          <w:sz w:val="36"/>
          <w:szCs w:val="36"/>
          <w:rtl/>
          <w:lang w:bidi="ar-EG"/>
        </w:rPr>
        <w:t xml:space="preserve">الذكاة </w:t>
      </w:r>
      <w:proofErr w:type="spellStart"/>
      <w:r w:rsidR="00040252" w:rsidRPr="00D766F6">
        <w:rPr>
          <w:rFonts w:ascii="Traditional Arabic" w:hAnsi="Traditional Arabic" w:cs="Traditional Arabic"/>
          <w:color w:val="000000"/>
          <w:sz w:val="36"/>
          <w:szCs w:val="36"/>
          <w:rtl/>
          <w:lang w:bidi="ar-EG"/>
        </w:rPr>
        <w:t>المبيحة</w:t>
      </w:r>
      <w:proofErr w:type="spellEnd"/>
      <w:r w:rsidR="00040252" w:rsidRPr="00D766F6">
        <w:rPr>
          <w:rFonts w:ascii="Traditional Arabic" w:hAnsi="Traditional Arabic" w:cs="Traditional Arabic"/>
          <w:color w:val="000000"/>
          <w:sz w:val="36"/>
          <w:szCs w:val="36"/>
          <w:rtl/>
          <w:lang w:bidi="ar-EG"/>
        </w:rPr>
        <w:t xml:space="preserve"> له </w:t>
      </w:r>
    </w:p>
    <w:p w14:paraId="1E22899C" w14:textId="41ECB6F1"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hint="cs"/>
          <w:color w:val="000000"/>
          <w:sz w:val="36"/>
          <w:szCs w:val="36"/>
          <w:rtl/>
          <w:lang w:bidi="ar-EG"/>
        </w:rPr>
        <w:lastRenderedPageBreak/>
        <w:t xml:space="preserve">ثم </w:t>
      </w:r>
      <w:proofErr w:type="gramStart"/>
      <w:r w:rsidRPr="00D766F6">
        <w:rPr>
          <w:rFonts w:ascii="Traditional Arabic" w:hAnsi="Traditional Arabic" w:cs="Traditional Arabic" w:hint="cs"/>
          <w:color w:val="000000"/>
          <w:sz w:val="36"/>
          <w:szCs w:val="36"/>
          <w:rtl/>
          <w:lang w:bidi="ar-EG"/>
        </w:rPr>
        <w:t xml:space="preserve">قال: </w:t>
      </w:r>
      <w:r w:rsidR="00363741">
        <w:rPr>
          <w:rFonts w:ascii="Traditional Arabic" w:hAnsi="Traditional Arabic" w:cs="Traditional Arabic" w:hint="cs"/>
          <w:color w:val="000000"/>
          <w:sz w:val="36"/>
          <w:szCs w:val="36"/>
          <w:rtl/>
          <w:lang w:bidi="ar-EG"/>
        </w:rPr>
        <w:t>..</w:t>
      </w:r>
      <w:proofErr w:type="gramEnd"/>
      <w:r w:rsidR="00363741">
        <w:rPr>
          <w:rFonts w:ascii="Traditional Arabic" w:hAnsi="Traditional Arabic" w:cs="Traditional Arabic" w:hint="cs"/>
          <w:color w:val="000000"/>
          <w:sz w:val="36"/>
          <w:szCs w:val="36"/>
          <w:rtl/>
          <w:lang w:bidi="ar-EG"/>
        </w:rPr>
        <w:t xml:space="preserve"> </w:t>
      </w:r>
      <w:r w:rsidRPr="00D766F6">
        <w:rPr>
          <w:rFonts w:ascii="Traditional Arabic" w:hAnsi="Traditional Arabic" w:cs="Traditional Arabic"/>
          <w:color w:val="000000"/>
          <w:sz w:val="36"/>
          <w:szCs w:val="36"/>
          <w:rtl/>
          <w:lang w:bidi="ar-EG"/>
        </w:rPr>
        <w:t>ولذلك قال أصحابنا لا يجوز الانتفاع بالميتة على وجه ولا يطعمها الكلاب والجوارح لأن ذلك ضرب من الانتفاع بها وقد حرم الله الميتة تحريما مطلقا معلقا بعينها مؤكدا به حكم الحظر فلا يجوز الانتفاع بشيء منها إلا أن يخص شيء منها بدليل يجب التسليم له وقد روي عن النبي صلى الله عليه وسلم تخصيص ميتة السمك والجراد من هذه الجملة بالإباحة</w:t>
      </w:r>
    </w:p>
    <w:p w14:paraId="2E05E2BD"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 xml:space="preserve">فروى عبد الرحمن بن زيد بن أسلم عن أبيه عن ابن عمر قال </w:t>
      </w:r>
      <w:proofErr w:type="spellStart"/>
      <w:r w:rsidRPr="00D766F6">
        <w:rPr>
          <w:rFonts w:ascii="Traditional Arabic" w:hAnsi="Traditional Arabic" w:cs="Traditional Arabic"/>
          <w:color w:val="000000"/>
          <w:sz w:val="36"/>
          <w:szCs w:val="36"/>
          <w:rtl/>
          <w:lang w:bidi="ar-EG"/>
        </w:rPr>
        <w:t>قال</w:t>
      </w:r>
      <w:proofErr w:type="spellEnd"/>
      <w:r w:rsidRPr="00D766F6">
        <w:rPr>
          <w:rFonts w:ascii="Traditional Arabic" w:hAnsi="Traditional Arabic" w:cs="Traditional Arabic"/>
          <w:color w:val="000000"/>
          <w:sz w:val="36"/>
          <w:szCs w:val="36"/>
          <w:rtl/>
          <w:lang w:bidi="ar-EG"/>
        </w:rPr>
        <w:t xml:space="preserve"> رسول الله صلى الله عليه وسلم (أحلت لنا ميتتان ودمان فأما الميتتان فالجراد والسمك وأما الدمان فالطحال </w:t>
      </w:r>
      <w:proofErr w:type="gramStart"/>
      <w:r w:rsidRPr="00D766F6">
        <w:rPr>
          <w:rFonts w:ascii="Traditional Arabic" w:hAnsi="Traditional Arabic" w:cs="Traditional Arabic"/>
          <w:color w:val="000000"/>
          <w:sz w:val="36"/>
          <w:szCs w:val="36"/>
          <w:rtl/>
          <w:lang w:bidi="ar-EG"/>
        </w:rPr>
        <w:t>والكبد)</w:t>
      </w:r>
      <w:r w:rsidRPr="00D766F6">
        <w:rPr>
          <w:rFonts w:ascii="Traditional Arabic" w:hAnsi="Traditional Arabic" w:cs="Traditional Arabic" w:hint="cs"/>
          <w:color w:val="000000"/>
          <w:sz w:val="36"/>
          <w:szCs w:val="36"/>
          <w:rtl/>
          <w:lang w:bidi="ar-EG"/>
        </w:rPr>
        <w:t>(</w:t>
      </w:r>
      <w:proofErr w:type="gramEnd"/>
      <w:r w:rsidRPr="00D766F6">
        <w:rPr>
          <w:rStyle w:val="a3"/>
          <w:rFonts w:ascii="Traditional Arabic" w:hAnsi="Traditional Arabic" w:cs="Traditional Arabic" w:hint="default"/>
          <w:color w:val="000000"/>
          <w:sz w:val="36"/>
          <w:szCs w:val="36"/>
          <w:rtl/>
          <w:lang w:bidi="ar-EG"/>
        </w:rPr>
        <w:footnoteReference w:id="42"/>
      </w:r>
      <w:r w:rsidRPr="00D766F6">
        <w:rPr>
          <w:rFonts w:ascii="Traditional Arabic" w:hAnsi="Traditional Arabic" w:cs="Traditional Arabic" w:hint="cs"/>
          <w:color w:val="000000"/>
          <w:sz w:val="36"/>
          <w:szCs w:val="36"/>
          <w:rtl/>
          <w:lang w:bidi="ar-EG"/>
        </w:rPr>
        <w:t>)</w:t>
      </w:r>
      <w:r>
        <w:rPr>
          <w:rFonts w:ascii="Traditional Arabic" w:hAnsi="Traditional Arabic" w:cs="Traditional Arabic" w:hint="cs"/>
          <w:color w:val="000000"/>
          <w:sz w:val="36"/>
          <w:szCs w:val="36"/>
          <w:rtl/>
          <w:lang w:bidi="ar-EG"/>
        </w:rPr>
        <w:t>.</w:t>
      </w:r>
      <w:r w:rsidRPr="006B3089">
        <w:rPr>
          <w:rFonts w:ascii="Traditional Arabic" w:eastAsia="Times New Roman" w:hAnsi="Traditional Arabic" w:cs="Traditional Arabic"/>
          <w:sz w:val="36"/>
          <w:szCs w:val="36"/>
          <w:rtl/>
          <w:lang w:bidi="ar-EG"/>
        </w:rPr>
        <w:t xml:space="preserve"> </w:t>
      </w:r>
      <w:r w:rsidRPr="00C611A2">
        <w:rPr>
          <w:rFonts w:ascii="Traditional Arabic" w:eastAsia="Times New Roman" w:hAnsi="Traditional Arabic" w:cs="Traditional Arabic"/>
          <w:sz w:val="36"/>
          <w:szCs w:val="36"/>
          <w:rtl/>
          <w:lang w:bidi="ar-EG"/>
        </w:rPr>
        <w:t>(</w:t>
      </w:r>
      <w:r w:rsidRPr="00C611A2">
        <w:rPr>
          <w:rStyle w:val="a3"/>
          <w:rFonts w:ascii="Traditional Arabic" w:eastAsia="Times New Roman" w:hAnsi="Traditional Arabic" w:cs="Traditional Arabic" w:hint="default"/>
          <w:sz w:val="36"/>
          <w:szCs w:val="36"/>
          <w:rtl/>
          <w:lang w:bidi="ar-EG"/>
        </w:rPr>
        <w:footnoteReference w:id="43"/>
      </w:r>
      <w:r w:rsidRPr="00C611A2">
        <w:rPr>
          <w:rFonts w:ascii="Traditional Arabic" w:eastAsia="Times New Roman" w:hAnsi="Traditional Arabic" w:cs="Traditional Arabic"/>
          <w:sz w:val="36"/>
          <w:szCs w:val="36"/>
          <w:rtl/>
          <w:lang w:bidi="ar-EG"/>
        </w:rPr>
        <w:t>)</w:t>
      </w:r>
    </w:p>
    <w:p w14:paraId="32D847ED" w14:textId="2DFB955C"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766F6">
        <w:rPr>
          <w:rFonts w:ascii="Traditional Arabic" w:hAnsi="Traditional Arabic" w:cs="Traditional Arabic" w:hint="cs"/>
          <w:sz w:val="36"/>
          <w:szCs w:val="36"/>
          <w:rtl/>
          <w:lang w:bidi="ar-EG"/>
        </w:rPr>
        <w:t xml:space="preserve">ما ذكره ابن </w:t>
      </w:r>
      <w:proofErr w:type="gramStart"/>
      <w:r w:rsidRPr="00D766F6">
        <w:rPr>
          <w:rFonts w:ascii="Traditional Arabic" w:hAnsi="Traditional Arabic" w:cs="Traditional Arabic" w:hint="cs"/>
          <w:sz w:val="36"/>
          <w:szCs w:val="36"/>
          <w:rtl/>
          <w:lang w:bidi="ar-EG"/>
        </w:rPr>
        <w:t>تيمية- رحمه</w:t>
      </w:r>
      <w:proofErr w:type="gramEnd"/>
      <w:r w:rsidRPr="00D766F6">
        <w:rPr>
          <w:rFonts w:ascii="Traditional Arabic" w:hAnsi="Traditional Arabic" w:cs="Traditional Arabic" w:hint="cs"/>
          <w:sz w:val="36"/>
          <w:szCs w:val="36"/>
          <w:rtl/>
          <w:lang w:bidi="ar-EG"/>
        </w:rPr>
        <w:t xml:space="preserve"> الله- من </w:t>
      </w:r>
      <w:r>
        <w:rPr>
          <w:rFonts w:ascii="Traditional Arabic" w:hAnsi="Traditional Arabic" w:cs="Traditional Arabic" w:hint="cs"/>
          <w:sz w:val="36"/>
          <w:szCs w:val="36"/>
          <w:rtl/>
          <w:lang w:bidi="ar-EG"/>
        </w:rPr>
        <w:t xml:space="preserve">فوائد </w:t>
      </w:r>
      <w:r w:rsidRPr="00D766F6">
        <w:rPr>
          <w:rFonts w:ascii="Traditional Arabic" w:hAnsi="Traditional Arabic" w:cs="Traditional Arabic" w:hint="cs"/>
          <w:sz w:val="36"/>
          <w:szCs w:val="36"/>
          <w:rtl/>
          <w:lang w:bidi="ar-EG"/>
        </w:rPr>
        <w:t xml:space="preserve">جليلة في بيانه لقوله </w:t>
      </w:r>
      <w:r w:rsidRPr="00D766F6">
        <w:rPr>
          <w:rFonts w:ascii="Traditional Arabic" w:hAnsi="Traditional Arabic" w:cs="Traditional Arabic"/>
          <w:sz w:val="36"/>
          <w:szCs w:val="36"/>
          <w:rtl/>
          <w:lang w:bidi="ar-EG"/>
        </w:rPr>
        <w:t xml:space="preserve">تعالى: </w:t>
      </w:r>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وطعام الذين أوتوا الكتاب حل لكم</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sz w:val="36"/>
          <w:szCs w:val="36"/>
          <w:rtl/>
          <w:lang w:bidi="ar-EG"/>
        </w:rPr>
        <w:t xml:space="preserve"> [المائدة: 5]</w:t>
      </w:r>
      <w:r w:rsidRPr="00D766F6">
        <w:rPr>
          <w:rFonts w:ascii="Traditional Arabic" w:hAnsi="Traditional Arabic" w:cs="Traditional Arabic" w:hint="cs"/>
          <w:sz w:val="36"/>
          <w:szCs w:val="36"/>
          <w:rtl/>
          <w:lang w:bidi="ar-EG"/>
        </w:rPr>
        <w:t>فقال</w:t>
      </w:r>
      <w:r>
        <w:rPr>
          <w:rFonts w:ascii="Traditional Arabic" w:hAnsi="Traditional Arabic" w:cs="Traditional Arabic" w:hint="cs"/>
          <w:sz w:val="36"/>
          <w:szCs w:val="36"/>
          <w:rtl/>
          <w:lang w:bidi="ar-EG"/>
        </w:rPr>
        <w:t xml:space="preserve"> عن الحلال والحرام</w:t>
      </w:r>
      <w:r w:rsidRPr="00D766F6">
        <w:rPr>
          <w:rFonts w:ascii="Traditional Arabic" w:hAnsi="Traditional Arabic" w:cs="Traditional Arabic" w:hint="cs"/>
          <w:sz w:val="36"/>
          <w:szCs w:val="36"/>
          <w:rtl/>
          <w:lang w:bidi="ar-EG"/>
        </w:rPr>
        <w:t xml:space="preserve"> ما</w:t>
      </w:r>
      <w:r>
        <w:rPr>
          <w:rFonts w:ascii="Traditional Arabic" w:hAnsi="Traditional Arabic" w:cs="Traditional Arabic" w:hint="cs"/>
          <w:sz w:val="36"/>
          <w:szCs w:val="36"/>
          <w:rtl/>
          <w:lang w:bidi="ar-EG"/>
        </w:rPr>
        <w:t xml:space="preserve"> </w:t>
      </w:r>
      <w:r w:rsidRPr="00D766F6">
        <w:rPr>
          <w:rFonts w:ascii="Traditional Arabic" w:hAnsi="Traditional Arabic" w:cs="Traditional Arabic" w:hint="cs"/>
          <w:sz w:val="36"/>
          <w:szCs w:val="36"/>
          <w:rtl/>
          <w:lang w:bidi="ar-EG"/>
        </w:rPr>
        <w:t>مختصره وبتصرف:</w:t>
      </w:r>
    </w:p>
    <w:p w14:paraId="2E4C0BB7" w14:textId="1EF3969E"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أن الله سبحانه قال</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إنما حرم عليكم الميتة والدم ولحم الخنزير وما أهل به لغير الله</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[البقرة: 173]</w:t>
      </w:r>
      <w:r w:rsidR="00C84054">
        <w:rPr>
          <w:rFonts w:ascii="Traditional Arabic" w:hAnsi="Traditional Arabic" w:cs="Traditional Arabic"/>
          <w:color w:val="000000"/>
          <w:sz w:val="36"/>
          <w:szCs w:val="36"/>
          <w:rtl/>
          <w:lang w:bidi="ar-EG"/>
        </w:rPr>
        <w:t>،</w:t>
      </w:r>
      <w:r w:rsidRPr="00D766F6">
        <w:rPr>
          <w:rFonts w:ascii="Traditional Arabic" w:hAnsi="Traditional Arabic" w:cs="Traditional Arabic"/>
          <w:color w:val="000000"/>
          <w:sz w:val="36"/>
          <w:szCs w:val="36"/>
          <w:rtl/>
          <w:lang w:bidi="ar-EG"/>
        </w:rPr>
        <w:t xml:space="preserve"> فحصر التحريم في هذه الأربعة فإنها محرمة في كل ملة، لا تباح بحال إلا عند الضرورة، وبدأ بالأخف تحريما ثم بما هو أشد منه، فإن تحريم الميتة دون تحريم الدم، فإنه أخبث منها، ولحم الخنزير أخبث منها، وما أهل به لغير الله أخبث الأربعة.</w:t>
      </w:r>
    </w:p>
    <w:p w14:paraId="366A434C" w14:textId="6C86F351"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ونظير هذا قوله</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قل إنما حرم ربي الفواحش ما ظهر منها وما بطن والإثم والبغي بغير الحق وأن تشركوا بالله ما لم ينزل به سلطانا وأن تقولوا على الله ما لا تعلمون</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[الأعراف: 33]</w:t>
      </w:r>
      <w:r w:rsidR="00C84054">
        <w:rPr>
          <w:rFonts w:ascii="Traditional Arabic" w:hAnsi="Traditional Arabic" w:cs="Traditional Arabic"/>
          <w:color w:val="000000"/>
          <w:sz w:val="36"/>
          <w:szCs w:val="36"/>
          <w:rtl/>
          <w:lang w:bidi="ar-EG"/>
        </w:rPr>
        <w:t>،</w:t>
      </w:r>
      <w:r w:rsidRPr="00D766F6">
        <w:rPr>
          <w:rFonts w:ascii="Traditional Arabic" w:hAnsi="Traditional Arabic" w:cs="Traditional Arabic"/>
          <w:color w:val="000000"/>
          <w:sz w:val="36"/>
          <w:szCs w:val="36"/>
          <w:rtl/>
          <w:lang w:bidi="ar-EG"/>
        </w:rPr>
        <w:t xml:space="preserve"> فبدأ بالأسهل تحريما ثم ما</w:t>
      </w:r>
      <w:r w:rsidRPr="00D766F6">
        <w:rPr>
          <w:rFonts w:ascii="Traditional Arabic" w:hAnsi="Traditional Arabic" w:cs="Traditional Arabic" w:hint="cs"/>
          <w:sz w:val="36"/>
          <w:szCs w:val="36"/>
          <w:rtl/>
          <w:lang w:bidi="ar-EG"/>
        </w:rPr>
        <w:t xml:space="preserve"> </w:t>
      </w:r>
      <w:r w:rsidRPr="00D766F6">
        <w:rPr>
          <w:rFonts w:ascii="Traditional Arabic" w:hAnsi="Traditional Arabic" w:cs="Traditional Arabic"/>
          <w:color w:val="000000"/>
          <w:sz w:val="36"/>
          <w:szCs w:val="36"/>
          <w:rtl/>
          <w:lang w:bidi="ar-EG"/>
        </w:rPr>
        <w:t xml:space="preserve">هو أشد منه إلى أن ختم </w:t>
      </w:r>
      <w:proofErr w:type="spellStart"/>
      <w:r w:rsidRPr="00D766F6">
        <w:rPr>
          <w:rFonts w:ascii="Traditional Arabic" w:hAnsi="Traditional Arabic" w:cs="Traditional Arabic"/>
          <w:color w:val="000000"/>
          <w:sz w:val="36"/>
          <w:szCs w:val="36"/>
          <w:rtl/>
          <w:lang w:bidi="ar-EG"/>
        </w:rPr>
        <w:t>بأغلظ</w:t>
      </w:r>
      <w:proofErr w:type="spellEnd"/>
      <w:r w:rsidRPr="00D766F6">
        <w:rPr>
          <w:rFonts w:ascii="Traditional Arabic" w:hAnsi="Traditional Arabic" w:cs="Traditional Arabic"/>
          <w:color w:val="000000"/>
          <w:sz w:val="36"/>
          <w:szCs w:val="36"/>
          <w:rtl/>
          <w:lang w:bidi="ar-EG"/>
        </w:rPr>
        <w:t xml:space="preserve"> المحرمات، وهو " القول عليه بلا علم "، فما أهل به لغير الله في الدرجة الرابعة من </w:t>
      </w:r>
      <w:proofErr w:type="spellStart"/>
      <w:r w:rsidRPr="00D766F6">
        <w:rPr>
          <w:rFonts w:ascii="Traditional Arabic" w:hAnsi="Traditional Arabic" w:cs="Traditional Arabic"/>
          <w:color w:val="000000"/>
          <w:sz w:val="36"/>
          <w:szCs w:val="36"/>
          <w:rtl/>
          <w:lang w:bidi="ar-EG"/>
        </w:rPr>
        <w:t>المحرمات.</w:t>
      </w:r>
      <w:r>
        <w:rPr>
          <w:rFonts w:ascii="Traditional Arabic" w:hAnsi="Traditional Arabic" w:cs="Traditional Arabic" w:hint="cs"/>
          <w:color w:val="000000"/>
          <w:sz w:val="36"/>
          <w:szCs w:val="36"/>
          <w:rtl/>
          <w:lang w:bidi="ar-EG"/>
        </w:rPr>
        <w:t>اه</w:t>
      </w:r>
      <w:proofErr w:type="spellEnd"/>
      <w:r>
        <w:rPr>
          <w:rFonts w:ascii="Traditional Arabic" w:hAnsi="Traditional Arabic" w:cs="Traditional Arabic" w:hint="cs"/>
          <w:color w:val="000000"/>
          <w:sz w:val="36"/>
          <w:szCs w:val="36"/>
          <w:rtl/>
          <w:lang w:bidi="ar-EG"/>
        </w:rPr>
        <w:t>ـ(</w:t>
      </w:r>
      <w:r>
        <w:rPr>
          <w:rStyle w:val="a3"/>
          <w:rFonts w:ascii="Traditional Arabic" w:hAnsi="Traditional Arabic" w:cs="Traditional Arabic" w:hint="default"/>
          <w:color w:val="000000"/>
          <w:sz w:val="36"/>
          <w:szCs w:val="36"/>
          <w:rtl/>
          <w:lang w:bidi="ar-EG"/>
        </w:rPr>
        <w:footnoteReference w:id="44"/>
      </w:r>
      <w:r>
        <w:rPr>
          <w:rFonts w:ascii="Traditional Arabic" w:hAnsi="Traditional Arabic" w:cs="Traditional Arabic" w:hint="cs"/>
          <w:color w:val="000000"/>
          <w:sz w:val="36"/>
          <w:szCs w:val="36"/>
          <w:rtl/>
          <w:lang w:bidi="ar-EG"/>
        </w:rPr>
        <w:t>)</w:t>
      </w:r>
    </w:p>
    <w:p w14:paraId="25A48FF4"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باب تحريم الشرك، وتحريم الميتة والدم ولحم الخنزير من باب تحريم الخبائث والمعاصي.</w:t>
      </w:r>
    </w:p>
    <w:p w14:paraId="35335936" w14:textId="77777777" w:rsidR="00040252" w:rsidRPr="00A97B85" w:rsidRDefault="00040252" w:rsidP="00C84054">
      <w:pPr>
        <w:autoSpaceDE w:val="0"/>
        <w:autoSpaceDN w:val="0"/>
        <w:adjustRightInd w:val="0"/>
        <w:spacing w:after="0" w:line="240" w:lineRule="auto"/>
        <w:jc w:val="both"/>
        <w:rPr>
          <w:rFonts w:ascii="Traditional Arabic" w:hAnsi="Traditional Arabic" w:cs="Traditional Arabic"/>
          <w:color w:val="000099"/>
          <w:sz w:val="36"/>
          <w:szCs w:val="36"/>
          <w:rtl/>
          <w:lang w:bidi="ar-EG"/>
        </w:rPr>
      </w:pPr>
      <w:r w:rsidRPr="00A97B85">
        <w:rPr>
          <w:rFonts w:ascii="Traditional Arabic" w:hAnsi="Traditional Arabic" w:cs="Traditional Arabic"/>
          <w:color w:val="000099"/>
          <w:sz w:val="36"/>
          <w:szCs w:val="36"/>
          <w:rtl/>
          <w:lang w:bidi="ar-EG"/>
        </w:rPr>
        <w:t xml:space="preserve">وَلَا تَقُولُوا لِمَا تَصِفُ أَلْسِنَتُكُمُ الْكَذِبَ هَذَا حَلَالٌ وَهَذَا حَرَامٌ لِتَفْتَرُوا عَلَى اللَّهِ الْكَذِبَ إِنَّ الَّذِينَ يَفْتَرُونَ عَلَى اللَّهِ الْكَذِبَ لَا يُفْلِحُونَ (116) </w:t>
      </w:r>
    </w:p>
    <w:p w14:paraId="0DF230BB" w14:textId="778919EC" w:rsidR="00040252" w:rsidRPr="00A97B85" w:rsidRDefault="00040252" w:rsidP="00C84054">
      <w:pPr>
        <w:jc w:val="both"/>
        <w:rPr>
          <w:rFonts w:ascii="Traditional Arabic" w:hAnsi="Traditional Arabic" w:cs="Traditional Arabic"/>
          <w:sz w:val="36"/>
          <w:szCs w:val="36"/>
          <w:rtl/>
          <w:lang w:bidi="ar-EG"/>
        </w:rPr>
      </w:pPr>
      <w:r w:rsidRPr="00A97B85">
        <w:rPr>
          <w:rFonts w:ascii="Traditional Arabic" w:hAnsi="Traditional Arabic" w:cs="Traditional Arabic" w:hint="cs"/>
          <w:sz w:val="36"/>
          <w:szCs w:val="36"/>
          <w:rtl/>
          <w:lang w:bidi="ar-EG"/>
        </w:rPr>
        <w:lastRenderedPageBreak/>
        <w:t>التحليل</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والتحريم</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تشريع</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يحرم</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لغير</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الله</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وما</w:t>
      </w:r>
      <w:r>
        <w:rPr>
          <w:rFonts w:ascii="Traditional Arabic" w:hAnsi="Traditional Arabic" w:cs="Traditional Arabic" w:hint="cs"/>
          <w:sz w:val="36"/>
          <w:szCs w:val="36"/>
          <w:rtl/>
          <w:lang w:bidi="ar-EG"/>
        </w:rPr>
        <w:t xml:space="preserve"> </w:t>
      </w:r>
      <w:r w:rsidRPr="00A97B85">
        <w:rPr>
          <w:rFonts w:ascii="Traditional Arabic" w:hAnsi="Traditional Arabic" w:cs="Traditional Arabic" w:hint="cs"/>
          <w:sz w:val="36"/>
          <w:szCs w:val="36"/>
          <w:rtl/>
          <w:lang w:bidi="ar-EG"/>
        </w:rPr>
        <w:t>أوحي</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إليه</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لرسوله</w:t>
      </w:r>
      <w:r w:rsidRPr="00A97B85">
        <w:rPr>
          <w:rFonts w:ascii="Traditional Arabic" w:hAnsi="Traditional Arabic" w:cs="Traditional Arabic"/>
          <w:sz w:val="36"/>
          <w:szCs w:val="36"/>
          <w:rtl/>
          <w:lang w:bidi="ar-EG"/>
        </w:rPr>
        <w:t>-</w:t>
      </w:r>
      <w:r w:rsidRPr="00A97B85">
        <w:rPr>
          <w:rFonts w:ascii="Traditional Arabic" w:hAnsi="Traditional Arabic" w:cs="Traditional Arabic" w:hint="cs"/>
          <w:sz w:val="36"/>
          <w:szCs w:val="36"/>
          <w:rtl/>
          <w:lang w:bidi="ar-EG"/>
        </w:rPr>
        <w:t>صلي</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الله</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عليه</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وسلم</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فمن</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أباح</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لنفسه</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التحريم</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والتحليل</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دون</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دليل</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من</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كتاب</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أو</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سنة</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فقد</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ظلم</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نفسه</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وأضل</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غيره</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وتحمل</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وزره</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ووزرهم</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كما</w:t>
      </w:r>
      <w:r w:rsidRPr="00A97B85">
        <w:rPr>
          <w:rFonts w:ascii="Traditional Arabic" w:hAnsi="Traditional Arabic" w:cs="Traditional Arabic"/>
          <w:sz w:val="36"/>
          <w:szCs w:val="36"/>
          <w:rtl/>
          <w:lang w:bidi="ar-EG"/>
        </w:rPr>
        <w:t xml:space="preserve"> </w:t>
      </w:r>
      <w:r w:rsidRPr="00A97B85">
        <w:rPr>
          <w:rFonts w:ascii="Traditional Arabic" w:hAnsi="Traditional Arabic" w:cs="Traditional Arabic" w:hint="cs"/>
          <w:sz w:val="36"/>
          <w:szCs w:val="36"/>
          <w:rtl/>
          <w:lang w:bidi="ar-EG"/>
        </w:rPr>
        <w:t>قال</w:t>
      </w:r>
      <w:r w:rsidRPr="00A97B85">
        <w:rPr>
          <w:rFonts w:ascii="Traditional Arabic" w:hAnsi="Traditional Arabic" w:cs="Traditional Arabic"/>
          <w:sz w:val="36"/>
          <w:szCs w:val="36"/>
          <w:rtl/>
          <w:lang w:bidi="ar-EG"/>
        </w:rPr>
        <w:t xml:space="preserve"> </w:t>
      </w:r>
      <w:proofErr w:type="gramStart"/>
      <w:r w:rsidR="00C95FCE">
        <w:rPr>
          <w:rFonts w:ascii="Traditional Arabic" w:hAnsi="Traditional Arabic" w:cs="Traditional Arabic" w:hint="cs"/>
          <w:sz w:val="36"/>
          <w:szCs w:val="36"/>
          <w:rtl/>
          <w:lang w:bidi="ar-EG"/>
        </w:rPr>
        <w:t>تعالى</w:t>
      </w:r>
      <w:r w:rsidRPr="00A97B85">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Pr>
          <w:rFonts w:ascii="Traditional Arabic" w:hAnsi="Traditional Arabic" w:cs="Traditional Arabic"/>
          <w:sz w:val="36"/>
          <w:szCs w:val="36"/>
          <w:rtl/>
          <w:lang w:bidi="ar-EG"/>
        </w:rPr>
        <w:t xml:space="preserve"> </w:t>
      </w:r>
      <w:r w:rsidRPr="00C84054">
        <w:rPr>
          <w:rFonts w:ascii="Traditional Arabic" w:hAnsi="Traditional Arabic" w:cs="Traditional Arabic" w:hint="cs"/>
          <w:color w:val="008000"/>
          <w:sz w:val="36"/>
          <w:szCs w:val="36"/>
          <w:rtl/>
          <w:lang w:bidi="ar-EG"/>
        </w:rPr>
        <w:t>وَلَيَحْمِلُنَّ</w:t>
      </w:r>
      <w:r w:rsidRPr="00C84054">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color w:val="008000"/>
          <w:sz w:val="36"/>
          <w:szCs w:val="36"/>
          <w:rtl/>
          <w:lang w:bidi="ar-EG"/>
        </w:rPr>
        <w:t>أَثْقَالَهُمْ</w:t>
      </w:r>
      <w:r w:rsidRPr="00C84054">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color w:val="008000"/>
          <w:sz w:val="36"/>
          <w:szCs w:val="36"/>
          <w:rtl/>
          <w:lang w:bidi="ar-EG"/>
        </w:rPr>
        <w:t>وَأَثْقَالًا</w:t>
      </w:r>
      <w:r w:rsidRPr="00C84054">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color w:val="008000"/>
          <w:sz w:val="36"/>
          <w:szCs w:val="36"/>
          <w:rtl/>
          <w:lang w:bidi="ar-EG"/>
        </w:rPr>
        <w:t>مَّعَ</w:t>
      </w:r>
      <w:r w:rsidRPr="00C84054">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color w:val="008000"/>
          <w:sz w:val="36"/>
          <w:szCs w:val="36"/>
          <w:rtl/>
          <w:lang w:bidi="ar-EG"/>
        </w:rPr>
        <w:t>أَثْقَالِهِمْ</w:t>
      </w:r>
      <w:r w:rsidRPr="00C84054">
        <w:rPr>
          <w:rFonts w:ascii="Traditional Arabic" w:hAnsi="Traditional Arabic" w:cs="Traditional Arabic"/>
          <w:color w:val="008000"/>
          <w:sz w:val="36"/>
          <w:szCs w:val="36"/>
          <w:rtl/>
          <w:lang w:bidi="ar-EG"/>
        </w:rPr>
        <w:t xml:space="preserve"> </w:t>
      </w:r>
      <w:r w:rsidRPr="00C84054">
        <w:rPr>
          <w:rFonts w:ascii="Sakkal Majalla" w:hAnsi="Sakkal Majalla" w:cs="Traditional Arabic" w:hint="cs"/>
          <w:color w:val="008000"/>
          <w:sz w:val="36"/>
          <w:szCs w:val="36"/>
          <w:rtl/>
          <w:lang w:bidi="ar-EG"/>
        </w:rPr>
        <w:t>ۖ</w:t>
      </w:r>
      <w:r w:rsidRPr="00C84054">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color w:val="008000"/>
          <w:sz w:val="36"/>
          <w:szCs w:val="36"/>
          <w:rtl/>
          <w:lang w:bidi="ar-EG"/>
        </w:rPr>
        <w:t>وَلَيُسْأَلُنَّ</w:t>
      </w:r>
      <w:r w:rsidRPr="00C84054">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color w:val="008000"/>
          <w:sz w:val="36"/>
          <w:szCs w:val="36"/>
          <w:rtl/>
          <w:lang w:bidi="ar-EG"/>
        </w:rPr>
        <w:t>يَوْمَ</w:t>
      </w:r>
      <w:r w:rsidRPr="00C84054">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color w:val="008000"/>
          <w:sz w:val="36"/>
          <w:szCs w:val="36"/>
          <w:rtl/>
          <w:lang w:bidi="ar-EG"/>
        </w:rPr>
        <w:t>الْقِيَامَةِ</w:t>
      </w:r>
      <w:r w:rsidRPr="00C84054">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color w:val="008000"/>
          <w:sz w:val="36"/>
          <w:szCs w:val="36"/>
          <w:rtl/>
          <w:lang w:bidi="ar-EG"/>
        </w:rPr>
        <w:t>عَمَّا</w:t>
      </w:r>
      <w:r w:rsidRPr="00C84054">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color w:val="008000"/>
          <w:sz w:val="36"/>
          <w:szCs w:val="36"/>
          <w:rtl/>
          <w:lang w:bidi="ar-EG"/>
        </w:rPr>
        <w:t>كَانُوا</w:t>
      </w:r>
      <w:r w:rsidRPr="00C84054">
        <w:rPr>
          <w:rFonts w:ascii="Traditional Arabic" w:hAnsi="Traditional Arabic" w:cs="Traditional Arabic"/>
          <w:color w:val="008000"/>
          <w:sz w:val="36"/>
          <w:szCs w:val="36"/>
          <w:rtl/>
          <w:lang w:bidi="ar-EG"/>
        </w:rPr>
        <w:t xml:space="preserve"> </w:t>
      </w:r>
      <w:r w:rsidRPr="00C84054">
        <w:rPr>
          <w:rFonts w:ascii="Traditional Arabic" w:hAnsi="Traditional Arabic" w:cs="Traditional Arabic" w:hint="cs"/>
          <w:color w:val="008000"/>
          <w:sz w:val="36"/>
          <w:szCs w:val="36"/>
          <w:rtl/>
          <w:lang w:bidi="ar-EG"/>
        </w:rPr>
        <w:t>يَفْتَرُونَ</w:t>
      </w:r>
      <w:r w:rsidRPr="00C84054">
        <w:rPr>
          <w:rFonts w:ascii="Traditional Arabic" w:hAnsi="Traditional Arabic" w:cs="Traditional Arabic"/>
          <w:color w:val="008000"/>
          <w:sz w:val="36"/>
          <w:szCs w:val="36"/>
          <w:rtl/>
          <w:lang w:bidi="ar-EG"/>
        </w:rPr>
        <w:t xml:space="preserve"> (13)</w:t>
      </w:r>
      <w:r w:rsidR="00C84054" w:rsidRPr="00C84054">
        <w:rPr>
          <w:rFonts w:ascii="Traditional Arabic" w:hAnsi="Traditional Arabic" w:cs="Traditional Arabic"/>
          <w:sz w:val="36"/>
          <w:szCs w:val="36"/>
          <w:rtl/>
          <w:lang w:bidi="ar-EG"/>
        </w:rPr>
        <w:t xml:space="preserve"> ﴾</w:t>
      </w:r>
      <w:r w:rsidRPr="00A97B85">
        <w:rPr>
          <w:rFonts w:ascii="Traditional Arabic" w:hAnsi="Traditional Arabic" w:cs="Traditional Arabic"/>
          <w:sz w:val="36"/>
          <w:szCs w:val="36"/>
          <w:rtl/>
          <w:lang w:bidi="ar-EG"/>
        </w:rPr>
        <w:t>-</w:t>
      </w:r>
      <w:r w:rsidRPr="00A97B85">
        <w:rPr>
          <w:rFonts w:ascii="Traditional Arabic" w:hAnsi="Traditional Arabic" w:cs="Traditional Arabic" w:hint="cs"/>
          <w:sz w:val="36"/>
          <w:szCs w:val="36"/>
          <w:rtl/>
          <w:lang w:bidi="ar-EG"/>
        </w:rPr>
        <w:t>العنكبوت</w:t>
      </w:r>
    </w:p>
    <w:p w14:paraId="1F442DAF" w14:textId="77777777" w:rsidR="00040252" w:rsidRPr="00A97B85"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A97B85">
        <w:rPr>
          <w:rFonts w:ascii="Traditional Arabic" w:hAnsi="Traditional Arabic" w:cs="Traditional Arabic" w:hint="cs"/>
          <w:sz w:val="36"/>
          <w:szCs w:val="36"/>
          <w:rtl/>
          <w:lang w:bidi="ar-EG"/>
        </w:rPr>
        <w:t xml:space="preserve">قال ابن </w:t>
      </w:r>
      <w:proofErr w:type="gramStart"/>
      <w:r w:rsidRPr="00A97B85">
        <w:rPr>
          <w:rFonts w:ascii="Traditional Arabic" w:hAnsi="Traditional Arabic" w:cs="Traditional Arabic" w:hint="cs"/>
          <w:sz w:val="36"/>
          <w:szCs w:val="36"/>
          <w:rtl/>
          <w:lang w:bidi="ar-EG"/>
        </w:rPr>
        <w:t>عربي- رحمه</w:t>
      </w:r>
      <w:proofErr w:type="gramEnd"/>
      <w:r w:rsidRPr="00A97B85">
        <w:rPr>
          <w:rFonts w:ascii="Traditional Arabic" w:hAnsi="Traditional Arabic" w:cs="Traditional Arabic" w:hint="cs"/>
          <w:sz w:val="36"/>
          <w:szCs w:val="36"/>
          <w:rtl/>
          <w:lang w:bidi="ar-EG"/>
        </w:rPr>
        <w:t xml:space="preserve"> الله-في أحكامه ما</w:t>
      </w:r>
      <w:r>
        <w:rPr>
          <w:rFonts w:ascii="Traditional Arabic" w:hAnsi="Traditional Arabic" w:cs="Traditional Arabic" w:hint="cs"/>
          <w:sz w:val="36"/>
          <w:szCs w:val="36"/>
          <w:rtl/>
          <w:lang w:bidi="ar-EG"/>
        </w:rPr>
        <w:t xml:space="preserve"> </w:t>
      </w:r>
      <w:r w:rsidRPr="00A97B85">
        <w:rPr>
          <w:rFonts w:ascii="Traditional Arabic" w:hAnsi="Traditional Arabic" w:cs="Traditional Arabic" w:hint="cs"/>
          <w:sz w:val="36"/>
          <w:szCs w:val="36"/>
          <w:rtl/>
          <w:lang w:bidi="ar-EG"/>
        </w:rPr>
        <w:t>مختصره:</w:t>
      </w:r>
    </w:p>
    <w:p w14:paraId="15994B73"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A97B85">
        <w:rPr>
          <w:rFonts w:ascii="Traditional Arabic" w:hAnsi="Traditional Arabic" w:cs="Traditional Arabic"/>
          <w:sz w:val="36"/>
          <w:szCs w:val="36"/>
          <w:rtl/>
          <w:lang w:bidi="ar-EG"/>
        </w:rPr>
        <w:t xml:space="preserve">معنى الآية: لا تصفوا الأعيان بأنها حلال أو حرام من قبل أنفسكم؛ إنما المحرم المحلل هو الله </w:t>
      </w:r>
      <w:r w:rsidRPr="00D766F6">
        <w:rPr>
          <w:rFonts w:ascii="Traditional Arabic" w:hAnsi="Traditional Arabic" w:cs="Traditional Arabic"/>
          <w:color w:val="000000"/>
          <w:sz w:val="36"/>
          <w:szCs w:val="36"/>
          <w:rtl/>
          <w:lang w:bidi="ar-EG"/>
        </w:rPr>
        <w:t>سبحانه. وهذا رد على اليهود الذين كانوا يقولون: أن الميتة حلال، وعلى العرب الذين كانوا يقولون: ما في بطون هذه الأنعام خالصة لذكورنا، ومحرم على أزواجنا؛ افتراء على الله بضلالهم، واعتداء، وإن أمهلهم الباري في الدنيا فعذاب الآخرة أشد وأبقى.</w:t>
      </w:r>
    </w:p>
    <w:p w14:paraId="34F02916"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hint="cs"/>
          <w:color w:val="000000"/>
          <w:sz w:val="36"/>
          <w:szCs w:val="36"/>
          <w:rtl/>
          <w:lang w:bidi="ar-EG"/>
        </w:rPr>
        <w:t xml:space="preserve">ثم </w:t>
      </w:r>
      <w:proofErr w:type="gramStart"/>
      <w:r w:rsidRPr="00D766F6">
        <w:rPr>
          <w:rFonts w:ascii="Traditional Arabic" w:hAnsi="Traditional Arabic" w:cs="Traditional Arabic" w:hint="cs"/>
          <w:color w:val="000000"/>
          <w:sz w:val="36"/>
          <w:szCs w:val="36"/>
          <w:rtl/>
          <w:lang w:bidi="ar-EG"/>
        </w:rPr>
        <w:t>أضاف- رحمه</w:t>
      </w:r>
      <w:proofErr w:type="gramEnd"/>
      <w:r w:rsidRPr="00D766F6">
        <w:rPr>
          <w:rFonts w:ascii="Traditional Arabic" w:hAnsi="Traditional Arabic" w:cs="Traditional Arabic" w:hint="cs"/>
          <w:color w:val="000000"/>
          <w:sz w:val="36"/>
          <w:szCs w:val="36"/>
          <w:rtl/>
          <w:lang w:bidi="ar-EG"/>
        </w:rPr>
        <w:t xml:space="preserve"> الله:</w:t>
      </w:r>
    </w:p>
    <w:p w14:paraId="7C64EE35"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 xml:space="preserve">فليس لأحد أن يصرح بهذا في عين من الأعيان، إلا أن يكون الباري يخبر بذلك عنه، وما يؤدي إليه الاجتهاد في أنه حرام يقول: إني أكره كذا، وكذلك كان مالك يفعل؛ اقتداء بمن تقدم من أهل الفتوى. </w:t>
      </w:r>
      <w:proofErr w:type="gramStart"/>
      <w:r w:rsidRPr="00D766F6">
        <w:rPr>
          <w:rFonts w:ascii="Traditional Arabic" w:hAnsi="Traditional Arabic" w:cs="Traditional Arabic" w:hint="cs"/>
          <w:color w:val="000000"/>
          <w:sz w:val="36"/>
          <w:szCs w:val="36"/>
          <w:rtl/>
          <w:lang w:bidi="ar-EG"/>
        </w:rPr>
        <w:t>اهـ</w:t>
      </w:r>
      <w:r w:rsidRPr="00C611A2">
        <w:rPr>
          <w:rFonts w:ascii="Traditional Arabic" w:eastAsia="Times New Roman" w:hAnsi="Traditional Arabic" w:cs="Traditional Arabic"/>
          <w:sz w:val="36"/>
          <w:szCs w:val="36"/>
          <w:rtl/>
          <w:lang w:bidi="ar-EG"/>
        </w:rPr>
        <w:t>(</w:t>
      </w:r>
      <w:proofErr w:type="gramEnd"/>
      <w:r w:rsidRPr="00C611A2">
        <w:rPr>
          <w:rStyle w:val="a3"/>
          <w:rFonts w:ascii="Traditional Arabic" w:eastAsia="Times New Roman" w:hAnsi="Traditional Arabic" w:cs="Traditional Arabic" w:hint="default"/>
          <w:sz w:val="36"/>
          <w:szCs w:val="36"/>
          <w:rtl/>
          <w:lang w:bidi="ar-EG"/>
        </w:rPr>
        <w:footnoteReference w:id="45"/>
      </w:r>
      <w:r w:rsidRPr="00C611A2">
        <w:rPr>
          <w:rFonts w:ascii="Traditional Arabic" w:eastAsia="Times New Roman" w:hAnsi="Traditional Arabic" w:cs="Traditional Arabic"/>
          <w:sz w:val="36"/>
          <w:szCs w:val="36"/>
          <w:rtl/>
          <w:lang w:bidi="ar-EG"/>
        </w:rPr>
        <w:t>)</w:t>
      </w:r>
    </w:p>
    <w:p w14:paraId="47135074" w14:textId="77777777" w:rsidR="00040252" w:rsidRPr="00A97B85"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A97B85">
        <w:rPr>
          <w:rFonts w:ascii="Traditional Arabic" w:hAnsi="Traditional Arabic" w:cs="Traditional Arabic" w:hint="cs"/>
          <w:sz w:val="36"/>
          <w:szCs w:val="36"/>
          <w:rtl/>
          <w:lang w:bidi="ar-EG"/>
        </w:rPr>
        <w:t xml:space="preserve">-وفي كتاب الاعتصام للشاطبي بين </w:t>
      </w:r>
      <w:r w:rsidRPr="00A97B85">
        <w:rPr>
          <w:rFonts w:ascii="Traditional Arabic" w:hAnsi="Traditional Arabic" w:cs="Traditional Arabic"/>
          <w:sz w:val="36"/>
          <w:szCs w:val="36"/>
          <w:rtl/>
          <w:lang w:bidi="ar-EG"/>
        </w:rPr>
        <w:t>–</w:t>
      </w:r>
      <w:r w:rsidRPr="00A97B85">
        <w:rPr>
          <w:rFonts w:ascii="Traditional Arabic" w:hAnsi="Traditional Arabic" w:cs="Traditional Arabic" w:hint="cs"/>
          <w:sz w:val="36"/>
          <w:szCs w:val="36"/>
          <w:rtl/>
          <w:lang w:bidi="ar-EG"/>
        </w:rPr>
        <w:t xml:space="preserve">رحمه </w:t>
      </w:r>
      <w:proofErr w:type="gramStart"/>
      <w:r w:rsidRPr="00A97B85">
        <w:rPr>
          <w:rFonts w:ascii="Traditional Arabic" w:hAnsi="Traditional Arabic" w:cs="Traditional Arabic" w:hint="cs"/>
          <w:sz w:val="36"/>
          <w:szCs w:val="36"/>
          <w:rtl/>
          <w:lang w:bidi="ar-EG"/>
        </w:rPr>
        <w:t>الله- تصوره</w:t>
      </w:r>
      <w:proofErr w:type="gramEnd"/>
      <w:r w:rsidRPr="00A97B85">
        <w:rPr>
          <w:rFonts w:ascii="Traditional Arabic" w:hAnsi="Traditional Arabic" w:cs="Traditional Arabic" w:hint="cs"/>
          <w:sz w:val="36"/>
          <w:szCs w:val="36"/>
          <w:rtl/>
          <w:lang w:bidi="ar-EG"/>
        </w:rPr>
        <w:t xml:space="preserve"> للحلال والحرام وذكر فائدة جليلة منها فقال:</w:t>
      </w:r>
    </w:p>
    <w:p w14:paraId="4B024CE1" w14:textId="77777777" w:rsidR="00040252" w:rsidRPr="00A97B85"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A97B85">
        <w:rPr>
          <w:rFonts w:ascii="Traditional Arabic" w:hAnsi="Traditional Arabic" w:cs="Traditional Arabic"/>
          <w:sz w:val="36"/>
          <w:szCs w:val="36"/>
          <w:rtl/>
          <w:lang w:bidi="ar-EG"/>
        </w:rPr>
        <w:t>ويتعلق بهذا الموضع مسائل:</w:t>
      </w:r>
    </w:p>
    <w:p w14:paraId="324C2C4E" w14:textId="77777777" w:rsidR="00040252" w:rsidRPr="00A97B85"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A97B85">
        <w:rPr>
          <w:rFonts w:ascii="Traditional Arabic" w:hAnsi="Traditional Arabic" w:cs="Traditional Arabic"/>
          <w:sz w:val="36"/>
          <w:szCs w:val="36"/>
          <w:rtl/>
          <w:lang w:bidi="ar-EG"/>
        </w:rPr>
        <w:t>إحداها: أن تحريم الحلال وما أشبه ذلك يتصور في أوجه:</w:t>
      </w:r>
    </w:p>
    <w:p w14:paraId="2F4C7AA3" w14:textId="2464C65D" w:rsidR="00040252" w:rsidRPr="00A97B85"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A97B85">
        <w:rPr>
          <w:rFonts w:ascii="Traditional Arabic" w:hAnsi="Traditional Arabic" w:cs="Traditional Arabic"/>
          <w:sz w:val="36"/>
          <w:szCs w:val="36"/>
          <w:rtl/>
          <w:lang w:bidi="ar-EG"/>
        </w:rPr>
        <w:t>(الأول): التحريم الحقيقي، وهو الواقع من الكفار؛ كالبحيرة والسائبة والوصيلة والحامي، وجميع ما ذكر الله تعالى تحريمه عن الكفار بالرأي المحض، ومنه قوله تعالى</w:t>
      </w:r>
      <w:proofErr w:type="gramStart"/>
      <w:r w:rsidRPr="00A97B85">
        <w:rPr>
          <w:rFonts w:ascii="Traditional Arabic" w:hAnsi="Traditional Arabic" w:cs="Traditional Arabic"/>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r w:rsidRPr="00C84054">
        <w:rPr>
          <w:rFonts w:ascii="Traditional Arabic" w:hAnsi="Traditional Arabic" w:cs="Traditional Arabic"/>
          <w:color w:val="008000"/>
          <w:sz w:val="36"/>
          <w:szCs w:val="36"/>
          <w:rtl/>
          <w:lang w:bidi="ar-EG"/>
        </w:rPr>
        <w:t>ولا تقولوا لما تصف ألسنتكم الكذب هذا حلال وهذا حرام لتفتروا على الله الكذب</w:t>
      </w:r>
      <w:r w:rsidR="00C84054" w:rsidRPr="00C84054">
        <w:rPr>
          <w:rFonts w:ascii="Traditional Arabic" w:hAnsi="Traditional Arabic" w:cs="Traditional Arabic"/>
          <w:sz w:val="36"/>
          <w:szCs w:val="36"/>
          <w:rtl/>
          <w:lang w:bidi="ar-EG"/>
        </w:rPr>
        <w:t xml:space="preserve"> ﴾</w:t>
      </w:r>
      <w:r w:rsidRPr="00A97B85">
        <w:rPr>
          <w:rFonts w:ascii="Traditional Arabic" w:hAnsi="Traditional Arabic" w:cs="Traditional Arabic"/>
          <w:sz w:val="36"/>
          <w:szCs w:val="36"/>
          <w:rtl/>
          <w:lang w:bidi="ar-EG"/>
        </w:rPr>
        <w:t xml:space="preserve"> [النحل: 116]، وما أشبهه من التحريم الواقع في الإسلام رأيا مجردا.</w:t>
      </w:r>
    </w:p>
    <w:p w14:paraId="240991F0"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lastRenderedPageBreak/>
        <w:t xml:space="preserve"> (الثاني): أن يكون مجرد ترك، لا لغرض، بل لأن النفس تكرهه بطبعها، أو لا تكرهه حتى تستعمله، أو لا تجد ثمنه، أو تشتغل بما هو </w:t>
      </w:r>
      <w:proofErr w:type="spellStart"/>
      <w:r w:rsidRPr="00D766F6">
        <w:rPr>
          <w:rFonts w:ascii="Traditional Arabic" w:hAnsi="Traditional Arabic" w:cs="Traditional Arabic"/>
          <w:color w:val="000000"/>
          <w:sz w:val="36"/>
          <w:szCs w:val="36"/>
          <w:rtl/>
          <w:lang w:bidi="ar-EG"/>
        </w:rPr>
        <w:t>آكد</w:t>
      </w:r>
      <w:proofErr w:type="spellEnd"/>
      <w:r w:rsidRPr="00D766F6">
        <w:rPr>
          <w:rFonts w:ascii="Traditional Arabic" w:hAnsi="Traditional Arabic" w:cs="Traditional Arabic"/>
          <w:color w:val="000000"/>
          <w:sz w:val="36"/>
          <w:szCs w:val="36"/>
          <w:rtl/>
          <w:lang w:bidi="ar-EG"/>
        </w:rPr>
        <w:t>. . . وما أشبه ذلك، ومنه ترك النبي صلى الله عليه وسلم لأكل الضب؛ لقوله فيه: «إنه لم يكن بأرض قومي فأجدني أعافه»، ولا يسمى مثل هذا تحريما؛ لأن التحريم يستلزم القصد إليه، وهذا ليس كذلك.</w:t>
      </w:r>
    </w:p>
    <w:p w14:paraId="1E306C0C"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 xml:space="preserve">(الثالث): أن يمتنع لنذره التحريم، أو ما يجري مجرى النذر من العزيمة القاطعة للعذر؛ كتحريم النوم على الفراش سنة، وتحريم الضرع وتحريم الادخار لغد، وتحريم اللين من الطعام واللباس، وتحريم الوطء </w:t>
      </w:r>
      <w:proofErr w:type="spellStart"/>
      <w:r w:rsidRPr="00D766F6">
        <w:rPr>
          <w:rFonts w:ascii="Traditional Arabic" w:hAnsi="Traditional Arabic" w:cs="Traditional Arabic"/>
          <w:color w:val="000000"/>
          <w:sz w:val="36"/>
          <w:szCs w:val="36"/>
          <w:rtl/>
          <w:lang w:bidi="ar-EG"/>
        </w:rPr>
        <w:t>والاستلذاذ</w:t>
      </w:r>
      <w:proofErr w:type="spellEnd"/>
      <w:r w:rsidRPr="00D766F6">
        <w:rPr>
          <w:rFonts w:ascii="Traditional Arabic" w:hAnsi="Traditional Arabic" w:cs="Traditional Arabic"/>
          <w:color w:val="000000"/>
          <w:sz w:val="36"/>
          <w:szCs w:val="36"/>
          <w:rtl/>
          <w:lang w:bidi="ar-EG"/>
        </w:rPr>
        <w:t xml:space="preserve"> بالنساء في الجملة. . . وما أشبه ذلك.</w:t>
      </w:r>
    </w:p>
    <w:p w14:paraId="42ADC341" w14:textId="77777777" w:rsidR="00040252" w:rsidRPr="00D766F6" w:rsidRDefault="00040252" w:rsidP="00C84054">
      <w:pPr>
        <w:autoSpaceDE w:val="0"/>
        <w:autoSpaceDN w:val="0"/>
        <w:adjustRightInd w:val="0"/>
        <w:spacing w:after="0" w:line="240" w:lineRule="auto"/>
        <w:jc w:val="both"/>
        <w:rPr>
          <w:rFonts w:ascii="Traditional Arabic" w:hAnsi="Traditional Arabic" w:cs="Traditional Arabic"/>
          <w:color w:val="000000"/>
          <w:sz w:val="36"/>
          <w:szCs w:val="36"/>
          <w:rtl/>
          <w:lang w:bidi="ar-EG"/>
        </w:rPr>
      </w:pPr>
      <w:r w:rsidRPr="00D766F6">
        <w:rPr>
          <w:rFonts w:ascii="Traditional Arabic" w:hAnsi="Traditional Arabic" w:cs="Traditional Arabic"/>
          <w:color w:val="000000"/>
          <w:sz w:val="36"/>
          <w:szCs w:val="36"/>
          <w:rtl/>
          <w:lang w:bidi="ar-EG"/>
        </w:rPr>
        <w:t xml:space="preserve">(الرابع): أن يحلف على بعض الحلال </w:t>
      </w:r>
      <w:proofErr w:type="gramStart"/>
      <w:r w:rsidRPr="00D766F6">
        <w:rPr>
          <w:rFonts w:ascii="Traditional Arabic" w:hAnsi="Traditional Arabic" w:cs="Traditional Arabic"/>
          <w:color w:val="000000"/>
          <w:sz w:val="36"/>
          <w:szCs w:val="36"/>
          <w:rtl/>
          <w:lang w:bidi="ar-EG"/>
        </w:rPr>
        <w:t>أن لا</w:t>
      </w:r>
      <w:proofErr w:type="gramEnd"/>
      <w:r w:rsidRPr="00D766F6">
        <w:rPr>
          <w:rFonts w:ascii="Traditional Arabic" w:hAnsi="Traditional Arabic" w:cs="Traditional Arabic"/>
          <w:color w:val="000000"/>
          <w:sz w:val="36"/>
          <w:szCs w:val="36"/>
          <w:rtl/>
          <w:lang w:bidi="ar-EG"/>
        </w:rPr>
        <w:t xml:space="preserve"> يفعله، ومثله قد يسمى تحريما.</w:t>
      </w:r>
    </w:p>
    <w:p w14:paraId="1F28659D" w14:textId="1F039DD2" w:rsidR="00040252" w:rsidRPr="00D766F6" w:rsidRDefault="00040252" w:rsidP="00C84054">
      <w:pPr>
        <w:autoSpaceDE w:val="0"/>
        <w:autoSpaceDN w:val="0"/>
        <w:adjustRightInd w:val="0"/>
        <w:spacing w:after="0" w:line="240" w:lineRule="auto"/>
        <w:jc w:val="both"/>
        <w:rPr>
          <w:rFonts w:ascii="Traditional Arabic" w:hAnsi="Traditional Arabic" w:cs="Traditional Arabic"/>
          <w:sz w:val="36"/>
          <w:szCs w:val="36"/>
          <w:rtl/>
          <w:lang w:bidi="ar-EG"/>
        </w:rPr>
      </w:pPr>
      <w:r w:rsidRPr="00D766F6">
        <w:rPr>
          <w:rFonts w:ascii="Traditional Arabic" w:hAnsi="Traditional Arabic" w:cs="Traditional Arabic"/>
          <w:color w:val="000000"/>
          <w:sz w:val="36"/>
          <w:szCs w:val="36"/>
          <w:rtl/>
          <w:lang w:bidi="ar-EG"/>
        </w:rPr>
        <w:t>قال إسماعيل القاضي: " إذا قال الرجل لأمته: والله لا أقربك؛ فقد حرمها على نفسه باليمين، فإذا غشيها، وجبت عليه كفارة اليمين "، وأتى بمسألة ابن مقرن في سؤاله ابن مسعود (رضي الله عنه)؛ إذ قال: " إني حلفت أن لا أنام على فراشي سنة. . . قال: فتلا عبد الله</w:t>
      </w:r>
      <w:proofErr w:type="gramStart"/>
      <w:r w:rsidRPr="00D766F6">
        <w:rPr>
          <w:rFonts w:ascii="Traditional Arabic" w:hAnsi="Traditional Arabic" w:cs="Traditional Arabic"/>
          <w:color w:val="000000"/>
          <w:sz w:val="36"/>
          <w:szCs w:val="36"/>
          <w:rtl/>
          <w:lang w:bidi="ar-EG"/>
        </w:rPr>
        <w:t xml:space="preserve">: </w:t>
      </w:r>
      <w:r w:rsidR="00C84054" w:rsidRPr="00C84054">
        <w:rPr>
          <w:rFonts w:ascii="Traditional Arabic" w:hAnsi="Traditional Arabic" w:cs="Traditional Arabic"/>
          <w:sz w:val="36"/>
          <w:szCs w:val="36"/>
          <w:rtl/>
          <w:lang w:bidi="ar-EG"/>
        </w:rPr>
        <w:t>﴿</w:t>
      </w:r>
      <w:proofErr w:type="gramEnd"/>
      <w:r w:rsidR="00C84054" w:rsidRPr="00C84054">
        <w:rPr>
          <w:rFonts w:ascii="Traditional Arabic" w:hAnsi="Traditional Arabic" w:cs="Traditional Arabic"/>
          <w:sz w:val="36"/>
          <w:szCs w:val="36"/>
          <w:rtl/>
          <w:lang w:bidi="ar-EG"/>
        </w:rPr>
        <w:t xml:space="preserve"> </w:t>
      </w:r>
      <w:proofErr w:type="spellStart"/>
      <w:r w:rsidRPr="00C84054">
        <w:rPr>
          <w:rFonts w:ascii="Traditional Arabic" w:hAnsi="Traditional Arabic" w:cs="Traditional Arabic"/>
          <w:color w:val="008000"/>
          <w:sz w:val="36"/>
          <w:szCs w:val="36"/>
          <w:rtl/>
          <w:lang w:bidi="ar-EG"/>
        </w:rPr>
        <w:t>ياأيها</w:t>
      </w:r>
      <w:proofErr w:type="spellEnd"/>
      <w:r w:rsidRPr="00C84054">
        <w:rPr>
          <w:rFonts w:ascii="Traditional Arabic" w:hAnsi="Traditional Arabic" w:cs="Traditional Arabic"/>
          <w:color w:val="008000"/>
          <w:sz w:val="36"/>
          <w:szCs w:val="36"/>
          <w:rtl/>
          <w:lang w:bidi="ar-EG"/>
        </w:rPr>
        <w:t xml:space="preserve"> الذين آمنوا لا تحرموا طيبات ما أحل الله لكم</w:t>
      </w:r>
      <w:r w:rsidR="00C84054" w:rsidRPr="00C84054">
        <w:rPr>
          <w:rFonts w:ascii="Traditional Arabic" w:hAnsi="Traditional Arabic" w:cs="Traditional Arabic"/>
          <w:sz w:val="36"/>
          <w:szCs w:val="36"/>
          <w:rtl/>
          <w:lang w:bidi="ar-EG"/>
        </w:rPr>
        <w:t xml:space="preserve"> ﴾</w:t>
      </w:r>
      <w:r w:rsidRPr="00D766F6">
        <w:rPr>
          <w:rFonts w:ascii="Traditional Arabic" w:hAnsi="Traditional Arabic" w:cs="Traditional Arabic"/>
          <w:color w:val="000000"/>
          <w:sz w:val="36"/>
          <w:szCs w:val="36"/>
          <w:rtl/>
          <w:lang w:bidi="ar-EG"/>
        </w:rPr>
        <w:t xml:space="preserve"> [المائدة: 87] </w:t>
      </w:r>
      <w:r w:rsidRPr="00D766F6">
        <w:rPr>
          <w:rFonts w:ascii="Traditional Arabic" w:hAnsi="Traditional Arabic" w:cs="Traditional Arabic"/>
          <w:sz w:val="36"/>
          <w:szCs w:val="36"/>
          <w:rtl/>
          <w:lang w:bidi="ar-EG"/>
        </w:rPr>
        <w:t xml:space="preserve">الآية، (وقال له): كفر عن يمينك، ونم على </w:t>
      </w:r>
      <w:proofErr w:type="spellStart"/>
      <w:r w:rsidRPr="00D766F6">
        <w:rPr>
          <w:rFonts w:ascii="Traditional Arabic" w:hAnsi="Traditional Arabic" w:cs="Traditional Arabic"/>
          <w:sz w:val="36"/>
          <w:szCs w:val="36"/>
          <w:rtl/>
          <w:lang w:bidi="ar-EG"/>
        </w:rPr>
        <w:t>فراشك.</w:t>
      </w:r>
      <w:r w:rsidRPr="00D766F6">
        <w:rPr>
          <w:rFonts w:ascii="Traditional Arabic" w:hAnsi="Traditional Arabic" w:cs="Traditional Arabic" w:hint="cs"/>
          <w:sz w:val="36"/>
          <w:szCs w:val="36"/>
          <w:rtl/>
          <w:lang w:bidi="ar-EG"/>
        </w:rPr>
        <w:t>اه</w:t>
      </w:r>
      <w:proofErr w:type="spellEnd"/>
      <w:r w:rsidRPr="00D766F6">
        <w:rPr>
          <w:rFonts w:ascii="Traditional Arabic" w:hAnsi="Traditional Arabic" w:cs="Traditional Arabic" w:hint="cs"/>
          <w:sz w:val="36"/>
          <w:szCs w:val="36"/>
          <w:rtl/>
          <w:lang w:bidi="ar-EG"/>
        </w:rPr>
        <w:t>ـ</w:t>
      </w:r>
      <w:r>
        <w:rPr>
          <w:rFonts w:ascii="Traditional Arabic" w:hAnsi="Traditional Arabic" w:cs="Traditional Arabic" w:hint="cs"/>
          <w:sz w:val="36"/>
          <w:szCs w:val="36"/>
          <w:rtl/>
          <w:lang w:bidi="ar-EG"/>
        </w:rPr>
        <w:t>(</w:t>
      </w:r>
      <w:r>
        <w:rPr>
          <w:rStyle w:val="a3"/>
          <w:rFonts w:ascii="Traditional Arabic" w:hAnsi="Traditional Arabic" w:cs="Traditional Arabic" w:hint="default"/>
          <w:sz w:val="36"/>
          <w:szCs w:val="36"/>
          <w:rtl/>
          <w:lang w:bidi="ar-EG"/>
        </w:rPr>
        <w:footnoteReference w:id="46"/>
      </w:r>
      <w:r>
        <w:rPr>
          <w:rFonts w:ascii="Traditional Arabic" w:hAnsi="Traditional Arabic" w:cs="Traditional Arabic" w:hint="cs"/>
          <w:sz w:val="36"/>
          <w:szCs w:val="36"/>
          <w:rtl/>
          <w:lang w:bidi="ar-EG"/>
        </w:rPr>
        <w:t>)</w:t>
      </w:r>
    </w:p>
    <w:p w14:paraId="6BCEF912" w14:textId="77777777" w:rsidR="00EC7B53" w:rsidRDefault="00EC7B53" w:rsidP="00C84054">
      <w:pPr>
        <w:jc w:val="both"/>
        <w:rPr>
          <w:rFonts w:hint="cs"/>
          <w:lang w:bidi="ar-EG"/>
        </w:rPr>
      </w:pPr>
    </w:p>
    <w:sectPr w:rsidR="00EC7B53" w:rsidSect="00AA2865">
      <w:footerReference w:type="default" r:id="rId9"/>
      <w:pgSz w:w="11906" w:h="16838"/>
      <w:pgMar w:top="1440" w:right="1800" w:bottom="1440" w:left="1800" w:header="708" w:footer="16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3E875" w14:textId="77777777" w:rsidR="005456E4" w:rsidRDefault="005456E4" w:rsidP="00040252">
      <w:pPr>
        <w:spacing w:after="0" w:line="240" w:lineRule="auto"/>
      </w:pPr>
      <w:r>
        <w:separator/>
      </w:r>
    </w:p>
  </w:endnote>
  <w:endnote w:type="continuationSeparator" w:id="0">
    <w:p w14:paraId="7C807938" w14:textId="77777777" w:rsidR="005456E4" w:rsidRDefault="005456E4" w:rsidP="00040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ATraditional Arabic">
    <w:altName w:val="Times New Roman"/>
    <w:panose1 w:val="02020603050405020304"/>
    <w:charset w:val="00"/>
    <w:family w:val="roman"/>
    <w:pitch w:val="variable"/>
    <w:sig w:usb0="00002003" w:usb1="80000000" w:usb2="00000008" w:usb3="00000000" w:csb0="00000041" w:csb1="00000000"/>
  </w:font>
  <w:font w:name="Traditional Arabic">
    <w:panose1 w:val="02010000000000000000"/>
    <w:charset w:val="00"/>
    <w:family w:val="roman"/>
    <w:pitch w:val="variable"/>
    <w:sig w:usb0="00002003" w:usb1="80000000" w:usb2="00000008" w:usb3="00000000" w:csb0="00000041" w:csb1="00000000"/>
  </w:font>
  <w:font w:name="Simplified Arabic">
    <w:altName w:val="Times New Roman"/>
    <w:panose1 w:val="0201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872449004"/>
      <w:docPartObj>
        <w:docPartGallery w:val="Page Numbers (Bottom of Page)"/>
        <w:docPartUnique/>
      </w:docPartObj>
    </w:sdtPr>
    <w:sdtEndPr/>
    <w:sdtContent>
      <w:p w14:paraId="22E3BFEF" w14:textId="3B786B10" w:rsidR="00AA2865" w:rsidRPr="00854D38" w:rsidRDefault="005A7389" w:rsidP="00AA2865">
        <w:pPr>
          <w:pStyle w:val="a8"/>
          <w:tabs>
            <w:tab w:val="clear" w:pos="8306"/>
          </w:tabs>
          <w:ind w:right="-851"/>
          <w:rPr>
            <w:rtl/>
          </w:rPr>
        </w:pPr>
        <w:r>
          <w:rPr>
            <w:noProof/>
          </w:rPr>
          <mc:AlternateContent>
            <mc:Choice Requires="wps">
              <w:drawing>
                <wp:anchor distT="45720" distB="45720" distL="114300" distR="114300" simplePos="0" relativeHeight="251661312" behindDoc="1" locked="0" layoutInCell="1" allowOverlap="1" wp14:anchorId="03D949EC" wp14:editId="2EADB107">
                  <wp:simplePos x="0" y="0"/>
                  <wp:positionH relativeFrom="column">
                    <wp:posOffset>2098485</wp:posOffset>
                  </wp:positionH>
                  <wp:positionV relativeFrom="paragraph">
                    <wp:posOffset>-301625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4805506" w14:textId="77777777" w:rsidR="00AA2865" w:rsidRDefault="005456E4" w:rsidP="00AA2865">
                              <w:hyperlink r:id="rId1" w:history="1">
                                <w:r w:rsidR="00AA2865"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D949EC" id="_x0000_t202" coordsize="21600,21600" o:spt="202" path="m,l,21600r21600,l21600,xe">
                  <v:stroke joinstyle="miter"/>
                  <v:path gradientshapeok="t" o:connecttype="rect"/>
                </v:shapetype>
                <v:shape id="مربع نص 2" o:spid="_x0000_s1026" type="#_x0000_t202" style="position:absolute;left:0;text-align:left;margin-left:165.25pt;margin-top:-23.7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" filled="f" strokecolor="white [3212]">
                  <v:textbox>
                    <w:txbxContent>
                      <w:p w14:paraId="74805506" w14:textId="77777777" w:rsidR="00AA2865" w:rsidRDefault="005456E4" w:rsidP="00AA2865">
                        <w:hyperlink r:id="rId2" w:history="1">
                          <w:r w:rsidR="00AA2865" w:rsidRPr="00C01086">
                            <w:rPr>
                              <w:rStyle w:val="Hyperlink"/>
                              <w:sz w:val="26"/>
                              <w:szCs w:val="26"/>
                            </w:rPr>
                            <w:t>www.alukah.net</w:t>
                          </w:r>
                        </w:hyperlink>
                      </w:p>
                    </w:txbxContent>
                  </v:textbox>
                  <w10:wrap type="tight"/>
                </v:shape>
              </w:pict>
            </mc:Fallback>
          </mc:AlternateContent>
        </w:r>
        <w:r w:rsidR="00AA2865">
          <w:rPr>
            <w:noProof/>
          </w:rPr>
          <w:drawing>
            <wp:anchor distT="0" distB="0" distL="114300" distR="114300" simplePos="0" relativeHeight="251662336" behindDoc="1" locked="0" layoutInCell="1" allowOverlap="1" wp14:anchorId="48BD0139" wp14:editId="15B010DE">
              <wp:simplePos x="0" y="0"/>
              <wp:positionH relativeFrom="column">
                <wp:posOffset>-430530</wp:posOffset>
              </wp:positionH>
              <wp:positionV relativeFrom="paragraph">
                <wp:posOffset>-412750</wp:posOffset>
              </wp:positionV>
              <wp:extent cx="6123305" cy="543560"/>
              <wp:effectExtent l="0" t="0" r="0" b="0"/>
              <wp:wrapNone/>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330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865">
          <w:rPr>
            <w:noProof/>
            <w:rtl/>
          </w:rPr>
          <mc:AlternateContent>
            <mc:Choice Requires="wpg">
              <w:drawing>
                <wp:anchor distT="0" distB="0" distL="114300" distR="114300" simplePos="0" relativeHeight="251659264" behindDoc="0" locked="0" layoutInCell="1" allowOverlap="1" wp14:anchorId="16470845" wp14:editId="748ED406">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6A47415C" w14:textId="77777777" w:rsidR="00AA2865" w:rsidRPr="00A74C62" w:rsidRDefault="00AA2865" w:rsidP="00AA2865">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A7389" w:rsidRPr="005A7389">
                                  <w:rPr>
                                    <w:rFonts w:ascii="Tahoma" w:hAnsi="Tahoma" w:cs="Tahoma"/>
                                    <w:b/>
                                    <w:bCs/>
                                    <w:noProof/>
                                    <w:sz w:val="24"/>
                                    <w:szCs w:val="24"/>
                                    <w:rtl/>
                                    <w:lang w:val="ar-SA"/>
                                  </w:rPr>
                                  <w:t>21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70845" id="مجموعة 3" o:spid="_x0000_s1027"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6A47415C" w14:textId="77777777" w:rsidR="00AA2865" w:rsidRPr="00A74C62" w:rsidRDefault="00AA2865" w:rsidP="00AA2865">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A7389" w:rsidRPr="005A7389">
                            <w:rPr>
                              <w:rFonts w:ascii="Tahoma" w:hAnsi="Tahoma" w:cs="Tahoma"/>
                              <w:b/>
                              <w:bCs/>
                              <w:noProof/>
                              <w:sz w:val="24"/>
                              <w:szCs w:val="24"/>
                              <w:rtl/>
                              <w:lang w:val="ar-SA"/>
                            </w:rPr>
                            <w:t>21</w:t>
                          </w:r>
                          <w:r w:rsidRPr="00A74C62">
                            <w:rPr>
                              <w:rFonts w:ascii="Tahoma" w:hAnsi="Tahoma" w:cs="Tahoma"/>
                              <w:b/>
                              <w:bCs/>
                              <w:sz w:val="24"/>
                              <w:szCs w:val="24"/>
                            </w:rPr>
                            <w:fldChar w:fldCharType="end"/>
                          </w:r>
                        </w:p>
                      </w:txbxContent>
                    </v:textbox>
                  </v:rect>
                  <w10:wrap anchorx="margin" anchory="margin"/>
                </v:group>
              </w:pict>
            </mc:Fallback>
          </mc:AlternateContent>
        </w:r>
      </w:p>
    </w:sdtContent>
  </w:sdt>
  <w:p w14:paraId="1BE82C4B" w14:textId="14A3F585" w:rsidR="00137425" w:rsidRPr="00AA2865" w:rsidRDefault="00137425" w:rsidP="00AA286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A3E50" w14:textId="77777777" w:rsidR="005456E4" w:rsidRDefault="005456E4" w:rsidP="00040252">
      <w:pPr>
        <w:spacing w:after="0" w:line="240" w:lineRule="auto"/>
      </w:pPr>
      <w:r>
        <w:separator/>
      </w:r>
    </w:p>
  </w:footnote>
  <w:footnote w:type="continuationSeparator" w:id="0">
    <w:p w14:paraId="0E36960C" w14:textId="77777777" w:rsidR="005456E4" w:rsidRDefault="005456E4" w:rsidP="00040252">
      <w:pPr>
        <w:spacing w:after="0" w:line="240" w:lineRule="auto"/>
      </w:pPr>
      <w:r>
        <w:continuationSeparator/>
      </w:r>
    </w:p>
  </w:footnote>
  <w:footnote w:id="1">
    <w:p w14:paraId="65BB12D0"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للجصاص </w:t>
      </w:r>
      <w:proofErr w:type="gramStart"/>
      <w:r w:rsidRPr="00F64CA6">
        <w:rPr>
          <w:rFonts w:ascii="Traditional Arabic" w:eastAsia="Times New Roman" w:hAnsi="Traditional Arabic" w:cs="Traditional Arabic"/>
          <w:sz w:val="28"/>
          <w:szCs w:val="28"/>
          <w:rtl/>
          <w:lang w:bidi="ar-EG"/>
        </w:rPr>
        <w:t>-( 5</w:t>
      </w:r>
      <w:proofErr w:type="gramEnd"/>
      <w:r w:rsidRPr="00F64CA6">
        <w:rPr>
          <w:rFonts w:ascii="Traditional Arabic" w:eastAsia="Times New Roman" w:hAnsi="Traditional Arabic" w:cs="Traditional Arabic"/>
          <w:sz w:val="28"/>
          <w:szCs w:val="28"/>
          <w:rtl/>
          <w:lang w:bidi="ar-EG"/>
        </w:rPr>
        <w:t xml:space="preserve"> / 2)  -</w:t>
      </w:r>
      <w:r w:rsidRPr="00F64CA6">
        <w:rPr>
          <w:rFonts w:ascii="Traditional Arabic" w:hAnsi="Traditional Arabic" w:cs="Traditional Arabic"/>
          <w:sz w:val="28"/>
          <w:szCs w:val="28"/>
          <w:rtl/>
          <w:lang w:bidi="ar-EG"/>
        </w:rPr>
        <w:t xml:space="preserve"> نشر دار إحياء التراث العربي - بيروت</w:t>
      </w:r>
    </w:p>
    <w:p w14:paraId="54CDA1AF"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lang w:bidi="ar-EG"/>
        </w:rPr>
      </w:pPr>
      <w:r w:rsidRPr="00F64CA6">
        <w:rPr>
          <w:rFonts w:ascii="Traditional Arabic" w:hAnsi="Traditional Arabic" w:cs="Traditional Arabic"/>
          <w:sz w:val="28"/>
          <w:szCs w:val="28"/>
          <w:rtl/>
          <w:lang w:bidi="ar-EG"/>
        </w:rPr>
        <w:t>تاريخ الطبع: 1405 هـ</w:t>
      </w:r>
    </w:p>
  </w:footnote>
  <w:footnote w:id="2">
    <w:p w14:paraId="40DAF229" w14:textId="77777777" w:rsidR="00040252" w:rsidRPr="00F64CA6" w:rsidRDefault="00040252" w:rsidP="00040252">
      <w:pPr>
        <w:pStyle w:val="a4"/>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للقاضي </w:t>
      </w:r>
      <w:r w:rsidRPr="00F64CA6">
        <w:rPr>
          <w:rFonts w:ascii="Traditional Arabic" w:hAnsi="Traditional Arabic" w:cs="Traditional Arabic"/>
          <w:sz w:val="28"/>
          <w:szCs w:val="28"/>
          <w:rtl/>
          <w:lang w:bidi="ar-EG"/>
        </w:rPr>
        <w:t xml:space="preserve">محمد بن عبد الله أبو بكر بن </w:t>
      </w:r>
      <w:proofErr w:type="gramStart"/>
      <w:r w:rsidRPr="00F64CA6">
        <w:rPr>
          <w:rFonts w:ascii="Traditional Arabic" w:hAnsi="Traditional Arabic" w:cs="Traditional Arabic"/>
          <w:sz w:val="28"/>
          <w:szCs w:val="28"/>
          <w:rtl/>
          <w:lang w:bidi="ar-EG"/>
        </w:rPr>
        <w:t>العربي</w:t>
      </w:r>
      <w:r w:rsidRPr="00F64CA6">
        <w:rPr>
          <w:rFonts w:ascii="Traditional Arabic" w:eastAsia="Times New Roman" w:hAnsi="Traditional Arabic" w:cs="Traditional Arabic"/>
          <w:sz w:val="28"/>
          <w:szCs w:val="28"/>
          <w:rtl/>
          <w:lang w:bidi="ar-EG"/>
        </w:rPr>
        <w:t>- (</w:t>
      </w:r>
      <w:proofErr w:type="gramEnd"/>
      <w:r w:rsidRPr="00F64CA6">
        <w:rPr>
          <w:rFonts w:ascii="Traditional Arabic" w:eastAsia="Times New Roman" w:hAnsi="Traditional Arabic" w:cs="Traditional Arabic"/>
          <w:sz w:val="28"/>
          <w:szCs w:val="28"/>
          <w:rtl/>
          <w:lang w:bidi="ar-EG"/>
        </w:rPr>
        <w:t xml:space="preserve">3/118)  </w:t>
      </w:r>
      <w:r w:rsidRPr="00F64CA6">
        <w:rPr>
          <w:rFonts w:ascii="Traditional Arabic" w:hAnsi="Traditional Arabic" w:cs="Traditional Arabic"/>
          <w:sz w:val="28"/>
          <w:szCs w:val="28"/>
          <w:rtl/>
          <w:lang w:bidi="ar-EG"/>
        </w:rPr>
        <w:t>-نشر: دار الكتب العلمية، بيروت – لبنان- الطبعة: الثالثة، 1424 هـ - 2003 م</w:t>
      </w:r>
      <w:r w:rsidRPr="00F64CA6">
        <w:rPr>
          <w:rFonts w:ascii="Traditional Arabic" w:eastAsia="Times New Roman" w:hAnsi="Traditional Arabic" w:cs="Traditional Arabic"/>
          <w:sz w:val="28"/>
          <w:szCs w:val="28"/>
          <w:rtl/>
          <w:lang w:bidi="ar-EG"/>
        </w:rPr>
        <w:t xml:space="preserve"> </w:t>
      </w:r>
    </w:p>
  </w:footnote>
  <w:footnote w:id="3">
    <w:p w14:paraId="2A88F8B2" w14:textId="77777777" w:rsidR="00040252" w:rsidRPr="00F64CA6" w:rsidRDefault="00040252" w:rsidP="00040252">
      <w:pPr>
        <w:pStyle w:val="a4"/>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أخرجه البخاري برقم/</w:t>
      </w:r>
      <w:r w:rsidRPr="00F64CA6">
        <w:rPr>
          <w:rFonts w:ascii="Traditional Arabic" w:hAnsi="Traditional Arabic" w:cs="Traditional Arabic"/>
          <w:sz w:val="28"/>
          <w:szCs w:val="28"/>
          <w:rtl/>
          <w:lang w:bidi="ar-EG"/>
        </w:rPr>
        <w:t xml:space="preserve"> 3663</w:t>
      </w:r>
      <w:r w:rsidRPr="00F64CA6">
        <w:rPr>
          <w:rFonts w:ascii="Traditional Arabic" w:hAnsi="Traditional Arabic" w:cs="Traditional Arabic" w:hint="cs"/>
          <w:sz w:val="28"/>
          <w:szCs w:val="28"/>
          <w:rtl/>
          <w:lang w:bidi="ar-EG"/>
        </w:rPr>
        <w:t xml:space="preserve">-من حديث أبي هريرة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 xml:space="preserve">رضي الله </w:t>
      </w:r>
      <w:proofErr w:type="gramStart"/>
      <w:r w:rsidRPr="00F64CA6">
        <w:rPr>
          <w:rFonts w:ascii="Traditional Arabic" w:hAnsi="Traditional Arabic" w:cs="Traditional Arabic" w:hint="cs"/>
          <w:sz w:val="28"/>
          <w:szCs w:val="28"/>
          <w:rtl/>
          <w:lang w:bidi="ar-EG"/>
        </w:rPr>
        <w:t>عنه-</w:t>
      </w:r>
      <w:r w:rsidRPr="00F64CA6">
        <w:rPr>
          <w:rFonts w:ascii="Traditional Arabic" w:hAnsi="Traditional Arabic" w:cs="Traditional Arabic"/>
          <w:sz w:val="28"/>
          <w:szCs w:val="28"/>
          <w:rtl/>
          <w:lang w:bidi="ar-EG"/>
        </w:rPr>
        <w:t xml:space="preserve"> بَابُ</w:t>
      </w:r>
      <w:proofErr w:type="gramEnd"/>
      <w:r w:rsidRPr="00F64CA6">
        <w:rPr>
          <w:rFonts w:ascii="Traditional Arabic" w:hAnsi="Traditional Arabic" w:cs="Traditional Arabic"/>
          <w:sz w:val="28"/>
          <w:szCs w:val="28"/>
          <w:rtl/>
          <w:lang w:bidi="ar-EG"/>
        </w:rPr>
        <w:t xml:space="preserve"> قَوْلِ النَّبِيِّ صَلَّى اللهُ عَلَيْهِ وَسَلَّمَ: «لَوْ كُنْتُ مُتَّخِذًا خَلِيلًا»</w:t>
      </w:r>
    </w:p>
  </w:footnote>
  <w:footnote w:id="4">
    <w:p w14:paraId="63B98A6C" w14:textId="77777777" w:rsidR="00040252" w:rsidRPr="00F64CA6" w:rsidRDefault="00040252" w:rsidP="00040252">
      <w:pPr>
        <w:pStyle w:val="a4"/>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للقاضي </w:t>
      </w:r>
      <w:r w:rsidRPr="00F64CA6">
        <w:rPr>
          <w:rFonts w:ascii="Traditional Arabic" w:hAnsi="Traditional Arabic" w:cs="Traditional Arabic"/>
          <w:sz w:val="28"/>
          <w:szCs w:val="28"/>
          <w:rtl/>
          <w:lang w:bidi="ar-EG"/>
        </w:rPr>
        <w:t xml:space="preserve">محمد بن عبد الله أبو بكر بن </w:t>
      </w:r>
      <w:proofErr w:type="gramStart"/>
      <w:r w:rsidRPr="00F64CA6">
        <w:rPr>
          <w:rFonts w:ascii="Traditional Arabic" w:hAnsi="Traditional Arabic" w:cs="Traditional Arabic"/>
          <w:sz w:val="28"/>
          <w:szCs w:val="28"/>
          <w:rtl/>
          <w:lang w:bidi="ar-EG"/>
        </w:rPr>
        <w:t>العربي</w:t>
      </w:r>
      <w:r w:rsidRPr="00F64CA6">
        <w:rPr>
          <w:rFonts w:ascii="Traditional Arabic" w:eastAsia="Times New Roman" w:hAnsi="Traditional Arabic" w:cs="Traditional Arabic"/>
          <w:sz w:val="28"/>
          <w:szCs w:val="28"/>
          <w:rtl/>
          <w:lang w:bidi="ar-EG"/>
        </w:rPr>
        <w:t>- (</w:t>
      </w:r>
      <w:proofErr w:type="gramEnd"/>
      <w:r w:rsidRPr="00F64CA6">
        <w:rPr>
          <w:rFonts w:ascii="Traditional Arabic" w:eastAsia="Times New Roman" w:hAnsi="Traditional Arabic" w:cs="Traditional Arabic"/>
          <w:sz w:val="28"/>
          <w:szCs w:val="28"/>
          <w:rtl/>
          <w:lang w:bidi="ar-EG"/>
        </w:rPr>
        <w:t xml:space="preserve">3/120)  </w:t>
      </w:r>
      <w:r w:rsidRPr="00F64CA6">
        <w:rPr>
          <w:rFonts w:ascii="Traditional Arabic" w:hAnsi="Traditional Arabic" w:cs="Traditional Arabic"/>
          <w:sz w:val="28"/>
          <w:szCs w:val="28"/>
          <w:rtl/>
          <w:lang w:bidi="ar-EG"/>
        </w:rPr>
        <w:t>-نشر: دار الكتب العلمية، بيروت – لبنان- الطبعة: الثالثة، 1424 هـ - 2003 م</w:t>
      </w:r>
      <w:r w:rsidRPr="00F64CA6">
        <w:rPr>
          <w:rFonts w:ascii="Traditional Arabic" w:eastAsia="Times New Roman" w:hAnsi="Traditional Arabic" w:cs="Traditional Arabic"/>
          <w:sz w:val="28"/>
          <w:szCs w:val="28"/>
          <w:rtl/>
          <w:lang w:bidi="ar-EG"/>
        </w:rPr>
        <w:t xml:space="preserve"> </w:t>
      </w:r>
    </w:p>
    <w:p w14:paraId="60002F31" w14:textId="77777777" w:rsidR="00040252" w:rsidRPr="00F64CA6" w:rsidRDefault="00040252" w:rsidP="00040252">
      <w:pPr>
        <w:pStyle w:val="a4"/>
        <w:rPr>
          <w:rFonts w:ascii="Traditional Arabic" w:hAnsi="Traditional Arabic" w:cs="Traditional Arabic"/>
          <w:sz w:val="28"/>
          <w:szCs w:val="28"/>
          <w:rtl/>
          <w:lang w:bidi="ar-EG"/>
        </w:rPr>
      </w:pPr>
      <w:r w:rsidRPr="00F64CA6">
        <w:rPr>
          <w:rFonts w:ascii="Traditional Arabic" w:eastAsia="Times New Roman" w:hAnsi="Traditional Arabic" w:cs="Traditional Arabic"/>
          <w:sz w:val="28"/>
          <w:szCs w:val="28"/>
          <w:rtl/>
          <w:lang w:bidi="ar-EG"/>
        </w:rPr>
        <w:t xml:space="preserve"> </w:t>
      </w:r>
    </w:p>
  </w:footnote>
  <w:footnote w:id="5">
    <w:p w14:paraId="087A45D0" w14:textId="77777777" w:rsidR="00040252" w:rsidRPr="00B472DD" w:rsidRDefault="00040252" w:rsidP="00040252">
      <w:pPr>
        <w:pStyle w:val="a4"/>
        <w:rPr>
          <w:rFonts w:ascii="Traditional Arabic" w:hAnsi="Traditional Arabic" w:cs="Traditional Arabic"/>
          <w:sz w:val="28"/>
          <w:szCs w:val="28"/>
          <w:rtl/>
          <w:lang w:bidi="ar-EG"/>
        </w:rPr>
      </w:pPr>
      <w:r w:rsidRPr="00B472DD">
        <w:rPr>
          <w:rStyle w:val="a3"/>
          <w:rFonts w:ascii="Traditional Arabic" w:hAnsi="Traditional Arabic" w:cs="Traditional Arabic" w:hint="default"/>
          <w:sz w:val="28"/>
        </w:rPr>
        <w:footnoteRef/>
      </w:r>
      <w:r w:rsidRPr="00B472DD">
        <w:rPr>
          <w:rFonts w:ascii="Traditional Arabic" w:hAnsi="Traditional Arabic" w:cs="Traditional Arabic"/>
          <w:sz w:val="28"/>
          <w:szCs w:val="28"/>
          <w:rtl/>
        </w:rPr>
        <w:t xml:space="preserve"> </w:t>
      </w:r>
      <w:r w:rsidRPr="00B472DD">
        <w:rPr>
          <w:rFonts w:ascii="Traditional Arabic" w:hAnsi="Traditional Arabic" w:cs="Traditional Arabic"/>
          <w:sz w:val="28"/>
          <w:szCs w:val="28"/>
          <w:rtl/>
          <w:lang w:bidi="ar-EG"/>
        </w:rPr>
        <w:t>-</w:t>
      </w:r>
      <w:r w:rsidRPr="00B472DD">
        <w:rPr>
          <w:rFonts w:ascii="Traditional Arabic" w:hAnsi="Traditional Arabic" w:cs="Traditional Arabic" w:hint="cs"/>
          <w:sz w:val="28"/>
          <w:szCs w:val="28"/>
          <w:rtl/>
          <w:lang w:bidi="ar-EG"/>
        </w:rPr>
        <w:t>انظر صحيح الجامع للألباني برقم/</w:t>
      </w:r>
      <w:r w:rsidRPr="00B472DD">
        <w:rPr>
          <w:rFonts w:ascii="Traditional Arabic" w:hAnsi="Traditional Arabic" w:cs="Traditional Arabic"/>
          <w:sz w:val="28"/>
          <w:szCs w:val="28"/>
          <w:rtl/>
          <w:lang w:bidi="ar-EG"/>
        </w:rPr>
        <w:t xml:space="preserve"> 5530</w:t>
      </w:r>
    </w:p>
  </w:footnote>
  <w:footnote w:id="6">
    <w:p w14:paraId="55D4F0B6" w14:textId="77777777" w:rsidR="00040252" w:rsidRPr="00F64CA6" w:rsidRDefault="00040252" w:rsidP="00040252">
      <w:pPr>
        <w:pStyle w:val="a4"/>
        <w:rPr>
          <w:rFonts w:ascii="Traditional Arabic" w:hAnsi="Traditional Arabic" w:cs="Traditional Arabic"/>
          <w:sz w:val="28"/>
          <w:szCs w:val="28"/>
          <w:rtl/>
          <w:lang w:bidi="ar-EG"/>
        </w:rPr>
      </w:pPr>
      <w:r w:rsidRPr="00B472DD">
        <w:rPr>
          <w:rStyle w:val="a3"/>
          <w:rFonts w:ascii="Traditional Arabic" w:hAnsi="Traditional Arabic" w:cs="Traditional Arabic" w:hint="default"/>
          <w:sz w:val="28"/>
        </w:rPr>
        <w:footnoteRef/>
      </w:r>
      <w:r w:rsidRPr="00B472DD">
        <w:rPr>
          <w:rFonts w:ascii="Traditional Arabic" w:hAnsi="Traditional Arabic" w:cs="Traditional Arabic"/>
          <w:sz w:val="28"/>
          <w:szCs w:val="28"/>
          <w:rtl/>
        </w:rPr>
        <w:t xml:space="preserve"> </w:t>
      </w:r>
      <w:r w:rsidRPr="00B472DD">
        <w:rPr>
          <w:rFonts w:ascii="Traditional Arabic" w:hAnsi="Traditional Arabic" w:cs="Traditional Arabic"/>
          <w:sz w:val="28"/>
          <w:szCs w:val="28"/>
          <w:rtl/>
          <w:lang w:bidi="ar-EG"/>
        </w:rPr>
        <w:t>-</w:t>
      </w:r>
      <w:r w:rsidRPr="00B472DD">
        <w:rPr>
          <w:rFonts w:ascii="Traditional Arabic" w:hAnsi="Traditional Arabic" w:cs="Traditional Arabic" w:hint="cs"/>
          <w:sz w:val="28"/>
          <w:szCs w:val="28"/>
          <w:rtl/>
          <w:lang w:bidi="ar-EG"/>
        </w:rPr>
        <w:t>جزء من حديث</w:t>
      </w:r>
      <w:r w:rsidRPr="00F64CA6">
        <w:rPr>
          <w:rFonts w:ascii="Traditional Arabic" w:hAnsi="Traditional Arabic" w:cs="Traditional Arabic" w:hint="cs"/>
          <w:sz w:val="28"/>
          <w:szCs w:val="28"/>
          <w:rtl/>
          <w:lang w:bidi="ar-EG"/>
        </w:rPr>
        <w:t xml:space="preserve"> أخرجه البخاري برقم/</w:t>
      </w:r>
      <w:r w:rsidRPr="00F64CA6">
        <w:rPr>
          <w:rFonts w:ascii="Traditional Arabic" w:hAnsi="Traditional Arabic" w:cs="Traditional Arabic"/>
          <w:sz w:val="28"/>
          <w:szCs w:val="28"/>
          <w:rtl/>
          <w:lang w:bidi="ar-EG"/>
        </w:rPr>
        <w:t xml:space="preserve"> </w:t>
      </w:r>
      <w:proofErr w:type="gramStart"/>
      <w:r w:rsidRPr="00F64CA6">
        <w:rPr>
          <w:rFonts w:ascii="Traditional Arabic" w:hAnsi="Traditional Arabic" w:cs="Traditional Arabic"/>
          <w:sz w:val="28"/>
          <w:szCs w:val="28"/>
          <w:rtl/>
          <w:lang w:bidi="ar-EG"/>
        </w:rPr>
        <w:t>6124</w:t>
      </w:r>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بَابُ</w:t>
      </w:r>
      <w:proofErr w:type="gramEnd"/>
      <w:r w:rsidRPr="00F64CA6">
        <w:rPr>
          <w:rFonts w:ascii="Traditional Arabic" w:hAnsi="Traditional Arabic" w:cs="Traditional Arabic"/>
          <w:sz w:val="28"/>
          <w:szCs w:val="28"/>
          <w:rtl/>
          <w:lang w:bidi="ar-EG"/>
        </w:rPr>
        <w:t xml:space="preserve"> قَوْلِ النَّبِيِّ صَلَّى اللهُ عَلَيْهِ وَسَلَّمَ: «يَسِّرُوا وَلاَ تُعَسِّرُوا»</w:t>
      </w:r>
      <w:r w:rsidRPr="00F64CA6">
        <w:rPr>
          <w:rFonts w:ascii="Traditional Arabic" w:hAnsi="Traditional Arabic" w:cs="Traditional Arabic" w:hint="cs"/>
          <w:sz w:val="28"/>
          <w:szCs w:val="28"/>
          <w:rtl/>
          <w:lang w:bidi="ar-EG"/>
        </w:rPr>
        <w:t>، ومسلم برقم/</w:t>
      </w:r>
      <w:r w:rsidRPr="00F64CA6">
        <w:rPr>
          <w:rFonts w:ascii="Traditional Arabic" w:hAnsi="Traditional Arabic" w:cs="Traditional Arabic"/>
          <w:sz w:val="28"/>
          <w:szCs w:val="28"/>
          <w:rtl/>
          <w:lang w:bidi="ar-EG"/>
        </w:rPr>
        <w:t xml:space="preserve"> 1733</w:t>
      </w:r>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بَابُ بَيَانِ أَنَّ كُلَّ مُسْكِرٍ خَمْرٌ وَأَنَّ كُلَّ خَمْرٍ حَرَامٌ</w:t>
      </w:r>
    </w:p>
  </w:footnote>
  <w:footnote w:id="7">
    <w:p w14:paraId="65236024" w14:textId="77777777" w:rsidR="00040252" w:rsidRPr="00F64CA6" w:rsidRDefault="00040252" w:rsidP="00040252">
      <w:pPr>
        <w:pStyle w:val="a4"/>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للقاضي </w:t>
      </w:r>
      <w:r w:rsidRPr="00F64CA6">
        <w:rPr>
          <w:rFonts w:ascii="Traditional Arabic" w:hAnsi="Traditional Arabic" w:cs="Traditional Arabic"/>
          <w:sz w:val="28"/>
          <w:szCs w:val="28"/>
          <w:rtl/>
          <w:lang w:bidi="ar-EG"/>
        </w:rPr>
        <w:t xml:space="preserve">محمد بن عبد الله أبو بكر بن </w:t>
      </w:r>
      <w:proofErr w:type="gramStart"/>
      <w:r w:rsidRPr="00F64CA6">
        <w:rPr>
          <w:rFonts w:ascii="Traditional Arabic" w:hAnsi="Traditional Arabic" w:cs="Traditional Arabic"/>
          <w:sz w:val="28"/>
          <w:szCs w:val="28"/>
          <w:rtl/>
          <w:lang w:bidi="ar-EG"/>
        </w:rPr>
        <w:t>العربي</w:t>
      </w:r>
      <w:r w:rsidRPr="00F64CA6">
        <w:rPr>
          <w:rFonts w:ascii="Traditional Arabic" w:eastAsia="Times New Roman" w:hAnsi="Traditional Arabic" w:cs="Traditional Arabic"/>
          <w:sz w:val="28"/>
          <w:szCs w:val="28"/>
          <w:rtl/>
          <w:lang w:bidi="ar-EG"/>
        </w:rPr>
        <w:t>- (</w:t>
      </w:r>
      <w:proofErr w:type="gramEnd"/>
      <w:r w:rsidRPr="00F64CA6">
        <w:rPr>
          <w:rFonts w:ascii="Traditional Arabic" w:eastAsia="Times New Roman" w:hAnsi="Traditional Arabic" w:cs="Traditional Arabic"/>
          <w:sz w:val="28"/>
          <w:szCs w:val="28"/>
          <w:rtl/>
          <w:lang w:bidi="ar-EG"/>
        </w:rPr>
        <w:t xml:space="preserve">/)  </w:t>
      </w:r>
      <w:r w:rsidRPr="00F64CA6">
        <w:rPr>
          <w:rFonts w:ascii="Traditional Arabic" w:hAnsi="Traditional Arabic" w:cs="Traditional Arabic"/>
          <w:sz w:val="28"/>
          <w:szCs w:val="28"/>
          <w:rtl/>
          <w:lang w:bidi="ar-EG"/>
        </w:rPr>
        <w:t>-نشر: دار الكتب العلمية، بيروت – لبنان- الطبعة: الثالثة، 1424 هـ - 2003 م</w:t>
      </w:r>
      <w:r w:rsidRPr="00F64CA6">
        <w:rPr>
          <w:rFonts w:ascii="Traditional Arabic" w:eastAsia="Times New Roman" w:hAnsi="Traditional Arabic" w:cs="Traditional Arabic"/>
          <w:sz w:val="28"/>
          <w:szCs w:val="28"/>
          <w:rtl/>
          <w:lang w:bidi="ar-EG"/>
        </w:rPr>
        <w:t xml:space="preserve"> </w:t>
      </w:r>
    </w:p>
    <w:p w14:paraId="192C1FBE" w14:textId="77777777" w:rsidR="00040252" w:rsidRPr="00F64CA6" w:rsidRDefault="00040252" w:rsidP="00040252">
      <w:pPr>
        <w:pStyle w:val="a4"/>
        <w:rPr>
          <w:rFonts w:ascii="Traditional Arabic" w:hAnsi="Traditional Arabic" w:cs="Traditional Arabic"/>
          <w:sz w:val="28"/>
          <w:szCs w:val="28"/>
          <w:rtl/>
          <w:lang w:bidi="ar-EG"/>
        </w:rPr>
      </w:pPr>
      <w:r w:rsidRPr="00F64CA6">
        <w:rPr>
          <w:rFonts w:ascii="Traditional Arabic" w:eastAsia="Times New Roman" w:hAnsi="Traditional Arabic" w:cs="Traditional Arabic"/>
          <w:sz w:val="28"/>
          <w:szCs w:val="28"/>
          <w:rtl/>
          <w:lang w:bidi="ar-EG"/>
        </w:rPr>
        <w:t xml:space="preserve"> </w:t>
      </w:r>
    </w:p>
  </w:footnote>
  <w:footnote w:id="8">
    <w:p w14:paraId="4CCA8D9F" w14:textId="77777777" w:rsidR="00040252" w:rsidRPr="0048644F" w:rsidRDefault="00040252" w:rsidP="00040252">
      <w:pPr>
        <w:pStyle w:val="a4"/>
        <w:rPr>
          <w:rFonts w:ascii="Traditional Arabic" w:hAnsi="Traditional Arabic" w:cs="Traditional Arabic"/>
          <w:sz w:val="28"/>
          <w:szCs w:val="28"/>
          <w:rtl/>
          <w:lang w:bidi="ar-EG"/>
        </w:rPr>
      </w:pPr>
      <w:r w:rsidRPr="0048644F">
        <w:rPr>
          <w:rStyle w:val="a3"/>
          <w:rFonts w:ascii="Traditional Arabic" w:hAnsi="Traditional Arabic" w:cs="Traditional Arabic" w:hint="default"/>
          <w:sz w:val="28"/>
        </w:rPr>
        <w:footnoteRef/>
      </w:r>
      <w:r w:rsidRPr="0048644F">
        <w:rPr>
          <w:rFonts w:ascii="Traditional Arabic" w:hAnsi="Traditional Arabic" w:cs="Traditional Arabic"/>
          <w:sz w:val="28"/>
          <w:szCs w:val="28"/>
          <w:rtl/>
        </w:rPr>
        <w:t xml:space="preserve"> </w:t>
      </w:r>
      <w:r w:rsidRPr="0048644F">
        <w:rPr>
          <w:rFonts w:ascii="Traditional Arabic" w:hAnsi="Traditional Arabic" w:cs="Traditional Arabic"/>
          <w:sz w:val="28"/>
          <w:szCs w:val="28"/>
          <w:rtl/>
          <w:lang w:bidi="ar-EG"/>
        </w:rPr>
        <w:t xml:space="preserve">- يشير المصنف لحديث البخاري وغيره برقم/ </w:t>
      </w:r>
      <w:proofErr w:type="gramStart"/>
      <w:r w:rsidRPr="0048644F">
        <w:rPr>
          <w:rFonts w:ascii="Traditional Arabic" w:hAnsi="Traditional Arabic" w:cs="Traditional Arabic"/>
          <w:sz w:val="28"/>
          <w:szCs w:val="28"/>
          <w:rtl/>
          <w:lang w:bidi="ar-EG"/>
        </w:rPr>
        <w:t>6777- بَابُ</w:t>
      </w:r>
      <w:proofErr w:type="gramEnd"/>
      <w:r w:rsidRPr="0048644F">
        <w:rPr>
          <w:rFonts w:ascii="Traditional Arabic" w:hAnsi="Traditional Arabic" w:cs="Traditional Arabic"/>
          <w:sz w:val="28"/>
          <w:szCs w:val="28"/>
          <w:rtl/>
          <w:lang w:bidi="ar-EG"/>
        </w:rPr>
        <w:t xml:space="preserve"> الضَّرْبِ بِالْجَرِيدِ وَالنِّعَالِ</w:t>
      </w:r>
    </w:p>
  </w:footnote>
  <w:footnote w:id="9">
    <w:p w14:paraId="11A7DF30"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 xml:space="preserve"> انظر </w:t>
      </w:r>
      <w:r w:rsidRPr="00F64CA6">
        <w:rPr>
          <w:rFonts w:ascii="Traditional Arabic" w:hAnsi="Traditional Arabic" w:cs="Traditional Arabic"/>
          <w:sz w:val="28"/>
          <w:szCs w:val="28"/>
          <w:rtl/>
          <w:lang w:bidi="ar-EG"/>
        </w:rPr>
        <w:t>شرح رياض الصالحين</w:t>
      </w:r>
      <w:r w:rsidRPr="00F64CA6">
        <w:rPr>
          <w:rFonts w:ascii="Traditional Arabic" w:hAnsi="Traditional Arabic" w:cs="Traditional Arabic" w:hint="cs"/>
          <w:sz w:val="28"/>
          <w:szCs w:val="28"/>
          <w:rtl/>
          <w:lang w:bidi="ar-EG"/>
        </w:rPr>
        <w:t xml:space="preserve"> لابن العثيمين(6/</w:t>
      </w:r>
      <w:proofErr w:type="gramStart"/>
      <w:r w:rsidRPr="00F64CA6">
        <w:rPr>
          <w:rFonts w:ascii="Traditional Arabic" w:hAnsi="Traditional Arabic" w:cs="Traditional Arabic" w:hint="cs"/>
          <w:sz w:val="28"/>
          <w:szCs w:val="28"/>
          <w:rtl/>
          <w:lang w:bidi="ar-EG"/>
        </w:rPr>
        <w:t>225)-</w:t>
      </w:r>
      <w:proofErr w:type="gramEnd"/>
      <w:r w:rsidRPr="00F64CA6">
        <w:rPr>
          <w:rFonts w:ascii="Traditional Arabic" w:hAnsi="Traditional Arabic" w:cs="Traditional Arabic"/>
          <w:sz w:val="28"/>
          <w:szCs w:val="28"/>
          <w:rtl/>
          <w:lang w:bidi="ar-EG"/>
        </w:rPr>
        <w:t xml:space="preserve"> الناشر: دار الوطن للنشر، الرياض الطبعة: 1426 هـ</w:t>
      </w:r>
    </w:p>
    <w:p w14:paraId="7029E06B" w14:textId="77777777" w:rsidR="00040252" w:rsidRPr="00F64CA6" w:rsidRDefault="00040252" w:rsidP="00040252">
      <w:pPr>
        <w:pStyle w:val="a4"/>
        <w:rPr>
          <w:rFonts w:ascii="Traditional Arabic" w:hAnsi="Traditional Arabic" w:cs="Traditional Arabic"/>
          <w:sz w:val="28"/>
          <w:szCs w:val="28"/>
          <w:rtl/>
          <w:lang w:bidi="ar-EG"/>
        </w:rPr>
      </w:pPr>
    </w:p>
  </w:footnote>
  <w:footnote w:id="10">
    <w:p w14:paraId="5D0808AF" w14:textId="56B881C4" w:rsidR="00040252" w:rsidRPr="00F64CA6" w:rsidRDefault="00040252" w:rsidP="00B472DD">
      <w:pPr>
        <w:pStyle w:val="a4"/>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للقاضي </w:t>
      </w:r>
      <w:r w:rsidRPr="00F64CA6">
        <w:rPr>
          <w:rFonts w:ascii="Traditional Arabic" w:hAnsi="Traditional Arabic" w:cs="Traditional Arabic"/>
          <w:sz w:val="28"/>
          <w:szCs w:val="28"/>
          <w:rtl/>
          <w:lang w:bidi="ar-EG"/>
        </w:rPr>
        <w:t xml:space="preserve">محمد بن عبد الله أبو بكر بن </w:t>
      </w:r>
      <w:proofErr w:type="gramStart"/>
      <w:r w:rsidRPr="00F64CA6">
        <w:rPr>
          <w:rFonts w:ascii="Traditional Arabic" w:hAnsi="Traditional Arabic" w:cs="Traditional Arabic"/>
          <w:sz w:val="28"/>
          <w:szCs w:val="28"/>
          <w:rtl/>
          <w:lang w:bidi="ar-EG"/>
        </w:rPr>
        <w:t>العربي</w:t>
      </w:r>
      <w:r w:rsidRPr="00F64CA6">
        <w:rPr>
          <w:rFonts w:ascii="Traditional Arabic" w:eastAsia="Times New Roman" w:hAnsi="Traditional Arabic" w:cs="Traditional Arabic"/>
          <w:sz w:val="28"/>
          <w:szCs w:val="28"/>
          <w:rtl/>
          <w:lang w:bidi="ar-EG"/>
        </w:rPr>
        <w:t>- (</w:t>
      </w:r>
      <w:proofErr w:type="gramEnd"/>
      <w:r w:rsidRPr="00F64CA6">
        <w:rPr>
          <w:rFonts w:ascii="Traditional Arabic" w:eastAsia="Times New Roman" w:hAnsi="Traditional Arabic" w:cs="Traditional Arabic"/>
          <w:sz w:val="28"/>
          <w:szCs w:val="28"/>
          <w:rtl/>
          <w:lang w:bidi="ar-EG"/>
        </w:rPr>
        <w:t xml:space="preserve">3/149)  </w:t>
      </w:r>
      <w:r w:rsidRPr="00F64CA6">
        <w:rPr>
          <w:rFonts w:ascii="Traditional Arabic" w:hAnsi="Traditional Arabic" w:cs="Traditional Arabic"/>
          <w:sz w:val="28"/>
          <w:szCs w:val="28"/>
          <w:rtl/>
          <w:lang w:bidi="ar-EG"/>
        </w:rPr>
        <w:t>-نشر: دار الكتب العلمية، بيروت – لبنان- الطبعة: الثالثة، 1424 هـ - 2003 م</w:t>
      </w:r>
      <w:r w:rsidRPr="00F64CA6">
        <w:rPr>
          <w:rFonts w:ascii="Traditional Arabic" w:eastAsia="Times New Roman" w:hAnsi="Traditional Arabic" w:cs="Traditional Arabic"/>
          <w:sz w:val="28"/>
          <w:szCs w:val="28"/>
          <w:rtl/>
          <w:lang w:bidi="ar-EG"/>
        </w:rPr>
        <w:t xml:space="preserve"> </w:t>
      </w:r>
    </w:p>
  </w:footnote>
  <w:footnote w:id="11">
    <w:p w14:paraId="1841FEA3" w14:textId="77777777" w:rsidR="00040252" w:rsidRPr="00F64CA6" w:rsidRDefault="00040252" w:rsidP="00040252">
      <w:pPr>
        <w:pStyle w:val="a4"/>
        <w:rPr>
          <w:rFonts w:ascii="Traditional Arabic" w:hAnsi="Traditional Arabic" w:cs="Traditional Arabic"/>
          <w:sz w:val="28"/>
          <w:szCs w:val="28"/>
          <w:rtl/>
          <w:lang w:bidi="ar-EG"/>
        </w:rPr>
      </w:pPr>
      <w:r w:rsidRPr="00B472DD">
        <w:rPr>
          <w:rStyle w:val="a3"/>
          <w:rFonts w:ascii="Traditional Arabic" w:hAnsi="Traditional Arabic" w:cs="Traditional Arabic" w:hint="default"/>
          <w:sz w:val="28"/>
        </w:rPr>
        <w:footnoteRef/>
      </w:r>
      <w:r w:rsidRPr="00B472DD">
        <w:rPr>
          <w:rFonts w:ascii="Traditional Arabic" w:hAnsi="Traditional Arabic" w:cs="Traditional Arabic"/>
          <w:sz w:val="28"/>
          <w:szCs w:val="28"/>
          <w:rtl/>
        </w:rPr>
        <w:t xml:space="preserve"> </w:t>
      </w:r>
      <w:r w:rsidRPr="00B472DD">
        <w:rPr>
          <w:rFonts w:ascii="Traditional Arabic" w:hAnsi="Traditional Arabic" w:cs="Traditional Arabic" w:hint="cs"/>
          <w:sz w:val="28"/>
          <w:szCs w:val="28"/>
          <w:rtl/>
          <w:lang w:bidi="ar-EG"/>
        </w:rPr>
        <w:t>-أخرجه</w:t>
      </w:r>
      <w:r w:rsidRPr="00F64CA6">
        <w:rPr>
          <w:rFonts w:ascii="Traditional Arabic" w:hAnsi="Traditional Arabic" w:cs="Traditional Arabic" w:hint="cs"/>
          <w:sz w:val="28"/>
          <w:szCs w:val="28"/>
          <w:rtl/>
          <w:lang w:bidi="ar-EG"/>
        </w:rPr>
        <w:t xml:space="preserve"> </w:t>
      </w:r>
      <w:proofErr w:type="gramStart"/>
      <w:r w:rsidRPr="00F64CA6">
        <w:rPr>
          <w:rFonts w:ascii="Traditional Arabic" w:hAnsi="Traditional Arabic" w:cs="Traditional Arabic" w:hint="cs"/>
          <w:sz w:val="28"/>
          <w:szCs w:val="28"/>
          <w:rtl/>
          <w:lang w:bidi="ar-EG"/>
        </w:rPr>
        <w:t>مسلم  برقم</w:t>
      </w:r>
      <w:proofErr w:type="gramEnd"/>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1017</w:t>
      </w:r>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بَابُ الْحَثِّ عَلَى الصَّدَقَةِ وَلَوْ بِشِقِّ تَمْرَةٍ، أَوْ كَلِمَةٍ طَيِّبَةٍ وَأَنَّهَا حِجَابٌ مِنَ النَّارِ</w:t>
      </w:r>
    </w:p>
  </w:footnote>
  <w:footnote w:id="12">
    <w:p w14:paraId="36D27D9F" w14:textId="77777777" w:rsidR="00040252" w:rsidRPr="00B472DD" w:rsidRDefault="00040252" w:rsidP="00040252">
      <w:pPr>
        <w:pStyle w:val="a4"/>
        <w:rPr>
          <w:rFonts w:ascii="Traditional Arabic" w:hAnsi="Traditional Arabic" w:cs="Traditional Arabic"/>
          <w:sz w:val="28"/>
          <w:szCs w:val="28"/>
          <w:rtl/>
          <w:lang w:bidi="ar-EG"/>
        </w:rPr>
      </w:pPr>
      <w:r w:rsidRPr="00B472DD">
        <w:rPr>
          <w:rStyle w:val="a3"/>
          <w:rFonts w:ascii="Traditional Arabic" w:hAnsi="Traditional Arabic" w:cs="Traditional Arabic" w:hint="default"/>
          <w:sz w:val="28"/>
        </w:rPr>
        <w:footnoteRef/>
      </w:r>
      <w:r w:rsidRPr="00B472DD">
        <w:rPr>
          <w:rFonts w:ascii="Traditional Arabic" w:hAnsi="Traditional Arabic" w:cs="Traditional Arabic"/>
          <w:sz w:val="28"/>
          <w:szCs w:val="28"/>
          <w:rtl/>
        </w:rPr>
        <w:t xml:space="preserve"> </w:t>
      </w:r>
      <w:r w:rsidRPr="00B472DD">
        <w:rPr>
          <w:rFonts w:ascii="Traditional Arabic" w:hAnsi="Traditional Arabic" w:cs="Traditional Arabic"/>
          <w:sz w:val="28"/>
          <w:szCs w:val="28"/>
          <w:rtl/>
          <w:lang w:bidi="ar-EG"/>
        </w:rPr>
        <w:t>-</w:t>
      </w:r>
      <w:r w:rsidRPr="00B472DD">
        <w:rPr>
          <w:rFonts w:ascii="Traditional Arabic" w:hAnsi="Traditional Arabic" w:cs="Traditional Arabic" w:hint="cs"/>
          <w:sz w:val="28"/>
          <w:szCs w:val="28"/>
          <w:rtl/>
          <w:lang w:bidi="ar-EG"/>
        </w:rPr>
        <w:t xml:space="preserve"> سبق تخريجه أنفاً</w:t>
      </w:r>
    </w:p>
  </w:footnote>
  <w:footnote w:id="13">
    <w:p w14:paraId="4429FE66" w14:textId="77777777" w:rsidR="00040252" w:rsidRPr="00F64CA6" w:rsidRDefault="00040252" w:rsidP="00040252">
      <w:pPr>
        <w:pStyle w:val="a4"/>
        <w:rPr>
          <w:rFonts w:ascii="Traditional Arabic" w:hAnsi="Traditional Arabic" w:cs="Traditional Arabic"/>
          <w:sz w:val="28"/>
          <w:szCs w:val="28"/>
          <w:rtl/>
          <w:lang w:bidi="ar-EG"/>
        </w:rPr>
      </w:pPr>
      <w:r w:rsidRPr="00B472DD">
        <w:rPr>
          <w:rStyle w:val="a3"/>
          <w:rFonts w:ascii="Traditional Arabic" w:hAnsi="Traditional Arabic" w:cs="Traditional Arabic" w:hint="default"/>
          <w:sz w:val="28"/>
        </w:rPr>
        <w:footnoteRef/>
      </w:r>
      <w:r w:rsidRPr="00B472DD">
        <w:rPr>
          <w:rFonts w:ascii="Traditional Arabic" w:hAnsi="Traditional Arabic" w:cs="Traditional Arabic"/>
          <w:sz w:val="28"/>
          <w:szCs w:val="28"/>
          <w:rtl/>
        </w:rPr>
        <w:t xml:space="preserve"> </w:t>
      </w:r>
      <w:r w:rsidRPr="00B472DD">
        <w:rPr>
          <w:rFonts w:ascii="Traditional Arabic" w:hAnsi="Traditional Arabic" w:cs="Traditional Arabic"/>
          <w:sz w:val="28"/>
          <w:szCs w:val="28"/>
          <w:rtl/>
          <w:lang w:bidi="ar-EG"/>
        </w:rPr>
        <w:t>-</w:t>
      </w:r>
      <w:r w:rsidRPr="00B472DD">
        <w:rPr>
          <w:rFonts w:ascii="Traditional Arabic" w:hAnsi="Traditional Arabic" w:cs="Traditional Arabic" w:hint="cs"/>
          <w:sz w:val="28"/>
          <w:szCs w:val="28"/>
          <w:rtl/>
          <w:lang w:bidi="ar-EG"/>
        </w:rPr>
        <w:t>أخرج نحوه</w:t>
      </w:r>
      <w:r w:rsidRPr="00F64CA6">
        <w:rPr>
          <w:rFonts w:ascii="Traditional Arabic" w:hAnsi="Traditional Arabic" w:cs="Traditional Arabic" w:hint="cs"/>
          <w:sz w:val="28"/>
          <w:szCs w:val="28"/>
          <w:rtl/>
          <w:lang w:bidi="ar-EG"/>
        </w:rPr>
        <w:t xml:space="preserve"> البخاري برقم/</w:t>
      </w:r>
      <w:r w:rsidRPr="00F64CA6">
        <w:rPr>
          <w:rFonts w:ascii="Traditional Arabic" w:hAnsi="Traditional Arabic" w:cs="Traditional Arabic"/>
          <w:sz w:val="28"/>
          <w:szCs w:val="28"/>
          <w:rtl/>
          <w:lang w:bidi="ar-EG"/>
        </w:rPr>
        <w:t xml:space="preserve"> 3335</w:t>
      </w:r>
      <w:r w:rsidRPr="00F64CA6">
        <w:rPr>
          <w:rFonts w:ascii="Traditional Arabic" w:hAnsi="Traditional Arabic" w:cs="Traditional Arabic" w:hint="cs"/>
          <w:sz w:val="28"/>
          <w:szCs w:val="28"/>
          <w:rtl/>
          <w:lang w:bidi="ar-EG"/>
        </w:rPr>
        <w:t>-باب خلق آدم عليه السلام</w:t>
      </w:r>
    </w:p>
  </w:footnote>
  <w:footnote w:id="14">
    <w:p w14:paraId="1A116D64"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انظر الاعتصام ل</w:t>
      </w:r>
      <w:r w:rsidRPr="00F64CA6">
        <w:rPr>
          <w:rFonts w:ascii="Traditional Arabic" w:hAnsi="Traditional Arabic" w:cs="Traditional Arabic"/>
          <w:sz w:val="28"/>
          <w:szCs w:val="28"/>
          <w:rtl/>
          <w:lang w:bidi="ar-EG"/>
        </w:rPr>
        <w:t>لشاطبي</w:t>
      </w:r>
      <w:r w:rsidRPr="00F64CA6">
        <w:rPr>
          <w:rFonts w:ascii="Traditional Arabic" w:hAnsi="Traditional Arabic" w:cs="Traditional Arabic" w:hint="cs"/>
          <w:sz w:val="28"/>
          <w:szCs w:val="28"/>
          <w:rtl/>
          <w:lang w:bidi="ar-EG"/>
        </w:rPr>
        <w:t>(1/161)</w:t>
      </w:r>
      <w:r w:rsidRPr="00F64CA6">
        <w:rPr>
          <w:rFonts w:ascii="Traditional Arabic" w:hAnsi="Traditional Arabic" w:cs="Traditional Arabic"/>
          <w:sz w:val="28"/>
          <w:szCs w:val="28"/>
          <w:rtl/>
          <w:lang w:bidi="ar-EG"/>
        </w:rPr>
        <w:t xml:space="preserve"> الناشر: دار ابن عفان، السعودية الطبعة: الأولى، 1412هـ </w:t>
      </w:r>
      <w:proofErr w:type="gramStart"/>
      <w:r w:rsidRPr="00F64CA6">
        <w:rPr>
          <w:rFonts w:ascii="Traditional Arabic" w:hAnsi="Traditional Arabic" w:cs="Traditional Arabic"/>
          <w:sz w:val="28"/>
          <w:szCs w:val="28"/>
          <w:rtl/>
          <w:lang w:bidi="ar-EG"/>
        </w:rPr>
        <w:t>- 1992</w:t>
      </w:r>
      <w:proofErr w:type="gramEnd"/>
      <w:r w:rsidRPr="00F64CA6">
        <w:rPr>
          <w:rFonts w:ascii="Traditional Arabic" w:hAnsi="Traditional Arabic" w:cs="Traditional Arabic"/>
          <w:sz w:val="28"/>
          <w:szCs w:val="28"/>
          <w:rtl/>
          <w:lang w:bidi="ar-EG"/>
        </w:rPr>
        <w:t>م</w:t>
      </w:r>
    </w:p>
  </w:footnote>
  <w:footnote w:id="15">
    <w:p w14:paraId="299E631B"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انظر مجموع الفتاوي لابن تيمية (10/726)</w:t>
      </w:r>
      <w:r w:rsidRPr="00F64CA6">
        <w:rPr>
          <w:rFonts w:ascii="Traditional Arabic" w:hAnsi="Traditional Arabic" w:cs="Traditional Arabic"/>
          <w:sz w:val="28"/>
          <w:szCs w:val="28"/>
          <w:rtl/>
          <w:lang w:bidi="ar-EG"/>
        </w:rPr>
        <w:t xml:space="preserve"> </w:t>
      </w:r>
      <w:proofErr w:type="gramStart"/>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الناشر</w:t>
      </w:r>
      <w:proofErr w:type="gramEnd"/>
      <w:r w:rsidRPr="00F64CA6">
        <w:rPr>
          <w:rFonts w:ascii="Traditional Arabic" w:hAnsi="Traditional Arabic" w:cs="Traditional Arabic"/>
          <w:sz w:val="28"/>
          <w:szCs w:val="28"/>
          <w:rtl/>
          <w:lang w:bidi="ar-EG"/>
        </w:rPr>
        <w:t>: مجمع الملك فهد لطباعة المصحف الشريف، المدينة النبوية، المملكة العربية السعودية عام النشر: 1416هـ/1995م</w:t>
      </w:r>
    </w:p>
  </w:footnote>
  <w:footnote w:id="16">
    <w:p w14:paraId="3C4CCB1D" w14:textId="77777777" w:rsidR="00040252" w:rsidRPr="00F64CA6" w:rsidRDefault="00040252" w:rsidP="00040252">
      <w:pPr>
        <w:pStyle w:val="a4"/>
        <w:rPr>
          <w:rFonts w:ascii="Traditional Arabic" w:hAnsi="Traditional Arabic" w:cs="Traditional Arabic"/>
          <w:sz w:val="28"/>
          <w:szCs w:val="28"/>
          <w:rtl/>
          <w:lang w:bidi="ar-EG"/>
        </w:rPr>
      </w:pPr>
      <w:r w:rsidRPr="00B472DD">
        <w:rPr>
          <w:rStyle w:val="a3"/>
          <w:rFonts w:ascii="Traditional Arabic" w:hAnsi="Traditional Arabic" w:cs="Traditional Arabic" w:hint="default"/>
          <w:sz w:val="28"/>
        </w:rPr>
        <w:footnoteRef/>
      </w:r>
      <w:r w:rsidRPr="00B472DD">
        <w:rPr>
          <w:rFonts w:ascii="Traditional Arabic" w:hAnsi="Traditional Arabic" w:cs="Traditional Arabic"/>
          <w:sz w:val="28"/>
          <w:szCs w:val="28"/>
          <w:rtl/>
        </w:rPr>
        <w:t xml:space="preserve"> </w:t>
      </w:r>
      <w:r w:rsidRPr="00B472DD">
        <w:rPr>
          <w:rFonts w:ascii="Traditional Arabic" w:hAnsi="Traditional Arabic" w:cs="Traditional Arabic"/>
          <w:sz w:val="28"/>
          <w:szCs w:val="28"/>
          <w:rtl/>
          <w:lang w:bidi="ar-EG"/>
        </w:rPr>
        <w:t>-</w:t>
      </w:r>
      <w:r w:rsidRPr="00B472DD">
        <w:rPr>
          <w:rFonts w:ascii="Traditional Arabic" w:hAnsi="Traditional Arabic" w:cs="Traditional Arabic" w:hint="cs"/>
          <w:sz w:val="28"/>
          <w:szCs w:val="28"/>
          <w:rtl/>
          <w:lang w:bidi="ar-EG"/>
        </w:rPr>
        <w:t>أخرجه</w:t>
      </w:r>
      <w:r w:rsidRPr="00F64CA6">
        <w:rPr>
          <w:rFonts w:ascii="Traditional Arabic" w:hAnsi="Traditional Arabic" w:cs="Traditional Arabic" w:hint="cs"/>
          <w:sz w:val="28"/>
          <w:szCs w:val="28"/>
          <w:rtl/>
          <w:lang w:bidi="ar-EG"/>
        </w:rPr>
        <w:t xml:space="preserve"> </w:t>
      </w:r>
      <w:proofErr w:type="gramStart"/>
      <w:r w:rsidRPr="00F64CA6">
        <w:rPr>
          <w:rFonts w:ascii="Traditional Arabic" w:hAnsi="Traditional Arabic" w:cs="Traditional Arabic" w:hint="cs"/>
          <w:sz w:val="28"/>
          <w:szCs w:val="28"/>
          <w:rtl/>
          <w:lang w:bidi="ar-EG"/>
        </w:rPr>
        <w:t>مسلم  من</w:t>
      </w:r>
      <w:proofErr w:type="gramEnd"/>
      <w:r w:rsidRPr="00F64CA6">
        <w:rPr>
          <w:rFonts w:ascii="Traditional Arabic" w:hAnsi="Traditional Arabic" w:cs="Traditional Arabic" w:hint="cs"/>
          <w:sz w:val="28"/>
          <w:szCs w:val="28"/>
          <w:rtl/>
          <w:lang w:bidi="ar-EG"/>
        </w:rPr>
        <w:t xml:space="preserve"> حديث عائشة- رضي الله عنها-برقم/</w:t>
      </w:r>
      <w:r w:rsidRPr="00F64CA6">
        <w:rPr>
          <w:rFonts w:ascii="Traditional Arabic" w:hAnsi="Traditional Arabic" w:cs="Traditional Arabic"/>
          <w:sz w:val="28"/>
          <w:szCs w:val="28"/>
          <w:rtl/>
          <w:lang w:bidi="ar-EG"/>
        </w:rPr>
        <w:t xml:space="preserve"> 2629</w:t>
      </w:r>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بَابُ فَضْلِ الْإِحْسَانِ إِلَى الْبَنَاتِ</w:t>
      </w:r>
    </w:p>
  </w:footnote>
  <w:footnote w:id="17">
    <w:p w14:paraId="7E918ECB" w14:textId="77777777" w:rsidR="00040252" w:rsidRPr="00F64CA6" w:rsidRDefault="00040252" w:rsidP="00040252">
      <w:pPr>
        <w:pStyle w:val="a4"/>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أخرجه مسلم من حديث أنس بن مالك-رضي الله عنه-برقم/</w:t>
      </w:r>
      <w:r w:rsidRPr="00F64CA6">
        <w:rPr>
          <w:rFonts w:ascii="Traditional Arabic" w:hAnsi="Traditional Arabic" w:cs="Traditional Arabic"/>
          <w:sz w:val="28"/>
          <w:szCs w:val="28"/>
          <w:rtl/>
          <w:lang w:bidi="ar-EG"/>
        </w:rPr>
        <w:t xml:space="preserve"> </w:t>
      </w:r>
      <w:proofErr w:type="gramStart"/>
      <w:r w:rsidRPr="00F64CA6">
        <w:rPr>
          <w:rFonts w:ascii="Traditional Arabic" w:hAnsi="Traditional Arabic" w:cs="Traditional Arabic"/>
          <w:sz w:val="28"/>
          <w:szCs w:val="28"/>
          <w:rtl/>
          <w:lang w:bidi="ar-EG"/>
        </w:rPr>
        <w:t>2631</w:t>
      </w:r>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بَابُ</w:t>
      </w:r>
      <w:proofErr w:type="gramEnd"/>
      <w:r w:rsidRPr="00F64CA6">
        <w:rPr>
          <w:rFonts w:ascii="Traditional Arabic" w:hAnsi="Traditional Arabic" w:cs="Traditional Arabic"/>
          <w:sz w:val="28"/>
          <w:szCs w:val="28"/>
          <w:rtl/>
          <w:lang w:bidi="ar-EG"/>
        </w:rPr>
        <w:t xml:space="preserve"> فَضْلِ الْإِحْسَانِ إِلَى الْبَنَاتِ</w:t>
      </w:r>
    </w:p>
  </w:footnote>
  <w:footnote w:id="18">
    <w:p w14:paraId="311FEB65" w14:textId="26818D76"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 xml:space="preserve">انظر </w:t>
      </w:r>
      <w:r w:rsidR="00B472DD">
        <w:rPr>
          <w:rFonts w:ascii="Traditional Arabic" w:hAnsi="Traditional Arabic" w:cs="Traditional Arabic" w:hint="cs"/>
          <w:sz w:val="28"/>
          <w:szCs w:val="28"/>
          <w:rtl/>
          <w:lang w:bidi="ar-EG"/>
        </w:rPr>
        <w:t>ت</w:t>
      </w:r>
      <w:r w:rsidRPr="00F64CA6">
        <w:rPr>
          <w:rFonts w:ascii="Traditional Arabic" w:hAnsi="Traditional Arabic" w:cs="Traditional Arabic"/>
          <w:sz w:val="28"/>
          <w:szCs w:val="28"/>
          <w:rtl/>
          <w:lang w:bidi="ar-EG"/>
        </w:rPr>
        <w:t xml:space="preserve">حفة </w:t>
      </w:r>
      <w:proofErr w:type="spellStart"/>
      <w:r w:rsidRPr="00F64CA6">
        <w:rPr>
          <w:rFonts w:ascii="Traditional Arabic" w:hAnsi="Traditional Arabic" w:cs="Traditional Arabic"/>
          <w:sz w:val="28"/>
          <w:szCs w:val="28"/>
          <w:rtl/>
          <w:lang w:bidi="ar-EG"/>
        </w:rPr>
        <w:t>المودود</w:t>
      </w:r>
      <w:proofErr w:type="spellEnd"/>
      <w:r w:rsidRPr="00F64CA6">
        <w:rPr>
          <w:rFonts w:ascii="Traditional Arabic" w:hAnsi="Traditional Arabic" w:cs="Traditional Arabic"/>
          <w:sz w:val="28"/>
          <w:szCs w:val="28"/>
          <w:rtl/>
          <w:lang w:bidi="ar-EG"/>
        </w:rPr>
        <w:t xml:space="preserve"> بأحكام المولود</w:t>
      </w:r>
      <w:r w:rsidRPr="00F64CA6">
        <w:rPr>
          <w:rFonts w:ascii="Traditional Arabic" w:hAnsi="Traditional Arabic" w:cs="Traditional Arabic" w:hint="cs"/>
          <w:sz w:val="28"/>
          <w:szCs w:val="28"/>
          <w:rtl/>
          <w:lang w:bidi="ar-EG"/>
        </w:rPr>
        <w:t xml:space="preserve"> لابن القيم (ص/21)</w:t>
      </w:r>
      <w:r w:rsidRPr="00F64CA6">
        <w:rPr>
          <w:rFonts w:ascii="Traditional Arabic" w:hAnsi="Traditional Arabic" w:cs="Traditional Arabic"/>
          <w:sz w:val="28"/>
          <w:szCs w:val="28"/>
          <w:rtl/>
          <w:lang w:bidi="ar-EG"/>
        </w:rPr>
        <w:t xml:space="preserve"> الناشر: مكتبة دار البيان </w:t>
      </w:r>
      <w:proofErr w:type="gramStart"/>
      <w:r w:rsidRPr="00F64CA6">
        <w:rPr>
          <w:rFonts w:ascii="Traditional Arabic" w:hAnsi="Traditional Arabic" w:cs="Traditional Arabic"/>
          <w:sz w:val="28"/>
          <w:szCs w:val="28"/>
          <w:rtl/>
          <w:lang w:bidi="ar-EG"/>
        </w:rPr>
        <w:t>- دمشق</w:t>
      </w:r>
      <w:proofErr w:type="gramEnd"/>
      <w:r w:rsidRPr="00F64CA6">
        <w:rPr>
          <w:rFonts w:ascii="Traditional Arabic" w:hAnsi="Traditional Arabic" w:cs="Traditional Arabic"/>
          <w:sz w:val="28"/>
          <w:szCs w:val="28"/>
          <w:rtl/>
          <w:lang w:bidi="ar-EG"/>
        </w:rPr>
        <w:t xml:space="preserve"> الطبعة: الأولى، 1391 – 1971</w:t>
      </w:r>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المحقق: عبد القادر الأرناؤوط</w:t>
      </w:r>
    </w:p>
  </w:footnote>
  <w:footnote w:id="19">
    <w:p w14:paraId="30966007"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للجصاص </w:t>
      </w:r>
      <w:proofErr w:type="gramStart"/>
      <w:r w:rsidRPr="00F64CA6">
        <w:rPr>
          <w:rFonts w:ascii="Traditional Arabic" w:eastAsia="Times New Roman" w:hAnsi="Traditional Arabic" w:cs="Traditional Arabic"/>
          <w:sz w:val="28"/>
          <w:szCs w:val="28"/>
          <w:rtl/>
          <w:lang w:bidi="ar-EG"/>
        </w:rPr>
        <w:t>-( 5</w:t>
      </w:r>
      <w:proofErr w:type="gramEnd"/>
      <w:r w:rsidRPr="00F64CA6">
        <w:rPr>
          <w:rFonts w:ascii="Traditional Arabic" w:eastAsia="Times New Roman" w:hAnsi="Traditional Arabic" w:cs="Traditional Arabic"/>
          <w:sz w:val="28"/>
          <w:szCs w:val="28"/>
          <w:rtl/>
          <w:lang w:bidi="ar-EG"/>
        </w:rPr>
        <w:t xml:space="preserve"> /5 )  -</w:t>
      </w:r>
      <w:r w:rsidRPr="00F64CA6">
        <w:rPr>
          <w:rFonts w:ascii="Traditional Arabic" w:hAnsi="Traditional Arabic" w:cs="Traditional Arabic"/>
          <w:sz w:val="28"/>
          <w:szCs w:val="28"/>
          <w:rtl/>
          <w:lang w:bidi="ar-EG"/>
        </w:rPr>
        <w:t xml:space="preserve"> نشر دار إحياء التراث العربي - بيروت</w:t>
      </w:r>
    </w:p>
    <w:p w14:paraId="13EEBA52"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lang w:bidi="ar-EG"/>
        </w:rPr>
      </w:pPr>
      <w:r w:rsidRPr="00F64CA6">
        <w:rPr>
          <w:rFonts w:ascii="Traditional Arabic" w:hAnsi="Traditional Arabic" w:cs="Traditional Arabic"/>
          <w:sz w:val="28"/>
          <w:szCs w:val="28"/>
          <w:rtl/>
          <w:lang w:bidi="ar-EG"/>
        </w:rPr>
        <w:t>تاريخ الطبع: 1405 هـ</w:t>
      </w:r>
    </w:p>
  </w:footnote>
  <w:footnote w:id="20">
    <w:p w14:paraId="486EA418"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 xml:space="preserve"> انظر تفسير </w:t>
      </w:r>
      <w:r w:rsidRPr="00F64CA6">
        <w:rPr>
          <w:rFonts w:ascii="Traditional Arabic" w:hAnsi="Traditional Arabic" w:cs="Traditional Arabic"/>
          <w:sz w:val="28"/>
          <w:szCs w:val="28"/>
          <w:rtl/>
          <w:lang w:bidi="ar-EG"/>
        </w:rPr>
        <w:t>فتح القدير</w:t>
      </w:r>
      <w:r w:rsidRPr="00F64CA6">
        <w:rPr>
          <w:rFonts w:ascii="Traditional Arabic" w:hAnsi="Traditional Arabic" w:cs="Traditional Arabic" w:hint="cs"/>
          <w:sz w:val="28"/>
          <w:szCs w:val="28"/>
          <w:rtl/>
          <w:lang w:bidi="ar-EG"/>
        </w:rPr>
        <w:t xml:space="preserve"> للشوكاني (3/213)</w:t>
      </w:r>
      <w:r w:rsidRPr="00F64CA6">
        <w:rPr>
          <w:rFonts w:ascii="Traditional Arabic" w:hAnsi="Traditional Arabic" w:cs="Traditional Arabic"/>
          <w:sz w:val="28"/>
          <w:szCs w:val="28"/>
          <w:rtl/>
          <w:lang w:bidi="ar-EG"/>
        </w:rPr>
        <w:t xml:space="preserve"> الناشر: دار ابن كثير، دار الكلم الطيب </w:t>
      </w:r>
      <w:proofErr w:type="gramStart"/>
      <w:r w:rsidRPr="00F64CA6">
        <w:rPr>
          <w:rFonts w:ascii="Traditional Arabic" w:hAnsi="Traditional Arabic" w:cs="Traditional Arabic"/>
          <w:sz w:val="28"/>
          <w:szCs w:val="28"/>
          <w:rtl/>
          <w:lang w:bidi="ar-EG"/>
        </w:rPr>
        <w:t>- دمشق</w:t>
      </w:r>
      <w:proofErr w:type="gramEnd"/>
      <w:r w:rsidRPr="00F64CA6">
        <w:rPr>
          <w:rFonts w:ascii="Traditional Arabic" w:hAnsi="Traditional Arabic" w:cs="Traditional Arabic"/>
          <w:sz w:val="28"/>
          <w:szCs w:val="28"/>
          <w:rtl/>
          <w:lang w:bidi="ar-EG"/>
        </w:rPr>
        <w:t>، بيروت</w:t>
      </w:r>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الطبعة: الأولى - 1414 هـ</w:t>
      </w:r>
    </w:p>
  </w:footnote>
  <w:footnote w:id="21">
    <w:p w14:paraId="579A116C"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للجصاص </w:t>
      </w:r>
      <w:proofErr w:type="gramStart"/>
      <w:r w:rsidRPr="00F64CA6">
        <w:rPr>
          <w:rFonts w:ascii="Traditional Arabic" w:eastAsia="Times New Roman" w:hAnsi="Traditional Arabic" w:cs="Traditional Arabic"/>
          <w:sz w:val="28"/>
          <w:szCs w:val="28"/>
          <w:rtl/>
          <w:lang w:bidi="ar-EG"/>
        </w:rPr>
        <w:t>-( 5</w:t>
      </w:r>
      <w:proofErr w:type="gramEnd"/>
      <w:r w:rsidRPr="00F64CA6">
        <w:rPr>
          <w:rFonts w:ascii="Traditional Arabic" w:eastAsia="Times New Roman" w:hAnsi="Traditional Arabic" w:cs="Traditional Arabic"/>
          <w:sz w:val="28"/>
          <w:szCs w:val="28"/>
          <w:rtl/>
          <w:lang w:bidi="ar-EG"/>
        </w:rPr>
        <w:t xml:space="preserve"> /7 )  -</w:t>
      </w:r>
      <w:r w:rsidRPr="00F64CA6">
        <w:rPr>
          <w:rFonts w:ascii="Traditional Arabic" w:hAnsi="Traditional Arabic" w:cs="Traditional Arabic"/>
          <w:sz w:val="28"/>
          <w:szCs w:val="28"/>
          <w:rtl/>
          <w:lang w:bidi="ar-EG"/>
        </w:rPr>
        <w:t xml:space="preserve"> نشر دار إحياء التراث العربي - بيروت</w:t>
      </w:r>
    </w:p>
    <w:p w14:paraId="4C9B3ADE"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lang w:bidi="ar-EG"/>
        </w:rPr>
      </w:pPr>
      <w:r w:rsidRPr="00F64CA6">
        <w:rPr>
          <w:rFonts w:ascii="Traditional Arabic" w:hAnsi="Traditional Arabic" w:cs="Traditional Arabic"/>
          <w:sz w:val="28"/>
          <w:szCs w:val="28"/>
          <w:rtl/>
          <w:lang w:bidi="ar-EG"/>
        </w:rPr>
        <w:t>تاريخ الطبع: 1405 هـ</w:t>
      </w:r>
    </w:p>
  </w:footnote>
  <w:footnote w:id="22">
    <w:p w14:paraId="7A2E404B" w14:textId="77777777" w:rsidR="00040252" w:rsidRPr="00F64CA6" w:rsidRDefault="00040252" w:rsidP="00040252">
      <w:pPr>
        <w:pStyle w:val="a4"/>
        <w:rPr>
          <w:rFonts w:ascii="Traditional Arabic" w:hAnsi="Traditional Arabic" w:cs="Traditional Arabic"/>
          <w:sz w:val="28"/>
          <w:szCs w:val="28"/>
          <w:lang w:bidi="ar-EG"/>
        </w:rPr>
      </w:pPr>
      <w:r w:rsidRPr="00B472DD">
        <w:rPr>
          <w:rStyle w:val="a3"/>
          <w:rFonts w:ascii="Traditional Arabic" w:hAnsi="Traditional Arabic" w:cs="Traditional Arabic" w:hint="default"/>
          <w:sz w:val="28"/>
        </w:rPr>
        <w:footnoteRef/>
      </w:r>
      <w:r w:rsidRPr="00B472DD">
        <w:rPr>
          <w:rFonts w:ascii="Traditional Arabic" w:hAnsi="Traditional Arabic" w:cs="Traditional Arabic"/>
          <w:sz w:val="28"/>
          <w:szCs w:val="28"/>
          <w:rtl/>
        </w:rPr>
        <w:t xml:space="preserve"> </w:t>
      </w:r>
      <w:r w:rsidRPr="00B472DD">
        <w:rPr>
          <w:rFonts w:ascii="Traditional Arabic" w:hAnsi="Traditional Arabic" w:cs="Traditional Arabic"/>
          <w:sz w:val="28"/>
          <w:szCs w:val="28"/>
          <w:rtl/>
          <w:lang w:bidi="ar-EG"/>
        </w:rPr>
        <w:t>-</w:t>
      </w:r>
      <w:r w:rsidRPr="00B472DD">
        <w:rPr>
          <w:rFonts w:ascii="Traditional Arabic" w:hAnsi="Traditional Arabic" w:cs="Traditional Arabic" w:hint="cs"/>
          <w:sz w:val="28"/>
          <w:szCs w:val="28"/>
          <w:rtl/>
          <w:lang w:bidi="ar-EG"/>
        </w:rPr>
        <w:t>انظر</w:t>
      </w:r>
      <w:r w:rsidRPr="00F64CA6">
        <w:rPr>
          <w:rFonts w:ascii="Traditional Arabic" w:hAnsi="Traditional Arabic" w:cs="Traditional Arabic" w:hint="cs"/>
          <w:sz w:val="28"/>
          <w:szCs w:val="28"/>
          <w:rtl/>
          <w:lang w:bidi="ar-EG"/>
        </w:rPr>
        <w:t xml:space="preserve"> سلسلة الأحاديث الصحيحة للألباني برقم/</w:t>
      </w:r>
      <w:r w:rsidRPr="00F64CA6">
        <w:rPr>
          <w:rFonts w:ascii="Traditional Arabic" w:hAnsi="Traditional Arabic" w:cs="Traditional Arabic"/>
          <w:sz w:val="28"/>
          <w:szCs w:val="28"/>
          <w:rtl/>
          <w:lang w:bidi="ar-EG"/>
        </w:rPr>
        <w:t xml:space="preserve"> 199</w:t>
      </w:r>
    </w:p>
  </w:footnote>
  <w:footnote w:id="23">
    <w:p w14:paraId="5B6581CB"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انظر ا</w:t>
      </w:r>
      <w:r w:rsidRPr="00F64CA6">
        <w:rPr>
          <w:rFonts w:ascii="Traditional Arabic" w:hAnsi="Traditional Arabic" w:cs="Traditional Arabic"/>
          <w:sz w:val="28"/>
          <w:szCs w:val="28"/>
          <w:rtl/>
          <w:lang w:bidi="ar-EG"/>
        </w:rPr>
        <w:t>لأمثال في القرآن</w:t>
      </w:r>
      <w:r w:rsidRPr="00F64CA6">
        <w:rPr>
          <w:rFonts w:ascii="Traditional Arabic" w:hAnsi="Traditional Arabic" w:cs="Traditional Arabic" w:hint="cs"/>
          <w:sz w:val="28"/>
          <w:szCs w:val="28"/>
          <w:rtl/>
          <w:lang w:bidi="ar-EG"/>
        </w:rPr>
        <w:t xml:space="preserve"> لابن القيم(ص/23)</w:t>
      </w:r>
      <w:r w:rsidRPr="00F64CA6">
        <w:rPr>
          <w:rFonts w:ascii="Traditional Arabic" w:hAnsi="Traditional Arabic" w:cs="Traditional Arabic"/>
          <w:sz w:val="28"/>
          <w:szCs w:val="28"/>
          <w:rtl/>
          <w:lang w:bidi="ar-EG"/>
        </w:rPr>
        <w:t xml:space="preserve"> </w:t>
      </w:r>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الناشر: مكتبة الصحابة </w:t>
      </w:r>
      <w:proofErr w:type="gramStart"/>
      <w:r w:rsidRPr="00F64CA6">
        <w:rPr>
          <w:rFonts w:ascii="Traditional Arabic" w:hAnsi="Traditional Arabic" w:cs="Traditional Arabic"/>
          <w:sz w:val="28"/>
          <w:szCs w:val="28"/>
          <w:rtl/>
          <w:lang w:bidi="ar-EG"/>
        </w:rPr>
        <w:t>- الطبعة</w:t>
      </w:r>
      <w:proofErr w:type="gramEnd"/>
      <w:r w:rsidRPr="00F64CA6">
        <w:rPr>
          <w:rFonts w:ascii="Traditional Arabic" w:hAnsi="Traditional Arabic" w:cs="Traditional Arabic"/>
          <w:sz w:val="28"/>
          <w:szCs w:val="28"/>
          <w:rtl/>
          <w:lang w:bidi="ar-EG"/>
        </w:rPr>
        <w:t>: الأولى 1406 هـ - 1986 م</w:t>
      </w:r>
    </w:p>
  </w:footnote>
  <w:footnote w:id="24">
    <w:p w14:paraId="60312F06" w14:textId="77777777" w:rsidR="00040252" w:rsidRPr="0048644F" w:rsidRDefault="00040252" w:rsidP="00040252">
      <w:pPr>
        <w:pStyle w:val="a4"/>
        <w:rPr>
          <w:rFonts w:ascii="Traditional Arabic" w:hAnsi="Traditional Arabic" w:cs="Traditional Arabic"/>
          <w:sz w:val="28"/>
          <w:szCs w:val="28"/>
          <w:rtl/>
          <w:lang w:bidi="ar-EG"/>
        </w:rPr>
      </w:pPr>
      <w:r w:rsidRPr="0048644F">
        <w:rPr>
          <w:rStyle w:val="a3"/>
          <w:rFonts w:ascii="Traditional Arabic" w:hAnsi="Traditional Arabic" w:cs="Traditional Arabic" w:hint="default"/>
          <w:sz w:val="28"/>
        </w:rPr>
        <w:footnoteRef/>
      </w:r>
      <w:r w:rsidRPr="0048644F">
        <w:rPr>
          <w:rFonts w:ascii="Traditional Arabic" w:hAnsi="Traditional Arabic" w:cs="Traditional Arabic"/>
          <w:sz w:val="28"/>
          <w:szCs w:val="28"/>
          <w:rtl/>
        </w:rPr>
        <w:t xml:space="preserve"> </w:t>
      </w:r>
      <w:r w:rsidRPr="0048644F">
        <w:rPr>
          <w:rFonts w:ascii="Traditional Arabic" w:hAnsi="Traditional Arabic" w:cs="Traditional Arabic"/>
          <w:sz w:val="28"/>
          <w:szCs w:val="28"/>
          <w:rtl/>
          <w:lang w:bidi="ar-EG"/>
        </w:rPr>
        <w:t>-</w:t>
      </w:r>
      <w:r w:rsidRPr="0048644F">
        <w:rPr>
          <w:rFonts w:ascii="Traditional Arabic" w:hAnsi="Traditional Arabic" w:cs="Traditional Arabic" w:hint="cs"/>
          <w:sz w:val="28"/>
          <w:szCs w:val="28"/>
          <w:rtl/>
          <w:lang w:bidi="ar-EG"/>
        </w:rPr>
        <w:t xml:space="preserve"> صحيح الجامع للألباني برقم/</w:t>
      </w:r>
      <w:r w:rsidRPr="0048644F">
        <w:rPr>
          <w:rFonts w:ascii="Traditional Arabic" w:hAnsi="Traditional Arabic" w:cs="Traditional Arabic"/>
          <w:sz w:val="28"/>
          <w:szCs w:val="28"/>
          <w:rtl/>
          <w:lang w:bidi="ar-EG"/>
        </w:rPr>
        <w:t xml:space="preserve"> 6716</w:t>
      </w:r>
    </w:p>
  </w:footnote>
  <w:footnote w:id="25">
    <w:p w14:paraId="59E5D0B2" w14:textId="77777777" w:rsidR="00040252" w:rsidRPr="0048644F"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48644F">
        <w:rPr>
          <w:rStyle w:val="a3"/>
          <w:rFonts w:ascii="Traditional Arabic" w:hAnsi="Traditional Arabic" w:cs="Traditional Arabic" w:hint="default"/>
          <w:sz w:val="28"/>
        </w:rPr>
        <w:footnoteRef/>
      </w:r>
      <w:r w:rsidRPr="0048644F">
        <w:rPr>
          <w:rFonts w:ascii="Traditional Arabic" w:hAnsi="Traditional Arabic" w:cs="Traditional Arabic"/>
          <w:sz w:val="28"/>
          <w:szCs w:val="28"/>
          <w:rtl/>
        </w:rPr>
        <w:t xml:space="preserve"> </w:t>
      </w:r>
      <w:r w:rsidRPr="0048644F">
        <w:rPr>
          <w:rFonts w:ascii="Traditional Arabic" w:eastAsia="Times New Roman" w:hAnsi="Traditional Arabic" w:cs="Traditional Arabic"/>
          <w:sz w:val="28"/>
          <w:szCs w:val="28"/>
          <w:rtl/>
          <w:lang w:bidi="ar-EG"/>
        </w:rPr>
        <w:t xml:space="preserve">-انظر أحكام القرآن للجصاص </w:t>
      </w:r>
      <w:proofErr w:type="gramStart"/>
      <w:r w:rsidRPr="0048644F">
        <w:rPr>
          <w:rFonts w:ascii="Traditional Arabic" w:eastAsia="Times New Roman" w:hAnsi="Traditional Arabic" w:cs="Traditional Arabic"/>
          <w:sz w:val="28"/>
          <w:szCs w:val="28"/>
          <w:rtl/>
          <w:lang w:bidi="ar-EG"/>
        </w:rPr>
        <w:t>-( 3</w:t>
      </w:r>
      <w:proofErr w:type="gramEnd"/>
      <w:r w:rsidRPr="0048644F">
        <w:rPr>
          <w:rFonts w:ascii="Traditional Arabic" w:eastAsia="Times New Roman" w:hAnsi="Traditional Arabic" w:cs="Traditional Arabic"/>
          <w:sz w:val="28"/>
          <w:szCs w:val="28"/>
          <w:rtl/>
          <w:lang w:bidi="ar-EG"/>
        </w:rPr>
        <w:t xml:space="preserve"> /288 )  -</w:t>
      </w:r>
      <w:r w:rsidRPr="0048644F">
        <w:rPr>
          <w:rFonts w:ascii="Traditional Arabic" w:hAnsi="Traditional Arabic" w:cs="Traditional Arabic"/>
          <w:sz w:val="28"/>
          <w:szCs w:val="28"/>
          <w:rtl/>
          <w:lang w:bidi="ar-EG"/>
        </w:rPr>
        <w:t xml:space="preserve"> نشر دار إحياء التراث العربي - بيروت</w:t>
      </w:r>
    </w:p>
    <w:p w14:paraId="60841C7F" w14:textId="77777777" w:rsidR="00040252" w:rsidRPr="0048644F" w:rsidRDefault="00040252" w:rsidP="00040252">
      <w:pPr>
        <w:autoSpaceDE w:val="0"/>
        <w:autoSpaceDN w:val="0"/>
        <w:adjustRightInd w:val="0"/>
        <w:spacing w:after="0" w:line="240" w:lineRule="auto"/>
        <w:rPr>
          <w:rFonts w:ascii="Traditional Arabic" w:hAnsi="Traditional Arabic" w:cs="Traditional Arabic"/>
          <w:sz w:val="28"/>
          <w:szCs w:val="28"/>
          <w:lang w:bidi="ar-EG"/>
        </w:rPr>
      </w:pPr>
      <w:r w:rsidRPr="0048644F">
        <w:rPr>
          <w:rFonts w:ascii="Traditional Arabic" w:hAnsi="Traditional Arabic" w:cs="Traditional Arabic"/>
          <w:sz w:val="28"/>
          <w:szCs w:val="28"/>
          <w:rtl/>
          <w:lang w:bidi="ar-EG"/>
        </w:rPr>
        <w:t>تاريخ الطبع: 1405 هـ</w:t>
      </w:r>
    </w:p>
  </w:footnote>
  <w:footnote w:id="26">
    <w:p w14:paraId="47461A30" w14:textId="77777777" w:rsidR="00040252" w:rsidRPr="0048644F" w:rsidRDefault="00040252" w:rsidP="00040252">
      <w:pPr>
        <w:pStyle w:val="a4"/>
        <w:rPr>
          <w:rFonts w:ascii="Traditional Arabic" w:hAnsi="Traditional Arabic" w:cs="Traditional Arabic"/>
          <w:sz w:val="28"/>
          <w:szCs w:val="28"/>
          <w:rtl/>
          <w:lang w:bidi="ar-EG"/>
        </w:rPr>
      </w:pPr>
      <w:r w:rsidRPr="0048644F">
        <w:rPr>
          <w:rStyle w:val="a3"/>
          <w:rFonts w:ascii="Traditional Arabic" w:hAnsi="Traditional Arabic" w:cs="Traditional Arabic" w:hint="default"/>
          <w:sz w:val="28"/>
        </w:rPr>
        <w:footnoteRef/>
      </w:r>
      <w:r w:rsidRPr="0048644F">
        <w:rPr>
          <w:rFonts w:ascii="Traditional Arabic" w:hAnsi="Traditional Arabic" w:cs="Traditional Arabic"/>
          <w:sz w:val="28"/>
          <w:szCs w:val="28"/>
          <w:rtl/>
        </w:rPr>
        <w:t xml:space="preserve"> </w:t>
      </w:r>
      <w:r w:rsidRPr="0048644F">
        <w:rPr>
          <w:rFonts w:ascii="Traditional Arabic" w:hAnsi="Traditional Arabic" w:cs="Traditional Arabic"/>
          <w:sz w:val="28"/>
          <w:szCs w:val="28"/>
          <w:rtl/>
          <w:lang w:bidi="ar-EG"/>
        </w:rPr>
        <w:t>-</w:t>
      </w:r>
      <w:r w:rsidRPr="0048644F">
        <w:rPr>
          <w:rFonts w:ascii="Traditional Arabic" w:hAnsi="Traditional Arabic" w:cs="Traditional Arabic" w:hint="cs"/>
          <w:sz w:val="28"/>
          <w:szCs w:val="28"/>
          <w:rtl/>
          <w:lang w:bidi="ar-EG"/>
        </w:rPr>
        <w:t>صحيح الجامع للألباني برقم/</w:t>
      </w:r>
      <w:r w:rsidRPr="0048644F">
        <w:rPr>
          <w:rFonts w:ascii="Traditional Arabic" w:hAnsi="Traditional Arabic" w:cs="Traditional Arabic"/>
          <w:sz w:val="28"/>
          <w:szCs w:val="28"/>
          <w:rtl/>
          <w:lang w:bidi="ar-EG"/>
        </w:rPr>
        <w:t xml:space="preserve"> 6208</w:t>
      </w:r>
    </w:p>
  </w:footnote>
  <w:footnote w:id="27">
    <w:p w14:paraId="67678C69" w14:textId="77777777" w:rsidR="00040252" w:rsidRPr="00F64CA6" w:rsidRDefault="00040252" w:rsidP="00040252">
      <w:pPr>
        <w:pStyle w:val="a4"/>
        <w:rPr>
          <w:rFonts w:ascii="Traditional Arabic" w:hAnsi="Traditional Arabic" w:cs="Traditional Arabic"/>
          <w:sz w:val="28"/>
          <w:szCs w:val="28"/>
          <w:lang w:bidi="ar-EG"/>
        </w:rPr>
      </w:pPr>
      <w:r w:rsidRPr="0048644F">
        <w:rPr>
          <w:rStyle w:val="a3"/>
          <w:rFonts w:ascii="Traditional Arabic" w:hAnsi="Traditional Arabic" w:cs="Traditional Arabic" w:hint="default"/>
          <w:sz w:val="28"/>
        </w:rPr>
        <w:footnoteRef/>
      </w:r>
      <w:r w:rsidRPr="0048644F">
        <w:rPr>
          <w:rFonts w:ascii="Traditional Arabic" w:hAnsi="Traditional Arabic" w:cs="Traditional Arabic"/>
          <w:sz w:val="28"/>
          <w:szCs w:val="28"/>
          <w:rtl/>
        </w:rPr>
        <w:t xml:space="preserve"> </w:t>
      </w:r>
      <w:r w:rsidRPr="0048644F">
        <w:rPr>
          <w:rFonts w:ascii="Traditional Arabic" w:hAnsi="Traditional Arabic" w:cs="Traditional Arabic"/>
          <w:sz w:val="28"/>
          <w:szCs w:val="28"/>
          <w:rtl/>
          <w:lang w:bidi="ar-EG"/>
        </w:rPr>
        <w:t>-انظر أحكام القرآن للكيا</w:t>
      </w:r>
      <w:r w:rsidRPr="0048644F">
        <w:rPr>
          <w:rFonts w:ascii="Traditional Arabic" w:eastAsia="Times New Roman" w:hAnsi="Traditional Arabic" w:cs="Traditional Arabic"/>
          <w:sz w:val="28"/>
          <w:szCs w:val="28"/>
          <w:rtl/>
          <w:lang w:bidi="ar-EG"/>
        </w:rPr>
        <w:t xml:space="preserve"> </w:t>
      </w:r>
      <w:proofErr w:type="spellStart"/>
      <w:proofErr w:type="gramStart"/>
      <w:r w:rsidRPr="0048644F">
        <w:rPr>
          <w:rFonts w:ascii="Traditional Arabic" w:eastAsia="Times New Roman" w:hAnsi="Traditional Arabic" w:cs="Traditional Arabic"/>
          <w:sz w:val="28"/>
          <w:szCs w:val="28"/>
          <w:rtl/>
          <w:lang w:bidi="ar-EG"/>
        </w:rPr>
        <w:t>الهراسي</w:t>
      </w:r>
      <w:proofErr w:type="spellEnd"/>
      <w:r w:rsidRPr="0048644F">
        <w:rPr>
          <w:rFonts w:ascii="Traditional Arabic" w:eastAsia="Times New Roman" w:hAnsi="Traditional Arabic" w:cs="Traditional Arabic"/>
          <w:sz w:val="28"/>
          <w:szCs w:val="28"/>
          <w:rtl/>
          <w:lang w:bidi="ar-EG"/>
        </w:rPr>
        <w:t>( 3</w:t>
      </w:r>
      <w:proofErr w:type="gramEnd"/>
      <w:r w:rsidRPr="0048644F">
        <w:rPr>
          <w:rFonts w:ascii="Traditional Arabic" w:eastAsia="Times New Roman" w:hAnsi="Traditional Arabic" w:cs="Traditional Arabic"/>
          <w:sz w:val="28"/>
          <w:szCs w:val="28"/>
          <w:rtl/>
          <w:lang w:bidi="ar-EG"/>
        </w:rPr>
        <w:t>/9 )-</w:t>
      </w:r>
      <w:r w:rsidRPr="0048644F">
        <w:rPr>
          <w:rFonts w:ascii="Traditional Arabic" w:hAnsi="Traditional Arabic" w:cs="Traditional Arabic"/>
          <w:sz w:val="28"/>
          <w:szCs w:val="28"/>
          <w:rtl/>
          <w:lang w:bidi="ar-EG"/>
        </w:rPr>
        <w:t xml:space="preserve"> الناشر: دار الكتب العلمية، بيروت</w:t>
      </w:r>
      <w:r w:rsidRPr="00F64CA6">
        <w:rPr>
          <w:rFonts w:ascii="Traditional Arabic" w:eastAsia="Times New Roman" w:hAnsi="Traditional Arabic" w:cs="Traditional Arabic"/>
          <w:sz w:val="28"/>
          <w:szCs w:val="28"/>
          <w:rtl/>
          <w:lang w:bidi="ar-EG"/>
        </w:rPr>
        <w:t xml:space="preserve">  </w:t>
      </w:r>
    </w:p>
  </w:footnote>
  <w:footnote w:id="28">
    <w:p w14:paraId="0A828458" w14:textId="45CF8B6C"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 xml:space="preserve">انظر </w:t>
      </w:r>
      <w:r w:rsidRPr="00F64CA6">
        <w:rPr>
          <w:rFonts w:ascii="Traditional Arabic" w:hAnsi="Traditional Arabic" w:cs="Traditional Arabic"/>
          <w:sz w:val="28"/>
          <w:szCs w:val="28"/>
          <w:rtl/>
          <w:lang w:bidi="ar-EG"/>
        </w:rPr>
        <w:t>شرح رياض الصالحين</w:t>
      </w:r>
      <w:r w:rsidRPr="00F64CA6">
        <w:rPr>
          <w:rFonts w:ascii="Traditional Arabic" w:hAnsi="Traditional Arabic" w:cs="Traditional Arabic" w:hint="cs"/>
          <w:sz w:val="28"/>
          <w:szCs w:val="28"/>
          <w:rtl/>
          <w:lang w:bidi="ar-EG"/>
        </w:rPr>
        <w:t xml:space="preserve"> لابن عثيمين(6/596)</w:t>
      </w:r>
      <w:r w:rsidRPr="00F64CA6">
        <w:rPr>
          <w:rFonts w:ascii="Traditional Arabic" w:hAnsi="Traditional Arabic" w:cs="Traditional Arabic"/>
          <w:sz w:val="28"/>
          <w:szCs w:val="28"/>
          <w:rtl/>
          <w:lang w:bidi="ar-EG"/>
        </w:rPr>
        <w:t xml:space="preserve"> الناشر: دار الوطن للنشر، </w:t>
      </w:r>
      <w:proofErr w:type="gramStart"/>
      <w:r w:rsidRPr="00F64CA6">
        <w:rPr>
          <w:rFonts w:ascii="Traditional Arabic" w:hAnsi="Traditional Arabic" w:cs="Traditional Arabic"/>
          <w:sz w:val="28"/>
          <w:szCs w:val="28"/>
          <w:rtl/>
          <w:lang w:bidi="ar-EG"/>
        </w:rPr>
        <w:t>الرياض</w:t>
      </w:r>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الطبعة</w:t>
      </w:r>
      <w:proofErr w:type="gramEnd"/>
      <w:r w:rsidRPr="00F64CA6">
        <w:rPr>
          <w:rFonts w:ascii="Traditional Arabic" w:hAnsi="Traditional Arabic" w:cs="Traditional Arabic"/>
          <w:sz w:val="28"/>
          <w:szCs w:val="28"/>
          <w:rtl/>
          <w:lang w:bidi="ar-EG"/>
        </w:rPr>
        <w:t xml:space="preserve">: 1426 </w:t>
      </w:r>
    </w:p>
  </w:footnote>
  <w:footnote w:id="29">
    <w:p w14:paraId="4C1BE289" w14:textId="034B69A8"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w:t>
      </w:r>
      <w:r w:rsidRPr="00F64CA6">
        <w:rPr>
          <w:rFonts w:ascii="Traditional Arabic" w:hAnsi="Traditional Arabic" w:cs="Traditional Arabic" w:hint="cs"/>
          <w:sz w:val="28"/>
          <w:szCs w:val="28"/>
          <w:rtl/>
          <w:lang w:bidi="ar-EG"/>
        </w:rPr>
        <w:t xml:space="preserve"> انظر </w:t>
      </w:r>
      <w:r w:rsidRPr="00F64CA6">
        <w:rPr>
          <w:rFonts w:ascii="Traditional Arabic" w:hAnsi="Traditional Arabic" w:cs="Traditional Arabic"/>
          <w:sz w:val="28"/>
          <w:szCs w:val="28"/>
          <w:rtl/>
          <w:lang w:bidi="ar-EG"/>
        </w:rPr>
        <w:t>شرح العقيدة الواسطية</w:t>
      </w:r>
      <w:r w:rsidRPr="00F64CA6">
        <w:rPr>
          <w:rFonts w:ascii="Traditional Arabic" w:hAnsi="Traditional Arabic" w:cs="Traditional Arabic" w:hint="cs"/>
          <w:sz w:val="28"/>
          <w:szCs w:val="28"/>
          <w:rtl/>
          <w:lang w:bidi="ar-EG"/>
        </w:rPr>
        <w:t xml:space="preserve"> لابن عثيمين(1/249)</w:t>
      </w:r>
      <w:r w:rsidRPr="00F64CA6">
        <w:rPr>
          <w:rFonts w:ascii="Traditional Arabic" w:hAnsi="Traditional Arabic" w:cs="Traditional Arabic"/>
          <w:sz w:val="28"/>
          <w:szCs w:val="28"/>
          <w:rtl/>
          <w:lang w:bidi="ar-EG"/>
        </w:rPr>
        <w:t xml:space="preserve"> الناشر: دار ابن الجوزي للنشر والتوزيع، المملكة العربية السعودية الطبعة: السادسة، 1421 هـ</w:t>
      </w:r>
    </w:p>
  </w:footnote>
  <w:footnote w:id="30">
    <w:p w14:paraId="64CE6EF2"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hint="cs"/>
          <w:sz w:val="28"/>
          <w:szCs w:val="28"/>
          <w:rtl/>
          <w:lang w:bidi="ar-EG"/>
        </w:rPr>
        <w:t xml:space="preserve">-انظر </w:t>
      </w:r>
      <w:r w:rsidRPr="00F64CA6">
        <w:rPr>
          <w:rFonts w:ascii="Traditional Arabic" w:hAnsi="Traditional Arabic" w:cs="Traditional Arabic"/>
          <w:sz w:val="28"/>
          <w:szCs w:val="28"/>
          <w:rtl/>
          <w:lang w:bidi="ar-EG"/>
        </w:rPr>
        <w:t xml:space="preserve">مدارج السالكين </w:t>
      </w:r>
      <w:r w:rsidRPr="00F64CA6">
        <w:rPr>
          <w:rFonts w:ascii="Traditional Arabic" w:hAnsi="Traditional Arabic" w:cs="Traditional Arabic" w:hint="cs"/>
          <w:sz w:val="28"/>
          <w:szCs w:val="28"/>
          <w:rtl/>
          <w:lang w:bidi="ar-EG"/>
        </w:rPr>
        <w:t>لابن</w:t>
      </w:r>
      <w:r w:rsidRPr="00F64CA6">
        <w:rPr>
          <w:rFonts w:ascii="Traditional Arabic" w:hAnsi="Traditional Arabic" w:cs="Traditional Arabic"/>
          <w:sz w:val="28"/>
          <w:szCs w:val="28"/>
          <w:rtl/>
          <w:lang w:bidi="ar-EG"/>
        </w:rPr>
        <w:t xml:space="preserve"> </w:t>
      </w:r>
      <w:r w:rsidRPr="00F64CA6">
        <w:rPr>
          <w:rFonts w:ascii="Traditional Arabic" w:hAnsi="Traditional Arabic" w:cs="Traditional Arabic" w:hint="cs"/>
          <w:sz w:val="28"/>
          <w:szCs w:val="28"/>
          <w:rtl/>
          <w:lang w:bidi="ar-EG"/>
        </w:rPr>
        <w:t>ال</w:t>
      </w:r>
      <w:r w:rsidRPr="00F64CA6">
        <w:rPr>
          <w:rFonts w:ascii="Traditional Arabic" w:hAnsi="Traditional Arabic" w:cs="Traditional Arabic"/>
          <w:sz w:val="28"/>
          <w:szCs w:val="28"/>
          <w:rtl/>
          <w:lang w:bidi="ar-EG"/>
        </w:rPr>
        <w:t>قيم الجوزية</w:t>
      </w:r>
      <w:r w:rsidRPr="00F64CA6">
        <w:rPr>
          <w:rFonts w:ascii="Traditional Arabic" w:hAnsi="Traditional Arabic" w:cs="Traditional Arabic" w:hint="cs"/>
          <w:sz w:val="28"/>
          <w:szCs w:val="28"/>
          <w:rtl/>
          <w:lang w:bidi="ar-EG"/>
        </w:rPr>
        <w:t>(3/243)</w:t>
      </w:r>
      <w:r w:rsidRPr="00F64CA6">
        <w:rPr>
          <w:rFonts w:ascii="Traditional Arabic" w:hAnsi="Traditional Arabic" w:cs="Traditional Arabic"/>
          <w:sz w:val="28"/>
          <w:szCs w:val="28"/>
          <w:rtl/>
          <w:lang w:bidi="ar-EG"/>
        </w:rPr>
        <w:t xml:space="preserve"> </w:t>
      </w:r>
      <w:proofErr w:type="gramStart"/>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الناشر</w:t>
      </w:r>
      <w:proofErr w:type="gramEnd"/>
      <w:r w:rsidRPr="00F64CA6">
        <w:rPr>
          <w:rFonts w:ascii="Traditional Arabic" w:hAnsi="Traditional Arabic" w:cs="Traditional Arabic"/>
          <w:sz w:val="28"/>
          <w:szCs w:val="28"/>
          <w:rtl/>
          <w:lang w:bidi="ar-EG"/>
        </w:rPr>
        <w:t>: دار الكتاب العربي - بيروت</w:t>
      </w:r>
    </w:p>
    <w:p w14:paraId="5E831733"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Fonts w:ascii="Traditional Arabic" w:hAnsi="Traditional Arabic" w:cs="Traditional Arabic"/>
          <w:sz w:val="28"/>
          <w:szCs w:val="28"/>
          <w:rtl/>
          <w:lang w:bidi="ar-EG"/>
        </w:rPr>
        <w:t xml:space="preserve">الطبعة: الثالثة، 1416 هـ </w:t>
      </w:r>
      <w:proofErr w:type="gramStart"/>
      <w:r w:rsidRPr="00F64CA6">
        <w:rPr>
          <w:rFonts w:ascii="Traditional Arabic" w:hAnsi="Traditional Arabic" w:cs="Traditional Arabic"/>
          <w:sz w:val="28"/>
          <w:szCs w:val="28"/>
          <w:rtl/>
          <w:lang w:bidi="ar-EG"/>
        </w:rPr>
        <w:t>- 1996</w:t>
      </w:r>
      <w:proofErr w:type="gramEnd"/>
      <w:r w:rsidRPr="00F64CA6">
        <w:rPr>
          <w:rFonts w:ascii="Traditional Arabic" w:hAnsi="Traditional Arabic" w:cs="Traditional Arabic"/>
          <w:sz w:val="28"/>
          <w:szCs w:val="28"/>
          <w:rtl/>
          <w:lang w:bidi="ar-EG"/>
        </w:rPr>
        <w:t>م</w:t>
      </w:r>
    </w:p>
  </w:footnote>
  <w:footnote w:id="31">
    <w:p w14:paraId="661DDED6" w14:textId="77777777" w:rsidR="00040252" w:rsidRPr="0048644F" w:rsidRDefault="00040252" w:rsidP="00040252">
      <w:pPr>
        <w:pStyle w:val="a4"/>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للقاضي </w:t>
      </w:r>
      <w:r w:rsidRPr="00F64CA6">
        <w:rPr>
          <w:rFonts w:ascii="Traditional Arabic" w:hAnsi="Traditional Arabic" w:cs="Traditional Arabic"/>
          <w:sz w:val="28"/>
          <w:szCs w:val="28"/>
          <w:rtl/>
          <w:lang w:bidi="ar-EG"/>
        </w:rPr>
        <w:t xml:space="preserve">محمد بن عبد الله أبو بكر بن </w:t>
      </w:r>
      <w:proofErr w:type="gramStart"/>
      <w:r w:rsidRPr="00F64CA6">
        <w:rPr>
          <w:rFonts w:ascii="Traditional Arabic" w:hAnsi="Traditional Arabic" w:cs="Traditional Arabic"/>
          <w:sz w:val="28"/>
          <w:szCs w:val="28"/>
          <w:rtl/>
          <w:lang w:bidi="ar-EG"/>
        </w:rPr>
        <w:t>العربي</w:t>
      </w:r>
      <w:r w:rsidRPr="00F64CA6">
        <w:rPr>
          <w:rFonts w:ascii="Traditional Arabic" w:eastAsia="Times New Roman" w:hAnsi="Traditional Arabic" w:cs="Traditional Arabic"/>
          <w:sz w:val="28"/>
          <w:szCs w:val="28"/>
          <w:rtl/>
          <w:lang w:bidi="ar-EG"/>
        </w:rPr>
        <w:t>- (</w:t>
      </w:r>
      <w:proofErr w:type="gramEnd"/>
      <w:r w:rsidRPr="00F64CA6">
        <w:rPr>
          <w:rFonts w:ascii="Traditional Arabic" w:eastAsia="Times New Roman" w:hAnsi="Traditional Arabic" w:cs="Traditional Arabic"/>
          <w:sz w:val="28"/>
          <w:szCs w:val="28"/>
          <w:rtl/>
          <w:lang w:bidi="ar-EG"/>
        </w:rPr>
        <w:t xml:space="preserve">3/175)  </w:t>
      </w:r>
      <w:r w:rsidRPr="00F64CA6">
        <w:rPr>
          <w:rFonts w:ascii="Traditional Arabic" w:hAnsi="Traditional Arabic" w:cs="Traditional Arabic"/>
          <w:sz w:val="28"/>
          <w:szCs w:val="28"/>
          <w:rtl/>
          <w:lang w:bidi="ar-EG"/>
        </w:rPr>
        <w:t xml:space="preserve">-نشر: دار الكتب العلمية، </w:t>
      </w:r>
      <w:r w:rsidRPr="0048644F">
        <w:rPr>
          <w:rFonts w:ascii="Traditional Arabic" w:hAnsi="Traditional Arabic" w:cs="Traditional Arabic"/>
          <w:sz w:val="28"/>
          <w:szCs w:val="28"/>
          <w:rtl/>
          <w:lang w:bidi="ar-EG"/>
        </w:rPr>
        <w:t>بيروت – لبنان- الطبعة: الثالثة، 1424 هـ - 2003 م</w:t>
      </w:r>
      <w:r w:rsidRPr="0048644F">
        <w:rPr>
          <w:rFonts w:ascii="Traditional Arabic" w:eastAsia="Times New Roman" w:hAnsi="Traditional Arabic" w:cs="Traditional Arabic"/>
          <w:sz w:val="28"/>
          <w:szCs w:val="28"/>
          <w:rtl/>
          <w:lang w:bidi="ar-EG"/>
        </w:rPr>
        <w:t xml:space="preserve"> </w:t>
      </w:r>
    </w:p>
  </w:footnote>
  <w:footnote w:id="32">
    <w:p w14:paraId="22FA9362" w14:textId="77777777" w:rsidR="00040252" w:rsidRPr="0048644F" w:rsidRDefault="00040252" w:rsidP="00040252">
      <w:pPr>
        <w:autoSpaceDE w:val="0"/>
        <w:autoSpaceDN w:val="0"/>
        <w:adjustRightInd w:val="0"/>
        <w:spacing w:after="0" w:line="240" w:lineRule="auto"/>
        <w:rPr>
          <w:rFonts w:ascii="Simplified Arabic" w:hAnsi="Simplified Arabic" w:cs="Simplified Arabic"/>
          <w:sz w:val="28"/>
          <w:szCs w:val="28"/>
          <w:rtl/>
          <w:lang w:bidi="ar-EG"/>
        </w:rPr>
      </w:pPr>
      <w:r w:rsidRPr="0048644F">
        <w:rPr>
          <w:rStyle w:val="a3"/>
          <w:rFonts w:ascii="Traditional Arabic" w:hAnsi="Traditional Arabic" w:cs="Traditional Arabic" w:hint="default"/>
          <w:sz w:val="28"/>
        </w:rPr>
        <w:footnoteRef/>
      </w:r>
      <w:r w:rsidRPr="0048644F">
        <w:rPr>
          <w:rFonts w:ascii="Traditional Arabic" w:hAnsi="Traditional Arabic" w:cs="Traditional Arabic"/>
          <w:sz w:val="28"/>
          <w:szCs w:val="28"/>
          <w:rtl/>
        </w:rPr>
        <w:t xml:space="preserve"> </w:t>
      </w:r>
      <w:r w:rsidRPr="0048644F">
        <w:rPr>
          <w:rFonts w:ascii="Traditional Arabic" w:hAnsi="Traditional Arabic" w:cs="Traditional Arabic"/>
          <w:sz w:val="28"/>
          <w:szCs w:val="28"/>
          <w:rtl/>
          <w:lang w:bidi="ar-EG"/>
        </w:rPr>
        <w:t>-</w:t>
      </w:r>
      <w:r w:rsidRPr="0048644F">
        <w:rPr>
          <w:rFonts w:ascii="Traditional Arabic" w:hAnsi="Traditional Arabic" w:cs="Traditional Arabic" w:hint="cs"/>
          <w:sz w:val="28"/>
          <w:szCs w:val="28"/>
          <w:rtl/>
          <w:lang w:bidi="ar-EG"/>
        </w:rPr>
        <w:t xml:space="preserve">أخرجه مسلم من حديث أبي </w:t>
      </w:r>
      <w:proofErr w:type="gramStart"/>
      <w:r w:rsidRPr="0048644F">
        <w:rPr>
          <w:rFonts w:ascii="Traditional Arabic" w:hAnsi="Traditional Arabic" w:cs="Traditional Arabic" w:hint="cs"/>
          <w:sz w:val="28"/>
          <w:szCs w:val="28"/>
          <w:rtl/>
          <w:lang w:bidi="ar-EG"/>
        </w:rPr>
        <w:t>هريرة- رضي</w:t>
      </w:r>
      <w:proofErr w:type="gramEnd"/>
      <w:r w:rsidRPr="0048644F">
        <w:rPr>
          <w:rFonts w:ascii="Traditional Arabic" w:hAnsi="Traditional Arabic" w:cs="Traditional Arabic" w:hint="cs"/>
          <w:sz w:val="28"/>
          <w:szCs w:val="28"/>
          <w:rtl/>
          <w:lang w:bidi="ar-EG"/>
        </w:rPr>
        <w:t xml:space="preserve"> الله عنه برقم/</w:t>
      </w:r>
      <w:r w:rsidRPr="0048644F">
        <w:rPr>
          <w:rFonts w:ascii="Traditional Arabic" w:hAnsi="Traditional Arabic" w:cs="Traditional Arabic"/>
          <w:sz w:val="28"/>
          <w:szCs w:val="28"/>
          <w:rtl/>
          <w:lang w:bidi="ar-EG"/>
        </w:rPr>
        <w:t xml:space="preserve"> 2588</w:t>
      </w:r>
      <w:r w:rsidRPr="0048644F">
        <w:rPr>
          <w:rFonts w:ascii="Traditional Arabic" w:hAnsi="Traditional Arabic" w:cs="Traditional Arabic" w:hint="cs"/>
          <w:sz w:val="28"/>
          <w:szCs w:val="28"/>
          <w:rtl/>
          <w:lang w:bidi="ar-EG"/>
        </w:rPr>
        <w:t xml:space="preserve">-  </w:t>
      </w:r>
      <w:r w:rsidRPr="0048644F">
        <w:rPr>
          <w:rFonts w:ascii="Traditional Arabic" w:hAnsi="Traditional Arabic" w:cs="Traditional Arabic"/>
          <w:sz w:val="28"/>
          <w:szCs w:val="28"/>
          <w:rtl/>
          <w:lang w:bidi="ar-EG"/>
        </w:rPr>
        <w:t>بَابُ اسْتِحْبَابِ الْعَفْوِ وَالتَّوَاضُعِ</w:t>
      </w:r>
      <w:r w:rsidRPr="0048644F">
        <w:rPr>
          <w:rFonts w:ascii="Traditional Arabic" w:hAnsi="Traditional Arabic" w:cs="Traditional Arabic" w:hint="cs"/>
          <w:sz w:val="28"/>
          <w:szCs w:val="28"/>
          <w:rtl/>
          <w:lang w:bidi="ar-EG"/>
        </w:rPr>
        <w:t xml:space="preserve"> -وتمام متنه </w:t>
      </w:r>
      <w:r w:rsidRPr="0048644F">
        <w:rPr>
          <w:rFonts w:ascii="Traditional Arabic" w:hAnsi="Traditional Arabic" w:cs="Traditional Arabic"/>
          <w:sz w:val="28"/>
          <w:szCs w:val="28"/>
          <w:rtl/>
          <w:lang w:bidi="ar-EG"/>
        </w:rPr>
        <w:t>«مَا نَقَصَتْ صَدَقَةٌ مِنْ مَالٍ، وَمَا زَادَ اللهُ عَبْدًا بِعَفْوٍ، إِلَّا عِزًّا، وَمَا تَوَاضَعَ أَحَدٌ لِلَّهِ إِلَّا رَفَعَهُ اللهُ»</w:t>
      </w:r>
    </w:p>
  </w:footnote>
  <w:footnote w:id="33">
    <w:p w14:paraId="01F4CFB3" w14:textId="2E6D59F7" w:rsidR="00040252" w:rsidRPr="00F64CA6" w:rsidRDefault="00040252" w:rsidP="00040252">
      <w:pPr>
        <w:pStyle w:val="a4"/>
        <w:rPr>
          <w:rFonts w:ascii="Traditional Arabic" w:hAnsi="Traditional Arabic" w:cs="Traditional Arabic"/>
          <w:sz w:val="28"/>
          <w:szCs w:val="28"/>
          <w:rtl/>
          <w:lang w:bidi="ar-EG"/>
        </w:rPr>
      </w:pPr>
      <w:r w:rsidRPr="0048644F">
        <w:rPr>
          <w:rStyle w:val="a3"/>
          <w:rFonts w:ascii="Traditional Arabic" w:hAnsi="Traditional Arabic" w:cs="Traditional Arabic" w:hint="default"/>
          <w:sz w:val="28"/>
        </w:rPr>
        <w:footnoteRef/>
      </w:r>
      <w:r w:rsidRPr="0048644F">
        <w:rPr>
          <w:rFonts w:ascii="Traditional Arabic" w:hAnsi="Traditional Arabic" w:cs="Traditional Arabic"/>
          <w:sz w:val="28"/>
          <w:szCs w:val="28"/>
          <w:rtl/>
        </w:rPr>
        <w:t xml:space="preserve"> </w:t>
      </w:r>
      <w:r w:rsidRPr="0048644F">
        <w:rPr>
          <w:rFonts w:ascii="Traditional Arabic" w:hAnsi="Traditional Arabic" w:cs="Traditional Arabic"/>
          <w:sz w:val="28"/>
          <w:szCs w:val="28"/>
          <w:rtl/>
          <w:lang w:bidi="ar-EG"/>
        </w:rPr>
        <w:t>-</w:t>
      </w:r>
      <w:r w:rsidRPr="0048644F">
        <w:rPr>
          <w:rFonts w:ascii="Traditional Arabic" w:hAnsi="Traditional Arabic" w:cs="Traditional Arabic" w:hint="cs"/>
          <w:sz w:val="28"/>
          <w:szCs w:val="28"/>
          <w:rtl/>
          <w:lang w:bidi="ar-EG"/>
        </w:rPr>
        <w:t xml:space="preserve"> انظر </w:t>
      </w:r>
      <w:r w:rsidRPr="0048644F">
        <w:rPr>
          <w:rFonts w:ascii="Traditional Arabic" w:hAnsi="Traditional Arabic" w:cs="Traditional Arabic"/>
          <w:sz w:val="28"/>
          <w:szCs w:val="28"/>
          <w:rtl/>
          <w:lang w:bidi="ar-EG"/>
        </w:rPr>
        <w:t>شرح رياض الصالحين</w:t>
      </w:r>
      <w:r w:rsidRPr="0048644F">
        <w:rPr>
          <w:rFonts w:ascii="Traditional Arabic" w:hAnsi="Traditional Arabic" w:cs="Traditional Arabic" w:hint="cs"/>
          <w:sz w:val="28"/>
          <w:szCs w:val="28"/>
          <w:rtl/>
          <w:lang w:bidi="ar-EG"/>
        </w:rPr>
        <w:t xml:space="preserve"> لابن عثيمين(3/409)</w:t>
      </w:r>
      <w:r w:rsidRPr="0048644F">
        <w:rPr>
          <w:rFonts w:ascii="Traditional Arabic" w:hAnsi="Traditional Arabic" w:cs="Traditional Arabic"/>
          <w:sz w:val="28"/>
          <w:szCs w:val="28"/>
          <w:rtl/>
          <w:lang w:bidi="ar-EG"/>
        </w:rPr>
        <w:t xml:space="preserve"> الناشر: دار الوطن للنشر، </w:t>
      </w:r>
      <w:proofErr w:type="gramStart"/>
      <w:r w:rsidRPr="0048644F">
        <w:rPr>
          <w:rFonts w:ascii="Traditional Arabic" w:hAnsi="Traditional Arabic" w:cs="Traditional Arabic"/>
          <w:sz w:val="28"/>
          <w:szCs w:val="28"/>
          <w:rtl/>
          <w:lang w:bidi="ar-EG"/>
        </w:rPr>
        <w:t>الرياض</w:t>
      </w:r>
      <w:r w:rsidRPr="0048644F">
        <w:rPr>
          <w:rFonts w:ascii="Traditional Arabic" w:hAnsi="Traditional Arabic" w:cs="Traditional Arabic" w:hint="cs"/>
          <w:sz w:val="28"/>
          <w:szCs w:val="28"/>
          <w:rtl/>
          <w:lang w:bidi="ar-EG"/>
        </w:rPr>
        <w:t>-</w:t>
      </w:r>
      <w:r w:rsidRPr="0048644F">
        <w:rPr>
          <w:rFonts w:ascii="Traditional Arabic" w:hAnsi="Traditional Arabic" w:cs="Traditional Arabic"/>
          <w:sz w:val="28"/>
          <w:szCs w:val="28"/>
          <w:rtl/>
          <w:lang w:bidi="ar-EG"/>
        </w:rPr>
        <w:t xml:space="preserve"> الطبعة</w:t>
      </w:r>
      <w:proofErr w:type="gramEnd"/>
      <w:r w:rsidRPr="0048644F">
        <w:rPr>
          <w:rFonts w:ascii="Traditional Arabic" w:hAnsi="Traditional Arabic" w:cs="Traditional Arabic"/>
          <w:sz w:val="28"/>
          <w:szCs w:val="28"/>
          <w:rtl/>
          <w:lang w:bidi="ar-EG"/>
        </w:rPr>
        <w:t>: 1426</w:t>
      </w:r>
    </w:p>
  </w:footnote>
  <w:footnote w:id="34">
    <w:p w14:paraId="27D0C93D"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B1AAD">
        <w:rPr>
          <w:rStyle w:val="a3"/>
          <w:rFonts w:ascii="Traditional Arabic" w:hAnsi="Traditional Arabic" w:cs="Traditional Arabic" w:hint="default"/>
          <w:sz w:val="28"/>
        </w:rPr>
        <w:footnoteRef/>
      </w:r>
      <w:r w:rsidRPr="00FB1AAD">
        <w:rPr>
          <w:rFonts w:ascii="Traditional Arabic" w:hAnsi="Traditional Arabic" w:cs="Traditional Arabic"/>
          <w:sz w:val="28"/>
          <w:szCs w:val="28"/>
          <w:rtl/>
        </w:rPr>
        <w:t xml:space="preserve"> -انظر </w:t>
      </w:r>
      <w:r w:rsidRPr="00FB1AAD">
        <w:rPr>
          <w:rFonts w:ascii="Traditional Arabic" w:hAnsi="Traditional Arabic" w:cs="Traditional Arabic"/>
          <w:sz w:val="28"/>
          <w:szCs w:val="28"/>
          <w:rtl/>
          <w:lang w:bidi="ar-EG"/>
        </w:rPr>
        <w:t xml:space="preserve">مدارج السالكين لابن القيم (1/69) الناشر: دار الكتاب العربي </w:t>
      </w:r>
      <w:proofErr w:type="gramStart"/>
      <w:r w:rsidRPr="00FB1AAD">
        <w:rPr>
          <w:rFonts w:ascii="Traditional Arabic" w:hAnsi="Traditional Arabic" w:cs="Traditional Arabic"/>
          <w:sz w:val="28"/>
          <w:szCs w:val="28"/>
          <w:rtl/>
          <w:lang w:bidi="ar-EG"/>
        </w:rPr>
        <w:t>- بيروت</w:t>
      </w:r>
      <w:proofErr w:type="gramEnd"/>
      <w:r w:rsidRPr="00FB1AAD">
        <w:rPr>
          <w:rFonts w:ascii="Traditional Arabic" w:hAnsi="Traditional Arabic" w:cs="Traditional Arabic"/>
          <w:sz w:val="28"/>
          <w:szCs w:val="28"/>
          <w:rtl/>
          <w:lang w:bidi="ar-EG"/>
        </w:rPr>
        <w:t xml:space="preserve"> الطبعة: الثالثة، 1416 هـ -</w:t>
      </w:r>
      <w:r w:rsidRPr="00F64CA6">
        <w:rPr>
          <w:rFonts w:ascii="Traditional Arabic" w:hAnsi="Traditional Arabic" w:cs="Traditional Arabic"/>
          <w:sz w:val="28"/>
          <w:szCs w:val="28"/>
          <w:rtl/>
          <w:lang w:bidi="ar-EG"/>
        </w:rPr>
        <w:t xml:space="preserve"> 1996م</w:t>
      </w:r>
    </w:p>
  </w:footnote>
  <w:footnote w:id="35">
    <w:p w14:paraId="0FC50062" w14:textId="77777777" w:rsidR="00040252" w:rsidRPr="00F64CA6" w:rsidRDefault="00040252" w:rsidP="00040252">
      <w:pPr>
        <w:pStyle w:val="a4"/>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للقاضي </w:t>
      </w:r>
      <w:r w:rsidRPr="00F64CA6">
        <w:rPr>
          <w:rFonts w:ascii="Traditional Arabic" w:hAnsi="Traditional Arabic" w:cs="Traditional Arabic"/>
          <w:sz w:val="28"/>
          <w:szCs w:val="28"/>
          <w:rtl/>
          <w:lang w:bidi="ar-EG"/>
        </w:rPr>
        <w:t xml:space="preserve">محمد بن عبد الله أبو بكر بن </w:t>
      </w:r>
      <w:proofErr w:type="gramStart"/>
      <w:r w:rsidRPr="00F64CA6">
        <w:rPr>
          <w:rFonts w:ascii="Traditional Arabic" w:hAnsi="Traditional Arabic" w:cs="Traditional Arabic"/>
          <w:sz w:val="28"/>
          <w:szCs w:val="28"/>
          <w:rtl/>
          <w:lang w:bidi="ar-EG"/>
        </w:rPr>
        <w:t>العربي</w:t>
      </w:r>
      <w:r w:rsidRPr="00F64CA6">
        <w:rPr>
          <w:rFonts w:ascii="Traditional Arabic" w:eastAsia="Times New Roman" w:hAnsi="Traditional Arabic" w:cs="Traditional Arabic"/>
          <w:sz w:val="28"/>
          <w:szCs w:val="28"/>
          <w:rtl/>
          <w:lang w:bidi="ar-EG"/>
        </w:rPr>
        <w:t>- (</w:t>
      </w:r>
      <w:proofErr w:type="gramEnd"/>
      <w:r w:rsidRPr="00F64CA6">
        <w:rPr>
          <w:rFonts w:ascii="Traditional Arabic" w:eastAsia="Times New Roman" w:hAnsi="Traditional Arabic" w:cs="Traditional Arabic"/>
          <w:sz w:val="28"/>
          <w:szCs w:val="28"/>
          <w:rtl/>
          <w:lang w:bidi="ar-EG"/>
        </w:rPr>
        <w:t xml:space="preserve">3/147)  </w:t>
      </w:r>
      <w:r w:rsidRPr="00F64CA6">
        <w:rPr>
          <w:rFonts w:ascii="Traditional Arabic" w:hAnsi="Traditional Arabic" w:cs="Traditional Arabic"/>
          <w:sz w:val="28"/>
          <w:szCs w:val="28"/>
          <w:rtl/>
          <w:lang w:bidi="ar-EG"/>
        </w:rPr>
        <w:t>-نشر: دار الكتب العلمية، بيروت – لبنان- الطبعة: الثالثة، 1424 هـ - 2003 م</w:t>
      </w:r>
      <w:r w:rsidRPr="00F64CA6">
        <w:rPr>
          <w:rFonts w:ascii="Traditional Arabic" w:eastAsia="Times New Roman" w:hAnsi="Traditional Arabic" w:cs="Traditional Arabic"/>
          <w:sz w:val="28"/>
          <w:szCs w:val="28"/>
          <w:rtl/>
          <w:lang w:bidi="ar-EG"/>
        </w:rPr>
        <w:t xml:space="preserve"> </w:t>
      </w:r>
    </w:p>
    <w:p w14:paraId="13AC6434" w14:textId="77777777" w:rsidR="00040252" w:rsidRPr="00F64CA6" w:rsidRDefault="00040252" w:rsidP="00040252">
      <w:pPr>
        <w:pStyle w:val="a4"/>
        <w:rPr>
          <w:rFonts w:ascii="Traditional Arabic" w:hAnsi="Traditional Arabic" w:cs="Traditional Arabic"/>
          <w:sz w:val="28"/>
          <w:szCs w:val="28"/>
          <w:rtl/>
          <w:lang w:bidi="ar-EG"/>
        </w:rPr>
      </w:pPr>
      <w:r w:rsidRPr="00F64CA6">
        <w:rPr>
          <w:rFonts w:ascii="Traditional Arabic" w:eastAsia="Times New Roman" w:hAnsi="Traditional Arabic" w:cs="Traditional Arabic"/>
          <w:sz w:val="28"/>
          <w:szCs w:val="28"/>
          <w:rtl/>
          <w:lang w:bidi="ar-EG"/>
        </w:rPr>
        <w:t xml:space="preserve"> </w:t>
      </w:r>
    </w:p>
  </w:footnote>
  <w:footnote w:id="36">
    <w:p w14:paraId="578CE5FF" w14:textId="77777777" w:rsidR="00040252" w:rsidRPr="00FB1AAD" w:rsidRDefault="00040252" w:rsidP="00040252">
      <w:pPr>
        <w:pStyle w:val="a4"/>
        <w:rPr>
          <w:rFonts w:ascii="Traditional Arabic" w:hAnsi="Traditional Arabic" w:cs="Traditional Arabic"/>
          <w:sz w:val="28"/>
          <w:szCs w:val="28"/>
          <w:rtl/>
          <w:lang w:bidi="ar-EG"/>
        </w:rPr>
      </w:pPr>
      <w:r w:rsidRPr="00FB1AAD">
        <w:rPr>
          <w:rStyle w:val="a3"/>
          <w:rFonts w:ascii="Traditional Arabic" w:hAnsi="Traditional Arabic" w:cs="Traditional Arabic" w:hint="default"/>
          <w:sz w:val="28"/>
        </w:rPr>
        <w:footnoteRef/>
      </w:r>
      <w:r w:rsidRPr="00FB1AAD">
        <w:rPr>
          <w:rFonts w:ascii="Traditional Arabic" w:hAnsi="Traditional Arabic" w:cs="Traditional Arabic"/>
          <w:sz w:val="28"/>
          <w:szCs w:val="28"/>
          <w:rtl/>
        </w:rPr>
        <w:t xml:space="preserve"> </w:t>
      </w:r>
      <w:r w:rsidRPr="00FB1AAD">
        <w:rPr>
          <w:rFonts w:ascii="Traditional Arabic" w:hAnsi="Traditional Arabic" w:cs="Traditional Arabic"/>
          <w:sz w:val="28"/>
          <w:szCs w:val="28"/>
          <w:rtl/>
          <w:lang w:bidi="ar-EG"/>
        </w:rPr>
        <w:t>-</w:t>
      </w:r>
      <w:r w:rsidRPr="00FB1AAD">
        <w:rPr>
          <w:rFonts w:ascii="Traditional Arabic" w:hAnsi="Traditional Arabic" w:cs="Traditional Arabic" w:hint="cs"/>
          <w:sz w:val="28"/>
          <w:szCs w:val="28"/>
          <w:rtl/>
          <w:lang w:bidi="ar-EG"/>
        </w:rPr>
        <w:t>أخرجه البخاري برقم/</w:t>
      </w:r>
      <w:r w:rsidRPr="00FB1AAD">
        <w:rPr>
          <w:rFonts w:ascii="Traditional Arabic" w:hAnsi="Traditional Arabic" w:cs="Traditional Arabic"/>
          <w:sz w:val="28"/>
          <w:szCs w:val="28"/>
          <w:rtl/>
          <w:lang w:bidi="ar-EG"/>
        </w:rPr>
        <w:t xml:space="preserve"> 5682</w:t>
      </w:r>
      <w:r w:rsidRPr="00FB1AAD">
        <w:rPr>
          <w:rFonts w:ascii="Traditional Arabic" w:hAnsi="Traditional Arabic" w:cs="Traditional Arabic" w:hint="cs"/>
          <w:sz w:val="28"/>
          <w:szCs w:val="28"/>
          <w:rtl/>
          <w:lang w:bidi="ar-EG"/>
        </w:rPr>
        <w:t xml:space="preserve"> </w:t>
      </w:r>
      <w:proofErr w:type="gramStart"/>
      <w:r w:rsidRPr="00FB1AAD">
        <w:rPr>
          <w:rFonts w:ascii="Traditional Arabic" w:hAnsi="Traditional Arabic" w:cs="Traditional Arabic" w:hint="cs"/>
          <w:sz w:val="28"/>
          <w:szCs w:val="28"/>
          <w:rtl/>
          <w:lang w:bidi="ar-EG"/>
        </w:rPr>
        <w:t>-</w:t>
      </w:r>
      <w:r w:rsidRPr="00FB1AAD">
        <w:rPr>
          <w:rFonts w:ascii="Traditional Arabic" w:hAnsi="Traditional Arabic" w:cs="Traditional Arabic"/>
          <w:sz w:val="28"/>
          <w:szCs w:val="28"/>
          <w:rtl/>
          <w:lang w:bidi="ar-EG"/>
        </w:rPr>
        <w:t xml:space="preserve"> بَابُ</w:t>
      </w:r>
      <w:proofErr w:type="gramEnd"/>
      <w:r w:rsidRPr="00FB1AAD">
        <w:rPr>
          <w:rFonts w:ascii="Traditional Arabic" w:hAnsi="Traditional Arabic" w:cs="Traditional Arabic"/>
          <w:sz w:val="28"/>
          <w:szCs w:val="28"/>
          <w:rtl/>
          <w:lang w:bidi="ar-EG"/>
        </w:rPr>
        <w:t xml:space="preserve"> الدَّوَاءِ بِالعَسَلِ</w:t>
      </w:r>
    </w:p>
  </w:footnote>
  <w:footnote w:id="37">
    <w:p w14:paraId="53604FF0" w14:textId="77777777" w:rsidR="00040252" w:rsidRPr="00FB1AAD" w:rsidRDefault="00040252" w:rsidP="00040252">
      <w:pPr>
        <w:pStyle w:val="a4"/>
        <w:rPr>
          <w:rFonts w:ascii="Traditional Arabic" w:hAnsi="Traditional Arabic" w:cs="Traditional Arabic"/>
          <w:sz w:val="28"/>
          <w:szCs w:val="28"/>
          <w:rtl/>
          <w:lang w:bidi="ar-EG"/>
        </w:rPr>
      </w:pPr>
      <w:r w:rsidRPr="00FB1AAD">
        <w:rPr>
          <w:rStyle w:val="a3"/>
          <w:rFonts w:ascii="Traditional Arabic" w:hAnsi="Traditional Arabic" w:cs="Traditional Arabic" w:hint="default"/>
          <w:sz w:val="28"/>
        </w:rPr>
        <w:footnoteRef/>
      </w:r>
      <w:r w:rsidRPr="00FB1AAD">
        <w:rPr>
          <w:rFonts w:ascii="Traditional Arabic" w:hAnsi="Traditional Arabic" w:cs="Traditional Arabic"/>
          <w:sz w:val="28"/>
          <w:szCs w:val="28"/>
          <w:rtl/>
        </w:rPr>
        <w:t xml:space="preserve"> </w:t>
      </w:r>
      <w:r w:rsidRPr="00FB1AAD">
        <w:rPr>
          <w:rFonts w:ascii="Traditional Arabic" w:hAnsi="Traditional Arabic" w:cs="Traditional Arabic"/>
          <w:sz w:val="28"/>
          <w:szCs w:val="28"/>
          <w:rtl/>
          <w:lang w:bidi="ar-EG"/>
        </w:rPr>
        <w:t>-</w:t>
      </w:r>
      <w:r w:rsidRPr="00FB1AAD">
        <w:rPr>
          <w:rFonts w:ascii="Traditional Arabic" w:hAnsi="Traditional Arabic" w:cs="Traditional Arabic" w:hint="cs"/>
          <w:sz w:val="28"/>
          <w:szCs w:val="28"/>
          <w:rtl/>
          <w:lang w:bidi="ar-EG"/>
        </w:rPr>
        <w:t>أخرجه البخاري برقم/</w:t>
      </w:r>
      <w:r w:rsidRPr="00FB1AAD">
        <w:rPr>
          <w:rFonts w:ascii="Traditional Arabic" w:hAnsi="Traditional Arabic" w:cs="Traditional Arabic"/>
          <w:sz w:val="28"/>
          <w:szCs w:val="28"/>
          <w:rtl/>
          <w:lang w:bidi="ar-EG"/>
        </w:rPr>
        <w:t xml:space="preserve"> </w:t>
      </w:r>
      <w:proofErr w:type="gramStart"/>
      <w:r w:rsidRPr="00FB1AAD">
        <w:rPr>
          <w:rFonts w:ascii="Traditional Arabic" w:hAnsi="Traditional Arabic" w:cs="Traditional Arabic"/>
          <w:sz w:val="28"/>
          <w:szCs w:val="28"/>
          <w:rtl/>
          <w:lang w:bidi="ar-EG"/>
        </w:rPr>
        <w:t>5684</w:t>
      </w:r>
      <w:r w:rsidRPr="00FB1AAD">
        <w:rPr>
          <w:rFonts w:ascii="Traditional Arabic" w:hAnsi="Traditional Arabic" w:cs="Traditional Arabic" w:hint="cs"/>
          <w:sz w:val="28"/>
          <w:szCs w:val="28"/>
          <w:rtl/>
          <w:lang w:bidi="ar-EG"/>
        </w:rPr>
        <w:t>-</w:t>
      </w:r>
      <w:r w:rsidRPr="00FB1AAD">
        <w:rPr>
          <w:rFonts w:ascii="Traditional Arabic" w:hAnsi="Traditional Arabic" w:cs="Traditional Arabic"/>
          <w:sz w:val="28"/>
          <w:szCs w:val="28"/>
          <w:rtl/>
          <w:lang w:bidi="ar-EG"/>
        </w:rPr>
        <w:t xml:space="preserve"> بَابُ</w:t>
      </w:r>
      <w:proofErr w:type="gramEnd"/>
      <w:r w:rsidRPr="00FB1AAD">
        <w:rPr>
          <w:rFonts w:ascii="Traditional Arabic" w:hAnsi="Traditional Arabic" w:cs="Traditional Arabic"/>
          <w:sz w:val="28"/>
          <w:szCs w:val="28"/>
          <w:rtl/>
          <w:lang w:bidi="ar-EG"/>
        </w:rPr>
        <w:t xml:space="preserve"> الدَّوَاءِ بِالعَسَلِ</w:t>
      </w:r>
    </w:p>
  </w:footnote>
  <w:footnote w:id="38">
    <w:p w14:paraId="30E77E09" w14:textId="77777777" w:rsidR="00040252" w:rsidRPr="00F64CA6" w:rsidRDefault="00040252" w:rsidP="00040252">
      <w:pPr>
        <w:pStyle w:val="a4"/>
        <w:rPr>
          <w:sz w:val="28"/>
          <w:szCs w:val="28"/>
          <w:rtl/>
        </w:rPr>
      </w:pPr>
      <w:r w:rsidRPr="00FB1AAD">
        <w:rPr>
          <w:rStyle w:val="a3"/>
          <w:rFonts w:hint="default"/>
          <w:sz w:val="28"/>
        </w:rPr>
        <w:footnoteRef/>
      </w:r>
      <w:r w:rsidRPr="00FB1AAD">
        <w:rPr>
          <w:sz w:val="28"/>
          <w:szCs w:val="28"/>
          <w:rtl/>
        </w:rPr>
        <w:t xml:space="preserve"> </w:t>
      </w:r>
      <w:r w:rsidRPr="00FB1AAD">
        <w:rPr>
          <w:rFonts w:hint="cs"/>
          <w:sz w:val="28"/>
          <w:szCs w:val="28"/>
          <w:rtl/>
        </w:rPr>
        <w:t>-</w:t>
      </w:r>
      <w:r w:rsidRPr="00FB1AAD">
        <w:rPr>
          <w:rFonts w:ascii="Traditional Arabic" w:eastAsia="Times New Roman" w:hAnsi="Traditional Arabic" w:cs="Traditional Arabic"/>
          <w:sz w:val="28"/>
          <w:szCs w:val="28"/>
          <w:rtl/>
          <w:lang w:bidi="ar-EG"/>
        </w:rPr>
        <w:t xml:space="preserve"> انظر أحكام القرآن للقاضي </w:t>
      </w:r>
      <w:r w:rsidRPr="00FB1AAD">
        <w:rPr>
          <w:rFonts w:ascii="Traditional Arabic" w:hAnsi="Traditional Arabic" w:cs="Traditional Arabic"/>
          <w:sz w:val="28"/>
          <w:szCs w:val="28"/>
          <w:rtl/>
          <w:lang w:bidi="ar-EG"/>
        </w:rPr>
        <w:t xml:space="preserve">محمد بن عبد الله أبو بكر بن </w:t>
      </w:r>
      <w:proofErr w:type="gramStart"/>
      <w:r w:rsidRPr="00FB1AAD">
        <w:rPr>
          <w:rFonts w:ascii="Traditional Arabic" w:hAnsi="Traditional Arabic" w:cs="Traditional Arabic"/>
          <w:sz w:val="28"/>
          <w:szCs w:val="28"/>
          <w:rtl/>
          <w:lang w:bidi="ar-EG"/>
        </w:rPr>
        <w:t>العربي</w:t>
      </w:r>
      <w:r w:rsidRPr="00FB1AAD">
        <w:rPr>
          <w:rFonts w:ascii="Traditional Arabic" w:eastAsia="Times New Roman" w:hAnsi="Traditional Arabic" w:cs="Traditional Arabic"/>
          <w:sz w:val="28"/>
          <w:szCs w:val="28"/>
          <w:rtl/>
          <w:lang w:bidi="ar-EG"/>
        </w:rPr>
        <w:t>- (</w:t>
      </w:r>
      <w:proofErr w:type="gramEnd"/>
      <w:r w:rsidRPr="00FB1AAD">
        <w:rPr>
          <w:rFonts w:ascii="Traditional Arabic" w:eastAsia="Times New Roman" w:hAnsi="Traditional Arabic" w:cs="Traditional Arabic"/>
          <w:sz w:val="28"/>
          <w:szCs w:val="28"/>
          <w:rtl/>
          <w:lang w:bidi="ar-EG"/>
        </w:rPr>
        <w:t>3/1</w:t>
      </w:r>
      <w:r w:rsidRPr="00FB1AAD">
        <w:rPr>
          <w:rFonts w:ascii="Traditional Arabic" w:eastAsia="Times New Roman" w:hAnsi="Traditional Arabic" w:cs="Traditional Arabic" w:hint="cs"/>
          <w:sz w:val="28"/>
          <w:szCs w:val="28"/>
          <w:rtl/>
          <w:lang w:bidi="ar-EG"/>
        </w:rPr>
        <w:t>3</w:t>
      </w:r>
      <w:r w:rsidRPr="00FB1AAD">
        <w:rPr>
          <w:rFonts w:ascii="Traditional Arabic" w:eastAsia="Times New Roman" w:hAnsi="Traditional Arabic" w:cs="Traditional Arabic"/>
          <w:sz w:val="28"/>
          <w:szCs w:val="28"/>
          <w:rtl/>
          <w:lang w:bidi="ar-EG"/>
        </w:rPr>
        <w:t xml:space="preserve">7)  </w:t>
      </w:r>
      <w:r w:rsidRPr="00FB1AAD">
        <w:rPr>
          <w:rFonts w:ascii="Traditional Arabic" w:hAnsi="Traditional Arabic" w:cs="Traditional Arabic"/>
          <w:sz w:val="28"/>
          <w:szCs w:val="28"/>
          <w:rtl/>
          <w:lang w:bidi="ar-EG"/>
        </w:rPr>
        <w:t>-نشر: دار الكتب العلمية،</w:t>
      </w:r>
      <w:r w:rsidRPr="00F64CA6">
        <w:rPr>
          <w:rFonts w:ascii="Traditional Arabic" w:hAnsi="Traditional Arabic" w:cs="Traditional Arabic"/>
          <w:sz w:val="28"/>
          <w:szCs w:val="28"/>
          <w:rtl/>
          <w:lang w:bidi="ar-EG"/>
        </w:rPr>
        <w:t xml:space="preserve"> بيروت – لبنان- الطبعة: الثالثة، 1424 هـ - 2003 م</w:t>
      </w:r>
    </w:p>
  </w:footnote>
  <w:footnote w:id="39">
    <w:p w14:paraId="3BDADC90"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hint="default"/>
          <w:sz w:val="28"/>
        </w:rPr>
        <w:footnoteRef/>
      </w:r>
      <w:r w:rsidRPr="00F64CA6">
        <w:rPr>
          <w:sz w:val="28"/>
          <w:szCs w:val="28"/>
          <w:rtl/>
        </w:rPr>
        <w:t xml:space="preserve"> </w:t>
      </w:r>
      <w:r w:rsidRPr="00F64CA6">
        <w:rPr>
          <w:rFonts w:hint="cs"/>
          <w:sz w:val="28"/>
          <w:szCs w:val="28"/>
          <w:rtl/>
        </w:rPr>
        <w:t>-</w:t>
      </w:r>
      <w:r w:rsidRPr="00F64CA6">
        <w:rPr>
          <w:rFonts w:ascii="Traditional Arabic" w:hAnsi="Traditional Arabic" w:cs="Traditional Arabic"/>
          <w:sz w:val="28"/>
          <w:szCs w:val="28"/>
          <w:rtl/>
          <w:lang w:bidi="ar-EG"/>
        </w:rPr>
        <w:t xml:space="preserve"> </w:t>
      </w:r>
      <w:r w:rsidRPr="00F64CA6">
        <w:rPr>
          <w:rFonts w:ascii="Traditional Arabic" w:hAnsi="Traditional Arabic" w:cs="Traditional Arabic" w:hint="cs"/>
          <w:sz w:val="28"/>
          <w:szCs w:val="28"/>
          <w:rtl/>
          <w:lang w:bidi="ar-EG"/>
        </w:rPr>
        <w:t xml:space="preserve"> انظر </w:t>
      </w:r>
      <w:r w:rsidRPr="00F64CA6">
        <w:rPr>
          <w:rFonts w:ascii="Traditional Arabic" w:hAnsi="Traditional Arabic" w:cs="Traditional Arabic"/>
          <w:sz w:val="28"/>
          <w:szCs w:val="28"/>
          <w:rtl/>
          <w:lang w:bidi="ar-EG"/>
        </w:rPr>
        <w:t xml:space="preserve">مفتاح دار السعادة </w:t>
      </w:r>
      <w:r w:rsidRPr="00F64CA6">
        <w:rPr>
          <w:rFonts w:ascii="Traditional Arabic" w:hAnsi="Traditional Arabic" w:cs="Traditional Arabic" w:hint="cs"/>
          <w:sz w:val="28"/>
          <w:szCs w:val="28"/>
          <w:rtl/>
          <w:lang w:bidi="ar-EG"/>
        </w:rPr>
        <w:t>لابن القيم(1/174)</w:t>
      </w:r>
      <w:r w:rsidRPr="00F64CA6">
        <w:rPr>
          <w:rFonts w:ascii="Traditional Arabic" w:hAnsi="Traditional Arabic" w:cs="Traditional Arabic"/>
          <w:sz w:val="28"/>
          <w:szCs w:val="28"/>
          <w:rtl/>
          <w:lang w:bidi="ar-EG"/>
        </w:rPr>
        <w:t xml:space="preserve"> الناشر: دار الكتب العلمية </w:t>
      </w:r>
      <w:proofErr w:type="gramStart"/>
      <w:r w:rsidRPr="00F64CA6">
        <w:rPr>
          <w:rFonts w:ascii="Traditional Arabic" w:hAnsi="Traditional Arabic" w:cs="Traditional Arabic"/>
          <w:sz w:val="28"/>
          <w:szCs w:val="28"/>
          <w:rtl/>
          <w:lang w:bidi="ar-EG"/>
        </w:rPr>
        <w:t>- بيروت</w:t>
      </w:r>
      <w:proofErr w:type="gramEnd"/>
    </w:p>
    <w:p w14:paraId="564C4A1E"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p>
    <w:p w14:paraId="47C43784" w14:textId="77777777" w:rsidR="00040252" w:rsidRPr="00F64CA6" w:rsidRDefault="00040252" w:rsidP="00040252">
      <w:pPr>
        <w:pStyle w:val="a4"/>
        <w:rPr>
          <w:sz w:val="28"/>
          <w:szCs w:val="28"/>
          <w:rtl/>
        </w:rPr>
      </w:pPr>
    </w:p>
  </w:footnote>
  <w:footnote w:id="40">
    <w:p w14:paraId="4D929BE4" w14:textId="77777777" w:rsidR="00040252" w:rsidRPr="00F64CA6" w:rsidRDefault="00040252" w:rsidP="00040252">
      <w:pPr>
        <w:pStyle w:val="a4"/>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للقاضي </w:t>
      </w:r>
      <w:r w:rsidRPr="00F64CA6">
        <w:rPr>
          <w:rFonts w:ascii="Traditional Arabic" w:hAnsi="Traditional Arabic" w:cs="Traditional Arabic"/>
          <w:sz w:val="28"/>
          <w:szCs w:val="28"/>
          <w:rtl/>
          <w:lang w:bidi="ar-EG"/>
        </w:rPr>
        <w:t xml:space="preserve">محمد بن عبد الله أبو بكر بن </w:t>
      </w:r>
      <w:proofErr w:type="gramStart"/>
      <w:r w:rsidRPr="00F64CA6">
        <w:rPr>
          <w:rFonts w:ascii="Traditional Arabic" w:hAnsi="Traditional Arabic" w:cs="Traditional Arabic"/>
          <w:sz w:val="28"/>
          <w:szCs w:val="28"/>
          <w:rtl/>
          <w:lang w:bidi="ar-EG"/>
        </w:rPr>
        <w:t>العربي</w:t>
      </w:r>
      <w:r w:rsidRPr="00F64CA6">
        <w:rPr>
          <w:rFonts w:ascii="Traditional Arabic" w:eastAsia="Times New Roman" w:hAnsi="Traditional Arabic" w:cs="Traditional Arabic"/>
          <w:sz w:val="28"/>
          <w:szCs w:val="28"/>
          <w:rtl/>
          <w:lang w:bidi="ar-EG"/>
        </w:rPr>
        <w:t>- (</w:t>
      </w:r>
      <w:proofErr w:type="gramEnd"/>
      <w:r w:rsidRPr="00F64CA6">
        <w:rPr>
          <w:rFonts w:ascii="Traditional Arabic" w:eastAsia="Times New Roman" w:hAnsi="Traditional Arabic" w:cs="Traditional Arabic"/>
          <w:sz w:val="28"/>
          <w:szCs w:val="28"/>
          <w:rtl/>
          <w:lang w:bidi="ar-EG"/>
        </w:rPr>
        <w:t xml:space="preserve">3/142)  </w:t>
      </w:r>
      <w:r w:rsidRPr="00F64CA6">
        <w:rPr>
          <w:rFonts w:ascii="Traditional Arabic" w:hAnsi="Traditional Arabic" w:cs="Traditional Arabic"/>
          <w:sz w:val="28"/>
          <w:szCs w:val="28"/>
          <w:rtl/>
          <w:lang w:bidi="ar-EG"/>
        </w:rPr>
        <w:t>-نشر: دار الكتب العلمية، بيروت – لبنان- الطبعة: الثالثة، 1424 هـ - 2003 م</w:t>
      </w:r>
      <w:r w:rsidRPr="00F64CA6">
        <w:rPr>
          <w:rFonts w:ascii="Traditional Arabic" w:eastAsia="Times New Roman" w:hAnsi="Traditional Arabic" w:cs="Traditional Arabic"/>
          <w:sz w:val="28"/>
          <w:szCs w:val="28"/>
          <w:rtl/>
          <w:lang w:bidi="ar-EG"/>
        </w:rPr>
        <w:t xml:space="preserve"> </w:t>
      </w:r>
    </w:p>
  </w:footnote>
  <w:footnote w:id="41">
    <w:p w14:paraId="0C736AF9" w14:textId="77777777" w:rsidR="00040252" w:rsidRPr="00F64CA6" w:rsidRDefault="00040252" w:rsidP="00040252">
      <w:pPr>
        <w:pStyle w:val="a4"/>
        <w:rPr>
          <w:rFonts w:ascii="Traditional Arabic" w:hAnsi="Traditional Arabic" w:cs="Traditional Arabic"/>
          <w:sz w:val="28"/>
          <w:szCs w:val="28"/>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hAnsi="Traditional Arabic" w:cs="Traditional Arabic"/>
          <w:sz w:val="28"/>
          <w:szCs w:val="28"/>
          <w:rtl/>
          <w:lang w:bidi="ar-EG"/>
        </w:rPr>
        <w:t>-انظر أحكام القرآن للكيا</w:t>
      </w:r>
      <w:r w:rsidRPr="00F64CA6">
        <w:rPr>
          <w:rFonts w:ascii="Traditional Arabic" w:eastAsia="Times New Roman" w:hAnsi="Traditional Arabic" w:cs="Traditional Arabic"/>
          <w:sz w:val="28"/>
          <w:szCs w:val="28"/>
          <w:rtl/>
          <w:lang w:bidi="ar-EG"/>
        </w:rPr>
        <w:t xml:space="preserve"> </w:t>
      </w:r>
      <w:proofErr w:type="spellStart"/>
      <w:proofErr w:type="gramStart"/>
      <w:r w:rsidRPr="00F64CA6">
        <w:rPr>
          <w:rFonts w:ascii="Traditional Arabic" w:eastAsia="Times New Roman" w:hAnsi="Traditional Arabic" w:cs="Traditional Arabic"/>
          <w:sz w:val="28"/>
          <w:szCs w:val="28"/>
          <w:rtl/>
          <w:lang w:bidi="ar-EG"/>
        </w:rPr>
        <w:t>الهراسي</w:t>
      </w:r>
      <w:proofErr w:type="spellEnd"/>
      <w:r w:rsidRPr="00F64CA6">
        <w:rPr>
          <w:rFonts w:ascii="Traditional Arabic" w:eastAsia="Times New Roman" w:hAnsi="Traditional Arabic" w:cs="Traditional Arabic"/>
          <w:sz w:val="28"/>
          <w:szCs w:val="28"/>
          <w:rtl/>
          <w:lang w:bidi="ar-EG"/>
        </w:rPr>
        <w:t>( 4</w:t>
      </w:r>
      <w:proofErr w:type="gramEnd"/>
      <w:r w:rsidRPr="00F64CA6">
        <w:rPr>
          <w:rFonts w:ascii="Traditional Arabic" w:eastAsia="Times New Roman" w:hAnsi="Traditional Arabic" w:cs="Traditional Arabic"/>
          <w:sz w:val="28"/>
          <w:szCs w:val="28"/>
          <w:rtl/>
          <w:lang w:bidi="ar-EG"/>
        </w:rPr>
        <w:t>/245 )-</w:t>
      </w:r>
      <w:r w:rsidRPr="00F64CA6">
        <w:rPr>
          <w:rFonts w:ascii="Traditional Arabic" w:hAnsi="Traditional Arabic" w:cs="Traditional Arabic"/>
          <w:sz w:val="28"/>
          <w:szCs w:val="28"/>
          <w:rtl/>
          <w:lang w:bidi="ar-EG"/>
        </w:rPr>
        <w:t xml:space="preserve"> الناشر: دار الكتب العلمية، بيروت</w:t>
      </w:r>
      <w:r w:rsidRPr="00F64CA6">
        <w:rPr>
          <w:rFonts w:ascii="Traditional Arabic" w:eastAsia="Times New Roman" w:hAnsi="Traditional Arabic" w:cs="Traditional Arabic"/>
          <w:sz w:val="28"/>
          <w:szCs w:val="28"/>
          <w:rtl/>
          <w:lang w:bidi="ar-EG"/>
        </w:rPr>
        <w:t xml:space="preserve">  </w:t>
      </w:r>
    </w:p>
  </w:footnote>
  <w:footnote w:id="42">
    <w:p w14:paraId="530A2616" w14:textId="77777777" w:rsidR="00040252" w:rsidRPr="00FB1AAD" w:rsidRDefault="00040252" w:rsidP="00040252">
      <w:pPr>
        <w:pStyle w:val="a4"/>
        <w:rPr>
          <w:rFonts w:ascii="Traditional Arabic" w:hAnsi="Traditional Arabic" w:cs="Traditional Arabic"/>
          <w:sz w:val="28"/>
          <w:szCs w:val="28"/>
          <w:rtl/>
          <w:lang w:bidi="ar-EG"/>
        </w:rPr>
      </w:pPr>
      <w:r w:rsidRPr="00FB1AAD">
        <w:rPr>
          <w:rStyle w:val="a3"/>
          <w:rFonts w:ascii="Traditional Arabic" w:hAnsi="Traditional Arabic" w:cs="Traditional Arabic" w:hint="default"/>
          <w:sz w:val="28"/>
        </w:rPr>
        <w:footnoteRef/>
      </w:r>
      <w:r w:rsidRPr="00FB1AAD">
        <w:rPr>
          <w:rFonts w:ascii="Traditional Arabic" w:hAnsi="Traditional Arabic" w:cs="Traditional Arabic"/>
          <w:sz w:val="28"/>
          <w:szCs w:val="28"/>
          <w:rtl/>
        </w:rPr>
        <w:t xml:space="preserve"> </w:t>
      </w:r>
      <w:r w:rsidRPr="00FB1AAD">
        <w:rPr>
          <w:rFonts w:ascii="Traditional Arabic" w:hAnsi="Traditional Arabic" w:cs="Traditional Arabic"/>
          <w:sz w:val="28"/>
          <w:szCs w:val="28"/>
          <w:rtl/>
          <w:lang w:bidi="ar-EG"/>
        </w:rPr>
        <w:t>-</w:t>
      </w:r>
      <w:r w:rsidRPr="00FB1AAD">
        <w:rPr>
          <w:rFonts w:ascii="Traditional Arabic" w:hAnsi="Traditional Arabic" w:cs="Traditional Arabic" w:hint="cs"/>
          <w:sz w:val="28"/>
          <w:szCs w:val="28"/>
          <w:rtl/>
          <w:lang w:bidi="ar-EG"/>
        </w:rPr>
        <w:t xml:space="preserve">انظر </w:t>
      </w:r>
      <w:r w:rsidRPr="00FB1AAD">
        <w:rPr>
          <w:rFonts w:ascii="Traditional Arabic" w:hAnsi="Traditional Arabic" w:cs="Traditional Arabic"/>
          <w:sz w:val="28"/>
          <w:szCs w:val="28"/>
          <w:rtl/>
          <w:lang w:bidi="ar-EG"/>
        </w:rPr>
        <w:t>صحيح المشكاة 4132</w:t>
      </w:r>
      <w:r w:rsidRPr="00FB1AAD">
        <w:rPr>
          <w:rFonts w:ascii="Traditional Arabic" w:hAnsi="Traditional Arabic" w:cs="Traditional Arabic" w:hint="cs"/>
          <w:sz w:val="28"/>
          <w:szCs w:val="28"/>
          <w:rtl/>
          <w:lang w:bidi="ar-EG"/>
        </w:rPr>
        <w:t>،</w:t>
      </w:r>
      <w:r w:rsidRPr="00FB1AAD">
        <w:rPr>
          <w:rFonts w:ascii="Traditional Arabic" w:hAnsi="Traditional Arabic" w:cs="Traditional Arabic"/>
          <w:sz w:val="28"/>
          <w:szCs w:val="28"/>
          <w:rtl/>
          <w:lang w:bidi="ar-EG"/>
        </w:rPr>
        <w:t xml:space="preserve"> الصحيحة 1118</w:t>
      </w:r>
      <w:r w:rsidRPr="00FB1AAD">
        <w:rPr>
          <w:rFonts w:ascii="Traditional Arabic" w:hAnsi="Traditional Arabic" w:cs="Traditional Arabic" w:hint="cs"/>
          <w:sz w:val="28"/>
          <w:szCs w:val="28"/>
          <w:rtl/>
          <w:lang w:bidi="ar-EG"/>
        </w:rPr>
        <w:t xml:space="preserve"> للألباني</w:t>
      </w:r>
    </w:p>
  </w:footnote>
  <w:footnote w:id="43">
    <w:p w14:paraId="4763FDDF"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B1AAD">
        <w:rPr>
          <w:rStyle w:val="a3"/>
          <w:rFonts w:ascii="Traditional Arabic" w:hAnsi="Traditional Arabic" w:cs="Traditional Arabic" w:hint="default"/>
          <w:sz w:val="28"/>
        </w:rPr>
        <w:footnoteRef/>
      </w:r>
      <w:r w:rsidRPr="00FB1AAD">
        <w:rPr>
          <w:rFonts w:ascii="Traditional Arabic" w:hAnsi="Traditional Arabic" w:cs="Traditional Arabic"/>
          <w:sz w:val="28"/>
          <w:szCs w:val="28"/>
          <w:rtl/>
        </w:rPr>
        <w:t xml:space="preserve"> </w:t>
      </w:r>
      <w:r w:rsidRPr="00FB1AAD">
        <w:rPr>
          <w:rFonts w:ascii="Traditional Arabic" w:eastAsia="Times New Roman" w:hAnsi="Traditional Arabic" w:cs="Traditional Arabic"/>
          <w:sz w:val="28"/>
          <w:szCs w:val="28"/>
          <w:rtl/>
          <w:lang w:bidi="ar-EG"/>
        </w:rPr>
        <w:t xml:space="preserve">-انظر أحكام القرآن للجصاص </w:t>
      </w:r>
      <w:proofErr w:type="gramStart"/>
      <w:r w:rsidRPr="00FB1AAD">
        <w:rPr>
          <w:rFonts w:ascii="Traditional Arabic" w:eastAsia="Times New Roman" w:hAnsi="Traditional Arabic" w:cs="Traditional Arabic"/>
          <w:sz w:val="28"/>
          <w:szCs w:val="28"/>
          <w:rtl/>
          <w:lang w:bidi="ar-EG"/>
        </w:rPr>
        <w:t>-( 1</w:t>
      </w:r>
      <w:proofErr w:type="gramEnd"/>
      <w:r w:rsidRPr="00FB1AAD">
        <w:rPr>
          <w:rFonts w:ascii="Traditional Arabic" w:eastAsia="Times New Roman" w:hAnsi="Traditional Arabic" w:cs="Traditional Arabic"/>
          <w:sz w:val="28"/>
          <w:szCs w:val="28"/>
          <w:rtl/>
          <w:lang w:bidi="ar-EG"/>
        </w:rPr>
        <w:t>/132 )  -</w:t>
      </w:r>
      <w:r w:rsidRPr="00FB1AAD">
        <w:rPr>
          <w:rFonts w:ascii="Traditional Arabic" w:hAnsi="Traditional Arabic" w:cs="Traditional Arabic"/>
          <w:sz w:val="28"/>
          <w:szCs w:val="28"/>
          <w:rtl/>
          <w:lang w:bidi="ar-EG"/>
        </w:rPr>
        <w:t xml:space="preserve"> نشر دار إحياء التراث العربي - بيروت</w:t>
      </w:r>
    </w:p>
    <w:p w14:paraId="620F32B8"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lang w:bidi="ar-EG"/>
        </w:rPr>
      </w:pPr>
      <w:r w:rsidRPr="00F64CA6">
        <w:rPr>
          <w:rFonts w:ascii="Traditional Arabic" w:hAnsi="Traditional Arabic" w:cs="Traditional Arabic"/>
          <w:sz w:val="28"/>
          <w:szCs w:val="28"/>
          <w:rtl/>
          <w:lang w:bidi="ar-EG"/>
        </w:rPr>
        <w:t>تاريخ الطبع: 1405 هـ</w:t>
      </w:r>
    </w:p>
  </w:footnote>
  <w:footnote w:id="44">
    <w:p w14:paraId="7C19AD75" w14:textId="77777777" w:rsidR="00040252" w:rsidRPr="00FB1AAD"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48644F">
        <w:rPr>
          <w:rStyle w:val="a3"/>
          <w:rFonts w:hint="default"/>
          <w:sz w:val="28"/>
        </w:rPr>
        <w:footnoteRef/>
      </w:r>
      <w:r w:rsidRPr="0048644F">
        <w:rPr>
          <w:sz w:val="28"/>
          <w:szCs w:val="28"/>
          <w:rtl/>
        </w:rPr>
        <w:t xml:space="preserve"> </w:t>
      </w:r>
      <w:r w:rsidRPr="0048644F">
        <w:rPr>
          <w:rFonts w:hint="cs"/>
          <w:sz w:val="28"/>
          <w:szCs w:val="28"/>
          <w:rtl/>
          <w:lang w:bidi="ar-EG"/>
        </w:rPr>
        <w:t xml:space="preserve">-انظر </w:t>
      </w:r>
      <w:r w:rsidRPr="0048644F">
        <w:rPr>
          <w:rFonts w:ascii="Traditional Arabic" w:hAnsi="Traditional Arabic" w:cs="Traditional Arabic"/>
          <w:sz w:val="28"/>
          <w:szCs w:val="28"/>
          <w:rtl/>
          <w:lang w:bidi="ar-EG"/>
        </w:rPr>
        <w:t>أحكام أهل الذمة</w:t>
      </w:r>
      <w:r w:rsidRPr="0048644F">
        <w:rPr>
          <w:rFonts w:ascii="Traditional Arabic" w:hAnsi="Traditional Arabic" w:cs="Traditional Arabic" w:hint="cs"/>
          <w:sz w:val="28"/>
          <w:szCs w:val="28"/>
          <w:rtl/>
          <w:lang w:bidi="ar-EG"/>
        </w:rPr>
        <w:t xml:space="preserve"> لابن تيمية (1/</w:t>
      </w:r>
      <w:proofErr w:type="gramStart"/>
      <w:r w:rsidRPr="0048644F">
        <w:rPr>
          <w:rFonts w:ascii="Traditional Arabic" w:hAnsi="Traditional Arabic" w:cs="Traditional Arabic" w:hint="cs"/>
          <w:sz w:val="28"/>
          <w:szCs w:val="28"/>
          <w:rtl/>
          <w:lang w:bidi="ar-EG"/>
        </w:rPr>
        <w:t>528)</w:t>
      </w:r>
      <w:r w:rsidRPr="0048644F">
        <w:rPr>
          <w:rFonts w:ascii="Traditional Arabic" w:hAnsi="Traditional Arabic" w:cs="Traditional Arabic"/>
          <w:sz w:val="28"/>
          <w:szCs w:val="28"/>
          <w:rtl/>
          <w:lang w:bidi="ar-EG"/>
        </w:rPr>
        <w:t>الناشر</w:t>
      </w:r>
      <w:proofErr w:type="gramEnd"/>
      <w:r w:rsidRPr="0048644F">
        <w:rPr>
          <w:rFonts w:ascii="Traditional Arabic" w:hAnsi="Traditional Arabic" w:cs="Traditional Arabic"/>
          <w:sz w:val="28"/>
          <w:szCs w:val="28"/>
          <w:rtl/>
          <w:lang w:bidi="ar-EG"/>
        </w:rPr>
        <w:t xml:space="preserve">: </w:t>
      </w:r>
      <w:proofErr w:type="spellStart"/>
      <w:r w:rsidRPr="0048644F">
        <w:rPr>
          <w:rFonts w:ascii="Traditional Arabic" w:hAnsi="Traditional Arabic" w:cs="Traditional Arabic"/>
          <w:sz w:val="28"/>
          <w:szCs w:val="28"/>
          <w:rtl/>
          <w:lang w:bidi="ar-EG"/>
        </w:rPr>
        <w:t>رمادى</w:t>
      </w:r>
      <w:proofErr w:type="spellEnd"/>
      <w:r w:rsidRPr="0048644F">
        <w:rPr>
          <w:rFonts w:ascii="Traditional Arabic" w:hAnsi="Traditional Arabic" w:cs="Traditional Arabic"/>
          <w:sz w:val="28"/>
          <w:szCs w:val="28"/>
          <w:rtl/>
          <w:lang w:bidi="ar-EG"/>
        </w:rPr>
        <w:t xml:space="preserve"> للنشر – الدمام</w:t>
      </w:r>
      <w:r w:rsidRPr="0048644F">
        <w:rPr>
          <w:rFonts w:ascii="Traditional Arabic" w:hAnsi="Traditional Arabic" w:cs="Traditional Arabic" w:hint="cs"/>
          <w:sz w:val="28"/>
          <w:szCs w:val="28"/>
          <w:rtl/>
          <w:lang w:bidi="ar-EG"/>
        </w:rPr>
        <w:t>-</w:t>
      </w:r>
      <w:r w:rsidRPr="0048644F">
        <w:rPr>
          <w:rFonts w:ascii="Traditional Arabic" w:hAnsi="Traditional Arabic" w:cs="Traditional Arabic"/>
          <w:sz w:val="28"/>
          <w:szCs w:val="28"/>
          <w:rtl/>
          <w:lang w:bidi="ar-EG"/>
        </w:rPr>
        <w:t>الطبعة: الأولى، 1418 - 1997</w:t>
      </w:r>
    </w:p>
  </w:footnote>
  <w:footnote w:id="45">
    <w:p w14:paraId="002061EF" w14:textId="77777777" w:rsidR="00040252" w:rsidRPr="00F64CA6" w:rsidRDefault="00040252" w:rsidP="00040252">
      <w:pPr>
        <w:pStyle w:val="a4"/>
        <w:rPr>
          <w:rFonts w:ascii="Traditional Arabic" w:hAnsi="Traditional Arabic" w:cs="Traditional Arabic"/>
          <w:sz w:val="28"/>
          <w:szCs w:val="28"/>
          <w:rtl/>
          <w:lang w:bidi="ar-EG"/>
        </w:rPr>
      </w:pPr>
      <w:r w:rsidRPr="00F64CA6">
        <w:rPr>
          <w:rStyle w:val="a3"/>
          <w:rFonts w:ascii="Traditional Arabic" w:hAnsi="Traditional Arabic" w:cs="Traditional Arabic" w:hint="default"/>
          <w:sz w:val="28"/>
        </w:rPr>
        <w:footnoteRef/>
      </w:r>
      <w:r w:rsidRPr="00F64CA6">
        <w:rPr>
          <w:rFonts w:ascii="Traditional Arabic" w:hAnsi="Traditional Arabic" w:cs="Traditional Arabic"/>
          <w:sz w:val="28"/>
          <w:szCs w:val="28"/>
          <w:rtl/>
        </w:rPr>
        <w:t xml:space="preserve"> </w:t>
      </w:r>
      <w:r w:rsidRPr="00F64CA6">
        <w:rPr>
          <w:rFonts w:ascii="Traditional Arabic" w:eastAsia="Times New Roman" w:hAnsi="Traditional Arabic" w:cs="Traditional Arabic"/>
          <w:sz w:val="28"/>
          <w:szCs w:val="28"/>
          <w:rtl/>
          <w:lang w:bidi="ar-EG"/>
        </w:rPr>
        <w:t xml:space="preserve">-انظر أحكام القرآن للقاضي </w:t>
      </w:r>
      <w:r w:rsidRPr="00F64CA6">
        <w:rPr>
          <w:rFonts w:ascii="Traditional Arabic" w:hAnsi="Traditional Arabic" w:cs="Traditional Arabic"/>
          <w:sz w:val="28"/>
          <w:szCs w:val="28"/>
          <w:rtl/>
          <w:lang w:bidi="ar-EG"/>
        </w:rPr>
        <w:t xml:space="preserve">محمد بن عبد الله أبو بكر بن </w:t>
      </w:r>
      <w:proofErr w:type="gramStart"/>
      <w:r w:rsidRPr="00F64CA6">
        <w:rPr>
          <w:rFonts w:ascii="Traditional Arabic" w:hAnsi="Traditional Arabic" w:cs="Traditional Arabic"/>
          <w:sz w:val="28"/>
          <w:szCs w:val="28"/>
          <w:rtl/>
          <w:lang w:bidi="ar-EG"/>
        </w:rPr>
        <w:t>العربي</w:t>
      </w:r>
      <w:r w:rsidRPr="00F64CA6">
        <w:rPr>
          <w:rFonts w:ascii="Traditional Arabic" w:eastAsia="Times New Roman" w:hAnsi="Traditional Arabic" w:cs="Traditional Arabic"/>
          <w:sz w:val="28"/>
          <w:szCs w:val="28"/>
          <w:rtl/>
          <w:lang w:bidi="ar-EG"/>
        </w:rPr>
        <w:t>- (</w:t>
      </w:r>
      <w:proofErr w:type="gramEnd"/>
      <w:r w:rsidRPr="00F64CA6">
        <w:rPr>
          <w:rFonts w:ascii="Traditional Arabic" w:eastAsia="Times New Roman" w:hAnsi="Traditional Arabic" w:cs="Traditional Arabic"/>
          <w:sz w:val="28"/>
          <w:szCs w:val="28"/>
          <w:rtl/>
          <w:lang w:bidi="ar-EG"/>
        </w:rPr>
        <w:t xml:space="preserve">3/166)  </w:t>
      </w:r>
      <w:r w:rsidRPr="00F64CA6">
        <w:rPr>
          <w:rFonts w:ascii="Traditional Arabic" w:hAnsi="Traditional Arabic" w:cs="Traditional Arabic"/>
          <w:sz w:val="28"/>
          <w:szCs w:val="28"/>
          <w:rtl/>
          <w:lang w:bidi="ar-EG"/>
        </w:rPr>
        <w:t>-نشر: دار الكتب العلمية، بيروت – لبنان- الطبعة: الثالثة، 1424 هـ - 2003 م</w:t>
      </w:r>
      <w:r w:rsidRPr="00F64CA6">
        <w:rPr>
          <w:rFonts w:ascii="Traditional Arabic" w:eastAsia="Times New Roman" w:hAnsi="Traditional Arabic" w:cs="Traditional Arabic"/>
          <w:sz w:val="28"/>
          <w:szCs w:val="28"/>
          <w:rtl/>
          <w:lang w:bidi="ar-EG"/>
        </w:rPr>
        <w:t xml:space="preserve"> </w:t>
      </w:r>
    </w:p>
    <w:p w14:paraId="7559CE2F" w14:textId="77777777" w:rsidR="00040252" w:rsidRPr="00F64CA6" w:rsidRDefault="00040252" w:rsidP="00040252">
      <w:pPr>
        <w:pStyle w:val="a4"/>
        <w:rPr>
          <w:rFonts w:ascii="Traditional Arabic" w:hAnsi="Traditional Arabic" w:cs="Traditional Arabic"/>
          <w:sz w:val="28"/>
          <w:szCs w:val="28"/>
          <w:rtl/>
          <w:lang w:bidi="ar-EG"/>
        </w:rPr>
      </w:pPr>
      <w:r w:rsidRPr="00F64CA6">
        <w:rPr>
          <w:rFonts w:ascii="Traditional Arabic" w:eastAsia="Times New Roman" w:hAnsi="Traditional Arabic" w:cs="Traditional Arabic"/>
          <w:sz w:val="28"/>
          <w:szCs w:val="28"/>
          <w:rtl/>
          <w:lang w:bidi="ar-EG"/>
        </w:rPr>
        <w:t xml:space="preserve"> </w:t>
      </w:r>
    </w:p>
  </w:footnote>
  <w:footnote w:id="46">
    <w:p w14:paraId="1147E268"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r w:rsidRPr="00F64CA6">
        <w:rPr>
          <w:rStyle w:val="a3"/>
          <w:rFonts w:hint="default"/>
          <w:sz w:val="28"/>
        </w:rPr>
        <w:footnoteRef/>
      </w:r>
      <w:r w:rsidRPr="00F64CA6">
        <w:rPr>
          <w:sz w:val="28"/>
          <w:szCs w:val="28"/>
          <w:rtl/>
        </w:rPr>
        <w:t xml:space="preserve"> </w:t>
      </w:r>
      <w:r w:rsidRPr="00F64CA6">
        <w:rPr>
          <w:rFonts w:hint="cs"/>
          <w:sz w:val="28"/>
          <w:szCs w:val="28"/>
          <w:rtl/>
          <w:lang w:bidi="ar-EG"/>
        </w:rPr>
        <w:t>-</w:t>
      </w:r>
      <w:r w:rsidRPr="00F64CA6">
        <w:rPr>
          <w:rFonts w:ascii="Traditional Arabic" w:hAnsi="Traditional Arabic" w:cs="Traditional Arabic"/>
          <w:sz w:val="28"/>
          <w:szCs w:val="28"/>
          <w:rtl/>
          <w:lang w:bidi="ar-EG"/>
        </w:rPr>
        <w:t xml:space="preserve"> الاعتصام</w:t>
      </w:r>
      <w:r w:rsidRPr="00F64CA6">
        <w:rPr>
          <w:rFonts w:ascii="Traditional Arabic" w:hAnsi="Traditional Arabic" w:cs="Traditional Arabic" w:hint="cs"/>
          <w:sz w:val="28"/>
          <w:szCs w:val="28"/>
          <w:rtl/>
          <w:lang w:bidi="ar-EG"/>
        </w:rPr>
        <w:t xml:space="preserve"> للشاطبي (1/424-</w:t>
      </w:r>
      <w:proofErr w:type="gramStart"/>
      <w:r w:rsidRPr="00F64CA6">
        <w:rPr>
          <w:rFonts w:ascii="Traditional Arabic" w:hAnsi="Traditional Arabic" w:cs="Traditional Arabic" w:hint="cs"/>
          <w:sz w:val="28"/>
          <w:szCs w:val="28"/>
          <w:rtl/>
          <w:lang w:bidi="ar-EG"/>
        </w:rPr>
        <w:t>425)-</w:t>
      </w:r>
      <w:proofErr w:type="gramEnd"/>
      <w:r w:rsidRPr="00F64CA6">
        <w:rPr>
          <w:rFonts w:ascii="Traditional Arabic" w:hAnsi="Traditional Arabic" w:cs="Traditional Arabic"/>
          <w:sz w:val="28"/>
          <w:szCs w:val="28"/>
          <w:rtl/>
          <w:lang w:bidi="ar-EG"/>
        </w:rPr>
        <w:t xml:space="preserve"> الناشر: دار ابن عفان، السعودية الطبعة: الأولى، 1412هـ - 1992م</w:t>
      </w:r>
      <w:r w:rsidRPr="00F64CA6">
        <w:rPr>
          <w:rFonts w:ascii="Traditional Arabic" w:hAnsi="Traditional Arabic" w:cs="Traditional Arabic" w:hint="cs"/>
          <w:sz w:val="28"/>
          <w:szCs w:val="28"/>
          <w:rtl/>
          <w:lang w:bidi="ar-EG"/>
        </w:rPr>
        <w:t>-</w:t>
      </w:r>
      <w:r w:rsidRPr="00F64CA6">
        <w:rPr>
          <w:rFonts w:ascii="Traditional Arabic" w:hAnsi="Traditional Arabic" w:cs="Traditional Arabic"/>
          <w:sz w:val="28"/>
          <w:szCs w:val="28"/>
          <w:rtl/>
          <w:lang w:bidi="ar-EG"/>
        </w:rPr>
        <w:t xml:space="preserve"> تحقيق: سليم بن عيد الهلالي</w:t>
      </w:r>
    </w:p>
    <w:p w14:paraId="0DC55EEA" w14:textId="77777777" w:rsidR="00040252" w:rsidRPr="00F64CA6" w:rsidRDefault="00040252" w:rsidP="00040252">
      <w:pPr>
        <w:autoSpaceDE w:val="0"/>
        <w:autoSpaceDN w:val="0"/>
        <w:adjustRightInd w:val="0"/>
        <w:spacing w:after="0" w:line="240" w:lineRule="auto"/>
        <w:rPr>
          <w:rFonts w:ascii="Traditional Arabic" w:hAnsi="Traditional Arabic" w:cs="Traditional Arabic"/>
          <w:sz w:val="28"/>
          <w:szCs w:val="28"/>
          <w:rtl/>
          <w:lang w:bidi="ar-EG"/>
        </w:rPr>
      </w:pPr>
    </w:p>
    <w:p w14:paraId="67D6F426" w14:textId="77777777" w:rsidR="00040252" w:rsidRPr="00F64CA6" w:rsidRDefault="00040252" w:rsidP="00040252">
      <w:pPr>
        <w:pStyle w:val="a4"/>
        <w:rPr>
          <w:sz w:val="28"/>
          <w:szCs w:val="28"/>
          <w:rtl/>
          <w:lang w:bidi="ar-EG"/>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198"/>
    <w:rsid w:val="0001240D"/>
    <w:rsid w:val="00040252"/>
    <w:rsid w:val="0013537A"/>
    <w:rsid w:val="00137425"/>
    <w:rsid w:val="00142A7F"/>
    <w:rsid w:val="00363741"/>
    <w:rsid w:val="00376198"/>
    <w:rsid w:val="0039239B"/>
    <w:rsid w:val="003944FF"/>
    <w:rsid w:val="003C2FE7"/>
    <w:rsid w:val="005456E4"/>
    <w:rsid w:val="00571A10"/>
    <w:rsid w:val="005A7389"/>
    <w:rsid w:val="005D2BFA"/>
    <w:rsid w:val="006448C0"/>
    <w:rsid w:val="006611BE"/>
    <w:rsid w:val="00916C83"/>
    <w:rsid w:val="00994816"/>
    <w:rsid w:val="00AA2865"/>
    <w:rsid w:val="00AF72DA"/>
    <w:rsid w:val="00B2753C"/>
    <w:rsid w:val="00B44828"/>
    <w:rsid w:val="00B472DD"/>
    <w:rsid w:val="00C84054"/>
    <w:rsid w:val="00C95FCE"/>
    <w:rsid w:val="00DD6C57"/>
    <w:rsid w:val="00E66CB2"/>
    <w:rsid w:val="00EB5836"/>
    <w:rsid w:val="00EC7B53"/>
    <w:rsid w:val="00F9034A"/>
    <w:rsid w:val="00FB08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91A2F"/>
  <w15:chartTrackingRefBased/>
  <w15:docId w15:val="{2F3FB142-D692-4630-8EFB-F39663AF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0252"/>
    <w:pPr>
      <w:bidi/>
    </w:pPr>
  </w:style>
  <w:style w:type="paragraph" w:styleId="3">
    <w:name w:val="heading 3"/>
    <w:basedOn w:val="a"/>
    <w:link w:val="3Char"/>
    <w:uiPriority w:val="9"/>
    <w:qFormat/>
    <w:rsid w:val="0004025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rsid w:val="00040252"/>
    <w:rPr>
      <w:rFonts w:ascii="ATraditional Arabic" w:cs="ATraditional Arabic" w:hint="cs"/>
      <w:position w:val="10"/>
      <w:szCs w:val="28"/>
      <w:vertAlign w:val="baseline"/>
    </w:rPr>
  </w:style>
  <w:style w:type="paragraph" w:styleId="a4">
    <w:name w:val="footnote text"/>
    <w:aliases w:val=" Char11, Char, Char Char"/>
    <w:basedOn w:val="a"/>
    <w:link w:val="Char"/>
    <w:uiPriority w:val="99"/>
    <w:unhideWhenUsed/>
    <w:rsid w:val="00040252"/>
    <w:pPr>
      <w:spacing w:after="0" w:line="240" w:lineRule="auto"/>
    </w:pPr>
    <w:rPr>
      <w:sz w:val="20"/>
      <w:szCs w:val="20"/>
    </w:rPr>
  </w:style>
  <w:style w:type="character" w:customStyle="1" w:styleId="Char">
    <w:name w:val="نص حاشية سفلية Char"/>
    <w:aliases w:val=" Char11 Char, Char Char1, Char Char Char"/>
    <w:basedOn w:val="a0"/>
    <w:link w:val="a4"/>
    <w:uiPriority w:val="99"/>
    <w:rsid w:val="00040252"/>
    <w:rPr>
      <w:sz w:val="20"/>
      <w:szCs w:val="20"/>
    </w:rPr>
  </w:style>
  <w:style w:type="paragraph" w:styleId="a5">
    <w:name w:val="Normal (Web)"/>
    <w:basedOn w:val="a"/>
    <w:rsid w:val="0004025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عنوان 3 Char"/>
    <w:basedOn w:val="a0"/>
    <w:link w:val="3"/>
    <w:uiPriority w:val="9"/>
    <w:rsid w:val="00040252"/>
    <w:rPr>
      <w:rFonts w:ascii="Times New Roman" w:eastAsia="Times New Roman" w:hAnsi="Times New Roman" w:cs="Times New Roman"/>
      <w:b/>
      <w:bCs/>
      <w:sz w:val="27"/>
      <w:szCs w:val="27"/>
    </w:rPr>
  </w:style>
  <w:style w:type="character" w:customStyle="1" w:styleId="hadeth">
    <w:name w:val="hadeth"/>
    <w:basedOn w:val="a0"/>
    <w:rsid w:val="00040252"/>
  </w:style>
  <w:style w:type="character" w:customStyle="1" w:styleId="st">
    <w:name w:val="st"/>
    <w:basedOn w:val="a0"/>
    <w:rsid w:val="00040252"/>
  </w:style>
  <w:style w:type="character" w:styleId="a6">
    <w:name w:val="Emphasis"/>
    <w:basedOn w:val="a0"/>
    <w:uiPriority w:val="20"/>
    <w:qFormat/>
    <w:rsid w:val="00040252"/>
    <w:rPr>
      <w:i/>
      <w:iCs/>
    </w:rPr>
  </w:style>
  <w:style w:type="paragraph" w:styleId="a7">
    <w:name w:val="header"/>
    <w:basedOn w:val="a"/>
    <w:link w:val="Char0"/>
    <w:uiPriority w:val="99"/>
    <w:unhideWhenUsed/>
    <w:rsid w:val="00137425"/>
    <w:pPr>
      <w:tabs>
        <w:tab w:val="center" w:pos="4153"/>
        <w:tab w:val="right" w:pos="8306"/>
      </w:tabs>
      <w:spacing w:after="0" w:line="240" w:lineRule="auto"/>
    </w:pPr>
  </w:style>
  <w:style w:type="character" w:customStyle="1" w:styleId="Char0">
    <w:name w:val="رأس الصفحة Char"/>
    <w:basedOn w:val="a0"/>
    <w:link w:val="a7"/>
    <w:uiPriority w:val="99"/>
    <w:rsid w:val="00137425"/>
  </w:style>
  <w:style w:type="paragraph" w:styleId="a8">
    <w:name w:val="footer"/>
    <w:basedOn w:val="a"/>
    <w:link w:val="Char1"/>
    <w:uiPriority w:val="99"/>
    <w:unhideWhenUsed/>
    <w:rsid w:val="00137425"/>
    <w:pPr>
      <w:tabs>
        <w:tab w:val="center" w:pos="4153"/>
        <w:tab w:val="right" w:pos="8306"/>
      </w:tabs>
      <w:spacing w:after="0" w:line="240" w:lineRule="auto"/>
    </w:pPr>
  </w:style>
  <w:style w:type="character" w:customStyle="1" w:styleId="Char1">
    <w:name w:val="تذييل الصفحة Char"/>
    <w:basedOn w:val="a0"/>
    <w:link w:val="a8"/>
    <w:uiPriority w:val="99"/>
    <w:rsid w:val="00137425"/>
  </w:style>
  <w:style w:type="character" w:styleId="Hyperlink">
    <w:name w:val="Hyperlink"/>
    <w:uiPriority w:val="99"/>
    <w:rsid w:val="00AA28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alukah.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29</Pages>
  <Words>5546</Words>
  <Characters>31613</Characters>
  <Application>Microsoft Office Word</Application>
  <DocSecurity>0</DocSecurity>
  <Lines>263</Lines>
  <Paragraphs>74</Paragraphs>
  <ScaleCrop>false</ScaleCrop>
  <HeadingPairs>
    <vt:vector size="2" baseType="variant">
      <vt:variant>
        <vt:lpstr>العنوان</vt:lpstr>
      </vt:variant>
      <vt:variant>
        <vt:i4>1</vt:i4>
      </vt:variant>
    </vt:vector>
  </HeadingPairs>
  <TitlesOfParts>
    <vt:vector size="1" baseType="lpstr">
      <vt:lpstr/>
    </vt:vector>
  </TitlesOfParts>
  <Company>CtrlSoft</Company>
  <LinksUpToDate>false</LinksUpToDate>
  <CharactersWithSpaces>37085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sayed</dc:creator>
  <cp:keywords/>
  <dc:description/>
  <cp:lastModifiedBy>ABO-HABYBA</cp:lastModifiedBy>
  <cp:revision>12</cp:revision>
  <dcterms:created xsi:type="dcterms:W3CDTF">2019-07-13T09:47:00Z</dcterms:created>
  <dcterms:modified xsi:type="dcterms:W3CDTF">2019-07-31T11:11:00Z</dcterms:modified>
</cp:coreProperties>
</file>