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06" w:rsidRDefault="00C5273E">
      <w:pPr>
        <w:bidi w:val="0"/>
        <w:ind w:left="454" w:hanging="454"/>
        <w:rPr>
          <w:rFonts w:cs="Traditional Arabic"/>
          <w:sz w:val="88"/>
          <w:szCs w:val="88"/>
          <w:rtl/>
        </w:rPr>
      </w:pPr>
      <w:r w:rsidRPr="00C5273E">
        <w:rPr>
          <w:rFonts w:cs="Traditional Arabic"/>
          <w:noProof/>
          <w:sz w:val="88"/>
          <w:szCs w:val="88"/>
          <w:lang w:bidi="ar-SA"/>
        </w:rPr>
        <w:drawing>
          <wp:anchor distT="0" distB="0" distL="114300" distR="114300" simplePos="0" relativeHeight="251661312" behindDoc="1" locked="0" layoutInCell="1" allowOverlap="1">
            <wp:simplePos x="0" y="0"/>
            <wp:positionH relativeFrom="column">
              <wp:posOffset>-874395</wp:posOffset>
            </wp:positionH>
            <wp:positionV relativeFrom="paragraph">
              <wp:posOffset>-900430</wp:posOffset>
            </wp:positionV>
            <wp:extent cx="7523480" cy="10814050"/>
            <wp:effectExtent l="0" t="0" r="0" b="0"/>
            <wp:wrapTight wrapText="bothSides">
              <wp:wrapPolygon edited="0">
                <wp:start x="0" y="0"/>
                <wp:lineTo x="0" y="21575"/>
                <wp:lineTo x="21549" y="21575"/>
                <wp:lineTo x="21549" y="0"/>
                <wp:lineTo x="0" y="0"/>
              </wp:wrapPolygon>
            </wp:wrapTight>
            <wp:docPr id="2" name="صورة 2" descr="C:\Users\w-kotb\Desktop\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kotb\Desktop\DDD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3480" cy="1081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106">
        <w:rPr>
          <w:rFonts w:cs="Traditional Arabic"/>
          <w:sz w:val="88"/>
          <w:szCs w:val="88"/>
          <w:rtl/>
        </w:rPr>
        <w:br w:type="page"/>
      </w:r>
    </w:p>
    <w:p w:rsidR="00377B1A" w:rsidRDefault="00377B1A">
      <w:pPr>
        <w:bidi w:val="0"/>
        <w:ind w:left="454" w:hanging="454"/>
        <w:rPr>
          <w:rFonts w:cs="Traditional Arabic"/>
          <w:b/>
          <w:bCs/>
          <w:sz w:val="66"/>
          <w:szCs w:val="66"/>
          <w:rtl/>
        </w:rPr>
      </w:pPr>
      <w:r w:rsidRPr="00A852D6">
        <w:rPr>
          <w:rFonts w:cs="Traditional Arabic"/>
          <w:b/>
          <w:bCs/>
          <w:noProof/>
          <w:color w:val="FF0000"/>
          <w:sz w:val="36"/>
          <w:szCs w:val="36"/>
          <w:rtl/>
        </w:rPr>
        <w:lastRenderedPageBreak/>
        <w:drawing>
          <wp:anchor distT="0" distB="0" distL="114300" distR="114300" simplePos="0" relativeHeight="251660288" behindDoc="0" locked="0" layoutInCell="1" allowOverlap="1" wp14:anchorId="0911D1AD" wp14:editId="0BA59412">
            <wp:simplePos x="0" y="0"/>
            <wp:positionH relativeFrom="column">
              <wp:posOffset>-846667</wp:posOffset>
            </wp:positionH>
            <wp:positionV relativeFrom="paragraph">
              <wp:posOffset>-864235</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raditional Arabic"/>
          <w:b/>
          <w:bCs/>
          <w:sz w:val="66"/>
          <w:szCs w:val="66"/>
          <w:rtl/>
        </w:rPr>
        <w:br w:type="page"/>
      </w:r>
    </w:p>
    <w:p w:rsidR="000F3EC8" w:rsidRDefault="000F3EC8" w:rsidP="006B4106">
      <w:pPr>
        <w:jc w:val="center"/>
        <w:rPr>
          <w:rFonts w:cs="Traditional Arabic"/>
          <w:b/>
          <w:bCs/>
          <w:sz w:val="66"/>
          <w:szCs w:val="66"/>
          <w:rtl/>
        </w:rPr>
      </w:pPr>
    </w:p>
    <w:p w:rsidR="00142EE3" w:rsidRPr="006B4106" w:rsidRDefault="00142EE3" w:rsidP="006B4106">
      <w:pPr>
        <w:jc w:val="center"/>
        <w:rPr>
          <w:rFonts w:cs="Traditional Arabic"/>
          <w:b/>
          <w:bCs/>
          <w:sz w:val="66"/>
          <w:szCs w:val="66"/>
          <w:rtl/>
        </w:rPr>
      </w:pPr>
      <w:r w:rsidRPr="006B4106">
        <w:rPr>
          <w:rFonts w:cs="Traditional Arabic"/>
          <w:b/>
          <w:bCs/>
          <w:sz w:val="66"/>
          <w:szCs w:val="66"/>
          <w:rtl/>
        </w:rPr>
        <w:t>التعريف بأبي نعيم الأصبهاني</w:t>
      </w:r>
    </w:p>
    <w:p w:rsidR="00142EE3" w:rsidRPr="006B4106" w:rsidRDefault="00142EE3" w:rsidP="006B4106">
      <w:pPr>
        <w:jc w:val="center"/>
        <w:rPr>
          <w:rFonts w:cs="Traditional Arabic"/>
          <w:b/>
          <w:bCs/>
          <w:sz w:val="66"/>
          <w:szCs w:val="66"/>
          <w:rtl/>
        </w:rPr>
      </w:pPr>
      <w:r w:rsidRPr="006B4106">
        <w:rPr>
          <w:rFonts w:cs="Traditional Arabic"/>
          <w:b/>
          <w:bCs/>
          <w:sz w:val="66"/>
          <w:szCs w:val="66"/>
          <w:rtl/>
        </w:rPr>
        <w:t>وبكتاب</w:t>
      </w:r>
      <w:r w:rsidRPr="006B4106">
        <w:rPr>
          <w:rFonts w:cs="Traditional Arabic" w:hint="cs"/>
          <w:b/>
          <w:bCs/>
          <w:sz w:val="66"/>
          <w:szCs w:val="66"/>
          <w:rtl/>
        </w:rPr>
        <w:t>ه</w:t>
      </w:r>
      <w:r w:rsidRPr="006B4106">
        <w:rPr>
          <w:rFonts w:cs="Traditional Arabic"/>
          <w:b/>
          <w:bCs/>
          <w:sz w:val="66"/>
          <w:szCs w:val="66"/>
          <w:rtl/>
        </w:rPr>
        <w:t xml:space="preserve"> حلية الأولياء</w:t>
      </w:r>
    </w:p>
    <w:p w:rsidR="00142EE3" w:rsidRPr="000F3EC8" w:rsidRDefault="00142EE3" w:rsidP="006B4106">
      <w:pPr>
        <w:jc w:val="center"/>
        <w:rPr>
          <w:rFonts w:cs="Traditional Arabic"/>
          <w:b/>
          <w:bCs/>
          <w:sz w:val="34"/>
          <w:szCs w:val="34"/>
          <w:rtl/>
        </w:rPr>
      </w:pPr>
      <w:r w:rsidRPr="000F3EC8">
        <w:rPr>
          <w:rFonts w:cs="Traditional Arabic"/>
          <w:b/>
          <w:bCs/>
          <w:sz w:val="34"/>
          <w:szCs w:val="34"/>
          <w:rtl/>
        </w:rPr>
        <w:t>مستل من رسالة الدكتوراه</w:t>
      </w:r>
    </w:p>
    <w:p w:rsidR="006B4106" w:rsidRDefault="006B4106" w:rsidP="006B4106">
      <w:pPr>
        <w:jc w:val="center"/>
        <w:rPr>
          <w:rFonts w:cs="Traditional Arabic"/>
          <w:b/>
          <w:bCs/>
          <w:sz w:val="66"/>
          <w:szCs w:val="66"/>
          <w:rtl/>
        </w:rPr>
      </w:pPr>
    </w:p>
    <w:p w:rsidR="000F3EC8" w:rsidRDefault="000F3EC8" w:rsidP="006B4106">
      <w:pPr>
        <w:jc w:val="center"/>
        <w:rPr>
          <w:rFonts w:cs="Traditional Arabic"/>
          <w:b/>
          <w:bCs/>
          <w:sz w:val="66"/>
          <w:szCs w:val="66"/>
          <w:rtl/>
        </w:rPr>
      </w:pPr>
    </w:p>
    <w:p w:rsidR="000F3EC8" w:rsidRDefault="000F3EC8" w:rsidP="006B4106">
      <w:pPr>
        <w:jc w:val="center"/>
        <w:rPr>
          <w:rFonts w:cs="Traditional Arabic"/>
          <w:b/>
          <w:bCs/>
          <w:sz w:val="66"/>
          <w:szCs w:val="66"/>
          <w:rtl/>
        </w:rPr>
      </w:pPr>
    </w:p>
    <w:p w:rsidR="000F3EC8" w:rsidRDefault="000F3EC8" w:rsidP="006B4106">
      <w:pPr>
        <w:jc w:val="center"/>
        <w:rPr>
          <w:rFonts w:cs="Traditional Arabic"/>
          <w:b/>
          <w:bCs/>
          <w:sz w:val="66"/>
          <w:szCs w:val="66"/>
          <w:rtl/>
        </w:rPr>
      </w:pPr>
    </w:p>
    <w:p w:rsidR="000F3EC8" w:rsidRDefault="000F3EC8" w:rsidP="006B4106">
      <w:pPr>
        <w:jc w:val="center"/>
        <w:rPr>
          <w:rFonts w:cs="Traditional Arabic"/>
          <w:b/>
          <w:bCs/>
          <w:sz w:val="66"/>
          <w:szCs w:val="66"/>
          <w:rtl/>
        </w:rPr>
      </w:pPr>
    </w:p>
    <w:p w:rsidR="000F3EC8" w:rsidRPr="006B4106" w:rsidRDefault="000F3EC8" w:rsidP="006B4106">
      <w:pPr>
        <w:jc w:val="center"/>
        <w:rPr>
          <w:rFonts w:cs="Traditional Arabic"/>
          <w:b/>
          <w:bCs/>
          <w:sz w:val="66"/>
          <w:szCs w:val="66"/>
          <w:rtl/>
        </w:rPr>
      </w:pPr>
    </w:p>
    <w:p w:rsidR="00142EE3" w:rsidRPr="000F3EC8" w:rsidRDefault="00142EE3" w:rsidP="006B4106">
      <w:pPr>
        <w:jc w:val="center"/>
        <w:rPr>
          <w:rFonts w:cs="Traditional Arabic"/>
          <w:b/>
          <w:bCs/>
          <w:sz w:val="50"/>
          <w:szCs w:val="50"/>
          <w:rtl/>
        </w:rPr>
      </w:pPr>
      <w:r w:rsidRPr="000F3EC8">
        <w:rPr>
          <w:rFonts w:cs="Traditional Arabic"/>
          <w:b/>
          <w:bCs/>
          <w:sz w:val="50"/>
          <w:szCs w:val="50"/>
          <w:rtl/>
        </w:rPr>
        <w:t>أ. د. سعيد بن صالح الرقيب</w:t>
      </w:r>
    </w:p>
    <w:p w:rsidR="006B4106" w:rsidRDefault="006B4106">
      <w:pPr>
        <w:bidi w:val="0"/>
        <w:ind w:left="454" w:hanging="454"/>
        <w:rPr>
          <w:rFonts w:cs="Traditional Arabic"/>
          <w:sz w:val="88"/>
          <w:szCs w:val="88"/>
          <w:rtl/>
        </w:rPr>
      </w:pPr>
      <w:r>
        <w:rPr>
          <w:rFonts w:cs="Traditional Arabic"/>
          <w:sz w:val="88"/>
          <w:szCs w:val="88"/>
          <w:rtl/>
        </w:rPr>
        <w:br w:type="page"/>
      </w:r>
    </w:p>
    <w:p w:rsidR="005E673C" w:rsidRDefault="005E673C" w:rsidP="000F3EC8">
      <w:pPr>
        <w:pStyle w:val="20"/>
        <w:jc w:val="center"/>
        <w:rPr>
          <w:rtl/>
          <w:lang w:bidi="ar-SA"/>
        </w:rPr>
      </w:pPr>
      <w:bookmarkStart w:id="0" w:name="_Toc490554026"/>
      <w:r w:rsidRPr="00142EE3">
        <w:rPr>
          <w:rtl/>
        </w:rPr>
        <w:lastRenderedPageBreak/>
        <w:t>التعريف بأبي نعيم الأصبهاني</w:t>
      </w:r>
      <w:r>
        <w:rPr>
          <w:rFonts w:hint="cs"/>
          <w:rtl/>
        </w:rPr>
        <w:t xml:space="preserve"> </w:t>
      </w:r>
      <w:r w:rsidRPr="00142EE3">
        <w:rPr>
          <w:rtl/>
        </w:rPr>
        <w:t>وبكتابه حلية الأولياء</w:t>
      </w:r>
      <w:bookmarkEnd w:id="0"/>
    </w:p>
    <w:p w:rsidR="0086161A" w:rsidRPr="0086161A" w:rsidRDefault="0086161A" w:rsidP="000F3EC8">
      <w:pPr>
        <w:pStyle w:val="af2"/>
        <w:spacing w:after="0"/>
        <w:outlineLvl w:val="0"/>
        <w:rPr>
          <w:rFonts w:cs="Traditional Arabic"/>
          <w:sz w:val="32"/>
          <w:szCs w:val="32"/>
          <w:rtl/>
        </w:rPr>
      </w:pPr>
      <w:bookmarkStart w:id="1" w:name="_Toc490554027"/>
      <w:r w:rsidRPr="000F3EC8">
        <w:rPr>
          <w:rStyle w:val="2Char"/>
          <w:rtl/>
        </w:rPr>
        <w:t>الفصل الأول</w:t>
      </w:r>
      <w:r w:rsidR="000F3EC8" w:rsidRPr="000F3EC8">
        <w:rPr>
          <w:rStyle w:val="2Char"/>
          <w:rtl/>
        </w:rPr>
        <w:t>:</w:t>
      </w:r>
      <w:r w:rsidRPr="000F3EC8">
        <w:rPr>
          <w:rStyle w:val="2Char"/>
          <w:rtl/>
        </w:rPr>
        <w:t xml:space="preserve"> التعريف بأبي نعيم </w:t>
      </w:r>
      <w:proofErr w:type="gramStart"/>
      <w:r w:rsidRPr="000F3EC8">
        <w:rPr>
          <w:rStyle w:val="2Char"/>
          <w:rtl/>
        </w:rPr>
        <w:t>الأصبهاني</w:t>
      </w:r>
      <w:r w:rsidRPr="0086161A">
        <w:rPr>
          <w:rFonts w:cs="Traditional Arabic"/>
          <w:sz w:val="32"/>
          <w:szCs w:val="32"/>
          <w:rtl/>
        </w:rPr>
        <w:t xml:space="preserve"> </w:t>
      </w:r>
      <w:r w:rsidRPr="0086161A">
        <w:rPr>
          <w:rStyle w:val="af"/>
          <w:rFonts w:cs="Traditional Arabic"/>
          <w:sz w:val="32"/>
          <w:szCs w:val="32"/>
          <w:rtl/>
        </w:rPr>
        <w:t>(</w:t>
      </w:r>
      <w:r w:rsidRPr="0086161A">
        <w:rPr>
          <w:rStyle w:val="af"/>
          <w:rFonts w:cs="Traditional Arabic"/>
          <w:sz w:val="32"/>
          <w:szCs w:val="32"/>
          <w:rtl/>
        </w:rPr>
        <w:footnoteReference w:id="1"/>
      </w:r>
      <w:r w:rsidRPr="0086161A">
        <w:rPr>
          <w:rStyle w:val="af"/>
          <w:rFonts w:cs="Traditional Arabic"/>
          <w:sz w:val="32"/>
          <w:szCs w:val="32"/>
          <w:rtl/>
        </w:rPr>
        <w:t>)</w:t>
      </w:r>
      <w:r w:rsidRPr="0086161A">
        <w:rPr>
          <w:rFonts w:cs="Traditional Arabic"/>
          <w:sz w:val="32"/>
          <w:szCs w:val="32"/>
          <w:rtl/>
        </w:rPr>
        <w:t>.</w:t>
      </w:r>
      <w:bookmarkEnd w:id="1"/>
      <w:proofErr w:type="gramEnd"/>
    </w:p>
    <w:p w:rsidR="0086161A" w:rsidRPr="0086161A" w:rsidRDefault="0086161A" w:rsidP="000F3EC8">
      <w:pPr>
        <w:pStyle w:val="24"/>
        <w:spacing w:after="0" w:line="240" w:lineRule="auto"/>
        <w:rPr>
          <w:rFonts w:cs="Traditional Arabic"/>
          <w:b/>
          <w:bCs/>
          <w:sz w:val="32"/>
          <w:szCs w:val="32"/>
          <w:rtl/>
        </w:rPr>
      </w:pPr>
      <w:r w:rsidRPr="0086161A">
        <w:rPr>
          <w:rFonts w:cs="Traditional Arabic"/>
          <w:b/>
          <w:bCs/>
          <w:sz w:val="32"/>
          <w:szCs w:val="32"/>
          <w:rtl/>
        </w:rPr>
        <w:t>وفيه سبعة مباحث</w:t>
      </w:r>
      <w:r w:rsidR="000F3EC8">
        <w:rPr>
          <w:rFonts w:cs="Traditional Arabic"/>
          <w:b/>
          <w:bCs/>
          <w:sz w:val="32"/>
          <w:szCs w:val="32"/>
          <w:rtl/>
        </w:rPr>
        <w:t>:</w:t>
      </w:r>
    </w:p>
    <w:p w:rsidR="0086161A" w:rsidRPr="0086161A" w:rsidRDefault="0086161A" w:rsidP="000F3EC8">
      <w:pPr>
        <w:pStyle w:val="af2"/>
        <w:spacing w:after="0"/>
        <w:outlineLvl w:val="0"/>
        <w:rPr>
          <w:rFonts w:cs="Traditional Arabic"/>
          <w:sz w:val="32"/>
          <w:szCs w:val="32"/>
          <w:rtl/>
        </w:rPr>
      </w:pPr>
      <w:bookmarkStart w:id="2" w:name="_Toc490554028"/>
      <w:r w:rsidRPr="000F3EC8">
        <w:rPr>
          <w:rStyle w:val="3Char"/>
          <w:rtl/>
        </w:rPr>
        <w:t>المبحث الأول</w:t>
      </w:r>
      <w:r w:rsidR="000F3EC8" w:rsidRPr="000F3EC8">
        <w:rPr>
          <w:rStyle w:val="3Char"/>
          <w:rtl/>
        </w:rPr>
        <w:t>:</w:t>
      </w:r>
      <w:r w:rsidRPr="000F3EC8">
        <w:rPr>
          <w:rStyle w:val="3Char"/>
          <w:rtl/>
        </w:rPr>
        <w:t xml:space="preserve"> اسمه</w:t>
      </w:r>
      <w:r w:rsidR="000F3EC8" w:rsidRPr="000F3EC8">
        <w:rPr>
          <w:rStyle w:val="3Char"/>
          <w:rtl/>
        </w:rPr>
        <w:t>،</w:t>
      </w:r>
      <w:r w:rsidRPr="000F3EC8">
        <w:rPr>
          <w:rStyle w:val="3Char"/>
          <w:rtl/>
        </w:rPr>
        <w:t xml:space="preserve"> ونسبه</w:t>
      </w:r>
      <w:r w:rsidR="000F3EC8" w:rsidRPr="000F3EC8">
        <w:rPr>
          <w:rStyle w:val="3Char"/>
          <w:rtl/>
        </w:rPr>
        <w:t>،</w:t>
      </w:r>
      <w:r w:rsidRPr="000F3EC8">
        <w:rPr>
          <w:rStyle w:val="3Char"/>
          <w:rtl/>
        </w:rPr>
        <w:t xml:space="preserve"> وكنيته</w:t>
      </w:r>
      <w:r w:rsidR="000F3EC8">
        <w:rPr>
          <w:rFonts w:cs="Traditional Arabic"/>
          <w:sz w:val="32"/>
          <w:szCs w:val="32"/>
          <w:rtl/>
        </w:rPr>
        <w:t>.</w:t>
      </w:r>
      <w:bookmarkEnd w:id="2"/>
    </w:p>
    <w:p w:rsidR="0086161A" w:rsidRPr="0086161A" w:rsidRDefault="0086161A" w:rsidP="000F3EC8">
      <w:pPr>
        <w:pStyle w:val="af2"/>
        <w:spacing w:after="0"/>
        <w:outlineLvl w:val="0"/>
        <w:rPr>
          <w:rFonts w:cs="Traditional Arabic"/>
          <w:sz w:val="32"/>
          <w:szCs w:val="32"/>
          <w:rtl/>
        </w:rPr>
      </w:pPr>
      <w:bookmarkStart w:id="3" w:name="_Toc490554029"/>
      <w:r w:rsidRPr="0086161A">
        <w:rPr>
          <w:rFonts w:cs="Traditional Arabic"/>
          <w:sz w:val="32"/>
          <w:szCs w:val="32"/>
          <w:rtl/>
        </w:rPr>
        <w:t>اسمه ونسبه</w:t>
      </w:r>
      <w:r w:rsidR="000F3EC8">
        <w:rPr>
          <w:rFonts w:cs="Traditional Arabic"/>
          <w:sz w:val="32"/>
          <w:szCs w:val="32"/>
          <w:rtl/>
        </w:rPr>
        <w:t>:</w:t>
      </w:r>
      <w:bookmarkEnd w:id="3"/>
    </w:p>
    <w:p w:rsidR="0086161A" w:rsidRPr="0086161A" w:rsidRDefault="0086161A" w:rsidP="000F3EC8">
      <w:pPr>
        <w:rPr>
          <w:rFonts w:cs="Traditional Arabic"/>
          <w:sz w:val="32"/>
          <w:szCs w:val="32"/>
          <w:rtl/>
        </w:rPr>
      </w:pPr>
      <w:r w:rsidRPr="0086161A">
        <w:rPr>
          <w:rFonts w:cs="Traditional Arabic"/>
          <w:sz w:val="32"/>
          <w:szCs w:val="32"/>
          <w:rtl/>
        </w:rPr>
        <w:t>أحمد بن عبد الله بن مهران بن أحمد بن إسحاق بن موسى بن مهران الأصبهاني.</w:t>
      </w:r>
    </w:p>
    <w:p w:rsidR="0086161A" w:rsidRPr="0086161A" w:rsidRDefault="0086161A" w:rsidP="000F3EC8">
      <w:pPr>
        <w:rPr>
          <w:rFonts w:cs="Traditional Arabic"/>
          <w:sz w:val="32"/>
          <w:szCs w:val="32"/>
          <w:rtl/>
        </w:rPr>
      </w:pPr>
      <w:r w:rsidRPr="0086161A">
        <w:rPr>
          <w:rFonts w:cs="Traditional Arabic"/>
          <w:sz w:val="32"/>
          <w:szCs w:val="32"/>
          <w:rtl/>
        </w:rPr>
        <w:t>ذكر أبو نعيم أن أول من أسلم من جدوده هو مهران</w:t>
      </w:r>
      <w:r w:rsidR="000F3EC8">
        <w:rPr>
          <w:rFonts w:cs="Traditional Arabic"/>
          <w:sz w:val="32"/>
          <w:szCs w:val="32"/>
          <w:rtl/>
        </w:rPr>
        <w:t>،</w:t>
      </w:r>
      <w:r w:rsidRPr="0086161A">
        <w:rPr>
          <w:rFonts w:cs="Traditional Arabic"/>
          <w:sz w:val="32"/>
          <w:szCs w:val="32"/>
          <w:rtl/>
        </w:rPr>
        <w:t xml:space="preserve"> وكان مولاً لعبد الله بن معاوية بن جعفر بن أبي </w:t>
      </w:r>
      <w:proofErr w:type="gramStart"/>
      <w:r w:rsidRPr="0086161A">
        <w:rPr>
          <w:rFonts w:cs="Traditional Arabic"/>
          <w:sz w:val="32"/>
          <w:szCs w:val="32"/>
          <w:rtl/>
        </w:rPr>
        <w:t xml:space="preserve">طالب </w:t>
      </w:r>
      <w:r w:rsidRPr="0086161A">
        <w:rPr>
          <w:rFonts w:cs="Traditional Arabic"/>
          <w:sz w:val="32"/>
          <w:szCs w:val="32"/>
        </w:rPr>
        <w:sym w:font="AGA Arabesque" w:char="F074"/>
      </w:r>
      <w:r w:rsidR="000F3EC8">
        <w:rPr>
          <w:rFonts w:cs="Traditional Arabic"/>
          <w:sz w:val="32"/>
          <w:szCs w:val="32"/>
          <w:rtl/>
        </w:rPr>
        <w:t>.</w:t>
      </w:r>
      <w:proofErr w:type="gramEnd"/>
    </w:p>
    <w:p w:rsidR="0086161A" w:rsidRPr="0086161A" w:rsidRDefault="0086161A" w:rsidP="000F3EC8">
      <w:pPr>
        <w:pStyle w:val="af2"/>
        <w:spacing w:after="0"/>
        <w:rPr>
          <w:rFonts w:cs="Traditional Arabic"/>
          <w:sz w:val="32"/>
          <w:szCs w:val="32"/>
          <w:rtl/>
        </w:rPr>
      </w:pPr>
      <w:r w:rsidRPr="0086161A">
        <w:rPr>
          <w:rFonts w:cs="Traditional Arabic"/>
          <w:sz w:val="32"/>
          <w:szCs w:val="32"/>
          <w:rtl/>
        </w:rPr>
        <w:t>نسبته وكنيته</w:t>
      </w:r>
      <w:r w:rsidR="000F3EC8">
        <w:rPr>
          <w:rFonts w:cs="Traditional Arabic"/>
          <w:sz w:val="32"/>
          <w:szCs w:val="32"/>
          <w:rtl/>
        </w:rPr>
        <w:t>:</w:t>
      </w:r>
    </w:p>
    <w:p w:rsidR="0086161A" w:rsidRPr="0086161A" w:rsidRDefault="0086161A" w:rsidP="000F3EC8">
      <w:pPr>
        <w:rPr>
          <w:rFonts w:cs="Traditional Arabic"/>
          <w:sz w:val="32"/>
          <w:szCs w:val="32"/>
          <w:rtl/>
        </w:rPr>
      </w:pPr>
      <w:r w:rsidRPr="0086161A">
        <w:rPr>
          <w:rFonts w:cs="Traditional Arabic"/>
          <w:sz w:val="32"/>
          <w:szCs w:val="32"/>
          <w:rtl/>
        </w:rPr>
        <w:t>نسبته التي اشتهر بها الأصبهاني</w:t>
      </w:r>
      <w:r w:rsidR="000F3EC8">
        <w:rPr>
          <w:rFonts w:cs="Traditional Arabic"/>
          <w:sz w:val="32"/>
          <w:szCs w:val="32"/>
          <w:rtl/>
        </w:rPr>
        <w:t>،</w:t>
      </w:r>
      <w:r w:rsidRPr="0086161A">
        <w:rPr>
          <w:rFonts w:cs="Traditional Arabic"/>
          <w:sz w:val="32"/>
          <w:szCs w:val="32"/>
          <w:rtl/>
        </w:rPr>
        <w:t xml:space="preserve"> نسبة إلى مدينة أصبهان</w:t>
      </w:r>
      <w:r w:rsidRPr="0086161A">
        <w:rPr>
          <w:rStyle w:val="af"/>
          <w:rFonts w:cs="Traditional Arabic"/>
          <w:sz w:val="32"/>
          <w:szCs w:val="32"/>
          <w:rtl/>
        </w:rPr>
        <w:t>(</w:t>
      </w:r>
      <w:r w:rsidRPr="0086161A">
        <w:rPr>
          <w:rStyle w:val="af"/>
          <w:rFonts w:cs="Traditional Arabic"/>
          <w:sz w:val="32"/>
          <w:szCs w:val="32"/>
          <w:rtl/>
        </w:rPr>
        <w:footnoteReference w:id="2"/>
      </w:r>
      <w:r w:rsidRPr="0086161A">
        <w:rPr>
          <w:rStyle w:val="af"/>
          <w:rFonts w:cs="Traditional Arabic"/>
          <w:sz w:val="32"/>
          <w:szCs w:val="32"/>
          <w:rtl/>
        </w:rPr>
        <w:t>)</w:t>
      </w:r>
      <w:r w:rsidR="000F3EC8">
        <w:rPr>
          <w:rFonts w:cs="Traditional Arabic"/>
          <w:sz w:val="32"/>
          <w:szCs w:val="32"/>
          <w:rtl/>
        </w:rPr>
        <w:t>.</w:t>
      </w:r>
    </w:p>
    <w:p w:rsidR="0086161A" w:rsidRPr="0086161A" w:rsidRDefault="0086161A" w:rsidP="000F3EC8">
      <w:pPr>
        <w:rPr>
          <w:rFonts w:cs="Traditional Arabic"/>
          <w:sz w:val="32"/>
          <w:szCs w:val="32"/>
          <w:rtl/>
        </w:rPr>
      </w:pPr>
      <w:r w:rsidRPr="0086161A">
        <w:rPr>
          <w:rFonts w:cs="Traditional Arabic"/>
          <w:sz w:val="32"/>
          <w:szCs w:val="32"/>
          <w:rtl/>
        </w:rPr>
        <w:t>وكنيته التي اشتهر بها</w:t>
      </w:r>
      <w:r w:rsidR="000F3EC8">
        <w:rPr>
          <w:rFonts w:cs="Traditional Arabic"/>
          <w:sz w:val="32"/>
          <w:szCs w:val="32"/>
          <w:rtl/>
        </w:rPr>
        <w:t>:</w:t>
      </w:r>
      <w:r w:rsidRPr="0086161A">
        <w:rPr>
          <w:rFonts w:cs="Traditional Arabic"/>
          <w:sz w:val="32"/>
          <w:szCs w:val="32"/>
          <w:rtl/>
        </w:rPr>
        <w:t xml:space="preserve"> أبو نعيم</w:t>
      </w:r>
      <w:r w:rsidR="000F3EC8">
        <w:rPr>
          <w:rFonts w:cs="Traditional Arabic"/>
          <w:sz w:val="32"/>
          <w:szCs w:val="32"/>
          <w:rtl/>
        </w:rPr>
        <w:t>.</w:t>
      </w:r>
    </w:p>
    <w:p w:rsidR="000F3EC8" w:rsidRDefault="000F3EC8">
      <w:pPr>
        <w:bidi w:val="0"/>
        <w:ind w:left="454" w:hanging="454"/>
        <w:rPr>
          <w:rFonts w:cs="Traditional Arabic"/>
          <w:sz w:val="32"/>
          <w:szCs w:val="32"/>
          <w:rtl/>
        </w:rPr>
      </w:pPr>
      <w:r>
        <w:rPr>
          <w:rFonts w:cs="Traditional Arabic"/>
          <w:sz w:val="32"/>
          <w:szCs w:val="32"/>
          <w:rtl/>
        </w:rPr>
        <w:br w:type="page"/>
      </w:r>
    </w:p>
    <w:p w:rsidR="0086161A" w:rsidRPr="0086161A" w:rsidRDefault="0086161A" w:rsidP="000F3EC8">
      <w:pPr>
        <w:pStyle w:val="af2"/>
        <w:spacing w:after="0"/>
        <w:rPr>
          <w:rFonts w:cs="Traditional Arabic"/>
          <w:sz w:val="32"/>
          <w:szCs w:val="32"/>
          <w:rtl/>
        </w:rPr>
      </w:pPr>
    </w:p>
    <w:p w:rsidR="0086161A" w:rsidRPr="0086161A" w:rsidRDefault="0086161A" w:rsidP="000F3EC8">
      <w:pPr>
        <w:pStyle w:val="3"/>
        <w:rPr>
          <w:rtl/>
        </w:rPr>
      </w:pPr>
      <w:bookmarkStart w:id="4" w:name="_Toc490554030"/>
      <w:r w:rsidRPr="0086161A">
        <w:rPr>
          <w:rtl/>
        </w:rPr>
        <w:t>المبحث الثاني</w:t>
      </w:r>
      <w:r w:rsidR="000F3EC8">
        <w:rPr>
          <w:rtl/>
        </w:rPr>
        <w:t>:</w:t>
      </w:r>
      <w:r w:rsidRPr="0086161A">
        <w:rPr>
          <w:rtl/>
        </w:rPr>
        <w:t xml:space="preserve"> مولده</w:t>
      </w:r>
      <w:r w:rsidR="000F3EC8">
        <w:rPr>
          <w:rtl/>
        </w:rPr>
        <w:t>،</w:t>
      </w:r>
      <w:r w:rsidRPr="0086161A">
        <w:rPr>
          <w:rtl/>
        </w:rPr>
        <w:t xml:space="preserve"> ونشأته</w:t>
      </w:r>
      <w:r w:rsidR="000F3EC8">
        <w:rPr>
          <w:rtl/>
        </w:rPr>
        <w:t>.</w:t>
      </w:r>
      <w:bookmarkEnd w:id="4"/>
    </w:p>
    <w:p w:rsidR="0086161A" w:rsidRPr="0086161A" w:rsidRDefault="0086161A" w:rsidP="000F3EC8">
      <w:pPr>
        <w:rPr>
          <w:rFonts w:cs="Traditional Arabic"/>
          <w:sz w:val="32"/>
          <w:szCs w:val="32"/>
          <w:rtl/>
        </w:rPr>
      </w:pPr>
      <w:r w:rsidRPr="0086161A">
        <w:rPr>
          <w:rFonts w:cs="Traditional Arabic"/>
          <w:sz w:val="32"/>
          <w:szCs w:val="32"/>
          <w:rtl/>
        </w:rPr>
        <w:t xml:space="preserve">ولد في شهر رجب سنة ست </w:t>
      </w:r>
      <w:proofErr w:type="gramStart"/>
      <w:r w:rsidRPr="0086161A">
        <w:rPr>
          <w:rFonts w:cs="Traditional Arabic"/>
          <w:sz w:val="32"/>
          <w:szCs w:val="32"/>
          <w:rtl/>
        </w:rPr>
        <w:t>و ثلاثين</w:t>
      </w:r>
      <w:proofErr w:type="gramEnd"/>
      <w:r w:rsidRPr="0086161A">
        <w:rPr>
          <w:rFonts w:cs="Traditional Arabic"/>
          <w:sz w:val="32"/>
          <w:szCs w:val="32"/>
          <w:rtl/>
        </w:rPr>
        <w:t xml:space="preserve"> وثلاثمائة للهجرة</w:t>
      </w:r>
      <w:r w:rsidR="000F3EC8">
        <w:rPr>
          <w:rFonts w:cs="Traditional Arabic"/>
          <w:sz w:val="32"/>
          <w:szCs w:val="32"/>
          <w:rtl/>
        </w:rPr>
        <w:t>.</w:t>
      </w:r>
    </w:p>
    <w:p w:rsidR="0086161A" w:rsidRPr="0086161A" w:rsidRDefault="0086161A" w:rsidP="000F3EC8">
      <w:pPr>
        <w:pStyle w:val="34"/>
        <w:spacing w:after="0"/>
        <w:rPr>
          <w:rFonts w:cs="Traditional Arabic"/>
          <w:sz w:val="32"/>
          <w:szCs w:val="32"/>
          <w:rtl/>
        </w:rPr>
      </w:pPr>
      <w:r w:rsidRPr="0086161A">
        <w:rPr>
          <w:rFonts w:cs="Traditional Arabic"/>
          <w:sz w:val="32"/>
          <w:szCs w:val="32"/>
          <w:rtl/>
        </w:rPr>
        <w:t>كانت البيئة التي عاش فيها أبو نعيم رحمه الله بيئة علمية تساعد على التنشئة العلمية الجيدة فمدينة أصبهان التي ولد فيها كانت مركزاً علمياً عاش فيها جمعٌ من العلماء</w:t>
      </w:r>
      <w:r w:rsidR="000F3EC8">
        <w:rPr>
          <w:rFonts w:cs="Traditional Arabic"/>
          <w:sz w:val="32"/>
          <w:szCs w:val="32"/>
          <w:rtl/>
        </w:rPr>
        <w:t>،</w:t>
      </w:r>
      <w:r w:rsidRPr="0086161A">
        <w:rPr>
          <w:rFonts w:cs="Traditional Arabic"/>
          <w:sz w:val="32"/>
          <w:szCs w:val="32"/>
          <w:rtl/>
        </w:rPr>
        <w:t xml:space="preserve"> ورحل إليها جمع آخر يقول ياقوت الحموي عن أصبهان</w:t>
      </w:r>
      <w:r w:rsidR="000F3EC8">
        <w:rPr>
          <w:rFonts w:cs="Traditional Arabic"/>
          <w:sz w:val="32"/>
          <w:szCs w:val="32"/>
          <w:rtl/>
        </w:rPr>
        <w:t>:</w:t>
      </w:r>
      <w:r w:rsidRPr="0086161A">
        <w:rPr>
          <w:rFonts w:cs="Traditional Arabic"/>
          <w:sz w:val="32"/>
          <w:szCs w:val="32"/>
          <w:rtl/>
        </w:rPr>
        <w:t xml:space="preserve">" وقد خرج من أصبهان  من العلماء والأئمة في كل فن ما لم يخرج من مدينة من المدن وعلى الخصوص علو الإسناد فإن أعمار أهلها تطول ولهم في ذلك عناية وافرة بسماع الحديث وبها من الحفاظ خلق لا يحصون" </w:t>
      </w:r>
      <w:r w:rsidRPr="0086161A">
        <w:rPr>
          <w:rStyle w:val="af"/>
          <w:rFonts w:cs="Traditional Arabic"/>
          <w:sz w:val="32"/>
          <w:szCs w:val="32"/>
          <w:rtl/>
        </w:rPr>
        <w:t>(</w:t>
      </w:r>
      <w:r w:rsidRPr="0086161A">
        <w:rPr>
          <w:rStyle w:val="af"/>
          <w:rFonts w:cs="Traditional Arabic"/>
          <w:sz w:val="32"/>
          <w:szCs w:val="32"/>
          <w:rtl/>
        </w:rPr>
        <w:footnoteReference w:id="3"/>
      </w:r>
      <w:r w:rsidRPr="0086161A">
        <w:rPr>
          <w:rStyle w:val="af"/>
          <w:rFonts w:cs="Traditional Arabic"/>
          <w:sz w:val="32"/>
          <w:szCs w:val="32"/>
          <w:rtl/>
        </w:rPr>
        <w:t>)</w:t>
      </w:r>
      <w:r w:rsidR="000F3EC8">
        <w:rPr>
          <w:rFonts w:cs="Traditional Arabic"/>
          <w:sz w:val="32"/>
          <w:szCs w:val="32"/>
          <w:rtl/>
        </w:rPr>
        <w:t>،</w:t>
      </w:r>
      <w:r w:rsidRPr="0086161A">
        <w:rPr>
          <w:rFonts w:cs="Traditional Arabic"/>
          <w:sz w:val="32"/>
          <w:szCs w:val="32"/>
          <w:rtl/>
        </w:rPr>
        <w:t xml:space="preserve"> هذا من حيث البيئة العامة للمجتمع</w:t>
      </w:r>
      <w:r w:rsidR="000F3EC8">
        <w:rPr>
          <w:rFonts w:cs="Traditional Arabic"/>
          <w:sz w:val="32"/>
          <w:szCs w:val="32"/>
          <w:rtl/>
        </w:rPr>
        <w:t>،</w:t>
      </w:r>
      <w:r w:rsidRPr="0086161A">
        <w:rPr>
          <w:rFonts w:cs="Traditional Arabic"/>
          <w:sz w:val="32"/>
          <w:szCs w:val="32"/>
          <w:rtl/>
        </w:rPr>
        <w:t xml:space="preserve"> أما البيئة الخاصة للأسرة فقد نشأ أبو نعيم في بيت يحب العلم ويقدر أهميته</w:t>
      </w:r>
      <w:r w:rsidR="000F3EC8">
        <w:rPr>
          <w:rFonts w:cs="Traditional Arabic"/>
          <w:sz w:val="32"/>
          <w:szCs w:val="32"/>
          <w:rtl/>
        </w:rPr>
        <w:t>،</w:t>
      </w:r>
      <w:r w:rsidRPr="0086161A">
        <w:rPr>
          <w:rFonts w:cs="Traditional Arabic"/>
          <w:sz w:val="32"/>
          <w:szCs w:val="32"/>
          <w:rtl/>
        </w:rPr>
        <w:t xml:space="preserve"> فمنذ نعومة أظفاره أخذ والده ت ( 365هـ) بيده للتلقي عن عدد من شيوخ ذلك العصر</w:t>
      </w:r>
      <w:r w:rsidR="000F3EC8">
        <w:rPr>
          <w:rFonts w:cs="Traditional Arabic"/>
          <w:sz w:val="32"/>
          <w:szCs w:val="32"/>
          <w:rtl/>
        </w:rPr>
        <w:t>،</w:t>
      </w:r>
      <w:r w:rsidRPr="0086161A">
        <w:rPr>
          <w:rFonts w:cs="Traditional Arabic"/>
          <w:sz w:val="32"/>
          <w:szCs w:val="32"/>
          <w:rtl/>
        </w:rPr>
        <w:t xml:space="preserve"> فقد كان والده محدثاً رحالاً  نعته الذهبي بقوله</w:t>
      </w:r>
      <w:r w:rsidR="000F3EC8">
        <w:rPr>
          <w:rFonts w:cs="Traditional Arabic"/>
          <w:sz w:val="32"/>
          <w:szCs w:val="32"/>
          <w:rtl/>
        </w:rPr>
        <w:t>:</w:t>
      </w:r>
      <w:r w:rsidRPr="0086161A">
        <w:rPr>
          <w:rFonts w:cs="Traditional Arabic"/>
          <w:sz w:val="32"/>
          <w:szCs w:val="32"/>
          <w:rtl/>
        </w:rPr>
        <w:t>" الحافظ الإمام " ثم قال عنه</w:t>
      </w:r>
      <w:r w:rsidR="000F3EC8">
        <w:rPr>
          <w:rFonts w:cs="Traditional Arabic"/>
          <w:sz w:val="32"/>
          <w:szCs w:val="32"/>
          <w:rtl/>
        </w:rPr>
        <w:t>:</w:t>
      </w:r>
      <w:r w:rsidRPr="0086161A">
        <w:rPr>
          <w:rFonts w:cs="Traditional Arabic"/>
          <w:sz w:val="32"/>
          <w:szCs w:val="32"/>
          <w:rtl/>
        </w:rPr>
        <w:t>" وكان صدوقاً</w:t>
      </w:r>
      <w:r w:rsidR="000F3EC8">
        <w:rPr>
          <w:rFonts w:cs="Traditional Arabic"/>
          <w:sz w:val="32"/>
          <w:szCs w:val="32"/>
          <w:rtl/>
        </w:rPr>
        <w:t>،</w:t>
      </w:r>
      <w:r w:rsidRPr="0086161A">
        <w:rPr>
          <w:rFonts w:cs="Traditional Arabic"/>
          <w:sz w:val="32"/>
          <w:szCs w:val="32"/>
          <w:rtl/>
        </w:rPr>
        <w:t xml:space="preserve"> عالماً</w:t>
      </w:r>
      <w:r w:rsidR="000F3EC8">
        <w:rPr>
          <w:rFonts w:cs="Traditional Arabic"/>
          <w:sz w:val="32"/>
          <w:szCs w:val="32"/>
          <w:rtl/>
        </w:rPr>
        <w:t>،</w:t>
      </w:r>
      <w:r w:rsidRPr="0086161A">
        <w:rPr>
          <w:rFonts w:cs="Traditional Arabic"/>
          <w:sz w:val="32"/>
          <w:szCs w:val="32"/>
          <w:rtl/>
        </w:rPr>
        <w:t xml:space="preserve"> بكّر بولده وسمّعه من الكبار " </w:t>
      </w:r>
      <w:r w:rsidRPr="0086161A">
        <w:rPr>
          <w:rStyle w:val="af"/>
          <w:rFonts w:cs="Traditional Arabic"/>
          <w:sz w:val="32"/>
          <w:szCs w:val="32"/>
          <w:rtl/>
        </w:rPr>
        <w:t>(</w:t>
      </w:r>
      <w:r w:rsidRPr="0086161A">
        <w:rPr>
          <w:rStyle w:val="af"/>
          <w:rFonts w:cs="Traditional Arabic"/>
          <w:sz w:val="32"/>
          <w:szCs w:val="32"/>
          <w:rtl/>
        </w:rPr>
        <w:footnoteReference w:id="4"/>
      </w:r>
      <w:r w:rsidRPr="0086161A">
        <w:rPr>
          <w:rStyle w:val="af"/>
          <w:rFonts w:cs="Traditional Arabic"/>
          <w:sz w:val="32"/>
          <w:szCs w:val="32"/>
          <w:rtl/>
        </w:rPr>
        <w:t>)</w:t>
      </w:r>
      <w:r w:rsidRPr="0086161A">
        <w:rPr>
          <w:rFonts w:cs="Traditional Arabic"/>
          <w:sz w:val="32"/>
          <w:szCs w:val="32"/>
          <w:rtl/>
        </w:rPr>
        <w:t>، استجاز له من جماعة من كبار المجيزين في عصره</w:t>
      </w:r>
      <w:r w:rsidR="000F3EC8">
        <w:rPr>
          <w:rFonts w:cs="Traditional Arabic"/>
          <w:sz w:val="32"/>
          <w:szCs w:val="32"/>
          <w:rtl/>
        </w:rPr>
        <w:t>،</w:t>
      </w:r>
      <w:r w:rsidR="000F3EC8">
        <w:rPr>
          <w:rFonts w:cs="Traditional Arabic" w:hint="cs"/>
          <w:sz w:val="32"/>
          <w:szCs w:val="32"/>
          <w:rtl/>
        </w:rPr>
        <w:t xml:space="preserve"> </w:t>
      </w:r>
      <w:r w:rsidRPr="0086161A">
        <w:rPr>
          <w:rFonts w:cs="Traditional Arabic"/>
          <w:sz w:val="32"/>
          <w:szCs w:val="32"/>
          <w:rtl/>
        </w:rPr>
        <w:t>وتفرد بالرواية عنهم</w:t>
      </w:r>
      <w:r w:rsidR="000F3EC8">
        <w:rPr>
          <w:rFonts w:cs="Traditional Arabic"/>
          <w:sz w:val="32"/>
          <w:szCs w:val="32"/>
          <w:rtl/>
        </w:rPr>
        <w:t>،</w:t>
      </w:r>
      <w:r w:rsidRPr="0086161A">
        <w:rPr>
          <w:rFonts w:cs="Traditional Arabic"/>
          <w:sz w:val="32"/>
          <w:szCs w:val="32"/>
          <w:rtl/>
        </w:rPr>
        <w:t xml:space="preserve"> فأجاز له بالشام خيثمة بن سليمان </w:t>
      </w:r>
      <w:r w:rsidRPr="0086161A">
        <w:rPr>
          <w:rStyle w:val="af"/>
          <w:rFonts w:cs="Traditional Arabic"/>
          <w:sz w:val="32"/>
          <w:szCs w:val="32"/>
          <w:rtl/>
        </w:rPr>
        <w:t>(</w:t>
      </w:r>
      <w:r w:rsidRPr="0086161A">
        <w:rPr>
          <w:rStyle w:val="af"/>
          <w:rFonts w:cs="Traditional Arabic"/>
          <w:sz w:val="32"/>
          <w:szCs w:val="32"/>
          <w:rtl/>
        </w:rPr>
        <w:footnoteReference w:id="5"/>
      </w:r>
      <w:r w:rsidRPr="0086161A">
        <w:rPr>
          <w:rStyle w:val="af"/>
          <w:rFonts w:cs="Traditional Arabic"/>
          <w:sz w:val="32"/>
          <w:szCs w:val="32"/>
          <w:rtl/>
        </w:rPr>
        <w:t>)</w:t>
      </w:r>
      <w:r w:rsidRPr="0086161A">
        <w:rPr>
          <w:rFonts w:cs="Traditional Arabic"/>
          <w:sz w:val="32"/>
          <w:szCs w:val="32"/>
          <w:rtl/>
        </w:rPr>
        <w:t xml:space="preserve">، ومن بغداد جعفر الخلدي </w:t>
      </w:r>
      <w:r w:rsidRPr="0086161A">
        <w:rPr>
          <w:rStyle w:val="af"/>
          <w:rFonts w:cs="Traditional Arabic"/>
          <w:sz w:val="32"/>
          <w:szCs w:val="32"/>
          <w:rtl/>
        </w:rPr>
        <w:t>(</w:t>
      </w:r>
      <w:r w:rsidRPr="0086161A">
        <w:rPr>
          <w:rStyle w:val="af"/>
          <w:rFonts w:cs="Traditional Arabic"/>
          <w:sz w:val="32"/>
          <w:szCs w:val="32"/>
          <w:rtl/>
        </w:rPr>
        <w:footnoteReference w:id="6"/>
      </w:r>
      <w:r w:rsidRPr="0086161A">
        <w:rPr>
          <w:rStyle w:val="af"/>
          <w:rFonts w:cs="Traditional Arabic"/>
          <w:sz w:val="32"/>
          <w:szCs w:val="32"/>
          <w:rtl/>
        </w:rPr>
        <w:t>)</w:t>
      </w:r>
      <w:r w:rsidRPr="0086161A">
        <w:rPr>
          <w:rFonts w:cs="Traditional Arabic"/>
          <w:sz w:val="32"/>
          <w:szCs w:val="32"/>
          <w:rtl/>
        </w:rPr>
        <w:t xml:space="preserve">، ومن واسط عبد الله بن عمر بن شوذب </w:t>
      </w:r>
      <w:r w:rsidRPr="0086161A">
        <w:rPr>
          <w:rStyle w:val="af"/>
          <w:rFonts w:cs="Traditional Arabic"/>
          <w:sz w:val="32"/>
          <w:szCs w:val="32"/>
          <w:rtl/>
        </w:rPr>
        <w:t>(</w:t>
      </w:r>
      <w:r w:rsidRPr="0086161A">
        <w:rPr>
          <w:rStyle w:val="af"/>
          <w:rFonts w:cs="Traditional Arabic"/>
          <w:sz w:val="32"/>
          <w:szCs w:val="32"/>
          <w:rtl/>
        </w:rPr>
        <w:footnoteReference w:id="7"/>
      </w:r>
      <w:r w:rsidRPr="0086161A">
        <w:rPr>
          <w:rStyle w:val="af"/>
          <w:rFonts w:cs="Traditional Arabic"/>
          <w:sz w:val="32"/>
          <w:szCs w:val="32"/>
          <w:rtl/>
        </w:rPr>
        <w:t>)</w:t>
      </w:r>
      <w:r w:rsidRPr="0086161A">
        <w:rPr>
          <w:rFonts w:cs="Traditional Arabic"/>
          <w:sz w:val="32"/>
          <w:szCs w:val="32"/>
          <w:rtl/>
        </w:rPr>
        <w:t>.</w:t>
      </w:r>
    </w:p>
    <w:p w:rsidR="0086161A" w:rsidRPr="0086161A" w:rsidRDefault="0086161A" w:rsidP="000F3EC8">
      <w:pPr>
        <w:rPr>
          <w:rFonts w:cs="Traditional Arabic"/>
          <w:sz w:val="32"/>
          <w:szCs w:val="32"/>
          <w:rtl/>
        </w:rPr>
      </w:pPr>
      <w:r w:rsidRPr="0086161A">
        <w:rPr>
          <w:rFonts w:cs="Traditional Arabic"/>
          <w:sz w:val="32"/>
          <w:szCs w:val="32"/>
          <w:rtl/>
        </w:rPr>
        <w:t>وذكر الذهبي أن مشايخ الدنيا أجازوا له سنة نيف وأربعين وثلاثمائة</w:t>
      </w:r>
      <w:r w:rsidR="000F3EC8">
        <w:rPr>
          <w:rFonts w:cs="Traditional Arabic"/>
          <w:sz w:val="32"/>
          <w:szCs w:val="32"/>
          <w:rtl/>
        </w:rPr>
        <w:t>،</w:t>
      </w:r>
      <w:r w:rsidRPr="0086161A">
        <w:rPr>
          <w:rFonts w:cs="Traditional Arabic"/>
          <w:sz w:val="32"/>
          <w:szCs w:val="32"/>
          <w:rtl/>
        </w:rPr>
        <w:t xml:space="preserve"> وعمره حينئذ ست </w:t>
      </w:r>
      <w:proofErr w:type="gramStart"/>
      <w:r w:rsidRPr="0086161A">
        <w:rPr>
          <w:rFonts w:cs="Traditional Arabic"/>
          <w:sz w:val="32"/>
          <w:szCs w:val="32"/>
          <w:rtl/>
        </w:rPr>
        <w:t xml:space="preserve">سنين </w:t>
      </w:r>
      <w:r w:rsidRPr="0086161A">
        <w:rPr>
          <w:rStyle w:val="af"/>
          <w:rFonts w:cs="Traditional Arabic"/>
          <w:sz w:val="32"/>
          <w:szCs w:val="32"/>
          <w:rtl/>
        </w:rPr>
        <w:t>(</w:t>
      </w:r>
      <w:r w:rsidRPr="0086161A">
        <w:rPr>
          <w:rStyle w:val="af"/>
          <w:rFonts w:cs="Traditional Arabic"/>
          <w:sz w:val="32"/>
          <w:szCs w:val="32"/>
          <w:rtl/>
        </w:rPr>
        <w:footnoteReference w:id="8"/>
      </w:r>
      <w:r w:rsidRPr="0086161A">
        <w:rPr>
          <w:rStyle w:val="af"/>
          <w:rFonts w:cs="Traditional Arabic"/>
          <w:sz w:val="32"/>
          <w:szCs w:val="32"/>
          <w:rtl/>
        </w:rPr>
        <w:t>)</w:t>
      </w:r>
      <w:r w:rsidR="000F3EC8">
        <w:rPr>
          <w:rFonts w:cs="Traditional Arabic"/>
          <w:sz w:val="32"/>
          <w:szCs w:val="32"/>
          <w:rtl/>
        </w:rPr>
        <w:t>،</w:t>
      </w:r>
      <w:proofErr w:type="gramEnd"/>
      <w:r w:rsidRPr="0086161A">
        <w:rPr>
          <w:rFonts w:cs="Traditional Arabic"/>
          <w:sz w:val="32"/>
          <w:szCs w:val="32"/>
          <w:rtl/>
        </w:rPr>
        <w:t xml:space="preserve"> ومما ساعده على ذلك أخوته</w:t>
      </w:r>
      <w:r w:rsidR="000F3EC8">
        <w:rPr>
          <w:rFonts w:cs="Traditional Arabic"/>
          <w:sz w:val="32"/>
          <w:szCs w:val="32"/>
          <w:rtl/>
        </w:rPr>
        <w:t>،</w:t>
      </w:r>
      <w:r w:rsidRPr="0086161A">
        <w:rPr>
          <w:rFonts w:cs="Traditional Arabic"/>
          <w:sz w:val="32"/>
          <w:szCs w:val="32"/>
          <w:rtl/>
        </w:rPr>
        <w:t xml:space="preserve"> فأخوه أبو أحمد</w:t>
      </w:r>
      <w:r w:rsidR="000F3EC8">
        <w:rPr>
          <w:rFonts w:cs="Traditional Arabic"/>
          <w:sz w:val="32"/>
          <w:szCs w:val="32"/>
          <w:rtl/>
        </w:rPr>
        <w:t>:</w:t>
      </w:r>
      <w:r w:rsidRPr="0086161A">
        <w:rPr>
          <w:rFonts w:cs="Traditional Arabic"/>
          <w:sz w:val="32"/>
          <w:szCs w:val="32"/>
          <w:rtl/>
        </w:rPr>
        <w:t xml:space="preserve"> عبد الرزاق بن عبد الله الأصبهاني</w:t>
      </w:r>
      <w:r w:rsidR="000F3EC8">
        <w:rPr>
          <w:rFonts w:cs="Traditional Arabic"/>
          <w:sz w:val="32"/>
          <w:szCs w:val="32"/>
          <w:rtl/>
        </w:rPr>
        <w:t>،</w:t>
      </w:r>
      <w:r w:rsidR="000F3EC8">
        <w:rPr>
          <w:rFonts w:cs="Traditional Arabic" w:hint="cs"/>
          <w:sz w:val="32"/>
          <w:szCs w:val="32"/>
          <w:rtl/>
        </w:rPr>
        <w:t xml:space="preserve"> </w:t>
      </w:r>
      <w:r w:rsidRPr="0086161A">
        <w:rPr>
          <w:rFonts w:cs="Traditional Arabic"/>
          <w:sz w:val="32"/>
          <w:szCs w:val="32"/>
          <w:rtl/>
        </w:rPr>
        <w:t>ت ( 395هـ)</w:t>
      </w:r>
      <w:r w:rsidR="000F3EC8">
        <w:rPr>
          <w:rFonts w:cs="Traditional Arabic"/>
          <w:sz w:val="32"/>
          <w:szCs w:val="32"/>
          <w:rtl/>
        </w:rPr>
        <w:t>،</w:t>
      </w:r>
      <w:r w:rsidRPr="0086161A">
        <w:rPr>
          <w:rFonts w:cs="Traditional Arabic"/>
          <w:sz w:val="32"/>
          <w:szCs w:val="32"/>
          <w:rtl/>
        </w:rPr>
        <w:t xml:space="preserve">  وقف في عرفات أربعين مرة</w:t>
      </w:r>
      <w:r w:rsidR="000F3EC8">
        <w:rPr>
          <w:rFonts w:cs="Traditional Arabic"/>
          <w:sz w:val="32"/>
          <w:szCs w:val="32"/>
          <w:rtl/>
        </w:rPr>
        <w:t>،</w:t>
      </w:r>
      <w:r w:rsidRPr="0086161A">
        <w:rPr>
          <w:rFonts w:cs="Traditional Arabic"/>
          <w:sz w:val="32"/>
          <w:szCs w:val="32"/>
          <w:rtl/>
        </w:rPr>
        <w:t xml:space="preserve"> كان محدثاً</w:t>
      </w:r>
      <w:r w:rsidR="000F3EC8">
        <w:rPr>
          <w:rFonts w:cs="Traditional Arabic"/>
          <w:sz w:val="32"/>
          <w:szCs w:val="32"/>
          <w:rtl/>
        </w:rPr>
        <w:t>،</w:t>
      </w:r>
      <w:r w:rsidRPr="0086161A">
        <w:rPr>
          <w:rFonts w:cs="Traditional Arabic"/>
          <w:sz w:val="32"/>
          <w:szCs w:val="32"/>
          <w:rtl/>
        </w:rPr>
        <w:t xml:space="preserve"> روى الحديث وسمعه من العراقيين</w:t>
      </w:r>
      <w:r w:rsidR="000F3EC8">
        <w:rPr>
          <w:rFonts w:cs="Traditional Arabic"/>
          <w:sz w:val="32"/>
          <w:szCs w:val="32"/>
          <w:rtl/>
        </w:rPr>
        <w:t>،</w:t>
      </w:r>
      <w:r w:rsidRPr="0086161A">
        <w:rPr>
          <w:rFonts w:cs="Traditional Arabic"/>
          <w:sz w:val="32"/>
          <w:szCs w:val="32"/>
          <w:rtl/>
        </w:rPr>
        <w:t xml:space="preserve"> وأهل الحرمين</w:t>
      </w:r>
      <w:r w:rsidR="000F3EC8">
        <w:rPr>
          <w:rFonts w:cs="Traditional Arabic"/>
          <w:sz w:val="32"/>
          <w:szCs w:val="32"/>
          <w:rtl/>
        </w:rPr>
        <w:t>،</w:t>
      </w:r>
      <w:r w:rsidRPr="0086161A">
        <w:rPr>
          <w:rFonts w:cs="Traditional Arabic"/>
          <w:sz w:val="32"/>
          <w:szCs w:val="32"/>
          <w:rtl/>
        </w:rPr>
        <w:t xml:space="preserve"> وأخوه أبو مسعود</w:t>
      </w:r>
      <w:r w:rsidR="000F3EC8">
        <w:rPr>
          <w:rFonts w:cs="Traditional Arabic"/>
          <w:sz w:val="32"/>
          <w:szCs w:val="32"/>
          <w:rtl/>
        </w:rPr>
        <w:t>:</w:t>
      </w:r>
      <w:r w:rsidRPr="0086161A">
        <w:rPr>
          <w:rFonts w:cs="Traditional Arabic"/>
          <w:sz w:val="32"/>
          <w:szCs w:val="32"/>
          <w:rtl/>
        </w:rPr>
        <w:t xml:space="preserve"> محمد بن عبد الله</w:t>
      </w:r>
      <w:r w:rsidR="000F3EC8">
        <w:rPr>
          <w:rFonts w:cs="Traditional Arabic"/>
          <w:sz w:val="32"/>
          <w:szCs w:val="32"/>
          <w:rtl/>
        </w:rPr>
        <w:t>،</w:t>
      </w:r>
      <w:r w:rsidRPr="0086161A">
        <w:rPr>
          <w:rFonts w:cs="Traditional Arabic"/>
          <w:sz w:val="32"/>
          <w:szCs w:val="32"/>
          <w:rtl/>
        </w:rPr>
        <w:t xml:space="preserve"> كان من المحدثين </w:t>
      </w:r>
      <w:r w:rsidRPr="0086161A">
        <w:rPr>
          <w:rStyle w:val="af"/>
          <w:rFonts w:cs="Traditional Arabic"/>
          <w:sz w:val="32"/>
          <w:szCs w:val="32"/>
          <w:rtl/>
        </w:rPr>
        <w:t>(</w:t>
      </w:r>
      <w:r w:rsidRPr="0086161A">
        <w:rPr>
          <w:rStyle w:val="af"/>
          <w:rFonts w:cs="Traditional Arabic"/>
          <w:sz w:val="32"/>
          <w:szCs w:val="32"/>
          <w:rtl/>
        </w:rPr>
        <w:footnoteReference w:id="9"/>
      </w:r>
      <w:r w:rsidRPr="0086161A">
        <w:rPr>
          <w:rStyle w:val="af"/>
          <w:rFonts w:cs="Traditional Arabic"/>
          <w:sz w:val="32"/>
          <w:szCs w:val="32"/>
          <w:rtl/>
        </w:rPr>
        <w:t>)</w:t>
      </w:r>
      <w:r w:rsidRPr="0086161A">
        <w:rPr>
          <w:rFonts w:cs="Traditional Arabic"/>
          <w:sz w:val="32"/>
          <w:szCs w:val="32"/>
          <w:rtl/>
        </w:rPr>
        <w:t>.</w:t>
      </w:r>
    </w:p>
    <w:p w:rsidR="00FE7894" w:rsidRPr="00040960" w:rsidRDefault="00FE7894" w:rsidP="000F3EC8">
      <w:pPr>
        <w:pStyle w:val="3"/>
        <w:rPr>
          <w:rtl/>
          <w:lang w:bidi="ar-SA"/>
        </w:rPr>
      </w:pPr>
      <w:bookmarkStart w:id="5" w:name="_Toc490554031"/>
      <w:r w:rsidRPr="0086161A">
        <w:rPr>
          <w:rtl/>
          <w:lang w:bidi="ar-SA"/>
        </w:rPr>
        <w:lastRenderedPageBreak/>
        <w:t>المبح</w:t>
      </w:r>
      <w:r w:rsidRPr="00040960">
        <w:rPr>
          <w:rtl/>
          <w:lang w:bidi="ar-SA"/>
        </w:rPr>
        <w:t>ث الثالث: طلبه العلم</w:t>
      </w:r>
      <w:r w:rsidR="000F3EC8">
        <w:rPr>
          <w:rtl/>
          <w:lang w:bidi="ar-SA"/>
        </w:rPr>
        <w:t>،</w:t>
      </w:r>
      <w:r w:rsidRPr="00040960">
        <w:rPr>
          <w:rtl/>
          <w:lang w:bidi="ar-SA"/>
        </w:rPr>
        <w:t xml:space="preserve"> ورحلاته فيه.</w:t>
      </w:r>
      <w:bookmarkEnd w:id="5"/>
      <w:r w:rsidRPr="00040960">
        <w:rPr>
          <w:rtl/>
          <w:lang w:bidi="ar-SA"/>
        </w:rPr>
        <w:t xml:space="preserve"> </w:t>
      </w:r>
    </w:p>
    <w:p w:rsidR="00FE7894" w:rsidRPr="00040960" w:rsidRDefault="00FE789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بدأ طلب العلم بالسماع على المشايخ وكان أول سماع له وعمره ثمان سنوات أي سنة أربع وأربعين وثلاثمائة وكان أول سماع له من مسند أصبهان المعمر أبي محمد عبد الله بن جعفر بن أحمد بن فارس</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وهذا يدل على أنه بدأ السماع في وقت مبكرٍ من عمره.    </w:t>
      </w:r>
    </w:p>
    <w:p w:rsidR="00FE7894"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ووافق هذا التبكير في التحصيل همة عالية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ونفس جادة في طلب العلم وجمعه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ويستفاد مما كتبه وصنفه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وبما وصفه به من عاصره ومن جاء بعده أن أبا نعيم كان ذا حافظة قوية ساهمت مع التبكير والجد إلى بلوغ رتبة الحافظ المتقن.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رحلاته: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رحل أبو نعيم في طلب العلم وعمره عشرين عام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سنة ست وخمسين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ولم تذكر كتب التراجم نصوص</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واضحة لرحلاته وتواريخها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ولكن يؤخذ من سيرته أنه قد سمع الحديث عن بعض شيوخه في بلدانهم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تلك البلدان: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مكة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سمع فيها من: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محمد بن الحسين بن عبد الله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بكر </w:t>
      </w:r>
      <w:proofErr w:type="spellStart"/>
      <w:r w:rsidRPr="00040960">
        <w:rPr>
          <w:rFonts w:ascii="Traditional Arabic" w:hAnsi="Traditional Arabic" w:cs="Traditional Arabic"/>
          <w:sz w:val="32"/>
          <w:szCs w:val="32"/>
          <w:rtl/>
          <w:lang w:bidi="ar-SA"/>
        </w:rPr>
        <w:t>الآجري</w:t>
      </w:r>
      <w:proofErr w:type="spellEnd"/>
      <w:r w:rsidRPr="00040960">
        <w:rPr>
          <w:rFonts w:ascii="Traditional Arabic" w:hAnsi="Traditional Arabic" w:cs="Traditional Arabic"/>
          <w:sz w:val="32"/>
          <w:szCs w:val="32"/>
          <w:rtl/>
          <w:lang w:bidi="ar-SA"/>
        </w:rPr>
        <w:t xml:space="preserve">.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الخطيب البغدادي: "وكان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صدوق</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دين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2845D3" w:rsidRPr="00040960" w:rsidRDefault="002845D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الذهبي: "الإمام المحدث القدوة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وكان عالم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عامل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صاحب سنة واتباع". </w:t>
      </w:r>
    </w:p>
    <w:p w:rsidR="002845D3"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ستين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7547A"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بغداد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سمع فيها من: </w:t>
      </w:r>
    </w:p>
    <w:p w:rsidR="0067547A" w:rsidRPr="00D956DB" w:rsidRDefault="0067547A" w:rsidP="000F3EC8">
      <w:pPr>
        <w:rPr>
          <w:rFonts w:ascii="Traditional Arabic" w:hAnsi="Traditional Arabic" w:cs="Traditional Arabic"/>
          <w:sz w:val="32"/>
          <w:szCs w:val="32"/>
          <w:rtl/>
          <w:lang w:bidi="ar-SA"/>
        </w:rPr>
      </w:pPr>
      <w:r w:rsidRPr="00D956DB">
        <w:rPr>
          <w:rFonts w:ascii="Traditional Arabic" w:hAnsi="Traditional Arabic" w:cs="Traditional Arabic"/>
          <w:sz w:val="32"/>
          <w:szCs w:val="32"/>
          <w:rtl/>
          <w:lang w:bidi="ar-SA"/>
        </w:rPr>
        <w:t xml:space="preserve">أحمد بن يوسف بن خلاد أبو بكر </w:t>
      </w:r>
      <w:proofErr w:type="spellStart"/>
      <w:r w:rsidRPr="00D956DB">
        <w:rPr>
          <w:rFonts w:ascii="Traditional Arabic" w:hAnsi="Traditional Arabic" w:cs="Traditional Arabic"/>
          <w:sz w:val="32"/>
          <w:szCs w:val="32"/>
          <w:rtl/>
          <w:lang w:bidi="ar-SA"/>
        </w:rPr>
        <w:t>النصيبي</w:t>
      </w:r>
      <w:proofErr w:type="spellEnd"/>
      <w:r w:rsidR="000F3EC8">
        <w:rPr>
          <w:rFonts w:ascii="Traditional Arabic" w:hAnsi="Traditional Arabic" w:cs="Traditional Arabic"/>
          <w:sz w:val="32"/>
          <w:szCs w:val="32"/>
          <w:rtl/>
          <w:lang w:bidi="ar-SA"/>
        </w:rPr>
        <w:t>،</w:t>
      </w:r>
      <w:r w:rsidRPr="00D956DB">
        <w:rPr>
          <w:rFonts w:ascii="Traditional Arabic" w:hAnsi="Traditional Arabic" w:cs="Traditional Arabic"/>
          <w:sz w:val="32"/>
          <w:szCs w:val="32"/>
          <w:rtl/>
          <w:lang w:bidi="ar-SA"/>
        </w:rPr>
        <w:t xml:space="preserve"> العطار. </w:t>
      </w:r>
    </w:p>
    <w:p w:rsidR="0067547A"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صحيح السماع. </w:t>
      </w:r>
    </w:p>
    <w:p w:rsidR="0067547A"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تسع وخمسين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7547A" w:rsidRPr="00D956DB" w:rsidRDefault="0067547A" w:rsidP="000F3EC8">
      <w:pPr>
        <w:rPr>
          <w:rFonts w:ascii="Traditional Arabic" w:hAnsi="Traditional Arabic" w:cs="Traditional Arabic"/>
          <w:sz w:val="32"/>
          <w:szCs w:val="32"/>
          <w:rtl/>
          <w:lang w:bidi="ar-SA"/>
        </w:rPr>
      </w:pPr>
      <w:r w:rsidRPr="00D956DB">
        <w:rPr>
          <w:rFonts w:ascii="Traditional Arabic" w:hAnsi="Traditional Arabic" w:cs="Traditional Arabic"/>
          <w:sz w:val="32"/>
          <w:szCs w:val="32"/>
          <w:rtl/>
          <w:lang w:bidi="ar-SA"/>
        </w:rPr>
        <w:t>محمد بن أحمد بن الحسن بن إسحاق</w:t>
      </w:r>
      <w:r w:rsidR="000F3EC8">
        <w:rPr>
          <w:rFonts w:ascii="Traditional Arabic" w:hAnsi="Traditional Arabic" w:cs="Traditional Arabic"/>
          <w:sz w:val="32"/>
          <w:szCs w:val="32"/>
          <w:rtl/>
          <w:lang w:bidi="ar-SA"/>
        </w:rPr>
        <w:t>،</w:t>
      </w:r>
      <w:r w:rsidRPr="00D956DB">
        <w:rPr>
          <w:rFonts w:ascii="Traditional Arabic" w:hAnsi="Traditional Arabic" w:cs="Traditional Arabic"/>
          <w:sz w:val="32"/>
          <w:szCs w:val="32"/>
          <w:rtl/>
          <w:lang w:bidi="ar-SA"/>
        </w:rPr>
        <w:t xml:space="preserve"> أبو علي الصواف</w:t>
      </w:r>
      <w:r w:rsidR="000F3EC8">
        <w:rPr>
          <w:rFonts w:ascii="Traditional Arabic" w:hAnsi="Traditional Arabic" w:cs="Traditional Arabic"/>
          <w:sz w:val="32"/>
          <w:szCs w:val="32"/>
          <w:rtl/>
          <w:lang w:bidi="ar-SA"/>
        </w:rPr>
        <w:t>،</w:t>
      </w:r>
      <w:r w:rsidRPr="00D956DB">
        <w:rPr>
          <w:rFonts w:ascii="Traditional Arabic" w:hAnsi="Traditional Arabic" w:cs="Traditional Arabic"/>
          <w:sz w:val="32"/>
          <w:szCs w:val="32"/>
          <w:rtl/>
          <w:lang w:bidi="ar-SA"/>
        </w:rPr>
        <w:t xml:space="preserve"> البغدادي. </w:t>
      </w:r>
    </w:p>
    <w:p w:rsidR="0067547A"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روى عنه أبو نعيم كثير</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ثبت</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حجة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غاية في الإتقان. </w:t>
      </w:r>
    </w:p>
    <w:p w:rsidR="0067547A" w:rsidRPr="00040960" w:rsidRDefault="006754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خمس وتسعين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E0089A" w:rsidRPr="00D956DB" w:rsidRDefault="00E0089A" w:rsidP="000F3EC8">
      <w:pPr>
        <w:rPr>
          <w:rFonts w:ascii="Traditional Arabic" w:hAnsi="Traditional Arabic" w:cs="Traditional Arabic"/>
          <w:sz w:val="32"/>
          <w:szCs w:val="32"/>
          <w:rtl/>
          <w:lang w:bidi="ar-SA"/>
        </w:rPr>
      </w:pPr>
      <w:r w:rsidRPr="00D956DB">
        <w:rPr>
          <w:rFonts w:ascii="Traditional Arabic" w:hAnsi="Traditional Arabic" w:cs="Traditional Arabic"/>
          <w:sz w:val="32"/>
          <w:szCs w:val="32"/>
          <w:rtl/>
          <w:lang w:bidi="ar-SA"/>
        </w:rPr>
        <w:lastRenderedPageBreak/>
        <w:t xml:space="preserve">محمد بن الحسن بن كوثر أبو بحر </w:t>
      </w:r>
      <w:proofErr w:type="spellStart"/>
      <w:r w:rsidRPr="00D956DB">
        <w:rPr>
          <w:rFonts w:ascii="Traditional Arabic" w:hAnsi="Traditional Arabic" w:cs="Traditional Arabic"/>
          <w:sz w:val="32"/>
          <w:szCs w:val="32"/>
          <w:rtl/>
          <w:lang w:bidi="ar-SA"/>
        </w:rPr>
        <w:t>البربهاري</w:t>
      </w:r>
      <w:proofErr w:type="spellEnd"/>
      <w:r w:rsidRPr="00D956DB">
        <w:rPr>
          <w:rStyle w:val="af"/>
          <w:rFonts w:ascii="Traditional Arabic" w:hAnsi="Traditional Arabic" w:cs="Traditional Arabic"/>
          <w:rtl/>
        </w:rPr>
        <w:t>(</w:t>
      </w:r>
      <w:r w:rsidRPr="00D956DB">
        <w:rPr>
          <w:rStyle w:val="af"/>
          <w:rFonts w:ascii="Traditional Arabic" w:hAnsi="Traditional Arabic" w:cs="Traditional Arabic"/>
          <w:rtl/>
        </w:rPr>
        <w:footnoteReference w:id="15"/>
      </w:r>
      <w:r w:rsidRPr="00D956DB">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D956DB">
        <w:rPr>
          <w:rFonts w:ascii="Traditional Arabic" w:hAnsi="Traditional Arabic" w:cs="Traditional Arabic"/>
          <w:sz w:val="32"/>
          <w:szCs w:val="32"/>
          <w:rtl/>
          <w:lang w:bidi="ar-SA"/>
        </w:rPr>
        <w:t xml:space="preserve"> البغدادي. </w:t>
      </w:r>
    </w:p>
    <w:p w:rsidR="00E0089A" w:rsidRPr="00040960" w:rsidRDefault="00E0089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w:t>
      </w:r>
      <w:proofErr w:type="spellStart"/>
      <w:r w:rsidRPr="00040960">
        <w:rPr>
          <w:rFonts w:ascii="Traditional Arabic" w:hAnsi="Traditional Arabic" w:cs="Traditional Arabic"/>
          <w:sz w:val="32"/>
          <w:szCs w:val="32"/>
          <w:rtl/>
          <w:lang w:bidi="ar-SA"/>
        </w:rPr>
        <w:t>الدارقطني</w:t>
      </w:r>
      <w:proofErr w:type="spellEnd"/>
      <w:r w:rsidRPr="00040960">
        <w:rPr>
          <w:rFonts w:ascii="Traditional Arabic" w:hAnsi="Traditional Arabic" w:cs="Traditional Arabic"/>
          <w:sz w:val="32"/>
          <w:szCs w:val="32"/>
          <w:rtl/>
          <w:lang w:bidi="ar-SA"/>
        </w:rPr>
        <w:t>: "كان له أصل صحيح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وسماع صحيح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وأصل رديء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فحدث بذا وبذاك فأفسده". </w:t>
      </w:r>
    </w:p>
    <w:p w:rsidR="00E0089A" w:rsidRPr="00040960" w:rsidRDefault="00E0089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اثنتين وستين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E0089A" w:rsidRPr="00D956DB" w:rsidRDefault="00E0089A" w:rsidP="000F3EC8">
      <w:pPr>
        <w:rPr>
          <w:rFonts w:ascii="Traditional Arabic" w:hAnsi="Traditional Arabic" w:cs="Traditional Arabic"/>
          <w:sz w:val="32"/>
          <w:szCs w:val="32"/>
          <w:rtl/>
          <w:lang w:bidi="ar-SA"/>
        </w:rPr>
      </w:pPr>
      <w:r w:rsidRPr="00D956DB">
        <w:rPr>
          <w:rFonts w:ascii="Traditional Arabic" w:hAnsi="Traditional Arabic" w:cs="Traditional Arabic"/>
          <w:sz w:val="32"/>
          <w:szCs w:val="32"/>
          <w:rtl/>
          <w:lang w:bidi="ar-SA"/>
        </w:rPr>
        <w:t>أحمد بن جعفر بن حمدان بن مالك</w:t>
      </w:r>
      <w:r w:rsidR="000F3EC8">
        <w:rPr>
          <w:rFonts w:ascii="Traditional Arabic" w:hAnsi="Traditional Arabic" w:cs="Traditional Arabic"/>
          <w:sz w:val="32"/>
          <w:szCs w:val="32"/>
          <w:rtl/>
          <w:lang w:bidi="ar-SA"/>
        </w:rPr>
        <w:t>،</w:t>
      </w:r>
      <w:r w:rsidRPr="00D956DB">
        <w:rPr>
          <w:rFonts w:ascii="Traditional Arabic" w:hAnsi="Traditional Arabic" w:cs="Traditional Arabic"/>
          <w:sz w:val="32"/>
          <w:szCs w:val="32"/>
          <w:rtl/>
          <w:lang w:bidi="ar-SA"/>
        </w:rPr>
        <w:t xml:space="preserve"> أبو بكر </w:t>
      </w:r>
      <w:proofErr w:type="spellStart"/>
      <w:r w:rsidRPr="00D956DB">
        <w:rPr>
          <w:rFonts w:ascii="Traditional Arabic" w:hAnsi="Traditional Arabic" w:cs="Traditional Arabic"/>
          <w:sz w:val="32"/>
          <w:szCs w:val="32"/>
          <w:rtl/>
          <w:lang w:bidi="ar-SA"/>
        </w:rPr>
        <w:t>القطيعي</w:t>
      </w:r>
      <w:proofErr w:type="spellEnd"/>
      <w:r w:rsidRPr="00D956DB">
        <w:rPr>
          <w:rFonts w:ascii="Traditional Arabic" w:hAnsi="Traditional Arabic" w:cs="Traditional Arabic"/>
          <w:sz w:val="32"/>
          <w:szCs w:val="32"/>
          <w:rtl/>
          <w:lang w:bidi="ar-SA"/>
        </w:rPr>
        <w:t xml:space="preserve">. </w:t>
      </w:r>
    </w:p>
    <w:p w:rsidR="00E0089A" w:rsidRPr="00040960" w:rsidRDefault="00E0089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روى عن عبد الله بن أحمد بن حنبل مسند أبيه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وله جزء الألف دينار. </w:t>
      </w:r>
    </w:p>
    <w:p w:rsidR="00E0089A" w:rsidRPr="00040960" w:rsidRDefault="00E0089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زاهد</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صالح</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ثمان وستين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E0089A" w:rsidRPr="00040960" w:rsidRDefault="00E0089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انتقد تاج الدين السبكي الخطيب البغدادي إذ لم يترجم له في تاريخ بغداد مع علمه أنه قد دخلها</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E0089A" w:rsidRPr="00040960" w:rsidRDefault="0099764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البصرة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وسمع فيها من: </w:t>
      </w:r>
    </w:p>
    <w:p w:rsidR="00997647" w:rsidRPr="000F59DB" w:rsidRDefault="00997647" w:rsidP="000F3EC8">
      <w:pPr>
        <w:rPr>
          <w:rFonts w:ascii="Traditional Arabic" w:hAnsi="Traditional Arabic" w:cs="Traditional Arabic"/>
          <w:sz w:val="32"/>
          <w:szCs w:val="32"/>
          <w:rtl/>
          <w:lang w:bidi="ar-SA"/>
        </w:rPr>
      </w:pPr>
      <w:r w:rsidRPr="000F59DB">
        <w:rPr>
          <w:rFonts w:ascii="Traditional Arabic" w:hAnsi="Traditional Arabic" w:cs="Traditional Arabic"/>
          <w:sz w:val="32"/>
          <w:szCs w:val="32"/>
          <w:rtl/>
          <w:lang w:bidi="ar-SA"/>
        </w:rPr>
        <w:t>حبيب بن الحسن بن داود</w:t>
      </w:r>
      <w:r w:rsidR="000F3EC8">
        <w:rPr>
          <w:rFonts w:ascii="Traditional Arabic" w:hAnsi="Traditional Arabic" w:cs="Traditional Arabic"/>
          <w:sz w:val="32"/>
          <w:szCs w:val="32"/>
          <w:rtl/>
          <w:lang w:bidi="ar-SA"/>
        </w:rPr>
        <w:t>،</w:t>
      </w:r>
      <w:r w:rsidRPr="000F59DB">
        <w:rPr>
          <w:rFonts w:ascii="Traditional Arabic" w:hAnsi="Traditional Arabic" w:cs="Traditional Arabic"/>
          <w:sz w:val="32"/>
          <w:szCs w:val="32"/>
          <w:rtl/>
          <w:lang w:bidi="ar-SA"/>
        </w:rPr>
        <w:t xml:space="preserve"> أبو القاسم القزاز. </w:t>
      </w:r>
    </w:p>
    <w:p w:rsidR="00997647" w:rsidRPr="00040960" w:rsidRDefault="0099764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الخطيب: "حبيب عندنا من الثقات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وكان يؤثر عنه الصلاح"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تسع وخمسين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E0296" w:rsidRPr="000F59DB" w:rsidRDefault="000E0296" w:rsidP="000F3EC8">
      <w:pPr>
        <w:rPr>
          <w:rFonts w:ascii="Traditional Arabic" w:hAnsi="Traditional Arabic" w:cs="Traditional Arabic"/>
          <w:sz w:val="32"/>
          <w:szCs w:val="32"/>
          <w:rtl/>
          <w:lang w:bidi="ar-SA"/>
        </w:rPr>
      </w:pPr>
      <w:r w:rsidRPr="000F59DB">
        <w:rPr>
          <w:rFonts w:ascii="Traditional Arabic" w:hAnsi="Traditional Arabic" w:cs="Traditional Arabic"/>
          <w:sz w:val="32"/>
          <w:szCs w:val="32"/>
          <w:rtl/>
          <w:lang w:bidi="ar-SA"/>
        </w:rPr>
        <w:t>فاروق بن عبد الكبير بن عمر أبو حفص الخطابي</w:t>
      </w:r>
      <w:r w:rsidR="000F3EC8">
        <w:rPr>
          <w:rFonts w:ascii="Traditional Arabic" w:hAnsi="Traditional Arabic" w:cs="Traditional Arabic"/>
          <w:sz w:val="32"/>
          <w:szCs w:val="32"/>
          <w:rtl/>
          <w:lang w:bidi="ar-SA"/>
        </w:rPr>
        <w:t>،</w:t>
      </w:r>
      <w:r w:rsidRPr="000F59DB">
        <w:rPr>
          <w:rFonts w:ascii="Traditional Arabic" w:hAnsi="Traditional Arabic" w:cs="Traditional Arabic"/>
          <w:sz w:val="32"/>
          <w:szCs w:val="32"/>
          <w:rtl/>
          <w:lang w:bidi="ar-SA"/>
        </w:rPr>
        <w:t xml:space="preserve"> البصري.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محدث معمر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إحدى وستين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الكوفة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سمع فيها من: </w:t>
      </w:r>
    </w:p>
    <w:p w:rsidR="000E0296" w:rsidRPr="000F59DB" w:rsidRDefault="000E0296" w:rsidP="000F3EC8">
      <w:pPr>
        <w:rPr>
          <w:rFonts w:ascii="Traditional Arabic" w:hAnsi="Traditional Arabic" w:cs="Traditional Arabic"/>
          <w:sz w:val="32"/>
          <w:szCs w:val="32"/>
          <w:rtl/>
          <w:lang w:bidi="ar-SA"/>
        </w:rPr>
      </w:pPr>
      <w:r w:rsidRPr="000F59DB">
        <w:rPr>
          <w:rFonts w:ascii="Traditional Arabic" w:hAnsi="Traditional Arabic" w:cs="Traditional Arabic"/>
          <w:sz w:val="32"/>
          <w:szCs w:val="32"/>
          <w:rtl/>
          <w:lang w:bidi="ar-SA"/>
        </w:rPr>
        <w:t xml:space="preserve">إبراهيم بن عبد الله بن أبي العزائم.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أبو نعيم في بعض مروياته عنه أنه أخذ عنه بالكوفة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سبع وخمسين وثلاث 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E0296" w:rsidRPr="003D69AB" w:rsidRDefault="000E0296" w:rsidP="000F3EC8">
      <w:pPr>
        <w:rPr>
          <w:rFonts w:ascii="Traditional Arabic" w:hAnsi="Traditional Arabic" w:cs="Traditional Arabic"/>
          <w:sz w:val="32"/>
          <w:szCs w:val="32"/>
          <w:rtl/>
          <w:lang w:bidi="ar-SA"/>
        </w:rPr>
      </w:pPr>
      <w:r w:rsidRPr="003D69AB">
        <w:rPr>
          <w:rFonts w:ascii="Traditional Arabic" w:hAnsi="Traditional Arabic" w:cs="Traditional Arabic"/>
          <w:sz w:val="32"/>
          <w:szCs w:val="32"/>
          <w:rtl/>
          <w:lang w:bidi="ar-SA"/>
        </w:rPr>
        <w:t xml:space="preserve">أبو بكر: عبد الله بن يحيى بن معاوية </w:t>
      </w:r>
      <w:proofErr w:type="spellStart"/>
      <w:r w:rsidRPr="003D69AB">
        <w:rPr>
          <w:rFonts w:ascii="Traditional Arabic" w:hAnsi="Traditional Arabic" w:cs="Traditional Arabic"/>
          <w:sz w:val="32"/>
          <w:szCs w:val="32"/>
          <w:rtl/>
          <w:lang w:bidi="ar-SA"/>
        </w:rPr>
        <w:t>الطلحي</w:t>
      </w:r>
      <w:proofErr w:type="spellEnd"/>
      <w:r w:rsidRPr="003D69AB">
        <w:rPr>
          <w:rFonts w:ascii="Traditional Arabic" w:hAnsi="Traditional Arabic" w:cs="Traditional Arabic"/>
          <w:sz w:val="32"/>
          <w:szCs w:val="32"/>
          <w:rtl/>
          <w:lang w:bidi="ar-SA"/>
        </w:rPr>
        <w:t xml:space="preserve">.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ترجم له الذهبي في تاريخ الإسلام وقال: وثقه الحافظ محمد بن أحمد بن</w:t>
      </w:r>
      <w:r w:rsidR="003D69AB">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حماد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روى عنه أبو نعيم وغيره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وذكره في وفيات سنة ثمان وخمسين وثلاث 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نيسابور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سمع فيها من: </w:t>
      </w:r>
    </w:p>
    <w:p w:rsidR="000E0296" w:rsidRPr="00AA0D55" w:rsidRDefault="000E0296" w:rsidP="000F3EC8">
      <w:pPr>
        <w:rPr>
          <w:rFonts w:ascii="Traditional Arabic" w:hAnsi="Traditional Arabic" w:cs="Traditional Arabic"/>
          <w:sz w:val="32"/>
          <w:szCs w:val="32"/>
          <w:rtl/>
          <w:lang w:bidi="ar-SA"/>
        </w:rPr>
      </w:pPr>
      <w:r w:rsidRPr="00AA0D55">
        <w:rPr>
          <w:rFonts w:ascii="Traditional Arabic" w:hAnsi="Traditional Arabic" w:cs="Traditional Arabic"/>
          <w:sz w:val="32"/>
          <w:szCs w:val="32"/>
          <w:rtl/>
          <w:lang w:bidi="ar-SA"/>
        </w:rPr>
        <w:t xml:space="preserve">محمد بن أحمد بن حمدان أبي عمرو </w:t>
      </w:r>
      <w:proofErr w:type="spellStart"/>
      <w:r w:rsidRPr="00AA0D55">
        <w:rPr>
          <w:rFonts w:ascii="Traditional Arabic" w:hAnsi="Traditional Arabic" w:cs="Traditional Arabic"/>
          <w:sz w:val="32"/>
          <w:szCs w:val="32"/>
          <w:rtl/>
          <w:lang w:bidi="ar-SA"/>
        </w:rPr>
        <w:t>الحيري</w:t>
      </w:r>
      <w:proofErr w:type="spellEnd"/>
      <w:r w:rsidRPr="00AA0D55">
        <w:rPr>
          <w:rFonts w:ascii="Traditional Arabic" w:hAnsi="Traditional Arabic" w:cs="Traditional Arabic"/>
          <w:sz w:val="32"/>
          <w:szCs w:val="32"/>
          <w:rtl/>
          <w:lang w:bidi="ar-SA"/>
        </w:rPr>
        <w:t xml:space="preserve">.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صحيح السماع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نحوي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ست وسبعين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E0296" w:rsidRPr="00AA0D55" w:rsidRDefault="000E0296" w:rsidP="000F3EC8">
      <w:pPr>
        <w:rPr>
          <w:rFonts w:ascii="Traditional Arabic" w:hAnsi="Traditional Arabic" w:cs="Traditional Arabic"/>
          <w:sz w:val="32"/>
          <w:szCs w:val="32"/>
          <w:rtl/>
          <w:lang w:bidi="ar-SA"/>
        </w:rPr>
      </w:pPr>
      <w:r w:rsidRPr="00AA0D55">
        <w:rPr>
          <w:rFonts w:ascii="Traditional Arabic" w:hAnsi="Traditional Arabic" w:cs="Traditional Arabic"/>
          <w:sz w:val="32"/>
          <w:szCs w:val="32"/>
          <w:rtl/>
          <w:lang w:bidi="ar-SA"/>
        </w:rPr>
        <w:t xml:space="preserve">محمد بن محمد بن أحمد بن إسحاق النيسابوري. </w:t>
      </w:r>
    </w:p>
    <w:p w:rsidR="000E0296" w:rsidRPr="00040960" w:rsidRDefault="000E029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أبو عبد الله الحاكم: "هو إمام عصره في هذه </w:t>
      </w:r>
      <w:proofErr w:type="spellStart"/>
      <w:r w:rsidRPr="00040960">
        <w:rPr>
          <w:rFonts w:ascii="Traditional Arabic" w:hAnsi="Traditional Arabic" w:cs="Traditional Arabic"/>
          <w:sz w:val="32"/>
          <w:szCs w:val="32"/>
          <w:rtl/>
          <w:lang w:bidi="ar-SA"/>
        </w:rPr>
        <w:t>الصنعة</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كثير التصنيف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مقدم في معرفة شروط الصحيح </w:t>
      </w:r>
      <w:proofErr w:type="spellStart"/>
      <w:r w:rsidRPr="00040960">
        <w:rPr>
          <w:rFonts w:ascii="Traditional Arabic" w:hAnsi="Traditional Arabic" w:cs="Traditional Arabic"/>
          <w:sz w:val="32"/>
          <w:szCs w:val="32"/>
          <w:rtl/>
          <w:lang w:bidi="ar-SA"/>
        </w:rPr>
        <w:t>والأسامي</w:t>
      </w:r>
      <w:proofErr w:type="spellEnd"/>
      <w:r w:rsidRPr="00040960">
        <w:rPr>
          <w:rFonts w:ascii="Traditional Arabic" w:hAnsi="Traditional Arabic" w:cs="Traditional Arabic"/>
          <w:sz w:val="32"/>
          <w:szCs w:val="32"/>
          <w:rtl/>
          <w:lang w:bidi="ar-SA"/>
        </w:rPr>
        <w:t xml:space="preserve"> والكنى". </w:t>
      </w:r>
    </w:p>
    <w:p w:rsidR="000E0296" w:rsidRPr="00040960" w:rsidRDefault="004574A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ثمان وسبعين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574A7" w:rsidRPr="00AA0D55" w:rsidRDefault="00AA0D55"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أبو أحمد: محمد بن </w:t>
      </w:r>
      <w:r>
        <w:rPr>
          <w:rFonts w:ascii="Traditional Arabic" w:hAnsi="Traditional Arabic" w:cs="Traditional Arabic" w:hint="cs"/>
          <w:sz w:val="32"/>
          <w:szCs w:val="32"/>
          <w:rtl/>
          <w:lang w:bidi="ar-SA"/>
        </w:rPr>
        <w:t>م</w:t>
      </w:r>
      <w:r>
        <w:rPr>
          <w:rFonts w:ascii="Traditional Arabic" w:hAnsi="Traditional Arabic" w:cs="Traditional Arabic"/>
          <w:sz w:val="32"/>
          <w:szCs w:val="32"/>
          <w:rtl/>
          <w:lang w:bidi="ar-SA"/>
        </w:rPr>
        <w:t xml:space="preserve">حمد بن </w:t>
      </w:r>
      <w:r>
        <w:rPr>
          <w:rFonts w:ascii="Traditional Arabic" w:hAnsi="Traditional Arabic" w:cs="Traditional Arabic" w:hint="cs"/>
          <w:sz w:val="32"/>
          <w:szCs w:val="32"/>
          <w:rtl/>
          <w:lang w:bidi="ar-SA"/>
        </w:rPr>
        <w:t>أ</w:t>
      </w:r>
      <w:r w:rsidR="004574A7" w:rsidRPr="00AA0D55">
        <w:rPr>
          <w:rFonts w:ascii="Traditional Arabic" w:hAnsi="Traditional Arabic" w:cs="Traditional Arabic"/>
          <w:sz w:val="32"/>
          <w:szCs w:val="32"/>
          <w:rtl/>
          <w:lang w:bidi="ar-SA"/>
        </w:rPr>
        <w:t xml:space="preserve">حمد بن إسحاق النيسابوري </w:t>
      </w:r>
      <w:proofErr w:type="spellStart"/>
      <w:r w:rsidR="004574A7" w:rsidRPr="00AA0D55">
        <w:rPr>
          <w:rFonts w:ascii="Traditional Arabic" w:hAnsi="Traditional Arabic" w:cs="Traditional Arabic"/>
          <w:sz w:val="32"/>
          <w:szCs w:val="32"/>
          <w:rtl/>
          <w:lang w:bidi="ar-SA"/>
        </w:rPr>
        <w:t>الكرابيسي</w:t>
      </w:r>
      <w:proofErr w:type="spellEnd"/>
      <w:r w:rsidR="004574A7" w:rsidRPr="00AA0D55">
        <w:rPr>
          <w:rStyle w:val="af"/>
          <w:rFonts w:ascii="Traditional Arabic" w:hAnsi="Traditional Arabic" w:cs="Traditional Arabic"/>
          <w:rtl/>
        </w:rPr>
        <w:t>(</w:t>
      </w:r>
      <w:r w:rsidR="004574A7" w:rsidRPr="00AA0D55">
        <w:rPr>
          <w:rStyle w:val="af"/>
          <w:rFonts w:ascii="Traditional Arabic" w:hAnsi="Traditional Arabic" w:cs="Traditional Arabic"/>
          <w:rtl/>
        </w:rPr>
        <w:footnoteReference w:id="25"/>
      </w:r>
      <w:r w:rsidR="004574A7" w:rsidRPr="00AA0D55">
        <w:rPr>
          <w:rStyle w:val="af"/>
          <w:rFonts w:ascii="Traditional Arabic" w:hAnsi="Traditional Arabic" w:cs="Traditional Arabic"/>
          <w:rtl/>
        </w:rPr>
        <w:t>)</w:t>
      </w:r>
      <w:r w:rsidR="004574A7" w:rsidRPr="00AA0D55">
        <w:rPr>
          <w:rFonts w:ascii="Traditional Arabic" w:hAnsi="Traditional Arabic" w:cs="Traditional Arabic"/>
          <w:sz w:val="32"/>
          <w:szCs w:val="32"/>
          <w:rtl/>
          <w:lang w:bidi="ar-SA"/>
        </w:rPr>
        <w:t xml:space="preserve"> الحاكم الكبير. </w:t>
      </w:r>
    </w:p>
    <w:p w:rsidR="004574A7" w:rsidRPr="00040960" w:rsidRDefault="004574A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عنه أبو عبد الله الحاكم: "إمام عصره في هذه </w:t>
      </w:r>
      <w:proofErr w:type="spellStart"/>
      <w:r w:rsidRPr="00040960">
        <w:rPr>
          <w:rFonts w:ascii="Traditional Arabic" w:hAnsi="Traditional Arabic" w:cs="Traditional Arabic"/>
          <w:sz w:val="32"/>
          <w:szCs w:val="32"/>
          <w:rtl/>
          <w:lang w:bidi="ar-SA"/>
        </w:rPr>
        <w:t>الصنعة</w:t>
      </w:r>
      <w:proofErr w:type="spellEnd"/>
      <w:r w:rsidRPr="00040960">
        <w:rPr>
          <w:rFonts w:ascii="Traditional Arabic" w:hAnsi="Traditional Arabic" w:cs="Traditional Arabic"/>
          <w:sz w:val="32"/>
          <w:szCs w:val="32"/>
          <w:rtl/>
          <w:lang w:bidi="ar-SA"/>
        </w:rPr>
        <w:t xml:space="preserve"> كثير التصنيف مقدم في معرفة شروط الصحيح </w:t>
      </w:r>
      <w:proofErr w:type="spellStart"/>
      <w:r w:rsidRPr="00040960">
        <w:rPr>
          <w:rFonts w:ascii="Traditional Arabic" w:hAnsi="Traditional Arabic" w:cs="Traditional Arabic"/>
          <w:sz w:val="32"/>
          <w:szCs w:val="32"/>
          <w:rtl/>
          <w:lang w:bidi="ar-SA"/>
        </w:rPr>
        <w:t>والأسامي</w:t>
      </w:r>
      <w:proofErr w:type="spellEnd"/>
      <w:r w:rsidRPr="00040960">
        <w:rPr>
          <w:rFonts w:ascii="Traditional Arabic" w:hAnsi="Traditional Arabic" w:cs="Traditional Arabic"/>
          <w:sz w:val="32"/>
          <w:szCs w:val="32"/>
          <w:rtl/>
          <w:lang w:bidi="ar-SA"/>
        </w:rPr>
        <w:t xml:space="preserve"> والكنى</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وطلب الحديث".    </w:t>
      </w:r>
    </w:p>
    <w:p w:rsidR="004574A7" w:rsidRPr="00040960" w:rsidRDefault="004574A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ثمان وسبعين وثلاث 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F3EC8" w:rsidRDefault="004574A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ويظهر من اتساع روايات أبي نعيم</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وكثرتها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وكثرة شيوخه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وتلامذته الذين أخذوا عنه؛ أنه قد رحل إلى بلدان أخرى غير ما ذكر.   </w:t>
      </w:r>
    </w:p>
    <w:p w:rsidR="000F3EC8" w:rsidRDefault="000F3EC8">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4574A7" w:rsidRPr="00D7589E" w:rsidRDefault="006F1579" w:rsidP="000F3EC8">
      <w:pPr>
        <w:pStyle w:val="3"/>
        <w:rPr>
          <w:rtl/>
          <w:lang w:bidi="ar-SA"/>
        </w:rPr>
      </w:pPr>
      <w:bookmarkStart w:id="6" w:name="_Toc490554032"/>
      <w:r w:rsidRPr="00D7589E">
        <w:rPr>
          <w:rtl/>
          <w:lang w:bidi="ar-SA"/>
        </w:rPr>
        <w:lastRenderedPageBreak/>
        <w:t>المبحث الرابع: أبرز شيوخه وتلاميذه.</w:t>
      </w:r>
      <w:bookmarkEnd w:id="6"/>
      <w:r w:rsidRPr="00D7589E">
        <w:rPr>
          <w:rtl/>
          <w:lang w:bidi="ar-SA"/>
        </w:rPr>
        <w:t xml:space="preserve"> </w:t>
      </w:r>
    </w:p>
    <w:p w:rsidR="006F1579" w:rsidRPr="00D7589E" w:rsidRDefault="006F1579" w:rsidP="000F3EC8">
      <w:pPr>
        <w:rPr>
          <w:rFonts w:ascii="Traditional Arabic" w:hAnsi="Traditional Arabic" w:cs="Traditional Arabic"/>
          <w:sz w:val="32"/>
          <w:szCs w:val="32"/>
          <w:rtl/>
          <w:lang w:bidi="ar-SA"/>
        </w:rPr>
      </w:pPr>
      <w:r w:rsidRPr="00D7589E">
        <w:rPr>
          <w:rFonts w:ascii="Traditional Arabic" w:hAnsi="Traditional Arabic" w:cs="Traditional Arabic"/>
          <w:sz w:val="32"/>
          <w:szCs w:val="32"/>
          <w:rtl/>
          <w:lang w:bidi="ar-SA"/>
        </w:rPr>
        <w:t>أول</w:t>
      </w:r>
      <w:r w:rsidR="00040960" w:rsidRPr="00D7589E">
        <w:rPr>
          <w:rFonts w:ascii="Traditional Arabic" w:hAnsi="Traditional Arabic" w:cs="Traditional Arabic"/>
          <w:sz w:val="32"/>
          <w:szCs w:val="32"/>
          <w:rtl/>
          <w:lang w:bidi="ar-SA"/>
        </w:rPr>
        <w:t>ًا</w:t>
      </w:r>
      <w:r w:rsidRPr="00D7589E">
        <w:rPr>
          <w:rFonts w:ascii="Traditional Arabic" w:hAnsi="Traditional Arabic" w:cs="Traditional Arabic"/>
          <w:sz w:val="32"/>
          <w:szCs w:val="32"/>
          <w:rtl/>
          <w:lang w:bidi="ar-SA"/>
        </w:rPr>
        <w:t xml:space="preserve">: أبرز شيوخه. </w:t>
      </w:r>
    </w:p>
    <w:p w:rsidR="006F1579" w:rsidRPr="00040960" w:rsidRDefault="006F15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سبق ذكر عددٍ</w:t>
      </w:r>
      <w:r w:rsidR="00D17A2A">
        <w:rPr>
          <w:rFonts w:ascii="Traditional Arabic" w:hAnsi="Traditional Arabic" w:cs="Traditional Arabic"/>
          <w:sz w:val="32"/>
          <w:szCs w:val="32"/>
          <w:rtl/>
          <w:lang w:bidi="ar-SA"/>
        </w:rPr>
        <w:t xml:space="preserve"> ممن رحل إليهم</w:t>
      </w:r>
      <w:r w:rsidR="000F3EC8">
        <w:rPr>
          <w:rFonts w:ascii="Traditional Arabic" w:hAnsi="Traditional Arabic" w:cs="Traditional Arabic"/>
          <w:sz w:val="32"/>
          <w:szCs w:val="32"/>
          <w:rtl/>
          <w:lang w:bidi="ar-SA"/>
        </w:rPr>
        <w:t>،</w:t>
      </w:r>
      <w:r w:rsidR="00D17A2A">
        <w:rPr>
          <w:rFonts w:ascii="Traditional Arabic" w:hAnsi="Traditional Arabic" w:cs="Traditional Arabic"/>
          <w:sz w:val="32"/>
          <w:szCs w:val="32"/>
          <w:rtl/>
          <w:lang w:bidi="ar-SA"/>
        </w:rPr>
        <w:t xml:space="preserve"> وأما أبرز من لق</w:t>
      </w:r>
      <w:r w:rsidR="00D17A2A">
        <w:rPr>
          <w:rFonts w:ascii="Traditional Arabic" w:hAnsi="Traditional Arabic" w:cs="Traditional Arabic" w:hint="cs"/>
          <w:sz w:val="32"/>
          <w:szCs w:val="32"/>
          <w:rtl/>
          <w:lang w:bidi="ar-SA"/>
        </w:rPr>
        <w:t>ي</w:t>
      </w:r>
      <w:r w:rsidRPr="00040960">
        <w:rPr>
          <w:rFonts w:ascii="Traditional Arabic" w:hAnsi="Traditional Arabic" w:cs="Traditional Arabic"/>
          <w:sz w:val="32"/>
          <w:szCs w:val="32"/>
          <w:rtl/>
          <w:lang w:bidi="ar-SA"/>
        </w:rPr>
        <w:t>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وأكثر من الرواية عنهم: </w:t>
      </w:r>
    </w:p>
    <w:p w:rsidR="006F1579" w:rsidRPr="00040960" w:rsidRDefault="006F15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سليمان بن أحمد بن أيوب اللخمي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7"/>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القاسم الطبراني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F1579" w:rsidRPr="00040960" w:rsidRDefault="006F15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الإمام الحافظ</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صاحب المصنفات المشهورة ومنها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المعجم الكبير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والمعجم الأوسط</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w:t>
      </w:r>
      <w:r w:rsidR="00857031">
        <w:rPr>
          <w:rFonts w:ascii="Traditional Arabic" w:hAnsi="Traditional Arabic" w:cs="Traditional Arabic"/>
          <w:sz w:val="32"/>
          <w:szCs w:val="32"/>
          <w:rtl/>
          <w:lang w:bidi="ar-SA"/>
        </w:rPr>
        <w:t>عجم الصغير</w:t>
      </w:r>
      <w:r w:rsidR="000F3EC8">
        <w:rPr>
          <w:rFonts w:ascii="Traditional Arabic" w:hAnsi="Traditional Arabic" w:cs="Traditional Arabic"/>
          <w:sz w:val="32"/>
          <w:szCs w:val="32"/>
          <w:rtl/>
          <w:lang w:bidi="ar-SA"/>
        </w:rPr>
        <w:t>،</w:t>
      </w:r>
      <w:r w:rsidR="00857031">
        <w:rPr>
          <w:rFonts w:ascii="Traditional Arabic" w:hAnsi="Traditional Arabic" w:cs="Traditional Arabic"/>
          <w:sz w:val="32"/>
          <w:szCs w:val="32"/>
          <w:rtl/>
          <w:lang w:bidi="ar-SA"/>
        </w:rPr>
        <w:t xml:space="preserve"> ومسند الشاميين</w:t>
      </w:r>
      <w:r w:rsidR="000F3EC8">
        <w:rPr>
          <w:rFonts w:ascii="Traditional Arabic" w:hAnsi="Traditional Arabic" w:cs="Traditional Arabic"/>
          <w:sz w:val="32"/>
          <w:szCs w:val="32"/>
          <w:rtl/>
          <w:lang w:bidi="ar-SA"/>
        </w:rPr>
        <w:t>،</w:t>
      </w:r>
      <w:r w:rsidR="00857031">
        <w:rPr>
          <w:rFonts w:ascii="Traditional Arabic" w:hAnsi="Traditional Arabic" w:cs="Traditional Arabic"/>
          <w:sz w:val="32"/>
          <w:szCs w:val="32"/>
          <w:rtl/>
          <w:lang w:bidi="ar-SA"/>
        </w:rPr>
        <w:t xml:space="preserve"> وكت</w:t>
      </w:r>
      <w:r w:rsidRPr="00040960">
        <w:rPr>
          <w:rFonts w:ascii="Traditional Arabic" w:hAnsi="Traditional Arabic" w:cs="Traditional Arabic"/>
          <w:sz w:val="32"/>
          <w:szCs w:val="32"/>
          <w:rtl/>
          <w:lang w:bidi="ar-SA"/>
        </w:rPr>
        <w:t>اب الدعاء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قال أبو نعيم: "قدم أصبهان سنة تسعين ومائتين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فخرج منها ثم قدمها ثاني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فأقام بها فحدث ستين سنة"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ستين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2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0D1CB6" w:rsidRPr="00040960">
        <w:rPr>
          <w:rFonts w:ascii="Traditional Arabic" w:hAnsi="Traditional Arabic" w:cs="Traditional Arabic"/>
          <w:sz w:val="32"/>
          <w:szCs w:val="32"/>
          <w:rtl/>
          <w:lang w:bidi="ar-SA"/>
        </w:rPr>
        <w:t xml:space="preserve">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عبد الله بن محمد بن جعفر بن حيان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محمد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مشهور بأبي الشيخ.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الإمام الحافظ صاحب المصنفات العديدة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أهمها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طبقات المحدثين بأصبهان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العظمة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ذكر الأقران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تسعة وستين 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محمد بن إبراهيم بن علي بن عاصم بن زاذان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بكر بن المقرئ.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أبو نعيم: "محدث كبير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إحدى وثمانين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محمد بن أحمد بن حسين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أحمد </w:t>
      </w:r>
      <w:proofErr w:type="spellStart"/>
      <w:r w:rsidRPr="00040960">
        <w:rPr>
          <w:rFonts w:ascii="Traditional Arabic" w:hAnsi="Traditional Arabic" w:cs="Traditional Arabic"/>
          <w:sz w:val="32"/>
          <w:szCs w:val="32"/>
          <w:rtl/>
          <w:lang w:bidi="ar-SA"/>
        </w:rPr>
        <w:t>الغطريفي</w:t>
      </w:r>
      <w:proofErr w:type="spellEnd"/>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D1CB6" w:rsidRPr="00040960" w:rsidRDefault="000D1CB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إمام حافظ</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صاحب الجزء المشهور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قال السمعاني: "كان إمام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فاضل</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ومكثر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الحديث"</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سبع وسبعين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D1CB6"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عمر بن أحمد بن عثمان بن أحمد بن شاهين الشيباني.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ابن </w:t>
      </w:r>
      <w:proofErr w:type="spellStart"/>
      <w:r w:rsidRPr="00040960">
        <w:rPr>
          <w:rFonts w:ascii="Traditional Arabic" w:hAnsi="Traditional Arabic" w:cs="Traditional Arabic"/>
          <w:sz w:val="32"/>
          <w:szCs w:val="32"/>
          <w:rtl/>
          <w:lang w:bidi="ar-SA"/>
        </w:rPr>
        <w:t>ماكولا</w:t>
      </w:r>
      <w:proofErr w:type="spellEnd"/>
      <w:r w:rsidRPr="00040960">
        <w:rPr>
          <w:rFonts w:ascii="Traditional Arabic" w:hAnsi="Traditional Arabic" w:cs="Traditional Arabic"/>
          <w:sz w:val="32"/>
          <w:szCs w:val="32"/>
          <w:rtl/>
          <w:lang w:bidi="ar-SA"/>
        </w:rPr>
        <w:t>: "كان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مأمون</w:t>
      </w:r>
      <w:r w:rsidR="00040960">
        <w:rPr>
          <w:rFonts w:ascii="Traditional Arabic" w:hAnsi="Traditional Arabic" w:cs="Traditional Arabic"/>
          <w:sz w:val="32"/>
          <w:szCs w:val="32"/>
          <w:rtl/>
          <w:lang w:bidi="ar-SA"/>
        </w:rPr>
        <w:t>ًا</w:t>
      </w:r>
      <w:proofErr w:type="gramStart"/>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w:t>
      </w:r>
      <w:proofErr w:type="gramEnd"/>
      <w:r w:rsidRPr="00040960">
        <w:rPr>
          <w:rFonts w:ascii="Traditional Arabic" w:hAnsi="Traditional Arabic" w:cs="Traditional Arabic"/>
          <w:sz w:val="32"/>
          <w:szCs w:val="32"/>
          <w:rtl/>
          <w:lang w:bidi="ar-SA"/>
        </w:rPr>
        <w:t xml:space="preserve"> وجمع الأبواب والتراجم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وصنف كثير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خمس وثمانين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محمد بن المظفر البزاز البغدادي.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قال </w:t>
      </w:r>
      <w:proofErr w:type="spellStart"/>
      <w:r w:rsidRPr="00040960">
        <w:rPr>
          <w:rFonts w:ascii="Traditional Arabic" w:hAnsi="Traditional Arabic" w:cs="Traditional Arabic"/>
          <w:sz w:val="32"/>
          <w:szCs w:val="32"/>
          <w:rtl/>
          <w:lang w:bidi="ar-SA"/>
        </w:rPr>
        <w:t>الدارقطني</w:t>
      </w:r>
      <w:proofErr w:type="spellEnd"/>
      <w:r w:rsidRPr="00040960">
        <w:rPr>
          <w:rFonts w:ascii="Traditional Arabic" w:hAnsi="Traditional Arabic" w:cs="Traditional Arabic"/>
          <w:sz w:val="32"/>
          <w:szCs w:val="32"/>
          <w:rtl/>
          <w:lang w:bidi="ar-SA"/>
        </w:rPr>
        <w:t>: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مأمون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يميل إلى الشيعة قليل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مقداره ما لا يضره إن شاء الله"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وقال الذهبي: "الحافظ ثقة حجة معروف"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تسع وسبعين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محمد بن علي بن حبيش</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الحسين الناقد البغدادي. </w:t>
      </w:r>
    </w:p>
    <w:p w:rsidR="00FD45BC" w:rsidRPr="00040960" w:rsidRDefault="00FD45B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أبو نعيم: "ثقة" وقال الخطيب: "وكان شيخ</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صالح</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D1B34" w:rsidRPr="00040960" w:rsidRDefault="004D1B3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حبيب بن الحسن بن داود بن محمد بن عبيد الله أبو القاسم القزاز. </w:t>
      </w:r>
    </w:p>
    <w:p w:rsidR="004D1B34" w:rsidRPr="00040960" w:rsidRDefault="004D1B3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الخطيب: "حبيب عندنا من الثقات وكان يؤثر عنه الصلاح". </w:t>
      </w:r>
    </w:p>
    <w:p w:rsidR="004D1B34" w:rsidRPr="00040960" w:rsidRDefault="004D1B3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سألت أبا نعيم ع</w:t>
      </w:r>
      <w:r w:rsidR="00040960">
        <w:rPr>
          <w:rFonts w:ascii="Traditional Arabic" w:hAnsi="Traditional Arabic" w:cs="Traditional Arabic"/>
          <w:sz w:val="32"/>
          <w:szCs w:val="32"/>
          <w:rtl/>
          <w:lang w:bidi="ar-SA"/>
        </w:rPr>
        <w:t>نه فقال: "ثقة"</w:t>
      </w:r>
      <w:r w:rsidR="000F3EC8">
        <w:rPr>
          <w:rFonts w:ascii="Traditional Arabic" w:hAnsi="Traditional Arabic" w:cs="Traditional Arabic"/>
          <w:sz w:val="32"/>
          <w:szCs w:val="32"/>
          <w:rtl/>
          <w:lang w:bidi="ar-SA"/>
        </w:rPr>
        <w:t>،</w:t>
      </w:r>
      <w:r w:rsidR="00040960">
        <w:rPr>
          <w:rFonts w:ascii="Traditional Arabic" w:hAnsi="Traditional Arabic" w:cs="Traditional Arabic"/>
          <w:sz w:val="32"/>
          <w:szCs w:val="32"/>
          <w:rtl/>
          <w:lang w:bidi="ar-SA"/>
        </w:rPr>
        <w:t xml:space="preserve"> مات سنة تسع وخم</w:t>
      </w:r>
      <w:r w:rsidRPr="00040960">
        <w:rPr>
          <w:rFonts w:ascii="Traditional Arabic" w:hAnsi="Traditional Arabic" w:cs="Traditional Arabic"/>
          <w:sz w:val="32"/>
          <w:szCs w:val="32"/>
          <w:rtl/>
          <w:lang w:bidi="ar-SA"/>
        </w:rPr>
        <w:t>س</w:t>
      </w:r>
      <w:r w:rsidR="00040960">
        <w:rPr>
          <w:rFonts w:ascii="Traditional Arabic" w:hAnsi="Traditional Arabic" w:cs="Traditional Arabic" w:hint="cs"/>
          <w:sz w:val="32"/>
          <w:szCs w:val="32"/>
          <w:rtl/>
          <w:lang w:bidi="ar-SA"/>
        </w:rPr>
        <w:t>ين</w:t>
      </w:r>
      <w:r w:rsidRPr="00040960">
        <w:rPr>
          <w:rFonts w:ascii="Traditional Arabic" w:hAnsi="Traditional Arabic" w:cs="Traditional Arabic"/>
          <w:sz w:val="32"/>
          <w:szCs w:val="32"/>
          <w:rtl/>
          <w:lang w:bidi="ar-SA"/>
        </w:rPr>
        <w:t xml:space="preserve"> وثلاثمائة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D1B34" w:rsidRPr="00040960" w:rsidRDefault="00BF54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أبرز تلاميذه: </w:t>
      </w:r>
    </w:p>
    <w:p w:rsidR="00BF5428" w:rsidRPr="00040960" w:rsidRDefault="00BF54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 الذهبي أن السلفي جمع أخبار أبي نعيم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وسمى ثمانين نفس</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حدثوه عن أبي نعيم</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39"/>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فهؤلاء الذين حدثوا رجل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واحد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وهو السلفي فكيف بغيره من طبقته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كان أبو نعيم رحمه الله واسع الصدر لطلابه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باذل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وقته لإفادتهم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قال أحمد بن محمد بن </w:t>
      </w:r>
      <w:proofErr w:type="spellStart"/>
      <w:r w:rsidRPr="00040960">
        <w:rPr>
          <w:rFonts w:ascii="Traditional Arabic" w:hAnsi="Traditional Arabic" w:cs="Traditional Arabic"/>
          <w:sz w:val="32"/>
          <w:szCs w:val="32"/>
          <w:rtl/>
          <w:lang w:bidi="ar-SA"/>
        </w:rPr>
        <w:t>مردويه</w:t>
      </w:r>
      <w:proofErr w:type="spellEnd"/>
      <w:r w:rsidRPr="00040960">
        <w:rPr>
          <w:rFonts w:ascii="Traditional Arabic" w:hAnsi="Traditional Arabic" w:cs="Traditional Arabic"/>
          <w:sz w:val="32"/>
          <w:szCs w:val="32"/>
          <w:rtl/>
          <w:lang w:bidi="ar-SA"/>
        </w:rPr>
        <w:t>: "كان حفاظ الدنيا قد اجتمعوا عنده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فكان كل يوم نوبة واح</w:t>
      </w:r>
      <w:r w:rsidR="00951560" w:rsidRPr="00040960">
        <w:rPr>
          <w:rFonts w:ascii="Traditional Arabic" w:hAnsi="Traditional Arabic" w:cs="Traditional Arabic"/>
          <w:sz w:val="32"/>
          <w:szCs w:val="32"/>
          <w:rtl/>
          <w:lang w:bidi="ar-SA"/>
        </w:rPr>
        <w:t>د منهم يقرأ ما يريده إلى قريب الظهر فإذا قام إلى داره ربما كان يقرأ عليه في الطريق جزء وكان لا يضجر لم يكن له غذاء سوى التصنيف والتسميع"</w:t>
      </w:r>
      <w:r w:rsidR="00951560" w:rsidRPr="00040960">
        <w:rPr>
          <w:rStyle w:val="af"/>
          <w:rFonts w:ascii="Traditional Arabic" w:hAnsi="Traditional Arabic" w:cs="Traditional Arabic"/>
          <w:rtl/>
        </w:rPr>
        <w:t>(</w:t>
      </w:r>
      <w:r w:rsidR="00951560" w:rsidRPr="00040960">
        <w:rPr>
          <w:rStyle w:val="af"/>
          <w:rFonts w:ascii="Traditional Arabic" w:hAnsi="Traditional Arabic" w:cs="Traditional Arabic"/>
          <w:rtl/>
        </w:rPr>
        <w:footnoteReference w:id="40"/>
      </w:r>
      <w:r w:rsidR="00951560" w:rsidRPr="00040960">
        <w:rPr>
          <w:rStyle w:val="af"/>
          <w:rFonts w:ascii="Traditional Arabic" w:hAnsi="Traditional Arabic" w:cs="Traditional Arabic"/>
          <w:rtl/>
        </w:rPr>
        <w:t>)</w:t>
      </w:r>
      <w:r w:rsidR="00951560" w:rsidRPr="00040960">
        <w:rPr>
          <w:rFonts w:ascii="Traditional Arabic" w:hAnsi="Traditional Arabic" w:cs="Traditional Arabic"/>
          <w:sz w:val="32"/>
          <w:szCs w:val="32"/>
          <w:rtl/>
          <w:lang w:bidi="ar-SA"/>
        </w:rPr>
        <w:t xml:space="preserve">. </w:t>
      </w:r>
      <w:r w:rsidR="007B3148" w:rsidRPr="00040960">
        <w:rPr>
          <w:rFonts w:ascii="Traditional Arabic" w:hAnsi="Traditional Arabic" w:cs="Traditional Arabic"/>
          <w:sz w:val="32"/>
          <w:szCs w:val="32"/>
          <w:rtl/>
          <w:lang w:bidi="ar-SA"/>
        </w:rPr>
        <w:t xml:space="preserve">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ومن أبرز تلاميذه: </w:t>
      </w:r>
    </w:p>
    <w:p w:rsidR="007B3148" w:rsidRPr="00040960" w:rsidRDefault="00730803"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أبو بكر أ</w:t>
      </w:r>
      <w:r>
        <w:rPr>
          <w:rFonts w:ascii="Traditional Arabic" w:hAnsi="Traditional Arabic" w:cs="Traditional Arabic" w:hint="cs"/>
          <w:sz w:val="32"/>
          <w:szCs w:val="32"/>
          <w:rtl/>
          <w:lang w:bidi="ar-SA"/>
        </w:rPr>
        <w:t>ح</w:t>
      </w:r>
      <w:r w:rsidR="007B3148" w:rsidRPr="00040960">
        <w:rPr>
          <w:rFonts w:ascii="Traditional Arabic" w:hAnsi="Traditional Arabic" w:cs="Traditional Arabic"/>
          <w:sz w:val="32"/>
          <w:szCs w:val="32"/>
          <w:rtl/>
          <w:lang w:bidi="ar-SA"/>
        </w:rPr>
        <w:t>مد بن علي بن ثابت بن أحمد بن ثابت</w:t>
      </w:r>
      <w:r w:rsidR="000F3EC8">
        <w:rPr>
          <w:rFonts w:ascii="Traditional Arabic" w:hAnsi="Traditional Arabic" w:cs="Traditional Arabic"/>
          <w:sz w:val="32"/>
          <w:szCs w:val="32"/>
          <w:rtl/>
          <w:lang w:bidi="ar-SA"/>
        </w:rPr>
        <w:t>،</w:t>
      </w:r>
      <w:r w:rsidR="007B3148" w:rsidRPr="00040960">
        <w:rPr>
          <w:rFonts w:ascii="Traditional Arabic" w:hAnsi="Traditional Arabic" w:cs="Traditional Arabic"/>
          <w:sz w:val="32"/>
          <w:szCs w:val="32"/>
          <w:rtl/>
          <w:lang w:bidi="ar-SA"/>
        </w:rPr>
        <w:t xml:space="preserve"> الخطيب البغدادي.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أبو سعد السمعاني: "إمام عصره بلا مدافعة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وحافظ وقته بلا منازعة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صنف قريب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مائة مصنف صارت عمدة لأصحاب الحديث".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ثلاث وستين وأربعمائة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الحسن بن أحمد بن الحسن بن محمد بن علي بن مهرة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علي الحداد.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السمعاني: "كان أبوه إذا مضى إلى حانوته لعمل الحديد يأخذ بيد الحسن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ويدفعه إلى مسجد أبي نعيم الحافظ ليسمع ما يقرأ عليه"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وقال: "كان عالم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صدوق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أهل العلم والقرآن والدين".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وهو أكثر من سمع مصنفات أبي نعيم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ورواها عنه بعد موته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وأجاز بها.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خمس عشرة وخمسمائة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حمد بن أحمد بن الحسن بن أحمد بن محمد بن مهران أبو الفضل الأصبهاني الحداد أخو أبي علي الحداد.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السمعاني: "كان إمام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فاضل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صحيح السماع محقق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الأخذ". </w:t>
      </w:r>
    </w:p>
    <w:p w:rsidR="007B3148" w:rsidRPr="00040960" w:rsidRDefault="007B31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الذهبي: "وحدث ببغداد بكتاب الحلية لأبي نعيم عنه لما حج". </w:t>
      </w:r>
    </w:p>
    <w:p w:rsidR="007B3148" w:rsidRPr="00040960" w:rsidRDefault="00694BC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روى عنه كثير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الضياء المقدسي في المختارة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مات سنة ست وثمانين وأربعمائة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94BCB" w:rsidRPr="00040960" w:rsidRDefault="00694BC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أحمد بن محمد بن أحمد بن عبد الله الأنصاري الهروي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أبو سعد </w:t>
      </w:r>
      <w:proofErr w:type="spellStart"/>
      <w:r w:rsidRPr="00040960">
        <w:rPr>
          <w:rFonts w:ascii="Traditional Arabic" w:hAnsi="Traditional Arabic" w:cs="Traditional Arabic"/>
          <w:sz w:val="32"/>
          <w:szCs w:val="32"/>
          <w:rtl/>
          <w:lang w:bidi="ar-SA"/>
        </w:rPr>
        <w:t>الماليني</w:t>
      </w:r>
      <w:proofErr w:type="spellEnd"/>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94BCB" w:rsidRPr="00040960" w:rsidRDefault="00694BC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الذهبي: "وكان ذا صدق وورع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وإتقان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حصل المسانيد الكبار". </w:t>
      </w:r>
    </w:p>
    <w:p w:rsidR="00694BCB" w:rsidRPr="00040960" w:rsidRDefault="00694BC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مات سنة اثنتي عشرة وأربعمائة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6"/>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B55202">
        <w:rPr>
          <w:rFonts w:ascii="Traditional Arabic" w:hAnsi="Traditional Arabic" w:cs="Traditional Arabic"/>
          <w:sz w:val="32"/>
          <w:szCs w:val="32"/>
          <w:rtl/>
          <w:lang w:bidi="ar-SA"/>
        </w:rPr>
        <w:t xml:space="preserve"> أي قبل وفاة شيخه أ</w:t>
      </w:r>
      <w:r w:rsidR="00B55202">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 xml:space="preserve">ي نعيم بثمان عشرة سنة. </w:t>
      </w:r>
    </w:p>
    <w:p w:rsidR="00694BCB" w:rsidRPr="00040960" w:rsidRDefault="00BD4D64" w:rsidP="00AC46CC">
      <w:pPr>
        <w:pStyle w:val="3"/>
        <w:rPr>
          <w:rtl/>
          <w:lang w:bidi="ar-SA"/>
        </w:rPr>
      </w:pPr>
      <w:bookmarkStart w:id="7" w:name="_Toc490554033"/>
      <w:r w:rsidRPr="00040960">
        <w:rPr>
          <w:rtl/>
          <w:lang w:bidi="ar-SA"/>
        </w:rPr>
        <w:t>المبحث الخامس: مكانته</w:t>
      </w:r>
      <w:r w:rsidR="000F3EC8">
        <w:rPr>
          <w:rtl/>
          <w:lang w:bidi="ar-SA"/>
        </w:rPr>
        <w:t>،</w:t>
      </w:r>
      <w:r w:rsidRPr="00040960">
        <w:rPr>
          <w:rtl/>
          <w:lang w:bidi="ar-SA"/>
        </w:rPr>
        <w:t xml:space="preserve"> وآثاره العلمية.</w:t>
      </w:r>
      <w:bookmarkEnd w:id="7"/>
      <w:r w:rsidRPr="00040960">
        <w:rPr>
          <w:rtl/>
          <w:lang w:bidi="ar-SA"/>
        </w:rPr>
        <w:t xml:space="preserve"> </w:t>
      </w:r>
    </w:p>
    <w:p w:rsidR="00BD4D64" w:rsidRPr="00040960" w:rsidRDefault="00BD4D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كان لطلب أبي نعيم العلم في حداثة سنه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وسماعه من عدد كبير من الشيوخ في ال</w:t>
      </w:r>
      <w:r w:rsidR="00DC0DFC">
        <w:rPr>
          <w:rFonts w:ascii="Traditional Arabic" w:hAnsi="Traditional Arabic" w:cs="Traditional Arabic"/>
          <w:sz w:val="32"/>
          <w:szCs w:val="32"/>
          <w:rtl/>
          <w:lang w:bidi="ar-SA"/>
        </w:rPr>
        <w:t>أمصار التي رحل إليها</w:t>
      </w:r>
      <w:r w:rsidR="000F3EC8">
        <w:rPr>
          <w:rFonts w:ascii="Traditional Arabic" w:hAnsi="Traditional Arabic" w:cs="Traditional Arabic"/>
          <w:sz w:val="32"/>
          <w:szCs w:val="32"/>
          <w:rtl/>
          <w:lang w:bidi="ar-SA"/>
        </w:rPr>
        <w:t>،</w:t>
      </w:r>
      <w:r w:rsidR="00DC0DFC">
        <w:rPr>
          <w:rFonts w:ascii="Traditional Arabic" w:hAnsi="Traditional Arabic" w:cs="Traditional Arabic"/>
          <w:sz w:val="32"/>
          <w:szCs w:val="32"/>
          <w:rtl/>
          <w:lang w:bidi="ar-SA"/>
        </w:rPr>
        <w:t xml:space="preserve"> وطول العم</w:t>
      </w:r>
      <w:r w:rsidR="00DC0DFC">
        <w:rPr>
          <w:rFonts w:ascii="Traditional Arabic" w:hAnsi="Traditional Arabic" w:cs="Traditional Arabic" w:hint="cs"/>
          <w:sz w:val="32"/>
          <w:szCs w:val="32"/>
          <w:rtl/>
          <w:lang w:bidi="ar-SA"/>
        </w:rPr>
        <w:t>ر</w:t>
      </w:r>
      <w:r w:rsidRPr="00040960">
        <w:rPr>
          <w:rFonts w:ascii="Traditional Arabic" w:hAnsi="Traditional Arabic" w:cs="Traditional Arabic"/>
          <w:sz w:val="32"/>
          <w:szCs w:val="32"/>
          <w:rtl/>
          <w:lang w:bidi="ar-SA"/>
        </w:rPr>
        <w:t xml:space="preserve"> الذي أوتيه أثر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كبير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جمعه للحديث حتى بلغ مرتبة عالية في العلم والمعرفة بحديث رسول الله صلى الله عليه وسلم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فأثمر ذلك كله مكانة علية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وثناءً حسن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عند من جاء بع</w:t>
      </w:r>
      <w:r w:rsidR="00370BAD">
        <w:rPr>
          <w:rFonts w:ascii="Traditional Arabic" w:hAnsi="Traditional Arabic" w:cs="Traditional Arabic" w:hint="cs"/>
          <w:sz w:val="32"/>
          <w:szCs w:val="32"/>
          <w:rtl/>
          <w:lang w:bidi="ar-SA"/>
        </w:rPr>
        <w:t>د</w:t>
      </w:r>
      <w:r w:rsidRPr="00040960">
        <w:rPr>
          <w:rFonts w:ascii="Traditional Arabic" w:hAnsi="Traditional Arabic" w:cs="Traditional Arabic"/>
          <w:sz w:val="32"/>
          <w:szCs w:val="32"/>
          <w:rtl/>
          <w:lang w:bidi="ar-SA"/>
        </w:rPr>
        <w:t>ه من العلماء الذين عرفوا قدره وعلو منزلته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وسعة علمه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فجاءت منهم شهادات تزكية وثناء عاطر لما وصل إليه من علم بالسنة وعلومها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r w:rsidR="00370BAD">
        <w:rPr>
          <w:rFonts w:ascii="Traditional Arabic" w:hAnsi="Traditional Arabic" w:cs="Traditional Arabic" w:hint="cs"/>
          <w:sz w:val="32"/>
          <w:szCs w:val="32"/>
          <w:rtl/>
          <w:lang w:bidi="ar-SA"/>
        </w:rPr>
        <w:t>و</w:t>
      </w:r>
      <w:r w:rsidRPr="00040960">
        <w:rPr>
          <w:rFonts w:ascii="Traditional Arabic" w:hAnsi="Traditional Arabic" w:cs="Traditional Arabic"/>
          <w:sz w:val="32"/>
          <w:szCs w:val="32"/>
          <w:rtl/>
          <w:lang w:bidi="ar-SA"/>
        </w:rPr>
        <w:t>لما قام به من تصنيف حسن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وجمع كثير لحديث النبي صلى الله عليه وسلم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p>
    <w:p w:rsidR="00BD4D64" w:rsidRPr="00040960" w:rsidRDefault="00BD4D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ومن أقوال العلماء في ذلك: </w:t>
      </w:r>
    </w:p>
    <w:p w:rsidR="00BD4D64" w:rsidRPr="00040960" w:rsidRDefault="00BD4D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w:t>
      </w:r>
      <w:r w:rsidR="00370BAD">
        <w:rPr>
          <w:rFonts w:ascii="Traditional Arabic" w:hAnsi="Traditional Arabic" w:cs="Traditional Arabic" w:hint="cs"/>
          <w:sz w:val="32"/>
          <w:szCs w:val="32"/>
          <w:rtl/>
          <w:lang w:bidi="ar-SA"/>
        </w:rPr>
        <w:t>خ</w:t>
      </w:r>
      <w:r w:rsidRPr="00040960">
        <w:rPr>
          <w:rFonts w:ascii="Traditional Arabic" w:hAnsi="Traditional Arabic" w:cs="Traditional Arabic"/>
          <w:sz w:val="32"/>
          <w:szCs w:val="32"/>
          <w:rtl/>
          <w:lang w:bidi="ar-SA"/>
        </w:rPr>
        <w:t>طيب البغدادي: "لم أر أحد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أطلق عليه اسم</w:t>
      </w:r>
      <w:r w:rsidR="00370BAD">
        <w:rPr>
          <w:rFonts w:ascii="Traditional Arabic" w:hAnsi="Traditional Arabic" w:cs="Traditional Arabic"/>
          <w:sz w:val="32"/>
          <w:szCs w:val="32"/>
          <w:rtl/>
          <w:lang w:bidi="ar-SA"/>
        </w:rPr>
        <w:t xml:space="preserve"> الحفظ غير رجلين: </w:t>
      </w:r>
      <w:r w:rsidR="00370BAD">
        <w:rPr>
          <w:rFonts w:ascii="Traditional Arabic" w:hAnsi="Traditional Arabic" w:cs="Traditional Arabic" w:hint="cs"/>
          <w:sz w:val="32"/>
          <w:szCs w:val="32"/>
          <w:rtl/>
          <w:lang w:bidi="ar-SA"/>
        </w:rPr>
        <w:t>أ</w:t>
      </w:r>
      <w:r w:rsidRPr="00040960">
        <w:rPr>
          <w:rFonts w:ascii="Traditional Arabic" w:hAnsi="Traditional Arabic" w:cs="Traditional Arabic"/>
          <w:sz w:val="32"/>
          <w:szCs w:val="32"/>
          <w:rtl/>
          <w:lang w:bidi="ar-SA"/>
        </w:rPr>
        <w:t>بو نعيم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وأبو حازم </w:t>
      </w:r>
      <w:proofErr w:type="spellStart"/>
      <w:r w:rsidRPr="00040960">
        <w:rPr>
          <w:rFonts w:ascii="Traditional Arabic" w:hAnsi="Traditional Arabic" w:cs="Traditional Arabic"/>
          <w:sz w:val="32"/>
          <w:szCs w:val="32"/>
          <w:rtl/>
          <w:lang w:bidi="ar-SA"/>
        </w:rPr>
        <w:t>العبدوي</w:t>
      </w:r>
      <w:proofErr w:type="spellEnd"/>
      <w:r w:rsidRPr="00040960">
        <w:rPr>
          <w:rFonts w:ascii="Traditional Arabic" w:hAnsi="Traditional Arabic" w:cs="Traditional Arabic"/>
          <w:sz w:val="32"/>
          <w:szCs w:val="32"/>
          <w:rtl/>
          <w:lang w:bidi="ar-SA"/>
        </w:rPr>
        <w:t xml:space="preserve"> الأعرج"</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BD4D64" w:rsidRPr="00040960" w:rsidRDefault="00BD4D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أحمد بن محمد بن </w:t>
      </w:r>
      <w:proofErr w:type="spellStart"/>
      <w:r w:rsidRPr="00040960">
        <w:rPr>
          <w:rFonts w:ascii="Traditional Arabic" w:hAnsi="Traditional Arabic" w:cs="Traditional Arabic"/>
          <w:sz w:val="32"/>
          <w:szCs w:val="32"/>
          <w:rtl/>
          <w:lang w:bidi="ar-SA"/>
        </w:rPr>
        <w:t>مردويه</w:t>
      </w:r>
      <w:proofErr w:type="spellEnd"/>
      <w:r w:rsidRPr="00040960">
        <w:rPr>
          <w:rFonts w:ascii="Traditional Arabic" w:hAnsi="Traditional Arabic" w:cs="Traditional Arabic"/>
          <w:sz w:val="32"/>
          <w:szCs w:val="32"/>
          <w:rtl/>
          <w:lang w:bidi="ar-SA"/>
        </w:rPr>
        <w:t xml:space="preserve">: "كان أبو نعيم في وقته </w:t>
      </w:r>
      <w:proofErr w:type="spellStart"/>
      <w:r w:rsidRPr="00040960">
        <w:rPr>
          <w:rFonts w:ascii="Traditional Arabic" w:hAnsi="Traditional Arabic" w:cs="Traditional Arabic"/>
          <w:sz w:val="32"/>
          <w:szCs w:val="32"/>
          <w:rtl/>
          <w:lang w:bidi="ar-SA"/>
        </w:rPr>
        <w:t>مرحول</w:t>
      </w:r>
      <w:r w:rsidR="00040960">
        <w:rPr>
          <w:rFonts w:ascii="Traditional Arabic" w:hAnsi="Traditional Arabic" w:cs="Traditional Arabic"/>
          <w:sz w:val="32"/>
          <w:szCs w:val="32"/>
          <w:rtl/>
          <w:lang w:bidi="ar-SA"/>
        </w:rPr>
        <w:t>ًا</w:t>
      </w:r>
      <w:proofErr w:type="spellEnd"/>
      <w:r w:rsidRPr="00040960">
        <w:rPr>
          <w:rFonts w:ascii="Traditional Arabic" w:hAnsi="Traditional Arabic" w:cs="Traditional Arabic"/>
          <w:sz w:val="32"/>
          <w:szCs w:val="32"/>
          <w:rtl/>
          <w:lang w:bidi="ar-SA"/>
        </w:rPr>
        <w:t xml:space="preserve"> إليه ولم يكن في أفق من الآفاق أسند ولا أحفظ منه"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BD4D64" w:rsidRPr="00040960" w:rsidRDefault="00BD4D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وقال ابن خلكان: "كان من الأعلام المحدثين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وأكابر الحفاظ الثقات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وأخذ عن الأفاضل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وأخذوا عنه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وانتفعوا به"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4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8A2601" w:rsidRPr="00040960">
        <w:rPr>
          <w:rFonts w:ascii="Traditional Arabic" w:hAnsi="Traditional Arabic" w:cs="Traditional Arabic"/>
          <w:sz w:val="32"/>
          <w:szCs w:val="32"/>
          <w:rtl/>
          <w:lang w:bidi="ar-SA"/>
        </w:rPr>
        <w:t xml:space="preserve">  </w:t>
      </w:r>
    </w:p>
    <w:p w:rsidR="008A2601" w:rsidRPr="00040960" w:rsidRDefault="008A26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ابن نقطة: "رزق من علو الإسناد ما لم يجتمع عند غيره وصنف كتب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حسنةً وحديثه بالمشرق والمغرب وكان ثقة في الحديث عالم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فهم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8A2601" w:rsidRPr="00040960" w:rsidRDefault="008A26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w:t>
      </w:r>
      <w:r w:rsidR="00022FE1">
        <w:rPr>
          <w:rFonts w:ascii="Traditional Arabic" w:hAnsi="Traditional Arabic" w:cs="Traditional Arabic"/>
          <w:sz w:val="32"/>
          <w:szCs w:val="32"/>
          <w:rtl/>
          <w:lang w:bidi="ar-SA"/>
        </w:rPr>
        <w:t xml:space="preserve"> شيخ الإسلام ابن تيمية: "هو أكب</w:t>
      </w:r>
      <w:r w:rsidRPr="00040960">
        <w:rPr>
          <w:rFonts w:ascii="Traditional Arabic" w:hAnsi="Traditional Arabic" w:cs="Traditional Arabic"/>
          <w:sz w:val="32"/>
          <w:szCs w:val="32"/>
          <w:rtl/>
          <w:lang w:bidi="ar-SA"/>
        </w:rPr>
        <w:t>ر</w:t>
      </w:r>
      <w:r w:rsidR="00022FE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حفاظ الحديث</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أكثرهم تصنيف</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وممن انتفع الناس بتصانيفه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وهو أجل من أن يقال له: ثقة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فإن درجته فوق ذلك"</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63901" w:rsidRPr="00040960" w:rsidRDefault="008A26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الذهبي: "وكان حافظ</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مبرز</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عالي الإسناد تفرد في الدنيا بشيء كثير من العوالي وهاجر إلى لقيه الحفاظ"</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463901" w:rsidRPr="00040960">
        <w:rPr>
          <w:rFonts w:ascii="Traditional Arabic" w:hAnsi="Traditional Arabic" w:cs="Traditional Arabic"/>
          <w:sz w:val="32"/>
          <w:szCs w:val="32"/>
          <w:rtl/>
          <w:lang w:bidi="ar-SA"/>
        </w:rPr>
        <w:t xml:space="preserve">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ابن كثير: "هو الحافظ الكبير ذو التصانيف المفيدة الكثيرة الشهيرة منها: حلية الأولياء في مجلدات كثيرة دلت على اتساع روايته وكثرة مشايخه وقوة اطلاعه على مخارج الحديث وشعب طرقه"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حمزة بن العباس العلوي: "كان أصحاب الحديث يقولون: "بقي الحافظ أبو نعيم أربع عشرة سنة بلا نظير لا يوجد شرق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ولا غرب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أعلى إسناد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منه ولا أحفظ منه"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ابن النجار: هو تاج المحدثين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وأحد أعلام الدين"</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ويمكن أن نخلص مما سبق ذكره إلى أهم ما تميز به أبو نعيم رحمه الله حتى كانت له تلك الشهرة والمنزلة: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 – البيئة العلمية التي عاش فيها في مدينته أصبهان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والتي كانت تزخر بالعلماء. </w:t>
      </w:r>
    </w:p>
    <w:p w:rsidR="00463901"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2 – رحلاته العلمية التي مك</w:t>
      </w:r>
      <w:r w:rsidR="00463901" w:rsidRPr="00040960">
        <w:rPr>
          <w:rFonts w:ascii="Traditional Arabic" w:hAnsi="Traditional Arabic" w:cs="Traditional Arabic"/>
          <w:sz w:val="32"/>
          <w:szCs w:val="32"/>
          <w:rtl/>
          <w:lang w:bidi="ar-SA"/>
        </w:rPr>
        <w:t>ن</w:t>
      </w:r>
      <w:r>
        <w:rPr>
          <w:rFonts w:ascii="Traditional Arabic" w:hAnsi="Traditional Arabic" w:cs="Traditional Arabic" w:hint="cs"/>
          <w:sz w:val="32"/>
          <w:szCs w:val="32"/>
          <w:rtl/>
          <w:lang w:bidi="ar-SA"/>
        </w:rPr>
        <w:t>ت</w:t>
      </w:r>
      <w:r w:rsidR="00463901" w:rsidRPr="00040960">
        <w:rPr>
          <w:rFonts w:ascii="Traditional Arabic" w:hAnsi="Traditional Arabic" w:cs="Traditional Arabic"/>
          <w:sz w:val="32"/>
          <w:szCs w:val="32"/>
          <w:rtl/>
          <w:lang w:bidi="ar-SA"/>
        </w:rPr>
        <w:t xml:space="preserve">ه من مشافهة جمع كبير من علماء عصره في كثير من بلدان العالم الإسلامي.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 – حرصه على طلب العلم وجده في تحصيله وجمعه. </w:t>
      </w:r>
    </w:p>
    <w:p w:rsidR="00463901" w:rsidRPr="00040960" w:rsidRDefault="0046390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4 – طول عمره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فلقد عمر أربع</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وتسعين سنة.  </w:t>
      </w:r>
    </w:p>
    <w:p w:rsidR="00463901"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5 – علو أسانيده؛ إذ تفرد بالرواية عن أقوام متقدمين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فأمكنه ذلك من إلحاق الصغار بالكبار.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 – كثرة مؤلفاته التي ربت على مائة كتاب.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7 – كثرة شيوخه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وكثر الآخذين عنه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وبقيت تلك المنزلة معروفة ومشهودة عند كل من جاء بعده ممن اهتم بالسنة وعلومها وذلك من خلال معرفتهم بالآثار العلمية الكثيرة التي تركها بعده رحمه الله.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ومن آثاره العلمية: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أول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المطبوع من مصنفات أبي نعيم.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 – حلية الأولياء وطبقات الأصفياء.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مطبوع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وستأتي دراسة مفصلة عنه في الفصل الثاني.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 – معجم الصحابة. </w:t>
      </w:r>
    </w:p>
    <w:p w:rsidR="00CE5D16" w:rsidRPr="00040960" w:rsidRDefault="00CE5D1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موضوع الكتاب ظاهر من عنوانه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كان الباعث على تأليفه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ومنهجه فيه ما ذكره في مقدمة الكتاب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فقال: "فإن بعض منتحلي الآثار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ومتبعي الروايات والأخبار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أحب الوقوف على معرفة صفوة الصحابة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والمشهورين ممن حوت أساميهم وأذكارهم ديوان الرواة والمحدثين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فاستخرت الله تعالى واستعنت به فأ</w:t>
      </w:r>
      <w:r w:rsidR="0063465D" w:rsidRPr="00040960">
        <w:rPr>
          <w:rFonts w:ascii="Traditional Arabic" w:hAnsi="Traditional Arabic" w:cs="Traditional Arabic"/>
          <w:sz w:val="32"/>
          <w:szCs w:val="32"/>
          <w:rtl/>
          <w:lang w:bidi="ar-SA"/>
        </w:rPr>
        <w:t>جبته إلى ما التمس</w:t>
      </w:r>
      <w:r w:rsidR="000F3EC8">
        <w:rPr>
          <w:rFonts w:ascii="Traditional Arabic" w:hAnsi="Traditional Arabic" w:cs="Traditional Arabic"/>
          <w:sz w:val="32"/>
          <w:szCs w:val="32"/>
          <w:rtl/>
          <w:lang w:bidi="ar-SA"/>
        </w:rPr>
        <w:t>،</w:t>
      </w:r>
      <w:r w:rsidR="0063465D" w:rsidRPr="00040960">
        <w:rPr>
          <w:rFonts w:ascii="Traditional Arabic" w:hAnsi="Traditional Arabic" w:cs="Traditional Arabic"/>
          <w:sz w:val="32"/>
          <w:szCs w:val="32"/>
          <w:rtl/>
          <w:lang w:bidi="ar-SA"/>
        </w:rPr>
        <w:t xml:space="preserve"> معتمد</w:t>
      </w:r>
      <w:r w:rsidR="00040960">
        <w:rPr>
          <w:rFonts w:ascii="Traditional Arabic" w:hAnsi="Traditional Arabic" w:cs="Traditional Arabic"/>
          <w:sz w:val="32"/>
          <w:szCs w:val="32"/>
          <w:rtl/>
          <w:lang w:bidi="ar-SA"/>
        </w:rPr>
        <w:t>ًا</w:t>
      </w:r>
      <w:r w:rsidR="0063465D" w:rsidRPr="00040960">
        <w:rPr>
          <w:rFonts w:ascii="Traditional Arabic" w:hAnsi="Traditional Arabic" w:cs="Traditional Arabic"/>
          <w:sz w:val="32"/>
          <w:szCs w:val="32"/>
          <w:rtl/>
          <w:lang w:bidi="ar-SA"/>
        </w:rPr>
        <w:t xml:space="preserve"> عليه؛ فألفت هذا الكتاب</w:t>
      </w:r>
      <w:r w:rsidR="000F3EC8">
        <w:rPr>
          <w:rFonts w:ascii="Traditional Arabic" w:hAnsi="Traditional Arabic" w:cs="Traditional Arabic"/>
          <w:sz w:val="32"/>
          <w:szCs w:val="32"/>
          <w:rtl/>
          <w:lang w:bidi="ar-SA"/>
        </w:rPr>
        <w:t>،</w:t>
      </w:r>
      <w:r w:rsidR="0063465D" w:rsidRPr="00040960">
        <w:rPr>
          <w:rFonts w:ascii="Traditional Arabic" w:hAnsi="Traditional Arabic" w:cs="Traditional Arabic"/>
          <w:sz w:val="32"/>
          <w:szCs w:val="32"/>
          <w:rtl/>
          <w:lang w:bidi="ar-SA"/>
        </w:rPr>
        <w:t xml:space="preserve"> وبدأت بأ</w:t>
      </w:r>
      <w:r w:rsidR="008C17DF">
        <w:rPr>
          <w:rFonts w:ascii="Traditional Arabic" w:hAnsi="Traditional Arabic" w:cs="Traditional Arabic" w:hint="cs"/>
          <w:sz w:val="32"/>
          <w:szCs w:val="32"/>
          <w:rtl/>
          <w:lang w:bidi="ar-SA"/>
        </w:rPr>
        <w:t>خ</w:t>
      </w:r>
      <w:r w:rsidR="0063465D" w:rsidRPr="00040960">
        <w:rPr>
          <w:rFonts w:ascii="Traditional Arabic" w:hAnsi="Traditional Arabic" w:cs="Traditional Arabic"/>
          <w:sz w:val="32"/>
          <w:szCs w:val="32"/>
          <w:rtl/>
          <w:lang w:bidi="ar-SA"/>
        </w:rPr>
        <w:t>بار في مناقبهم ومراتبهم</w:t>
      </w:r>
      <w:r w:rsidR="000F3EC8">
        <w:rPr>
          <w:rFonts w:ascii="Traditional Arabic" w:hAnsi="Traditional Arabic" w:cs="Traditional Arabic"/>
          <w:sz w:val="32"/>
          <w:szCs w:val="32"/>
          <w:rtl/>
          <w:lang w:bidi="ar-SA"/>
        </w:rPr>
        <w:t>،</w:t>
      </w:r>
      <w:r w:rsidR="0063465D" w:rsidRPr="00040960">
        <w:rPr>
          <w:rFonts w:ascii="Traditional Arabic" w:hAnsi="Traditional Arabic" w:cs="Traditional Arabic"/>
          <w:sz w:val="32"/>
          <w:szCs w:val="32"/>
          <w:rtl/>
          <w:lang w:bidi="ar-SA"/>
        </w:rPr>
        <w:t xml:space="preserve"> ثم قدمت ذكر العشرة المشهود لهم بالجنة</w:t>
      </w:r>
      <w:r w:rsidR="000F3EC8">
        <w:rPr>
          <w:rFonts w:ascii="Traditional Arabic" w:hAnsi="Traditional Arabic" w:cs="Traditional Arabic"/>
          <w:sz w:val="32"/>
          <w:szCs w:val="32"/>
          <w:rtl/>
          <w:lang w:bidi="ar-SA"/>
        </w:rPr>
        <w:t>،</w:t>
      </w:r>
      <w:r w:rsidR="0063465D" w:rsidRPr="00040960">
        <w:rPr>
          <w:rFonts w:ascii="Traditional Arabic" w:hAnsi="Traditional Arabic" w:cs="Traditional Arabic"/>
          <w:sz w:val="32"/>
          <w:szCs w:val="32"/>
          <w:rtl/>
          <w:lang w:bidi="ar-SA"/>
        </w:rPr>
        <w:t xml:space="preserve"> وأتبعتهم بمن وافق اسمه اسم الرسول صلى الله عليه وسلم ثم رتبت أسامي الباقين على حروف المعجم</w:t>
      </w:r>
      <w:r w:rsidR="000F3EC8">
        <w:rPr>
          <w:rFonts w:ascii="Traditional Arabic" w:hAnsi="Traditional Arabic" w:cs="Traditional Arabic"/>
          <w:sz w:val="32"/>
          <w:szCs w:val="32"/>
          <w:rtl/>
          <w:lang w:bidi="ar-SA"/>
        </w:rPr>
        <w:t>،</w:t>
      </w:r>
      <w:r w:rsidR="0063465D" w:rsidRPr="00040960">
        <w:rPr>
          <w:rFonts w:ascii="Traditional Arabic" w:hAnsi="Traditional Arabic" w:cs="Traditional Arabic"/>
          <w:sz w:val="32"/>
          <w:szCs w:val="32"/>
          <w:rtl/>
          <w:lang w:bidi="ar-SA"/>
        </w:rPr>
        <w:t xml:space="preserve"> واقتصرت من جملتها ما بلغ منهم على حديث أو حديثين فأكثر مع ما ينضم إليه من ذكر المولد والسن والوفاة.     </w:t>
      </w:r>
    </w:p>
    <w:p w:rsidR="0063465D" w:rsidRPr="00040960" w:rsidRDefault="006346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حوى الكتاب أربعة آلاف ومائتين وخمسة وثلاثين ترجمة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وثمانية آلاف ومائة وخمسة من الأحاديث والآثار المسندة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ولم يخل أبو نعيم كتابه من كثير من الفوائد العلمية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وخاصة الحديثية منها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ذكر</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 xml:space="preserve">جملة من علل الأخبار التي ساقها في الكتاب. </w:t>
      </w:r>
    </w:p>
    <w:p w:rsidR="0063465D" w:rsidRPr="00040960" w:rsidRDefault="006346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طبع جزء من الكتاب من أوله إلى آخر حرف الثاء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محقق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مع دراسة له في رسالة علمية في الجامعة الإسلامية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لنيل درجة الدكتوراه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أعدها د.</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محمد راضي بن حاج عثمان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وكانت في ثلاثة مجلدات. </w:t>
      </w:r>
    </w:p>
    <w:p w:rsidR="0063465D" w:rsidRPr="00040960" w:rsidRDefault="006346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ثم طبع كامل</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بتحقيق عادل العزازي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1419هـ. </w:t>
      </w:r>
    </w:p>
    <w:p w:rsidR="0063465D" w:rsidRPr="00040960" w:rsidRDefault="006346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استدرك عليه الحافظ عبد الغني بن عبد الواحد المقدسي في كتاب سماه "الإصابة لأوهام حصلت في معرفة الصحابة"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قال ابن رجب: "أخذ عليه نحو</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مائتين وتسعين موضع</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وقال السخاوي: "في جزء كبير"</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3465D" w:rsidRPr="00040960" w:rsidRDefault="006346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 – تثبيت الإمامة وترتيب الخلافة. </w:t>
      </w:r>
    </w:p>
    <w:p w:rsidR="0063465D"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يتضح سبب التأليف وموضوع الك</w:t>
      </w:r>
      <w:r w:rsidR="00F42E67">
        <w:rPr>
          <w:rFonts w:ascii="Traditional Arabic" w:hAnsi="Traditional Arabic" w:cs="Traditional Arabic"/>
          <w:sz w:val="32"/>
          <w:szCs w:val="32"/>
          <w:rtl/>
          <w:lang w:bidi="ar-SA"/>
        </w:rPr>
        <w:t>تاب من خلال كلامه في المقدمة فق</w:t>
      </w:r>
      <w:r w:rsidR="00F42E67">
        <w:rPr>
          <w:rFonts w:ascii="Traditional Arabic" w:hAnsi="Traditional Arabic" w:cs="Traditional Arabic" w:hint="cs"/>
          <w:sz w:val="32"/>
          <w:szCs w:val="32"/>
          <w:rtl/>
          <w:lang w:bidi="ar-SA"/>
        </w:rPr>
        <w:t>د</w:t>
      </w:r>
      <w:r w:rsidRPr="00040960">
        <w:rPr>
          <w:rFonts w:ascii="Traditional Arabic" w:hAnsi="Traditional Arabic" w:cs="Traditional Arabic"/>
          <w:sz w:val="32"/>
          <w:szCs w:val="32"/>
          <w:rtl/>
          <w:lang w:bidi="ar-SA"/>
        </w:rPr>
        <w:t xml:space="preserve"> قال: "واعلم أن الن</w:t>
      </w:r>
      <w:r w:rsidR="00F42E67">
        <w:rPr>
          <w:rFonts w:ascii="Traditional Arabic" w:hAnsi="Traditional Arabic" w:cs="Traditional Arabic"/>
          <w:sz w:val="32"/>
          <w:szCs w:val="32"/>
          <w:rtl/>
          <w:lang w:bidi="ar-SA"/>
        </w:rPr>
        <w:t>اس قد تشتت آراؤهم</w:t>
      </w:r>
      <w:r w:rsidR="000F3EC8">
        <w:rPr>
          <w:rFonts w:ascii="Traditional Arabic" w:hAnsi="Traditional Arabic" w:cs="Traditional Arabic"/>
          <w:sz w:val="32"/>
          <w:szCs w:val="32"/>
          <w:rtl/>
          <w:lang w:bidi="ar-SA"/>
        </w:rPr>
        <w:t>،</w:t>
      </w:r>
      <w:r w:rsidR="00F42E67">
        <w:rPr>
          <w:rFonts w:ascii="Traditional Arabic" w:hAnsi="Traditional Arabic" w:cs="Traditional Arabic"/>
          <w:sz w:val="32"/>
          <w:szCs w:val="32"/>
          <w:rtl/>
          <w:lang w:bidi="ar-SA"/>
        </w:rPr>
        <w:t xml:space="preserve"> واختلفت أهوا</w:t>
      </w:r>
      <w:r w:rsidR="00F42E67">
        <w:rPr>
          <w:rFonts w:ascii="Traditional Arabic" w:hAnsi="Traditional Arabic" w:cs="Traditional Arabic" w:hint="cs"/>
          <w:sz w:val="32"/>
          <w:szCs w:val="32"/>
          <w:rtl/>
          <w:lang w:bidi="ar-SA"/>
        </w:rPr>
        <w:t>ؤ</w:t>
      </w:r>
      <w:r w:rsidRPr="00040960">
        <w:rPr>
          <w:rFonts w:ascii="Traditional Arabic" w:hAnsi="Traditional Arabic" w:cs="Traditional Arabic"/>
          <w:sz w:val="32"/>
          <w:szCs w:val="32"/>
          <w:rtl/>
          <w:lang w:bidi="ar-SA"/>
        </w:rPr>
        <w:t>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وانشعبوا شعب</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فصاروا فرق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مختلفين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وأحزاب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متباينين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قد عظمت </w:t>
      </w:r>
      <w:r w:rsidRPr="00040960">
        <w:rPr>
          <w:rFonts w:ascii="Traditional Arabic" w:hAnsi="Traditional Arabic" w:cs="Traditional Arabic"/>
          <w:sz w:val="32"/>
          <w:szCs w:val="32"/>
          <w:rtl/>
          <w:lang w:bidi="ar-SA"/>
        </w:rPr>
        <w:lastRenderedPageBreak/>
        <w:t>محنتهم في الإمامة من ابن أبي قحافة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وثبتت محبتهم فيه"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قال: "فاس</w:t>
      </w:r>
      <w:r w:rsidR="00857031">
        <w:rPr>
          <w:rFonts w:ascii="Traditional Arabic" w:hAnsi="Traditional Arabic" w:cs="Traditional Arabic" w:hint="cs"/>
          <w:sz w:val="32"/>
          <w:szCs w:val="32"/>
          <w:rtl/>
          <w:lang w:bidi="ar-SA"/>
        </w:rPr>
        <w:t>ت</w:t>
      </w:r>
      <w:r w:rsidRPr="00040960">
        <w:rPr>
          <w:rFonts w:ascii="Traditional Arabic" w:hAnsi="Traditional Arabic" w:cs="Traditional Arabic"/>
          <w:sz w:val="32"/>
          <w:szCs w:val="32"/>
          <w:rtl/>
          <w:lang w:bidi="ar-SA"/>
        </w:rPr>
        <w:t>ع</w:t>
      </w:r>
      <w:r w:rsidR="00857031">
        <w:rPr>
          <w:rFonts w:ascii="Traditional Arabic" w:hAnsi="Traditional Arabic" w:cs="Traditional Arabic" w:hint="cs"/>
          <w:sz w:val="32"/>
          <w:szCs w:val="32"/>
          <w:rtl/>
          <w:lang w:bidi="ar-SA"/>
        </w:rPr>
        <w:t>ن</w:t>
      </w:r>
      <w:r w:rsidRPr="00040960">
        <w:rPr>
          <w:rFonts w:ascii="Traditional Arabic" w:hAnsi="Traditional Arabic" w:cs="Traditional Arabic"/>
          <w:sz w:val="32"/>
          <w:szCs w:val="32"/>
          <w:rtl/>
          <w:lang w:bidi="ar-SA"/>
        </w:rPr>
        <w:t>ت بالله تعالى وأودعت هذا الجزء بيان الأصوب من النحل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proofErr w:type="spellStart"/>
      <w:r w:rsidRPr="00040960">
        <w:rPr>
          <w:rFonts w:ascii="Traditional Arabic" w:hAnsi="Traditional Arabic" w:cs="Traditional Arabic"/>
          <w:sz w:val="32"/>
          <w:szCs w:val="32"/>
          <w:rtl/>
          <w:lang w:bidi="ar-SA"/>
        </w:rPr>
        <w:t>والأقوم</w:t>
      </w:r>
      <w:proofErr w:type="spellEnd"/>
      <w:r w:rsidRPr="00040960">
        <w:rPr>
          <w:rFonts w:ascii="Traditional Arabic" w:hAnsi="Traditional Arabic" w:cs="Traditional Arabic"/>
          <w:sz w:val="32"/>
          <w:szCs w:val="32"/>
          <w:rtl/>
          <w:lang w:bidi="ar-SA"/>
        </w:rPr>
        <w:t xml:space="preserve"> من المقالات والملل".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احتوى الجزء على مائتين وخمسة وعشرين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وأثر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مسند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إبراهيم علي التهامي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1407هـ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وأصله رسالة ماجستير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وطبع بتحقق د. علي بن ناصر فقيهي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عدة طبعات منها سنة 1415هـ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"الإمامة والرد على الرافضة".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 – صفة الجنة.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يعتبر الكتاب من المصنفات القل</w:t>
      </w:r>
      <w:r w:rsidR="008E7A5C">
        <w:rPr>
          <w:rFonts w:ascii="Traditional Arabic" w:hAnsi="Traditional Arabic" w:cs="Traditional Arabic"/>
          <w:sz w:val="32"/>
          <w:szCs w:val="32"/>
          <w:rtl/>
          <w:lang w:bidi="ar-SA"/>
        </w:rPr>
        <w:t>يلة التي أفردت في ذكر الجنة ونع</w:t>
      </w:r>
      <w:r w:rsidRPr="00040960">
        <w:rPr>
          <w:rFonts w:ascii="Traditional Arabic" w:hAnsi="Traditional Arabic" w:cs="Traditional Arabic"/>
          <w:sz w:val="32"/>
          <w:szCs w:val="32"/>
          <w:rtl/>
          <w:lang w:bidi="ar-SA"/>
        </w:rPr>
        <w:t>ي</w:t>
      </w:r>
      <w:r w:rsidR="008E7A5C">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أفاض أبو نعيم في </w:t>
      </w:r>
      <w:r w:rsidR="008E7A5C">
        <w:rPr>
          <w:rFonts w:ascii="Traditional Arabic" w:hAnsi="Traditional Arabic" w:cs="Traditional Arabic" w:hint="cs"/>
          <w:sz w:val="32"/>
          <w:szCs w:val="32"/>
          <w:rtl/>
          <w:lang w:bidi="ar-SA"/>
        </w:rPr>
        <w:t>ذ</w:t>
      </w:r>
      <w:r w:rsidRPr="00040960">
        <w:rPr>
          <w:rFonts w:ascii="Traditional Arabic" w:hAnsi="Traditional Arabic" w:cs="Traditional Arabic"/>
          <w:sz w:val="32"/>
          <w:szCs w:val="32"/>
          <w:rtl/>
          <w:lang w:bidi="ar-SA"/>
        </w:rPr>
        <w:t>لك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 كل ما وصل إليه علمه عن الجنة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من حيث بيان أبوابها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وعدد أبوابها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وصفة تربتها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ودرجاتها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وأصناف أهلها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ولباسهم فيها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 أسواق الجنة وقصورها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وكل نعيم حوته الجنة.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حوى الكتاب ثلاثمائة وأربعة وخمسين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مسند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علي رضا عبد الله رضا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آخرها سنة 1415هـ. </w:t>
      </w:r>
    </w:p>
    <w:p w:rsidR="00407028" w:rsidRPr="00040960" w:rsidRDefault="0040702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 – ذكر أخيار أصبهان. </w:t>
      </w:r>
    </w:p>
    <w:p w:rsidR="00407028" w:rsidRPr="00040960" w:rsidRDefault="00D5527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وضع هذا الكتاب احتذاءً بمن تقدمه من السلف ورواة الحديث ليشتمل على أسامي الرواة والمحدثين من أهل بلده أصبهان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حدث بها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ويضاف إلى ذكرهم من قدمها من القضاة والفقهاء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ويروي بأسانيده جملة من أحاديث المترجم له. </w:t>
      </w:r>
    </w:p>
    <w:p w:rsidR="00D55271" w:rsidRPr="00040960" w:rsidRDefault="00D5527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وقدم الكتاب بذكر طرف عن بدئها وبنائها وفتحها وخصائصها. </w:t>
      </w:r>
    </w:p>
    <w:p w:rsidR="00D55271" w:rsidRPr="00040960" w:rsidRDefault="00D5527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احتوى الكتاب على جملة كبيرة من الأحاديث والآثار المسندة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بثها أبو نعيم في ثنايا أصحاب التراجم. </w:t>
      </w:r>
    </w:p>
    <w:p w:rsidR="00D55271" w:rsidRPr="00040960" w:rsidRDefault="00D5527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طبع بعناية أحد المستشرقين سنة 1934م. </w:t>
      </w:r>
    </w:p>
    <w:p w:rsidR="00D55271"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 – دلائل النبوة.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بدأ الكتاب بمقدمة بي</w:t>
      </w:r>
      <w:r w:rsidR="00DC11A5">
        <w:rPr>
          <w:rFonts w:ascii="Traditional Arabic" w:hAnsi="Traditional Arabic" w:cs="Traditional Arabic" w:hint="cs"/>
          <w:sz w:val="32"/>
          <w:szCs w:val="32"/>
          <w:rtl/>
          <w:lang w:bidi="ar-SA"/>
        </w:rPr>
        <w:t>َ</w:t>
      </w:r>
      <w:r w:rsidRPr="00040960">
        <w:rPr>
          <w:rFonts w:ascii="Traditional Arabic" w:hAnsi="Traditional Arabic" w:cs="Traditional Arabic"/>
          <w:sz w:val="32"/>
          <w:szCs w:val="32"/>
          <w:rtl/>
          <w:lang w:bidi="ar-SA"/>
        </w:rPr>
        <w:t>ّن فيها أن سبب تأليف الكتاب هو إجابة لمن سأله جمع المنتشر من الروايات في النبوة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والدلائل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والمعجزات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والحقائق</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وخصائص المبعوث محمد صلى الله عليه وسلم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بين معنى الرسالة والنبوة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والوحي.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وقسم الكتاب إلى واحد وثلاثين فصل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ضمنها خمسة وستين وخمسمائة حديث مسند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يذكر في بعض المواضع شيئ</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غريب الحديث.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في</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المطبعة النظامية في حيدر آباد سنة 1320هـ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وفيها نقص.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ثم طبع بتحقيق محمد رواس قلعه جي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وعبد البر عباس</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1406هـ وسنة 1419هـ.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7 – فضيلة العادلين من الولاة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w:t>
      </w:r>
      <w:r w:rsidR="00AB51BE">
        <w:rPr>
          <w:rFonts w:ascii="Traditional Arabic" w:hAnsi="Traditional Arabic" w:cs="Traditional Arabic"/>
          <w:sz w:val="32"/>
          <w:szCs w:val="32"/>
          <w:rtl/>
          <w:lang w:bidi="ar-SA"/>
        </w:rPr>
        <w:t>أنعم النظر في حال العمال والسعا</w:t>
      </w:r>
      <w:r w:rsidRPr="00040960">
        <w:rPr>
          <w:rFonts w:ascii="Traditional Arabic" w:hAnsi="Traditional Arabic" w:cs="Traditional Arabic"/>
          <w:sz w:val="32"/>
          <w:szCs w:val="32"/>
          <w:rtl/>
          <w:lang w:bidi="ar-SA"/>
        </w:rPr>
        <w:t xml:space="preserve">ة.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يتضح من بعض نصوص الكتاب أنه كتبه لبعض الولاة في زمانه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فذكر فيه بعض الأحاديث في واجبات الراعي وما يجب عليه من العدل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وما يجب له من السمع والطاعة. </w:t>
      </w:r>
    </w:p>
    <w:p w:rsidR="00A813F5" w:rsidRPr="00040960" w:rsidRDefault="00AB51BE"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lastRenderedPageBreak/>
        <w:t>احتوى الكتاب على تسعة وأ</w:t>
      </w:r>
      <w:r>
        <w:rPr>
          <w:rFonts w:ascii="Traditional Arabic" w:hAnsi="Traditional Arabic" w:cs="Traditional Arabic" w:hint="cs"/>
          <w:sz w:val="32"/>
          <w:szCs w:val="32"/>
          <w:rtl/>
          <w:lang w:bidi="ar-SA"/>
        </w:rPr>
        <w:t>ر</w:t>
      </w:r>
      <w:r>
        <w:rPr>
          <w:rFonts w:ascii="Traditional Arabic" w:hAnsi="Traditional Arabic" w:cs="Traditional Arabic"/>
          <w:sz w:val="32"/>
          <w:szCs w:val="32"/>
          <w:rtl/>
          <w:lang w:bidi="ar-SA"/>
        </w:rPr>
        <w:t>بعين حديث و</w:t>
      </w:r>
      <w:r>
        <w:rPr>
          <w:rFonts w:ascii="Traditional Arabic" w:hAnsi="Traditional Arabic" w:cs="Traditional Arabic" w:hint="cs"/>
          <w:sz w:val="32"/>
          <w:szCs w:val="32"/>
          <w:rtl/>
          <w:lang w:bidi="ar-SA"/>
        </w:rPr>
        <w:t>أ</w:t>
      </w:r>
      <w:r w:rsidR="00A813F5" w:rsidRPr="00040960">
        <w:rPr>
          <w:rFonts w:ascii="Traditional Arabic" w:hAnsi="Traditional Arabic" w:cs="Traditional Arabic"/>
          <w:sz w:val="32"/>
          <w:szCs w:val="32"/>
          <w:rtl/>
          <w:lang w:bidi="ar-SA"/>
        </w:rPr>
        <w:t xml:space="preserve">ثر مسند.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مشهور بن حسن سلمان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1418هـ. </w:t>
      </w:r>
    </w:p>
    <w:p w:rsidR="00A813F5" w:rsidRPr="00040960" w:rsidRDefault="00A813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وطبع بتحقيق عواد الخلف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1418هـ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وبلغت نصوص الكتاب سبعة وأربعين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وتغير آخر عنوان الكتاب إلى "ال</w:t>
      </w:r>
      <w:r w:rsidR="00AB51BE">
        <w:rPr>
          <w:rFonts w:ascii="Traditional Arabic" w:hAnsi="Traditional Arabic" w:cs="Traditional Arabic" w:hint="cs"/>
          <w:sz w:val="32"/>
          <w:szCs w:val="32"/>
          <w:rtl/>
          <w:lang w:bidi="ar-SA"/>
        </w:rPr>
        <w:t>ع</w:t>
      </w:r>
      <w:r w:rsidRPr="00040960">
        <w:rPr>
          <w:rFonts w:ascii="Traditional Arabic" w:hAnsi="Traditional Arabic" w:cs="Traditional Arabic"/>
          <w:sz w:val="32"/>
          <w:szCs w:val="32"/>
          <w:rtl/>
          <w:lang w:bidi="ar-SA"/>
        </w:rPr>
        <w:t xml:space="preserve">مال والبغاة".      </w:t>
      </w:r>
    </w:p>
    <w:p w:rsidR="00A813F5"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قام الإمام السخاوي بتخريج أ</w:t>
      </w:r>
      <w:r>
        <w:rPr>
          <w:rFonts w:ascii="Traditional Arabic" w:hAnsi="Traditional Arabic" w:cs="Traditional Arabic" w:hint="cs"/>
          <w:sz w:val="32"/>
          <w:szCs w:val="32"/>
          <w:rtl/>
          <w:lang w:bidi="ar-SA"/>
        </w:rPr>
        <w:t>ح</w:t>
      </w:r>
      <w:r w:rsidR="00245AAB" w:rsidRPr="00040960">
        <w:rPr>
          <w:rFonts w:ascii="Traditional Arabic" w:hAnsi="Traditional Arabic" w:cs="Traditional Arabic"/>
          <w:sz w:val="32"/>
          <w:szCs w:val="32"/>
          <w:rtl/>
          <w:lang w:bidi="ar-SA"/>
        </w:rPr>
        <w:t>اديث هذا الكتاب بعنوان "تخريج أحاديث العادلين لأبي نعيم الأصبهاني" وقد طبع بتحقيق مشهور بن حسن سلمان</w:t>
      </w:r>
      <w:r w:rsidR="000F3EC8">
        <w:rPr>
          <w:rFonts w:ascii="Traditional Arabic" w:hAnsi="Traditional Arabic" w:cs="Traditional Arabic"/>
          <w:sz w:val="32"/>
          <w:szCs w:val="32"/>
          <w:rtl/>
          <w:lang w:bidi="ar-SA"/>
        </w:rPr>
        <w:t>،</w:t>
      </w:r>
      <w:r w:rsidR="00245AAB" w:rsidRPr="00040960">
        <w:rPr>
          <w:rFonts w:ascii="Traditional Arabic" w:hAnsi="Traditional Arabic" w:cs="Traditional Arabic"/>
          <w:sz w:val="32"/>
          <w:szCs w:val="32"/>
          <w:rtl/>
          <w:lang w:bidi="ar-SA"/>
        </w:rPr>
        <w:t xml:space="preserve"> سنة 1408هـ.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 – المسند المستخرج على صحيح مسلم.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وموضوعه ظاهر من عنوان الكتاب.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وصل فيه إلى باب: الإحداد من كتاب: الطلاق</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وعدد الأحاديث فيه ثلاثة آلاف وخمسمائة وستة عشر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محمد حسن الشافعي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1417هـ.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 – مسند الإمام أبي حنيفة.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جمع فيه أبو نعيم مرويات أبي حنيفة النعمان بن ثابت رحمه الله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ورتبها على شيوخه الذين بلغ عددهم مائتين واثنين وأربعين شيخ</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بدأ بالمحمدين منهم ثم رتب الباقين على حروف الهجاء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وبلغت الأحاديث التي رواها ثلاثمائة وخمسة وعشرين حديث</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فيذكر الحديث ومن رواه عن أبي حنيفة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ومدى اتفاقهم أو اختلافهم عنه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ويذكر بعد ذلك المتابعات والشواهد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كما اعتنى</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 xml:space="preserve">ببيان علل الأحاديث الواردة في المسند.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طبع بتحقيق نظر بن محمد </w:t>
      </w:r>
      <w:proofErr w:type="spellStart"/>
      <w:r w:rsidRPr="00040960">
        <w:rPr>
          <w:rFonts w:ascii="Traditional Arabic" w:hAnsi="Traditional Arabic" w:cs="Traditional Arabic"/>
          <w:sz w:val="32"/>
          <w:szCs w:val="32"/>
          <w:rtl/>
          <w:lang w:bidi="ar-SA"/>
        </w:rPr>
        <w:t>الفريابي</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1405هـ.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10 – صفة النفاق</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ونعت المنافقين من السنن المأثورة عن رسول الله صلى الله عليه وسلم. </w:t>
      </w:r>
    </w:p>
    <w:p w:rsidR="00245AAB" w:rsidRPr="00040960" w:rsidRDefault="00245A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يظهر من عنوان الكتاب مضمونه وأنه في ذكر النفاق والمنافقين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وبيان أوصافهم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ذكر </w:t>
      </w:r>
      <w:r w:rsidR="008C56F5" w:rsidRPr="00040960">
        <w:rPr>
          <w:rFonts w:ascii="Traditional Arabic" w:hAnsi="Traditional Arabic" w:cs="Traditional Arabic"/>
          <w:sz w:val="32"/>
          <w:szCs w:val="32"/>
          <w:rtl/>
          <w:lang w:bidi="ar-SA"/>
        </w:rPr>
        <w:t>في مقدمة كتابه أنه كتبه نصيحة للمسلمين في زمانه حين رأى استخفاف الناس بالاحتراز من النفاق</w:t>
      </w:r>
      <w:r w:rsidR="000F3EC8">
        <w:rPr>
          <w:rFonts w:ascii="Traditional Arabic" w:hAnsi="Traditional Arabic" w:cs="Traditional Arabic"/>
          <w:sz w:val="32"/>
          <w:szCs w:val="32"/>
          <w:rtl/>
          <w:lang w:bidi="ar-SA"/>
        </w:rPr>
        <w:t>،</w:t>
      </w:r>
      <w:r w:rsidR="008C56F5" w:rsidRPr="00040960">
        <w:rPr>
          <w:rFonts w:ascii="Traditional Arabic" w:hAnsi="Traditional Arabic" w:cs="Traditional Arabic"/>
          <w:sz w:val="32"/>
          <w:szCs w:val="32"/>
          <w:rtl/>
          <w:lang w:bidi="ar-SA"/>
        </w:rPr>
        <w:t xml:space="preserve"> واتصفوا بأخلاق أهله</w:t>
      </w:r>
      <w:r w:rsidR="000F3EC8">
        <w:rPr>
          <w:rFonts w:ascii="Traditional Arabic" w:hAnsi="Traditional Arabic" w:cs="Traditional Arabic"/>
          <w:sz w:val="32"/>
          <w:szCs w:val="32"/>
          <w:rtl/>
          <w:lang w:bidi="ar-SA"/>
        </w:rPr>
        <w:t>،</w:t>
      </w:r>
      <w:r w:rsidR="008C56F5" w:rsidRPr="00040960">
        <w:rPr>
          <w:rFonts w:ascii="Traditional Arabic" w:hAnsi="Traditional Arabic" w:cs="Traditional Arabic"/>
          <w:sz w:val="32"/>
          <w:szCs w:val="32"/>
          <w:rtl/>
          <w:lang w:bidi="ar-SA"/>
        </w:rPr>
        <w:t xml:space="preserve"> فوضع هذا الكتاب مضمن</w:t>
      </w:r>
      <w:r w:rsidR="00040960">
        <w:rPr>
          <w:rFonts w:ascii="Traditional Arabic" w:hAnsi="Traditional Arabic" w:cs="Traditional Arabic"/>
          <w:sz w:val="32"/>
          <w:szCs w:val="32"/>
          <w:rtl/>
          <w:lang w:bidi="ar-SA"/>
        </w:rPr>
        <w:t>ًا</w:t>
      </w:r>
      <w:r w:rsidR="008C56F5" w:rsidRPr="00040960">
        <w:rPr>
          <w:rFonts w:ascii="Traditional Arabic" w:hAnsi="Traditional Arabic" w:cs="Traditional Arabic"/>
          <w:sz w:val="32"/>
          <w:szCs w:val="32"/>
          <w:rtl/>
          <w:lang w:bidi="ar-SA"/>
        </w:rPr>
        <w:t xml:space="preserve"> له ما جاء في كتاب الله وسنة نبيه بما يوصل للمقصود من تأليفه وهو التحذير من الوقوع في النفاق أو التخلق بأخلاق أهله.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احتوى الكتاب على مائة وواحد وثمانين حديث وأثر. </w:t>
      </w:r>
    </w:p>
    <w:p w:rsidR="008C56F5" w:rsidRPr="00040960" w:rsidRDefault="00213FA8"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طبع بتحقيق د. عامر حسن ص</w:t>
      </w:r>
      <w:r>
        <w:rPr>
          <w:rFonts w:ascii="Traditional Arabic" w:hAnsi="Traditional Arabic" w:cs="Traditional Arabic" w:hint="cs"/>
          <w:sz w:val="32"/>
          <w:szCs w:val="32"/>
          <w:rtl/>
          <w:lang w:bidi="ar-SA"/>
        </w:rPr>
        <w:t>ي</w:t>
      </w:r>
      <w:r w:rsidR="008C56F5" w:rsidRPr="00040960">
        <w:rPr>
          <w:rFonts w:ascii="Traditional Arabic" w:hAnsi="Traditional Arabic" w:cs="Traditional Arabic"/>
          <w:sz w:val="32"/>
          <w:szCs w:val="32"/>
          <w:rtl/>
          <w:lang w:bidi="ar-SA"/>
        </w:rPr>
        <w:t>ري</w:t>
      </w:r>
      <w:r w:rsidR="000F3EC8">
        <w:rPr>
          <w:rFonts w:ascii="Traditional Arabic" w:hAnsi="Traditional Arabic" w:cs="Traditional Arabic"/>
          <w:sz w:val="32"/>
          <w:szCs w:val="32"/>
          <w:rtl/>
          <w:lang w:bidi="ar-SA"/>
        </w:rPr>
        <w:t>،</w:t>
      </w:r>
      <w:r w:rsidR="008C56F5" w:rsidRPr="00040960">
        <w:rPr>
          <w:rFonts w:ascii="Traditional Arabic" w:hAnsi="Traditional Arabic" w:cs="Traditional Arabic"/>
          <w:sz w:val="32"/>
          <w:szCs w:val="32"/>
          <w:rtl/>
          <w:lang w:bidi="ar-SA"/>
        </w:rPr>
        <w:t xml:space="preserve"> سنة 1422هـ.  </w:t>
      </w:r>
    </w:p>
    <w:p w:rsidR="008C56F5" w:rsidRPr="00040960" w:rsidRDefault="00213FA8"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11 – فضائل الخل</w:t>
      </w:r>
      <w:r>
        <w:rPr>
          <w:rFonts w:ascii="Traditional Arabic" w:hAnsi="Traditional Arabic" w:cs="Traditional Arabic" w:hint="cs"/>
          <w:sz w:val="32"/>
          <w:szCs w:val="32"/>
          <w:rtl/>
          <w:lang w:bidi="ar-SA"/>
        </w:rPr>
        <w:t>فاء</w:t>
      </w:r>
      <w:r w:rsidR="008C56F5" w:rsidRPr="00040960">
        <w:rPr>
          <w:rFonts w:ascii="Traditional Arabic" w:hAnsi="Traditional Arabic" w:cs="Traditional Arabic"/>
          <w:sz w:val="32"/>
          <w:szCs w:val="32"/>
          <w:rtl/>
          <w:lang w:bidi="ar-SA"/>
        </w:rPr>
        <w:t xml:space="preserve"> الأربعة وغيرهم.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 xml:space="preserve">جمع فيه أبو نعيم جملة من الأحاديث الواردة في فضائل الخلفاء الأربعة وغيرهم رضي الله عنهم أجمعين.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احتوى الجزء على مائتين وتسعة وثلاثين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وأثر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طبع بتحقيق صالح بن محمد العقيل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1417هـ.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12 – كتاب الأربعين على مذهب المتحققين من الصوفية.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في مقدمته: "فإني أحببت أن أجم</w:t>
      </w:r>
      <w:r w:rsidR="008560C1">
        <w:rPr>
          <w:rFonts w:ascii="Traditional Arabic" w:hAnsi="Traditional Arabic" w:cs="Traditional Arabic"/>
          <w:sz w:val="32"/>
          <w:szCs w:val="32"/>
          <w:rtl/>
          <w:lang w:bidi="ar-SA"/>
        </w:rPr>
        <w:t>ع في مباني مذاهب المتصوفة وخلائ</w:t>
      </w:r>
      <w:r w:rsidR="008560C1">
        <w:rPr>
          <w:rFonts w:ascii="Traditional Arabic" w:hAnsi="Traditional Arabic" w:cs="Traditional Arabic" w:hint="cs"/>
          <w:sz w:val="32"/>
          <w:szCs w:val="32"/>
          <w:rtl/>
          <w:lang w:bidi="ar-SA"/>
        </w:rPr>
        <w:t>ق</w:t>
      </w:r>
      <w:r w:rsidRPr="00040960">
        <w:rPr>
          <w:rFonts w:ascii="Traditional Arabic" w:hAnsi="Traditional Arabic" w:cs="Traditional Arabic"/>
          <w:sz w:val="32"/>
          <w:szCs w:val="32"/>
          <w:rtl/>
          <w:lang w:bidi="ar-SA"/>
        </w:rPr>
        <w:t>هم أحاديث تشوق الناظر فيها إلى اعتقاد ما كان عليه أوائلهم م</w:t>
      </w:r>
      <w:r w:rsidR="008560C1">
        <w:rPr>
          <w:rFonts w:ascii="Traditional Arabic" w:hAnsi="Traditional Arabic" w:cs="Traditional Arabic" w:hint="cs"/>
          <w:sz w:val="32"/>
          <w:szCs w:val="32"/>
          <w:rtl/>
          <w:lang w:bidi="ar-SA"/>
        </w:rPr>
        <w:t>ن</w:t>
      </w:r>
      <w:r w:rsidRPr="00040960">
        <w:rPr>
          <w:rFonts w:ascii="Traditional Arabic" w:hAnsi="Traditional Arabic" w:cs="Traditional Arabic"/>
          <w:sz w:val="32"/>
          <w:szCs w:val="32"/>
          <w:rtl/>
          <w:lang w:bidi="ar-SA"/>
        </w:rPr>
        <w:t xml:space="preserve"> المحققين </w:t>
      </w:r>
      <w:proofErr w:type="spellStart"/>
      <w:r w:rsidRPr="00040960">
        <w:rPr>
          <w:rFonts w:ascii="Traditional Arabic" w:hAnsi="Traditional Arabic" w:cs="Traditional Arabic"/>
          <w:sz w:val="32"/>
          <w:szCs w:val="32"/>
          <w:rtl/>
          <w:lang w:bidi="ar-SA"/>
        </w:rPr>
        <w:t>ومتقدميهم</w:t>
      </w:r>
      <w:proofErr w:type="spellEnd"/>
      <w:r w:rsidRPr="00040960">
        <w:rPr>
          <w:rFonts w:ascii="Traditional Arabic" w:hAnsi="Traditional Arabic" w:cs="Traditional Arabic"/>
          <w:sz w:val="32"/>
          <w:szCs w:val="32"/>
          <w:rtl/>
          <w:lang w:bidi="ar-SA"/>
        </w:rPr>
        <w:t xml:space="preserve"> من الصادقين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فيقفوا أثرهم وينتحل أخلاقهم".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ومن عنوانه فهو أحد كتب الأربعينيات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التي درج العلماء على تصنيف مثلها. </w:t>
      </w:r>
    </w:p>
    <w:p w:rsidR="008C56F5" w:rsidRPr="00040960" w:rsidRDefault="008C56F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بدر بن عبد الله البدر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1414هـ. </w:t>
      </w:r>
    </w:p>
    <w:p w:rsidR="008C56F5"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13 – جزء فيه طرق حديث (إن لله تسعة وتسعين اسم</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 جمع فيه أبو نعيم اثنين وتسعين طريق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لهذا الحديث بأسانيده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منها طرق كثيرة تفرد بها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وأكثر تلك الطرق من حديث أبي هريرة رضي الله عنه.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مشهور بن حسن سلمان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1413هـ.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14 – تسمية ما انتهى إلينا من الرواة عن أبي نعيم: الفضل بن دكين عالي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 جمع فيه ما وقع له عالي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عن أبي نعيم: الفضل بن دكين عالي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احتوى الجزء على تسعة وسبعين متن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مسند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أغلبها أحاديث مرفوعة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وبعض الآثار.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عبد الله بن يوسف الجديع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1409هـ. </w:t>
      </w:r>
    </w:p>
    <w:p w:rsidR="003C705C" w:rsidRPr="00040960" w:rsidRDefault="003C705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15 – ذكر من اسمه شعبة. </w:t>
      </w:r>
    </w:p>
    <w:p w:rsidR="003C705C"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 كان إجابة لمن سأله عمن اسمه شعبة من الرواة وأهل الحديث غير شعبة بن الحجاج</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فذكر اثنا عشر راوي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ممن اسمه شعبة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 في تراجمهم بعض مروياتهم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بلغت النصوص المسندة سبعة وثلاثين أغلبها من الأحاديث المرفوعة.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طبع بتحقيق طارق بن محمد العمودي سنة 1418هـ.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16 – جزء من حديثه عن شيخه أبي علي الصواف.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 جمع فيه أبو نعيم بعض الأحاديث المرفوعة عن شيخه أبي علي الصواف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بلغت عشرة أحاديث</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آخره حديث واحد عن شيخه أبو الحسن بن المظفر.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د. سليمان بن عبد العزيز العريني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1420هـ.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17 – كتاب رياضة الأبدان.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الكتاب مفقود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ووجد منه جزء يسير تضمن</w:t>
      </w:r>
      <w:r w:rsidR="00857031">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ثلاثة وعشرين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وأثر</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جاءت في موضوع الرياضة البدنية من مصارعة وسباق ورماية. </w:t>
      </w:r>
    </w:p>
    <w:p w:rsidR="0000120F" w:rsidRPr="00040960" w:rsidRDefault="000012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محمود الحداد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1408هـ. </w:t>
      </w:r>
    </w:p>
    <w:p w:rsidR="0000120F"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18 – تسمية ما انتهى إلينا من الرواة عن سعيد بن منصور عالي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حديثي جمع فيه ما وقع له عن أصحاب سعيد بن منصور عالي</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يذكر لكل واحدٍ منهم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واحد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احتوى الجزء على خمسة وعشرين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عبد الله بن يوسف الجديع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1409هـ.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19 – كتاب الضعفاء.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هو في الأصل مقدمة لكتابه المستخرج على صحيح مسلم</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59"/>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أفردها في تصنف خاص</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جاء على غلاف النسخة الخطية للكتاب "كتاب الضعفاء لأبي نعيم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من كتاب المسند الصحيح المخرج على كتاب الإمام مسلم</w:t>
      </w:r>
      <w:r w:rsidR="00857031">
        <w:rPr>
          <w:rFonts w:ascii="Traditional Arabic" w:hAnsi="Traditional Arabic" w:cs="Traditional Arabic"/>
          <w:sz w:val="32"/>
          <w:szCs w:val="32"/>
          <w:rtl/>
          <w:lang w:bidi="ar-SA"/>
        </w:rPr>
        <w:t xml:space="preserve"> بن الحجاج ال</w:t>
      </w:r>
      <w:r w:rsidRPr="00040960">
        <w:rPr>
          <w:rFonts w:ascii="Traditional Arabic" w:hAnsi="Traditional Arabic" w:cs="Traditional Arabic"/>
          <w:sz w:val="32"/>
          <w:szCs w:val="32"/>
          <w:rtl/>
          <w:lang w:bidi="ar-SA"/>
        </w:rPr>
        <w:t>قشيري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أخرجه الإمام الحافظ أبو نعيم أحمد بن عبد الله".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رتبه على حروف المعجم مراعي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الحرف الأول من الاسم فقط</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ففي حرف الميم مثل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بدأ بمن اسمه موسى ثم محمد وختمه بمن اسمه مأمون.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بلغت تراجم الكتاب مائتين وتسعة وثمانين ترجمة.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د. فاروق حمادة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1405هـ.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20 – مسانيد أبي فراس: يحيى بن المكتب الكوفي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قال في أوله: ذكر ما انتهى إلينا من حديث أبي يحيى فراس بن يحيى المكتب الكوفي </w:t>
      </w:r>
      <w:proofErr w:type="spellStart"/>
      <w:r w:rsidRPr="00040960">
        <w:rPr>
          <w:rFonts w:ascii="Traditional Arabic" w:hAnsi="Traditional Arabic" w:cs="Traditional Arabic"/>
          <w:sz w:val="32"/>
          <w:szCs w:val="32"/>
          <w:rtl/>
          <w:lang w:bidi="ar-SA"/>
        </w:rPr>
        <w:t>الخارفي</w:t>
      </w:r>
      <w:proofErr w:type="spellEnd"/>
      <w:r w:rsidRPr="00040960">
        <w:rPr>
          <w:rFonts w:ascii="Traditional Arabic" w:hAnsi="Traditional Arabic" w:cs="Traditional Arabic"/>
          <w:sz w:val="32"/>
          <w:szCs w:val="32"/>
          <w:rtl/>
          <w:lang w:bidi="ar-SA"/>
        </w:rPr>
        <w:t xml:space="preserve"> الهمداني. </w:t>
      </w:r>
    </w:p>
    <w:p w:rsidR="00A16E65"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احتوى ا</w:t>
      </w:r>
      <w:r w:rsidR="00A16E65" w:rsidRPr="00040960">
        <w:rPr>
          <w:rFonts w:ascii="Traditional Arabic" w:hAnsi="Traditional Arabic" w:cs="Traditional Arabic"/>
          <w:sz w:val="32"/>
          <w:szCs w:val="32"/>
          <w:rtl/>
          <w:lang w:bidi="ar-SA"/>
        </w:rPr>
        <w:t>ل</w:t>
      </w:r>
      <w:r>
        <w:rPr>
          <w:rFonts w:ascii="Traditional Arabic" w:hAnsi="Traditional Arabic" w:cs="Traditional Arabic" w:hint="cs"/>
          <w:sz w:val="32"/>
          <w:szCs w:val="32"/>
          <w:rtl/>
          <w:lang w:bidi="ar-SA"/>
        </w:rPr>
        <w:t>ك</w:t>
      </w:r>
      <w:r w:rsidR="00A16E65" w:rsidRPr="00040960">
        <w:rPr>
          <w:rFonts w:ascii="Traditional Arabic" w:hAnsi="Traditional Arabic" w:cs="Traditional Arabic"/>
          <w:sz w:val="32"/>
          <w:szCs w:val="32"/>
          <w:rtl/>
          <w:lang w:bidi="ar-SA"/>
        </w:rPr>
        <w:t>تاب على ستين حديث من غير تكرار</w:t>
      </w:r>
      <w:r w:rsidR="000F3EC8">
        <w:rPr>
          <w:rFonts w:ascii="Traditional Arabic" w:hAnsi="Traditional Arabic" w:cs="Traditional Arabic"/>
          <w:sz w:val="32"/>
          <w:szCs w:val="32"/>
          <w:rtl/>
          <w:lang w:bidi="ar-SA"/>
        </w:rPr>
        <w:t>،</w:t>
      </w:r>
      <w:r w:rsidR="00A16E65" w:rsidRPr="00040960">
        <w:rPr>
          <w:rFonts w:ascii="Traditional Arabic" w:hAnsi="Traditional Arabic" w:cs="Traditional Arabic"/>
          <w:sz w:val="32"/>
          <w:szCs w:val="32"/>
          <w:rtl/>
          <w:lang w:bidi="ar-SA"/>
        </w:rPr>
        <w:t xml:space="preserve"> رتبت على حسب شيوخ فراس بن يحيى</w:t>
      </w:r>
      <w:r w:rsidR="000F3EC8">
        <w:rPr>
          <w:rFonts w:ascii="Traditional Arabic" w:hAnsi="Traditional Arabic" w:cs="Traditional Arabic"/>
          <w:sz w:val="32"/>
          <w:szCs w:val="32"/>
          <w:rtl/>
          <w:lang w:bidi="ar-SA"/>
        </w:rPr>
        <w:t>،</w:t>
      </w:r>
      <w:r w:rsidR="00A16E65" w:rsidRPr="00040960">
        <w:rPr>
          <w:rFonts w:ascii="Traditional Arabic" w:hAnsi="Traditional Arabic" w:cs="Traditional Arabic"/>
          <w:sz w:val="32"/>
          <w:szCs w:val="32"/>
          <w:rtl/>
          <w:lang w:bidi="ar-SA"/>
        </w:rPr>
        <w:t xml:space="preserve"> وهي من الأحاديث عالية الإسناد فبين يحيى والصحابي راوٍ واحد.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أبي يوسف محمد بن الحسن المصري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1413هـ.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21 – مجلس من أمالي أبي نعيم. </w:t>
      </w:r>
    </w:p>
    <w:p w:rsidR="00A16E65" w:rsidRPr="00040960" w:rsidRDefault="00A16E6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جزء يحوي جملة من الأحاديث المتعلقة بصيام الست من شوال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واللهو المباح في يوم العيد. </w:t>
      </w:r>
    </w:p>
    <w:p w:rsidR="00A16E65"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طبع بتحقيق ساعد بن عمر بن غازي سنة 1410هـ.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22 – كتاب الشعراء.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لم يصل إلينا منه</w:t>
      </w:r>
      <w:r w:rsidR="004E009F">
        <w:rPr>
          <w:rFonts w:ascii="Traditional Arabic" w:hAnsi="Traditional Arabic" w:cs="Traditional Arabic"/>
          <w:sz w:val="32"/>
          <w:szCs w:val="32"/>
          <w:rtl/>
          <w:lang w:bidi="ar-SA"/>
        </w:rPr>
        <w:t xml:space="preserve"> إلى المنتخب من الكتاب</w:t>
      </w:r>
      <w:r w:rsidR="000F3EC8">
        <w:rPr>
          <w:rFonts w:ascii="Traditional Arabic" w:hAnsi="Traditional Arabic" w:cs="Traditional Arabic"/>
          <w:sz w:val="32"/>
          <w:szCs w:val="32"/>
          <w:rtl/>
          <w:lang w:bidi="ar-SA"/>
        </w:rPr>
        <w:t>،</w:t>
      </w:r>
      <w:r w:rsidR="004E009F">
        <w:rPr>
          <w:rFonts w:ascii="Traditional Arabic" w:hAnsi="Traditional Arabic" w:cs="Traditional Arabic"/>
          <w:sz w:val="32"/>
          <w:szCs w:val="32"/>
          <w:rtl/>
          <w:lang w:bidi="ar-SA"/>
        </w:rPr>
        <w:t xml:space="preserve"> ولا </w:t>
      </w:r>
      <w:proofErr w:type="gramStart"/>
      <w:r w:rsidR="004E009F">
        <w:rPr>
          <w:rFonts w:ascii="Traditional Arabic" w:hAnsi="Traditional Arabic" w:cs="Traditional Arabic"/>
          <w:sz w:val="32"/>
          <w:szCs w:val="32"/>
          <w:rtl/>
          <w:lang w:bidi="ar-SA"/>
        </w:rPr>
        <w:t>يدر</w:t>
      </w:r>
      <w:r w:rsidR="004E009F">
        <w:rPr>
          <w:rFonts w:ascii="Traditional Arabic" w:hAnsi="Traditional Arabic" w:cs="Traditional Arabic" w:hint="cs"/>
          <w:sz w:val="32"/>
          <w:szCs w:val="32"/>
          <w:rtl/>
          <w:lang w:bidi="ar-SA"/>
        </w:rPr>
        <w:t>ى</w:t>
      </w:r>
      <w:proofErr w:type="gramEnd"/>
      <w:r w:rsidRPr="00040960">
        <w:rPr>
          <w:rFonts w:ascii="Traditional Arabic" w:hAnsi="Traditional Arabic" w:cs="Traditional Arabic"/>
          <w:sz w:val="32"/>
          <w:szCs w:val="32"/>
          <w:rtl/>
          <w:lang w:bidi="ar-SA"/>
        </w:rPr>
        <w:t xml:space="preserve"> من الذي انتخبه من الأصل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والكتاب يحوي جملة من أبيات منتقاة من قصائد لبعض الشعراء مروية بالأسانيد إلى قائليها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وآخره فصل في عدد من الأحاديث الواردة في الشعر وأهله.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المنتخب من كتاب الشعراء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بتحقيق إبراهيم صالح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1994م.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ثاني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المصنفات المخطوطة.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 </w:t>
      </w:r>
      <w:proofErr w:type="gramStart"/>
      <w:r w:rsidRPr="00040960">
        <w:rPr>
          <w:rFonts w:ascii="Traditional Arabic" w:hAnsi="Traditional Arabic" w:cs="Traditional Arabic"/>
          <w:sz w:val="32"/>
          <w:szCs w:val="32"/>
          <w:rtl/>
          <w:lang w:bidi="ar-SA"/>
        </w:rPr>
        <w:t>–  الصحيح</w:t>
      </w:r>
      <w:proofErr w:type="gramEnd"/>
      <w:r w:rsidRPr="00040960">
        <w:rPr>
          <w:rFonts w:ascii="Traditional Arabic" w:hAnsi="Traditional Arabic" w:cs="Traditional Arabic"/>
          <w:sz w:val="32"/>
          <w:szCs w:val="32"/>
          <w:rtl/>
          <w:lang w:bidi="ar-SA"/>
        </w:rPr>
        <w:t xml:space="preserve"> المخرج على صحيح البخاري.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تذكرة الحفاظ 3/109</w:t>
      </w:r>
      <w:r w:rsidR="002A4F53">
        <w:rPr>
          <w:rFonts w:ascii="Traditional Arabic" w:hAnsi="Traditional Arabic" w:cs="Traditional Arabic" w:hint="cs"/>
          <w:sz w:val="32"/>
          <w:szCs w:val="32"/>
          <w:rtl/>
          <w:lang w:bidi="ar-SA"/>
        </w:rPr>
        <w:t>7</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وذكره ابن حجر في المعجم المفهرس ص 44 رقم 23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المستخرج على صحيح البخاري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والبغدادي في هدية العارفين 4/22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 29.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23 – جزء جمع فيه طرق حديث «الصلاة على عبد الله بن أبي = المنافق». </w:t>
      </w:r>
    </w:p>
    <w:p w:rsidR="00800A6F" w:rsidRPr="00040960" w:rsidRDefault="00800A6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فتح الباري 8/339. </w:t>
      </w:r>
    </w:p>
    <w:p w:rsidR="00800A6F"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 – التوبة والتنصل والاعتذار.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التوبة والاعتذار.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 – نعت الدنيا.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وقال: "في </w:t>
      </w:r>
      <w:proofErr w:type="spellStart"/>
      <w:r w:rsidRPr="00040960">
        <w:rPr>
          <w:rFonts w:ascii="Traditional Arabic" w:hAnsi="Traditional Arabic" w:cs="Traditional Arabic"/>
          <w:sz w:val="32"/>
          <w:szCs w:val="32"/>
          <w:rtl/>
          <w:lang w:bidi="ar-SA"/>
        </w:rPr>
        <w:t>جزئين</w:t>
      </w:r>
      <w:proofErr w:type="spellEnd"/>
      <w:r w:rsidRPr="00040960">
        <w:rPr>
          <w:rFonts w:ascii="Traditional Arabic" w:hAnsi="Traditional Arabic" w:cs="Traditional Arabic"/>
          <w:sz w:val="32"/>
          <w:szCs w:val="32"/>
          <w:rtl/>
          <w:lang w:bidi="ar-SA"/>
        </w:rPr>
        <w:t xml:space="preserve">.".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4 – شرف الصبر وأقسامه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والصابرون وأقسامهم.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وفيه أوصافهم بدل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أقسامهم.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5 – الحث على اكتساب الحلال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والذب عن تناول الحرام.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w:t>
      </w:r>
      <w:r w:rsidR="00857031">
        <w:rPr>
          <w:rFonts w:ascii="Traditional Arabic" w:hAnsi="Traditional Arabic" w:cs="Traditional Arabic" w:hint="cs"/>
          <w:sz w:val="32"/>
          <w:szCs w:val="32"/>
          <w:rtl/>
          <w:lang w:bidi="ar-SA"/>
        </w:rPr>
        <w:t>ش</w:t>
      </w:r>
      <w:r w:rsidRPr="00040960">
        <w:rPr>
          <w:rFonts w:ascii="Traditional Arabic" w:hAnsi="Traditional Arabic" w:cs="Traditional Arabic"/>
          <w:sz w:val="32"/>
          <w:szCs w:val="32"/>
          <w:rtl/>
          <w:lang w:bidi="ar-SA"/>
        </w:rPr>
        <w:t>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 – حفظ اللسان.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 – صفة الغرباء. </w:t>
      </w:r>
    </w:p>
    <w:p w:rsidR="00F90AA2" w:rsidRPr="00040960" w:rsidRDefault="00F90AA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r w:rsidR="00DC5C8A" w:rsidRPr="00040960">
        <w:rPr>
          <w:rFonts w:ascii="Traditional Arabic" w:hAnsi="Traditional Arabic" w:cs="Traditional Arabic"/>
          <w:sz w:val="32"/>
          <w:szCs w:val="32"/>
          <w:rtl/>
          <w:lang w:bidi="ar-SA"/>
        </w:rPr>
        <w:t xml:space="preserve">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 – الطب النبوي.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ذكره الذهبي في تذكرة الحفاظ 4/1097</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كثير في البداية والنهاية 12/45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فتح الباري 1/378.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 – السبق والرمي.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10 – فضل التهجد وقيام الليل.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11 – الإيجاز وجوامع الكلم.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12 – الخصائص في فضل علي.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DC5C8A" w:rsidRPr="00040960" w:rsidRDefault="00DC5C8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13 – خُطب النبي صلى الله عليه وسلم. </w:t>
      </w:r>
    </w:p>
    <w:p w:rsidR="00DC5C8A"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ذكره السمعاني في ال</w:t>
      </w:r>
      <w:r w:rsidR="003F39B2" w:rsidRPr="00040960">
        <w:rPr>
          <w:rFonts w:ascii="Traditional Arabic" w:hAnsi="Traditional Arabic" w:cs="Traditional Arabic"/>
          <w:sz w:val="32"/>
          <w:szCs w:val="32"/>
          <w:rtl/>
          <w:lang w:bidi="ar-SA"/>
        </w:rPr>
        <w:t>م</w:t>
      </w:r>
      <w:r>
        <w:rPr>
          <w:rFonts w:ascii="Traditional Arabic" w:hAnsi="Traditional Arabic" w:cs="Traditional Arabic" w:hint="cs"/>
          <w:sz w:val="32"/>
          <w:szCs w:val="32"/>
          <w:rtl/>
          <w:lang w:bidi="ar-SA"/>
        </w:rPr>
        <w:t>ن</w:t>
      </w:r>
      <w:r w:rsidR="003F39B2" w:rsidRPr="00040960">
        <w:rPr>
          <w:rFonts w:ascii="Traditional Arabic" w:hAnsi="Traditional Arabic" w:cs="Traditional Arabic"/>
          <w:sz w:val="32"/>
          <w:szCs w:val="32"/>
          <w:rtl/>
          <w:lang w:bidi="ar-SA"/>
        </w:rPr>
        <w:t>تخب من معجم الشيوخ 1/582</w:t>
      </w:r>
      <w:r w:rsidR="000F3EC8">
        <w:rPr>
          <w:rFonts w:ascii="Traditional Arabic" w:hAnsi="Traditional Arabic" w:cs="Traditional Arabic"/>
          <w:sz w:val="32"/>
          <w:szCs w:val="32"/>
          <w:rtl/>
          <w:lang w:bidi="ar-SA"/>
        </w:rPr>
        <w:t>،</w:t>
      </w:r>
      <w:r w:rsidR="003F39B2"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003F39B2" w:rsidRPr="00040960">
        <w:rPr>
          <w:rFonts w:ascii="Traditional Arabic" w:hAnsi="Traditional Arabic" w:cs="Traditional Arabic"/>
          <w:sz w:val="32"/>
          <w:szCs w:val="32"/>
          <w:rtl/>
          <w:lang w:bidi="ar-SA"/>
        </w:rPr>
        <w:t xml:space="preserve"> والذهبي في سير أعلام النبلاء 19/306.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14 – الرياضة والسياسة.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والبغدادي في هدية العارفين 1/74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الرياضة والأدب.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15 – ذكر لباس السواد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وفضل قريش وبني هاشم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والعباس.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w:t>
      </w:r>
      <w:r w:rsidR="00F409FB">
        <w:rPr>
          <w:rFonts w:ascii="Traditional Arabic" w:hAnsi="Traditional Arabic" w:cs="Traditional Arabic"/>
          <w:sz w:val="32"/>
          <w:szCs w:val="32"/>
          <w:rtl/>
          <w:lang w:bidi="ar-SA"/>
        </w:rPr>
        <w:t>لمعجم الكبير 1/180</w:t>
      </w:r>
      <w:r w:rsidR="000F3EC8">
        <w:rPr>
          <w:rFonts w:ascii="Traditional Arabic" w:hAnsi="Traditional Arabic" w:cs="Traditional Arabic"/>
          <w:sz w:val="32"/>
          <w:szCs w:val="32"/>
          <w:rtl/>
          <w:lang w:bidi="ar-SA"/>
        </w:rPr>
        <w:t>،</w:t>
      </w:r>
      <w:r w:rsidR="00F409FB">
        <w:rPr>
          <w:rFonts w:ascii="Traditional Arabic" w:hAnsi="Traditional Arabic" w:cs="Traditional Arabic"/>
          <w:sz w:val="32"/>
          <w:szCs w:val="32"/>
          <w:rtl/>
          <w:lang w:bidi="ar-SA"/>
        </w:rPr>
        <w:t xml:space="preserve"> والذهبي في</w:t>
      </w:r>
      <w:r w:rsidR="00F409FB">
        <w:rPr>
          <w:rFonts w:ascii="Traditional Arabic" w:hAnsi="Traditional Arabic" w:cs="Traditional Arabic" w:hint="cs"/>
          <w:sz w:val="32"/>
          <w:szCs w:val="32"/>
          <w:rtl/>
          <w:lang w:bidi="ar-SA"/>
        </w:rPr>
        <w:t xml:space="preserve"> </w:t>
      </w:r>
      <w:r w:rsidR="00F409FB">
        <w:rPr>
          <w:rFonts w:ascii="Traditional Arabic" w:hAnsi="Traditional Arabic" w:cs="Traditional Arabic"/>
          <w:sz w:val="32"/>
          <w:szCs w:val="32"/>
          <w:rtl/>
          <w:lang w:bidi="ar-SA"/>
        </w:rPr>
        <w:t>س</w:t>
      </w:r>
      <w:r w:rsidRPr="00040960">
        <w:rPr>
          <w:rFonts w:ascii="Traditional Arabic" w:hAnsi="Traditional Arabic" w:cs="Traditional Arabic"/>
          <w:sz w:val="32"/>
          <w:szCs w:val="32"/>
          <w:rtl/>
          <w:lang w:bidi="ar-SA"/>
        </w:rPr>
        <w:t xml:space="preserve">ير أعلام النبلاء 19/306.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16 – تعظيم الأولياء بالترحيب والتقبيل.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3F39B2"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17 – فضيلة الساعين </w:t>
      </w:r>
      <w:r>
        <w:rPr>
          <w:rFonts w:ascii="Traditional Arabic" w:hAnsi="Traditional Arabic" w:cs="Traditional Arabic" w:hint="cs"/>
          <w:sz w:val="32"/>
          <w:szCs w:val="32"/>
          <w:rtl/>
          <w:lang w:bidi="ar-SA"/>
        </w:rPr>
        <w:t>ا</w:t>
      </w:r>
      <w:r>
        <w:rPr>
          <w:rFonts w:ascii="Traditional Arabic" w:hAnsi="Traditional Arabic" w:cs="Traditional Arabic"/>
          <w:sz w:val="32"/>
          <w:szCs w:val="32"/>
          <w:rtl/>
          <w:lang w:bidi="ar-SA"/>
        </w:rPr>
        <w:t>ل</w:t>
      </w:r>
      <w:r w:rsidR="003F39B2" w:rsidRPr="00040960">
        <w:rPr>
          <w:rFonts w:ascii="Traditional Arabic" w:hAnsi="Traditional Arabic" w:cs="Traditional Arabic"/>
          <w:sz w:val="32"/>
          <w:szCs w:val="32"/>
          <w:rtl/>
          <w:lang w:bidi="ar-SA"/>
        </w:rPr>
        <w:t>أبطال</w:t>
      </w:r>
      <w:r w:rsidR="000F3EC8">
        <w:rPr>
          <w:rFonts w:ascii="Traditional Arabic" w:hAnsi="Traditional Arabic" w:cs="Traditional Arabic"/>
          <w:sz w:val="32"/>
          <w:szCs w:val="32"/>
          <w:rtl/>
          <w:lang w:bidi="ar-SA"/>
        </w:rPr>
        <w:t>،</w:t>
      </w:r>
      <w:r w:rsidR="003F39B2" w:rsidRPr="00040960">
        <w:rPr>
          <w:rFonts w:ascii="Traditional Arabic" w:hAnsi="Traditional Arabic" w:cs="Traditional Arabic"/>
          <w:sz w:val="32"/>
          <w:szCs w:val="32"/>
          <w:rtl/>
          <w:lang w:bidi="ar-SA"/>
        </w:rPr>
        <w:t xml:space="preserve"> والمنفقين على العيال.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ذكره ا</w:t>
      </w:r>
      <w:r w:rsidR="00857031">
        <w:rPr>
          <w:rFonts w:ascii="Traditional Arabic" w:hAnsi="Traditional Arabic" w:cs="Traditional Arabic"/>
          <w:sz w:val="32"/>
          <w:szCs w:val="32"/>
          <w:rtl/>
          <w:lang w:bidi="ar-SA"/>
        </w:rPr>
        <w:t>لسمعاني في المنتخب من معجم الشي</w:t>
      </w:r>
      <w:r w:rsidRPr="00040960">
        <w:rPr>
          <w:rFonts w:ascii="Traditional Arabic" w:hAnsi="Traditional Arabic" w:cs="Traditional Arabic"/>
          <w:sz w:val="32"/>
          <w:szCs w:val="32"/>
          <w:rtl/>
          <w:lang w:bidi="ar-SA"/>
        </w:rPr>
        <w:t>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3F39B2" w:rsidRPr="00040960" w:rsidRDefault="003F39B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18 – الرؤيا والتعبير. </w:t>
      </w:r>
    </w:p>
    <w:p w:rsidR="003F39B2"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 44.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19 – رفع اليدين في الصلاة.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20 – تجويز المزاح.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w:t>
      </w:r>
      <w:r w:rsidR="00857031">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21 – السحور.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الذهبي في سير أعلام النبلاء 19/306.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22 – جواز قبول الهدايا.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w:t>
      </w:r>
      <w:r w:rsidR="00857031">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23 – حرمة المساجد. </w:t>
      </w:r>
    </w:p>
    <w:p w:rsidR="003621B3" w:rsidRPr="00040960" w:rsidRDefault="003621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وحاجي خليفة في كشف الظنون 2/1411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والبغدادي في هدية العارفين 1/74.  </w:t>
      </w:r>
    </w:p>
    <w:p w:rsidR="003621B3"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24 – ما كان يقرأ به في الصلوات من السور.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25 – لبس الصوف.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26 – فضيلة المتس</w:t>
      </w:r>
      <w:r w:rsidR="00487A6B">
        <w:rPr>
          <w:rFonts w:ascii="Traditional Arabic" w:hAnsi="Traditional Arabic" w:cs="Traditional Arabic" w:hint="cs"/>
          <w:sz w:val="32"/>
          <w:szCs w:val="32"/>
          <w:rtl/>
          <w:lang w:bidi="ar-SA"/>
        </w:rPr>
        <w:t>حر</w:t>
      </w:r>
      <w:r w:rsidRPr="00040960">
        <w:rPr>
          <w:rFonts w:ascii="Traditional Arabic" w:hAnsi="Traditional Arabic" w:cs="Traditional Arabic"/>
          <w:sz w:val="32"/>
          <w:szCs w:val="32"/>
          <w:rtl/>
          <w:lang w:bidi="ar-SA"/>
        </w:rPr>
        <w:t xml:space="preserve">ين.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27 – فضل الجار.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w:t>
      </w:r>
      <w:r w:rsidR="00857031">
        <w:rPr>
          <w:rFonts w:ascii="Traditional Arabic" w:hAnsi="Traditional Arabic" w:cs="Traditional Arabic"/>
          <w:sz w:val="32"/>
          <w:szCs w:val="32"/>
          <w:rtl/>
          <w:lang w:bidi="ar-SA"/>
        </w:rPr>
        <w:t>السمعاني في المنتخب من معجم الش</w:t>
      </w:r>
      <w:r w:rsidRPr="00040960">
        <w:rPr>
          <w:rFonts w:ascii="Traditional Arabic" w:hAnsi="Traditional Arabic" w:cs="Traditional Arabic"/>
          <w:sz w:val="32"/>
          <w:szCs w:val="32"/>
          <w:rtl/>
          <w:lang w:bidi="ar-SA"/>
        </w:rPr>
        <w:t>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28 – الفرائض والسهام.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29 – الأربعين في الأحكام. </w:t>
      </w:r>
    </w:p>
    <w:p w:rsidR="0087287A" w:rsidRPr="00040960" w:rsidRDefault="008728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r w:rsidR="009B6E68" w:rsidRPr="00040960">
        <w:rPr>
          <w:rFonts w:ascii="Traditional Arabic" w:hAnsi="Traditional Arabic" w:cs="Traditional Arabic"/>
          <w:sz w:val="32"/>
          <w:szCs w:val="32"/>
          <w:rtl/>
          <w:lang w:bidi="ar-SA"/>
        </w:rPr>
        <w:t xml:space="preserve">   </w:t>
      </w:r>
    </w:p>
    <w:p w:rsidR="009B6E68" w:rsidRPr="00040960" w:rsidRDefault="009B6E6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30 – مدح الكرم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وشكر المعروف. </w:t>
      </w:r>
    </w:p>
    <w:p w:rsidR="009B6E68" w:rsidRPr="00040960" w:rsidRDefault="009B6E6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9B6E68" w:rsidRPr="00040960" w:rsidRDefault="009B6E6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31 – الافتراق على اثنتين وسبعين فرقة. </w:t>
      </w:r>
    </w:p>
    <w:p w:rsidR="009B6E68" w:rsidRPr="00040960" w:rsidRDefault="009B6E6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w:t>
      </w:r>
      <w:r w:rsidR="002F3E04" w:rsidRPr="00040960">
        <w:rPr>
          <w:rFonts w:ascii="Traditional Arabic" w:hAnsi="Traditional Arabic" w:cs="Traditional Arabic"/>
          <w:sz w:val="32"/>
          <w:szCs w:val="32"/>
          <w:rtl/>
          <w:lang w:bidi="ar-SA"/>
        </w:rPr>
        <w:t xml:space="preserve">19/306.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32 – الجواب عن قوله: {</w:t>
      </w:r>
      <w:r w:rsidRPr="00040960">
        <w:rPr>
          <w:rFonts w:ascii="Traditional Arabic" w:hAnsi="Traditional Arabic" w:cs="Traditional Arabic"/>
          <w:b/>
          <w:bCs/>
          <w:sz w:val="32"/>
          <w:szCs w:val="32"/>
          <w:rtl/>
        </w:rPr>
        <w:t>أَوْرَثْنَا الْكِتَابَ</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w:t>
      </w:r>
      <w:r w:rsidR="00857031">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33 – إبراء الحكيم لإسماع الكليم.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سماع الكليم.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34 – سجية العقلاء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وفضيلة النبلاء.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العقلاء.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35 – حديث الطير.  </w:t>
      </w:r>
    </w:p>
    <w:p w:rsidR="002F3E04" w:rsidRPr="00040960" w:rsidRDefault="002F3E0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r w:rsidR="00F31C37" w:rsidRPr="00040960">
        <w:rPr>
          <w:rFonts w:ascii="Traditional Arabic" w:hAnsi="Traditional Arabic" w:cs="Traditional Arabic"/>
          <w:sz w:val="32"/>
          <w:szCs w:val="32"/>
          <w:rtl/>
          <w:lang w:bidi="ar-SA"/>
        </w:rPr>
        <w:t xml:space="preserve">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36 – فضيلة العالم العفيف على الجاهل السخيف.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فضل العالم العفيف على الجليل الشريف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وحاجي خليفة في كشف الظنون 2/1279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والبغدادي في هدية العارفين 1/74.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37 – ذم البغضاء والثقلاء.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المعجم المفهرس ص 118 رقم 428</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الثقلاء.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38 – بيان حديث النزول.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39 – إبطال قول: من أثبت للفلك تدبير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w:t>
      </w:r>
    </w:p>
    <w:p w:rsidR="00F31C37" w:rsidRPr="00040960" w:rsidRDefault="00F31C3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w:t>
      </w:r>
      <w:r w:rsidR="00C53543" w:rsidRPr="00040960">
        <w:rPr>
          <w:rFonts w:ascii="Traditional Arabic" w:hAnsi="Traditional Arabic" w:cs="Traditional Arabic"/>
          <w:sz w:val="32"/>
          <w:szCs w:val="32"/>
          <w:rtl/>
          <w:lang w:bidi="ar-SA"/>
        </w:rPr>
        <w:t>1/179</w:t>
      </w:r>
      <w:r w:rsidR="000F3EC8">
        <w:rPr>
          <w:rFonts w:ascii="Traditional Arabic" w:hAnsi="Traditional Arabic" w:cs="Traditional Arabic"/>
          <w:sz w:val="32"/>
          <w:szCs w:val="32"/>
          <w:rtl/>
          <w:lang w:bidi="ar-SA"/>
        </w:rPr>
        <w:t>،</w:t>
      </w:r>
      <w:r w:rsidR="00C53543" w:rsidRPr="00040960">
        <w:rPr>
          <w:rFonts w:ascii="Traditional Arabic" w:hAnsi="Traditional Arabic" w:cs="Traditional Arabic"/>
          <w:sz w:val="32"/>
          <w:szCs w:val="32"/>
          <w:rtl/>
          <w:lang w:bidi="ar-SA"/>
        </w:rPr>
        <w:t xml:space="preserve"> والذهبي في سير أعلام النبلاء 19/306.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40 – المسرى والمعراج.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41 – الاستسقاء.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42 – الخسف والآيات.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1/179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43 – الخطب النبوية.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الذهبي في سير أعلام النبلاء 19/306.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44 – فضل الصيام والقيام. </w:t>
      </w:r>
    </w:p>
    <w:p w:rsidR="00AC46CC"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w:t>
      </w:r>
      <w:r w:rsidR="00BA7548">
        <w:rPr>
          <w:rFonts w:ascii="Traditional Arabic" w:hAnsi="Traditional Arabic" w:cs="Traditional Arabic"/>
          <w:sz w:val="32"/>
          <w:szCs w:val="32"/>
          <w:rtl/>
          <w:lang w:bidi="ar-SA"/>
        </w:rPr>
        <w:t>المعجم الكبير 1/179</w:t>
      </w:r>
      <w:r w:rsidR="000F3EC8">
        <w:rPr>
          <w:rFonts w:ascii="Traditional Arabic" w:hAnsi="Traditional Arabic" w:cs="Traditional Arabic"/>
          <w:sz w:val="32"/>
          <w:szCs w:val="32"/>
          <w:rtl/>
          <w:lang w:bidi="ar-SA"/>
        </w:rPr>
        <w:t>،</w:t>
      </w:r>
      <w:r w:rsidR="00BA7548">
        <w:rPr>
          <w:rFonts w:ascii="Traditional Arabic" w:hAnsi="Traditional Arabic" w:cs="Traditional Arabic"/>
          <w:sz w:val="32"/>
          <w:szCs w:val="32"/>
          <w:rtl/>
          <w:lang w:bidi="ar-SA"/>
        </w:rPr>
        <w:t xml:space="preserve"> والذهبي في</w:t>
      </w:r>
      <w:r w:rsidRPr="00040960">
        <w:rPr>
          <w:rFonts w:ascii="Traditional Arabic" w:hAnsi="Traditional Arabic" w:cs="Traditional Arabic"/>
          <w:sz w:val="32"/>
          <w:szCs w:val="32"/>
          <w:rtl/>
          <w:lang w:bidi="ar-SA"/>
        </w:rPr>
        <w:t xml:space="preserve"> سير أعلام النبلاء 19/306.   </w:t>
      </w:r>
    </w:p>
    <w:p w:rsidR="00AC46CC" w:rsidRDefault="00AC46CC">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45 – ذم الرياء. </w:t>
      </w:r>
    </w:p>
    <w:p w:rsidR="00C53543" w:rsidRPr="00040960" w:rsidRDefault="00C5354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الذهبي في سير أعلام النبلاء 19/306.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46 – تأميل الفرج.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47 – قراءات النبي عليه السلام.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w:t>
      </w:r>
      <w:r w:rsidR="00BA7548">
        <w:rPr>
          <w:rFonts w:ascii="Traditional Arabic" w:hAnsi="Traditional Arabic" w:cs="Traditional Arabic"/>
          <w:sz w:val="32"/>
          <w:szCs w:val="32"/>
          <w:rtl/>
          <w:lang w:bidi="ar-SA"/>
        </w:rPr>
        <w:t>ب من معجم الشيوخ 1/584</w:t>
      </w:r>
      <w:r w:rsidR="000F3EC8">
        <w:rPr>
          <w:rFonts w:ascii="Traditional Arabic" w:hAnsi="Traditional Arabic" w:cs="Traditional Arabic"/>
          <w:sz w:val="32"/>
          <w:szCs w:val="32"/>
          <w:rtl/>
          <w:lang w:bidi="ar-SA"/>
        </w:rPr>
        <w:t>،</w:t>
      </w:r>
      <w:r w:rsidR="00BA7548">
        <w:rPr>
          <w:rFonts w:ascii="Traditional Arabic" w:hAnsi="Traditional Arabic" w:cs="Traditional Arabic"/>
          <w:sz w:val="32"/>
          <w:szCs w:val="32"/>
          <w:rtl/>
          <w:lang w:bidi="ar-SA"/>
        </w:rPr>
        <w:t xml:space="preserve"> وفي الت</w:t>
      </w:r>
      <w:r w:rsidR="00BA7548">
        <w:rPr>
          <w:rFonts w:ascii="Traditional Arabic" w:hAnsi="Traditional Arabic" w:cs="Traditional Arabic" w:hint="cs"/>
          <w:sz w:val="32"/>
          <w:szCs w:val="32"/>
          <w:rtl/>
          <w:lang w:bidi="ar-SA"/>
        </w:rPr>
        <w:t>ح</w:t>
      </w:r>
      <w:r w:rsidRPr="00040960">
        <w:rPr>
          <w:rFonts w:ascii="Traditional Arabic" w:hAnsi="Traditional Arabic" w:cs="Traditional Arabic"/>
          <w:sz w:val="32"/>
          <w:szCs w:val="32"/>
          <w:rtl/>
          <w:lang w:bidi="ar-SA"/>
        </w:rPr>
        <w:t>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48 – معرفة علوم الحديث على كتاب الحاكم.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49 – عمل اليوم والليلة.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الكتاني في الرسالة المستطرفة ص 44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والقيسي في برنامج الوادي </w:t>
      </w:r>
      <w:proofErr w:type="spellStart"/>
      <w:r w:rsidRPr="00040960">
        <w:rPr>
          <w:rFonts w:ascii="Traditional Arabic" w:hAnsi="Traditional Arabic" w:cs="Traditional Arabic"/>
          <w:sz w:val="32"/>
          <w:szCs w:val="32"/>
          <w:rtl/>
          <w:lang w:bidi="ar-SA"/>
        </w:rPr>
        <w:t>آشي</w:t>
      </w:r>
      <w:proofErr w:type="spellEnd"/>
      <w:r w:rsidRPr="00040960">
        <w:rPr>
          <w:rFonts w:ascii="Traditional Arabic" w:hAnsi="Traditional Arabic" w:cs="Traditional Arabic"/>
          <w:sz w:val="32"/>
          <w:szCs w:val="32"/>
          <w:rtl/>
          <w:lang w:bidi="ar-SA"/>
        </w:rPr>
        <w:t xml:space="preserve"> ص 227.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50 – الإخوة من أولاد المحدثين. </w:t>
      </w:r>
    </w:p>
    <w:p w:rsidR="00A1617D" w:rsidRPr="00040960" w:rsidRDefault="00A1617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 </w:t>
      </w:r>
      <w:r w:rsidR="000949BF" w:rsidRPr="00040960">
        <w:rPr>
          <w:rFonts w:ascii="Traditional Arabic" w:hAnsi="Traditional Arabic" w:cs="Traditional Arabic"/>
          <w:sz w:val="32"/>
          <w:szCs w:val="32"/>
          <w:rtl/>
          <w:lang w:bidi="ar-SA"/>
        </w:rPr>
        <w:t xml:space="preserve">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51 – قربان المتقين.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المعجم المفهرس ص 62 رقم 113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 43.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52 – منفعة المتواضعين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ومثلبة المتكبرين.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المتواضعين.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53 – العلم. </w:t>
      </w:r>
    </w:p>
    <w:p w:rsidR="000949BF" w:rsidRPr="00040960" w:rsidRDefault="000949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السمعاني في المنتخب من معجم الشيوخ </w:t>
      </w:r>
      <w:r w:rsidR="00BF12BD" w:rsidRPr="00040960">
        <w:rPr>
          <w:rFonts w:ascii="Traditional Arabic" w:hAnsi="Traditional Arabic" w:cs="Traditional Arabic"/>
          <w:sz w:val="32"/>
          <w:szCs w:val="32"/>
          <w:rtl/>
          <w:lang w:bidi="ar-SA"/>
        </w:rPr>
        <w:t>1/585</w:t>
      </w:r>
      <w:r w:rsidR="000F3EC8">
        <w:rPr>
          <w:rFonts w:ascii="Traditional Arabic" w:hAnsi="Traditional Arabic" w:cs="Traditional Arabic"/>
          <w:sz w:val="32"/>
          <w:szCs w:val="32"/>
          <w:rtl/>
          <w:lang w:bidi="ar-SA"/>
        </w:rPr>
        <w:t>،</w:t>
      </w:r>
      <w:r w:rsidR="00BF12BD"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00BF12BD" w:rsidRPr="00040960">
        <w:rPr>
          <w:rFonts w:ascii="Traditional Arabic" w:hAnsi="Traditional Arabic" w:cs="Traditional Arabic"/>
          <w:sz w:val="32"/>
          <w:szCs w:val="32"/>
          <w:rtl/>
          <w:lang w:bidi="ar-SA"/>
        </w:rPr>
        <w:t xml:space="preserve"> والذهبي في سير أعلام النبلاء 19/306</w:t>
      </w:r>
      <w:r w:rsidR="000F3EC8">
        <w:rPr>
          <w:rFonts w:ascii="Traditional Arabic" w:hAnsi="Traditional Arabic" w:cs="Traditional Arabic"/>
          <w:sz w:val="32"/>
          <w:szCs w:val="32"/>
          <w:rtl/>
          <w:lang w:bidi="ar-SA"/>
        </w:rPr>
        <w:t>،</w:t>
      </w:r>
      <w:r w:rsidR="00BF12BD" w:rsidRPr="00040960">
        <w:rPr>
          <w:rFonts w:ascii="Traditional Arabic" w:hAnsi="Traditional Arabic" w:cs="Traditional Arabic"/>
          <w:sz w:val="32"/>
          <w:szCs w:val="32"/>
          <w:rtl/>
          <w:lang w:bidi="ar-SA"/>
        </w:rPr>
        <w:t xml:space="preserve"> والرسالة المستطرفة ص وسماه" فضل العلم".   </w:t>
      </w:r>
    </w:p>
    <w:p w:rsidR="00BF12BD" w:rsidRPr="00040960" w:rsidRDefault="00BF12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54 – إثبات القراءة خلف الإمام. </w:t>
      </w:r>
    </w:p>
    <w:p w:rsidR="00BF12BD" w:rsidRPr="00040960" w:rsidRDefault="00BF12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19/307.   </w:t>
      </w:r>
    </w:p>
    <w:p w:rsidR="00BF12BD"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55 – التشهد بطرقه واختلافه.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19/307.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56 – حسن الظن.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19/307.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57 – الجواب عن المجترئ على </w:t>
      </w:r>
      <w:r w:rsidR="00CD550F">
        <w:rPr>
          <w:rFonts w:ascii="Traditional Arabic" w:hAnsi="Traditional Arabic" w:cs="Traditional Arabic"/>
          <w:sz w:val="32"/>
          <w:szCs w:val="32"/>
          <w:rtl/>
          <w:lang w:bidi="ar-SA"/>
        </w:rPr>
        <w:t>الغصب والمظالم</w:t>
      </w:r>
      <w:r w:rsidR="000F3EC8">
        <w:rPr>
          <w:rFonts w:ascii="Traditional Arabic" w:hAnsi="Traditional Arabic" w:cs="Traditional Arabic"/>
          <w:sz w:val="32"/>
          <w:szCs w:val="32"/>
          <w:rtl/>
          <w:lang w:bidi="ar-SA"/>
        </w:rPr>
        <w:t>،</w:t>
      </w:r>
      <w:r w:rsidR="00CD550F">
        <w:rPr>
          <w:rFonts w:ascii="Traditional Arabic" w:hAnsi="Traditional Arabic" w:cs="Traditional Arabic"/>
          <w:sz w:val="32"/>
          <w:szCs w:val="32"/>
          <w:rtl/>
          <w:lang w:bidi="ar-SA"/>
        </w:rPr>
        <w:t xml:space="preserve"> والمجترئ على ال</w:t>
      </w:r>
      <w:r w:rsidRPr="00040960">
        <w:rPr>
          <w:rFonts w:ascii="Traditional Arabic" w:hAnsi="Traditional Arabic" w:cs="Traditional Arabic"/>
          <w:sz w:val="32"/>
          <w:szCs w:val="32"/>
          <w:rtl/>
          <w:lang w:bidi="ar-SA"/>
        </w:rPr>
        <w:t>ذ</w:t>
      </w:r>
      <w:r w:rsidR="00CD550F">
        <w:rPr>
          <w:rFonts w:ascii="Traditional Arabic" w:hAnsi="Traditional Arabic" w:cs="Traditional Arabic" w:hint="cs"/>
          <w:sz w:val="32"/>
          <w:szCs w:val="32"/>
          <w:rtl/>
          <w:lang w:bidi="ar-SA"/>
        </w:rPr>
        <w:t>ن</w:t>
      </w:r>
      <w:r w:rsidRPr="00040960">
        <w:rPr>
          <w:rFonts w:ascii="Traditional Arabic" w:hAnsi="Traditional Arabic" w:cs="Traditional Arabic"/>
          <w:sz w:val="32"/>
          <w:szCs w:val="32"/>
          <w:rtl/>
          <w:lang w:bidi="ar-SA"/>
        </w:rPr>
        <w:t xml:space="preserve">ب والمآثم.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وفيه: المتجري بدل المجترئ.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58 – مؤاخاة الإخوان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وفضيلة مراعاة حقوق الخلان.  </w:t>
      </w:r>
    </w:p>
    <w:p w:rsidR="00C21267" w:rsidRPr="00040960" w:rsidRDefault="00C2126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w:t>
      </w:r>
      <w:r w:rsidR="00427C1D" w:rsidRPr="00040960">
        <w:rPr>
          <w:rFonts w:ascii="Traditional Arabic" w:hAnsi="Traditional Arabic" w:cs="Traditional Arabic"/>
          <w:sz w:val="32"/>
          <w:szCs w:val="32"/>
          <w:rtl/>
          <w:lang w:bidi="ar-SA"/>
        </w:rPr>
        <w:t>1/182</w:t>
      </w:r>
      <w:r w:rsidR="000F3EC8">
        <w:rPr>
          <w:rFonts w:ascii="Traditional Arabic" w:hAnsi="Traditional Arabic" w:cs="Traditional Arabic"/>
          <w:sz w:val="32"/>
          <w:szCs w:val="32"/>
          <w:rtl/>
          <w:lang w:bidi="ar-SA"/>
        </w:rPr>
        <w:t>،</w:t>
      </w:r>
      <w:r w:rsidR="00427C1D" w:rsidRPr="00040960">
        <w:rPr>
          <w:rFonts w:ascii="Traditional Arabic" w:hAnsi="Traditional Arabic" w:cs="Traditional Arabic"/>
          <w:sz w:val="32"/>
          <w:szCs w:val="32"/>
          <w:rtl/>
          <w:lang w:bidi="ar-SA"/>
        </w:rPr>
        <w:t xml:space="preserve"> والذهبي في سير أعلام النبلاء 19/307. </w:t>
      </w:r>
    </w:p>
    <w:p w:rsidR="00427C1D" w:rsidRPr="00040960" w:rsidRDefault="00427C1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59 – ذكر الوعيد في الزناة واللاطة. </w:t>
      </w:r>
    </w:p>
    <w:p w:rsidR="00427C1D" w:rsidRPr="00040960" w:rsidRDefault="00427C1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19/307.   </w:t>
      </w:r>
    </w:p>
    <w:p w:rsidR="00427C1D" w:rsidRPr="00040960" w:rsidRDefault="00427C1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60 – ذكر الشهداء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وأسماء الشهداء. </w:t>
      </w:r>
    </w:p>
    <w:p w:rsidR="00427C1D" w:rsidRPr="00040960" w:rsidRDefault="00427C1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w:t>
      </w:r>
      <w:r w:rsidR="00F235B5" w:rsidRPr="00040960">
        <w:rPr>
          <w:rFonts w:ascii="Traditional Arabic" w:hAnsi="Traditional Arabic" w:cs="Traditional Arabic"/>
          <w:sz w:val="32"/>
          <w:szCs w:val="32"/>
          <w:rtl/>
          <w:lang w:bidi="ar-SA"/>
        </w:rPr>
        <w:t>السمعاني في المنتخب من معجم الشيوخ 1/586</w:t>
      </w:r>
      <w:r w:rsidR="000F3EC8">
        <w:rPr>
          <w:rFonts w:ascii="Traditional Arabic" w:hAnsi="Traditional Arabic" w:cs="Traditional Arabic"/>
          <w:sz w:val="32"/>
          <w:szCs w:val="32"/>
          <w:rtl/>
          <w:lang w:bidi="ar-SA"/>
        </w:rPr>
        <w:t>،</w:t>
      </w:r>
      <w:r w:rsidR="00F235B5" w:rsidRPr="00040960">
        <w:rPr>
          <w:rFonts w:ascii="Traditional Arabic" w:hAnsi="Traditional Arabic" w:cs="Traditional Arabic"/>
          <w:sz w:val="32"/>
          <w:szCs w:val="32"/>
          <w:rtl/>
          <w:lang w:bidi="ar-SA"/>
        </w:rPr>
        <w:t xml:space="preserve"> وفي التحبير في المعجم الكبير 1/182</w:t>
      </w:r>
      <w:r w:rsidR="000F3EC8">
        <w:rPr>
          <w:rFonts w:ascii="Traditional Arabic" w:hAnsi="Traditional Arabic" w:cs="Traditional Arabic"/>
          <w:sz w:val="32"/>
          <w:szCs w:val="32"/>
          <w:rtl/>
          <w:lang w:bidi="ar-SA"/>
        </w:rPr>
        <w:t>،</w:t>
      </w:r>
      <w:r w:rsidR="00F235B5" w:rsidRPr="00040960">
        <w:rPr>
          <w:rFonts w:ascii="Traditional Arabic" w:hAnsi="Traditional Arabic" w:cs="Traditional Arabic"/>
          <w:sz w:val="32"/>
          <w:szCs w:val="32"/>
          <w:rtl/>
          <w:lang w:bidi="ar-SA"/>
        </w:rPr>
        <w:t xml:space="preserve"> والذهبي في سير أعلام النبلاء 19/307.  </w:t>
      </w:r>
    </w:p>
    <w:p w:rsidR="00F235B5" w:rsidRPr="00040960" w:rsidRDefault="00F235B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61 – القدر. </w:t>
      </w:r>
    </w:p>
    <w:p w:rsidR="00F235B5" w:rsidRPr="00040960" w:rsidRDefault="00F235B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سير أعلام النبلاء 19/307.    </w:t>
      </w:r>
    </w:p>
    <w:p w:rsidR="00F235B5" w:rsidRPr="00040960" w:rsidRDefault="00F235B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62 – تثبيت الرؤية لله في يوم القيامة. </w:t>
      </w:r>
    </w:p>
    <w:p w:rsidR="00F235B5"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المنتخب من معجم الشيوخ 1/584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التحبير في المعجم الكبير 1/181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تيمية في مجموع الفتاوى 6/486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ص34.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63 – الأجزاء </w:t>
      </w:r>
      <w:proofErr w:type="spellStart"/>
      <w:r w:rsidRPr="00040960">
        <w:rPr>
          <w:rFonts w:ascii="Traditional Arabic" w:hAnsi="Traditional Arabic" w:cs="Traditional Arabic"/>
          <w:sz w:val="32"/>
          <w:szCs w:val="32"/>
          <w:rtl/>
          <w:lang w:bidi="ar-SA"/>
        </w:rPr>
        <w:t>الوخشيات</w:t>
      </w:r>
      <w:proofErr w:type="spellEnd"/>
      <w:r w:rsidRPr="00040960">
        <w:rPr>
          <w:rFonts w:ascii="Traditional Arabic" w:hAnsi="Traditional Arabic" w:cs="Traditional Arabic"/>
          <w:sz w:val="32"/>
          <w:szCs w:val="32"/>
          <w:rtl/>
          <w:lang w:bidi="ar-SA"/>
        </w:rPr>
        <w:t xml:space="preserve">.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الذهبي في ترجمة الحافظ أبي علي الحسن بن علي </w:t>
      </w:r>
      <w:proofErr w:type="spellStart"/>
      <w:r w:rsidRPr="00040960">
        <w:rPr>
          <w:rFonts w:ascii="Traditional Arabic" w:hAnsi="Traditional Arabic" w:cs="Traditional Arabic"/>
          <w:sz w:val="32"/>
          <w:szCs w:val="32"/>
          <w:rtl/>
          <w:lang w:bidi="ar-SA"/>
        </w:rPr>
        <w:t>الوخشي</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تذكرة الحفاظ 3/1171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والرسالة المستطرفة ص 70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وفيه: الأجزاء الوحشيات: وهي خمسة من انتقاء أبي علي الحسن بن </w:t>
      </w:r>
      <w:r w:rsidR="00A06B43">
        <w:rPr>
          <w:rFonts w:ascii="Traditional Arabic" w:hAnsi="Traditional Arabic" w:cs="Traditional Arabic"/>
          <w:sz w:val="32"/>
          <w:szCs w:val="32"/>
          <w:rtl/>
          <w:lang w:bidi="ar-SA"/>
        </w:rPr>
        <w:t>علي بن محمد بن أحمد بن جعفر الب</w:t>
      </w:r>
      <w:r w:rsidRPr="00040960">
        <w:rPr>
          <w:rFonts w:ascii="Traditional Arabic" w:hAnsi="Traditional Arabic" w:cs="Traditional Arabic"/>
          <w:sz w:val="32"/>
          <w:szCs w:val="32"/>
          <w:rtl/>
          <w:lang w:bidi="ar-SA"/>
        </w:rPr>
        <w:t>ل</w:t>
      </w:r>
      <w:r w:rsidR="00A06B43">
        <w:rPr>
          <w:rFonts w:ascii="Traditional Arabic" w:hAnsi="Traditional Arabic" w:cs="Traditional Arabic" w:hint="cs"/>
          <w:sz w:val="32"/>
          <w:szCs w:val="32"/>
          <w:rtl/>
          <w:lang w:bidi="ar-SA"/>
        </w:rPr>
        <w:t>خ</w:t>
      </w:r>
      <w:r w:rsidRPr="00040960">
        <w:rPr>
          <w:rFonts w:ascii="Traditional Arabic" w:hAnsi="Traditional Arabic" w:cs="Traditional Arabic"/>
          <w:sz w:val="32"/>
          <w:szCs w:val="32"/>
          <w:rtl/>
          <w:lang w:bidi="ar-SA"/>
        </w:rPr>
        <w:t>ي الوحشي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المتوفى سنة إحدى وسبعين وأربعمائة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ووحش قرية من أعمال </w:t>
      </w:r>
      <w:r w:rsidRPr="00040960">
        <w:rPr>
          <w:rFonts w:ascii="Traditional Arabic" w:hAnsi="Traditional Arabic" w:cs="Traditional Arabic"/>
          <w:sz w:val="32"/>
          <w:szCs w:val="32"/>
          <w:rtl/>
          <w:lang w:bidi="ar-SA"/>
        </w:rPr>
        <w:lastRenderedPageBreak/>
        <w:t>بلخ</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ويوجد الجزء الثاني والخامس منها في الظاهرية برقم 3841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ومصورتها في مركز جمعة الماجد برقم 23</w:t>
      </w:r>
      <w:r w:rsidR="00A06B43">
        <w:rPr>
          <w:rFonts w:ascii="Traditional Arabic" w:hAnsi="Traditional Arabic" w:cs="Traditional Arabic" w:hint="cs"/>
          <w:sz w:val="32"/>
          <w:szCs w:val="32"/>
          <w:rtl/>
          <w:lang w:bidi="ar-SA"/>
        </w:rPr>
        <w:t>65</w:t>
      </w:r>
      <w:r w:rsidRPr="00040960">
        <w:rPr>
          <w:rFonts w:ascii="Traditional Arabic" w:hAnsi="Traditional Arabic" w:cs="Traditional Arabic"/>
          <w:sz w:val="32"/>
          <w:szCs w:val="32"/>
          <w:rtl/>
          <w:lang w:bidi="ar-SA"/>
        </w:rPr>
        <w:t xml:space="preserve">.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64 – الرد على الحروفية </w:t>
      </w:r>
      <w:proofErr w:type="spellStart"/>
      <w:r w:rsidRPr="00040960">
        <w:rPr>
          <w:rFonts w:ascii="Traditional Arabic" w:hAnsi="Traditional Arabic" w:cs="Traditional Arabic"/>
          <w:sz w:val="32"/>
          <w:szCs w:val="32"/>
          <w:rtl/>
          <w:lang w:bidi="ar-SA"/>
        </w:rPr>
        <w:t>والحلولية</w:t>
      </w:r>
      <w:proofErr w:type="spellEnd"/>
      <w:r w:rsidRPr="00040960">
        <w:rPr>
          <w:rFonts w:ascii="Traditional Arabic" w:hAnsi="Traditional Arabic" w:cs="Traditional Arabic"/>
          <w:sz w:val="32"/>
          <w:szCs w:val="32"/>
          <w:rtl/>
          <w:lang w:bidi="ar-SA"/>
        </w:rPr>
        <w:t xml:space="preserve">.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شيخ الإسلام ابن تيمية في مجموع الفتاوى 12/209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درء تعارض العقل والنقل 1/268</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الرد على اللفظية </w:t>
      </w:r>
      <w:proofErr w:type="spellStart"/>
      <w:r w:rsidRPr="00040960">
        <w:rPr>
          <w:rFonts w:ascii="Traditional Arabic" w:hAnsi="Traditional Arabic" w:cs="Traditional Arabic"/>
          <w:sz w:val="32"/>
          <w:szCs w:val="32"/>
          <w:rtl/>
          <w:lang w:bidi="ar-SA"/>
        </w:rPr>
        <w:t>والحلولية</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وتوجد في الظاهرية برقم 1096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ومصورتها في مركز جمعة الماجد برقم ف 1664.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65 – مسند أبي يونس القوي.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341 رقم 145. </w:t>
      </w:r>
    </w:p>
    <w:p w:rsidR="000B59CC" w:rsidRPr="00040960" w:rsidRDefault="000B59C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66 – مسانيد القراء.  </w:t>
      </w:r>
    </w:p>
    <w:p w:rsidR="000B59CC"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338 رقم 1447.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67 – جزء أحاديث العطاردي.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325 رقم 1382.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68 – حديث عبيد بن أبي </w:t>
      </w:r>
      <w:proofErr w:type="spellStart"/>
      <w:r w:rsidRPr="00040960">
        <w:rPr>
          <w:rFonts w:ascii="Traditional Arabic" w:hAnsi="Traditional Arabic" w:cs="Traditional Arabic"/>
          <w:sz w:val="32"/>
          <w:szCs w:val="32"/>
          <w:rtl/>
          <w:lang w:bidi="ar-SA"/>
        </w:rPr>
        <w:t>رائطة</w:t>
      </w:r>
      <w:proofErr w:type="spellEnd"/>
      <w:r w:rsidRPr="00040960">
        <w:rPr>
          <w:rFonts w:ascii="Traditional Arabic" w:hAnsi="Traditional Arabic" w:cs="Traditional Arabic"/>
          <w:sz w:val="32"/>
          <w:szCs w:val="32"/>
          <w:rtl/>
          <w:lang w:bidi="ar-SA"/>
        </w:rPr>
        <w:t xml:space="preserve">.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320 رقم 1370.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69 – صحيفة همام بن منبه.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المعجم المفهرس ص 310 رقم 1316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قال </w:t>
      </w:r>
      <w:r w:rsidR="00FD628F">
        <w:rPr>
          <w:rFonts w:ascii="Traditional Arabic" w:hAnsi="Traditional Arabic" w:cs="Traditional Arabic"/>
          <w:sz w:val="32"/>
          <w:szCs w:val="32"/>
          <w:rtl/>
          <w:lang w:bidi="ar-SA"/>
        </w:rPr>
        <w:t xml:space="preserve">راويها أبو علي الحداد: "جمعها. </w:t>
      </w:r>
      <w:r w:rsidR="00FD628F">
        <w:rPr>
          <w:rFonts w:ascii="Traditional Arabic" w:hAnsi="Traditional Arabic" w:cs="Traditional Arabic" w:hint="cs"/>
          <w:sz w:val="32"/>
          <w:szCs w:val="32"/>
          <w:rtl/>
          <w:lang w:bidi="ar-SA"/>
        </w:rPr>
        <w:t>أ</w:t>
      </w:r>
      <w:r w:rsidRPr="00040960">
        <w:rPr>
          <w:rFonts w:ascii="Traditional Arabic" w:hAnsi="Traditional Arabic" w:cs="Traditional Arabic"/>
          <w:sz w:val="32"/>
          <w:szCs w:val="32"/>
          <w:rtl/>
          <w:lang w:bidi="ar-SA"/>
        </w:rPr>
        <w:t xml:space="preserve">بو نعيم. من حديثه بعلو ونزول".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70 – جزء السبيعي. </w:t>
      </w:r>
    </w:p>
    <w:p w:rsidR="00252B64" w:rsidRPr="00040960" w:rsidRDefault="00252B6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294 رقم 1245. </w:t>
      </w:r>
    </w:p>
    <w:p w:rsidR="00252B64" w:rsidRPr="00040960" w:rsidRDefault="00A0059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71 – المسلسلات. </w:t>
      </w:r>
    </w:p>
    <w:p w:rsidR="00A0059F" w:rsidRPr="00040960" w:rsidRDefault="00A0059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المعجم المفهرس ص 161 رقم 600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والسخاوي في فتح المغيث 3/5</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 62.  </w:t>
      </w:r>
    </w:p>
    <w:p w:rsidR="00A0059F" w:rsidRPr="00040960" w:rsidRDefault="00A0059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72 – مسند ابن عمر من رواية عبد الله بن دينار عنه. </w:t>
      </w:r>
    </w:p>
    <w:p w:rsidR="00A0059F" w:rsidRPr="00040960" w:rsidRDefault="00A0059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المعجم المفهرس ص 161 رقم 600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التلخيص الحبير 4/213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وفتح الباري 1/34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مسند عبد الله بن دينار.  </w:t>
      </w:r>
    </w:p>
    <w:p w:rsidR="00A0059F" w:rsidRPr="00040960" w:rsidRDefault="00A0059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73 – جزء فيه أحوال الموحدين. </w:t>
      </w:r>
    </w:p>
    <w:p w:rsidR="00A0059F" w:rsidRPr="00040960" w:rsidRDefault="001225A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125 رقم 474.  </w:t>
      </w:r>
    </w:p>
    <w:p w:rsidR="001225AC" w:rsidRPr="00040960" w:rsidRDefault="001225A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74 – كتاب المهدي. </w:t>
      </w:r>
    </w:p>
    <w:p w:rsidR="001225AC" w:rsidRPr="00040960" w:rsidRDefault="001225A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الذهبي في سير أعلام النبلاء 19/306</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المعجم المفهرس ص 124 رقم 467.  </w:t>
      </w:r>
    </w:p>
    <w:p w:rsidR="001225AC" w:rsidRPr="00040960" w:rsidRDefault="001225A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75 – جزء فيه سورة «سورة الإخلاص». </w:t>
      </w:r>
    </w:p>
    <w:p w:rsidR="001225AC" w:rsidRPr="00040960" w:rsidRDefault="001225A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المعجم المفهرس ص 111 رقم 384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ص 68</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وسماه: فضل سورة الإخلاص.    </w:t>
      </w:r>
    </w:p>
    <w:p w:rsidR="001225AC" w:rsidRPr="00040960" w:rsidRDefault="00F518F7"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76 – المحبين مع المحبوبين.   </w:t>
      </w:r>
    </w:p>
    <w:p w:rsidR="00F518F7" w:rsidRPr="00040960" w:rsidRDefault="006C7F7F"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ذكره الذهبي في سير أعلام </w:t>
      </w:r>
      <w:r w:rsidR="00F518F7" w:rsidRPr="00040960">
        <w:rPr>
          <w:rFonts w:ascii="Traditional Arabic" w:hAnsi="Traditional Arabic" w:cs="Traditional Arabic"/>
          <w:sz w:val="32"/>
          <w:szCs w:val="32"/>
          <w:rtl/>
          <w:lang w:bidi="ar-SA"/>
        </w:rPr>
        <w:t>النبلاء 19/306</w:t>
      </w:r>
      <w:r w:rsidR="000F3EC8">
        <w:rPr>
          <w:rFonts w:ascii="Traditional Arabic" w:hAnsi="Traditional Arabic" w:cs="Traditional Arabic"/>
          <w:sz w:val="32"/>
          <w:szCs w:val="32"/>
          <w:rtl/>
          <w:lang w:bidi="ar-SA"/>
        </w:rPr>
        <w:t>،</w:t>
      </w:r>
      <w:r w:rsidR="00F518F7" w:rsidRPr="00040960">
        <w:rPr>
          <w:rFonts w:ascii="Traditional Arabic" w:hAnsi="Traditional Arabic" w:cs="Traditional Arabic"/>
          <w:sz w:val="32"/>
          <w:szCs w:val="32"/>
          <w:rtl/>
          <w:lang w:bidi="ar-SA"/>
        </w:rPr>
        <w:t xml:space="preserve"> وابن حجر في المعجم المفهرس ص 101 رقم 327</w:t>
      </w:r>
      <w:r w:rsidR="000F3EC8">
        <w:rPr>
          <w:rFonts w:ascii="Traditional Arabic" w:hAnsi="Traditional Arabic" w:cs="Traditional Arabic"/>
          <w:sz w:val="32"/>
          <w:szCs w:val="32"/>
          <w:rtl/>
          <w:lang w:bidi="ar-SA"/>
        </w:rPr>
        <w:t>،</w:t>
      </w:r>
      <w:r w:rsidR="00F518F7" w:rsidRPr="00040960">
        <w:rPr>
          <w:rFonts w:ascii="Traditional Arabic" w:hAnsi="Traditional Arabic" w:cs="Traditional Arabic"/>
          <w:sz w:val="32"/>
          <w:szCs w:val="32"/>
          <w:rtl/>
          <w:lang w:bidi="ar-SA"/>
        </w:rPr>
        <w:t xml:space="preserve"> وفي فتح الباري 10/558 و560</w:t>
      </w:r>
      <w:r w:rsidR="000F3EC8">
        <w:rPr>
          <w:rFonts w:ascii="Traditional Arabic" w:hAnsi="Traditional Arabic" w:cs="Traditional Arabic"/>
          <w:sz w:val="32"/>
          <w:szCs w:val="32"/>
          <w:rtl/>
          <w:lang w:bidi="ar-SA"/>
        </w:rPr>
        <w:t>،</w:t>
      </w:r>
      <w:r w:rsidR="00F518F7" w:rsidRPr="00040960">
        <w:rPr>
          <w:rFonts w:ascii="Traditional Arabic" w:hAnsi="Traditional Arabic" w:cs="Traditional Arabic"/>
          <w:sz w:val="32"/>
          <w:szCs w:val="32"/>
          <w:rtl/>
          <w:lang w:bidi="ar-SA"/>
        </w:rPr>
        <w:t xml:space="preserve"> وهو في طرق حديث «المرء مع من أحب»</w:t>
      </w:r>
      <w:r w:rsidR="00F518F7" w:rsidRPr="00040960">
        <w:rPr>
          <w:rStyle w:val="af"/>
          <w:rFonts w:ascii="Traditional Arabic" w:hAnsi="Traditional Arabic" w:cs="Traditional Arabic"/>
          <w:rtl/>
        </w:rPr>
        <w:t>(</w:t>
      </w:r>
      <w:r w:rsidR="00F518F7" w:rsidRPr="00040960">
        <w:rPr>
          <w:rStyle w:val="af"/>
          <w:rFonts w:ascii="Traditional Arabic" w:hAnsi="Traditional Arabic" w:cs="Traditional Arabic"/>
          <w:rtl/>
        </w:rPr>
        <w:footnoteReference w:id="62"/>
      </w:r>
      <w:r w:rsidR="00F518F7" w:rsidRPr="00040960">
        <w:rPr>
          <w:rStyle w:val="af"/>
          <w:rFonts w:ascii="Traditional Arabic" w:hAnsi="Traditional Arabic" w:cs="Traditional Arabic"/>
          <w:rtl/>
        </w:rPr>
        <w:t>)</w:t>
      </w:r>
      <w:r w:rsidR="00F518F7" w:rsidRPr="00040960">
        <w:rPr>
          <w:rFonts w:ascii="Traditional Arabic" w:hAnsi="Traditional Arabic" w:cs="Traditional Arabic"/>
          <w:sz w:val="32"/>
          <w:szCs w:val="32"/>
          <w:rtl/>
          <w:lang w:bidi="ar-SA"/>
        </w:rPr>
        <w:t xml:space="preserve">. </w:t>
      </w:r>
      <w:r w:rsidR="00D20779" w:rsidRPr="00040960">
        <w:rPr>
          <w:rFonts w:ascii="Traditional Arabic" w:hAnsi="Traditional Arabic" w:cs="Traditional Arabic"/>
          <w:sz w:val="32"/>
          <w:szCs w:val="32"/>
          <w:rtl/>
          <w:lang w:bidi="ar-SA"/>
        </w:rPr>
        <w:t xml:space="preserve">    </w:t>
      </w:r>
    </w:p>
    <w:p w:rsidR="00D20779" w:rsidRPr="00040960" w:rsidRDefault="00D207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77 – رياضة المتعلمين.   </w:t>
      </w:r>
    </w:p>
    <w:p w:rsidR="00D20779" w:rsidRPr="00040960" w:rsidRDefault="00D207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خير في فهرسته ص 153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والوادي </w:t>
      </w:r>
      <w:proofErr w:type="spellStart"/>
      <w:r w:rsidRPr="00040960">
        <w:rPr>
          <w:rFonts w:ascii="Traditional Arabic" w:hAnsi="Traditional Arabic" w:cs="Traditional Arabic"/>
          <w:sz w:val="32"/>
          <w:szCs w:val="32"/>
          <w:rtl/>
          <w:lang w:bidi="ar-SA"/>
        </w:rPr>
        <w:t>آشي</w:t>
      </w:r>
      <w:proofErr w:type="spellEnd"/>
      <w:r w:rsidRPr="00040960">
        <w:rPr>
          <w:rFonts w:ascii="Traditional Arabic" w:hAnsi="Traditional Arabic" w:cs="Traditional Arabic"/>
          <w:sz w:val="32"/>
          <w:szCs w:val="32"/>
          <w:rtl/>
          <w:lang w:bidi="ar-SA"/>
        </w:rPr>
        <w:t xml:space="preserve"> في برنامجه ص 230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المعجم المفهرس ص 92 رقم 279. </w:t>
      </w:r>
    </w:p>
    <w:p w:rsidR="00D20779" w:rsidRPr="00040960" w:rsidRDefault="00D20779"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78 – جزء فيه طرق «زر غب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تزدد حب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A83DFD" w:rsidRPr="00040960">
        <w:rPr>
          <w:rFonts w:ascii="Traditional Arabic" w:hAnsi="Traditional Arabic" w:cs="Traditional Arabic"/>
          <w:sz w:val="32"/>
          <w:szCs w:val="32"/>
          <w:rtl/>
          <w:lang w:bidi="ar-SA"/>
        </w:rPr>
        <w:t xml:space="preserve"> </w:t>
      </w:r>
    </w:p>
    <w:p w:rsidR="00A83DFD"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المعجم المفهرس ص 87 رقم 245.   </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79 – جزء فيه «فضل الديك». </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المعجم المفهرس ص 83 رقم 223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والسخاوي في المقاصد الحسنة ص 219.</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80 – الاعتقاد. </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شيخ الإسلام ابن تيمية في مجموع الفتاوى 5/190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ودرء تعارض العق</w:t>
      </w:r>
      <w:r w:rsidR="006C7F7F">
        <w:rPr>
          <w:rFonts w:ascii="Traditional Arabic" w:hAnsi="Traditional Arabic" w:cs="Traditional Arabic"/>
          <w:sz w:val="32"/>
          <w:szCs w:val="32"/>
          <w:rtl/>
          <w:lang w:bidi="ar-SA"/>
        </w:rPr>
        <w:t>ل والنقل 6/252</w:t>
      </w:r>
      <w:r w:rsidR="000F3EC8">
        <w:rPr>
          <w:rFonts w:ascii="Traditional Arabic" w:hAnsi="Traditional Arabic" w:cs="Traditional Arabic"/>
          <w:sz w:val="32"/>
          <w:szCs w:val="32"/>
          <w:rtl/>
          <w:lang w:bidi="ar-SA"/>
        </w:rPr>
        <w:t>،</w:t>
      </w:r>
      <w:r w:rsidR="006C7F7F">
        <w:rPr>
          <w:rFonts w:ascii="Traditional Arabic" w:hAnsi="Traditional Arabic" w:cs="Traditional Arabic"/>
          <w:sz w:val="32"/>
          <w:szCs w:val="32"/>
          <w:rtl/>
          <w:lang w:bidi="ar-SA"/>
        </w:rPr>
        <w:t xml:space="preserve"> وابن القيم في ا</w:t>
      </w:r>
      <w:r w:rsidRPr="00040960">
        <w:rPr>
          <w:rFonts w:ascii="Traditional Arabic" w:hAnsi="Traditional Arabic" w:cs="Traditional Arabic"/>
          <w:sz w:val="32"/>
          <w:szCs w:val="32"/>
          <w:rtl/>
          <w:lang w:bidi="ar-SA"/>
        </w:rPr>
        <w:t>جتماع الجيوش الإسلامي</w:t>
      </w:r>
      <w:r w:rsidR="006C7F7F">
        <w:rPr>
          <w:rFonts w:ascii="Traditional Arabic" w:hAnsi="Traditional Arabic" w:cs="Traditional Arabic" w:hint="cs"/>
          <w:sz w:val="32"/>
          <w:szCs w:val="32"/>
          <w:rtl/>
          <w:lang w:bidi="ar-SA"/>
        </w:rPr>
        <w:t>ة</w:t>
      </w:r>
      <w:r w:rsidRPr="00040960">
        <w:rPr>
          <w:rFonts w:ascii="Traditional Arabic" w:hAnsi="Traditional Arabic" w:cs="Traditional Arabic"/>
          <w:sz w:val="32"/>
          <w:szCs w:val="32"/>
          <w:rtl/>
          <w:lang w:bidi="ar-SA"/>
        </w:rPr>
        <w:t xml:space="preserve"> ص 192</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والذهبي في العلو للعلي الغفار ص 176.</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81 – فضل السواك. </w:t>
      </w:r>
    </w:p>
    <w:p w:rsidR="00C87B83" w:rsidRPr="00040960" w:rsidRDefault="00C87B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التلخيص الحبير 1/63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فتح الباري 4/159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والكتاني في الرسالة المستطرفة 35.</w:t>
      </w:r>
    </w:p>
    <w:p w:rsidR="00C87B83"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82 – محجة الواثقين ومدرجة الوامقين.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شيخ الإسلام ابن تيمية في مجموع الفتاوى 18/71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والسفار</w:t>
      </w:r>
      <w:r w:rsidR="006C7F7F">
        <w:rPr>
          <w:rFonts w:ascii="Traditional Arabic" w:hAnsi="Traditional Arabic" w:cs="Traditional Arabic" w:hint="cs"/>
          <w:sz w:val="32"/>
          <w:szCs w:val="32"/>
          <w:rtl/>
          <w:lang w:bidi="ar-SA"/>
        </w:rPr>
        <w:t>ي</w:t>
      </w:r>
      <w:r w:rsidRPr="00040960">
        <w:rPr>
          <w:rFonts w:ascii="Traditional Arabic" w:hAnsi="Traditional Arabic" w:cs="Traditional Arabic"/>
          <w:sz w:val="32"/>
          <w:szCs w:val="32"/>
          <w:rtl/>
          <w:lang w:bidi="ar-SA"/>
        </w:rPr>
        <w:t xml:space="preserve">ني في لوامع الأنوار البهية 1/196. </w:t>
      </w:r>
    </w:p>
    <w:p w:rsidR="005C0848" w:rsidRPr="00040960" w:rsidRDefault="006C7F7F"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83 – من اسمه عطاء من نقل</w:t>
      </w:r>
      <w:r>
        <w:rPr>
          <w:rFonts w:ascii="Traditional Arabic" w:hAnsi="Traditional Arabic" w:cs="Traditional Arabic" w:hint="cs"/>
          <w:sz w:val="32"/>
          <w:szCs w:val="32"/>
          <w:rtl/>
          <w:lang w:bidi="ar-SA"/>
        </w:rPr>
        <w:t>ة</w:t>
      </w:r>
      <w:r w:rsidR="005C0848" w:rsidRPr="00040960">
        <w:rPr>
          <w:rFonts w:ascii="Traditional Arabic" w:hAnsi="Traditional Arabic" w:cs="Traditional Arabic"/>
          <w:sz w:val="32"/>
          <w:szCs w:val="32"/>
          <w:rtl/>
          <w:lang w:bidi="ar-SA"/>
        </w:rPr>
        <w:t xml:space="preserve"> الأخبار ورواة الآثار.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السمعاني في التحبير في المعجم الكبير 2/13</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وفرق بينه وبين كتاب الطبراني الذي يحمل الاسم نفسه.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84 – جزء فيمن يكنى بأبي ربيعة.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حجر في لسان الميزان 7/</w:t>
      </w:r>
      <w:r w:rsidR="006C7F7F">
        <w:rPr>
          <w:rFonts w:ascii="Traditional Arabic" w:hAnsi="Traditional Arabic" w:cs="Traditional Arabic" w:hint="cs"/>
          <w:sz w:val="32"/>
          <w:szCs w:val="32"/>
          <w:rtl/>
          <w:lang w:bidi="ar-SA"/>
        </w:rPr>
        <w:t>48</w:t>
      </w:r>
      <w:r w:rsidRPr="00040960">
        <w:rPr>
          <w:rFonts w:ascii="Traditional Arabic" w:hAnsi="Traditional Arabic" w:cs="Traditional Arabic"/>
          <w:sz w:val="32"/>
          <w:szCs w:val="32"/>
          <w:rtl/>
          <w:lang w:bidi="ar-SA"/>
        </w:rPr>
        <w:t xml:space="preserve">.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85 – حديث الحكم بن عتيبة.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w:t>
      </w:r>
      <w:proofErr w:type="spellStart"/>
      <w:r w:rsidRPr="00040960">
        <w:rPr>
          <w:rFonts w:ascii="Traditional Arabic" w:hAnsi="Traditional Arabic" w:cs="Traditional Arabic"/>
          <w:sz w:val="32"/>
          <w:szCs w:val="32"/>
          <w:rtl/>
          <w:lang w:bidi="ar-SA"/>
        </w:rPr>
        <w:t>الروداني</w:t>
      </w:r>
      <w:proofErr w:type="spellEnd"/>
      <w:r w:rsidRPr="00040960">
        <w:rPr>
          <w:rFonts w:ascii="Traditional Arabic" w:hAnsi="Traditional Arabic" w:cs="Traditional Arabic"/>
          <w:sz w:val="32"/>
          <w:szCs w:val="32"/>
          <w:rtl/>
          <w:lang w:bidi="ar-SA"/>
        </w:rPr>
        <w:t xml:space="preserve"> في صلة الخلف ص 221. </w:t>
      </w:r>
    </w:p>
    <w:p w:rsidR="005C0848" w:rsidRPr="00040960" w:rsidRDefault="005C084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86 – حديث وفاة النبي صلى الله عليه وسلم. </w:t>
      </w:r>
    </w:p>
    <w:p w:rsidR="005C0848"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أبو عبد ا</w:t>
      </w:r>
      <w:r w:rsidR="007A2762">
        <w:rPr>
          <w:rFonts w:ascii="Traditional Arabic" w:hAnsi="Traditional Arabic" w:cs="Traditional Arabic"/>
          <w:sz w:val="32"/>
          <w:szCs w:val="32"/>
          <w:rtl/>
          <w:lang w:bidi="ar-SA"/>
        </w:rPr>
        <w:t>لله محمد بن جابر القيسي</w:t>
      </w:r>
      <w:r w:rsidR="000F3EC8">
        <w:rPr>
          <w:rFonts w:ascii="Traditional Arabic" w:hAnsi="Traditional Arabic" w:cs="Traditional Arabic"/>
          <w:sz w:val="32"/>
          <w:szCs w:val="32"/>
          <w:rtl/>
          <w:lang w:bidi="ar-SA"/>
        </w:rPr>
        <w:t>،</w:t>
      </w:r>
      <w:r w:rsidR="007A2762">
        <w:rPr>
          <w:rFonts w:ascii="Traditional Arabic" w:hAnsi="Traditional Arabic" w:cs="Traditional Arabic"/>
          <w:sz w:val="32"/>
          <w:szCs w:val="32"/>
          <w:rtl/>
          <w:lang w:bidi="ar-SA"/>
        </w:rPr>
        <w:t xml:space="preserve"> في برن</w:t>
      </w:r>
      <w:r w:rsidRPr="00040960">
        <w:rPr>
          <w:rFonts w:ascii="Traditional Arabic" w:hAnsi="Traditional Arabic" w:cs="Traditional Arabic"/>
          <w:sz w:val="32"/>
          <w:szCs w:val="32"/>
          <w:rtl/>
          <w:lang w:bidi="ar-SA"/>
        </w:rPr>
        <w:t>ا</w:t>
      </w:r>
      <w:r w:rsidR="007A2762">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 xml:space="preserve">ج الوادي </w:t>
      </w:r>
      <w:proofErr w:type="spellStart"/>
      <w:r w:rsidRPr="00040960">
        <w:rPr>
          <w:rFonts w:ascii="Traditional Arabic" w:hAnsi="Traditional Arabic" w:cs="Traditional Arabic"/>
          <w:sz w:val="32"/>
          <w:szCs w:val="32"/>
          <w:rtl/>
          <w:lang w:bidi="ar-SA"/>
        </w:rPr>
        <w:t>آشي</w:t>
      </w:r>
      <w:proofErr w:type="spellEnd"/>
      <w:r w:rsidRPr="00040960">
        <w:rPr>
          <w:rFonts w:ascii="Traditional Arabic" w:hAnsi="Traditional Arabic" w:cs="Traditional Arabic"/>
          <w:sz w:val="32"/>
          <w:szCs w:val="32"/>
          <w:rtl/>
          <w:lang w:bidi="ar-SA"/>
        </w:rPr>
        <w:t xml:space="preserve"> ص 226.</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87 – تسمية أصحاب علي وابن مسعود رضي الله عنهما.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ابن حجر في تعجيل المنفعة ص 332.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88 – مستخرج أبي نعيم على التوحيد لابن خزيمة.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ذكره الكتاني في الرسالة المستطرفة ص 24.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89 – جزء صنم جاهلي يقال له أقراص.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ورد ذكره في الفهرس الشامل 1/620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وذكره الألباني في فهرس مخطوطات الظاهرية ص 211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وهو الظاهرية برقم 3774</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ومصورتها في مركز جمعة الماجد برقم ف2355.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90 – فضل إطعام الطعام على سائر الصدقات.  </w:t>
      </w:r>
    </w:p>
    <w:p w:rsidR="000E120B" w:rsidRPr="00040960" w:rsidRDefault="000E120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ورد في فهرس مخطوطات الحديث الشريف جامعة الإمام م</w:t>
      </w:r>
      <w:r w:rsidR="001604E5">
        <w:rPr>
          <w:rFonts w:ascii="Traditional Arabic" w:hAnsi="Traditional Arabic" w:cs="Traditional Arabic"/>
          <w:sz w:val="32"/>
          <w:szCs w:val="32"/>
          <w:rtl/>
          <w:lang w:bidi="ar-SA"/>
        </w:rPr>
        <w:t>حمد بن سعود الإسلامية</w:t>
      </w:r>
      <w:r w:rsidR="000F3EC8">
        <w:rPr>
          <w:rFonts w:ascii="Traditional Arabic" w:hAnsi="Traditional Arabic" w:cs="Traditional Arabic"/>
          <w:sz w:val="32"/>
          <w:szCs w:val="32"/>
          <w:rtl/>
          <w:lang w:bidi="ar-SA"/>
        </w:rPr>
        <w:t>،</w:t>
      </w:r>
      <w:r w:rsidR="001604E5">
        <w:rPr>
          <w:rFonts w:ascii="Traditional Arabic" w:hAnsi="Traditional Arabic" w:cs="Traditional Arabic"/>
          <w:sz w:val="32"/>
          <w:szCs w:val="32"/>
          <w:rtl/>
          <w:lang w:bidi="ar-SA"/>
        </w:rPr>
        <w:t xml:space="preserve"> ص 741</w:t>
      </w:r>
      <w:r w:rsidR="000F3EC8">
        <w:rPr>
          <w:rFonts w:ascii="Traditional Arabic" w:hAnsi="Traditional Arabic" w:cs="Traditional Arabic"/>
          <w:sz w:val="32"/>
          <w:szCs w:val="32"/>
          <w:rtl/>
          <w:lang w:bidi="ar-SA"/>
        </w:rPr>
        <w:t>،</w:t>
      </w:r>
      <w:r w:rsidR="001604E5">
        <w:rPr>
          <w:rFonts w:ascii="Traditional Arabic" w:hAnsi="Traditional Arabic" w:cs="Traditional Arabic"/>
          <w:sz w:val="32"/>
          <w:szCs w:val="32"/>
          <w:rtl/>
          <w:lang w:bidi="ar-SA"/>
        </w:rPr>
        <w:t xml:space="preserve"> ا</w:t>
      </w:r>
      <w:r w:rsidRPr="00040960">
        <w:rPr>
          <w:rFonts w:ascii="Traditional Arabic" w:hAnsi="Traditional Arabic" w:cs="Traditional Arabic"/>
          <w:sz w:val="32"/>
          <w:szCs w:val="32"/>
          <w:rtl/>
          <w:lang w:bidi="ar-SA"/>
        </w:rPr>
        <w:t>ل</w:t>
      </w:r>
      <w:r w:rsidR="001604E5">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ختار من كتاب فضل إطعام الطعام على سائر الصدقات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لأبي نعيم الأصبهاني وهي من مصورات مكتبة </w:t>
      </w:r>
      <w:proofErr w:type="spellStart"/>
      <w:r w:rsidRPr="00040960">
        <w:rPr>
          <w:rFonts w:ascii="Traditional Arabic" w:hAnsi="Traditional Arabic" w:cs="Traditional Arabic"/>
          <w:sz w:val="32"/>
          <w:szCs w:val="32"/>
          <w:rtl/>
          <w:lang w:bidi="ar-SA"/>
        </w:rPr>
        <w:t>تشستربتي</w:t>
      </w:r>
      <w:proofErr w:type="spellEnd"/>
      <w:r w:rsidRPr="00040960">
        <w:rPr>
          <w:rFonts w:ascii="Traditional Arabic" w:hAnsi="Traditional Arabic" w:cs="Traditional Arabic"/>
          <w:sz w:val="32"/>
          <w:szCs w:val="32"/>
          <w:rtl/>
          <w:lang w:bidi="ar-SA"/>
        </w:rPr>
        <w:t xml:space="preserve"> برقم 482</w:t>
      </w:r>
      <w:r w:rsidR="001604E5">
        <w:rPr>
          <w:rFonts w:ascii="Traditional Arabic" w:hAnsi="Traditional Arabic" w:cs="Traditional Arabic" w:hint="cs"/>
          <w:sz w:val="32"/>
          <w:szCs w:val="32"/>
          <w:rtl/>
          <w:lang w:bidi="ar-SA"/>
        </w:rPr>
        <w:t>5</w:t>
      </w:r>
      <w:r w:rsidRPr="00040960">
        <w:rPr>
          <w:rFonts w:ascii="Traditional Arabic" w:hAnsi="Traditional Arabic" w:cs="Traditional Arabic"/>
          <w:sz w:val="32"/>
          <w:szCs w:val="32"/>
          <w:rtl/>
          <w:lang w:bidi="ar-SA"/>
        </w:rPr>
        <w:t xml:space="preserve">. </w:t>
      </w:r>
    </w:p>
    <w:p w:rsidR="000E120B" w:rsidRPr="00040960"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91 – المنتخب من حديث يونس بن عبيد.  </w:t>
      </w:r>
    </w:p>
    <w:p w:rsidR="00560C85" w:rsidRPr="00040960"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مخطوط</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 الظاهرية رقم 12 (139 – 152) مجموع رقم 3839</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مصورة في مركز جمعة الماجد بدبي برقم 2422. </w:t>
      </w:r>
    </w:p>
    <w:p w:rsidR="00560C85" w:rsidRPr="00040960"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92 – جزء من أحاديث مشايخ أبي القاسم: عبد الرحمن بن </w:t>
      </w:r>
      <w:r w:rsidR="001604E5">
        <w:rPr>
          <w:rFonts w:ascii="Traditional Arabic" w:hAnsi="Traditional Arabic" w:cs="Traditional Arabic"/>
          <w:sz w:val="32"/>
          <w:szCs w:val="32"/>
          <w:rtl/>
          <w:lang w:bidi="ar-SA"/>
        </w:rPr>
        <w:t>العباس البزاز الأصم وهذا من مرو</w:t>
      </w:r>
      <w:r w:rsidRPr="00040960">
        <w:rPr>
          <w:rFonts w:ascii="Traditional Arabic" w:hAnsi="Traditional Arabic" w:cs="Traditional Arabic"/>
          <w:sz w:val="32"/>
          <w:szCs w:val="32"/>
          <w:rtl/>
          <w:lang w:bidi="ar-SA"/>
        </w:rPr>
        <w:t>ي</w:t>
      </w:r>
      <w:r w:rsidR="001604E5">
        <w:rPr>
          <w:rFonts w:ascii="Traditional Arabic" w:hAnsi="Traditional Arabic" w:cs="Traditional Arabic" w:hint="cs"/>
          <w:sz w:val="32"/>
          <w:szCs w:val="32"/>
          <w:rtl/>
          <w:lang w:bidi="ar-SA"/>
        </w:rPr>
        <w:t>ا</w:t>
      </w:r>
      <w:r w:rsidRPr="00040960">
        <w:rPr>
          <w:rFonts w:ascii="Traditional Arabic" w:hAnsi="Traditional Arabic" w:cs="Traditional Arabic"/>
          <w:sz w:val="32"/>
          <w:szCs w:val="32"/>
          <w:rtl/>
          <w:lang w:bidi="ar-SA"/>
        </w:rPr>
        <w:t>ته كما هو على غلاف النسخة الخطية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وهي في الظاهرية برقم 38</w:t>
      </w:r>
      <w:r w:rsidR="001604E5">
        <w:rPr>
          <w:rFonts w:ascii="Traditional Arabic" w:hAnsi="Traditional Arabic" w:cs="Traditional Arabic" w:hint="cs"/>
          <w:sz w:val="32"/>
          <w:szCs w:val="32"/>
          <w:rtl/>
          <w:lang w:bidi="ar-SA"/>
        </w:rPr>
        <w:t>02</w:t>
      </w:r>
      <w:r w:rsidRPr="00040960">
        <w:rPr>
          <w:rFonts w:ascii="Traditional Arabic" w:hAnsi="Traditional Arabic" w:cs="Traditional Arabic"/>
          <w:sz w:val="32"/>
          <w:szCs w:val="32"/>
          <w:rtl/>
          <w:lang w:bidi="ar-SA"/>
        </w:rPr>
        <w:t xml:space="preserve"> (180 – 211)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ومصورتها في مركز جمعة الماجد برقم 2356. </w:t>
      </w:r>
    </w:p>
    <w:p w:rsidR="00AC46CC"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تنبيه: المصنفات التي نسبت إليه خطأ. </w:t>
      </w:r>
    </w:p>
    <w:p w:rsidR="00AC46CC" w:rsidRDefault="00AC46CC">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560C85" w:rsidRPr="00040960"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فلشهرة أبي نعيم رحمه الله وكثرة مصنفاته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وكثرة الكتب التي رواها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نسبت إليه جملة من الكتب وليست له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ذلك: - </w:t>
      </w:r>
    </w:p>
    <w:p w:rsidR="00560C85" w:rsidRPr="00040960" w:rsidRDefault="00560C8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 – طبقات المحدثين. </w:t>
      </w:r>
    </w:p>
    <w:p w:rsidR="00560C85" w:rsidRPr="00040960" w:rsidRDefault="001604E5"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نسبه إليه صاحب</w:t>
      </w:r>
      <w:r w:rsidR="00624E0F" w:rsidRPr="00040960">
        <w:rPr>
          <w:rFonts w:ascii="Traditional Arabic" w:hAnsi="Traditional Arabic" w:cs="Traditional Arabic"/>
          <w:sz w:val="32"/>
          <w:szCs w:val="32"/>
          <w:rtl/>
          <w:lang w:bidi="ar-SA"/>
        </w:rPr>
        <w:t xml:space="preserve"> الأعلام 1/157</w:t>
      </w:r>
      <w:r w:rsidR="000F3EC8">
        <w:rPr>
          <w:rFonts w:ascii="Traditional Arabic" w:hAnsi="Traditional Arabic" w:cs="Traditional Arabic"/>
          <w:sz w:val="32"/>
          <w:szCs w:val="32"/>
          <w:rtl/>
          <w:lang w:bidi="ar-SA"/>
        </w:rPr>
        <w:t>،</w:t>
      </w:r>
      <w:r w:rsidR="00624E0F" w:rsidRPr="00040960">
        <w:rPr>
          <w:rFonts w:ascii="Traditional Arabic" w:hAnsi="Traditional Arabic" w:cs="Traditional Arabic"/>
          <w:sz w:val="32"/>
          <w:szCs w:val="32"/>
          <w:rtl/>
          <w:lang w:bidi="ar-SA"/>
        </w:rPr>
        <w:t xml:space="preserve"> والصواب أن الكتاب لشيخ أبي نعيم؛ أبو محمد: عبد الله بن محمد بن جعفر</w:t>
      </w:r>
      <w:r w:rsidR="000F3EC8">
        <w:rPr>
          <w:rFonts w:ascii="Traditional Arabic" w:hAnsi="Traditional Arabic" w:cs="Traditional Arabic"/>
          <w:sz w:val="32"/>
          <w:szCs w:val="32"/>
          <w:rtl/>
          <w:lang w:bidi="ar-SA"/>
        </w:rPr>
        <w:t>،</w:t>
      </w:r>
      <w:r w:rsidR="00624E0F" w:rsidRPr="00040960">
        <w:rPr>
          <w:rFonts w:ascii="Traditional Arabic" w:hAnsi="Traditional Arabic" w:cs="Traditional Arabic"/>
          <w:sz w:val="32"/>
          <w:szCs w:val="32"/>
          <w:rtl/>
          <w:lang w:bidi="ar-SA"/>
        </w:rPr>
        <w:t xml:space="preserve"> المعروف بأبي الشيخ الأصبهاني</w:t>
      </w:r>
      <w:r w:rsidR="000F3EC8">
        <w:rPr>
          <w:rFonts w:ascii="Traditional Arabic" w:hAnsi="Traditional Arabic" w:cs="Traditional Arabic"/>
          <w:sz w:val="32"/>
          <w:szCs w:val="32"/>
          <w:rtl/>
          <w:lang w:bidi="ar-SA"/>
        </w:rPr>
        <w:t>،</w:t>
      </w:r>
      <w:r w:rsidR="00624E0F" w:rsidRPr="00040960">
        <w:rPr>
          <w:rFonts w:ascii="Traditional Arabic" w:hAnsi="Traditional Arabic" w:cs="Traditional Arabic"/>
          <w:sz w:val="32"/>
          <w:szCs w:val="32"/>
          <w:rtl/>
          <w:lang w:bidi="ar-SA"/>
        </w:rPr>
        <w:t xml:space="preserve"> والمطبوع باسم "طبقات المحدثين بأصبهان والواردين عليها". </w:t>
      </w:r>
    </w:p>
    <w:p w:rsidR="00624E0F" w:rsidRPr="00040960" w:rsidRDefault="00624E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 – كتاب الصلاة. </w:t>
      </w:r>
    </w:p>
    <w:p w:rsidR="00624E0F" w:rsidRPr="00040960" w:rsidRDefault="0028169A"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والصحيح أنه ل</w:t>
      </w:r>
      <w:r>
        <w:rPr>
          <w:rFonts w:ascii="Traditional Arabic" w:hAnsi="Traditional Arabic" w:cs="Traditional Arabic" w:hint="cs"/>
          <w:sz w:val="32"/>
          <w:szCs w:val="32"/>
          <w:rtl/>
          <w:lang w:bidi="ar-SA"/>
        </w:rPr>
        <w:t>أ</w:t>
      </w:r>
      <w:r w:rsidR="00624E0F" w:rsidRPr="00040960">
        <w:rPr>
          <w:rFonts w:ascii="Traditional Arabic" w:hAnsi="Traditional Arabic" w:cs="Traditional Arabic"/>
          <w:sz w:val="32"/>
          <w:szCs w:val="32"/>
          <w:rtl/>
          <w:lang w:bidi="ar-SA"/>
        </w:rPr>
        <w:t>بي نعيم: الفضل بن دكين</w:t>
      </w:r>
      <w:r w:rsidR="000F3EC8">
        <w:rPr>
          <w:rFonts w:ascii="Traditional Arabic" w:hAnsi="Traditional Arabic" w:cs="Traditional Arabic"/>
          <w:sz w:val="32"/>
          <w:szCs w:val="32"/>
          <w:rtl/>
          <w:lang w:bidi="ar-SA"/>
        </w:rPr>
        <w:t>،</w:t>
      </w:r>
      <w:r w:rsidR="00624E0F" w:rsidRPr="00040960">
        <w:rPr>
          <w:rFonts w:ascii="Traditional Arabic" w:hAnsi="Traditional Arabic" w:cs="Traditional Arabic"/>
          <w:sz w:val="32"/>
          <w:szCs w:val="32"/>
          <w:rtl/>
          <w:lang w:bidi="ar-SA"/>
        </w:rPr>
        <w:t xml:space="preserve"> فنظر</w:t>
      </w:r>
      <w:r w:rsidR="00040960">
        <w:rPr>
          <w:rFonts w:ascii="Traditional Arabic" w:hAnsi="Traditional Arabic" w:cs="Traditional Arabic"/>
          <w:sz w:val="32"/>
          <w:szCs w:val="32"/>
          <w:rtl/>
          <w:lang w:bidi="ar-SA"/>
        </w:rPr>
        <w:t>ًا</w:t>
      </w:r>
      <w:r w:rsidR="00624E0F" w:rsidRPr="00040960">
        <w:rPr>
          <w:rFonts w:ascii="Traditional Arabic" w:hAnsi="Traditional Arabic" w:cs="Traditional Arabic"/>
          <w:sz w:val="32"/>
          <w:szCs w:val="32"/>
          <w:rtl/>
          <w:lang w:bidi="ar-SA"/>
        </w:rPr>
        <w:t xml:space="preserve"> لاختصار نسبة الكتاب لأبي نعيم اشتبه ذلك على بعض المصنفين فنسبه لأبي نعيم الأصبهاني. </w:t>
      </w:r>
    </w:p>
    <w:p w:rsidR="00624E0F" w:rsidRPr="00040960" w:rsidRDefault="00624E0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وذكره السمعاني في المنتخب من الشيوخ 1/550</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وعزاه لأبي نعيم الكوفي – الفضل بن دكين –</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حجر في المعجم المفهرس ص 60 رقم 98</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طبع الجزء الموجود منه </w:t>
      </w:r>
      <w:r w:rsidR="002A14F2" w:rsidRPr="00040960">
        <w:rPr>
          <w:rFonts w:ascii="Traditional Arabic" w:hAnsi="Traditional Arabic" w:cs="Traditional Arabic"/>
          <w:sz w:val="32"/>
          <w:szCs w:val="32"/>
          <w:rtl/>
          <w:lang w:bidi="ar-SA"/>
        </w:rPr>
        <w:t xml:space="preserve">بتحقيق صلاح </w:t>
      </w:r>
      <w:proofErr w:type="spellStart"/>
      <w:r w:rsidR="002A14F2" w:rsidRPr="00040960">
        <w:rPr>
          <w:rFonts w:ascii="Traditional Arabic" w:hAnsi="Traditional Arabic" w:cs="Traditional Arabic"/>
          <w:sz w:val="32"/>
          <w:szCs w:val="32"/>
          <w:rtl/>
          <w:lang w:bidi="ar-SA"/>
        </w:rPr>
        <w:t>الشلاحي</w:t>
      </w:r>
      <w:proofErr w:type="spellEnd"/>
      <w:r w:rsidR="002A14F2" w:rsidRPr="00040960">
        <w:rPr>
          <w:rFonts w:ascii="Traditional Arabic" w:hAnsi="Traditional Arabic" w:cs="Traditional Arabic"/>
          <w:sz w:val="32"/>
          <w:szCs w:val="32"/>
          <w:rtl/>
          <w:lang w:bidi="ar-SA"/>
        </w:rPr>
        <w:t xml:space="preserve"> سنة 1417هـ. </w:t>
      </w:r>
    </w:p>
    <w:p w:rsidR="002A14F2" w:rsidRPr="00040960" w:rsidRDefault="002A14F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 – جزء فيه ما </w:t>
      </w:r>
      <w:r w:rsidR="0028169A">
        <w:rPr>
          <w:rFonts w:ascii="Traditional Arabic" w:hAnsi="Traditional Arabic" w:cs="Traditional Arabic" w:hint="cs"/>
          <w:sz w:val="32"/>
          <w:szCs w:val="32"/>
          <w:rtl/>
          <w:lang w:bidi="ar-SA"/>
        </w:rPr>
        <w:t>ا</w:t>
      </w:r>
      <w:r w:rsidR="0028169A">
        <w:rPr>
          <w:rFonts w:ascii="Traditional Arabic" w:hAnsi="Traditional Arabic" w:cs="Traditional Arabic"/>
          <w:sz w:val="32"/>
          <w:szCs w:val="32"/>
          <w:rtl/>
          <w:lang w:bidi="ar-SA"/>
        </w:rPr>
        <w:t xml:space="preserve">نتقى أبو بكر بن موسى ابن </w:t>
      </w:r>
      <w:proofErr w:type="spellStart"/>
      <w:r w:rsidR="0028169A">
        <w:rPr>
          <w:rFonts w:ascii="Traditional Arabic" w:hAnsi="Traditional Arabic" w:cs="Traditional Arabic"/>
          <w:sz w:val="32"/>
          <w:szCs w:val="32"/>
          <w:rtl/>
          <w:lang w:bidi="ar-SA"/>
        </w:rPr>
        <w:t>مردوي</w:t>
      </w:r>
      <w:r w:rsidR="0028169A">
        <w:rPr>
          <w:rFonts w:ascii="Traditional Arabic" w:hAnsi="Traditional Arabic" w:cs="Traditional Arabic" w:hint="cs"/>
          <w:sz w:val="32"/>
          <w:szCs w:val="32"/>
          <w:rtl/>
          <w:lang w:bidi="ar-SA"/>
        </w:rPr>
        <w:t>ه</w:t>
      </w:r>
      <w:proofErr w:type="spellEnd"/>
      <w:r w:rsidR="0028169A">
        <w:rPr>
          <w:rFonts w:ascii="Traditional Arabic" w:hAnsi="Traditional Arabic" w:cs="Traditional Arabic"/>
          <w:sz w:val="32"/>
          <w:szCs w:val="32"/>
          <w:rtl/>
          <w:lang w:bidi="ar-SA"/>
        </w:rPr>
        <w:t xml:space="preserve"> عل</w:t>
      </w:r>
      <w:r w:rsidR="0028169A">
        <w:rPr>
          <w:rFonts w:ascii="Traditional Arabic" w:hAnsi="Traditional Arabic" w:cs="Traditional Arabic" w:hint="cs"/>
          <w:sz w:val="32"/>
          <w:szCs w:val="32"/>
          <w:rtl/>
          <w:lang w:bidi="ar-SA"/>
        </w:rPr>
        <w:t>ى</w:t>
      </w:r>
      <w:r w:rsidRPr="00040960">
        <w:rPr>
          <w:rFonts w:ascii="Traditional Arabic" w:hAnsi="Traditional Arabic" w:cs="Traditional Arabic"/>
          <w:sz w:val="32"/>
          <w:szCs w:val="32"/>
          <w:rtl/>
          <w:lang w:bidi="ar-SA"/>
        </w:rPr>
        <w:t xml:space="preserve"> أبي القاسم سليمان بن أحمد بن أيوب الطبراني من حديث أهل البصرة.  </w:t>
      </w:r>
    </w:p>
    <w:p w:rsidR="002A14F2" w:rsidRPr="00040960" w:rsidRDefault="002A14F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الألباني في فهرس مخطوطات الظاهرية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2A14F2" w:rsidRPr="00040960" w:rsidRDefault="002A14F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والكتاب ليس لأبي نعيم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وإنما هو من روايته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جاء في غلاف النسخة الخطية أن الكتاب من رواية أبي نعيم لا تأليفه.     </w:t>
      </w:r>
    </w:p>
    <w:p w:rsidR="002A14F2" w:rsidRPr="00040960" w:rsidRDefault="002A14F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 – الأوائل. </w:t>
      </w:r>
    </w:p>
    <w:p w:rsidR="002A14F2" w:rsidRPr="00040960" w:rsidRDefault="002A14F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صاحبا معجم المصنفات الواردة في فتح الباري رقم (171)</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والصحيح أنه الدلائل وقد تصحفت إلى الأوائل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فالنص الذي ذكره ابن حجر في فتح الباري 7/322 م</w:t>
      </w:r>
      <w:r w:rsidR="00C11EB0">
        <w:rPr>
          <w:rFonts w:ascii="Traditional Arabic" w:hAnsi="Traditional Arabic" w:cs="Traditional Arabic"/>
          <w:sz w:val="32"/>
          <w:szCs w:val="32"/>
          <w:rtl/>
          <w:lang w:bidi="ar-SA"/>
        </w:rPr>
        <w:t>خرج في كتاب دلائل النبوة لأبي ن</w:t>
      </w:r>
      <w:r w:rsidRPr="00040960">
        <w:rPr>
          <w:rFonts w:ascii="Traditional Arabic" w:hAnsi="Traditional Arabic" w:cs="Traditional Arabic"/>
          <w:sz w:val="32"/>
          <w:szCs w:val="32"/>
          <w:rtl/>
          <w:lang w:bidi="ar-SA"/>
        </w:rPr>
        <w:t xml:space="preserve">عيم ص 476 ح 410. </w:t>
      </w:r>
    </w:p>
    <w:p w:rsidR="002A14F2" w:rsidRPr="00040960" w:rsidRDefault="00FE1A6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 – أطراف الصحيحين. </w:t>
      </w:r>
    </w:p>
    <w:p w:rsidR="00FE1A62" w:rsidRPr="00040960" w:rsidRDefault="00FE1A6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والصحيح أنه لأبي نعيم: عبي</w:t>
      </w:r>
      <w:r w:rsidR="00C11EB0">
        <w:rPr>
          <w:rFonts w:ascii="Traditional Arabic" w:hAnsi="Traditional Arabic" w:cs="Traditional Arabic" w:hint="cs"/>
          <w:sz w:val="32"/>
          <w:szCs w:val="32"/>
          <w:rtl/>
          <w:lang w:bidi="ar-SA"/>
        </w:rPr>
        <w:t>د</w:t>
      </w:r>
      <w:r w:rsidRPr="00040960">
        <w:rPr>
          <w:rFonts w:ascii="Traditional Arabic" w:hAnsi="Traditional Arabic" w:cs="Traditional Arabic"/>
          <w:sz w:val="32"/>
          <w:szCs w:val="32"/>
          <w:rtl/>
          <w:lang w:bidi="ar-SA"/>
        </w:rPr>
        <w:t xml:space="preserve"> الله بن الحسن بن أحمد الحداد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ذكره الذهبي في سير أعلام النبلاء 19/487. </w:t>
      </w:r>
    </w:p>
    <w:p w:rsidR="00FE1A62" w:rsidRPr="00040960" w:rsidRDefault="00FE1A6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ثالث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المصنفات التي رواها. </w:t>
      </w:r>
    </w:p>
    <w:p w:rsidR="00FE1A62" w:rsidRPr="00040960" w:rsidRDefault="004505F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لم يكتف أبو نعيم رحمه الله بالتصنيف فحسب بل كان له دور كبير في رواية كثير من كتب السنة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فذكره ابن نقطة في كتابه التقييد لمعرفة رواة السنن والمسانيد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ومما رواه عن شيوخه وغيرهم: </w:t>
      </w:r>
    </w:p>
    <w:p w:rsidR="004505F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المعجم الكبير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والمعجم الأوسط</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والمعجم الصغير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ومسانيد شعبة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ومسانيد الثوري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وفضائل العرب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ومسند الشاميين وجميعها لشيخه أبي القاسم الطبراني.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جامع عبد الرزاق بن همام الصنعاني.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الموطأ</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لمالك بن أنس.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غريب الحديث</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r w:rsidR="00AB399C">
        <w:rPr>
          <w:rFonts w:ascii="Traditional Arabic" w:hAnsi="Traditional Arabic" w:cs="Traditional Arabic" w:hint="cs"/>
          <w:sz w:val="32"/>
          <w:szCs w:val="32"/>
          <w:rtl/>
          <w:lang w:bidi="ar-SA"/>
        </w:rPr>
        <w:t>و</w:t>
      </w:r>
      <w:r w:rsidRPr="00040960">
        <w:rPr>
          <w:rFonts w:ascii="Traditional Arabic" w:hAnsi="Traditional Arabic" w:cs="Traditional Arabic"/>
          <w:sz w:val="32"/>
          <w:szCs w:val="32"/>
          <w:rtl/>
          <w:lang w:bidi="ar-SA"/>
        </w:rPr>
        <w:t>كتاب الشواهد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ومقتل الحسين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وكتاب القضاء وآداب الأحكام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وهي من مصنفات أبي عبيد القاسم بن سلام الهروي.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مسند الحارث بن أسامة.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مسند الإمام أحمد. </w:t>
      </w:r>
    </w:p>
    <w:p w:rsidR="00CB15BF" w:rsidRPr="00040960" w:rsidRDefault="00890452"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الفوائد</w:t>
      </w:r>
      <w:r w:rsidR="000F3EC8">
        <w:rPr>
          <w:rFonts w:ascii="Traditional Arabic" w:hAnsi="Traditional Arabic" w:cs="Traditional Arabic"/>
          <w:sz w:val="32"/>
          <w:szCs w:val="32"/>
          <w:rtl/>
          <w:lang w:bidi="ar-SA"/>
        </w:rPr>
        <w:t>،</w:t>
      </w:r>
      <w:r>
        <w:rPr>
          <w:rFonts w:ascii="Traditional Arabic" w:hAnsi="Traditional Arabic" w:cs="Traditional Arabic"/>
          <w:sz w:val="32"/>
          <w:szCs w:val="32"/>
          <w:rtl/>
          <w:lang w:bidi="ar-SA"/>
        </w:rPr>
        <w:t xml:space="preserve"> لم</w:t>
      </w:r>
      <w:r w:rsidR="00CB15BF" w:rsidRPr="00040960">
        <w:rPr>
          <w:rFonts w:ascii="Traditional Arabic" w:hAnsi="Traditional Arabic" w:cs="Traditional Arabic"/>
          <w:sz w:val="32"/>
          <w:szCs w:val="32"/>
          <w:rtl/>
          <w:lang w:bidi="ar-SA"/>
        </w:rPr>
        <w:t>ح</w:t>
      </w:r>
      <w:r>
        <w:rPr>
          <w:rFonts w:ascii="Traditional Arabic" w:hAnsi="Traditional Arabic" w:cs="Traditional Arabic" w:hint="cs"/>
          <w:sz w:val="32"/>
          <w:szCs w:val="32"/>
          <w:rtl/>
          <w:lang w:bidi="ar-SA"/>
        </w:rPr>
        <w:t>م</w:t>
      </w:r>
      <w:r w:rsidR="00CB15BF" w:rsidRPr="00040960">
        <w:rPr>
          <w:rFonts w:ascii="Traditional Arabic" w:hAnsi="Traditional Arabic" w:cs="Traditional Arabic"/>
          <w:sz w:val="32"/>
          <w:szCs w:val="32"/>
          <w:rtl/>
          <w:lang w:bidi="ar-SA"/>
        </w:rPr>
        <w:t xml:space="preserve">د بن عاصم.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الفوائد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لإسماعيل بن عبد الله سمويه.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التوبة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لأبي بكر ابن أبي عاصم.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يواقيت الحكم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لأبي الحسين أحمد بن فارس.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مسند لأبي داود </w:t>
      </w:r>
      <w:proofErr w:type="spellStart"/>
      <w:r w:rsidRPr="00040960">
        <w:rPr>
          <w:rFonts w:ascii="Traditional Arabic" w:hAnsi="Traditional Arabic" w:cs="Traditional Arabic"/>
          <w:sz w:val="32"/>
          <w:szCs w:val="32"/>
          <w:rtl/>
          <w:lang w:bidi="ar-SA"/>
        </w:rPr>
        <w:t>الطيالسي</w:t>
      </w:r>
      <w:proofErr w:type="spellEnd"/>
      <w:r w:rsidRPr="00040960">
        <w:rPr>
          <w:rFonts w:ascii="Traditional Arabic" w:hAnsi="Traditional Arabic" w:cs="Traditional Arabic"/>
          <w:sz w:val="32"/>
          <w:szCs w:val="32"/>
          <w:rtl/>
          <w:lang w:bidi="ar-SA"/>
        </w:rPr>
        <w:t xml:space="preserve">.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الطبقات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لعلي بن المديني </w:t>
      </w:r>
    </w:p>
    <w:p w:rsidR="00CB15BF" w:rsidRPr="00040960" w:rsidRDefault="0085703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الآحاد</w:t>
      </w:r>
      <w:r w:rsidR="00CB15BF" w:rsidRPr="00040960">
        <w:rPr>
          <w:rFonts w:ascii="Traditional Arabic" w:hAnsi="Traditional Arabic" w:cs="Traditional Arabic"/>
          <w:sz w:val="32"/>
          <w:szCs w:val="32"/>
          <w:rtl/>
          <w:lang w:bidi="ar-SA"/>
        </w:rPr>
        <w:t xml:space="preserve"> والمثاني لابن أبي عاصم</w:t>
      </w:r>
      <w:r w:rsidR="00CB15BF" w:rsidRPr="00040960">
        <w:rPr>
          <w:rStyle w:val="af"/>
          <w:rFonts w:ascii="Traditional Arabic" w:hAnsi="Traditional Arabic" w:cs="Traditional Arabic"/>
          <w:rtl/>
        </w:rPr>
        <w:t>(</w:t>
      </w:r>
      <w:r w:rsidR="00CB15BF" w:rsidRPr="00040960">
        <w:rPr>
          <w:rStyle w:val="af"/>
          <w:rFonts w:ascii="Traditional Arabic" w:hAnsi="Traditional Arabic" w:cs="Traditional Arabic"/>
          <w:rtl/>
        </w:rPr>
        <w:footnoteReference w:id="65"/>
      </w:r>
      <w:r w:rsidR="00CB15BF" w:rsidRPr="00040960">
        <w:rPr>
          <w:rStyle w:val="af"/>
          <w:rFonts w:ascii="Traditional Arabic" w:hAnsi="Traditional Arabic" w:cs="Traditional Arabic"/>
          <w:rtl/>
        </w:rPr>
        <w:t>)</w:t>
      </w:r>
      <w:r w:rsidR="00CB15BF" w:rsidRPr="00040960">
        <w:rPr>
          <w:rFonts w:ascii="Traditional Arabic" w:hAnsi="Traditional Arabic" w:cs="Traditional Arabic"/>
          <w:sz w:val="32"/>
          <w:szCs w:val="32"/>
          <w:rtl/>
          <w:lang w:bidi="ar-SA"/>
        </w:rPr>
        <w:t xml:space="preserve">. </w:t>
      </w:r>
    </w:p>
    <w:p w:rsidR="00CB15BF" w:rsidRPr="00040960" w:rsidRDefault="00CB15B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وبهذه الجهود وهذا البذل للسنة وعلومها كان أصحاب الحديث يقولون: "بقي الحافظ أبو نعيم أربع عشرة سنة بلا نظير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لا يوجد شرق</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ولا غرب</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أعلى إسناد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ولا أحفظ منه"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7E441B" w:rsidRPr="00040960">
        <w:rPr>
          <w:rFonts w:ascii="Traditional Arabic" w:hAnsi="Traditional Arabic" w:cs="Traditional Arabic"/>
          <w:sz w:val="32"/>
          <w:szCs w:val="32"/>
          <w:rtl/>
          <w:lang w:bidi="ar-SA"/>
        </w:rPr>
        <w:t xml:space="preserve">    </w:t>
      </w:r>
    </w:p>
    <w:p w:rsidR="007E441B" w:rsidRPr="00040960" w:rsidRDefault="003A2383" w:rsidP="00AC46CC">
      <w:pPr>
        <w:pStyle w:val="3"/>
        <w:rPr>
          <w:rtl/>
          <w:lang w:bidi="ar-SA"/>
        </w:rPr>
      </w:pPr>
      <w:bookmarkStart w:id="8" w:name="_Toc490554034"/>
      <w:r w:rsidRPr="00040960">
        <w:rPr>
          <w:rtl/>
          <w:lang w:bidi="ar-SA"/>
        </w:rPr>
        <w:t>المبحث السادس: عقيدته</w:t>
      </w:r>
      <w:r w:rsidR="000F3EC8">
        <w:rPr>
          <w:rtl/>
          <w:lang w:bidi="ar-SA"/>
        </w:rPr>
        <w:t>،</w:t>
      </w:r>
      <w:r w:rsidRPr="00040960">
        <w:rPr>
          <w:rtl/>
          <w:lang w:bidi="ar-SA"/>
        </w:rPr>
        <w:t xml:space="preserve"> ومذهبه الفقهي.</w:t>
      </w:r>
      <w:bookmarkEnd w:id="8"/>
      <w:r w:rsidRPr="00040960">
        <w:rPr>
          <w:rtl/>
          <w:lang w:bidi="ar-SA"/>
        </w:rPr>
        <w:t xml:space="preserve"> </w:t>
      </w:r>
    </w:p>
    <w:p w:rsidR="003A2383" w:rsidRPr="00040960" w:rsidRDefault="003A23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أول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عقيدته. </w:t>
      </w:r>
    </w:p>
    <w:p w:rsidR="003A2383" w:rsidRPr="00040960" w:rsidRDefault="003A23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الحكم في عقائد الناس أشد من الحكم في دمائهم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والسبيل إلى معرفة ما كان عليه السابقون إنما يؤخذ مما كتبوه لا</w:t>
      </w:r>
      <w:r w:rsidR="00716247">
        <w:rPr>
          <w:rFonts w:ascii="Traditional Arabic" w:hAnsi="Traditional Arabic" w:cs="Traditional Arabic"/>
          <w:sz w:val="32"/>
          <w:szCs w:val="32"/>
          <w:rtl/>
          <w:lang w:bidi="ar-SA"/>
        </w:rPr>
        <w:t xml:space="preserve"> مما قيل فيهم من غير تثبت ولا س</w:t>
      </w:r>
      <w:r w:rsidR="00716247">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ر لأقوالهم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w:t>
      </w:r>
      <w:r w:rsidR="00716247">
        <w:rPr>
          <w:rFonts w:ascii="Traditional Arabic" w:hAnsi="Traditional Arabic" w:cs="Traditional Arabic"/>
          <w:sz w:val="32"/>
          <w:szCs w:val="32"/>
          <w:rtl/>
          <w:lang w:bidi="ar-SA"/>
        </w:rPr>
        <w:t xml:space="preserve">د اضطربت الأقوال في بيان عقيدة </w:t>
      </w:r>
      <w:r w:rsidR="00716247">
        <w:rPr>
          <w:rFonts w:ascii="Traditional Arabic" w:hAnsi="Traditional Arabic" w:cs="Traditional Arabic" w:hint="cs"/>
          <w:sz w:val="32"/>
          <w:szCs w:val="32"/>
          <w:rtl/>
          <w:lang w:bidi="ar-SA"/>
        </w:rPr>
        <w:t>أ</w:t>
      </w:r>
      <w:r w:rsidRPr="00040960">
        <w:rPr>
          <w:rFonts w:ascii="Traditional Arabic" w:hAnsi="Traditional Arabic" w:cs="Traditional Arabic"/>
          <w:sz w:val="32"/>
          <w:szCs w:val="32"/>
          <w:rtl/>
          <w:lang w:bidi="ar-SA"/>
        </w:rPr>
        <w:t>بي نعيم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وصف بأنه أشعري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وأنه شيعي وفيما يلي مناقشة لكل قول: </w:t>
      </w:r>
    </w:p>
    <w:p w:rsidR="003A2383" w:rsidRPr="00040960" w:rsidRDefault="003A23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أ – وصفه بأن أشعري. </w:t>
      </w:r>
    </w:p>
    <w:p w:rsidR="003A2383" w:rsidRPr="00040960" w:rsidRDefault="003A238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ابن عساكر في طبقات الأشاعرة في كتابه «تبيين كذب المفتري»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قال ابن الجوزي: "كان يميل إلى مذهب الأشعري في الاعتقاد ميل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كثير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8"/>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ونقل ذلك عنه ابن كثير في البداية والنهاية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69"/>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r w:rsidR="00EE2065">
        <w:rPr>
          <w:rFonts w:ascii="Traditional Arabic" w:hAnsi="Traditional Arabic" w:cs="Traditional Arabic"/>
          <w:sz w:val="32"/>
          <w:szCs w:val="32"/>
          <w:rtl/>
          <w:lang w:bidi="ar-SA"/>
        </w:rPr>
        <w:t>وبن</w:t>
      </w:r>
      <w:r w:rsidRPr="00040960">
        <w:rPr>
          <w:rFonts w:ascii="Traditional Arabic" w:hAnsi="Traditional Arabic" w:cs="Traditional Arabic"/>
          <w:sz w:val="32"/>
          <w:szCs w:val="32"/>
          <w:rtl/>
          <w:lang w:bidi="ar-SA"/>
        </w:rPr>
        <w:t xml:space="preserve">ى على </w:t>
      </w:r>
      <w:r w:rsidRPr="00040960">
        <w:rPr>
          <w:rFonts w:ascii="Traditional Arabic" w:hAnsi="Traditional Arabic" w:cs="Traditional Arabic"/>
          <w:sz w:val="32"/>
          <w:szCs w:val="32"/>
          <w:rtl/>
          <w:lang w:bidi="ar-SA"/>
        </w:rPr>
        <w:lastRenderedPageBreak/>
        <w:t>ما سبق الدكتور/ محمد لطفي الصباغ في كتابه «أبو نعيم وكتابه الحلية» ووصفه بالغلو في مذهب الأشاعرة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BD73F8" w:rsidRPr="00040960">
        <w:rPr>
          <w:rFonts w:ascii="Traditional Arabic" w:hAnsi="Traditional Arabic" w:cs="Traditional Arabic"/>
          <w:sz w:val="32"/>
          <w:szCs w:val="32"/>
          <w:rtl/>
          <w:lang w:bidi="ar-SA"/>
        </w:rPr>
        <w:t xml:space="preserve">    </w:t>
      </w:r>
    </w:p>
    <w:p w:rsidR="00BD73F8" w:rsidRPr="00040960" w:rsidRDefault="00BD73F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ولا بد من محاكمة لأبي نعيم فيما نسب إليه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فلا نجد شيئ</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يشهد عليه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وإنما شهوده أقواله التي نقلها عنه الأثبات والتي تبين براءته مما نسب إليه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نقل ابن تيمية عن أبي نعيم قوله في علو الباري تبارك وتعالى: "وأجمعوا – السلف – أن الله فوق </w:t>
      </w:r>
      <w:proofErr w:type="spellStart"/>
      <w:r w:rsidRPr="00040960">
        <w:rPr>
          <w:rFonts w:ascii="Traditional Arabic" w:hAnsi="Traditional Arabic" w:cs="Traditional Arabic"/>
          <w:sz w:val="32"/>
          <w:szCs w:val="32"/>
          <w:rtl/>
          <w:lang w:bidi="ar-SA"/>
        </w:rPr>
        <w:t>سمواته</w:t>
      </w:r>
      <w:proofErr w:type="spellEnd"/>
      <w:r w:rsidRPr="00040960">
        <w:rPr>
          <w:rFonts w:ascii="Traditional Arabic" w:hAnsi="Traditional Arabic" w:cs="Traditional Arabic"/>
          <w:sz w:val="32"/>
          <w:szCs w:val="32"/>
          <w:rtl/>
          <w:lang w:bidi="ar-SA"/>
        </w:rPr>
        <w:t xml:space="preserve"> عال على عرشه مستو عليه لا مستول عليه كما تقول الجهمية إنه بكل مكان"</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BD73F8" w:rsidRPr="00040960" w:rsidRDefault="00BD73F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وجعل ابن القيم أبا نعيم أحد أئمة أهل الحديث الذي رفع الله منازلهم في العالمين وجعل لهم</w:t>
      </w:r>
      <w:r w:rsidR="00EE2065">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لسان صدق في الآخرين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وعده من الأئمة الذين يؤخذ بقولهم في الرد على المعطلة والمش</w:t>
      </w:r>
      <w:r w:rsidR="00EE2065">
        <w:rPr>
          <w:rFonts w:ascii="Traditional Arabic" w:hAnsi="Traditional Arabic" w:cs="Traditional Arabic"/>
          <w:sz w:val="32"/>
          <w:szCs w:val="32"/>
          <w:rtl/>
          <w:lang w:bidi="ar-SA"/>
        </w:rPr>
        <w:t>بهة</w:t>
      </w:r>
      <w:r w:rsidR="000F3EC8">
        <w:rPr>
          <w:rFonts w:ascii="Traditional Arabic" w:hAnsi="Traditional Arabic" w:cs="Traditional Arabic"/>
          <w:sz w:val="32"/>
          <w:szCs w:val="32"/>
          <w:rtl/>
          <w:lang w:bidi="ar-SA"/>
        </w:rPr>
        <w:t>،</w:t>
      </w:r>
      <w:r w:rsidR="00EE2065">
        <w:rPr>
          <w:rFonts w:ascii="Traditional Arabic" w:hAnsi="Traditional Arabic" w:cs="Traditional Arabic"/>
          <w:sz w:val="32"/>
          <w:szCs w:val="32"/>
          <w:rtl/>
          <w:lang w:bidi="ar-SA"/>
        </w:rPr>
        <w:t xml:space="preserve"> فقال: قول شيخ الصوفية والم</w:t>
      </w:r>
      <w:r w:rsidR="00EE2065">
        <w:rPr>
          <w:rFonts w:ascii="Traditional Arabic" w:hAnsi="Traditional Arabic" w:cs="Traditional Arabic" w:hint="cs"/>
          <w:sz w:val="32"/>
          <w:szCs w:val="32"/>
          <w:rtl/>
          <w:lang w:bidi="ar-SA"/>
        </w:rPr>
        <w:t>ح</w:t>
      </w:r>
      <w:r w:rsidRPr="00040960">
        <w:rPr>
          <w:rFonts w:ascii="Traditional Arabic" w:hAnsi="Traditional Arabic" w:cs="Traditional Arabic"/>
          <w:sz w:val="32"/>
          <w:szCs w:val="32"/>
          <w:rtl/>
          <w:lang w:bidi="ar-SA"/>
        </w:rPr>
        <w:t>دثين أبي نعيم صاحب كتاب حلية الأولياء قال في عقيدته: "</w:t>
      </w:r>
      <w:r w:rsidR="00F949FE" w:rsidRPr="00040960">
        <w:rPr>
          <w:rFonts w:ascii="Traditional Arabic" w:hAnsi="Traditional Arabic" w:cs="Traditional Arabic"/>
          <w:sz w:val="32"/>
          <w:szCs w:val="32"/>
          <w:rtl/>
          <w:lang w:bidi="ar-SA"/>
        </w:rPr>
        <w:t>وأن الله سميع</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بصير</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خبير</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يتكلم</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ويرضى</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ويسخط</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ويعجب</w:t>
      </w:r>
      <w:r w:rsidR="000F3EC8">
        <w:rPr>
          <w:rFonts w:ascii="Traditional Arabic" w:hAnsi="Traditional Arabic" w:cs="Traditional Arabic"/>
          <w:sz w:val="32"/>
          <w:szCs w:val="32"/>
          <w:rtl/>
          <w:lang w:bidi="ar-SA"/>
        </w:rPr>
        <w:t>،</w:t>
      </w:r>
      <w:r w:rsidR="00F949FE" w:rsidRPr="00040960">
        <w:rPr>
          <w:rFonts w:ascii="Traditional Arabic" w:hAnsi="Traditional Arabic" w:cs="Traditional Arabic"/>
          <w:sz w:val="32"/>
          <w:szCs w:val="32"/>
          <w:rtl/>
          <w:lang w:bidi="ar-SA"/>
        </w:rPr>
        <w:t xml:space="preserve"> ويتجلى لعباده يوم القيامة ضاحك</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00EE2065">
        <w:rPr>
          <w:rFonts w:ascii="Traditional Arabic" w:hAnsi="Traditional Arabic" w:cs="Traditional Arabic"/>
          <w:sz w:val="32"/>
          <w:szCs w:val="32"/>
          <w:rtl/>
          <w:lang w:bidi="ar-SA"/>
        </w:rPr>
        <w:t xml:space="preserve"> وينزل إلى سما</w:t>
      </w:r>
      <w:r w:rsidR="00EE2065">
        <w:rPr>
          <w:rFonts w:ascii="Traditional Arabic" w:hAnsi="Traditional Arabic" w:cs="Traditional Arabic" w:hint="cs"/>
          <w:sz w:val="32"/>
          <w:szCs w:val="32"/>
          <w:rtl/>
          <w:lang w:bidi="ar-SA"/>
        </w:rPr>
        <w:t>ء</w:t>
      </w:r>
      <w:r w:rsidR="00F949FE" w:rsidRPr="00040960">
        <w:rPr>
          <w:rFonts w:ascii="Traditional Arabic" w:hAnsi="Traditional Arabic" w:cs="Traditional Arabic"/>
          <w:sz w:val="32"/>
          <w:szCs w:val="32"/>
          <w:rtl/>
          <w:lang w:bidi="ar-SA"/>
        </w:rPr>
        <w:t xml:space="preserve"> الدنيا كيف شاء"</w:t>
      </w:r>
      <w:r w:rsidR="00F949FE" w:rsidRPr="00040960">
        <w:rPr>
          <w:rStyle w:val="af"/>
          <w:rFonts w:ascii="Traditional Arabic" w:hAnsi="Traditional Arabic" w:cs="Traditional Arabic"/>
          <w:rtl/>
        </w:rPr>
        <w:t>(</w:t>
      </w:r>
      <w:r w:rsidR="00F949FE" w:rsidRPr="00040960">
        <w:rPr>
          <w:rStyle w:val="af"/>
          <w:rFonts w:ascii="Traditional Arabic" w:hAnsi="Traditional Arabic" w:cs="Traditional Arabic"/>
          <w:rtl/>
        </w:rPr>
        <w:footnoteReference w:id="72"/>
      </w:r>
      <w:r w:rsidR="00F949FE" w:rsidRPr="00040960">
        <w:rPr>
          <w:rStyle w:val="af"/>
          <w:rFonts w:ascii="Traditional Arabic" w:hAnsi="Traditional Arabic" w:cs="Traditional Arabic"/>
          <w:rtl/>
        </w:rPr>
        <w:t>)</w:t>
      </w:r>
      <w:r w:rsidR="00F949FE" w:rsidRPr="00040960">
        <w:rPr>
          <w:rFonts w:ascii="Traditional Arabic" w:hAnsi="Traditional Arabic" w:cs="Traditional Arabic"/>
          <w:sz w:val="32"/>
          <w:szCs w:val="32"/>
          <w:rtl/>
          <w:lang w:bidi="ar-SA"/>
        </w:rPr>
        <w:t xml:space="preserve">.    </w:t>
      </w:r>
    </w:p>
    <w:p w:rsidR="00F949FE" w:rsidRPr="00040960" w:rsidRDefault="00F949F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وهذا ما لا </w:t>
      </w:r>
      <w:proofErr w:type="spellStart"/>
      <w:r w:rsidRPr="00040960">
        <w:rPr>
          <w:rFonts w:ascii="Traditional Arabic" w:hAnsi="Traditional Arabic" w:cs="Traditional Arabic"/>
          <w:sz w:val="32"/>
          <w:szCs w:val="32"/>
          <w:rtl/>
          <w:lang w:bidi="ar-SA"/>
        </w:rPr>
        <w:t>تعتقده</w:t>
      </w:r>
      <w:proofErr w:type="spellEnd"/>
      <w:r w:rsidRPr="00040960">
        <w:rPr>
          <w:rFonts w:ascii="Traditional Arabic" w:hAnsi="Traditional Arabic" w:cs="Traditional Arabic"/>
          <w:sz w:val="32"/>
          <w:szCs w:val="32"/>
          <w:rtl/>
          <w:lang w:bidi="ar-SA"/>
        </w:rPr>
        <w:t xml:space="preserve"> الأشاعرة أو تقول به. </w:t>
      </w:r>
    </w:p>
    <w:p w:rsidR="00F949FE" w:rsidRPr="00040960" w:rsidRDefault="00F949F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ونقل الحافظ الذهبي نصوص</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كتاب الاعتقاد ومن ذلك قول أبي نعيم: "طريقنا طريق السلف المتبعين للكتاب والسنة وإجماع الأمة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فيما </w:t>
      </w:r>
      <w:proofErr w:type="spellStart"/>
      <w:r w:rsidRPr="00040960">
        <w:rPr>
          <w:rFonts w:ascii="Traditional Arabic" w:hAnsi="Traditional Arabic" w:cs="Traditional Arabic"/>
          <w:sz w:val="32"/>
          <w:szCs w:val="32"/>
          <w:rtl/>
          <w:lang w:bidi="ar-SA"/>
        </w:rPr>
        <w:t>اعتقدوه</w:t>
      </w:r>
      <w:proofErr w:type="spellEnd"/>
      <w:r w:rsidRPr="00040960">
        <w:rPr>
          <w:rFonts w:ascii="Traditional Arabic" w:hAnsi="Traditional Arabic" w:cs="Traditional Arabic"/>
          <w:sz w:val="32"/>
          <w:szCs w:val="32"/>
          <w:rtl/>
          <w:lang w:bidi="ar-SA"/>
        </w:rPr>
        <w:t xml:space="preserve"> أن الأحاديث التي تثبت في العرش واستواء الله عليه يقولون بها ويثبتونها من غير تكييف ولا تمثيل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وأن الله بائن من خلقه والخلق بائنون منه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لا يحل فيهم ولا يمتزج بهم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وهو مستو على عرشه في سمائه من دون أرضه"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وبعد فهذه </w:t>
      </w:r>
      <w:proofErr w:type="spellStart"/>
      <w:r w:rsidRPr="00040960">
        <w:rPr>
          <w:rFonts w:ascii="Traditional Arabic" w:hAnsi="Traditional Arabic" w:cs="Traditional Arabic"/>
          <w:sz w:val="32"/>
          <w:szCs w:val="32"/>
          <w:rtl/>
          <w:lang w:bidi="ar-SA"/>
        </w:rPr>
        <w:t>النقول</w:t>
      </w:r>
      <w:proofErr w:type="spellEnd"/>
      <w:r w:rsidRPr="00040960">
        <w:rPr>
          <w:rFonts w:ascii="Traditional Arabic" w:hAnsi="Traditional Arabic" w:cs="Traditional Arabic"/>
          <w:sz w:val="32"/>
          <w:szCs w:val="32"/>
          <w:rtl/>
          <w:lang w:bidi="ar-SA"/>
        </w:rPr>
        <w:t xml:space="preserve"> والنصوص لا تبقي لأحد أي شبهة للطعن في معتقد أبي نعيم رحمه الله وأنه إن شاء الله على منهج السلف في الاعتقاد. </w:t>
      </w:r>
    </w:p>
    <w:p w:rsidR="00F949FE"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ب – وصفه بأنه شيعي. </w:t>
      </w:r>
    </w:p>
    <w:p w:rsidR="00652902"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نُسب أبو نعيم إلى التشيع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فقد نقل صاحب كتاب «روضات الجنات في أحوال العلماء والسادات»</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عن أحد الشيعة قوله: "وهو – أبو نعيم – من محدثي العامة ظاهر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إلا أنه من خُلّص الشيعة في باطن أمره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والتي يتقي ظاهر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على ما وافق ما اقتض</w:t>
      </w:r>
      <w:r w:rsidR="002A3CA1">
        <w:rPr>
          <w:rFonts w:ascii="Traditional Arabic" w:hAnsi="Traditional Arabic" w:cs="Traditional Arabic" w:hint="cs"/>
          <w:sz w:val="32"/>
          <w:szCs w:val="32"/>
          <w:rtl/>
          <w:lang w:bidi="ar-SA"/>
        </w:rPr>
        <w:t>ت</w:t>
      </w:r>
      <w:r w:rsidRPr="00040960">
        <w:rPr>
          <w:rFonts w:ascii="Traditional Arabic" w:hAnsi="Traditional Arabic" w:cs="Traditional Arabic"/>
          <w:sz w:val="32"/>
          <w:szCs w:val="32"/>
          <w:rtl/>
          <w:lang w:bidi="ar-SA"/>
        </w:rPr>
        <w:t>ه الحال"</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652902"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وحجتهم أن أبا نعيم رحمه الله قد ذكر في ترجمة علي بن أبي طالب كثير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الأحاديث والآثار في مناقبه والتي لا توجد في كثير من الكتب المصنفة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وأن كتابه يعد مرجع</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لعلماء الشيعة في جمع النصوص للرد على المخالفين لهم – يقصد أهل السنة.  </w:t>
      </w:r>
    </w:p>
    <w:p w:rsidR="00652902"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ويمكن الرد بما يلي: </w:t>
      </w:r>
    </w:p>
    <w:p w:rsidR="00652902"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 – إن أبا نعيم قد ترجم في كتاب الحلية قبل علي بن أبي طالب لأبي بكر وعمر وعثمان رضي الله عنهم أجمعين.  </w:t>
      </w:r>
    </w:p>
    <w:p w:rsidR="00652902" w:rsidRPr="00040960" w:rsidRDefault="0065290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2 – إن أبا نعيم قد صنف كتاب</w:t>
      </w:r>
      <w:r w:rsidR="00040960">
        <w:rPr>
          <w:rFonts w:ascii="Traditional Arabic" w:hAnsi="Traditional Arabic" w:cs="Traditional Arabic"/>
          <w:sz w:val="32"/>
          <w:szCs w:val="32"/>
          <w:rtl/>
          <w:lang w:bidi="ar-SA"/>
        </w:rPr>
        <w:t>ًا</w:t>
      </w:r>
      <w:r w:rsidR="002A3CA1">
        <w:rPr>
          <w:rFonts w:ascii="Traditional Arabic" w:hAnsi="Traditional Arabic" w:cs="Traditional Arabic"/>
          <w:sz w:val="32"/>
          <w:szCs w:val="32"/>
          <w:rtl/>
          <w:lang w:bidi="ar-SA"/>
        </w:rPr>
        <w:t xml:space="preserve"> عنوانه «تثبيت الإمامة وترت</w:t>
      </w:r>
      <w:r w:rsidRPr="00040960">
        <w:rPr>
          <w:rFonts w:ascii="Traditional Arabic" w:hAnsi="Traditional Arabic" w:cs="Traditional Arabic"/>
          <w:sz w:val="32"/>
          <w:szCs w:val="32"/>
          <w:rtl/>
          <w:lang w:bidi="ar-SA"/>
        </w:rPr>
        <w:t>ي</w:t>
      </w:r>
      <w:r w:rsidR="002A3CA1">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 xml:space="preserve"> الخلافة» وطبع بعنوان «تثبيت الإمامة والرد على الرافضة» صنفه لتثبيت الإمامة والخلافة الأولى لأبي بكر </w:t>
      </w:r>
      <w:r w:rsidR="00EA1AC6" w:rsidRPr="00040960">
        <w:rPr>
          <w:rFonts w:ascii="Traditional Arabic" w:hAnsi="Traditional Arabic" w:cs="Traditional Arabic"/>
          <w:sz w:val="32"/>
          <w:szCs w:val="32"/>
          <w:rtl/>
          <w:lang w:bidi="ar-SA"/>
        </w:rPr>
        <w:t>الصديق رضي الله عنه وأنه الرجل الذي أجمعت عليه الأمة</w:t>
      </w:r>
      <w:r w:rsidR="000F3EC8">
        <w:rPr>
          <w:rFonts w:ascii="Traditional Arabic" w:hAnsi="Traditional Arabic" w:cs="Traditional Arabic"/>
          <w:sz w:val="32"/>
          <w:szCs w:val="32"/>
          <w:rtl/>
          <w:lang w:bidi="ar-SA"/>
        </w:rPr>
        <w:t>،</w:t>
      </w:r>
      <w:r w:rsidR="00EA1AC6" w:rsidRPr="00040960">
        <w:rPr>
          <w:rFonts w:ascii="Traditional Arabic" w:hAnsi="Traditional Arabic" w:cs="Traditional Arabic"/>
          <w:sz w:val="32"/>
          <w:szCs w:val="32"/>
          <w:rtl/>
          <w:lang w:bidi="ar-SA"/>
        </w:rPr>
        <w:t xml:space="preserve"> ثم يعرض للشبهات التي يثيرها الروافض ويرد على الأحاديث التي يدعون زور</w:t>
      </w:r>
      <w:r w:rsidR="00040960">
        <w:rPr>
          <w:rFonts w:ascii="Traditional Arabic" w:hAnsi="Traditional Arabic" w:cs="Traditional Arabic"/>
          <w:sz w:val="32"/>
          <w:szCs w:val="32"/>
          <w:rtl/>
          <w:lang w:bidi="ar-SA"/>
        </w:rPr>
        <w:t>ًا</w:t>
      </w:r>
      <w:r w:rsidR="00EA1AC6" w:rsidRPr="00040960">
        <w:rPr>
          <w:rFonts w:ascii="Traditional Arabic" w:hAnsi="Traditional Arabic" w:cs="Traditional Arabic"/>
          <w:sz w:val="32"/>
          <w:szCs w:val="32"/>
          <w:rtl/>
          <w:lang w:bidi="ar-SA"/>
        </w:rPr>
        <w:t xml:space="preserve"> وبهتان</w:t>
      </w:r>
      <w:r w:rsidR="00040960">
        <w:rPr>
          <w:rFonts w:ascii="Traditional Arabic" w:hAnsi="Traditional Arabic" w:cs="Traditional Arabic"/>
          <w:sz w:val="32"/>
          <w:szCs w:val="32"/>
          <w:rtl/>
          <w:lang w:bidi="ar-SA"/>
        </w:rPr>
        <w:t>ًا</w:t>
      </w:r>
      <w:r w:rsidR="00EA1AC6" w:rsidRPr="00040960">
        <w:rPr>
          <w:rFonts w:ascii="Traditional Arabic" w:hAnsi="Traditional Arabic" w:cs="Traditional Arabic"/>
          <w:sz w:val="32"/>
          <w:szCs w:val="32"/>
          <w:rtl/>
          <w:lang w:bidi="ar-SA"/>
        </w:rPr>
        <w:t xml:space="preserve"> أنها تنص على خلافة علي بن أبي طالب رضي الله عنه بعد النبي صلى الله عليه وسلم.     </w:t>
      </w:r>
    </w:p>
    <w:p w:rsidR="00EA1AC6" w:rsidRPr="00040960" w:rsidRDefault="00EA1AC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 – صنف أبو نعيم كتاب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سماه «فضائل الخلفاء الأربعة وغيرهم»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بدأه بذكر فضائل أبي بكر وعمر وعثمان رضي الله عنه؛ فلو كان من أهل التشيع لما فعل هذا. </w:t>
      </w:r>
    </w:p>
    <w:p w:rsidR="00EA1AC6" w:rsidRPr="00040960" w:rsidRDefault="00EA1AC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ونسبته إلى التشيع كذب ظاهر يكفي في رده ما عرف عن الشيعة من الكذب والتزوير. </w:t>
      </w:r>
    </w:p>
    <w:p w:rsidR="00EA1AC6" w:rsidRPr="00040960" w:rsidRDefault="00EA1AC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وإن شاء الله أنه على معتقد أهل السنة والجماعة. </w:t>
      </w:r>
    </w:p>
    <w:p w:rsidR="00EA1AC6" w:rsidRPr="00040960" w:rsidRDefault="00EA1AC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ثاني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مذهبه الفقهي. </w:t>
      </w:r>
    </w:p>
    <w:p w:rsidR="00EA1AC6" w:rsidRPr="00040960" w:rsidRDefault="000D106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لم أجد له مصنف</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ينصر فيه مذهب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المذاهب الأربعة أو غيرها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ولم يؤلف في الفقه كتاب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على أي منهج من مناهج التأليف المذهبية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أما كتاب مسند أبي حنيفة فهو في جمع مرويات أبي حنيفة رحمه الله وبيان من وافقه على مروياته تلك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والكتاب ليس في نصرة مذهب أبي حنيفة ولا بتخريج أحاديث مصنف في الفقه الحنفي.     </w:t>
      </w:r>
    </w:p>
    <w:p w:rsidR="00AC46CC" w:rsidRDefault="000D106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ولكن أصحاب كتب تراجم الشافعية يذكرونه من بين أعيان المذهب الشافعي ومن أولئك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تاج الدين السبكي في طبقات الشافعية الكبرى</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6"/>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وأبو بكر بن هداية الله الحسيني في طبقات الشافعية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7"/>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proofErr w:type="spellStart"/>
      <w:r w:rsidRPr="00040960">
        <w:rPr>
          <w:rFonts w:ascii="Traditional Arabic" w:hAnsi="Traditional Arabic" w:cs="Traditional Arabic"/>
          <w:sz w:val="32"/>
          <w:szCs w:val="32"/>
          <w:rtl/>
          <w:lang w:bidi="ar-SA"/>
        </w:rPr>
        <w:t>والإسنوي</w:t>
      </w:r>
      <w:proofErr w:type="spellEnd"/>
      <w:r w:rsidRPr="00040960">
        <w:rPr>
          <w:rFonts w:ascii="Traditional Arabic" w:hAnsi="Traditional Arabic" w:cs="Traditional Arabic"/>
          <w:sz w:val="32"/>
          <w:szCs w:val="32"/>
          <w:rtl/>
          <w:lang w:bidi="ar-SA"/>
        </w:rPr>
        <w:t xml:space="preserve"> في طبقات الشافعية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8"/>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وابن قاضي شهبة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 طبقات الشافعية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7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AC46CC" w:rsidRDefault="00AC46CC">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0D106B" w:rsidRPr="00040960" w:rsidRDefault="000D106B" w:rsidP="00AC46CC">
      <w:pPr>
        <w:pStyle w:val="3"/>
        <w:rPr>
          <w:rtl/>
          <w:lang w:bidi="ar-SA"/>
        </w:rPr>
      </w:pPr>
      <w:bookmarkStart w:id="9" w:name="_Toc490554035"/>
      <w:r w:rsidRPr="00040960">
        <w:rPr>
          <w:rtl/>
          <w:lang w:bidi="ar-SA"/>
        </w:rPr>
        <w:lastRenderedPageBreak/>
        <w:t>المبحث السابع: وفاته.</w:t>
      </w:r>
      <w:bookmarkEnd w:id="9"/>
      <w:r w:rsidRPr="00040960">
        <w:rPr>
          <w:rtl/>
          <w:lang w:bidi="ar-SA"/>
        </w:rPr>
        <w:t xml:space="preserve"> </w:t>
      </w:r>
    </w:p>
    <w:p w:rsidR="000D106B" w:rsidRPr="00040960" w:rsidRDefault="0014211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جمهو</w:t>
      </w:r>
      <w:r w:rsidR="000D106B" w:rsidRPr="00040960">
        <w:rPr>
          <w:rFonts w:ascii="Traditional Arabic" w:hAnsi="Traditional Arabic" w:cs="Traditional Arabic"/>
          <w:sz w:val="32"/>
          <w:szCs w:val="32"/>
          <w:rtl/>
          <w:lang w:bidi="ar-SA"/>
        </w:rPr>
        <w:t>ر</w:t>
      </w:r>
      <w:r w:rsidRPr="00040960">
        <w:rPr>
          <w:rFonts w:ascii="Traditional Arabic" w:hAnsi="Traditional Arabic" w:cs="Traditional Arabic"/>
          <w:sz w:val="32"/>
          <w:szCs w:val="32"/>
          <w:rtl/>
          <w:lang w:bidi="ar-SA"/>
        </w:rPr>
        <w:t xml:space="preserve"> </w:t>
      </w:r>
      <w:r w:rsidR="000D106B" w:rsidRPr="00040960">
        <w:rPr>
          <w:rFonts w:ascii="Traditional Arabic" w:hAnsi="Traditional Arabic" w:cs="Traditional Arabic"/>
          <w:sz w:val="32"/>
          <w:szCs w:val="32"/>
          <w:rtl/>
          <w:lang w:bidi="ar-SA"/>
        </w:rPr>
        <w:t xml:space="preserve">من ترجم لأبي نعيم </w:t>
      </w:r>
      <w:r w:rsidRPr="00040960">
        <w:rPr>
          <w:rFonts w:ascii="Traditional Arabic" w:hAnsi="Traditional Arabic" w:cs="Traditional Arabic"/>
          <w:sz w:val="32"/>
          <w:szCs w:val="32"/>
          <w:rtl/>
          <w:lang w:bidi="ar-SA"/>
        </w:rPr>
        <w:t>يقولون: أنه مات يوم الاثنين العشرين من شهر محرم سنة ثلاثين وأربعمائة للهجرة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وجاءت أقوال أخرى أن وفاته كانت في الثامن والعشرين من شهر محرم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وقيل الحادي والعشرين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والثامن والعشرين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والثامن عشر منه. </w:t>
      </w:r>
    </w:p>
    <w:p w:rsidR="00142115" w:rsidRPr="00040960" w:rsidRDefault="002A3CA1"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قال ياقوت الحموي: "و</w:t>
      </w:r>
      <w:r w:rsidR="00142115" w:rsidRPr="00040960">
        <w:rPr>
          <w:rFonts w:ascii="Traditional Arabic" w:hAnsi="Traditional Arabic" w:cs="Traditional Arabic"/>
          <w:sz w:val="32"/>
          <w:szCs w:val="32"/>
          <w:rtl/>
          <w:lang w:bidi="ar-SA"/>
        </w:rPr>
        <w:t>د</w:t>
      </w:r>
      <w:r>
        <w:rPr>
          <w:rFonts w:ascii="Traditional Arabic" w:hAnsi="Traditional Arabic" w:cs="Traditional Arabic" w:hint="cs"/>
          <w:sz w:val="32"/>
          <w:szCs w:val="32"/>
          <w:rtl/>
          <w:lang w:bidi="ar-SA"/>
        </w:rPr>
        <w:t>ف</w:t>
      </w:r>
      <w:r>
        <w:rPr>
          <w:rFonts w:ascii="Traditional Arabic" w:hAnsi="Traditional Arabic" w:cs="Traditional Arabic"/>
          <w:sz w:val="32"/>
          <w:szCs w:val="32"/>
          <w:rtl/>
          <w:lang w:bidi="ar-SA"/>
        </w:rPr>
        <w:t xml:space="preserve">ن </w:t>
      </w:r>
      <w:proofErr w:type="spellStart"/>
      <w:r>
        <w:rPr>
          <w:rFonts w:ascii="Traditional Arabic" w:hAnsi="Traditional Arabic" w:cs="Traditional Arabic"/>
          <w:sz w:val="32"/>
          <w:szCs w:val="32"/>
          <w:rtl/>
          <w:lang w:bidi="ar-SA"/>
        </w:rPr>
        <w:t>بمرد</w:t>
      </w:r>
      <w:r>
        <w:rPr>
          <w:rFonts w:ascii="Traditional Arabic" w:hAnsi="Traditional Arabic" w:cs="Traditional Arabic" w:hint="cs"/>
          <w:sz w:val="32"/>
          <w:szCs w:val="32"/>
          <w:rtl/>
          <w:lang w:bidi="ar-SA"/>
        </w:rPr>
        <w:t>ب</w:t>
      </w:r>
      <w:r w:rsidR="00142115" w:rsidRPr="00040960">
        <w:rPr>
          <w:rFonts w:ascii="Traditional Arabic" w:hAnsi="Traditional Arabic" w:cs="Traditional Arabic"/>
          <w:sz w:val="32"/>
          <w:szCs w:val="32"/>
          <w:rtl/>
          <w:lang w:bidi="ar-SA"/>
        </w:rPr>
        <w:t>ان</w:t>
      </w:r>
      <w:proofErr w:type="spellEnd"/>
      <w:r w:rsidR="00142115" w:rsidRPr="00040960">
        <w:rPr>
          <w:rFonts w:ascii="Traditional Arabic" w:hAnsi="Traditional Arabic" w:cs="Traditional Arabic"/>
          <w:sz w:val="32"/>
          <w:szCs w:val="32"/>
          <w:rtl/>
          <w:lang w:bidi="ar-SA"/>
        </w:rPr>
        <w:t>"</w:t>
      </w:r>
      <w:r w:rsidR="00142115" w:rsidRPr="00040960">
        <w:rPr>
          <w:rStyle w:val="af"/>
          <w:rFonts w:ascii="Traditional Arabic" w:hAnsi="Traditional Arabic" w:cs="Traditional Arabic"/>
          <w:rtl/>
        </w:rPr>
        <w:t>(</w:t>
      </w:r>
      <w:r w:rsidR="00142115" w:rsidRPr="00040960">
        <w:rPr>
          <w:rStyle w:val="af"/>
          <w:rFonts w:ascii="Traditional Arabic" w:hAnsi="Traditional Arabic" w:cs="Traditional Arabic"/>
          <w:rtl/>
        </w:rPr>
        <w:footnoteReference w:id="80"/>
      </w:r>
      <w:r w:rsidR="00142115"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142115" w:rsidRPr="00040960">
        <w:rPr>
          <w:rFonts w:ascii="Traditional Arabic" w:hAnsi="Traditional Arabic" w:cs="Traditional Arabic"/>
          <w:sz w:val="32"/>
          <w:szCs w:val="32"/>
          <w:rtl/>
          <w:lang w:bidi="ar-SA"/>
        </w:rPr>
        <w:t xml:space="preserve"> وقال </w:t>
      </w:r>
      <w:proofErr w:type="spellStart"/>
      <w:r w:rsidR="00142115" w:rsidRPr="00040960">
        <w:rPr>
          <w:rFonts w:ascii="Traditional Arabic" w:hAnsi="Traditional Arabic" w:cs="Traditional Arabic"/>
          <w:sz w:val="32"/>
          <w:szCs w:val="32"/>
          <w:rtl/>
          <w:lang w:bidi="ar-SA"/>
        </w:rPr>
        <w:t>الخوانساري</w:t>
      </w:r>
      <w:proofErr w:type="spellEnd"/>
      <w:r w:rsidR="00142115" w:rsidRPr="00040960">
        <w:rPr>
          <w:rFonts w:ascii="Traditional Arabic" w:hAnsi="Traditional Arabic" w:cs="Traditional Arabic"/>
          <w:sz w:val="32"/>
          <w:szCs w:val="32"/>
          <w:rtl/>
          <w:lang w:bidi="ar-SA"/>
        </w:rPr>
        <w:t xml:space="preserve"> الأصبهاني: "وقبره الآن معروف </w:t>
      </w:r>
      <w:r>
        <w:rPr>
          <w:rFonts w:ascii="Traditional Arabic" w:hAnsi="Traditional Arabic" w:cs="Traditional Arabic" w:hint="cs"/>
          <w:sz w:val="32"/>
          <w:szCs w:val="32"/>
          <w:rtl/>
          <w:lang w:bidi="ar-SA"/>
        </w:rPr>
        <w:t>ب</w:t>
      </w:r>
      <w:r>
        <w:rPr>
          <w:rFonts w:ascii="Traditional Arabic" w:hAnsi="Traditional Arabic" w:cs="Traditional Arabic"/>
          <w:sz w:val="32"/>
          <w:szCs w:val="32"/>
          <w:rtl/>
          <w:lang w:bidi="ar-SA"/>
        </w:rPr>
        <w:t xml:space="preserve">محلة درب الشيخ </w:t>
      </w:r>
      <w:r>
        <w:rPr>
          <w:rFonts w:ascii="Traditional Arabic" w:hAnsi="Traditional Arabic" w:cs="Traditional Arabic" w:hint="cs"/>
          <w:sz w:val="32"/>
          <w:szCs w:val="32"/>
          <w:rtl/>
          <w:lang w:bidi="ar-SA"/>
        </w:rPr>
        <w:t>أ</w:t>
      </w:r>
      <w:r w:rsidR="00142115" w:rsidRPr="00040960">
        <w:rPr>
          <w:rFonts w:ascii="Traditional Arabic" w:hAnsi="Traditional Arabic" w:cs="Traditional Arabic"/>
          <w:sz w:val="32"/>
          <w:szCs w:val="32"/>
          <w:rtl/>
          <w:lang w:bidi="ar-SA"/>
        </w:rPr>
        <w:t>بي مسعود</w:t>
      </w:r>
      <w:r w:rsidR="000F3EC8">
        <w:rPr>
          <w:rFonts w:ascii="Traditional Arabic" w:hAnsi="Traditional Arabic" w:cs="Traditional Arabic"/>
          <w:sz w:val="32"/>
          <w:szCs w:val="32"/>
          <w:rtl/>
          <w:lang w:bidi="ar-SA"/>
        </w:rPr>
        <w:t>،</w:t>
      </w:r>
      <w:r w:rsidR="00142115" w:rsidRPr="00040960">
        <w:rPr>
          <w:rFonts w:ascii="Traditional Arabic" w:hAnsi="Traditional Arabic" w:cs="Traditional Arabic"/>
          <w:sz w:val="32"/>
          <w:szCs w:val="32"/>
          <w:rtl/>
          <w:lang w:bidi="ar-SA"/>
        </w:rPr>
        <w:t xml:space="preserve"> من محلات أصبهان"</w:t>
      </w:r>
      <w:r w:rsidR="00142115" w:rsidRPr="00040960">
        <w:rPr>
          <w:rStyle w:val="af"/>
          <w:rFonts w:ascii="Traditional Arabic" w:hAnsi="Traditional Arabic" w:cs="Traditional Arabic"/>
          <w:rtl/>
        </w:rPr>
        <w:t>(</w:t>
      </w:r>
      <w:r w:rsidR="00142115" w:rsidRPr="00040960">
        <w:rPr>
          <w:rStyle w:val="af"/>
          <w:rFonts w:ascii="Traditional Arabic" w:hAnsi="Traditional Arabic" w:cs="Traditional Arabic"/>
          <w:rtl/>
        </w:rPr>
        <w:footnoteReference w:id="81"/>
      </w:r>
      <w:r w:rsidR="00142115" w:rsidRPr="00040960">
        <w:rPr>
          <w:rStyle w:val="af"/>
          <w:rFonts w:ascii="Traditional Arabic" w:hAnsi="Traditional Arabic" w:cs="Traditional Arabic"/>
          <w:rtl/>
        </w:rPr>
        <w:t>)</w:t>
      </w:r>
      <w:r w:rsidR="00142115" w:rsidRPr="00040960">
        <w:rPr>
          <w:rFonts w:ascii="Traditional Arabic" w:hAnsi="Traditional Arabic" w:cs="Traditional Arabic"/>
          <w:sz w:val="32"/>
          <w:szCs w:val="32"/>
          <w:rtl/>
          <w:lang w:bidi="ar-SA"/>
        </w:rPr>
        <w:t xml:space="preserve">. </w:t>
      </w:r>
    </w:p>
    <w:p w:rsidR="007B40D2" w:rsidRPr="00040960" w:rsidRDefault="007B40D2" w:rsidP="000F3EC8">
      <w:pPr>
        <w:bidi w:val="0"/>
        <w:rPr>
          <w:rFonts w:ascii="Traditional Arabic" w:hAnsi="Traditional Arabic" w:cs="Traditional Arabic"/>
          <w:sz w:val="32"/>
          <w:szCs w:val="32"/>
          <w:lang w:bidi="ar-SA"/>
        </w:rPr>
      </w:pPr>
      <w:r w:rsidRPr="00040960">
        <w:rPr>
          <w:rFonts w:ascii="Traditional Arabic" w:hAnsi="Traditional Arabic" w:cs="Traditional Arabic"/>
          <w:sz w:val="32"/>
          <w:szCs w:val="32"/>
          <w:rtl/>
          <w:lang w:bidi="ar-SA"/>
        </w:rPr>
        <w:br w:type="page"/>
      </w:r>
    </w:p>
    <w:p w:rsidR="007B40D2" w:rsidRPr="00040960" w:rsidRDefault="007B40D2" w:rsidP="00AC46CC">
      <w:pPr>
        <w:pStyle w:val="20"/>
        <w:jc w:val="center"/>
        <w:rPr>
          <w:rtl/>
          <w:lang w:bidi="ar-SA"/>
        </w:rPr>
      </w:pPr>
      <w:bookmarkStart w:id="10" w:name="_Toc490554036"/>
      <w:r w:rsidRPr="00040960">
        <w:rPr>
          <w:rtl/>
          <w:lang w:bidi="ar-SA"/>
        </w:rPr>
        <w:lastRenderedPageBreak/>
        <w:t>الفصل الثاني: التعريف بكتاب حلية الأولياء.</w:t>
      </w:r>
      <w:bookmarkEnd w:id="10"/>
    </w:p>
    <w:p w:rsidR="007B40D2" w:rsidRPr="00040960" w:rsidRDefault="007B40D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وفيه ثلاثة مباحث: </w:t>
      </w:r>
    </w:p>
    <w:p w:rsidR="007B40D2" w:rsidRPr="00040960" w:rsidRDefault="007B40D2" w:rsidP="00AC46CC">
      <w:pPr>
        <w:pStyle w:val="3"/>
        <w:rPr>
          <w:rtl/>
          <w:lang w:bidi="ar-SA"/>
        </w:rPr>
      </w:pPr>
      <w:bookmarkStart w:id="11" w:name="_Toc490554037"/>
      <w:r w:rsidRPr="00040960">
        <w:rPr>
          <w:rtl/>
          <w:lang w:bidi="ar-SA"/>
        </w:rPr>
        <w:t xml:space="preserve">المبحث </w:t>
      </w:r>
      <w:r w:rsidR="002A3CA1">
        <w:rPr>
          <w:rtl/>
          <w:lang w:bidi="ar-SA"/>
        </w:rPr>
        <w:t>الأول: اسم الكتاب</w:t>
      </w:r>
      <w:r w:rsidR="000F3EC8">
        <w:rPr>
          <w:rtl/>
          <w:lang w:bidi="ar-SA"/>
        </w:rPr>
        <w:t>،</w:t>
      </w:r>
      <w:r w:rsidR="002A3CA1">
        <w:rPr>
          <w:rtl/>
          <w:lang w:bidi="ar-SA"/>
        </w:rPr>
        <w:t xml:space="preserve"> ونسبته إلى م</w:t>
      </w:r>
      <w:r w:rsidRPr="00040960">
        <w:rPr>
          <w:rtl/>
          <w:lang w:bidi="ar-SA"/>
        </w:rPr>
        <w:t>ؤلفه</w:t>
      </w:r>
      <w:r w:rsidR="000F3EC8">
        <w:rPr>
          <w:rtl/>
          <w:lang w:bidi="ar-SA"/>
        </w:rPr>
        <w:t>،</w:t>
      </w:r>
      <w:r w:rsidRPr="00040960">
        <w:rPr>
          <w:rtl/>
          <w:lang w:bidi="ar-SA"/>
        </w:rPr>
        <w:t xml:space="preserve"> وموضوعه.</w:t>
      </w:r>
      <w:bookmarkEnd w:id="11"/>
      <w:r w:rsidRPr="00040960">
        <w:rPr>
          <w:rtl/>
          <w:lang w:bidi="ar-SA"/>
        </w:rPr>
        <w:t xml:space="preserve"> </w:t>
      </w:r>
    </w:p>
    <w:p w:rsidR="007B40D2" w:rsidRPr="00040960" w:rsidRDefault="007B40D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أول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اسم الكتاب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ونسبته إلى مؤلفه: </w:t>
      </w:r>
    </w:p>
    <w:p w:rsidR="007B40D2" w:rsidRPr="00040960" w:rsidRDefault="007B40D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يظهر على اللوحات الأولى لمخطوطات الكتاب وكذلك المصادر التي ذكرت الكتاب أن اسمه الذي وضعه مصنفه هو: «حلية الأولياء وطبقات الأصفياء». </w:t>
      </w:r>
    </w:p>
    <w:p w:rsidR="007B40D2" w:rsidRPr="00040960" w:rsidRDefault="007B40D2"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وقد يختصر الاسم إلى: «حلية الأولياء».  </w:t>
      </w:r>
    </w:p>
    <w:p w:rsidR="007B40D2" w:rsidRPr="00040960" w:rsidRDefault="0048509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أو يذكر من غير إضافة فيقال: «الحلية»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درج اسم الكتاب بهذه الصفة في كثير من المصنفات عند العزو إليه طلب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للاختصار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واستخدم اسمه مختصر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هكذا أ</w:t>
      </w:r>
      <w:r w:rsidR="00FB3E0D">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 xml:space="preserve">و بكر الهيثمي في كتابه الموسوم بـ: «تقريب البغية بترتيب أحاديث الحلية». </w:t>
      </w:r>
    </w:p>
    <w:p w:rsidR="00485091" w:rsidRPr="00040960" w:rsidRDefault="0048509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أما صحة نسبته إلى مصنفه أبي نعيم فيمكن إثبات ذلك بعدة أدلة: </w:t>
      </w:r>
    </w:p>
    <w:p w:rsidR="00485091" w:rsidRPr="00040960" w:rsidRDefault="0048509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الأول: استفاضة نسبة كتاب حلية الأولياء إلى أبي نعيم.   </w:t>
      </w:r>
    </w:p>
    <w:p w:rsidR="00485091" w:rsidRPr="00040960" w:rsidRDefault="0048509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فكل من ترجم لأبي نعيم يصدر ذكر هذا الكتاب من بين مؤلفاته العديدة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حتى أصبح الكتاب يضاف إليه كالنسب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فيقال أبو نعيم صاحب الحلية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ذلك قول الذهبي في المعين في طبقات المحدثين: "الحافظ الشهير أبو نعيم أحمد بن عبد الله بن أحمد الأصبهاني صاحب الحلية"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2"/>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وقال حسن صديق خان في ترجمة أبي المعالي الجويني: "وله إجازة من الحافظ أبي نعيم الأصفهاني صاحب حلية الأولياء"</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85091" w:rsidRPr="00040960" w:rsidRDefault="0048509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وكذلك ما جاء في كتب الفهارس</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والأثبات</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ومعاجم المصنفين مثل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المعجم المفهرس لابن حجر العسقلاني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4"/>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وكشف الظنون لحاجي خليفة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5"/>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والرسالة المستطرفة للكتاني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6"/>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ومعجم المؤلفين لعمر كحالة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تؤكد صحة نسبة كتاب حلية الأولياء إلى أبي نعيم الأصبهاني. </w:t>
      </w:r>
    </w:p>
    <w:p w:rsidR="00485091"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الثاني: ما هو مسطر على مخطوطات الكتاب.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حيث جاء فيها تسمية الكتاب وإضافته إلى أبي نعيم رحمه الله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9075F" w:rsidRPr="00040960" w:rsidRDefault="00FB3E0D"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lastRenderedPageBreak/>
        <w:t>الثالث: الأسانيد التي ترو</w:t>
      </w:r>
      <w:r>
        <w:rPr>
          <w:rFonts w:ascii="Traditional Arabic" w:hAnsi="Traditional Arabic" w:cs="Traditional Arabic" w:hint="cs"/>
          <w:sz w:val="32"/>
          <w:szCs w:val="32"/>
          <w:rtl/>
          <w:lang w:bidi="ar-SA"/>
        </w:rPr>
        <w:t>ى</w:t>
      </w:r>
      <w:r w:rsidR="0009075F" w:rsidRPr="00040960">
        <w:rPr>
          <w:rFonts w:ascii="Traditional Arabic" w:hAnsi="Traditional Arabic" w:cs="Traditional Arabic"/>
          <w:sz w:val="32"/>
          <w:szCs w:val="32"/>
          <w:rtl/>
          <w:lang w:bidi="ar-SA"/>
        </w:rPr>
        <w:t xml:space="preserve"> بها متون الكتاب.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بالنظر في أسانيد المتون الواردة في الكتاب من جهة المصنف نجد أنهم شيوخ أبي نعيم الأصبهاني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وبعضهم م</w:t>
      </w:r>
      <w:r w:rsidR="00FB3E0D">
        <w:rPr>
          <w:rFonts w:ascii="Traditional Arabic" w:hAnsi="Traditional Arabic" w:cs="Traditional Arabic" w:hint="cs"/>
          <w:sz w:val="32"/>
          <w:szCs w:val="32"/>
          <w:rtl/>
          <w:lang w:bidi="ar-SA"/>
        </w:rPr>
        <w:t>م</w:t>
      </w:r>
      <w:r w:rsidRPr="00040960">
        <w:rPr>
          <w:rFonts w:ascii="Traditional Arabic" w:hAnsi="Traditional Arabic" w:cs="Traditional Arabic"/>
          <w:sz w:val="32"/>
          <w:szCs w:val="32"/>
          <w:rtl/>
          <w:lang w:bidi="ar-SA"/>
        </w:rPr>
        <w:t xml:space="preserve">ن اختص به أبو نعيم رحمه الله. </w:t>
      </w:r>
    </w:p>
    <w:p w:rsidR="0009075F" w:rsidRPr="00040960" w:rsidRDefault="00FB3E0D"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الرابع: الأسانيد المثبت</w:t>
      </w:r>
      <w:r>
        <w:rPr>
          <w:rFonts w:ascii="Traditional Arabic" w:hAnsi="Traditional Arabic" w:cs="Traditional Arabic" w:hint="cs"/>
          <w:sz w:val="32"/>
          <w:szCs w:val="32"/>
          <w:rtl/>
          <w:lang w:bidi="ar-SA"/>
        </w:rPr>
        <w:t>ة</w:t>
      </w:r>
      <w:r w:rsidR="0009075F" w:rsidRPr="00040960">
        <w:rPr>
          <w:rFonts w:ascii="Traditional Arabic" w:hAnsi="Traditional Arabic" w:cs="Traditional Arabic"/>
          <w:sz w:val="32"/>
          <w:szCs w:val="32"/>
          <w:rtl/>
          <w:lang w:bidi="ar-SA"/>
        </w:rPr>
        <w:t xml:space="preserve"> في أوائل النسخ الخطية.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جاء فيما وقفت عليه من نسخ الكتاب الخطية ذكر سلسلة رواة الكتاب إلى أبي نعيم الأصبهاني كما يلي: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الجزء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من كتاب حلية الأولياء وطبقات الأصفياء.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تصنيف (تأليف) الشيخ الإمام الحافظ أبي نعيم أحمد بن عبد الله الأصبهاني رحمه الله ورضي عنه.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رواية الشيخ الإمام أبي الفضل حمد بن أحمد بن الحسن الحداد الأصبهاني عنه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89"/>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رحمه الله. رواية الشيخ الصالح الثقة أبي بكر يحيى بن عبد الباقي بن محمد الغزال عن</w:t>
      </w:r>
      <w:r w:rsidR="00FB3E0D">
        <w:rPr>
          <w:rFonts w:ascii="Traditional Arabic" w:hAnsi="Traditional Arabic" w:cs="Traditional Arabic" w:hint="cs"/>
          <w:sz w:val="32"/>
          <w:szCs w:val="32"/>
          <w:rtl/>
          <w:lang w:bidi="ar-SA"/>
        </w:rPr>
        <w:t>ه</w:t>
      </w:r>
      <w:r w:rsidRPr="00040960">
        <w:rPr>
          <w:rFonts w:ascii="Traditional Arabic" w:hAnsi="Traditional Arabic" w:cs="Traditional Arabic"/>
          <w:sz w:val="32"/>
          <w:szCs w:val="32"/>
          <w:rtl/>
          <w:lang w:bidi="ar-SA"/>
        </w:rPr>
        <w:t xml:space="preserve"> رضي الله عنه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سماع منه لصاحبه أبي بكر محمد بن علي بن هبة الله بن علي الواسطي نفعه الله بالعلم آمين</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وترجع جميع السماعات الواردة في أواخر الأجزاء المخطوطة إلى أبي بكر الواسطي. </w:t>
      </w:r>
    </w:p>
    <w:p w:rsidR="0009075F" w:rsidRPr="00040960" w:rsidRDefault="0009075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كما يروى الكتاب بالأسانيد إلى أب</w:t>
      </w:r>
      <w:r w:rsidR="00040960">
        <w:rPr>
          <w:rFonts w:ascii="Traditional Arabic" w:hAnsi="Traditional Arabic" w:cs="Traditional Arabic"/>
          <w:sz w:val="32"/>
          <w:szCs w:val="32"/>
          <w:rtl/>
          <w:lang w:bidi="ar-SA"/>
        </w:rPr>
        <w:t>ي علي الحسن بن أحمد الحداد عن أ</w:t>
      </w:r>
      <w:r w:rsidR="00040960">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ي نعيم الأصبهاني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09075F" w:rsidRPr="00040960" w:rsidRDefault="00FD63B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ثاني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موضوع الكتاب: </w:t>
      </w:r>
    </w:p>
    <w:p w:rsidR="00FD63BE" w:rsidRPr="00040960" w:rsidRDefault="00FD63B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يستمد موضوع الكتاب من عنوانه ومن مادته العلمية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فاسمه ينبئ عن موضوعه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وهو بيان طبقات الأصفياء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وهم عند أبي نعيم شيوخ الصوفية سواءً كانت تلك النسبة على الحقيقة أو ممن اشتهر بالزهد والو</w:t>
      </w:r>
      <w:r w:rsidR="00FB3E0D">
        <w:rPr>
          <w:rFonts w:ascii="Traditional Arabic" w:hAnsi="Traditional Arabic" w:cs="Traditional Arabic"/>
          <w:sz w:val="32"/>
          <w:szCs w:val="32"/>
          <w:rtl/>
          <w:lang w:bidi="ar-SA"/>
        </w:rPr>
        <w:t>رع قال في مقدمة كتابه: "فقد است</w:t>
      </w:r>
      <w:r w:rsidRPr="00040960">
        <w:rPr>
          <w:rFonts w:ascii="Traditional Arabic" w:hAnsi="Traditional Arabic" w:cs="Traditional Arabic"/>
          <w:sz w:val="32"/>
          <w:szCs w:val="32"/>
          <w:rtl/>
          <w:lang w:bidi="ar-SA"/>
        </w:rPr>
        <w:t>ع</w:t>
      </w:r>
      <w:r w:rsidR="00FB3E0D">
        <w:rPr>
          <w:rFonts w:ascii="Traditional Arabic" w:hAnsi="Traditional Arabic" w:cs="Traditional Arabic" w:hint="cs"/>
          <w:sz w:val="32"/>
          <w:szCs w:val="32"/>
          <w:rtl/>
          <w:lang w:bidi="ar-SA"/>
        </w:rPr>
        <w:t>ن</w:t>
      </w:r>
      <w:r w:rsidRPr="00040960">
        <w:rPr>
          <w:rFonts w:ascii="Traditional Arabic" w:hAnsi="Traditional Arabic" w:cs="Traditional Arabic"/>
          <w:sz w:val="32"/>
          <w:szCs w:val="32"/>
          <w:rtl/>
          <w:lang w:bidi="ar-SA"/>
        </w:rPr>
        <w:t>ت بالله عز وجل وأجبتك إلى ما ابتغيت من جمع كتاب يتضمن أسامي جماعة وبعض أحاديثهم وكلامهم من أعلام المتحققين من المتصوفة وأئمتهم وترتيب طبقاتهم من النساك ومحجتهم من قرن الصحابة والتابعين وتابعيهم ومن بعدهم ممن عرف الأدلة والحقائق وباشر الأحوال والطرائق وساكن الرياض والحدائق وفارق العوارض والعلائق"</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FD63BE" w:rsidRPr="00040960" w:rsidRDefault="00FD63B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وضع للكتاب مقدمة اشتملت على بيان سبب تأليف الكتاب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والكلام عن منزلة الأولياء وصفاتهم ونعوتهم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وبيان</w:t>
      </w:r>
      <w:r w:rsidR="00FB3E0D">
        <w:rPr>
          <w:rFonts w:ascii="Traditional Arabic" w:hAnsi="Traditional Arabic" w:cs="Traditional Arabic"/>
          <w:sz w:val="32"/>
          <w:szCs w:val="32"/>
          <w:rtl/>
          <w:lang w:bidi="ar-SA"/>
        </w:rPr>
        <w:t xml:space="preserve"> معنى التصوف وحدوده وأصل اشتقاق</w:t>
      </w:r>
      <w:r w:rsidRPr="00040960">
        <w:rPr>
          <w:rFonts w:ascii="Traditional Arabic" w:hAnsi="Traditional Arabic" w:cs="Traditional Arabic"/>
          <w:sz w:val="32"/>
          <w:szCs w:val="32"/>
          <w:rtl/>
          <w:lang w:bidi="ar-SA"/>
        </w:rPr>
        <w:t>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وأنواع كلام المتصوفة. </w:t>
      </w:r>
    </w:p>
    <w:p w:rsidR="00FD63BE" w:rsidRPr="00040960" w:rsidRDefault="00B202F4" w:rsidP="00D4353A">
      <w:pPr>
        <w:pStyle w:val="3"/>
        <w:rPr>
          <w:rtl/>
          <w:lang w:bidi="ar-SA"/>
        </w:rPr>
      </w:pPr>
      <w:bookmarkStart w:id="12" w:name="_Toc490554038"/>
      <w:r w:rsidRPr="00040960">
        <w:rPr>
          <w:rtl/>
          <w:lang w:bidi="ar-SA"/>
        </w:rPr>
        <w:t>المبحث الثاني:</w:t>
      </w:r>
      <w:r w:rsidR="00FB3E0D">
        <w:rPr>
          <w:rtl/>
          <w:lang w:bidi="ar-SA"/>
        </w:rPr>
        <w:t xml:space="preserve"> قيمة الكتاب العلمية</w:t>
      </w:r>
      <w:r w:rsidR="000F3EC8">
        <w:rPr>
          <w:rtl/>
          <w:lang w:bidi="ar-SA"/>
        </w:rPr>
        <w:t>،</w:t>
      </w:r>
      <w:r w:rsidR="00FB3E0D">
        <w:rPr>
          <w:rtl/>
          <w:lang w:bidi="ar-SA"/>
        </w:rPr>
        <w:t xml:space="preserve"> وعناية ال</w:t>
      </w:r>
      <w:r w:rsidRPr="00040960">
        <w:rPr>
          <w:rtl/>
          <w:lang w:bidi="ar-SA"/>
        </w:rPr>
        <w:t>ع</w:t>
      </w:r>
      <w:r w:rsidR="00FB3E0D">
        <w:rPr>
          <w:rFonts w:hint="cs"/>
          <w:rtl/>
          <w:lang w:bidi="ar-SA"/>
        </w:rPr>
        <w:t>ل</w:t>
      </w:r>
      <w:r w:rsidRPr="00040960">
        <w:rPr>
          <w:rtl/>
          <w:lang w:bidi="ar-SA"/>
        </w:rPr>
        <w:t>ماء به.</w:t>
      </w:r>
      <w:bookmarkEnd w:id="12"/>
      <w:r w:rsidRPr="00040960">
        <w:rPr>
          <w:rtl/>
          <w:lang w:bidi="ar-SA"/>
        </w:rPr>
        <w:t xml:space="preserve"> </w:t>
      </w:r>
    </w:p>
    <w:p w:rsidR="00B202F4" w:rsidRPr="00040960" w:rsidRDefault="00B202F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يعد كتاب حلية الأولياء موسوعة علمية ضخمة؛ وذلك بما </w:t>
      </w:r>
      <w:proofErr w:type="spellStart"/>
      <w:r w:rsidRPr="00040960">
        <w:rPr>
          <w:rFonts w:ascii="Traditional Arabic" w:hAnsi="Traditional Arabic" w:cs="Traditional Arabic"/>
          <w:sz w:val="32"/>
          <w:szCs w:val="32"/>
          <w:rtl/>
          <w:lang w:bidi="ar-SA"/>
        </w:rPr>
        <w:t>حواه</w:t>
      </w:r>
      <w:proofErr w:type="spellEnd"/>
      <w:r w:rsidRPr="00040960">
        <w:rPr>
          <w:rFonts w:ascii="Traditional Arabic" w:hAnsi="Traditional Arabic" w:cs="Traditional Arabic"/>
          <w:sz w:val="32"/>
          <w:szCs w:val="32"/>
          <w:rtl/>
          <w:lang w:bidi="ar-SA"/>
        </w:rPr>
        <w:t xml:space="preserve"> من مادة علمية غزيرة متعددة الجوانب موزعة على أكثر من أربعة آلاف صفحة في النسخة المطبوعة من الكتاب. </w:t>
      </w:r>
    </w:p>
    <w:p w:rsidR="00B202F4" w:rsidRPr="00040960" w:rsidRDefault="00B202F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ومن أبرز جوانب قيمته العلمية: </w:t>
      </w:r>
    </w:p>
    <w:p w:rsidR="00B202F4" w:rsidRPr="00040960" w:rsidRDefault="00B202F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 – أن كل ما فيه من أحاديث قدسية أو مرفوعة أو موقوفة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أو مقطوعة يرويها مصنف الكتاب بأسانيده إلى أصحاب تلك الأقوال أو الأفعال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فمادته ثروة علمية كبيرة </w:t>
      </w:r>
      <w:r w:rsidR="00FB3E0D">
        <w:rPr>
          <w:rFonts w:ascii="Traditional Arabic" w:hAnsi="Traditional Arabic" w:cs="Traditional Arabic" w:hint="cs"/>
          <w:sz w:val="32"/>
          <w:szCs w:val="32"/>
          <w:rtl/>
          <w:lang w:bidi="ar-SA"/>
        </w:rPr>
        <w:t>ف</w:t>
      </w:r>
      <w:r w:rsidRPr="00040960">
        <w:rPr>
          <w:rFonts w:ascii="Traditional Arabic" w:hAnsi="Traditional Arabic" w:cs="Traditional Arabic"/>
          <w:sz w:val="32"/>
          <w:szCs w:val="32"/>
          <w:rtl/>
          <w:lang w:bidi="ar-SA"/>
        </w:rPr>
        <w:t xml:space="preserve">ي حفظ الآثار.  </w:t>
      </w:r>
    </w:p>
    <w:p w:rsidR="00B202F4" w:rsidRPr="00040960" w:rsidRDefault="0019097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2 – اشتمل الكتاب على رواية عدد كبير من الأحاديث</w:t>
      </w:r>
      <w:r w:rsidR="00FB3E0D">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 xml:space="preserve">من طرق تفرد بها أصحابها من الغرائب والتي قلما توجد مسندة إلا في كتاب حلية الأولياء.  </w:t>
      </w:r>
    </w:p>
    <w:p w:rsidR="00190976" w:rsidRPr="00040960" w:rsidRDefault="0019097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3 – احتوى الكتاب على ذكر طائفة من رواة الحديث وجاءت في تراجمهم بعض العناصر المهمة في تراجم الرواة كذكره لنسب الراوي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وما وصف به من العبادة والصلاح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وتزكية أهل العلم له – والتي يستفاد منها في معرفة عدالة الراوي – ويذكر في التراجم بعض الشيوخ</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والتلاميذ</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وسني الوفاة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والتي </w:t>
      </w:r>
      <w:r w:rsidR="00FB3E0D">
        <w:rPr>
          <w:rFonts w:ascii="Traditional Arabic" w:hAnsi="Traditional Arabic" w:cs="Traditional Arabic" w:hint="cs"/>
          <w:sz w:val="32"/>
          <w:szCs w:val="32"/>
          <w:rtl/>
          <w:lang w:bidi="ar-SA"/>
        </w:rPr>
        <w:t>ي</w:t>
      </w:r>
      <w:r w:rsidRPr="00040960">
        <w:rPr>
          <w:rFonts w:ascii="Traditional Arabic" w:hAnsi="Traditional Arabic" w:cs="Traditional Arabic"/>
          <w:sz w:val="32"/>
          <w:szCs w:val="32"/>
          <w:rtl/>
          <w:lang w:bidi="ar-SA"/>
        </w:rPr>
        <w:t>ستفاد منها في معرفة طبقات الرواة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والمتقدم والمتأخر منهم. </w:t>
      </w:r>
    </w:p>
    <w:p w:rsidR="00190976" w:rsidRPr="00040960" w:rsidRDefault="0019097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4 – الكلام على علل جملة من الأحاديث المرفوعة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والموقوفة.  </w:t>
      </w:r>
    </w:p>
    <w:p w:rsidR="00190976" w:rsidRPr="00040960" w:rsidRDefault="0019097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5 – احتوى الكتاب على جملة وافرة من أحاديث الأحكام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ولذلك جمعها الهيثمي وابن حجر في كتاب تقريب البغية بترتيب أحاديث الحلية. </w:t>
      </w:r>
    </w:p>
    <w:p w:rsidR="00190976" w:rsidRPr="00040960" w:rsidRDefault="00190976"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ومما يزيد من قيمة الكتاب العلمية شهرة مصنفه أبي نعيم؛ الذي بلغ مبلغ</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عظيم</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ومكانة مرموقة في رواية حدي</w:t>
      </w:r>
      <w:r w:rsidR="004A1B0C" w:rsidRPr="00040960">
        <w:rPr>
          <w:rFonts w:ascii="Traditional Arabic" w:hAnsi="Traditional Arabic" w:cs="Traditional Arabic"/>
          <w:sz w:val="32"/>
          <w:szCs w:val="32"/>
          <w:rtl/>
          <w:lang w:bidi="ar-SA"/>
        </w:rPr>
        <w:t xml:space="preserve">ث النبي صلى الله عليه وسلم. </w:t>
      </w:r>
    </w:p>
    <w:p w:rsidR="004A1B0C" w:rsidRPr="00040960" w:rsidRDefault="004A1B0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نال كتاب حلية الأ</w:t>
      </w:r>
      <w:r w:rsidR="00FB3E0D">
        <w:rPr>
          <w:rFonts w:ascii="Traditional Arabic" w:hAnsi="Traditional Arabic" w:cs="Traditional Arabic" w:hint="cs"/>
          <w:sz w:val="32"/>
          <w:szCs w:val="32"/>
          <w:rtl/>
          <w:lang w:bidi="ar-SA"/>
        </w:rPr>
        <w:t>و</w:t>
      </w:r>
      <w:r w:rsidRPr="00040960">
        <w:rPr>
          <w:rFonts w:ascii="Traditional Arabic" w:hAnsi="Traditional Arabic" w:cs="Traditional Arabic"/>
          <w:sz w:val="32"/>
          <w:szCs w:val="32"/>
          <w:rtl/>
          <w:lang w:bidi="ar-SA"/>
        </w:rPr>
        <w:t>لياء شهرة كبيرة في حياة مؤلفه وبعدها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حتى قيل فيه: "لما صنف كتاب الحلية حمل إلى نيسابور في حياته فاشتروه بأربعمائة دينار"</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A1B0C" w:rsidRPr="00040960" w:rsidRDefault="004A1B0C"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أبو طاهر السلفي: "لم يصنف مثله"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A1B0C" w:rsidRPr="00040960" w:rsidRDefault="00415E2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وأثنى عليه حاجي خليفة فقال: " وهو كتاب حسن معتبر"</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15E2D" w:rsidRPr="00040960" w:rsidRDefault="00415E2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وقال السبكي: "ومن مصنفاته" حلية الأولياء"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وهو من أحسن الكتب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كان الشيخ الإمام الوالد </w:t>
      </w:r>
      <w:r w:rsidR="00FB3E0D">
        <w:rPr>
          <w:rFonts w:ascii="Traditional Arabic" w:hAnsi="Traditional Arabic" w:cs="Traditional Arabic"/>
          <w:sz w:val="32"/>
          <w:szCs w:val="32"/>
          <w:rtl/>
          <w:lang w:bidi="ar-SA"/>
        </w:rPr>
        <w:t>رحمه الله كثير الثناء عليها</w:t>
      </w:r>
      <w:r w:rsidR="000F3EC8">
        <w:rPr>
          <w:rFonts w:ascii="Traditional Arabic" w:hAnsi="Traditional Arabic" w:cs="Traditional Arabic"/>
          <w:sz w:val="32"/>
          <w:szCs w:val="32"/>
          <w:rtl/>
          <w:lang w:bidi="ar-SA"/>
        </w:rPr>
        <w:t>،</w:t>
      </w:r>
      <w:r w:rsidR="00FB3E0D">
        <w:rPr>
          <w:rFonts w:ascii="Traditional Arabic" w:hAnsi="Traditional Arabic" w:cs="Traditional Arabic"/>
          <w:sz w:val="32"/>
          <w:szCs w:val="32"/>
          <w:rtl/>
          <w:lang w:bidi="ar-SA"/>
        </w:rPr>
        <w:t xml:space="preserve"> وي</w:t>
      </w:r>
      <w:r w:rsidR="00FB3E0D">
        <w:rPr>
          <w:rFonts w:ascii="Traditional Arabic" w:hAnsi="Traditional Arabic" w:cs="Traditional Arabic" w:hint="cs"/>
          <w:sz w:val="32"/>
          <w:szCs w:val="32"/>
          <w:rtl/>
          <w:lang w:bidi="ar-SA"/>
        </w:rPr>
        <w:t>ح</w:t>
      </w:r>
      <w:r w:rsidRPr="00040960">
        <w:rPr>
          <w:rFonts w:ascii="Traditional Arabic" w:hAnsi="Traditional Arabic" w:cs="Traditional Arabic"/>
          <w:sz w:val="32"/>
          <w:szCs w:val="32"/>
          <w:rtl/>
          <w:lang w:bidi="ar-SA"/>
        </w:rPr>
        <w:t>ب تسميعها"</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415E2D" w:rsidRPr="00040960" w:rsidRDefault="00415E2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طبع الكتاب في عشرة مجلدات في القاهرة ما بين عامي 1932 – 1938</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ولم يذكر على غلاف النسخة ولا في مقدمة الكتاب اسم المحقق أو الجهة التي أشرفت على طبعه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وطبع الكتاب عن النسخة المحفوظة بالمدرسة الأحمدية بحلب ورمز لها بالرمز (ح) وجعلها أصل</w:t>
      </w:r>
      <w:r w:rsidR="00040960">
        <w:rPr>
          <w:rFonts w:ascii="Traditional Arabic" w:hAnsi="Traditional Arabic" w:cs="Traditional Arabic"/>
          <w:sz w:val="32"/>
          <w:szCs w:val="32"/>
          <w:rtl/>
          <w:lang w:bidi="ar-SA"/>
        </w:rPr>
        <w:t>ًا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وعورضت بالنسخة المحفوظة بمكتبة الأزهر بمصر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ورمز لها بالرمز (ز)</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ثنايا الكتاب الإحالة عل</w:t>
      </w:r>
      <w:r w:rsidR="00FB3E0D">
        <w:rPr>
          <w:rFonts w:ascii="Traditional Arabic" w:hAnsi="Traditional Arabic" w:cs="Traditional Arabic" w:hint="cs"/>
          <w:sz w:val="32"/>
          <w:szCs w:val="32"/>
          <w:rtl/>
          <w:lang w:bidi="ar-SA"/>
        </w:rPr>
        <w:t>ى</w:t>
      </w:r>
      <w:r w:rsidRPr="00040960">
        <w:rPr>
          <w:rFonts w:ascii="Traditional Arabic" w:hAnsi="Traditional Arabic" w:cs="Traditional Arabic"/>
          <w:sz w:val="32"/>
          <w:szCs w:val="32"/>
          <w:rtl/>
          <w:lang w:bidi="ar-SA"/>
        </w:rPr>
        <w:t xml:space="preserve"> نسخة جدة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ورمز لها بالرمز (ج)</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8"/>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وكذلك الإحالة على النسخة المغربية ورمز لها بالرمز (</w:t>
      </w:r>
      <w:proofErr w:type="spellStart"/>
      <w:r w:rsidRPr="00040960">
        <w:rPr>
          <w:rFonts w:ascii="Traditional Arabic" w:hAnsi="Traditional Arabic" w:cs="Traditional Arabic"/>
          <w:sz w:val="32"/>
          <w:szCs w:val="32"/>
          <w:rtl/>
          <w:lang w:bidi="ar-SA"/>
        </w:rPr>
        <w:t>مغ</w:t>
      </w:r>
      <w:proofErr w:type="spellEnd"/>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99"/>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وفي 4/309 قال: "هنا آخر المجلد الثالث من نسخة جدة ومن أول ترجمة الشعبي التي تلي</w:t>
      </w:r>
      <w:r w:rsidR="00060A88">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 xml:space="preserve">هذه تكون المقابلة على المغربية والأزهرية فقط".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وجزى الله خير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قام على طبعه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وإن كان الكتاب يحتاج فيما ظهر لي إلى عناية أكبر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وإلى مزيد من التحقيق العلمي الذي يناسب هذا الكتاب الكبير.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جهود العلماء على كتاب حلية الأولياء: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 – صفة الصفوة.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لأبي الفرج عبد الرحمن بن الجوزي ت (597هـ).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بدأ كتابه بنقد كتاب الحلية في عشرة أمور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 في المقدمة ما فات مصنف الكتاب في كتابه. </w:t>
      </w:r>
    </w:p>
    <w:p w:rsidR="00640A3F" w:rsidRPr="00040960" w:rsidRDefault="00640A3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وكان قصده من التأليف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ومنهجه في الكتاب ما أبان عنه في مقدمة الكتاب فقال: "وقد </w:t>
      </w:r>
      <w:proofErr w:type="spellStart"/>
      <w:r w:rsidRPr="00040960">
        <w:rPr>
          <w:rFonts w:ascii="Traditional Arabic" w:hAnsi="Traditional Arabic" w:cs="Traditional Arabic"/>
          <w:sz w:val="32"/>
          <w:szCs w:val="32"/>
          <w:rtl/>
          <w:lang w:bidi="ar-SA"/>
        </w:rPr>
        <w:t>حداني</w:t>
      </w:r>
      <w:proofErr w:type="spellEnd"/>
      <w:r w:rsidRPr="00040960">
        <w:rPr>
          <w:rFonts w:ascii="Traditional Arabic" w:hAnsi="Traditional Arabic" w:cs="Traditional Arabic"/>
          <w:sz w:val="32"/>
          <w:szCs w:val="32"/>
          <w:rtl/>
          <w:lang w:bidi="ar-SA"/>
        </w:rPr>
        <w:t xml:space="preserve"> جدك أيها المريد في طلب أخبار الصالحين وأحوالهم أن أجمع لك</w:t>
      </w:r>
      <w:r w:rsidR="00060A88">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كتاب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يغنيك عنه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ويحصل لك المقصود منه ويزيد عليه بذكر جماعة لم يذكرهم وأخبار لم ينقلها وجماعة ولدوا بعد </w:t>
      </w:r>
      <w:r w:rsidR="004250E3" w:rsidRPr="00040960">
        <w:rPr>
          <w:rFonts w:ascii="Traditional Arabic" w:hAnsi="Traditional Arabic" w:cs="Traditional Arabic"/>
          <w:sz w:val="32"/>
          <w:szCs w:val="32"/>
          <w:rtl/>
          <w:lang w:bidi="ar-SA"/>
        </w:rPr>
        <w:t>وفاته</w:t>
      </w:r>
      <w:r w:rsidR="000F3EC8">
        <w:rPr>
          <w:rFonts w:ascii="Traditional Arabic" w:hAnsi="Traditional Arabic" w:cs="Traditional Arabic"/>
          <w:sz w:val="32"/>
          <w:szCs w:val="32"/>
          <w:rtl/>
          <w:lang w:bidi="ar-SA"/>
        </w:rPr>
        <w:t>،</w:t>
      </w:r>
      <w:r w:rsidR="004250E3" w:rsidRPr="00040960">
        <w:rPr>
          <w:rFonts w:ascii="Traditional Arabic" w:hAnsi="Traditional Arabic" w:cs="Traditional Arabic"/>
          <w:sz w:val="32"/>
          <w:szCs w:val="32"/>
          <w:rtl/>
          <w:lang w:bidi="ar-SA"/>
        </w:rPr>
        <w:t xml:space="preserve"> وينقص عنه بترك جماعة قد ذكرهم لم ينقل عنهم كبير شيء وحكايات قد ذكرها فبعضها لا ينبغي التشاغل به وبعضها لا يليق بالكتاب".   </w:t>
      </w:r>
    </w:p>
    <w:p w:rsidR="004250E3" w:rsidRPr="00040960" w:rsidRDefault="00B06FB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طبع بتحقيق محمود فاخوري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ود. محمد رواس قلعجي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1405هـ. </w:t>
      </w:r>
    </w:p>
    <w:p w:rsidR="00B06FB0" w:rsidRPr="00040960" w:rsidRDefault="00B06FB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اختصر كتاب صفة الصفوة أبو المواهب عبد الوهاب</w:t>
      </w:r>
      <w:r w:rsidR="00504475">
        <w:rPr>
          <w:rFonts w:ascii="Traditional Arabic" w:hAnsi="Traditional Arabic" w:cs="Traditional Arabic"/>
          <w:sz w:val="32"/>
          <w:szCs w:val="32"/>
          <w:rtl/>
          <w:lang w:bidi="ar-SA"/>
        </w:rPr>
        <w:t xml:space="preserve"> بن أحمد الشافعي المصري</w:t>
      </w:r>
      <w:r w:rsidR="000F3EC8">
        <w:rPr>
          <w:rFonts w:ascii="Traditional Arabic" w:hAnsi="Traditional Arabic" w:cs="Traditional Arabic"/>
          <w:sz w:val="32"/>
          <w:szCs w:val="32"/>
          <w:rtl/>
          <w:lang w:bidi="ar-SA"/>
        </w:rPr>
        <w:t>،</w:t>
      </w:r>
      <w:r w:rsidR="00504475">
        <w:rPr>
          <w:rFonts w:ascii="Traditional Arabic" w:hAnsi="Traditional Arabic" w:cs="Traditional Arabic"/>
          <w:sz w:val="32"/>
          <w:szCs w:val="32"/>
          <w:rtl/>
          <w:lang w:bidi="ar-SA"/>
        </w:rPr>
        <w:t xml:space="preserve"> المعرو</w:t>
      </w:r>
      <w:r w:rsidR="00504475">
        <w:rPr>
          <w:rFonts w:ascii="Traditional Arabic" w:hAnsi="Traditional Arabic" w:cs="Traditional Arabic" w:hint="cs"/>
          <w:sz w:val="32"/>
          <w:szCs w:val="32"/>
          <w:rtl/>
          <w:lang w:bidi="ar-SA"/>
        </w:rPr>
        <w:t>ف</w:t>
      </w:r>
      <w:r w:rsidRPr="00040960">
        <w:rPr>
          <w:rFonts w:ascii="Traditional Arabic" w:hAnsi="Traditional Arabic" w:cs="Traditional Arabic"/>
          <w:sz w:val="32"/>
          <w:szCs w:val="32"/>
          <w:rtl/>
          <w:lang w:bidi="ar-SA"/>
        </w:rPr>
        <w:t xml:space="preserve"> بالشعراني ت (973هـ) في كتاب موسوم بـ "مختصر كتاب صفة الصفوة" مطبوع سنة 1387هـ. </w:t>
      </w:r>
    </w:p>
    <w:p w:rsidR="00B06FB0"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2 – أحسن المحاسن.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مختصر للكتاب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اختصره ابن أحمد الرقي ت (703هـ).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ذكره صاحب تاريخ الأدب العربي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وقال: "مطبوع"</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0"/>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3 – مجمع الأحباب وتذكرة أولي الألباب.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مختصر للكتاب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اختصره محمد بن حسن بن عبد الله الحسيني الواسطي ت (776هـ).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قال حاجي خليفة: "سلك في اختصاره مسلك</w:t>
      </w:r>
      <w:r w:rsidR="00040960">
        <w:rPr>
          <w:rFonts w:ascii="Traditional Arabic" w:hAnsi="Traditional Arabic" w:cs="Traditional Arabic"/>
          <w:sz w:val="32"/>
          <w:szCs w:val="32"/>
          <w:rtl/>
          <w:lang w:bidi="ar-SA"/>
        </w:rPr>
        <w:t>ًا</w:t>
      </w:r>
      <w:r w:rsidR="00060A88">
        <w:rPr>
          <w:rFonts w:ascii="Traditional Arabic" w:hAnsi="Traditional Arabic" w:cs="Traditional Arabic"/>
          <w:sz w:val="32"/>
          <w:szCs w:val="32"/>
          <w:rtl/>
          <w:lang w:bidi="ar-SA"/>
        </w:rPr>
        <w:t xml:space="preserve"> وسط</w:t>
      </w:r>
      <w:r w:rsidR="00060A88">
        <w:rPr>
          <w:rFonts w:ascii="Traditional Arabic" w:hAnsi="Traditional Arabic" w:cs="Traditional Arabic" w:hint="cs"/>
          <w:sz w:val="32"/>
          <w:szCs w:val="32"/>
          <w:rtl/>
          <w:lang w:bidi="ar-SA"/>
        </w:rPr>
        <w:t>ً</w:t>
      </w:r>
      <w:r w:rsidR="00060A88">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مع زيادة تراجم أئمة"</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1"/>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BE08EB" w:rsidRPr="00040960" w:rsidRDefault="00060A88"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طبع بتحقيق</w:t>
      </w:r>
      <w:r w:rsidR="000F3EC8">
        <w:rPr>
          <w:rFonts w:ascii="Traditional Arabic" w:hAnsi="Traditional Arabic" w:cs="Traditional Arabic"/>
          <w:sz w:val="32"/>
          <w:szCs w:val="32"/>
          <w:rtl/>
          <w:lang w:bidi="ar-SA"/>
        </w:rPr>
        <w:t>،</w:t>
      </w:r>
      <w:r>
        <w:rPr>
          <w:rFonts w:ascii="Traditional Arabic" w:hAnsi="Traditional Arabic" w:cs="Traditional Arabic"/>
          <w:sz w:val="32"/>
          <w:szCs w:val="32"/>
          <w:rtl/>
          <w:lang w:bidi="ar-SA"/>
        </w:rPr>
        <w:t xml:space="preserve"> مجموعة من المحق</w:t>
      </w:r>
      <w:r w:rsidR="00BE08EB" w:rsidRPr="00040960">
        <w:rPr>
          <w:rFonts w:ascii="Traditional Arabic" w:hAnsi="Traditional Arabic" w:cs="Traditional Arabic"/>
          <w:sz w:val="32"/>
          <w:szCs w:val="32"/>
          <w:rtl/>
          <w:lang w:bidi="ar-SA"/>
        </w:rPr>
        <w:t>قين</w:t>
      </w:r>
      <w:r w:rsidR="000F3EC8">
        <w:rPr>
          <w:rFonts w:ascii="Traditional Arabic" w:hAnsi="Traditional Arabic" w:cs="Traditional Arabic"/>
          <w:sz w:val="32"/>
          <w:szCs w:val="32"/>
          <w:rtl/>
          <w:lang w:bidi="ar-SA"/>
        </w:rPr>
        <w:t>،</w:t>
      </w:r>
      <w:r w:rsidR="00BE08EB" w:rsidRPr="00040960">
        <w:rPr>
          <w:rFonts w:ascii="Traditional Arabic" w:hAnsi="Traditional Arabic" w:cs="Traditional Arabic"/>
          <w:sz w:val="32"/>
          <w:szCs w:val="32"/>
          <w:rtl/>
          <w:lang w:bidi="ar-SA"/>
        </w:rPr>
        <w:t xml:space="preserve"> سنة 1423هـ.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4 – المقتضب من حلية الأولياء.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لأب</w:t>
      </w:r>
      <w:r w:rsidR="00504475">
        <w:rPr>
          <w:rFonts w:ascii="Traditional Arabic" w:hAnsi="Traditional Arabic" w:cs="Traditional Arabic"/>
          <w:sz w:val="32"/>
          <w:szCs w:val="32"/>
          <w:rtl/>
          <w:lang w:bidi="ar-SA"/>
        </w:rPr>
        <w:t>ي الحسين محمد بن عبيد الله النف</w:t>
      </w:r>
      <w:r w:rsidR="00504475">
        <w:rPr>
          <w:rFonts w:ascii="Traditional Arabic" w:hAnsi="Traditional Arabic" w:cs="Traditional Arabic" w:hint="cs"/>
          <w:sz w:val="32"/>
          <w:szCs w:val="32"/>
          <w:rtl/>
          <w:lang w:bidi="ar-SA"/>
        </w:rPr>
        <w:t>ز</w:t>
      </w:r>
      <w:r w:rsidRPr="00040960">
        <w:rPr>
          <w:rFonts w:ascii="Traditional Arabic" w:hAnsi="Traditional Arabic" w:cs="Traditional Arabic"/>
          <w:sz w:val="32"/>
          <w:szCs w:val="32"/>
          <w:rtl/>
          <w:lang w:bidi="ar-SA"/>
        </w:rPr>
        <w:t>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الشهير بابن </w:t>
      </w:r>
      <w:proofErr w:type="spellStart"/>
      <w:r w:rsidRPr="00040960">
        <w:rPr>
          <w:rFonts w:ascii="Traditional Arabic" w:hAnsi="Traditional Arabic" w:cs="Traditional Arabic"/>
          <w:sz w:val="32"/>
          <w:szCs w:val="32"/>
          <w:rtl/>
          <w:lang w:bidi="ar-SA"/>
        </w:rPr>
        <w:t>قابوش</w:t>
      </w:r>
      <w:proofErr w:type="spellEnd"/>
      <w:r w:rsidRPr="00040960">
        <w:rPr>
          <w:rFonts w:ascii="Traditional Arabic" w:hAnsi="Traditional Arabic" w:cs="Traditional Arabic"/>
          <w:sz w:val="32"/>
          <w:szCs w:val="32"/>
          <w:rtl/>
          <w:lang w:bidi="ar-SA"/>
        </w:rPr>
        <w:t xml:space="preserve">. </w:t>
      </w:r>
    </w:p>
    <w:p w:rsidR="00BE08EB" w:rsidRPr="00040960" w:rsidRDefault="00BE08E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وهو من مرويات </w:t>
      </w:r>
      <w:proofErr w:type="spellStart"/>
      <w:r w:rsidRPr="00040960">
        <w:rPr>
          <w:rFonts w:ascii="Traditional Arabic" w:hAnsi="Traditional Arabic" w:cs="Traditional Arabic"/>
          <w:sz w:val="32"/>
          <w:szCs w:val="32"/>
          <w:rtl/>
          <w:lang w:bidi="ar-SA"/>
        </w:rPr>
        <w:t>التجيبي</w:t>
      </w:r>
      <w:proofErr w:type="spellEnd"/>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2"/>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335CF8" w:rsidRPr="00040960">
        <w:rPr>
          <w:rFonts w:ascii="Traditional Arabic" w:hAnsi="Traditional Arabic" w:cs="Traditional Arabic"/>
          <w:sz w:val="32"/>
          <w:szCs w:val="32"/>
          <w:rtl/>
          <w:lang w:bidi="ar-SA"/>
        </w:rPr>
        <w:t xml:space="preserve"> </w:t>
      </w:r>
    </w:p>
    <w:p w:rsidR="00335CF8" w:rsidRPr="00040960" w:rsidRDefault="00335CF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5 – تقريب البغية بترتيب أحاديث الحلية. </w:t>
      </w:r>
    </w:p>
    <w:p w:rsidR="00335CF8" w:rsidRPr="00040960" w:rsidRDefault="00335CF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للحافظ علي بن أبي بكر الهيثمي ت (807هـ). </w:t>
      </w:r>
    </w:p>
    <w:p w:rsidR="00335CF8" w:rsidRPr="00040960" w:rsidRDefault="00335CF8"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وقد وضعه تلبية لطلب شيخه زين الدين عبد الرحيم بن الحسين العراقي ت (806هـ)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حيث أشار عليه جمع المرفوع من الحديث في حلية الأولياء.      </w:t>
      </w:r>
    </w:p>
    <w:p w:rsidR="00335CF8" w:rsidRPr="00040960" w:rsidRDefault="003142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ومات الهيثمي والكتاب مسود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بيضه وأكمله من بعده الحافظ أحمد بن علي بن حجر العسقلاني ت (852هـ)</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جاء في آخر الكتاب: أكمله الفقير إلى عفو ربه تعالى أحمد بن علي بن حجر في ذي الحجة س</w:t>
      </w:r>
      <w:r w:rsidR="00504475">
        <w:rPr>
          <w:rFonts w:ascii="Traditional Arabic" w:hAnsi="Traditional Arabic" w:cs="Traditional Arabic"/>
          <w:sz w:val="32"/>
          <w:szCs w:val="32"/>
          <w:rtl/>
          <w:lang w:bidi="ar-SA"/>
        </w:rPr>
        <w:t>نة تسع وثمانمائة</w:t>
      </w:r>
      <w:r w:rsidR="000F3EC8">
        <w:rPr>
          <w:rFonts w:ascii="Traditional Arabic" w:hAnsi="Traditional Arabic" w:cs="Traditional Arabic"/>
          <w:sz w:val="32"/>
          <w:szCs w:val="32"/>
          <w:rtl/>
          <w:lang w:bidi="ar-SA"/>
        </w:rPr>
        <w:t>،</w:t>
      </w:r>
      <w:r w:rsidR="00504475">
        <w:rPr>
          <w:rFonts w:ascii="Traditional Arabic" w:hAnsi="Traditional Arabic" w:cs="Traditional Arabic"/>
          <w:sz w:val="32"/>
          <w:szCs w:val="32"/>
          <w:rtl/>
          <w:lang w:bidi="ar-SA"/>
        </w:rPr>
        <w:t xml:space="preserve"> من مسودة مرتب</w:t>
      </w:r>
      <w:r w:rsidR="00504475">
        <w:rPr>
          <w:rFonts w:ascii="Traditional Arabic" w:hAnsi="Traditional Arabic" w:cs="Traditional Arabic" w:hint="cs"/>
          <w:sz w:val="32"/>
          <w:szCs w:val="32"/>
          <w:rtl/>
          <w:lang w:bidi="ar-SA"/>
        </w:rPr>
        <w:t>ة</w:t>
      </w:r>
      <w:r w:rsidRPr="00040960">
        <w:rPr>
          <w:rFonts w:ascii="Traditional Arabic" w:hAnsi="Traditional Arabic" w:cs="Traditional Arabic"/>
          <w:sz w:val="32"/>
          <w:szCs w:val="32"/>
          <w:rtl/>
          <w:lang w:bidi="ar-SA"/>
        </w:rPr>
        <w:t xml:space="preserve"> في الأصل</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3"/>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31425D" w:rsidRPr="00040960" w:rsidRDefault="003142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منهجه فيه: </w:t>
      </w:r>
    </w:p>
    <w:p w:rsidR="0031425D" w:rsidRPr="00040960" w:rsidRDefault="0031425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رتب أحاديث الحلية على كتب العلم فبدأ بكتاب الإيمان</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4"/>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r w:rsidR="00C419DD" w:rsidRPr="00040960">
        <w:rPr>
          <w:rFonts w:ascii="Traditional Arabic" w:hAnsi="Traditional Arabic" w:cs="Traditional Arabic"/>
          <w:sz w:val="32"/>
          <w:szCs w:val="32"/>
          <w:rtl/>
          <w:lang w:bidi="ar-SA"/>
        </w:rPr>
        <w:t>ثم كتاب العلم</w:t>
      </w:r>
      <w:r w:rsidR="000F3EC8">
        <w:rPr>
          <w:rFonts w:ascii="Traditional Arabic" w:hAnsi="Traditional Arabic" w:cs="Traditional Arabic"/>
          <w:sz w:val="32"/>
          <w:szCs w:val="32"/>
          <w:rtl/>
          <w:lang w:bidi="ar-SA"/>
        </w:rPr>
        <w:t>،</w:t>
      </w:r>
      <w:r w:rsidR="00C419DD" w:rsidRPr="00040960">
        <w:rPr>
          <w:rFonts w:ascii="Traditional Arabic" w:hAnsi="Traditional Arabic" w:cs="Traditional Arabic"/>
          <w:sz w:val="32"/>
          <w:szCs w:val="32"/>
          <w:rtl/>
          <w:lang w:bidi="ar-SA"/>
        </w:rPr>
        <w:t xml:space="preserve"> ثم كتاب الطهارة</w:t>
      </w:r>
      <w:r w:rsidR="000F3EC8">
        <w:rPr>
          <w:rFonts w:ascii="Traditional Arabic" w:hAnsi="Traditional Arabic" w:cs="Traditional Arabic"/>
          <w:sz w:val="32"/>
          <w:szCs w:val="32"/>
          <w:rtl/>
          <w:lang w:bidi="ar-SA"/>
        </w:rPr>
        <w:t>،</w:t>
      </w:r>
      <w:r w:rsidR="00C419DD" w:rsidRPr="00040960">
        <w:rPr>
          <w:rFonts w:ascii="Traditional Arabic" w:hAnsi="Traditional Arabic" w:cs="Traditional Arabic"/>
          <w:sz w:val="32"/>
          <w:szCs w:val="32"/>
          <w:rtl/>
          <w:lang w:bidi="ar-SA"/>
        </w:rPr>
        <w:t xml:space="preserve"> وختمه بكتاب صفة الجنة.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يضع عنوان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يقسم أحاديثه إلى أبواب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وتحت كل باب يذكر الأحاديث المرفوعة بأسانيد أبي ن</w:t>
      </w:r>
      <w:r w:rsidR="00504475">
        <w:rPr>
          <w:rFonts w:ascii="Traditional Arabic" w:hAnsi="Traditional Arabic" w:cs="Traditional Arabic" w:hint="cs"/>
          <w:sz w:val="32"/>
          <w:szCs w:val="32"/>
          <w:rtl/>
          <w:lang w:bidi="ar-SA"/>
        </w:rPr>
        <w:t>ع</w:t>
      </w:r>
      <w:r w:rsidRPr="00040960">
        <w:rPr>
          <w:rFonts w:ascii="Traditional Arabic" w:hAnsi="Traditional Arabic" w:cs="Traditional Arabic"/>
          <w:sz w:val="32"/>
          <w:szCs w:val="32"/>
          <w:rtl/>
          <w:lang w:bidi="ar-SA"/>
        </w:rPr>
        <w:t xml:space="preserve">يم الأصبهاني.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يضع قبل كل حديث موضعه الذي ورد فيه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ولأن كت</w:t>
      </w:r>
      <w:r w:rsidR="00504475">
        <w:rPr>
          <w:rFonts w:ascii="Traditional Arabic" w:hAnsi="Traditional Arabic" w:cs="Traditional Arabic"/>
          <w:sz w:val="32"/>
          <w:szCs w:val="32"/>
          <w:rtl/>
          <w:lang w:bidi="ar-SA"/>
        </w:rPr>
        <w:t xml:space="preserve">اب الحلية كتاب تراجم فكان يحيل </w:t>
      </w:r>
      <w:r w:rsidR="00504475">
        <w:rPr>
          <w:rFonts w:ascii="Traditional Arabic" w:hAnsi="Traditional Arabic" w:cs="Traditional Arabic" w:hint="cs"/>
          <w:sz w:val="32"/>
          <w:szCs w:val="32"/>
          <w:rtl/>
          <w:lang w:bidi="ar-SA"/>
        </w:rPr>
        <w:t>إ</w:t>
      </w:r>
      <w:r w:rsidRPr="00040960">
        <w:rPr>
          <w:rFonts w:ascii="Traditional Arabic" w:hAnsi="Traditional Arabic" w:cs="Traditional Arabic"/>
          <w:sz w:val="32"/>
          <w:szCs w:val="32"/>
          <w:rtl/>
          <w:lang w:bidi="ar-SA"/>
        </w:rPr>
        <w:t>ليها فيقول مثل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وقال في ابن المبارك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وقال في يحيى القطان.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 بلغت أحاديث الكتاب أربعة آلاف وأربعمائة وثمانية حديث.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مطبوع بتحقيق محمد حسن محمد حسن إسماعيل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1420هـ.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6 – نظم رجال الحلية.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لمحمد بن جابر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مؤلف في سنة 793هـ.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7 – أربعون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النهي عن الظلم.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xml:space="preserve">منتخبة من حلية الأولياء لأبي نعيم.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مؤلف مجهول. </w:t>
      </w:r>
    </w:p>
    <w:p w:rsidR="00C419DD" w:rsidRPr="00040960" w:rsidRDefault="00C419D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مخطوط</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بدار الكتب المصرية القاهرة رقم 868</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5"/>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EF1ABD" w:rsidRPr="00040960" w:rsidRDefault="00EF1A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8 – البغية في ترتيب أحاديث الحلية. </w:t>
      </w:r>
    </w:p>
    <w:p w:rsidR="00EF1ABD" w:rsidRPr="00040960" w:rsidRDefault="00EF1A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وهو فهرس لأحاديث الكتاب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أعده عبد العزيز بن محمد بن صديق </w:t>
      </w:r>
      <w:proofErr w:type="spellStart"/>
      <w:r w:rsidRPr="00040960">
        <w:rPr>
          <w:rFonts w:ascii="Traditional Arabic" w:hAnsi="Traditional Arabic" w:cs="Traditional Arabic"/>
          <w:sz w:val="32"/>
          <w:szCs w:val="32"/>
          <w:rtl/>
          <w:lang w:bidi="ar-SA"/>
        </w:rPr>
        <w:t>الغماري</w:t>
      </w:r>
      <w:proofErr w:type="spellEnd"/>
      <w:r w:rsidRPr="00040960">
        <w:rPr>
          <w:rFonts w:ascii="Traditional Arabic" w:hAnsi="Traditional Arabic" w:cs="Traditional Arabic"/>
          <w:sz w:val="32"/>
          <w:szCs w:val="32"/>
          <w:rtl/>
          <w:lang w:bidi="ar-SA"/>
        </w:rPr>
        <w:t xml:space="preserve">. </w:t>
      </w:r>
    </w:p>
    <w:p w:rsidR="00EF1ABD" w:rsidRPr="00040960" w:rsidRDefault="00EF1A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مطبوع. </w:t>
      </w:r>
    </w:p>
    <w:p w:rsidR="00EF1ABD" w:rsidRPr="00040960" w:rsidRDefault="00EF1ABD"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9 – أبو نعيم وكتابه الحلية. </w:t>
      </w:r>
    </w:p>
    <w:p w:rsidR="00EF1ABD"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كتبه د.</w:t>
      </w:r>
      <w:r w:rsidR="00060A88">
        <w:rPr>
          <w:rFonts w:ascii="Traditional Arabic" w:hAnsi="Traditional Arabic" w:cs="Traditional Arabic" w:hint="cs"/>
          <w:sz w:val="32"/>
          <w:szCs w:val="32"/>
          <w:rtl/>
          <w:lang w:bidi="ar-SA"/>
        </w:rPr>
        <w:t xml:space="preserve"> </w:t>
      </w:r>
      <w:r w:rsidR="00287811">
        <w:rPr>
          <w:rFonts w:ascii="Traditional Arabic" w:hAnsi="Traditional Arabic" w:cs="Traditional Arabic"/>
          <w:sz w:val="32"/>
          <w:szCs w:val="32"/>
          <w:rtl/>
          <w:lang w:bidi="ar-SA"/>
        </w:rPr>
        <w:t xml:space="preserve">محمد بن </w:t>
      </w:r>
      <w:r w:rsidR="00287811">
        <w:rPr>
          <w:rFonts w:ascii="Traditional Arabic" w:hAnsi="Traditional Arabic" w:cs="Traditional Arabic" w:hint="cs"/>
          <w:sz w:val="32"/>
          <w:szCs w:val="32"/>
          <w:rtl/>
          <w:lang w:bidi="ar-SA"/>
        </w:rPr>
        <w:t>ل</w:t>
      </w:r>
      <w:r w:rsidR="00287811">
        <w:rPr>
          <w:rFonts w:ascii="Traditional Arabic" w:hAnsi="Traditional Arabic" w:cs="Traditional Arabic"/>
          <w:sz w:val="32"/>
          <w:szCs w:val="32"/>
          <w:rtl/>
          <w:lang w:bidi="ar-SA"/>
        </w:rPr>
        <w:t>ط</w:t>
      </w:r>
      <w:r w:rsidRPr="00040960">
        <w:rPr>
          <w:rFonts w:ascii="Traditional Arabic" w:hAnsi="Traditional Arabic" w:cs="Traditional Arabic"/>
          <w:sz w:val="32"/>
          <w:szCs w:val="32"/>
          <w:rtl/>
          <w:lang w:bidi="ar-SA"/>
        </w:rPr>
        <w:t>في الصباغ</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اعتنى فيه بترجمة أبي نعيم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وببيان منهجه في كتاب حلية الأولياء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مطبوع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1398هـ.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10 – مختصر حلية الأولياء.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لعلي بن عبد الحمي</w:t>
      </w:r>
      <w:r w:rsidR="00C1154D">
        <w:rPr>
          <w:rFonts w:ascii="Traditional Arabic" w:hAnsi="Traditional Arabic" w:cs="Traditional Arabic" w:hint="cs"/>
          <w:sz w:val="32"/>
          <w:szCs w:val="32"/>
          <w:rtl/>
          <w:lang w:bidi="ar-SA"/>
        </w:rPr>
        <w:t>د</w:t>
      </w:r>
      <w:r w:rsidRPr="00040960">
        <w:rPr>
          <w:rFonts w:ascii="Traditional Arabic" w:hAnsi="Traditional Arabic" w:cs="Traditional Arabic"/>
          <w:sz w:val="32"/>
          <w:szCs w:val="32"/>
          <w:rtl/>
          <w:lang w:bidi="ar-SA"/>
        </w:rPr>
        <w:t xml:space="preserve"> بلطه جي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مطبوع</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سنة 1412هـ.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11 – تهذيب حلية الأولياء.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لصالح بن محمد الشامي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مطبوع سنة 1419هـ.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12 – كمال البغية في أحاديث الحلية (تجريد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وترتيب</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وتخريج).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كتبه د. مخيمر صالح</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من مطبوعات عمادة البحث العلمي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والدراسات العليا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بجامعة اليرموك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الأردن. </w:t>
      </w:r>
    </w:p>
    <w:p w:rsidR="00CE76B3" w:rsidRPr="00040960" w:rsidRDefault="00C1154D"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13 – ال</w:t>
      </w:r>
      <w:r>
        <w:rPr>
          <w:rFonts w:ascii="Traditional Arabic" w:hAnsi="Traditional Arabic" w:cs="Traditional Arabic" w:hint="cs"/>
          <w:sz w:val="32"/>
          <w:szCs w:val="32"/>
          <w:rtl/>
          <w:lang w:bidi="ar-SA"/>
        </w:rPr>
        <w:t>أ</w:t>
      </w:r>
      <w:r w:rsidR="00CE76B3" w:rsidRPr="00040960">
        <w:rPr>
          <w:rFonts w:ascii="Traditional Arabic" w:hAnsi="Traditional Arabic" w:cs="Traditional Arabic"/>
          <w:sz w:val="32"/>
          <w:szCs w:val="32"/>
          <w:rtl/>
          <w:lang w:bidi="ar-SA"/>
        </w:rPr>
        <w:t>قوال الواردة عن السلف في العق</w:t>
      </w:r>
      <w:r w:rsidR="00060A88">
        <w:rPr>
          <w:rFonts w:ascii="Traditional Arabic" w:hAnsi="Traditional Arabic" w:cs="Traditional Arabic"/>
          <w:sz w:val="32"/>
          <w:szCs w:val="32"/>
          <w:rtl/>
          <w:lang w:bidi="ar-SA"/>
        </w:rPr>
        <w:t xml:space="preserve">يدة في كتاب حلية الأولياء لأبي </w:t>
      </w:r>
      <w:r>
        <w:rPr>
          <w:rFonts w:ascii="Traditional Arabic" w:hAnsi="Traditional Arabic" w:cs="Traditional Arabic"/>
          <w:sz w:val="32"/>
          <w:szCs w:val="32"/>
          <w:rtl/>
          <w:lang w:bidi="ar-SA"/>
        </w:rPr>
        <w:t>نعيم</w:t>
      </w:r>
      <w:r w:rsidR="000F3EC8">
        <w:rPr>
          <w:rFonts w:ascii="Traditional Arabic" w:hAnsi="Traditional Arabic" w:cs="Traditional Arabic"/>
          <w:sz w:val="32"/>
          <w:szCs w:val="32"/>
          <w:rtl/>
          <w:lang w:bidi="ar-SA"/>
        </w:rPr>
        <w:t>،</w:t>
      </w:r>
      <w:r>
        <w:rPr>
          <w:rFonts w:ascii="Traditional Arabic" w:hAnsi="Traditional Arabic" w:cs="Traditional Arabic"/>
          <w:sz w:val="32"/>
          <w:szCs w:val="32"/>
          <w:rtl/>
          <w:lang w:bidi="ar-SA"/>
        </w:rPr>
        <w:t xml:space="preserve"> جم</w:t>
      </w:r>
      <w:r w:rsidR="00CE76B3" w:rsidRPr="00040960">
        <w:rPr>
          <w:rFonts w:ascii="Traditional Arabic" w:hAnsi="Traditional Arabic" w:cs="Traditional Arabic"/>
          <w:sz w:val="32"/>
          <w:szCs w:val="32"/>
          <w:rtl/>
          <w:lang w:bidi="ar-SA"/>
        </w:rPr>
        <w:t>ع</w:t>
      </w:r>
      <w:r w:rsidR="00040960">
        <w:rPr>
          <w:rFonts w:ascii="Traditional Arabic" w:hAnsi="Traditional Arabic" w:cs="Traditional Arabic"/>
          <w:sz w:val="32"/>
          <w:szCs w:val="32"/>
          <w:rtl/>
          <w:lang w:bidi="ar-SA"/>
        </w:rPr>
        <w:t>ًا</w:t>
      </w:r>
      <w:r w:rsidR="00CE76B3" w:rsidRPr="00040960">
        <w:rPr>
          <w:rFonts w:ascii="Traditional Arabic" w:hAnsi="Traditional Arabic" w:cs="Traditional Arabic"/>
          <w:sz w:val="32"/>
          <w:szCs w:val="32"/>
          <w:rtl/>
          <w:lang w:bidi="ar-SA"/>
        </w:rPr>
        <w:t xml:space="preserve"> وتحقيق</w:t>
      </w:r>
      <w:r w:rsidR="00040960">
        <w:rPr>
          <w:rFonts w:ascii="Traditional Arabic" w:hAnsi="Traditional Arabic" w:cs="Traditional Arabic"/>
          <w:sz w:val="32"/>
          <w:szCs w:val="32"/>
          <w:rtl/>
          <w:lang w:bidi="ar-SA"/>
        </w:rPr>
        <w:t>ًا</w:t>
      </w:r>
      <w:r w:rsidR="00CE76B3" w:rsidRPr="00040960">
        <w:rPr>
          <w:rFonts w:ascii="Traditional Arabic" w:hAnsi="Traditional Arabic" w:cs="Traditional Arabic"/>
          <w:sz w:val="32"/>
          <w:szCs w:val="32"/>
          <w:rtl/>
          <w:lang w:bidi="ar-SA"/>
        </w:rPr>
        <w:t xml:space="preserve"> ودراسة. </w:t>
      </w:r>
    </w:p>
    <w:p w:rsidR="00CE76B3" w:rsidRPr="00040960" w:rsidRDefault="00CE76B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لمحمد بن بو بكر بن عمر بنعلي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رسالة دكتوراه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في الجامعة الإسلامية بإشراف د. علي بن عبد الرحمن </w:t>
      </w:r>
      <w:proofErr w:type="spellStart"/>
      <w:r w:rsidRPr="00040960">
        <w:rPr>
          <w:rFonts w:ascii="Traditional Arabic" w:hAnsi="Traditional Arabic" w:cs="Traditional Arabic"/>
          <w:sz w:val="32"/>
          <w:szCs w:val="32"/>
          <w:rtl/>
          <w:lang w:bidi="ar-SA"/>
        </w:rPr>
        <w:t>الحذيفي</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نوقشت 19/10/1418هـ. </w:t>
      </w:r>
    </w:p>
    <w:p w:rsidR="00CE76B3" w:rsidRPr="00040960" w:rsidRDefault="002D363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14 – فهارس حلية الأولياء وطبقات الأصفياء. </w:t>
      </w:r>
    </w:p>
    <w:p w:rsidR="002D3633" w:rsidRPr="00040960" w:rsidRDefault="002D363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إعداد السعيد بسيوني زغلول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طبع سنة 1412هـ. </w:t>
      </w:r>
    </w:p>
    <w:p w:rsidR="002D3633" w:rsidRPr="00040960" w:rsidRDefault="00060A88"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ومع هذه المكانة لكتاب حلية الأ</w:t>
      </w:r>
      <w:r w:rsidR="002D3633" w:rsidRPr="00040960">
        <w:rPr>
          <w:rFonts w:ascii="Traditional Arabic" w:hAnsi="Traditional Arabic" w:cs="Traditional Arabic"/>
          <w:sz w:val="32"/>
          <w:szCs w:val="32"/>
          <w:rtl/>
          <w:lang w:bidi="ar-SA"/>
        </w:rPr>
        <w:t>و</w:t>
      </w:r>
      <w:r>
        <w:rPr>
          <w:rFonts w:ascii="Traditional Arabic" w:hAnsi="Traditional Arabic" w:cs="Traditional Arabic" w:hint="cs"/>
          <w:sz w:val="32"/>
          <w:szCs w:val="32"/>
          <w:rtl/>
          <w:lang w:bidi="ar-SA"/>
        </w:rPr>
        <w:t>ل</w:t>
      </w:r>
      <w:r w:rsidR="002D3633" w:rsidRPr="00040960">
        <w:rPr>
          <w:rFonts w:ascii="Traditional Arabic" w:hAnsi="Traditional Arabic" w:cs="Traditional Arabic"/>
          <w:sz w:val="32"/>
          <w:szCs w:val="32"/>
          <w:rtl/>
          <w:lang w:bidi="ar-SA"/>
        </w:rPr>
        <w:t>ياء وهذه الجهود الخيرة على الكتاب إلا أنه لم يسلم من النقد</w:t>
      </w:r>
      <w:r w:rsidR="000F3EC8">
        <w:rPr>
          <w:rFonts w:ascii="Traditional Arabic" w:hAnsi="Traditional Arabic" w:cs="Traditional Arabic"/>
          <w:sz w:val="32"/>
          <w:szCs w:val="32"/>
          <w:rtl/>
          <w:lang w:bidi="ar-SA"/>
        </w:rPr>
        <w:t>،</w:t>
      </w:r>
      <w:r w:rsidR="002D3633" w:rsidRPr="00040960">
        <w:rPr>
          <w:rFonts w:ascii="Traditional Arabic" w:hAnsi="Traditional Arabic" w:cs="Traditional Arabic"/>
          <w:sz w:val="32"/>
          <w:szCs w:val="32"/>
          <w:rtl/>
          <w:lang w:bidi="ar-SA"/>
        </w:rPr>
        <w:t xml:space="preserve"> وممن جرد قلمه لنقد الكتاب ابن الجوزي في مقدمة كتابه صفة الصفوة</w:t>
      </w:r>
      <w:r w:rsidR="000F3EC8">
        <w:rPr>
          <w:rFonts w:ascii="Traditional Arabic" w:hAnsi="Traditional Arabic" w:cs="Traditional Arabic"/>
          <w:sz w:val="32"/>
          <w:szCs w:val="32"/>
          <w:rtl/>
          <w:lang w:bidi="ar-SA"/>
        </w:rPr>
        <w:t>،</w:t>
      </w:r>
      <w:r w:rsidR="002D3633" w:rsidRPr="00040960">
        <w:rPr>
          <w:rFonts w:ascii="Traditional Arabic" w:hAnsi="Traditional Arabic" w:cs="Traditional Arabic"/>
          <w:sz w:val="32"/>
          <w:szCs w:val="32"/>
          <w:rtl/>
          <w:lang w:bidi="ar-SA"/>
        </w:rPr>
        <w:t xml:space="preserve"> وجعل ما تكدر به الكتاب عشرة أشياء</w:t>
      </w:r>
      <w:r w:rsidR="000F3EC8">
        <w:rPr>
          <w:rFonts w:ascii="Traditional Arabic" w:hAnsi="Traditional Arabic" w:cs="Traditional Arabic"/>
          <w:sz w:val="32"/>
          <w:szCs w:val="32"/>
          <w:rtl/>
          <w:lang w:bidi="ar-SA"/>
        </w:rPr>
        <w:t>،</w:t>
      </w:r>
      <w:r w:rsidR="002D3633" w:rsidRPr="00040960">
        <w:rPr>
          <w:rFonts w:ascii="Traditional Arabic" w:hAnsi="Traditional Arabic" w:cs="Traditional Arabic"/>
          <w:sz w:val="32"/>
          <w:szCs w:val="32"/>
          <w:rtl/>
          <w:lang w:bidi="ar-SA"/>
        </w:rPr>
        <w:t xml:space="preserve"> سأذكرها مختصرة مع التعليق على ما أراه. </w:t>
      </w:r>
    </w:p>
    <w:p w:rsidR="002D3633" w:rsidRPr="00040960" w:rsidRDefault="002D363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الأول: أن هذا الكتاب إنما</w:t>
      </w:r>
      <w:r w:rsidR="00C1154D">
        <w:rPr>
          <w:rFonts w:ascii="Traditional Arabic" w:hAnsi="Traditional Arabic" w:cs="Traditional Arabic"/>
          <w:sz w:val="32"/>
          <w:szCs w:val="32"/>
          <w:rtl/>
          <w:lang w:bidi="ar-SA"/>
        </w:rPr>
        <w:t xml:space="preserve"> وضع لذكر أخبار الأخ</w:t>
      </w:r>
      <w:r w:rsidR="00C1154D">
        <w:rPr>
          <w:rFonts w:ascii="Traditional Arabic" w:hAnsi="Traditional Arabic" w:cs="Traditional Arabic" w:hint="cs"/>
          <w:sz w:val="32"/>
          <w:szCs w:val="32"/>
          <w:rtl/>
          <w:lang w:bidi="ar-SA"/>
        </w:rPr>
        <w:t>ي</w:t>
      </w:r>
      <w:r w:rsidRPr="00040960">
        <w:rPr>
          <w:rFonts w:ascii="Traditional Arabic" w:hAnsi="Traditional Arabic" w:cs="Traditional Arabic"/>
          <w:sz w:val="32"/>
          <w:szCs w:val="32"/>
          <w:rtl/>
          <w:lang w:bidi="ar-SA"/>
        </w:rPr>
        <w:t>ار وإنما يراد من ذكرهم شرح أحوالهم وأخلاقهم ليقتدي بها السالك فقد ذكر فيه أسماء جماعة ثم لم ينقل عنهم شيئ</w:t>
      </w:r>
      <w:r w:rsidR="00C1154D">
        <w:rPr>
          <w:rFonts w:ascii="Traditional Arabic" w:hAnsi="Traditional Arabic" w:cs="Traditional Arabic" w:hint="cs"/>
          <w:sz w:val="32"/>
          <w:szCs w:val="32"/>
          <w:rtl/>
          <w:lang w:bidi="ar-SA"/>
        </w:rPr>
        <w:t>ً</w:t>
      </w:r>
      <w:r w:rsidRPr="00040960">
        <w:rPr>
          <w:rFonts w:ascii="Traditional Arabic" w:hAnsi="Traditional Arabic" w:cs="Traditional Arabic"/>
          <w:sz w:val="32"/>
          <w:szCs w:val="32"/>
          <w:rtl/>
          <w:lang w:bidi="ar-SA"/>
        </w:rPr>
        <w:t xml:space="preserve">ا من ذلك ذكر عنهم ما يروونه عن غيرهم أو ما يسندونه من الحديث.  </w:t>
      </w:r>
    </w:p>
    <w:p w:rsidR="002D3633" w:rsidRPr="00040960" w:rsidRDefault="00B93A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وهذا صحيح فإن أبا نعيم بي</w:t>
      </w:r>
      <w:r w:rsidR="00C1154D">
        <w:rPr>
          <w:rFonts w:ascii="Traditional Arabic" w:hAnsi="Traditional Arabic" w:cs="Traditional Arabic" w:hint="cs"/>
          <w:sz w:val="32"/>
          <w:szCs w:val="32"/>
          <w:rtl/>
          <w:lang w:bidi="ar-SA"/>
        </w:rPr>
        <w:t>َّ</w:t>
      </w:r>
      <w:r w:rsidR="00C1154D">
        <w:rPr>
          <w:rFonts w:ascii="Traditional Arabic" w:hAnsi="Traditional Arabic" w:cs="Traditional Arabic"/>
          <w:sz w:val="32"/>
          <w:szCs w:val="32"/>
          <w:rtl/>
          <w:lang w:bidi="ar-SA"/>
        </w:rPr>
        <w:t>ن مقصده من الـ</w:t>
      </w:r>
      <w:r w:rsidR="00C1154D">
        <w:rPr>
          <w:rFonts w:ascii="Traditional Arabic" w:hAnsi="Traditional Arabic" w:cs="Traditional Arabic" w:hint="cs"/>
          <w:sz w:val="32"/>
          <w:szCs w:val="32"/>
          <w:rtl/>
          <w:lang w:bidi="ar-SA"/>
        </w:rPr>
        <w:t>تأ</w:t>
      </w:r>
      <w:r w:rsidRPr="00040960">
        <w:rPr>
          <w:rFonts w:ascii="Traditional Arabic" w:hAnsi="Traditional Arabic" w:cs="Traditional Arabic"/>
          <w:sz w:val="32"/>
          <w:szCs w:val="32"/>
          <w:rtl/>
          <w:lang w:bidi="ar-SA"/>
        </w:rPr>
        <w:t xml:space="preserve">ليف فقال في مقدمة الحلية: "وأجبتك إلى ما ابتغيت من جمع كتاب يتضمن أسامي جماعة وبعض أحاديثهم </w:t>
      </w:r>
      <w:r w:rsidR="00C1154D">
        <w:rPr>
          <w:rFonts w:ascii="Traditional Arabic" w:hAnsi="Traditional Arabic" w:cs="Traditional Arabic" w:hint="cs"/>
          <w:sz w:val="32"/>
          <w:szCs w:val="32"/>
          <w:rtl/>
          <w:lang w:bidi="ar-SA"/>
        </w:rPr>
        <w:t>و</w:t>
      </w:r>
      <w:r w:rsidRPr="00040960">
        <w:rPr>
          <w:rFonts w:ascii="Traditional Arabic" w:hAnsi="Traditional Arabic" w:cs="Traditional Arabic"/>
          <w:sz w:val="32"/>
          <w:szCs w:val="32"/>
          <w:rtl/>
          <w:lang w:bidi="ar-SA"/>
        </w:rPr>
        <w:t>كلامهم"</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6"/>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E11CAB" w:rsidRPr="00040960">
        <w:rPr>
          <w:rFonts w:ascii="Traditional Arabic" w:hAnsi="Traditional Arabic" w:cs="Traditional Arabic"/>
          <w:sz w:val="32"/>
          <w:szCs w:val="32"/>
          <w:rtl/>
          <w:lang w:bidi="ar-SA"/>
        </w:rPr>
        <w:t xml:space="preserve">   </w:t>
      </w:r>
    </w:p>
    <w:p w:rsidR="00E11CAB" w:rsidRPr="00040960" w:rsidRDefault="00E11C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الثاني: أنه قصد ما ينقل عن الرجل المذكور ولم ينظر هل يليق بالكتاب أم لا مثل: ما ملأ ترجمة مجاهد بقطعة من تفسيره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وترجمة عكرمة بقطعة من تفسيره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وترجمة كعب الأحبار بقطعة من التوراة وليس هذا بموضع هذه الأشياء. </w:t>
      </w:r>
    </w:p>
    <w:p w:rsidR="00E11CAB" w:rsidRPr="00040960" w:rsidRDefault="00E11C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وهذا صحيح فكثير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المرويات في التراجم لا تتفق مع مقصد أبي نعيم من وضع الكتاب. </w:t>
      </w:r>
    </w:p>
    <w:p w:rsidR="00E11CAB" w:rsidRPr="00040960" w:rsidRDefault="00E11C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الثالث: أنه أعاد أخبار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كثيرة مثل: ما ذكر في ترجمة الحسن البصري من كلامه ثم أعاده في تراجم أصحابه.     </w:t>
      </w:r>
    </w:p>
    <w:p w:rsidR="00E11CAB" w:rsidRPr="00040960" w:rsidRDefault="00E11C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وهذا صحيح فيوجد في الأقوال المنقولة عن المترجم له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w:t>
      </w:r>
      <w:r w:rsidR="00C1154D">
        <w:rPr>
          <w:rFonts w:ascii="Traditional Arabic" w:hAnsi="Traditional Arabic" w:cs="Traditional Arabic"/>
          <w:sz w:val="32"/>
          <w:szCs w:val="32"/>
          <w:rtl/>
          <w:lang w:bidi="ar-SA"/>
        </w:rPr>
        <w:t>لأحاديث التي يرويها تكرار في عد</w:t>
      </w:r>
      <w:r w:rsidR="00C1154D">
        <w:rPr>
          <w:rFonts w:ascii="Traditional Arabic" w:hAnsi="Traditional Arabic" w:cs="Traditional Arabic" w:hint="cs"/>
          <w:sz w:val="32"/>
          <w:szCs w:val="32"/>
          <w:rtl/>
          <w:lang w:bidi="ar-SA"/>
        </w:rPr>
        <w:t>ة</w:t>
      </w:r>
      <w:r w:rsidRPr="00040960">
        <w:rPr>
          <w:rFonts w:ascii="Traditional Arabic" w:hAnsi="Traditional Arabic" w:cs="Traditional Arabic"/>
          <w:sz w:val="32"/>
          <w:szCs w:val="32"/>
          <w:rtl/>
          <w:lang w:bidi="ar-SA"/>
        </w:rPr>
        <w:t xml:space="preserve"> مواضع من الكتاب. </w:t>
      </w:r>
    </w:p>
    <w:p w:rsidR="00E11CAB" w:rsidRPr="00040960" w:rsidRDefault="00E11CA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الرابع: أنه أطال بذكر الأحاديث المرفو</w:t>
      </w:r>
      <w:r w:rsidR="00C1154D">
        <w:rPr>
          <w:rFonts w:ascii="Traditional Arabic" w:hAnsi="Traditional Arabic" w:cs="Traditional Arabic"/>
          <w:sz w:val="32"/>
          <w:szCs w:val="32"/>
          <w:rtl/>
          <w:lang w:bidi="ar-SA"/>
        </w:rPr>
        <w:t>عة التي يرويها الشخص الواحد فين</w:t>
      </w:r>
      <w:r w:rsidRPr="00040960">
        <w:rPr>
          <w:rFonts w:ascii="Traditional Arabic" w:hAnsi="Traditional Arabic" w:cs="Traditional Arabic"/>
          <w:sz w:val="32"/>
          <w:szCs w:val="32"/>
          <w:rtl/>
          <w:lang w:bidi="ar-SA"/>
        </w:rPr>
        <w:t>سى ما وضع له ذكر الرجل من بيان آدابه وأخلاقه كما ذكر شعبة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وسفيان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ومالك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وعبد الرحمن بن مهدي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وأحمد بن حنبل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وغيرهم ف</w:t>
      </w:r>
      <w:r w:rsidR="00C1154D">
        <w:rPr>
          <w:rFonts w:ascii="Traditional Arabic" w:hAnsi="Traditional Arabic" w:cs="Traditional Arabic" w:hint="cs"/>
          <w:sz w:val="32"/>
          <w:szCs w:val="32"/>
          <w:rtl/>
          <w:lang w:bidi="ar-SA"/>
        </w:rPr>
        <w:t>إ</w:t>
      </w:r>
      <w:r w:rsidRPr="00040960">
        <w:rPr>
          <w:rFonts w:ascii="Traditional Arabic" w:hAnsi="Traditional Arabic" w:cs="Traditional Arabic"/>
          <w:sz w:val="32"/>
          <w:szCs w:val="32"/>
          <w:rtl/>
          <w:lang w:bidi="ar-SA"/>
        </w:rPr>
        <w:t xml:space="preserve">نه ذكر عن كل واحد من هؤلاء من الأحاديث التي يرويها مرفوعة جملة كثيرة ومعلوم أن مثل كتابه الذي يقصد به مداواة القلوب إنما وضع لبيان أخلاق القوم لا الأحاديث.  </w:t>
      </w:r>
    </w:p>
    <w:p w:rsidR="00E11CAB" w:rsidRPr="00040960" w:rsidRDefault="00D33DA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وهذا تكرار من ابن الجوزي لما ذكره في الأمر الثاني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ولعل أبا نعيم لم يرد إخلاء كتابه من الفوائد الحديثية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وخاصة في تراجم علماء الحديث الأجلاء. </w:t>
      </w:r>
    </w:p>
    <w:p w:rsidR="00D33DA4" w:rsidRPr="00040960" w:rsidRDefault="00D33DA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الخامس: أنه ذكر في كتابه أحاديث كثي</w:t>
      </w:r>
      <w:r w:rsidR="00060A88">
        <w:rPr>
          <w:rFonts w:ascii="Traditional Arabic" w:hAnsi="Traditional Arabic" w:cs="Traditional Arabic" w:hint="cs"/>
          <w:sz w:val="32"/>
          <w:szCs w:val="32"/>
          <w:rtl/>
          <w:lang w:bidi="ar-SA"/>
        </w:rPr>
        <w:t>ر</w:t>
      </w:r>
      <w:r w:rsidRPr="00040960">
        <w:rPr>
          <w:rFonts w:ascii="Traditional Arabic" w:hAnsi="Traditional Arabic" w:cs="Traditional Arabic"/>
          <w:sz w:val="32"/>
          <w:szCs w:val="32"/>
          <w:rtl/>
          <w:lang w:bidi="ar-SA"/>
        </w:rPr>
        <w:t xml:space="preserve">ة باطلة وموضوعة فقصد بذكرها تكثير حديثه وتنفيق رواياته ولم يبين أنها موضوعة ومعلوم أن جمهور المائلين إلى التبرر يخفى عليهم الصحيح من غيره فستر ذلك عنهم غش من الطبيب لا نصح. </w:t>
      </w:r>
    </w:p>
    <w:p w:rsidR="00D33DA4" w:rsidRPr="00040960" w:rsidRDefault="00D33DA4"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أما تفسير قصد أبي نعيم بتكثير حديثه وتنفيق رواياته فمدفوع عنه فأبو نعيم إمام مكثر وله من التصانيف والشهرة ما يغنيه عن التكثر</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وطلب تنفيق الحديث لأن هذا إنما يكون من مغمور يريد الشهرة. </w:t>
      </w:r>
    </w:p>
    <w:p w:rsidR="00D33DA4" w:rsidRPr="00040960" w:rsidRDefault="003C1AF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وأما رواية الأحاديث الباطلة والموضوعة والسكوت عنها</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وهذا منهجه في هذا الكتاب وفي جميع مصنفاته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وافق الذهبي ابن الجوزي في هذا النقد فقال: "ما أعلم له ذنب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والله يعفو عنه أعظم من روايته للأحاديث الموضوعة في </w:t>
      </w:r>
      <w:proofErr w:type="spellStart"/>
      <w:r w:rsidRPr="00040960">
        <w:rPr>
          <w:rFonts w:ascii="Traditional Arabic" w:hAnsi="Traditional Arabic" w:cs="Traditional Arabic"/>
          <w:sz w:val="32"/>
          <w:szCs w:val="32"/>
          <w:rtl/>
          <w:lang w:bidi="ar-SA"/>
        </w:rPr>
        <w:t>تواليفه</w:t>
      </w:r>
      <w:proofErr w:type="spellEnd"/>
      <w:r w:rsidRPr="00040960">
        <w:rPr>
          <w:rFonts w:ascii="Traditional Arabic" w:hAnsi="Traditional Arabic" w:cs="Traditional Arabic"/>
          <w:sz w:val="32"/>
          <w:szCs w:val="32"/>
          <w:rtl/>
          <w:lang w:bidi="ar-SA"/>
        </w:rPr>
        <w:t xml:space="preserve"> ثم يسكت عن </w:t>
      </w:r>
      <w:proofErr w:type="spellStart"/>
      <w:r w:rsidRPr="00040960">
        <w:rPr>
          <w:rFonts w:ascii="Traditional Arabic" w:hAnsi="Traditional Arabic" w:cs="Traditional Arabic"/>
          <w:sz w:val="32"/>
          <w:szCs w:val="32"/>
          <w:rtl/>
          <w:lang w:bidi="ar-SA"/>
        </w:rPr>
        <w:t>توهيتها</w:t>
      </w:r>
      <w:proofErr w:type="spellEnd"/>
      <w:r w:rsidRPr="00040960">
        <w:rPr>
          <w:rFonts w:ascii="Traditional Arabic" w:hAnsi="Traditional Arabic" w:cs="Traditional Arabic"/>
          <w:sz w:val="32"/>
          <w:szCs w:val="32"/>
          <w:rtl/>
          <w:lang w:bidi="ar-SA"/>
        </w:rPr>
        <w:t>"</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3C1AFA" w:rsidRPr="00040960" w:rsidRDefault="003C1AF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ولا يعاب على أبي نعيم بهذا فهو على منهج المحدثين فهو يؤدي ما تحمله في كتابه هذا وفي غيره بأسانيده ثم يبقى الحكم على الأحاديث والآثار لمن يأتي بعده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وهذا ما لا </w:t>
      </w:r>
      <w:proofErr w:type="spellStart"/>
      <w:r w:rsidRPr="00040960">
        <w:rPr>
          <w:rFonts w:ascii="Traditional Arabic" w:hAnsi="Traditional Arabic" w:cs="Traditional Arabic"/>
          <w:sz w:val="32"/>
          <w:szCs w:val="32"/>
          <w:rtl/>
          <w:lang w:bidi="ar-SA"/>
        </w:rPr>
        <w:t>يستطيعه</w:t>
      </w:r>
      <w:proofErr w:type="spellEnd"/>
      <w:r w:rsidRPr="00040960">
        <w:rPr>
          <w:rFonts w:ascii="Traditional Arabic" w:hAnsi="Traditional Arabic" w:cs="Traditional Arabic"/>
          <w:sz w:val="32"/>
          <w:szCs w:val="32"/>
          <w:rtl/>
          <w:lang w:bidi="ar-SA"/>
        </w:rPr>
        <w:t xml:space="preserve"> الصوفية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لنبذهم العلوم</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ورغبتهم في الوقوف على الأحوال وكلام أهل الحقائق فقط. </w:t>
      </w:r>
    </w:p>
    <w:p w:rsidR="003C1AFA" w:rsidRPr="00040960" w:rsidRDefault="003C1AF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مع أن ابن الجوزي قد وقع فيما عاب به على أبي نعيم ففي كتابه صفة الصفوة قال: فصل «ومن كلامه المتقن وأمثاله العجيبة صلى الله عليه وسلم» أورد عدد</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الأحاديث الموضوعة التي لا يخفى بطلانها على أهل </w:t>
      </w:r>
      <w:proofErr w:type="spellStart"/>
      <w:r w:rsidRPr="00040960">
        <w:rPr>
          <w:rFonts w:ascii="Traditional Arabic" w:hAnsi="Traditional Arabic" w:cs="Traditional Arabic"/>
          <w:sz w:val="32"/>
          <w:szCs w:val="32"/>
          <w:rtl/>
          <w:lang w:bidi="ar-SA"/>
        </w:rPr>
        <w:t>الصنعة</w:t>
      </w:r>
      <w:proofErr w:type="spellEnd"/>
      <w:r w:rsidRPr="00040960">
        <w:rPr>
          <w:rFonts w:ascii="Traditional Arabic" w:hAnsi="Traditional Arabic" w:cs="Traditional Arabic"/>
          <w:sz w:val="32"/>
          <w:szCs w:val="32"/>
          <w:rtl/>
          <w:lang w:bidi="ar-SA"/>
        </w:rPr>
        <w:t xml:space="preserve"> ونسبها إلى النبي صلى الله عليه وسلم من غير بيان أنها موضوعة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ومن غير ذكر أسانيدها حتى يمكن للباحث من بعده أن يدرس أسانيدها ويح</w:t>
      </w:r>
      <w:r w:rsidR="00C1154D">
        <w:rPr>
          <w:rFonts w:ascii="Traditional Arabic" w:hAnsi="Traditional Arabic" w:cs="Traditional Arabic" w:hint="cs"/>
          <w:sz w:val="32"/>
          <w:szCs w:val="32"/>
          <w:rtl/>
          <w:lang w:bidi="ar-SA"/>
        </w:rPr>
        <w:t>ك</w:t>
      </w:r>
      <w:r w:rsidRPr="00040960">
        <w:rPr>
          <w:rFonts w:ascii="Traditional Arabic" w:hAnsi="Traditional Arabic" w:cs="Traditional Arabic"/>
          <w:sz w:val="32"/>
          <w:szCs w:val="32"/>
          <w:rtl/>
          <w:lang w:bidi="ar-SA"/>
        </w:rPr>
        <w:t>م عليها</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8"/>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8A6B7A" w:rsidRPr="00040960">
        <w:rPr>
          <w:rFonts w:ascii="Traditional Arabic" w:hAnsi="Traditional Arabic" w:cs="Traditional Arabic"/>
          <w:sz w:val="32"/>
          <w:szCs w:val="32"/>
          <w:rtl/>
          <w:lang w:bidi="ar-SA"/>
        </w:rPr>
        <w:t xml:space="preserve">      </w:t>
      </w:r>
    </w:p>
    <w:p w:rsidR="008A6B7A" w:rsidRPr="00040960" w:rsidRDefault="008A6B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السادس: السجع البارد في التراجم الذي لا يكاد يحتوي على معنى صحيح خصوص</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ذكر حدود التصوف.  </w:t>
      </w:r>
    </w:p>
    <w:p w:rsidR="008A6B7A" w:rsidRPr="00040960" w:rsidRDefault="008A6B7A"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وهذا صحيح فمن ذلك قول أبي نعيم: "ومنهم الفقيه القوي سالك السمت المرضي بالعلم الواضح المضي والحال الزاكي </w:t>
      </w:r>
      <w:proofErr w:type="spellStart"/>
      <w:r w:rsidRPr="00040960">
        <w:rPr>
          <w:rFonts w:ascii="Traditional Arabic" w:hAnsi="Traditional Arabic" w:cs="Traditional Arabic"/>
          <w:sz w:val="32"/>
          <w:szCs w:val="32"/>
          <w:rtl/>
          <w:lang w:bidi="ar-SA"/>
        </w:rPr>
        <w:t>الوضي</w:t>
      </w:r>
      <w:proofErr w:type="spellEnd"/>
      <w:r w:rsidRPr="00040960">
        <w:rPr>
          <w:rFonts w:ascii="Traditional Arabic" w:hAnsi="Traditional Arabic" w:cs="Traditional Arabic"/>
          <w:sz w:val="32"/>
          <w:szCs w:val="32"/>
          <w:rtl/>
          <w:lang w:bidi="ar-SA"/>
        </w:rPr>
        <w:t>؛ أبو عمر عامر بن شراحيل الشعبي كان بالأوامر مكتفي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وعن الزواجر منتهي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تارك</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لتكلف الأثقال معتنق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لتحمل الواجب من الأفعال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وقيل: "إن التصوف تطهر من تكدر وتشمر في تبرر"</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0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976631" w:rsidRPr="00040960">
        <w:rPr>
          <w:rFonts w:ascii="Traditional Arabic" w:hAnsi="Traditional Arabic" w:cs="Traditional Arabic"/>
          <w:sz w:val="32"/>
          <w:szCs w:val="32"/>
          <w:rtl/>
          <w:lang w:bidi="ar-SA"/>
        </w:rPr>
        <w:t xml:space="preserve">   </w:t>
      </w:r>
    </w:p>
    <w:p w:rsidR="00976631" w:rsidRPr="00040960" w:rsidRDefault="0097663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السابع: إضافة التصوف إلى كبار السادات كأبي بكر وعمر وعثمان وعلي والحسن وشريح وسفيان وشعبة ومالك والشافعي وأحمد وليس عند هؤلاء القوم خبر من التصوف. </w:t>
      </w:r>
    </w:p>
    <w:p w:rsidR="00976631" w:rsidRPr="00040960" w:rsidRDefault="00976631"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الثامن: أنه حكى في كتابه عن بعض المذكورين كلام</w:t>
      </w:r>
      <w:r w:rsidR="00C1154D">
        <w:rPr>
          <w:rFonts w:ascii="Traditional Arabic" w:hAnsi="Traditional Arabic" w:cs="Traditional Arabic" w:hint="cs"/>
          <w:sz w:val="32"/>
          <w:szCs w:val="32"/>
          <w:rtl/>
          <w:lang w:bidi="ar-SA"/>
        </w:rPr>
        <w:t>ً</w:t>
      </w:r>
      <w:r w:rsidRPr="00040960">
        <w:rPr>
          <w:rFonts w:ascii="Traditional Arabic" w:hAnsi="Traditional Arabic" w:cs="Traditional Arabic"/>
          <w:sz w:val="32"/>
          <w:szCs w:val="32"/>
          <w:rtl/>
          <w:lang w:bidi="ar-SA"/>
        </w:rPr>
        <w:t>ا أطال به لا طائل فيه تارة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ولا يكون في ذلك الكلام معنى صحيح. </w:t>
      </w:r>
    </w:p>
    <w:p w:rsidR="00976631" w:rsidRPr="00040960" w:rsidRDefault="003A678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التاسع: أنه ذكر أشياء عن الصوفية لا يجوز فعلها فربما سمعها المبتدئ القليل العلم فظنها حسنة فاحتذاها.    </w:t>
      </w:r>
    </w:p>
    <w:p w:rsidR="003A678F" w:rsidRPr="00040960" w:rsidRDefault="003A678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العاشر: أنه خلط في ترتيب القوم فقدم من ينبغي أن يؤخر وأخر من ينبغي أن يقدم فعل ذلك في الصحابة وفيمن </w:t>
      </w:r>
      <w:r w:rsidR="00C1154D">
        <w:rPr>
          <w:rFonts w:ascii="Traditional Arabic" w:hAnsi="Traditional Arabic" w:cs="Traditional Arabic" w:hint="cs"/>
          <w:sz w:val="32"/>
          <w:szCs w:val="32"/>
          <w:rtl/>
          <w:lang w:bidi="ar-SA"/>
        </w:rPr>
        <w:t>ب</w:t>
      </w:r>
      <w:r w:rsidRPr="00040960">
        <w:rPr>
          <w:rFonts w:ascii="Traditional Arabic" w:hAnsi="Traditional Arabic" w:cs="Traditional Arabic"/>
          <w:sz w:val="32"/>
          <w:szCs w:val="32"/>
          <w:rtl/>
          <w:lang w:bidi="ar-SA"/>
        </w:rPr>
        <w:t>عدهم فلا هو ذكرهم على ترتيب الفضائل ولا على ترتيب المواليد ولا جمع أهل كل بلد في مكان وربما فعل هذا في وقت ثم عاد فخلط خصوص</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أواخر الكتاب.   </w:t>
      </w:r>
    </w:p>
    <w:p w:rsidR="003A678F" w:rsidRPr="00040960" w:rsidRDefault="003A678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وهذا سهل فبوجود الفهارس التي وضعت للكتاب يمكن الوصول إلى التراجم بسهولة. </w:t>
      </w:r>
    </w:p>
    <w:p w:rsidR="00AC146E" w:rsidRPr="00040960" w:rsidRDefault="00AC146E" w:rsidP="000F3EC8">
      <w:pPr>
        <w:bidi w:val="0"/>
        <w:rPr>
          <w:rFonts w:ascii="Traditional Arabic" w:hAnsi="Traditional Arabic" w:cs="Traditional Arabic"/>
          <w:sz w:val="32"/>
          <w:szCs w:val="32"/>
          <w:lang w:bidi="ar-SA"/>
        </w:rPr>
      </w:pPr>
      <w:r w:rsidRPr="00040960">
        <w:rPr>
          <w:rFonts w:ascii="Traditional Arabic" w:hAnsi="Traditional Arabic" w:cs="Traditional Arabic"/>
          <w:sz w:val="32"/>
          <w:szCs w:val="32"/>
          <w:rtl/>
          <w:lang w:bidi="ar-SA"/>
        </w:rPr>
        <w:br w:type="page"/>
      </w:r>
    </w:p>
    <w:p w:rsidR="003A678F" w:rsidRPr="00040960" w:rsidRDefault="00AC146E" w:rsidP="00D4353A">
      <w:pPr>
        <w:pStyle w:val="3"/>
        <w:rPr>
          <w:rtl/>
          <w:lang w:bidi="ar-SA"/>
        </w:rPr>
      </w:pPr>
      <w:bookmarkStart w:id="13" w:name="_Toc490554039"/>
      <w:r w:rsidRPr="00040960">
        <w:rPr>
          <w:rtl/>
          <w:lang w:bidi="ar-SA"/>
        </w:rPr>
        <w:lastRenderedPageBreak/>
        <w:t>المبحث الثالث: منهج المصنف في الكتاب إجمال</w:t>
      </w:r>
      <w:r w:rsidR="00040960">
        <w:rPr>
          <w:rtl/>
          <w:lang w:bidi="ar-SA"/>
        </w:rPr>
        <w:t>ًا</w:t>
      </w:r>
      <w:r w:rsidRPr="00040960">
        <w:rPr>
          <w:rtl/>
          <w:lang w:bidi="ar-SA"/>
        </w:rPr>
        <w:t>.</w:t>
      </w:r>
      <w:bookmarkEnd w:id="13"/>
      <w:r w:rsidRPr="00040960">
        <w:rPr>
          <w:rtl/>
          <w:lang w:bidi="ar-SA"/>
        </w:rPr>
        <w:t xml:space="preserve">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أول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منهجه في ترتيب التراجم: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بدأ بتراجم العشرة المبشرين بالجنة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بقية الصحابة على غير ترتيب معين.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ثم انتقل إلى الكلام عن أهل الصفة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وذكرهم مرتبين على حروف الهجاء</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واستفاد ممن سبقه في ذكر أهل الصفة</w:t>
      </w:r>
      <w:r w:rsidR="000F3EC8">
        <w:rPr>
          <w:rFonts w:ascii="Traditional Arabic" w:hAnsi="Traditional Arabic" w:cs="Traditional Arabic"/>
          <w:sz w:val="32"/>
          <w:szCs w:val="32"/>
          <w:rtl/>
          <w:lang w:bidi="ar-SA"/>
        </w:rPr>
        <w:t>،</w:t>
      </w:r>
      <w:r w:rsidR="00060A88">
        <w:rPr>
          <w:rFonts w:ascii="Traditional Arabic" w:hAnsi="Traditional Arabic" w:cs="Traditional Arabic" w:hint="cs"/>
          <w:sz w:val="32"/>
          <w:szCs w:val="32"/>
          <w:rtl/>
          <w:lang w:bidi="ar-SA"/>
        </w:rPr>
        <w:t xml:space="preserve"> </w:t>
      </w:r>
      <w:r w:rsidR="00060A88">
        <w:rPr>
          <w:rFonts w:ascii="Traditional Arabic" w:hAnsi="Traditional Arabic" w:cs="Traditional Arabic"/>
          <w:sz w:val="32"/>
          <w:szCs w:val="32"/>
          <w:rtl/>
          <w:lang w:bidi="ar-SA"/>
        </w:rPr>
        <w:t>و</w:t>
      </w:r>
      <w:r w:rsidRPr="00040960">
        <w:rPr>
          <w:rFonts w:ascii="Traditional Arabic" w:hAnsi="Traditional Arabic" w:cs="Traditional Arabic"/>
          <w:sz w:val="32"/>
          <w:szCs w:val="32"/>
          <w:rtl/>
          <w:lang w:bidi="ar-SA"/>
        </w:rPr>
        <w:t>هما أبو عبد الرحمن السلمي</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وأبو سعيد الأعرابي ثم استدرك عليهما بعض الأسماء التي لم يذكراها.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 وختم تراجم الصحابة بذكر جملة الصحابيات رضوان الله عليهن.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أعقب ذلك بذكر تراجم الطبقة الأولى من التابعين</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بدأ بترتيبهم على البلدان فقدم تابعي البصرة ثم تابعي المدينة ثم تابعي الكوفة.     </w:t>
      </w:r>
    </w:p>
    <w:p w:rsidR="00AC146E" w:rsidRPr="00040960" w:rsidRDefault="00AC146E"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لم يلتزم ترتيب</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معين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بعد ذلك</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وقد نبه في عدة مواضع إلى هذا الخلل فقال: "ذكرنا نفر</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متقدمي طبقة الكوفيين في ذكر زهاد اليمانية وعبادهم وعدنا إلى ذكر جماعة من عباد الكوفيين ونساكهم"</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0"/>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r w:rsidR="0009242F" w:rsidRPr="00040960">
        <w:rPr>
          <w:rFonts w:ascii="Traditional Arabic" w:hAnsi="Traditional Arabic" w:cs="Traditional Arabic"/>
          <w:sz w:val="32"/>
          <w:szCs w:val="32"/>
          <w:rtl/>
          <w:lang w:bidi="ar-SA"/>
        </w:rPr>
        <w:t>وقال بعد عدة تراجم: "قد ذكرنا عدة من أصحاب عبد الله بن مسعود رحمه الله تعالى وبقي منهم عدة لم نذكرهم"</w:t>
      </w:r>
      <w:r w:rsidR="0009242F" w:rsidRPr="00040960">
        <w:rPr>
          <w:rStyle w:val="af"/>
          <w:rFonts w:ascii="Traditional Arabic" w:hAnsi="Traditional Arabic" w:cs="Traditional Arabic"/>
          <w:rtl/>
        </w:rPr>
        <w:t>(</w:t>
      </w:r>
      <w:r w:rsidR="0009242F" w:rsidRPr="00040960">
        <w:rPr>
          <w:rStyle w:val="af"/>
          <w:rFonts w:ascii="Traditional Arabic" w:hAnsi="Traditional Arabic" w:cs="Traditional Arabic"/>
          <w:rtl/>
        </w:rPr>
        <w:footnoteReference w:id="111"/>
      </w:r>
      <w:r w:rsidR="0009242F"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09242F" w:rsidRPr="00040960">
        <w:rPr>
          <w:rFonts w:ascii="Traditional Arabic" w:hAnsi="Traditional Arabic" w:cs="Traditional Arabic"/>
          <w:sz w:val="32"/>
          <w:szCs w:val="32"/>
          <w:rtl/>
          <w:lang w:bidi="ar-SA"/>
        </w:rPr>
        <w:t xml:space="preserve"> ثم ذكر طائفة من أصحاب عبد الله بن مسعود رضي الله عنه.      </w:t>
      </w:r>
    </w:p>
    <w:p w:rsidR="0009242F" w:rsidRPr="00040960" w:rsidRDefault="0009242F"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ثم ذكر خلائق من الناس من غير ترتيب معروف</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قال: "قد تقدم ذكر </w:t>
      </w:r>
      <w:r w:rsidR="0037543B">
        <w:rPr>
          <w:rFonts w:ascii="Traditional Arabic" w:hAnsi="Traditional Arabic" w:cs="Traditional Arabic"/>
          <w:sz w:val="32"/>
          <w:szCs w:val="32"/>
          <w:rtl/>
          <w:lang w:bidi="ar-SA"/>
        </w:rPr>
        <w:t>طبقات من الصحابة والتابعين وت</w:t>
      </w:r>
      <w:r w:rsidR="0037543B">
        <w:rPr>
          <w:rFonts w:ascii="Traditional Arabic" w:hAnsi="Traditional Arabic" w:cs="Traditional Arabic" w:hint="cs"/>
          <w:sz w:val="32"/>
          <w:szCs w:val="32"/>
          <w:rtl/>
          <w:lang w:bidi="ar-SA"/>
        </w:rPr>
        <w:t>ا</w:t>
      </w:r>
      <w:r w:rsidR="0037543B">
        <w:rPr>
          <w:rFonts w:ascii="Traditional Arabic" w:hAnsi="Traditional Arabic" w:cs="Traditional Arabic"/>
          <w:sz w:val="32"/>
          <w:szCs w:val="32"/>
          <w:rtl/>
          <w:lang w:bidi="ar-SA"/>
        </w:rPr>
        <w:t>ب</w:t>
      </w:r>
      <w:r w:rsidRPr="00040960">
        <w:rPr>
          <w:rFonts w:ascii="Traditional Arabic" w:hAnsi="Traditional Arabic" w:cs="Traditional Arabic"/>
          <w:sz w:val="32"/>
          <w:szCs w:val="32"/>
          <w:rtl/>
          <w:lang w:bidi="ar-SA"/>
        </w:rPr>
        <w:t>عيهم على ترتيب أيامهم وبلدانهم حسبما أذن الله تعالى فيه ويسره فله الحمد والمنة وعزمنا على ذكر طوائف من جماهير النسا</w:t>
      </w:r>
      <w:r w:rsidR="00060A88">
        <w:rPr>
          <w:rFonts w:ascii="Traditional Arabic" w:hAnsi="Traditional Arabic" w:cs="Traditional Arabic"/>
          <w:sz w:val="32"/>
          <w:szCs w:val="32"/>
          <w:rtl/>
          <w:lang w:bidi="ar-SA"/>
        </w:rPr>
        <w:t>ك والعباد المذكورين بالكد في ال</w:t>
      </w:r>
      <w:r w:rsidR="00060A88">
        <w:rPr>
          <w:rFonts w:ascii="Traditional Arabic" w:hAnsi="Traditional Arabic" w:cs="Traditional Arabic" w:hint="cs"/>
          <w:sz w:val="32"/>
          <w:szCs w:val="32"/>
          <w:rtl/>
          <w:lang w:bidi="ar-SA"/>
        </w:rPr>
        <w:t>ا</w:t>
      </w:r>
      <w:r w:rsidRPr="00040960">
        <w:rPr>
          <w:rFonts w:ascii="Traditional Arabic" w:hAnsi="Traditional Arabic" w:cs="Traditional Arabic"/>
          <w:sz w:val="32"/>
          <w:szCs w:val="32"/>
          <w:rtl/>
          <w:lang w:bidi="ar-SA"/>
        </w:rPr>
        <w:t>جتهاد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وعدلنا عن ترتيب أيامهم والبلاد فمن اشتهر بالرواية </w:t>
      </w:r>
      <w:r w:rsidR="00094D1B" w:rsidRPr="00040960">
        <w:rPr>
          <w:rFonts w:ascii="Traditional Arabic" w:hAnsi="Traditional Arabic" w:cs="Traditional Arabic"/>
          <w:sz w:val="32"/>
          <w:szCs w:val="32"/>
          <w:rtl/>
          <w:lang w:bidi="ar-SA"/>
        </w:rPr>
        <w:t>ذكرنا له حديثا فما فوقه ومن لم تعرف له رواية اقتصرنا من كلامه على حكاية والله خير معين وبه نستعين"</w:t>
      </w:r>
      <w:r w:rsidR="00094D1B" w:rsidRPr="00040960">
        <w:rPr>
          <w:rStyle w:val="af"/>
          <w:rFonts w:ascii="Traditional Arabic" w:hAnsi="Traditional Arabic" w:cs="Traditional Arabic"/>
          <w:rtl/>
        </w:rPr>
        <w:t>(</w:t>
      </w:r>
      <w:r w:rsidR="00094D1B" w:rsidRPr="00040960">
        <w:rPr>
          <w:rStyle w:val="af"/>
          <w:rFonts w:ascii="Traditional Arabic" w:hAnsi="Traditional Arabic" w:cs="Traditional Arabic"/>
          <w:rtl/>
        </w:rPr>
        <w:footnoteReference w:id="112"/>
      </w:r>
      <w:r w:rsidR="00094D1B" w:rsidRPr="00040960">
        <w:rPr>
          <w:rStyle w:val="af"/>
          <w:rFonts w:ascii="Traditional Arabic" w:hAnsi="Traditional Arabic" w:cs="Traditional Arabic"/>
          <w:rtl/>
        </w:rPr>
        <w:t>)</w:t>
      </w:r>
      <w:r w:rsidR="00094D1B" w:rsidRPr="00040960">
        <w:rPr>
          <w:rFonts w:ascii="Traditional Arabic" w:hAnsi="Traditional Arabic" w:cs="Traditional Arabic"/>
          <w:sz w:val="32"/>
          <w:szCs w:val="32"/>
          <w:rtl/>
          <w:lang w:bidi="ar-SA"/>
        </w:rPr>
        <w:t xml:space="preserve"> وانظر 6/315.    </w:t>
      </w:r>
    </w:p>
    <w:p w:rsidR="00094D1B" w:rsidRPr="00040960" w:rsidRDefault="00094D1B"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وسار على هذا المنهج حتى آخر الكتاب.   </w:t>
      </w:r>
    </w:p>
    <w:p w:rsidR="00094D1B" w:rsidRPr="00040960" w:rsidRDefault="005F5AC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ثاني</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عناصر الترجمة:</w:t>
      </w:r>
    </w:p>
    <w:p w:rsidR="005F5AC0" w:rsidRPr="00040960" w:rsidRDefault="005F5AC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أغلب التراجم التي في الكتاب تحوي عناصر تكاد أن تكون متحدة في الترتيب كما يلي: - </w:t>
      </w:r>
    </w:p>
    <w:p w:rsidR="005F5AC0" w:rsidRPr="00040960" w:rsidRDefault="005F5AC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يبدأ باستخدام حروف العطف لبيان انتساب المترجم له للصوفية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ثم يصفه بأوصاف </w:t>
      </w:r>
      <w:proofErr w:type="spellStart"/>
      <w:r w:rsidRPr="00040960">
        <w:rPr>
          <w:rFonts w:ascii="Traditional Arabic" w:hAnsi="Traditional Arabic" w:cs="Traditional Arabic"/>
          <w:sz w:val="32"/>
          <w:szCs w:val="32"/>
          <w:rtl/>
          <w:lang w:bidi="ar-SA"/>
        </w:rPr>
        <w:t>مسجوعة</w:t>
      </w:r>
      <w:proofErr w:type="spellEnd"/>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ويبين اسمه وشيئ</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نسبه وبلده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مثل قوله: "فمنهم حبيب أبو محمد الفارسي من ساكني البصرة كان </w:t>
      </w:r>
      <w:r w:rsidRPr="00040960">
        <w:rPr>
          <w:rFonts w:ascii="Traditional Arabic" w:hAnsi="Traditional Arabic" w:cs="Traditional Arabic"/>
          <w:sz w:val="32"/>
          <w:szCs w:val="32"/>
          <w:rtl/>
          <w:lang w:bidi="ar-SA"/>
        </w:rPr>
        <w:lastRenderedPageBreak/>
        <w:t>صاحب المكرمات مجاب الدعوات"</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3"/>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ومثل قوله: "ومنهم المتعبد القوام المتلذذ بالسهر للذكر همام وهو همام</w:t>
      </w:r>
      <w:r w:rsidR="0037543B">
        <w:rPr>
          <w:rFonts w:ascii="Traditional Arabic" w:hAnsi="Traditional Arabic" w:cs="Traditional Arabic" w:hint="cs"/>
          <w:sz w:val="32"/>
          <w:szCs w:val="32"/>
          <w:rtl/>
          <w:lang w:bidi="ar-SA"/>
        </w:rPr>
        <w:t xml:space="preserve"> </w:t>
      </w:r>
      <w:r w:rsidRPr="00040960">
        <w:rPr>
          <w:rFonts w:ascii="Traditional Arabic" w:hAnsi="Traditional Arabic" w:cs="Traditional Arabic"/>
          <w:sz w:val="32"/>
          <w:szCs w:val="32"/>
          <w:rtl/>
          <w:lang w:bidi="ar-SA"/>
        </w:rPr>
        <w:t>بن الحارث النخعي"</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4"/>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5F5AC0" w:rsidRPr="00040960" w:rsidRDefault="005F5AC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ثم يذكر جملة من الأخبار الواردة في فضل المترجم له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وبعض ألفاظ التعديل الواردة فيه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ويذكر شيئ</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وصف حاله من العبادة والزهد</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تقل وتكثر هذه الأخبار حسب ما اشتهر عن المترجم له. </w:t>
      </w:r>
    </w:p>
    <w:p w:rsidR="005F5AC0" w:rsidRPr="00040960" w:rsidRDefault="0037543B" w:rsidP="000F3EC8">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إذا كان المترجم له ممن ا</w:t>
      </w:r>
      <w:r w:rsidR="005F5AC0" w:rsidRPr="00040960">
        <w:rPr>
          <w:rFonts w:ascii="Traditional Arabic" w:hAnsi="Traditional Arabic" w:cs="Traditional Arabic"/>
          <w:sz w:val="32"/>
          <w:szCs w:val="32"/>
          <w:rtl/>
          <w:lang w:bidi="ar-SA"/>
        </w:rPr>
        <w:t>ش</w:t>
      </w:r>
      <w:r>
        <w:rPr>
          <w:rFonts w:ascii="Traditional Arabic" w:hAnsi="Traditional Arabic" w:cs="Traditional Arabic" w:hint="cs"/>
          <w:sz w:val="32"/>
          <w:szCs w:val="32"/>
          <w:rtl/>
          <w:lang w:bidi="ar-SA"/>
        </w:rPr>
        <w:t>ت</w:t>
      </w:r>
      <w:r w:rsidR="005F5AC0" w:rsidRPr="00040960">
        <w:rPr>
          <w:rFonts w:ascii="Traditional Arabic" w:hAnsi="Traditional Arabic" w:cs="Traditional Arabic"/>
          <w:sz w:val="32"/>
          <w:szCs w:val="32"/>
          <w:rtl/>
          <w:lang w:bidi="ar-SA"/>
        </w:rPr>
        <w:t>غل بالرواية فيذكر بعد ذلك أسماء من روى عنهم فمثل</w:t>
      </w:r>
      <w:r w:rsidR="00040960">
        <w:rPr>
          <w:rFonts w:ascii="Traditional Arabic" w:hAnsi="Traditional Arabic" w:cs="Traditional Arabic"/>
          <w:sz w:val="32"/>
          <w:szCs w:val="32"/>
          <w:rtl/>
          <w:lang w:bidi="ar-SA"/>
        </w:rPr>
        <w:t>ًا</w:t>
      </w:r>
      <w:r w:rsidR="005F5AC0" w:rsidRPr="00040960">
        <w:rPr>
          <w:rFonts w:ascii="Traditional Arabic" w:hAnsi="Traditional Arabic" w:cs="Traditional Arabic"/>
          <w:sz w:val="32"/>
          <w:szCs w:val="32"/>
          <w:rtl/>
          <w:lang w:bidi="ar-SA"/>
        </w:rPr>
        <w:t xml:space="preserve"> قال عن أبي عبد الرحمن السلمي: "أسند أبو عبد الرحمن عن الخلفاء عمر وعثمان وعلي بن أبي طالب وعن أبي مسعود وأبي الدرداء وغيرهم من الصحابة رضي الله تعالى عنهم"</w:t>
      </w:r>
      <w:r w:rsidR="005F5AC0" w:rsidRPr="00040960">
        <w:rPr>
          <w:rStyle w:val="af"/>
          <w:rFonts w:ascii="Traditional Arabic" w:hAnsi="Traditional Arabic" w:cs="Traditional Arabic"/>
          <w:rtl/>
        </w:rPr>
        <w:t>(</w:t>
      </w:r>
      <w:r w:rsidR="005F5AC0" w:rsidRPr="00040960">
        <w:rPr>
          <w:rStyle w:val="af"/>
          <w:rFonts w:ascii="Traditional Arabic" w:hAnsi="Traditional Arabic" w:cs="Traditional Arabic"/>
          <w:rtl/>
        </w:rPr>
        <w:footnoteReference w:id="115"/>
      </w:r>
      <w:r w:rsidR="005F5AC0"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5F5AC0" w:rsidRPr="00040960">
        <w:rPr>
          <w:rFonts w:ascii="Traditional Arabic" w:hAnsi="Traditional Arabic" w:cs="Traditional Arabic"/>
          <w:sz w:val="32"/>
          <w:szCs w:val="32"/>
          <w:rtl/>
          <w:lang w:bidi="ar-SA"/>
        </w:rPr>
        <w:t xml:space="preserve"> وقال في ترج</w:t>
      </w:r>
      <w:r>
        <w:rPr>
          <w:rFonts w:ascii="Traditional Arabic" w:hAnsi="Traditional Arabic" w:cs="Traditional Arabic"/>
          <w:sz w:val="32"/>
          <w:szCs w:val="32"/>
          <w:rtl/>
          <w:lang w:bidi="ar-SA"/>
        </w:rPr>
        <w:t xml:space="preserve">مة هشام </w:t>
      </w:r>
      <w:proofErr w:type="spellStart"/>
      <w:r>
        <w:rPr>
          <w:rFonts w:ascii="Traditional Arabic" w:hAnsi="Traditional Arabic" w:cs="Traditional Arabic"/>
          <w:sz w:val="32"/>
          <w:szCs w:val="32"/>
          <w:rtl/>
          <w:lang w:bidi="ar-SA"/>
        </w:rPr>
        <w:t>الدستوائي</w:t>
      </w:r>
      <w:proofErr w:type="spellEnd"/>
      <w:r>
        <w:rPr>
          <w:rFonts w:ascii="Traditional Arabic" w:hAnsi="Traditional Arabic" w:cs="Traditional Arabic"/>
          <w:sz w:val="32"/>
          <w:szCs w:val="32"/>
          <w:rtl/>
          <w:lang w:bidi="ar-SA"/>
        </w:rPr>
        <w:t>: "سمع هشام ال</w:t>
      </w:r>
      <w:r>
        <w:rPr>
          <w:rFonts w:ascii="Traditional Arabic" w:hAnsi="Traditional Arabic" w:cs="Traditional Arabic" w:hint="cs"/>
          <w:sz w:val="32"/>
          <w:szCs w:val="32"/>
          <w:rtl/>
          <w:lang w:bidi="ar-SA"/>
        </w:rPr>
        <w:t>أ</w:t>
      </w:r>
      <w:r w:rsidR="005F5AC0" w:rsidRPr="00040960">
        <w:rPr>
          <w:rFonts w:ascii="Traditional Arabic" w:hAnsi="Traditional Arabic" w:cs="Traditional Arabic"/>
          <w:sz w:val="32"/>
          <w:szCs w:val="32"/>
          <w:rtl/>
          <w:lang w:bidi="ar-SA"/>
        </w:rPr>
        <w:t>ئمة والأعلام قتادة و</w:t>
      </w:r>
      <w:r>
        <w:rPr>
          <w:rFonts w:ascii="Traditional Arabic" w:hAnsi="Traditional Arabic" w:cs="Traditional Arabic"/>
          <w:sz w:val="32"/>
          <w:szCs w:val="32"/>
          <w:rtl/>
          <w:lang w:bidi="ar-SA"/>
        </w:rPr>
        <w:t>يحيى بن أبي كثير وطبقتهما من ال</w:t>
      </w:r>
      <w:r w:rsidR="005F5AC0" w:rsidRPr="00040960">
        <w:rPr>
          <w:rFonts w:ascii="Traditional Arabic" w:hAnsi="Traditional Arabic" w:cs="Traditional Arabic"/>
          <w:sz w:val="32"/>
          <w:szCs w:val="32"/>
          <w:rtl/>
          <w:lang w:bidi="ar-SA"/>
        </w:rPr>
        <w:t>بصري</w:t>
      </w:r>
      <w:r>
        <w:rPr>
          <w:rFonts w:ascii="Traditional Arabic" w:hAnsi="Traditional Arabic" w:cs="Traditional Arabic" w:hint="cs"/>
          <w:sz w:val="32"/>
          <w:szCs w:val="32"/>
          <w:rtl/>
          <w:lang w:bidi="ar-SA"/>
        </w:rPr>
        <w:t>ي</w:t>
      </w:r>
      <w:r w:rsidR="005F5AC0" w:rsidRPr="00040960">
        <w:rPr>
          <w:rFonts w:ascii="Traditional Arabic" w:hAnsi="Traditional Arabic" w:cs="Traditional Arabic"/>
          <w:sz w:val="32"/>
          <w:szCs w:val="32"/>
          <w:rtl/>
          <w:lang w:bidi="ar-SA"/>
        </w:rPr>
        <w:t>ن وحماد بن أبي سليمان وطبقته من الكوفيين وأبا الزبير وطبقته من المكيين"</w:t>
      </w:r>
      <w:r w:rsidR="005F5AC0" w:rsidRPr="00040960">
        <w:rPr>
          <w:rStyle w:val="af"/>
          <w:rFonts w:ascii="Traditional Arabic" w:hAnsi="Traditional Arabic" w:cs="Traditional Arabic"/>
          <w:rtl/>
        </w:rPr>
        <w:t>(</w:t>
      </w:r>
      <w:r w:rsidR="005F5AC0" w:rsidRPr="00040960">
        <w:rPr>
          <w:rStyle w:val="af"/>
          <w:rFonts w:ascii="Traditional Arabic" w:hAnsi="Traditional Arabic" w:cs="Traditional Arabic"/>
          <w:rtl/>
        </w:rPr>
        <w:footnoteReference w:id="116"/>
      </w:r>
      <w:r w:rsidR="005F5AC0" w:rsidRPr="00040960">
        <w:rPr>
          <w:rStyle w:val="af"/>
          <w:rFonts w:ascii="Traditional Arabic" w:hAnsi="Traditional Arabic" w:cs="Traditional Arabic"/>
          <w:rtl/>
        </w:rPr>
        <w:t>)</w:t>
      </w:r>
      <w:r w:rsidR="005F5AC0" w:rsidRPr="00040960">
        <w:rPr>
          <w:rFonts w:ascii="Traditional Arabic" w:hAnsi="Traditional Arabic" w:cs="Traditional Arabic"/>
          <w:sz w:val="32"/>
          <w:szCs w:val="32"/>
          <w:rtl/>
          <w:lang w:bidi="ar-SA"/>
        </w:rPr>
        <w:t xml:space="preserve">.    </w:t>
      </w:r>
    </w:p>
    <w:p w:rsidR="005F5AC0" w:rsidRPr="00040960" w:rsidRDefault="005F5AC0"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يجعل عنوان</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في أغلب التراجم في ذكر ما أسند المترجم له فيقول: "ومما أسند فلان" أو يقول: "ومن غرائب مسانيده"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أو: "ومن غرائب حديث</w:t>
      </w:r>
      <w:r w:rsidR="0037543B">
        <w:rPr>
          <w:rFonts w:ascii="Traditional Arabic" w:hAnsi="Traditional Arabic" w:cs="Traditional Arabic" w:hint="cs"/>
          <w:sz w:val="32"/>
          <w:szCs w:val="32"/>
          <w:rtl/>
          <w:lang w:bidi="ar-SA"/>
        </w:rPr>
        <w:t>ه</w:t>
      </w:r>
      <w:r w:rsidRPr="00040960">
        <w:rPr>
          <w:rFonts w:ascii="Traditional Arabic" w:hAnsi="Traditional Arabic" w:cs="Traditional Arabic"/>
          <w:sz w:val="32"/>
          <w:szCs w:val="32"/>
          <w:rtl/>
          <w:lang w:bidi="ar-SA"/>
        </w:rPr>
        <w:t>" فإن كان مقل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 الرواية أو لا شيء له فإنه يبين ذلك كقوله عن زياد بن جرير الأسلمي: "كان زياد قليل المسانيد"</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7"/>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r w:rsidR="00180F29" w:rsidRPr="00040960">
        <w:rPr>
          <w:rFonts w:ascii="Traditional Arabic" w:hAnsi="Traditional Arabic" w:cs="Traditional Arabic"/>
          <w:sz w:val="32"/>
          <w:szCs w:val="32"/>
          <w:rtl/>
          <w:lang w:bidi="ar-SA"/>
        </w:rPr>
        <w:t xml:space="preserve">   </w:t>
      </w:r>
    </w:p>
    <w:p w:rsidR="00180F29"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 يورد جملة من الأحاديث التي رواها المترجم له من غير ترتيب معين لا في الإسناد ولا في المتن أو عدد محدد لها.     </w:t>
      </w:r>
    </w:p>
    <w:p w:rsidR="00B11053"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ثالث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منهجه في تخريج الأحاديث. </w:t>
      </w:r>
    </w:p>
    <w:p w:rsidR="00B11053"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xml:space="preserve">لم يخل أبو نعيم رحمه الله كتابه من فوائد علمية تتعلق بالأحاديث الشريفة ومن عنايته بها فقد تكلم على كثير من الأحاديث من حيث شهرتها من بعض الطرق وغرابتها وله في ذلك منهج يمكن وصفه كما يلي: </w:t>
      </w:r>
    </w:p>
    <w:p w:rsidR="00B11053"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رواية الأحاديث بأسانيده عن شيوخه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وإذ روى الحديث عن أكثر من شيخ فإنه يستخدم رمز الإحالة بين الأسانيد (ح).   </w:t>
      </w:r>
    </w:p>
    <w:p w:rsidR="00B11053"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إذا تكرر الحديث عنده وساقه مساق</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مستقل</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عن الحديث الذي سبقه يستخدم ألفاظ المقارنة بين الأحاديث</w:t>
      </w:r>
      <w:r w:rsidR="00CB49D0">
        <w:rPr>
          <w:rFonts w:ascii="Traditional Arabic" w:hAnsi="Traditional Arabic" w:cs="Traditional Arabic"/>
          <w:sz w:val="32"/>
          <w:szCs w:val="32"/>
          <w:rtl/>
          <w:lang w:bidi="ar-SA"/>
        </w:rPr>
        <w:t xml:space="preserve"> كقوله: "مثله"</w:t>
      </w:r>
      <w:r w:rsidR="000F3EC8">
        <w:rPr>
          <w:rFonts w:ascii="Traditional Arabic" w:hAnsi="Traditional Arabic" w:cs="Traditional Arabic"/>
          <w:sz w:val="32"/>
          <w:szCs w:val="32"/>
          <w:rtl/>
          <w:lang w:bidi="ar-SA"/>
        </w:rPr>
        <w:t>،</w:t>
      </w:r>
      <w:r w:rsidR="00CB49D0">
        <w:rPr>
          <w:rFonts w:ascii="Traditional Arabic" w:hAnsi="Traditional Arabic" w:cs="Traditional Arabic"/>
          <w:sz w:val="32"/>
          <w:szCs w:val="32"/>
          <w:rtl/>
          <w:lang w:bidi="ar-SA"/>
        </w:rPr>
        <w:t xml:space="preserve"> و"فذكر نحوه"</w:t>
      </w:r>
      <w:r w:rsidR="000F3EC8">
        <w:rPr>
          <w:rFonts w:ascii="Traditional Arabic" w:hAnsi="Traditional Arabic" w:cs="Traditional Arabic"/>
          <w:sz w:val="32"/>
          <w:szCs w:val="32"/>
          <w:rtl/>
          <w:lang w:bidi="ar-SA"/>
        </w:rPr>
        <w:t>،</w:t>
      </w:r>
      <w:r w:rsidR="00CB49D0">
        <w:rPr>
          <w:rFonts w:ascii="Traditional Arabic" w:hAnsi="Traditional Arabic" w:cs="Traditional Arabic"/>
          <w:sz w:val="32"/>
          <w:szCs w:val="32"/>
          <w:rtl/>
          <w:lang w:bidi="ar-SA"/>
        </w:rPr>
        <w:t xml:space="preserve"> و</w:t>
      </w:r>
      <w:r w:rsidRPr="00040960">
        <w:rPr>
          <w:rFonts w:ascii="Traditional Arabic" w:hAnsi="Traditional Arabic" w:cs="Traditional Arabic"/>
          <w:sz w:val="32"/>
          <w:szCs w:val="32"/>
          <w:rtl/>
          <w:lang w:bidi="ar-SA"/>
        </w:rPr>
        <w:t>ي</w:t>
      </w:r>
      <w:r w:rsidR="00CB49D0">
        <w:rPr>
          <w:rFonts w:ascii="Traditional Arabic" w:hAnsi="Traditional Arabic" w:cs="Traditional Arabic" w:hint="cs"/>
          <w:sz w:val="32"/>
          <w:szCs w:val="32"/>
          <w:rtl/>
          <w:lang w:bidi="ar-SA"/>
        </w:rPr>
        <w:t>بي</w:t>
      </w:r>
      <w:r w:rsidR="00CB49D0">
        <w:rPr>
          <w:rFonts w:ascii="Traditional Arabic" w:hAnsi="Traditional Arabic" w:cs="Traditional Arabic"/>
          <w:sz w:val="32"/>
          <w:szCs w:val="32"/>
          <w:rtl/>
          <w:lang w:bidi="ar-SA"/>
        </w:rPr>
        <w:t>ن في بع</w:t>
      </w:r>
      <w:r w:rsidR="00CB49D0">
        <w:rPr>
          <w:rFonts w:ascii="Traditional Arabic" w:hAnsi="Traditional Arabic" w:cs="Traditional Arabic" w:hint="cs"/>
          <w:sz w:val="32"/>
          <w:szCs w:val="32"/>
          <w:rtl/>
          <w:lang w:bidi="ar-SA"/>
        </w:rPr>
        <w:t>ض</w:t>
      </w:r>
      <w:r w:rsidR="00CB49D0">
        <w:rPr>
          <w:rFonts w:ascii="Traditional Arabic" w:hAnsi="Traditional Arabic" w:cs="Traditional Arabic"/>
          <w:sz w:val="32"/>
          <w:szCs w:val="32"/>
          <w:rtl/>
          <w:lang w:bidi="ar-SA"/>
        </w:rPr>
        <w:t xml:space="preserve"> المواض</w:t>
      </w:r>
      <w:r w:rsidRPr="00040960">
        <w:rPr>
          <w:rFonts w:ascii="Traditional Arabic" w:hAnsi="Traditional Arabic" w:cs="Traditional Arabic"/>
          <w:sz w:val="32"/>
          <w:szCs w:val="32"/>
          <w:rtl/>
          <w:lang w:bidi="ar-SA"/>
        </w:rPr>
        <w:t>ع فروق الألفاظ بين الرواة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وينسب كل لفظ إلى راويه.  </w:t>
      </w:r>
    </w:p>
    <w:p w:rsidR="00B11053" w:rsidRPr="00040960" w:rsidRDefault="00B11053"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lastRenderedPageBreak/>
        <w:t>- يكاد لا يترك حديث</w:t>
      </w:r>
      <w:r w:rsidR="00040960">
        <w:rPr>
          <w:rFonts w:ascii="Traditional Arabic" w:hAnsi="Traditional Arabic" w:cs="Traditional Arabic"/>
          <w:sz w:val="32"/>
          <w:szCs w:val="32"/>
          <w:rtl/>
          <w:lang w:bidi="ar-SA"/>
        </w:rPr>
        <w:t>ًا</w:t>
      </w:r>
      <w:r w:rsidRPr="00040960">
        <w:rPr>
          <w:rFonts w:ascii="Traditional Arabic" w:hAnsi="Traditional Arabic" w:cs="Traditional Arabic"/>
          <w:sz w:val="32"/>
          <w:szCs w:val="32"/>
          <w:rtl/>
          <w:lang w:bidi="ar-SA"/>
        </w:rPr>
        <w:t xml:space="preserve"> إلا ويتكلم عنه</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ومما يذكر في ذلك في غير باب العلل</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بيان شهرة الحديث أو غرابته عن المترجم له مثل قوله: "حديث داود مشهور وحديث عاصم تفرد به منصور عن حماد"</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8"/>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w:t>
      </w:r>
    </w:p>
    <w:p w:rsidR="001A7FC5" w:rsidRPr="00040960" w:rsidRDefault="001A7FC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 الح</w:t>
      </w:r>
      <w:r w:rsidR="00CB49D0">
        <w:rPr>
          <w:rFonts w:ascii="Traditional Arabic" w:hAnsi="Traditional Arabic" w:cs="Traditional Arabic" w:hint="cs"/>
          <w:sz w:val="32"/>
          <w:szCs w:val="32"/>
          <w:rtl/>
          <w:lang w:bidi="ar-SA"/>
        </w:rPr>
        <w:t>ك</w:t>
      </w:r>
      <w:r w:rsidRPr="00040960">
        <w:rPr>
          <w:rFonts w:ascii="Traditional Arabic" w:hAnsi="Traditional Arabic" w:cs="Traditional Arabic"/>
          <w:sz w:val="32"/>
          <w:szCs w:val="32"/>
          <w:rtl/>
          <w:lang w:bidi="ar-SA"/>
        </w:rPr>
        <w:t xml:space="preserve">م على الأحاديث ومن عباراته في ذلك: </w:t>
      </w:r>
    </w:p>
    <w:p w:rsidR="001A7FC5" w:rsidRPr="00040960" w:rsidRDefault="001A7FC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ثابت صحيح: مثل: "ثابت صحيح من حديث شعبة وفراس"</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19"/>
      </w:r>
      <w:r w:rsidRPr="00040960">
        <w:rPr>
          <w:rStyle w:val="af"/>
          <w:rFonts w:ascii="Traditional Arabic" w:hAnsi="Traditional Arabic" w:cs="Traditional Arabic"/>
          <w:rtl/>
        </w:rPr>
        <w:t>)</w:t>
      </w:r>
      <w:r w:rsidRPr="00040960">
        <w:rPr>
          <w:rFonts w:ascii="Traditional Arabic" w:hAnsi="Traditional Arabic" w:cs="Traditional Arabic"/>
          <w:sz w:val="32"/>
          <w:szCs w:val="32"/>
          <w:rtl/>
          <w:lang w:bidi="ar-SA"/>
        </w:rPr>
        <w:t xml:space="preserve">. </w:t>
      </w:r>
    </w:p>
    <w:p w:rsidR="001A7FC5" w:rsidRPr="00040960" w:rsidRDefault="001A7FC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متفق عليه: هذا يق</w:t>
      </w:r>
      <w:r w:rsidR="00CB49D0">
        <w:rPr>
          <w:rFonts w:ascii="Traditional Arabic" w:hAnsi="Traditional Arabic" w:cs="Traditional Arabic"/>
          <w:sz w:val="32"/>
          <w:szCs w:val="32"/>
          <w:rtl/>
          <w:lang w:bidi="ar-SA"/>
        </w:rPr>
        <w:t>وله عادة في الأحاديث الصحيحة ال</w:t>
      </w:r>
      <w:r w:rsidRPr="00040960">
        <w:rPr>
          <w:rFonts w:ascii="Traditional Arabic" w:hAnsi="Traditional Arabic" w:cs="Traditional Arabic"/>
          <w:sz w:val="32"/>
          <w:szCs w:val="32"/>
          <w:rtl/>
          <w:lang w:bidi="ar-SA"/>
        </w:rPr>
        <w:t>ث</w:t>
      </w:r>
      <w:r w:rsidR="00CB49D0">
        <w:rPr>
          <w:rFonts w:ascii="Traditional Arabic" w:hAnsi="Traditional Arabic" w:cs="Traditional Arabic" w:hint="cs"/>
          <w:sz w:val="32"/>
          <w:szCs w:val="32"/>
          <w:rtl/>
          <w:lang w:bidi="ar-SA"/>
        </w:rPr>
        <w:t>ا</w:t>
      </w:r>
      <w:r w:rsidRPr="00040960">
        <w:rPr>
          <w:rFonts w:ascii="Traditional Arabic" w:hAnsi="Traditional Arabic" w:cs="Traditional Arabic"/>
          <w:sz w:val="32"/>
          <w:szCs w:val="32"/>
          <w:rtl/>
          <w:lang w:bidi="ar-SA"/>
        </w:rPr>
        <w:t>بتة</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مثل: "هذا حديث صحيح متفق عليه"</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20"/>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ومثل: "والحديث صحيح متفق عليه على شرط الجماعة". </w:t>
      </w:r>
    </w:p>
    <w:p w:rsidR="001A7FC5" w:rsidRPr="00040960" w:rsidRDefault="001A7FC5" w:rsidP="000F3EC8">
      <w:pPr>
        <w:rPr>
          <w:rFonts w:ascii="Traditional Arabic" w:hAnsi="Traditional Arabic" w:cs="Traditional Arabic"/>
          <w:sz w:val="32"/>
          <w:szCs w:val="32"/>
          <w:rtl/>
          <w:lang w:bidi="ar-SA"/>
        </w:rPr>
      </w:pPr>
      <w:r w:rsidRPr="00040960">
        <w:rPr>
          <w:rFonts w:ascii="Traditional Arabic" w:hAnsi="Traditional Arabic" w:cs="Traditional Arabic"/>
          <w:sz w:val="32"/>
          <w:szCs w:val="32"/>
          <w:rtl/>
          <w:lang w:bidi="ar-SA"/>
        </w:rPr>
        <w:t>ويقوله عن وجود الحديث في الصحيحين مثل: "صحيح متفق عليه من حديث عطاء عن عائشة رضي الله تعالى عنها أخرجه البخاري من حديث ابن جريج عن عطاء ومسلم عن سليمان بن بلال"</w:t>
      </w:r>
      <w:r w:rsidRPr="00040960">
        <w:rPr>
          <w:rStyle w:val="af"/>
          <w:rFonts w:ascii="Traditional Arabic" w:hAnsi="Traditional Arabic" w:cs="Traditional Arabic"/>
          <w:rtl/>
        </w:rPr>
        <w:t>(</w:t>
      </w:r>
      <w:r w:rsidRPr="00040960">
        <w:rPr>
          <w:rStyle w:val="af"/>
          <w:rFonts w:ascii="Traditional Arabic" w:hAnsi="Traditional Arabic" w:cs="Traditional Arabic"/>
          <w:rtl/>
        </w:rPr>
        <w:footnoteReference w:id="121"/>
      </w:r>
      <w:r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Pr="00040960">
        <w:rPr>
          <w:rFonts w:ascii="Traditional Arabic" w:hAnsi="Traditional Arabic" w:cs="Traditional Arabic"/>
          <w:sz w:val="32"/>
          <w:szCs w:val="32"/>
          <w:rtl/>
          <w:lang w:bidi="ar-SA"/>
        </w:rPr>
        <w:t xml:space="preserve"> مثل: "هذا حديث صحيح متفق عليه أخرجه البخاري ومسلم في </w:t>
      </w:r>
      <w:r w:rsidR="00D809E1" w:rsidRPr="00040960">
        <w:rPr>
          <w:rFonts w:ascii="Traditional Arabic" w:hAnsi="Traditional Arabic" w:cs="Traditional Arabic"/>
          <w:sz w:val="32"/>
          <w:szCs w:val="32"/>
          <w:rtl/>
          <w:lang w:bidi="ar-SA"/>
        </w:rPr>
        <w:t>صحيحيهما"</w:t>
      </w:r>
      <w:r w:rsidR="00D809E1" w:rsidRPr="00040960">
        <w:rPr>
          <w:rStyle w:val="af"/>
          <w:rFonts w:ascii="Traditional Arabic" w:hAnsi="Traditional Arabic" w:cs="Traditional Arabic"/>
          <w:rtl/>
        </w:rPr>
        <w:t>(</w:t>
      </w:r>
      <w:r w:rsidR="00D809E1" w:rsidRPr="00040960">
        <w:rPr>
          <w:rStyle w:val="af"/>
          <w:rFonts w:ascii="Traditional Arabic" w:hAnsi="Traditional Arabic" w:cs="Traditional Arabic"/>
          <w:rtl/>
        </w:rPr>
        <w:footnoteReference w:id="122"/>
      </w:r>
      <w:r w:rsidR="00D809E1"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D809E1" w:rsidRPr="00040960">
        <w:rPr>
          <w:rFonts w:ascii="Traditional Arabic" w:hAnsi="Traditional Arabic" w:cs="Traditional Arabic"/>
          <w:sz w:val="32"/>
          <w:szCs w:val="32"/>
          <w:rtl/>
          <w:lang w:bidi="ar-SA"/>
        </w:rPr>
        <w:t xml:space="preserve"> ومثل: "هذا حديث صحيح متفق عليه أخرجه البخاري عن قيس بن حفص الدارمي عن خالد بن الحارث وأخرجه مسلم عن بندار عن غندر وعبيد الله ابن معاذ عن أبيه"</w:t>
      </w:r>
      <w:r w:rsidR="00D809E1" w:rsidRPr="00040960">
        <w:rPr>
          <w:rStyle w:val="af"/>
          <w:rFonts w:ascii="Traditional Arabic" w:hAnsi="Traditional Arabic" w:cs="Traditional Arabic"/>
          <w:rtl/>
        </w:rPr>
        <w:t>(</w:t>
      </w:r>
      <w:r w:rsidR="00D809E1" w:rsidRPr="00040960">
        <w:rPr>
          <w:rStyle w:val="af"/>
          <w:rFonts w:ascii="Traditional Arabic" w:hAnsi="Traditional Arabic" w:cs="Traditional Arabic"/>
          <w:rtl/>
        </w:rPr>
        <w:footnoteReference w:id="123"/>
      </w:r>
      <w:r w:rsidR="00D809E1" w:rsidRPr="00040960">
        <w:rPr>
          <w:rStyle w:val="af"/>
          <w:rFonts w:ascii="Traditional Arabic" w:hAnsi="Traditional Arabic" w:cs="Traditional Arabic"/>
          <w:rtl/>
        </w:rPr>
        <w:t>)</w:t>
      </w:r>
      <w:r w:rsidR="000F3EC8">
        <w:rPr>
          <w:rFonts w:ascii="Traditional Arabic" w:hAnsi="Traditional Arabic" w:cs="Traditional Arabic"/>
          <w:sz w:val="32"/>
          <w:szCs w:val="32"/>
          <w:rtl/>
          <w:lang w:bidi="ar-SA"/>
        </w:rPr>
        <w:t>،</w:t>
      </w:r>
      <w:r w:rsidR="00D809E1" w:rsidRPr="00040960">
        <w:rPr>
          <w:rFonts w:ascii="Traditional Arabic" w:hAnsi="Traditional Arabic" w:cs="Traditional Arabic"/>
          <w:sz w:val="32"/>
          <w:szCs w:val="32"/>
          <w:rtl/>
          <w:lang w:bidi="ar-SA"/>
        </w:rPr>
        <w:t xml:space="preserve"> ومثل: "هذا حديث صحيح متفق عليه أخرجه البخاري ومسلم جميعا من حديث ع</w:t>
      </w:r>
      <w:r w:rsidR="00CB49D0">
        <w:rPr>
          <w:rFonts w:ascii="Traditional Arabic" w:hAnsi="Traditional Arabic" w:cs="Traditional Arabic"/>
          <w:sz w:val="32"/>
          <w:szCs w:val="32"/>
          <w:rtl/>
          <w:lang w:bidi="ar-SA"/>
        </w:rPr>
        <w:t xml:space="preserve">بد العزيز بن عبد الصمد العمى حدث به مسلم عن </w:t>
      </w:r>
      <w:r w:rsidR="00CB49D0">
        <w:rPr>
          <w:rFonts w:ascii="Traditional Arabic" w:hAnsi="Traditional Arabic" w:cs="Traditional Arabic" w:hint="cs"/>
          <w:sz w:val="32"/>
          <w:szCs w:val="32"/>
          <w:rtl/>
          <w:lang w:bidi="ar-SA"/>
        </w:rPr>
        <w:t>إ</w:t>
      </w:r>
      <w:r w:rsidR="00D809E1" w:rsidRPr="00040960">
        <w:rPr>
          <w:rFonts w:ascii="Traditional Arabic" w:hAnsi="Traditional Arabic" w:cs="Traditional Arabic"/>
          <w:sz w:val="32"/>
          <w:szCs w:val="32"/>
          <w:rtl/>
          <w:lang w:bidi="ar-SA"/>
        </w:rPr>
        <w:t>سحاق عن عبد العزيز والبخاري عن جماعة من أصحاب عبد العزيز"</w:t>
      </w:r>
      <w:r w:rsidR="00D809E1" w:rsidRPr="00040960">
        <w:rPr>
          <w:rStyle w:val="af"/>
          <w:rFonts w:ascii="Traditional Arabic" w:hAnsi="Traditional Arabic" w:cs="Traditional Arabic"/>
          <w:rtl/>
        </w:rPr>
        <w:t>(</w:t>
      </w:r>
      <w:r w:rsidR="00D809E1" w:rsidRPr="00040960">
        <w:rPr>
          <w:rStyle w:val="af"/>
          <w:rFonts w:ascii="Traditional Arabic" w:hAnsi="Traditional Arabic" w:cs="Traditional Arabic"/>
          <w:rtl/>
        </w:rPr>
        <w:footnoteReference w:id="124"/>
      </w:r>
      <w:r w:rsidR="00D809E1" w:rsidRPr="00040960">
        <w:rPr>
          <w:rStyle w:val="af"/>
          <w:rFonts w:ascii="Traditional Arabic" w:hAnsi="Traditional Arabic" w:cs="Traditional Arabic"/>
          <w:rtl/>
        </w:rPr>
        <w:t>)</w:t>
      </w:r>
      <w:r w:rsidR="00D809E1" w:rsidRPr="00040960">
        <w:rPr>
          <w:rFonts w:ascii="Traditional Arabic" w:hAnsi="Traditional Arabic" w:cs="Traditional Arabic"/>
          <w:sz w:val="32"/>
          <w:szCs w:val="32"/>
          <w:rtl/>
          <w:lang w:bidi="ar-SA"/>
        </w:rPr>
        <w:t xml:space="preserve">. </w:t>
      </w:r>
    </w:p>
    <w:p w:rsidR="00D4353A" w:rsidRDefault="00D4353A">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sdt>
      <w:sdtPr>
        <w:rPr>
          <w:rtl/>
          <w:lang w:val="ar-SA"/>
        </w:rPr>
        <w:id w:val="-295145599"/>
        <w:docPartObj>
          <w:docPartGallery w:val="Table of Contents"/>
          <w:docPartUnique/>
        </w:docPartObj>
      </w:sdtPr>
      <w:sdtEndPr>
        <w:rPr>
          <w:rFonts w:ascii="Times New Roman" w:hAnsi="Times New Roman" w:cs="Traditional Arabic"/>
          <w:b w:val="0"/>
          <w:bCs w:val="0"/>
          <w:color w:val="auto"/>
          <w:sz w:val="34"/>
          <w:szCs w:val="34"/>
          <w:lang w:val="en-US" w:bidi="ar-EG"/>
        </w:rPr>
      </w:sdtEndPr>
      <w:sdtContent>
        <w:p w:rsidR="00D4353A" w:rsidRPr="00D4353A" w:rsidRDefault="00D4353A" w:rsidP="00D4353A">
          <w:pPr>
            <w:pStyle w:val="aff6"/>
            <w:jc w:val="center"/>
            <w:rPr>
              <w:rFonts w:cs="Traditional Arabic"/>
              <w:sz w:val="34"/>
              <w:szCs w:val="34"/>
            </w:rPr>
          </w:pPr>
          <w:r w:rsidRPr="00D4353A">
            <w:rPr>
              <w:rFonts w:cs="Traditional Arabic"/>
              <w:sz w:val="34"/>
              <w:szCs w:val="34"/>
              <w:rtl/>
              <w:lang w:val="ar-SA"/>
            </w:rPr>
            <w:t>المحتويات</w:t>
          </w:r>
        </w:p>
        <w:p w:rsidR="00D4353A" w:rsidRPr="00D4353A" w:rsidRDefault="00D4353A" w:rsidP="00D4353A">
          <w:pPr>
            <w:pStyle w:val="21"/>
            <w:rPr>
              <w:rFonts w:asciiTheme="minorHAnsi" w:eastAsiaTheme="minorEastAsia" w:hAnsiTheme="minorHAnsi"/>
              <w:rtl/>
              <w:lang w:bidi="ar-SA"/>
            </w:rPr>
          </w:pPr>
          <w:r w:rsidRPr="00D4353A">
            <w:fldChar w:fldCharType="begin"/>
          </w:r>
          <w:r w:rsidRPr="00D4353A">
            <w:instrText xml:space="preserve"> TOC \o "1-3" \h \z \u </w:instrText>
          </w:r>
          <w:r w:rsidRPr="00D4353A">
            <w:fldChar w:fldCharType="separate"/>
          </w:r>
          <w:hyperlink w:anchor="_Toc490554026" w:history="1">
            <w:r w:rsidRPr="00D4353A">
              <w:rPr>
                <w:rStyle w:val="Hyperlink"/>
                <w:rFonts w:hint="eastAsia"/>
                <w:rtl/>
              </w:rPr>
              <w:t>التعريف</w:t>
            </w:r>
            <w:r w:rsidRPr="00D4353A">
              <w:rPr>
                <w:rStyle w:val="Hyperlink"/>
                <w:rtl/>
              </w:rPr>
              <w:t xml:space="preserve"> </w:t>
            </w:r>
            <w:r w:rsidRPr="00D4353A">
              <w:rPr>
                <w:rStyle w:val="Hyperlink"/>
                <w:rFonts w:hint="eastAsia"/>
                <w:rtl/>
              </w:rPr>
              <w:t>بأبي</w:t>
            </w:r>
            <w:r w:rsidRPr="00D4353A">
              <w:rPr>
                <w:rStyle w:val="Hyperlink"/>
                <w:rtl/>
              </w:rPr>
              <w:t xml:space="preserve"> </w:t>
            </w:r>
            <w:r w:rsidRPr="00D4353A">
              <w:rPr>
                <w:rStyle w:val="Hyperlink"/>
                <w:rFonts w:hint="eastAsia"/>
                <w:rtl/>
              </w:rPr>
              <w:t>نعيم</w:t>
            </w:r>
            <w:r w:rsidRPr="00D4353A">
              <w:rPr>
                <w:rStyle w:val="Hyperlink"/>
                <w:rtl/>
              </w:rPr>
              <w:t xml:space="preserve"> </w:t>
            </w:r>
            <w:r w:rsidRPr="00D4353A">
              <w:rPr>
                <w:rStyle w:val="Hyperlink"/>
                <w:rFonts w:hint="eastAsia"/>
                <w:rtl/>
              </w:rPr>
              <w:t>الأصبهاني</w:t>
            </w:r>
            <w:r w:rsidRPr="00D4353A">
              <w:rPr>
                <w:rStyle w:val="Hyperlink"/>
                <w:rtl/>
              </w:rPr>
              <w:t xml:space="preserve"> </w:t>
            </w:r>
            <w:r w:rsidRPr="00D4353A">
              <w:rPr>
                <w:rStyle w:val="Hyperlink"/>
                <w:rFonts w:hint="eastAsia"/>
                <w:rtl/>
              </w:rPr>
              <w:t>وبكتابه</w:t>
            </w:r>
            <w:r w:rsidRPr="00D4353A">
              <w:rPr>
                <w:rStyle w:val="Hyperlink"/>
                <w:rtl/>
              </w:rPr>
              <w:t xml:space="preserve"> </w:t>
            </w:r>
            <w:r w:rsidRPr="00D4353A">
              <w:rPr>
                <w:rStyle w:val="Hyperlink"/>
                <w:rFonts w:hint="eastAsia"/>
                <w:rtl/>
              </w:rPr>
              <w:t>حلية</w:t>
            </w:r>
            <w:r w:rsidRPr="00D4353A">
              <w:rPr>
                <w:rStyle w:val="Hyperlink"/>
                <w:rtl/>
              </w:rPr>
              <w:t xml:space="preserve"> </w:t>
            </w:r>
            <w:r w:rsidRPr="00D4353A">
              <w:rPr>
                <w:rStyle w:val="Hyperlink"/>
                <w:rFonts w:hint="eastAsia"/>
                <w:rtl/>
              </w:rPr>
              <w:t>الأولياء</w:t>
            </w:r>
            <w:r w:rsidRPr="00D4353A">
              <w:rPr>
                <w:webHidden/>
                <w:rtl/>
              </w:rPr>
              <w:tab/>
            </w:r>
            <w:r w:rsidRPr="00D4353A">
              <w:rPr>
                <w:rStyle w:val="Hyperlink"/>
                <w:rtl/>
              </w:rPr>
              <w:fldChar w:fldCharType="begin"/>
            </w:r>
            <w:r w:rsidRPr="00D4353A">
              <w:rPr>
                <w:webHidden/>
                <w:rtl/>
              </w:rPr>
              <w:instrText xml:space="preserve"> </w:instrText>
            </w:r>
            <w:r w:rsidRPr="00D4353A">
              <w:rPr>
                <w:webHidden/>
              </w:rPr>
              <w:instrText>PAGEREF</w:instrText>
            </w:r>
            <w:r w:rsidRPr="00D4353A">
              <w:rPr>
                <w:webHidden/>
                <w:rtl/>
              </w:rPr>
              <w:instrText xml:space="preserve"> _</w:instrText>
            </w:r>
            <w:r w:rsidRPr="00D4353A">
              <w:rPr>
                <w:webHidden/>
              </w:rPr>
              <w:instrText>Toc</w:instrText>
            </w:r>
            <w:r w:rsidRPr="00D4353A">
              <w:rPr>
                <w:webHidden/>
                <w:rtl/>
              </w:rPr>
              <w:instrText xml:space="preserve">490554026 </w:instrText>
            </w:r>
            <w:r w:rsidRPr="00D4353A">
              <w:rPr>
                <w:webHidden/>
              </w:rPr>
              <w:instrText>\h</w:instrText>
            </w:r>
            <w:r w:rsidRPr="00D4353A">
              <w:rPr>
                <w:webHidden/>
                <w:rtl/>
              </w:rPr>
              <w:instrText xml:space="preserve"> </w:instrText>
            </w:r>
            <w:r w:rsidRPr="00D4353A">
              <w:rPr>
                <w:rStyle w:val="Hyperlink"/>
                <w:rtl/>
              </w:rPr>
            </w:r>
            <w:r w:rsidRPr="00D4353A">
              <w:rPr>
                <w:rStyle w:val="Hyperlink"/>
                <w:rtl/>
              </w:rPr>
              <w:fldChar w:fldCharType="separate"/>
            </w:r>
            <w:r w:rsidRPr="00D4353A">
              <w:rPr>
                <w:webHidden/>
                <w:rtl/>
              </w:rPr>
              <w:t>3</w:t>
            </w:r>
            <w:r w:rsidRPr="00D4353A">
              <w:rPr>
                <w:rStyle w:val="Hyperlink"/>
                <w:rtl/>
              </w:rPr>
              <w:fldChar w:fldCharType="end"/>
            </w:r>
          </w:hyperlink>
        </w:p>
        <w:p w:rsidR="00D4353A" w:rsidRPr="00D4353A" w:rsidRDefault="00D4353A" w:rsidP="00D4353A">
          <w:pPr>
            <w:pStyle w:val="11"/>
            <w:rPr>
              <w:rFonts w:asciiTheme="minorHAnsi" w:eastAsiaTheme="minorEastAsia" w:hAnsiTheme="minorHAnsi"/>
              <w:rtl/>
              <w:lang w:bidi="ar-SA"/>
            </w:rPr>
          </w:pPr>
          <w:hyperlink w:anchor="_Toc490554027" w:history="1">
            <w:r w:rsidRPr="00D4353A">
              <w:rPr>
                <w:rStyle w:val="Hyperlink"/>
                <w:rFonts w:ascii="Cambria" w:hAnsi="Cambria" w:hint="eastAsia"/>
                <w:b/>
                <w:bCs/>
                <w:i/>
                <w:rtl/>
              </w:rPr>
              <w:t>الفصل</w:t>
            </w:r>
            <w:r w:rsidRPr="00D4353A">
              <w:rPr>
                <w:rStyle w:val="Hyperlink"/>
                <w:rFonts w:ascii="Cambria" w:hAnsi="Cambria"/>
                <w:b/>
                <w:bCs/>
                <w:i/>
                <w:rtl/>
              </w:rPr>
              <w:t xml:space="preserve"> </w:t>
            </w:r>
            <w:r w:rsidRPr="00D4353A">
              <w:rPr>
                <w:rStyle w:val="Hyperlink"/>
                <w:rFonts w:ascii="Cambria" w:hAnsi="Cambria" w:hint="eastAsia"/>
                <w:b/>
                <w:bCs/>
                <w:i/>
                <w:rtl/>
              </w:rPr>
              <w:t>الأول</w:t>
            </w:r>
            <w:r w:rsidRPr="00D4353A">
              <w:rPr>
                <w:rStyle w:val="Hyperlink"/>
                <w:rFonts w:ascii="Cambria" w:hAnsi="Cambria"/>
                <w:b/>
                <w:bCs/>
                <w:i/>
                <w:rtl/>
              </w:rPr>
              <w:t xml:space="preserve">: </w:t>
            </w:r>
            <w:r w:rsidRPr="00D4353A">
              <w:rPr>
                <w:rStyle w:val="Hyperlink"/>
                <w:rFonts w:ascii="Cambria" w:hAnsi="Cambria" w:hint="eastAsia"/>
                <w:b/>
                <w:bCs/>
                <w:i/>
                <w:rtl/>
              </w:rPr>
              <w:t>التعريف</w:t>
            </w:r>
            <w:r w:rsidRPr="00D4353A">
              <w:rPr>
                <w:rStyle w:val="Hyperlink"/>
                <w:rFonts w:ascii="Cambria" w:hAnsi="Cambria"/>
                <w:b/>
                <w:bCs/>
                <w:i/>
                <w:rtl/>
              </w:rPr>
              <w:t xml:space="preserve"> </w:t>
            </w:r>
            <w:r w:rsidRPr="00D4353A">
              <w:rPr>
                <w:rStyle w:val="Hyperlink"/>
                <w:rFonts w:ascii="Cambria" w:hAnsi="Cambria" w:hint="eastAsia"/>
                <w:b/>
                <w:bCs/>
                <w:i/>
                <w:rtl/>
              </w:rPr>
              <w:t>بأبي</w:t>
            </w:r>
            <w:r w:rsidRPr="00D4353A">
              <w:rPr>
                <w:rStyle w:val="Hyperlink"/>
                <w:rFonts w:ascii="Cambria" w:hAnsi="Cambria"/>
                <w:b/>
                <w:bCs/>
                <w:i/>
                <w:rtl/>
              </w:rPr>
              <w:t xml:space="preserve"> </w:t>
            </w:r>
            <w:r w:rsidRPr="00D4353A">
              <w:rPr>
                <w:rStyle w:val="Hyperlink"/>
                <w:rFonts w:ascii="Cambria" w:hAnsi="Cambria" w:hint="eastAsia"/>
                <w:b/>
                <w:bCs/>
                <w:i/>
                <w:rtl/>
              </w:rPr>
              <w:t>نعيم</w:t>
            </w:r>
            <w:r w:rsidRPr="00D4353A">
              <w:rPr>
                <w:rStyle w:val="Hyperlink"/>
                <w:rFonts w:ascii="Cambria" w:hAnsi="Cambria"/>
                <w:b/>
                <w:bCs/>
                <w:i/>
                <w:rtl/>
              </w:rPr>
              <w:t xml:space="preserve"> </w:t>
            </w:r>
            <w:r w:rsidRPr="00D4353A">
              <w:rPr>
                <w:rStyle w:val="Hyperlink"/>
                <w:rFonts w:ascii="Cambria" w:hAnsi="Cambria" w:hint="eastAsia"/>
                <w:b/>
                <w:bCs/>
                <w:i/>
                <w:rtl/>
              </w:rPr>
              <w:t>الأصبهاني</w:t>
            </w:r>
            <w:r w:rsidRPr="00D4353A">
              <w:rPr>
                <w:rStyle w:val="Hyperlink"/>
                <w:rtl/>
              </w:rPr>
              <w:t xml:space="preserve"> .</w:t>
            </w:r>
            <w:r w:rsidRPr="00D4353A">
              <w:rPr>
                <w:webHidden/>
                <w:rtl/>
              </w:rPr>
              <w:tab/>
            </w:r>
            <w:r w:rsidRPr="00D4353A">
              <w:rPr>
                <w:rStyle w:val="Hyperlink"/>
                <w:rtl/>
              </w:rPr>
              <w:fldChar w:fldCharType="begin"/>
            </w:r>
            <w:r w:rsidRPr="00D4353A">
              <w:rPr>
                <w:webHidden/>
                <w:rtl/>
              </w:rPr>
              <w:instrText xml:space="preserve"> </w:instrText>
            </w:r>
            <w:r w:rsidRPr="00D4353A">
              <w:rPr>
                <w:webHidden/>
              </w:rPr>
              <w:instrText>PAGEREF</w:instrText>
            </w:r>
            <w:r w:rsidRPr="00D4353A">
              <w:rPr>
                <w:webHidden/>
                <w:rtl/>
              </w:rPr>
              <w:instrText xml:space="preserve"> _</w:instrText>
            </w:r>
            <w:r w:rsidRPr="00D4353A">
              <w:rPr>
                <w:webHidden/>
              </w:rPr>
              <w:instrText>Toc</w:instrText>
            </w:r>
            <w:r w:rsidRPr="00D4353A">
              <w:rPr>
                <w:webHidden/>
                <w:rtl/>
              </w:rPr>
              <w:instrText xml:space="preserve">490554027 </w:instrText>
            </w:r>
            <w:r w:rsidRPr="00D4353A">
              <w:rPr>
                <w:webHidden/>
              </w:rPr>
              <w:instrText>\h</w:instrText>
            </w:r>
            <w:r w:rsidRPr="00D4353A">
              <w:rPr>
                <w:webHidden/>
                <w:rtl/>
              </w:rPr>
              <w:instrText xml:space="preserve"> </w:instrText>
            </w:r>
            <w:r w:rsidRPr="00D4353A">
              <w:rPr>
                <w:rStyle w:val="Hyperlink"/>
                <w:rtl/>
              </w:rPr>
            </w:r>
            <w:r w:rsidRPr="00D4353A">
              <w:rPr>
                <w:rStyle w:val="Hyperlink"/>
                <w:rtl/>
              </w:rPr>
              <w:fldChar w:fldCharType="separate"/>
            </w:r>
            <w:r w:rsidRPr="00D4353A">
              <w:rPr>
                <w:webHidden/>
                <w:rtl/>
              </w:rPr>
              <w:t>3</w:t>
            </w:r>
            <w:r w:rsidRPr="00D4353A">
              <w:rPr>
                <w:rStyle w:val="Hyperlink"/>
                <w:rtl/>
              </w:rPr>
              <w:fldChar w:fldCharType="end"/>
            </w:r>
          </w:hyperlink>
        </w:p>
        <w:p w:rsidR="00D4353A" w:rsidRPr="00D4353A" w:rsidRDefault="00D4353A" w:rsidP="00D4353A">
          <w:pPr>
            <w:pStyle w:val="11"/>
            <w:rPr>
              <w:rFonts w:asciiTheme="minorHAnsi" w:eastAsiaTheme="minorEastAsia" w:hAnsiTheme="minorHAnsi"/>
              <w:rtl/>
              <w:lang w:bidi="ar-SA"/>
            </w:rPr>
          </w:pPr>
          <w:hyperlink w:anchor="_Toc490554028" w:history="1">
            <w:r w:rsidRPr="00D4353A">
              <w:rPr>
                <w:rStyle w:val="Hyperlink"/>
                <w:rFonts w:hint="eastAsia"/>
                <w:rtl/>
              </w:rPr>
              <w:t>المبحث</w:t>
            </w:r>
            <w:r w:rsidRPr="00D4353A">
              <w:rPr>
                <w:rStyle w:val="Hyperlink"/>
                <w:rtl/>
              </w:rPr>
              <w:t xml:space="preserve"> </w:t>
            </w:r>
            <w:r w:rsidRPr="00D4353A">
              <w:rPr>
                <w:rStyle w:val="Hyperlink"/>
                <w:rFonts w:hint="eastAsia"/>
                <w:rtl/>
              </w:rPr>
              <w:t>الأول</w:t>
            </w:r>
            <w:r w:rsidRPr="00D4353A">
              <w:rPr>
                <w:rStyle w:val="Hyperlink"/>
                <w:rtl/>
              </w:rPr>
              <w:t xml:space="preserve">: </w:t>
            </w:r>
            <w:r w:rsidRPr="00D4353A">
              <w:rPr>
                <w:rStyle w:val="Hyperlink"/>
                <w:rFonts w:hint="eastAsia"/>
                <w:rtl/>
              </w:rPr>
              <w:t>اسمه،</w:t>
            </w:r>
            <w:r w:rsidRPr="00D4353A">
              <w:rPr>
                <w:rStyle w:val="Hyperlink"/>
                <w:rtl/>
              </w:rPr>
              <w:t xml:space="preserve"> </w:t>
            </w:r>
            <w:r w:rsidRPr="00D4353A">
              <w:rPr>
                <w:rStyle w:val="Hyperlink"/>
                <w:rFonts w:hint="eastAsia"/>
                <w:rtl/>
              </w:rPr>
              <w:t>ونسبه،</w:t>
            </w:r>
            <w:r w:rsidRPr="00D4353A">
              <w:rPr>
                <w:rStyle w:val="Hyperlink"/>
                <w:rtl/>
              </w:rPr>
              <w:t xml:space="preserve"> </w:t>
            </w:r>
            <w:r w:rsidRPr="00D4353A">
              <w:rPr>
                <w:rStyle w:val="Hyperlink"/>
                <w:rFonts w:hint="eastAsia"/>
                <w:rtl/>
              </w:rPr>
              <w:t>وكنيته</w:t>
            </w:r>
            <w:r w:rsidRPr="00D4353A">
              <w:rPr>
                <w:rStyle w:val="Hyperlink"/>
                <w:rtl/>
              </w:rPr>
              <w:t>.</w:t>
            </w:r>
            <w:r w:rsidRPr="00D4353A">
              <w:rPr>
                <w:webHidden/>
                <w:rtl/>
              </w:rPr>
              <w:tab/>
            </w:r>
            <w:r w:rsidRPr="00D4353A">
              <w:rPr>
                <w:rStyle w:val="Hyperlink"/>
                <w:rtl/>
              </w:rPr>
              <w:fldChar w:fldCharType="begin"/>
            </w:r>
            <w:r w:rsidRPr="00D4353A">
              <w:rPr>
                <w:webHidden/>
                <w:rtl/>
              </w:rPr>
              <w:instrText xml:space="preserve"> </w:instrText>
            </w:r>
            <w:r w:rsidRPr="00D4353A">
              <w:rPr>
                <w:webHidden/>
              </w:rPr>
              <w:instrText>PAGEREF</w:instrText>
            </w:r>
            <w:r w:rsidRPr="00D4353A">
              <w:rPr>
                <w:webHidden/>
                <w:rtl/>
              </w:rPr>
              <w:instrText xml:space="preserve"> _</w:instrText>
            </w:r>
            <w:r w:rsidRPr="00D4353A">
              <w:rPr>
                <w:webHidden/>
              </w:rPr>
              <w:instrText>Toc</w:instrText>
            </w:r>
            <w:r w:rsidRPr="00D4353A">
              <w:rPr>
                <w:webHidden/>
                <w:rtl/>
              </w:rPr>
              <w:instrText xml:space="preserve">490554028 </w:instrText>
            </w:r>
            <w:r w:rsidRPr="00D4353A">
              <w:rPr>
                <w:webHidden/>
              </w:rPr>
              <w:instrText>\h</w:instrText>
            </w:r>
            <w:r w:rsidRPr="00D4353A">
              <w:rPr>
                <w:webHidden/>
                <w:rtl/>
              </w:rPr>
              <w:instrText xml:space="preserve"> </w:instrText>
            </w:r>
            <w:r w:rsidRPr="00D4353A">
              <w:rPr>
                <w:rStyle w:val="Hyperlink"/>
                <w:rtl/>
              </w:rPr>
            </w:r>
            <w:r w:rsidRPr="00D4353A">
              <w:rPr>
                <w:rStyle w:val="Hyperlink"/>
                <w:rtl/>
              </w:rPr>
              <w:fldChar w:fldCharType="separate"/>
            </w:r>
            <w:r w:rsidRPr="00D4353A">
              <w:rPr>
                <w:webHidden/>
                <w:rtl/>
              </w:rPr>
              <w:t>3</w:t>
            </w:r>
            <w:r w:rsidRPr="00D4353A">
              <w:rPr>
                <w:rStyle w:val="Hyperlink"/>
                <w:rtl/>
              </w:rPr>
              <w:fldChar w:fldCharType="end"/>
            </w:r>
          </w:hyperlink>
        </w:p>
        <w:p w:rsidR="00D4353A" w:rsidRPr="00D4353A" w:rsidRDefault="00D4353A" w:rsidP="00D4353A">
          <w:pPr>
            <w:pStyle w:val="11"/>
            <w:rPr>
              <w:rFonts w:asciiTheme="minorHAnsi" w:eastAsiaTheme="minorEastAsia" w:hAnsiTheme="minorHAnsi"/>
              <w:rtl/>
              <w:lang w:bidi="ar-SA"/>
            </w:rPr>
          </w:pPr>
          <w:hyperlink w:anchor="_Toc490554029" w:history="1">
            <w:r w:rsidRPr="00D4353A">
              <w:rPr>
                <w:rStyle w:val="Hyperlink"/>
                <w:rFonts w:hint="eastAsia"/>
                <w:rtl/>
              </w:rPr>
              <w:t>اسمه</w:t>
            </w:r>
            <w:r w:rsidRPr="00D4353A">
              <w:rPr>
                <w:rStyle w:val="Hyperlink"/>
                <w:rtl/>
              </w:rPr>
              <w:t xml:space="preserve"> </w:t>
            </w:r>
            <w:r w:rsidRPr="00D4353A">
              <w:rPr>
                <w:rStyle w:val="Hyperlink"/>
                <w:rFonts w:hint="eastAsia"/>
                <w:rtl/>
              </w:rPr>
              <w:t>ونسبه</w:t>
            </w:r>
            <w:r w:rsidRPr="00D4353A">
              <w:rPr>
                <w:rStyle w:val="Hyperlink"/>
                <w:rtl/>
              </w:rPr>
              <w:t>:</w:t>
            </w:r>
            <w:r w:rsidRPr="00D4353A">
              <w:rPr>
                <w:webHidden/>
                <w:rtl/>
              </w:rPr>
              <w:tab/>
            </w:r>
            <w:r w:rsidRPr="00D4353A">
              <w:rPr>
                <w:rStyle w:val="Hyperlink"/>
                <w:rtl/>
              </w:rPr>
              <w:fldChar w:fldCharType="begin"/>
            </w:r>
            <w:r w:rsidRPr="00D4353A">
              <w:rPr>
                <w:webHidden/>
                <w:rtl/>
              </w:rPr>
              <w:instrText xml:space="preserve"> </w:instrText>
            </w:r>
            <w:r w:rsidRPr="00D4353A">
              <w:rPr>
                <w:webHidden/>
              </w:rPr>
              <w:instrText>PAGEREF</w:instrText>
            </w:r>
            <w:r w:rsidRPr="00D4353A">
              <w:rPr>
                <w:webHidden/>
                <w:rtl/>
              </w:rPr>
              <w:instrText xml:space="preserve"> _</w:instrText>
            </w:r>
            <w:r w:rsidRPr="00D4353A">
              <w:rPr>
                <w:webHidden/>
              </w:rPr>
              <w:instrText>Toc</w:instrText>
            </w:r>
            <w:r w:rsidRPr="00D4353A">
              <w:rPr>
                <w:webHidden/>
                <w:rtl/>
              </w:rPr>
              <w:instrText xml:space="preserve">490554029 </w:instrText>
            </w:r>
            <w:r w:rsidRPr="00D4353A">
              <w:rPr>
                <w:webHidden/>
              </w:rPr>
              <w:instrText>\h</w:instrText>
            </w:r>
            <w:r w:rsidRPr="00D4353A">
              <w:rPr>
                <w:webHidden/>
                <w:rtl/>
              </w:rPr>
              <w:instrText xml:space="preserve"> </w:instrText>
            </w:r>
            <w:r w:rsidRPr="00D4353A">
              <w:rPr>
                <w:rStyle w:val="Hyperlink"/>
                <w:rtl/>
              </w:rPr>
            </w:r>
            <w:r w:rsidRPr="00D4353A">
              <w:rPr>
                <w:rStyle w:val="Hyperlink"/>
                <w:rtl/>
              </w:rPr>
              <w:fldChar w:fldCharType="separate"/>
            </w:r>
            <w:r w:rsidRPr="00D4353A">
              <w:rPr>
                <w:webHidden/>
                <w:rtl/>
              </w:rPr>
              <w:t>3</w:t>
            </w:r>
            <w:r w:rsidRPr="00D4353A">
              <w:rPr>
                <w:rStyle w:val="Hyperlink"/>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0"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الثاني</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مولده،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ونشأته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490554030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4</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1"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الثالث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طلبه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العلم،</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ورحلاته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فيه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490554031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5</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2"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الرابع</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أبرز</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شيوخه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وتلاميذه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490554032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8</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3"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الخامس</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مكانته،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وآثاره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العلمية</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490554033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10</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4"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السادس</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عقيدته،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ومذهبه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الفقهي</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490554034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28</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5"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السابع</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وفاته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490554035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31</w:t>
            </w:r>
            <w:r w:rsidRPr="00D4353A">
              <w:rPr>
                <w:rStyle w:val="Hyperlink"/>
                <w:rFonts w:cs="Traditional Arabic"/>
                <w:noProof/>
                <w:sz w:val="34"/>
                <w:szCs w:val="34"/>
                <w:rtl/>
              </w:rPr>
              <w:fldChar w:fldCharType="end"/>
            </w:r>
          </w:hyperlink>
        </w:p>
        <w:p w:rsidR="00D4353A" w:rsidRPr="00D4353A" w:rsidRDefault="00D4353A" w:rsidP="00D4353A">
          <w:pPr>
            <w:pStyle w:val="21"/>
            <w:rPr>
              <w:rFonts w:asciiTheme="minorHAnsi" w:eastAsiaTheme="minorEastAsia" w:hAnsiTheme="minorHAnsi"/>
              <w:rtl/>
              <w:lang w:bidi="ar-SA"/>
            </w:rPr>
          </w:pPr>
          <w:hyperlink w:anchor="_Toc490554036" w:history="1">
            <w:r w:rsidRPr="00D4353A">
              <w:rPr>
                <w:rStyle w:val="Hyperlink"/>
                <w:rFonts w:hint="eastAsia"/>
                <w:rtl/>
              </w:rPr>
              <w:t>الفصل</w:t>
            </w:r>
            <w:r w:rsidRPr="00D4353A">
              <w:rPr>
                <w:rStyle w:val="Hyperlink"/>
                <w:rtl/>
              </w:rPr>
              <w:t xml:space="preserve"> </w:t>
            </w:r>
            <w:r w:rsidRPr="00D4353A">
              <w:rPr>
                <w:rStyle w:val="Hyperlink"/>
                <w:rFonts w:hint="eastAsia"/>
                <w:rtl/>
              </w:rPr>
              <w:t>الثاني</w:t>
            </w:r>
            <w:r w:rsidRPr="00D4353A">
              <w:rPr>
                <w:rStyle w:val="Hyperlink"/>
                <w:rtl/>
              </w:rPr>
              <w:t xml:space="preserve">: </w:t>
            </w:r>
            <w:r w:rsidRPr="00D4353A">
              <w:rPr>
                <w:rStyle w:val="Hyperlink"/>
                <w:rFonts w:hint="eastAsia"/>
                <w:rtl/>
              </w:rPr>
              <w:t>التعريف</w:t>
            </w:r>
            <w:r w:rsidRPr="00D4353A">
              <w:rPr>
                <w:rStyle w:val="Hyperlink"/>
                <w:rtl/>
              </w:rPr>
              <w:t xml:space="preserve"> </w:t>
            </w:r>
            <w:r w:rsidRPr="00D4353A">
              <w:rPr>
                <w:rStyle w:val="Hyperlink"/>
                <w:rFonts w:hint="eastAsia"/>
                <w:rtl/>
              </w:rPr>
              <w:t>بكتاب</w:t>
            </w:r>
            <w:r w:rsidRPr="00D4353A">
              <w:rPr>
                <w:rStyle w:val="Hyperlink"/>
                <w:rtl/>
              </w:rPr>
              <w:t xml:space="preserve"> </w:t>
            </w:r>
            <w:r w:rsidRPr="00D4353A">
              <w:rPr>
                <w:rStyle w:val="Hyperlink"/>
                <w:rFonts w:hint="eastAsia"/>
                <w:rtl/>
              </w:rPr>
              <w:t>حلية</w:t>
            </w:r>
            <w:r w:rsidRPr="00D4353A">
              <w:rPr>
                <w:rStyle w:val="Hyperlink"/>
                <w:rtl/>
              </w:rPr>
              <w:t xml:space="preserve"> </w:t>
            </w:r>
            <w:r w:rsidRPr="00D4353A">
              <w:rPr>
                <w:rStyle w:val="Hyperlink"/>
                <w:rFonts w:hint="eastAsia"/>
                <w:rtl/>
              </w:rPr>
              <w:t>الأولياء</w:t>
            </w:r>
            <w:r w:rsidRPr="00D4353A">
              <w:rPr>
                <w:rStyle w:val="Hyperlink"/>
                <w:rtl/>
              </w:rPr>
              <w:t>.</w:t>
            </w:r>
            <w:r w:rsidRPr="00D4353A">
              <w:rPr>
                <w:webHidden/>
                <w:rtl/>
              </w:rPr>
              <w:tab/>
            </w:r>
            <w:r w:rsidRPr="00D4353A">
              <w:rPr>
                <w:rStyle w:val="Hyperlink"/>
                <w:rtl/>
              </w:rPr>
              <w:fldChar w:fldCharType="begin"/>
            </w:r>
            <w:r w:rsidRPr="00D4353A">
              <w:rPr>
                <w:webHidden/>
                <w:rtl/>
              </w:rPr>
              <w:instrText xml:space="preserve"> </w:instrText>
            </w:r>
            <w:r w:rsidRPr="00D4353A">
              <w:rPr>
                <w:webHidden/>
              </w:rPr>
              <w:instrText>PAGEREF</w:instrText>
            </w:r>
            <w:r w:rsidRPr="00D4353A">
              <w:rPr>
                <w:webHidden/>
                <w:rtl/>
              </w:rPr>
              <w:instrText xml:space="preserve"> _</w:instrText>
            </w:r>
            <w:r w:rsidRPr="00D4353A">
              <w:rPr>
                <w:webHidden/>
              </w:rPr>
              <w:instrText>Toc</w:instrText>
            </w:r>
            <w:r w:rsidRPr="00D4353A">
              <w:rPr>
                <w:webHidden/>
                <w:rtl/>
              </w:rPr>
              <w:instrText xml:space="preserve">490554036 </w:instrText>
            </w:r>
            <w:r w:rsidRPr="00D4353A">
              <w:rPr>
                <w:webHidden/>
              </w:rPr>
              <w:instrText>\h</w:instrText>
            </w:r>
            <w:r w:rsidRPr="00D4353A">
              <w:rPr>
                <w:webHidden/>
                <w:rtl/>
              </w:rPr>
              <w:instrText xml:space="preserve"> </w:instrText>
            </w:r>
            <w:r w:rsidRPr="00D4353A">
              <w:rPr>
                <w:rStyle w:val="Hyperlink"/>
                <w:rtl/>
              </w:rPr>
            </w:r>
            <w:r w:rsidRPr="00D4353A">
              <w:rPr>
                <w:rStyle w:val="Hyperlink"/>
                <w:rtl/>
              </w:rPr>
              <w:fldChar w:fldCharType="separate"/>
            </w:r>
            <w:r w:rsidRPr="00D4353A">
              <w:rPr>
                <w:webHidden/>
                <w:rtl/>
              </w:rPr>
              <w:t>32</w:t>
            </w:r>
            <w:r w:rsidRPr="00D4353A">
              <w:rPr>
                <w:rStyle w:val="Hyperlink"/>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7"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الأول</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اسم</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الكتاب،</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ونسبته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إلى</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مؤلفه،</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وموضوعه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490554037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32</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8"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الثاني</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قيمة</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الكتاب</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العلمية،</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وعناية</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العلماء</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به</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490554038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34</w:t>
            </w:r>
            <w:r w:rsidRPr="00D4353A">
              <w:rPr>
                <w:rStyle w:val="Hyperlink"/>
                <w:rFonts w:cs="Traditional Arabic"/>
                <w:noProof/>
                <w:sz w:val="34"/>
                <w:szCs w:val="34"/>
                <w:rtl/>
              </w:rPr>
              <w:fldChar w:fldCharType="end"/>
            </w:r>
          </w:hyperlink>
        </w:p>
        <w:p w:rsidR="00D4353A" w:rsidRPr="00D4353A" w:rsidRDefault="00D4353A">
          <w:pPr>
            <w:pStyle w:val="30"/>
            <w:tabs>
              <w:tab w:val="right" w:leader="dot" w:pos="8493"/>
            </w:tabs>
            <w:rPr>
              <w:rFonts w:asciiTheme="minorHAnsi" w:eastAsiaTheme="minorEastAsia" w:hAnsiTheme="minorHAnsi" w:cs="Traditional Arabic"/>
              <w:noProof/>
              <w:sz w:val="34"/>
              <w:szCs w:val="34"/>
              <w:rtl/>
              <w:lang w:bidi="ar-SA"/>
            </w:rPr>
          </w:pPr>
          <w:hyperlink w:anchor="_Toc490554039" w:history="1">
            <w:r w:rsidRPr="00D4353A">
              <w:rPr>
                <w:rStyle w:val="Hyperlink"/>
                <w:rFonts w:cs="Traditional Arabic" w:hint="eastAsia"/>
                <w:noProof/>
                <w:sz w:val="34"/>
                <w:szCs w:val="34"/>
                <w:rtl/>
              </w:rPr>
              <w:t>المبحث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الثالث</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منهج</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المصنف</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في</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الكتاب</w:t>
            </w:r>
            <w:r w:rsidRPr="00D4353A">
              <w:rPr>
                <w:rStyle w:val="Hyperlink"/>
                <w:rFonts w:cs="Traditional Arabic"/>
                <w:noProof/>
                <w:sz w:val="34"/>
                <w:szCs w:val="34"/>
                <w:rtl/>
              </w:rPr>
              <w:t xml:space="preserve"> </w:t>
            </w:r>
            <w:r w:rsidRPr="00D4353A">
              <w:rPr>
                <w:rStyle w:val="Hyperlink"/>
                <w:rFonts w:cs="Traditional Arabic" w:hint="eastAsia"/>
                <w:noProof/>
                <w:sz w:val="34"/>
                <w:szCs w:val="34"/>
                <w:rtl/>
              </w:rPr>
              <w:t>إجمالًا</w:t>
            </w:r>
            <w:r w:rsidRPr="00D4353A">
              <w:rPr>
                <w:rStyle w:val="Hyperlink"/>
                <w:rFonts w:cs="Traditional Arabic"/>
                <w:noProof/>
                <w:sz w:val="34"/>
                <w:szCs w:val="34"/>
                <w:rtl/>
              </w:rPr>
              <w:t>.</w:t>
            </w:r>
            <w:r w:rsidRPr="00D4353A">
              <w:rPr>
                <w:rFonts w:cs="Traditional Arabic"/>
                <w:noProof/>
                <w:webHidden/>
                <w:sz w:val="34"/>
                <w:szCs w:val="34"/>
                <w:rtl/>
              </w:rPr>
              <w:tab/>
            </w:r>
            <w:r w:rsidRPr="00D4353A">
              <w:rPr>
                <w:rStyle w:val="Hyperlink"/>
                <w:rFonts w:cs="Traditional Arabic"/>
                <w:noProof/>
                <w:sz w:val="34"/>
                <w:szCs w:val="34"/>
                <w:rtl/>
              </w:rPr>
              <w:fldChar w:fldCharType="begin"/>
            </w:r>
            <w:r w:rsidRPr="00D4353A">
              <w:rPr>
                <w:rFonts w:cs="Traditional Arabic"/>
                <w:noProof/>
                <w:webHidden/>
                <w:sz w:val="34"/>
                <w:szCs w:val="34"/>
                <w:rtl/>
              </w:rPr>
              <w:instrText xml:space="preserve"> </w:instrText>
            </w:r>
            <w:r w:rsidRPr="00D4353A">
              <w:rPr>
                <w:rFonts w:cs="Traditional Arabic"/>
                <w:noProof/>
                <w:webHidden/>
                <w:sz w:val="34"/>
                <w:szCs w:val="34"/>
              </w:rPr>
              <w:instrText>PAGEREF</w:instrText>
            </w:r>
            <w:r w:rsidRPr="00D4353A">
              <w:rPr>
                <w:rFonts w:cs="Traditional Arabic"/>
                <w:noProof/>
                <w:webHidden/>
                <w:sz w:val="34"/>
                <w:szCs w:val="34"/>
                <w:rtl/>
              </w:rPr>
              <w:instrText xml:space="preserve"> _</w:instrText>
            </w:r>
            <w:r w:rsidRPr="00D4353A">
              <w:rPr>
                <w:rFonts w:cs="Traditional Arabic"/>
                <w:noProof/>
                <w:webHidden/>
                <w:sz w:val="34"/>
                <w:szCs w:val="34"/>
              </w:rPr>
              <w:instrText>Toc</w:instrText>
            </w:r>
            <w:r w:rsidRPr="00D4353A">
              <w:rPr>
                <w:rFonts w:cs="Traditional Arabic"/>
                <w:noProof/>
                <w:webHidden/>
                <w:sz w:val="34"/>
                <w:szCs w:val="34"/>
                <w:rtl/>
              </w:rPr>
              <w:instrText xml:space="preserve">490554039 </w:instrText>
            </w:r>
            <w:r w:rsidRPr="00D4353A">
              <w:rPr>
                <w:rFonts w:cs="Traditional Arabic"/>
                <w:noProof/>
                <w:webHidden/>
                <w:sz w:val="34"/>
                <w:szCs w:val="34"/>
              </w:rPr>
              <w:instrText>\h</w:instrText>
            </w:r>
            <w:r w:rsidRPr="00D4353A">
              <w:rPr>
                <w:rFonts w:cs="Traditional Arabic"/>
                <w:noProof/>
                <w:webHidden/>
                <w:sz w:val="34"/>
                <w:szCs w:val="34"/>
                <w:rtl/>
              </w:rPr>
              <w:instrText xml:space="preserve"> </w:instrText>
            </w:r>
            <w:r w:rsidRPr="00D4353A">
              <w:rPr>
                <w:rStyle w:val="Hyperlink"/>
                <w:rFonts w:cs="Traditional Arabic"/>
                <w:noProof/>
                <w:sz w:val="34"/>
                <w:szCs w:val="34"/>
                <w:rtl/>
              </w:rPr>
            </w:r>
            <w:r w:rsidRPr="00D4353A">
              <w:rPr>
                <w:rStyle w:val="Hyperlink"/>
                <w:rFonts w:cs="Traditional Arabic"/>
                <w:noProof/>
                <w:sz w:val="34"/>
                <w:szCs w:val="34"/>
                <w:rtl/>
              </w:rPr>
              <w:fldChar w:fldCharType="separate"/>
            </w:r>
            <w:r w:rsidRPr="00D4353A">
              <w:rPr>
                <w:rFonts w:cs="Traditional Arabic"/>
                <w:noProof/>
                <w:webHidden/>
                <w:sz w:val="34"/>
                <w:szCs w:val="34"/>
                <w:rtl/>
              </w:rPr>
              <w:t>40</w:t>
            </w:r>
            <w:r w:rsidRPr="00D4353A">
              <w:rPr>
                <w:rStyle w:val="Hyperlink"/>
                <w:rFonts w:cs="Traditional Arabic"/>
                <w:noProof/>
                <w:sz w:val="34"/>
                <w:szCs w:val="34"/>
                <w:rtl/>
              </w:rPr>
              <w:fldChar w:fldCharType="end"/>
            </w:r>
          </w:hyperlink>
        </w:p>
        <w:p w:rsidR="00D4353A" w:rsidRPr="00D4353A" w:rsidRDefault="00D4353A">
          <w:pPr>
            <w:rPr>
              <w:rFonts w:cs="Traditional Arabic"/>
              <w:sz w:val="34"/>
              <w:szCs w:val="34"/>
            </w:rPr>
          </w:pPr>
          <w:r w:rsidRPr="00D4353A">
            <w:rPr>
              <w:rFonts w:cs="Traditional Arabic"/>
              <w:b/>
              <w:bCs/>
              <w:sz w:val="34"/>
              <w:szCs w:val="34"/>
              <w:lang w:val="ar-SA"/>
            </w:rPr>
            <w:fldChar w:fldCharType="end"/>
          </w:r>
        </w:p>
      </w:sdtContent>
    </w:sdt>
    <w:p w:rsidR="008913A8" w:rsidRPr="00D4353A" w:rsidRDefault="008913A8" w:rsidP="000F3EC8">
      <w:pPr>
        <w:rPr>
          <w:rFonts w:ascii="Traditional Arabic" w:hAnsi="Traditional Arabic" w:cs="Traditional Arabic" w:hint="cs"/>
          <w:sz w:val="34"/>
          <w:szCs w:val="34"/>
        </w:rPr>
      </w:pPr>
      <w:bookmarkStart w:id="14" w:name="_GoBack"/>
      <w:bookmarkEnd w:id="14"/>
    </w:p>
    <w:sectPr w:rsidR="008913A8" w:rsidRPr="00D4353A" w:rsidSect="009B7238">
      <w:footerReference w:type="default" r:id="rId10"/>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23" w:rsidRDefault="00B02F23" w:rsidP="00893165">
      <w:r>
        <w:separator/>
      </w:r>
    </w:p>
  </w:endnote>
  <w:endnote w:type="continuationSeparator" w:id="0">
    <w:p w:rsidR="00B02F23" w:rsidRDefault="00B02F23" w:rsidP="008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C5273E" w:rsidRPr="00854D38" w:rsidRDefault="00C5273E" w:rsidP="00C5273E">
        <w:pPr>
          <w:pStyle w:val="afd"/>
          <w:tabs>
            <w:tab w:val="clear" w:pos="8306"/>
          </w:tabs>
          <w:ind w:right="-851"/>
          <w:rPr>
            <w:rtl/>
          </w:rPr>
        </w:pPr>
        <w:r>
          <w:rPr>
            <w:noProof/>
          </w:rPr>
          <w:pict>
            <v:group id="مجموعة 3" o:spid="_x0000_s2050" style="position:absolute;left:0;text-align:left;margin-left:96.7pt;margin-top:15.45pt;width:40.6pt;height:34.7pt;flip:x;z-index:25165772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C5273E" w:rsidRPr="00A74C62" w:rsidRDefault="00C5273E" w:rsidP="00C5273E">
                      <w:pPr>
                        <w:pStyle w:val="afd"/>
                        <w:jc w:val="center"/>
                        <w:rPr>
                          <w:rFonts w:ascii="Tahoma" w:hAnsi="Tahoma"/>
                          <w:b/>
                          <w:bCs/>
                        </w:rPr>
                      </w:pPr>
                      <w:r w:rsidRPr="00A74C62">
                        <w:rPr>
                          <w:rFonts w:ascii="Tahoma" w:hAnsi="Tahoma"/>
                          <w:b/>
                          <w:bCs/>
                        </w:rPr>
                        <w:fldChar w:fldCharType="begin"/>
                      </w:r>
                      <w:r w:rsidRPr="00A74C62">
                        <w:rPr>
                          <w:rFonts w:ascii="Tahoma" w:hAnsi="Tahoma"/>
                          <w:b/>
                          <w:bCs/>
                        </w:rPr>
                        <w:instrText>PAGE    \* MERGEFORMAT</w:instrText>
                      </w:r>
                      <w:r w:rsidRPr="00A74C62">
                        <w:rPr>
                          <w:rFonts w:ascii="Tahoma" w:hAnsi="Tahoma"/>
                          <w:b/>
                          <w:bCs/>
                        </w:rPr>
                        <w:fldChar w:fldCharType="separate"/>
                      </w:r>
                      <w:r w:rsidRPr="00C5273E">
                        <w:rPr>
                          <w:rFonts w:ascii="Tahoma" w:hAnsi="Tahoma"/>
                          <w:b/>
                          <w:bCs/>
                          <w:noProof/>
                          <w:rtl/>
                          <w:lang w:val="ar-SA"/>
                        </w:rPr>
                        <w:t>44</w:t>
                      </w:r>
                      <w:r w:rsidRPr="00A74C62">
                        <w:rPr>
                          <w:rFonts w:ascii="Tahoma" w:hAnsi="Tahoma"/>
                          <w:b/>
                          <w:bCs/>
                        </w:rPr>
                        <w:fldChar w:fldCharType="end"/>
                      </w:r>
                    </w:p>
                  </w:txbxContent>
                </v:textbox>
              </v:rect>
              <w10:wrap anchorx="margin" anchory="margin"/>
            </v:group>
          </w:pict>
        </w:r>
        <w:r>
          <w:rPr>
            <w:noProof/>
          </w:rPr>
          <w:drawing>
            <wp:anchor distT="0" distB="0" distL="114300" distR="114300" simplePos="0" relativeHeight="251656704" behindDoc="1" locked="0" layoutInCell="1" allowOverlap="1" wp14:anchorId="0A283618" wp14:editId="43AFE15A">
              <wp:simplePos x="0" y="0"/>
              <wp:positionH relativeFrom="column">
                <wp:posOffset>-114411</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7" o:spid="_x0000_s2049" type="#_x0000_t202" style="position:absolute;left:0;text-align:left;margin-left:190.4pt;margin-top:15.4pt;width:105.05pt;height:26.8pt;flip:x;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0EugabgC&#10;AABcBQAADgAAAAAAAAAAAAAAAAAuAgAAZHJzL2Uyb0RvYy54bWxQSwECLQAUAAYACAAAACEAhvs6&#10;fN8AAAAJAQAADwAAAAAAAAAAAAAAAAASBQAAZHJzL2Rvd25yZXYueG1sUEsFBgAAAAAEAAQA8wAA&#10;AB4GAAAAAA==&#10;" filled="f" strokecolor="white [3212]">
              <v:textbox>
                <w:txbxContent>
                  <w:p w:rsidR="00C5273E" w:rsidRDefault="00C5273E" w:rsidP="00C5273E">
                    <w:hyperlink r:id="rId2" w:history="1">
                      <w:r w:rsidRPr="00C01086">
                        <w:rPr>
                          <w:rStyle w:val="Hyperlink"/>
                          <w:sz w:val="26"/>
                          <w:szCs w:val="26"/>
                        </w:rPr>
                        <w:t>www.alukah.net</w:t>
                      </w:r>
                    </w:hyperlink>
                  </w:p>
                </w:txbxContent>
              </v:textbox>
              <w10:wrap type="tight"/>
            </v:shape>
          </w:pict>
        </w:r>
      </w:p>
    </w:sdtContent>
  </w:sdt>
  <w:p w:rsidR="00C5273E" w:rsidRPr="00C5273E" w:rsidRDefault="00C5273E" w:rsidP="00C5273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23" w:rsidRDefault="00B02F23" w:rsidP="00893165">
      <w:r>
        <w:separator/>
      </w:r>
    </w:p>
  </w:footnote>
  <w:footnote w:type="continuationSeparator" w:id="0">
    <w:p w:rsidR="00B02F23" w:rsidRDefault="00B02F23" w:rsidP="00893165">
      <w:r>
        <w:continuationSeparator/>
      </w:r>
    </w:p>
  </w:footnote>
  <w:footnote w:id="1">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مصادر ترجمته</w:t>
      </w:r>
      <w:r>
        <w:rPr>
          <w:rFonts w:cs="Traditional Arabic"/>
          <w:sz w:val="28"/>
          <w:szCs w:val="28"/>
          <w:rtl/>
        </w:rPr>
        <w:t>:</w:t>
      </w:r>
      <w:r w:rsidRPr="000F3EC8">
        <w:rPr>
          <w:rFonts w:cs="Traditional Arabic"/>
          <w:sz w:val="28"/>
          <w:szCs w:val="28"/>
          <w:rtl/>
        </w:rPr>
        <w:t>-</w:t>
      </w:r>
    </w:p>
    <w:p w:rsidR="000F3EC8" w:rsidRPr="000F3EC8" w:rsidRDefault="000F3EC8" w:rsidP="0086161A">
      <w:pPr>
        <w:rPr>
          <w:rFonts w:cs="Traditional Arabic"/>
          <w:sz w:val="28"/>
          <w:szCs w:val="28"/>
          <w:rtl/>
        </w:rPr>
      </w:pPr>
      <w:r w:rsidRPr="000F3EC8">
        <w:rPr>
          <w:rFonts w:cs="Traditional Arabic"/>
          <w:sz w:val="28"/>
          <w:szCs w:val="28"/>
          <w:rtl/>
        </w:rPr>
        <w:t>الأنساب 1/285</w:t>
      </w:r>
      <w:r>
        <w:rPr>
          <w:rFonts w:cs="Traditional Arabic"/>
          <w:sz w:val="28"/>
          <w:szCs w:val="28"/>
          <w:rtl/>
        </w:rPr>
        <w:t>،</w:t>
      </w:r>
      <w:r w:rsidRPr="000F3EC8">
        <w:rPr>
          <w:rFonts w:cs="Traditional Arabic"/>
          <w:sz w:val="28"/>
          <w:szCs w:val="28"/>
          <w:rtl/>
        </w:rPr>
        <w:t xml:space="preserve"> وفيات الأعيان</w:t>
      </w:r>
      <w:r>
        <w:rPr>
          <w:rFonts w:cs="Traditional Arabic"/>
          <w:sz w:val="28"/>
          <w:szCs w:val="28"/>
          <w:rtl/>
        </w:rPr>
        <w:t>،</w:t>
      </w:r>
      <w:r w:rsidRPr="000F3EC8">
        <w:rPr>
          <w:rFonts w:cs="Traditional Arabic"/>
          <w:sz w:val="28"/>
          <w:szCs w:val="28"/>
          <w:rtl/>
        </w:rPr>
        <w:t xml:space="preserve"> وأنباء أبناء الزمان</w:t>
      </w:r>
      <w:r w:rsidR="00C5273E">
        <w:rPr>
          <w:rFonts w:cs="Traditional Arabic"/>
          <w:sz w:val="28"/>
          <w:szCs w:val="28"/>
          <w:rtl/>
        </w:rPr>
        <w:t xml:space="preserve"> </w:t>
      </w:r>
      <w:r w:rsidRPr="000F3EC8">
        <w:rPr>
          <w:rFonts w:cs="Traditional Arabic"/>
          <w:sz w:val="28"/>
          <w:szCs w:val="28"/>
          <w:rtl/>
        </w:rPr>
        <w:t>1/91-92</w:t>
      </w:r>
      <w:r>
        <w:rPr>
          <w:rFonts w:cs="Traditional Arabic"/>
          <w:sz w:val="28"/>
          <w:szCs w:val="28"/>
          <w:rtl/>
        </w:rPr>
        <w:t>،</w:t>
      </w:r>
      <w:r w:rsidRPr="000F3EC8">
        <w:rPr>
          <w:rFonts w:cs="Traditional Arabic"/>
          <w:sz w:val="28"/>
          <w:szCs w:val="28"/>
          <w:rtl/>
        </w:rPr>
        <w:t>المنتظم 8/100</w:t>
      </w:r>
      <w:r>
        <w:rPr>
          <w:rFonts w:cs="Traditional Arabic"/>
          <w:sz w:val="28"/>
          <w:szCs w:val="28"/>
          <w:rtl/>
        </w:rPr>
        <w:t>،</w:t>
      </w:r>
      <w:r w:rsidRPr="000F3EC8">
        <w:rPr>
          <w:rFonts w:cs="Traditional Arabic"/>
          <w:sz w:val="28"/>
          <w:szCs w:val="28"/>
          <w:rtl/>
        </w:rPr>
        <w:t xml:space="preserve"> سير أعلام النبلاء 17/453</w:t>
      </w:r>
      <w:r>
        <w:rPr>
          <w:rFonts w:cs="Traditional Arabic"/>
          <w:sz w:val="28"/>
          <w:szCs w:val="28"/>
          <w:rtl/>
        </w:rPr>
        <w:t>،</w:t>
      </w:r>
      <w:r w:rsidRPr="000F3EC8">
        <w:rPr>
          <w:rFonts w:cs="Traditional Arabic"/>
          <w:sz w:val="28"/>
          <w:szCs w:val="28"/>
          <w:rtl/>
        </w:rPr>
        <w:t xml:space="preserve"> طبقات الحفاظ 3/1092</w:t>
      </w:r>
      <w:r>
        <w:rPr>
          <w:rFonts w:cs="Traditional Arabic"/>
          <w:sz w:val="28"/>
          <w:szCs w:val="28"/>
          <w:rtl/>
        </w:rPr>
        <w:t>،</w:t>
      </w:r>
      <w:r w:rsidRPr="000F3EC8">
        <w:rPr>
          <w:rFonts w:cs="Traditional Arabic"/>
          <w:sz w:val="28"/>
          <w:szCs w:val="28"/>
          <w:rtl/>
        </w:rPr>
        <w:t xml:space="preserve"> الكامل في التاريخ 9/466</w:t>
      </w:r>
      <w:r>
        <w:rPr>
          <w:rFonts w:cs="Traditional Arabic"/>
          <w:sz w:val="28"/>
          <w:szCs w:val="28"/>
          <w:rtl/>
        </w:rPr>
        <w:t>،</w:t>
      </w:r>
      <w:r w:rsidRPr="000F3EC8">
        <w:rPr>
          <w:rFonts w:cs="Traditional Arabic"/>
          <w:sz w:val="28"/>
          <w:szCs w:val="28"/>
          <w:rtl/>
        </w:rPr>
        <w:t xml:space="preserve"> البداية والنهاية لابن كثير 12/45</w:t>
      </w:r>
      <w:r>
        <w:rPr>
          <w:rFonts w:cs="Traditional Arabic"/>
          <w:sz w:val="28"/>
          <w:szCs w:val="28"/>
          <w:rtl/>
        </w:rPr>
        <w:t>،</w:t>
      </w:r>
      <w:r w:rsidRPr="000F3EC8">
        <w:rPr>
          <w:rFonts w:cs="Traditional Arabic"/>
          <w:sz w:val="28"/>
          <w:szCs w:val="28"/>
          <w:rtl/>
        </w:rPr>
        <w:t xml:space="preserve"> التقييد لمعرفة رواة السنن والمسانيد 1/156</w:t>
      </w:r>
      <w:r>
        <w:rPr>
          <w:rFonts w:cs="Traditional Arabic"/>
          <w:sz w:val="28"/>
          <w:szCs w:val="28"/>
          <w:rtl/>
        </w:rPr>
        <w:t>،</w:t>
      </w:r>
      <w:r w:rsidRPr="000F3EC8">
        <w:rPr>
          <w:rFonts w:cs="Traditional Arabic"/>
          <w:sz w:val="28"/>
          <w:szCs w:val="28"/>
          <w:rtl/>
        </w:rPr>
        <w:t xml:space="preserve"> مرآة الجنان وعبرة اليقظان 3/41</w:t>
      </w:r>
      <w:r>
        <w:rPr>
          <w:rFonts w:cs="Traditional Arabic"/>
          <w:sz w:val="28"/>
          <w:szCs w:val="28"/>
          <w:rtl/>
        </w:rPr>
        <w:t>،</w:t>
      </w:r>
      <w:r w:rsidRPr="000F3EC8">
        <w:rPr>
          <w:rFonts w:cs="Traditional Arabic"/>
          <w:sz w:val="28"/>
          <w:szCs w:val="28"/>
          <w:rtl/>
        </w:rPr>
        <w:t xml:space="preserve"> طبقات الشافعية الكبرى 4/18-25</w:t>
      </w:r>
      <w:r>
        <w:rPr>
          <w:rFonts w:cs="Traditional Arabic"/>
          <w:sz w:val="28"/>
          <w:szCs w:val="28"/>
          <w:rtl/>
        </w:rPr>
        <w:t>،</w:t>
      </w:r>
      <w:r w:rsidRPr="000F3EC8">
        <w:rPr>
          <w:rFonts w:cs="Traditional Arabic"/>
          <w:sz w:val="28"/>
          <w:szCs w:val="28"/>
          <w:rtl/>
        </w:rPr>
        <w:t xml:space="preserve"> طبقات الشافعية </w:t>
      </w:r>
      <w:proofErr w:type="spellStart"/>
      <w:r w:rsidRPr="000F3EC8">
        <w:rPr>
          <w:rFonts w:cs="Traditional Arabic"/>
          <w:sz w:val="28"/>
          <w:szCs w:val="28"/>
          <w:rtl/>
        </w:rPr>
        <w:t>للأسنوي</w:t>
      </w:r>
      <w:proofErr w:type="spellEnd"/>
      <w:r w:rsidRPr="000F3EC8">
        <w:rPr>
          <w:rFonts w:cs="Traditional Arabic"/>
          <w:sz w:val="28"/>
          <w:szCs w:val="28"/>
          <w:rtl/>
        </w:rPr>
        <w:t xml:space="preserve"> 2/474-475</w:t>
      </w:r>
      <w:r>
        <w:rPr>
          <w:rFonts w:cs="Traditional Arabic"/>
          <w:sz w:val="28"/>
          <w:szCs w:val="28"/>
          <w:rtl/>
        </w:rPr>
        <w:t>،</w:t>
      </w:r>
      <w:r w:rsidRPr="000F3EC8">
        <w:rPr>
          <w:rFonts w:cs="Traditional Arabic"/>
          <w:sz w:val="28"/>
          <w:szCs w:val="28"/>
          <w:rtl/>
        </w:rPr>
        <w:t xml:space="preserve"> طبقات الشافعية لقاضي شهبة 1/201</w:t>
      </w:r>
      <w:r>
        <w:rPr>
          <w:rFonts w:cs="Traditional Arabic"/>
          <w:sz w:val="28"/>
          <w:szCs w:val="28"/>
          <w:rtl/>
        </w:rPr>
        <w:t>،</w:t>
      </w:r>
      <w:r w:rsidRPr="000F3EC8">
        <w:rPr>
          <w:rFonts w:cs="Traditional Arabic"/>
          <w:sz w:val="28"/>
          <w:szCs w:val="28"/>
          <w:rtl/>
        </w:rPr>
        <w:t xml:space="preserve"> طبقات الشافعية لابن هداية الله ص 47</w:t>
      </w:r>
      <w:r>
        <w:rPr>
          <w:rFonts w:cs="Traditional Arabic"/>
          <w:sz w:val="28"/>
          <w:szCs w:val="28"/>
          <w:rtl/>
        </w:rPr>
        <w:t>،</w:t>
      </w:r>
      <w:r w:rsidRPr="000F3EC8">
        <w:rPr>
          <w:rFonts w:cs="Traditional Arabic"/>
          <w:sz w:val="28"/>
          <w:szCs w:val="28"/>
          <w:rtl/>
        </w:rPr>
        <w:t xml:space="preserve"> الأعلام 1/157</w:t>
      </w:r>
      <w:r>
        <w:rPr>
          <w:rFonts w:cs="Traditional Arabic"/>
          <w:sz w:val="28"/>
          <w:szCs w:val="28"/>
          <w:rtl/>
        </w:rPr>
        <w:t>،</w:t>
      </w:r>
      <w:r w:rsidRPr="000F3EC8">
        <w:rPr>
          <w:rFonts w:cs="Traditional Arabic"/>
          <w:sz w:val="28"/>
          <w:szCs w:val="28"/>
          <w:rtl/>
        </w:rPr>
        <w:t xml:space="preserve"> معجم المؤلفين 1/176، روضات الجنات 1/172 -175، معجم البلدان 1/249</w:t>
      </w:r>
      <w:r>
        <w:rPr>
          <w:rFonts w:cs="Traditional Arabic"/>
          <w:sz w:val="28"/>
          <w:szCs w:val="28"/>
          <w:rtl/>
        </w:rPr>
        <w:t>،</w:t>
      </w:r>
      <w:r w:rsidRPr="000F3EC8">
        <w:rPr>
          <w:rFonts w:cs="Traditional Arabic"/>
          <w:sz w:val="28"/>
          <w:szCs w:val="28"/>
          <w:rtl/>
        </w:rPr>
        <w:t>شذرات الذهب 3/245</w:t>
      </w:r>
      <w:r>
        <w:rPr>
          <w:rFonts w:cs="Traditional Arabic"/>
          <w:sz w:val="28"/>
          <w:szCs w:val="28"/>
          <w:rtl/>
        </w:rPr>
        <w:t>،</w:t>
      </w:r>
      <w:r w:rsidRPr="000F3EC8">
        <w:rPr>
          <w:rFonts w:cs="Traditional Arabic"/>
          <w:sz w:val="28"/>
          <w:szCs w:val="28"/>
          <w:rtl/>
        </w:rPr>
        <w:t xml:space="preserve"> أبو نعيم وكتابه الحلية لمحمد لطفي الصباغ</w:t>
      </w:r>
      <w:r>
        <w:rPr>
          <w:rFonts w:cs="Traditional Arabic"/>
          <w:sz w:val="28"/>
          <w:szCs w:val="28"/>
          <w:rtl/>
        </w:rPr>
        <w:t>،</w:t>
      </w:r>
      <w:r w:rsidRPr="000F3EC8">
        <w:rPr>
          <w:rFonts w:cs="Traditional Arabic"/>
          <w:sz w:val="28"/>
          <w:szCs w:val="28"/>
          <w:rtl/>
        </w:rPr>
        <w:t xml:space="preserve"> الحركة الفكرية العربية في أصبهان في القرون الستة الأولى من تاريخ الإسلام</w:t>
      </w:r>
      <w:r>
        <w:rPr>
          <w:rFonts w:cs="Traditional Arabic"/>
          <w:sz w:val="28"/>
          <w:szCs w:val="28"/>
          <w:rtl/>
        </w:rPr>
        <w:t>،</w:t>
      </w:r>
      <w:r w:rsidRPr="000F3EC8">
        <w:rPr>
          <w:rFonts w:cs="Traditional Arabic"/>
          <w:sz w:val="28"/>
          <w:szCs w:val="28"/>
          <w:rtl/>
        </w:rPr>
        <w:t xml:space="preserve"> لصبري أحمد لافي ص 341-346 .</w:t>
      </w:r>
    </w:p>
  </w:footnote>
  <w:footnote w:id="2">
    <w:p w:rsidR="000F3EC8" w:rsidRPr="000F3EC8" w:rsidRDefault="000F3EC8" w:rsidP="0086161A">
      <w:pPr>
        <w:rPr>
          <w:rFonts w:cs="Traditional Arabic"/>
          <w:color w:val="000000"/>
          <w:sz w:val="28"/>
          <w:szCs w:val="28"/>
          <w:rtl/>
        </w:rPr>
      </w:pPr>
      <w:proofErr w:type="gramStart"/>
      <w:r w:rsidRPr="000F3EC8">
        <w:rPr>
          <w:rFonts w:cs="Traditional Arabic"/>
          <w:color w:val="000000"/>
          <w:sz w:val="28"/>
          <w:szCs w:val="28"/>
          <w:rtl/>
        </w:rPr>
        <w:t>(</w:t>
      </w:r>
      <w:r w:rsidRPr="000F3EC8">
        <w:rPr>
          <w:rStyle w:val="af"/>
          <w:rFonts w:cs="Traditional Arabic"/>
          <w:color w:val="000000"/>
          <w:sz w:val="28"/>
          <w:szCs w:val="28"/>
          <w:rtl/>
        </w:rPr>
        <w:footnoteRef/>
      </w:r>
      <w:r w:rsidRPr="000F3EC8">
        <w:rPr>
          <w:rFonts w:cs="Traditional Arabic"/>
          <w:color w:val="000000"/>
          <w:sz w:val="28"/>
          <w:szCs w:val="28"/>
          <w:rtl/>
        </w:rPr>
        <w:t xml:space="preserve"> )</w:t>
      </w:r>
      <w:proofErr w:type="gramEnd"/>
      <w:r w:rsidRPr="000F3EC8">
        <w:rPr>
          <w:rFonts w:cs="Traditional Arabic"/>
          <w:color w:val="000000"/>
          <w:sz w:val="28"/>
          <w:szCs w:val="28"/>
          <w:rtl/>
        </w:rPr>
        <w:t xml:space="preserve"> أصبهان</w:t>
      </w:r>
      <w:r>
        <w:rPr>
          <w:rFonts w:cs="Traditional Arabic"/>
          <w:color w:val="000000"/>
          <w:sz w:val="28"/>
          <w:szCs w:val="28"/>
          <w:rtl/>
        </w:rPr>
        <w:t>:</w:t>
      </w:r>
      <w:r w:rsidRPr="000F3EC8">
        <w:rPr>
          <w:rFonts w:cs="Traditional Arabic"/>
          <w:color w:val="000000"/>
          <w:sz w:val="28"/>
          <w:szCs w:val="28"/>
          <w:rtl/>
        </w:rPr>
        <w:t xml:space="preserve"> بكسر الهمزة وفتحها ـ وهو الأشهر ـ وسكون</w:t>
      </w:r>
      <w:r w:rsidR="00C5273E">
        <w:rPr>
          <w:rFonts w:cs="Traditional Arabic"/>
          <w:color w:val="000000"/>
          <w:sz w:val="28"/>
          <w:szCs w:val="28"/>
          <w:rtl/>
        </w:rPr>
        <w:t xml:space="preserve"> </w:t>
      </w:r>
      <w:r w:rsidRPr="000F3EC8">
        <w:rPr>
          <w:rFonts w:cs="Traditional Arabic"/>
          <w:color w:val="000000"/>
          <w:sz w:val="28"/>
          <w:szCs w:val="28"/>
          <w:rtl/>
        </w:rPr>
        <w:t>الصاد المهملة</w:t>
      </w:r>
      <w:r>
        <w:rPr>
          <w:rFonts w:cs="Traditional Arabic"/>
          <w:color w:val="000000"/>
          <w:sz w:val="28"/>
          <w:szCs w:val="28"/>
          <w:rtl/>
        </w:rPr>
        <w:t>،</w:t>
      </w:r>
      <w:r w:rsidRPr="000F3EC8">
        <w:rPr>
          <w:rFonts w:cs="Traditional Arabic"/>
          <w:color w:val="000000"/>
          <w:sz w:val="28"/>
          <w:szCs w:val="28"/>
          <w:rtl/>
        </w:rPr>
        <w:t xml:space="preserve"> وفتح الباء الموحدة ـ ويقال بالفاء أيضاً ـ وفتح الهاء</w:t>
      </w:r>
      <w:r>
        <w:rPr>
          <w:rFonts w:cs="Traditional Arabic"/>
          <w:color w:val="000000"/>
          <w:sz w:val="28"/>
          <w:szCs w:val="28"/>
          <w:rtl/>
        </w:rPr>
        <w:t>،</w:t>
      </w:r>
      <w:r w:rsidRPr="000F3EC8">
        <w:rPr>
          <w:rFonts w:cs="Traditional Arabic"/>
          <w:color w:val="000000"/>
          <w:sz w:val="28"/>
          <w:szCs w:val="28"/>
          <w:rtl/>
        </w:rPr>
        <w:t xml:space="preserve"> وبعد الألف النون</w:t>
      </w:r>
      <w:r>
        <w:rPr>
          <w:rFonts w:cs="Traditional Arabic"/>
          <w:color w:val="000000"/>
          <w:sz w:val="28"/>
          <w:szCs w:val="28"/>
          <w:rtl/>
        </w:rPr>
        <w:t>،</w:t>
      </w:r>
      <w:r w:rsidRPr="000F3EC8">
        <w:rPr>
          <w:rFonts w:cs="Traditional Arabic"/>
          <w:color w:val="000000"/>
          <w:sz w:val="28"/>
          <w:szCs w:val="28"/>
          <w:rtl/>
        </w:rPr>
        <w:t xml:space="preserve"> الأنساب 1/284 .</w:t>
      </w:r>
    </w:p>
    <w:p w:rsidR="000F3EC8" w:rsidRPr="000F3EC8" w:rsidRDefault="000F3EC8" w:rsidP="0086161A">
      <w:pPr>
        <w:rPr>
          <w:rFonts w:cs="Traditional Arabic"/>
          <w:color w:val="000000"/>
          <w:sz w:val="28"/>
          <w:szCs w:val="28"/>
          <w:rtl/>
        </w:rPr>
      </w:pPr>
      <w:r w:rsidRPr="000F3EC8">
        <w:rPr>
          <w:rFonts w:cs="Traditional Arabic"/>
          <w:color w:val="000000"/>
          <w:sz w:val="28"/>
          <w:szCs w:val="28"/>
          <w:rtl/>
        </w:rPr>
        <w:t>وأصبهان</w:t>
      </w:r>
      <w:r>
        <w:rPr>
          <w:rFonts w:cs="Traditional Arabic"/>
          <w:color w:val="000000"/>
          <w:sz w:val="28"/>
          <w:szCs w:val="28"/>
          <w:rtl/>
        </w:rPr>
        <w:t>:</w:t>
      </w:r>
      <w:r w:rsidRPr="000F3EC8">
        <w:rPr>
          <w:rFonts w:cs="Traditional Arabic"/>
          <w:color w:val="000000"/>
          <w:sz w:val="28"/>
          <w:szCs w:val="28"/>
          <w:rtl/>
        </w:rPr>
        <w:t xml:space="preserve"> مدينة عظيمة مشهورة من أعلام المدن وأعيانها</w:t>
      </w:r>
      <w:r>
        <w:rPr>
          <w:rFonts w:cs="Traditional Arabic"/>
          <w:color w:val="000000"/>
          <w:sz w:val="28"/>
          <w:szCs w:val="28"/>
          <w:rtl/>
        </w:rPr>
        <w:t>،</w:t>
      </w:r>
      <w:r w:rsidRPr="000F3EC8">
        <w:rPr>
          <w:rFonts w:cs="Traditional Arabic"/>
          <w:color w:val="000000"/>
          <w:sz w:val="28"/>
          <w:szCs w:val="28"/>
          <w:rtl/>
        </w:rPr>
        <w:t xml:space="preserve"> تقع</w:t>
      </w:r>
      <w:r w:rsidR="00C5273E">
        <w:rPr>
          <w:rFonts w:cs="Traditional Arabic"/>
          <w:color w:val="000000"/>
          <w:sz w:val="28"/>
          <w:szCs w:val="28"/>
          <w:rtl/>
        </w:rPr>
        <w:t xml:space="preserve"> </w:t>
      </w:r>
      <w:r w:rsidRPr="000F3EC8">
        <w:rPr>
          <w:rFonts w:ascii="Arial" w:hAnsi="Arial" w:cs="Traditional Arabic"/>
          <w:color w:val="000000"/>
          <w:sz w:val="28"/>
          <w:szCs w:val="28"/>
          <w:rtl/>
        </w:rPr>
        <w:t>أصبهان بين طهران و شيراز في الجنوب الشرقي من المقاطعة المركزية في وسط إيران تقريبا</w:t>
      </w:r>
      <w:r>
        <w:rPr>
          <w:rFonts w:cs="Traditional Arabic"/>
          <w:color w:val="000000"/>
          <w:sz w:val="28"/>
          <w:szCs w:val="28"/>
          <w:rtl/>
        </w:rPr>
        <w:t>،</w:t>
      </w:r>
      <w:r w:rsidRPr="000F3EC8">
        <w:rPr>
          <w:rFonts w:cs="Traditional Arabic"/>
          <w:color w:val="000000"/>
          <w:sz w:val="28"/>
          <w:szCs w:val="28"/>
          <w:rtl/>
        </w:rPr>
        <w:t xml:space="preserve"> فتحت في خلافة عمر بن الخطاب </w:t>
      </w:r>
      <w:r>
        <w:rPr>
          <w:rFonts w:cs="Traditional Arabic"/>
          <w:sz w:val="28"/>
          <w:szCs w:val="28"/>
          <w:rtl/>
        </w:rPr>
        <w:t>رضي الله عنه،</w:t>
      </w:r>
      <w:r w:rsidRPr="000F3EC8">
        <w:rPr>
          <w:rFonts w:cs="Traditional Arabic"/>
          <w:color w:val="000000"/>
          <w:sz w:val="28"/>
          <w:szCs w:val="28"/>
          <w:rtl/>
        </w:rPr>
        <w:t xml:space="preserve"> </w:t>
      </w:r>
      <w:r w:rsidRPr="000F3EC8">
        <w:rPr>
          <w:rFonts w:ascii="Arial" w:hAnsi="Arial" w:cs="Traditional Arabic"/>
          <w:color w:val="000000"/>
          <w:sz w:val="28"/>
          <w:szCs w:val="28"/>
          <w:rtl/>
        </w:rPr>
        <w:t>وقد كانت قديماً عاصمة لإيران</w:t>
      </w:r>
      <w:r>
        <w:rPr>
          <w:rFonts w:ascii="Arial" w:hAnsi="Arial" w:cs="Traditional Arabic"/>
          <w:color w:val="000000"/>
          <w:sz w:val="28"/>
          <w:szCs w:val="28"/>
          <w:rtl/>
        </w:rPr>
        <w:t>،</w:t>
      </w:r>
      <w:r w:rsidRPr="000F3EC8">
        <w:rPr>
          <w:rFonts w:ascii="Arial" w:hAnsi="Arial" w:cs="Traditional Arabic"/>
          <w:color w:val="000000"/>
          <w:sz w:val="28"/>
          <w:szCs w:val="28"/>
          <w:rtl/>
        </w:rPr>
        <w:t xml:space="preserve"> ولكنها لا تعدو اليوم كونها مقراً إدارياً للمقاطعة التي تحمل اسم المدينة، و</w:t>
      </w:r>
      <w:r w:rsidRPr="000F3EC8">
        <w:rPr>
          <w:rFonts w:cs="Traditional Arabic"/>
          <w:color w:val="000000"/>
          <w:sz w:val="28"/>
          <w:szCs w:val="28"/>
          <w:rtl/>
        </w:rPr>
        <w:t xml:space="preserve"> هي عاصمة </w:t>
      </w:r>
      <w:proofErr w:type="spellStart"/>
      <w:r w:rsidRPr="000F3EC8">
        <w:rPr>
          <w:rFonts w:cs="Traditional Arabic"/>
          <w:color w:val="000000"/>
          <w:sz w:val="28"/>
          <w:szCs w:val="28"/>
          <w:rtl/>
        </w:rPr>
        <w:t>الأقليم</w:t>
      </w:r>
      <w:proofErr w:type="spellEnd"/>
      <w:r w:rsidRPr="000F3EC8">
        <w:rPr>
          <w:rFonts w:cs="Traditional Arabic"/>
          <w:color w:val="000000"/>
          <w:sz w:val="28"/>
          <w:szCs w:val="28"/>
          <w:rtl/>
        </w:rPr>
        <w:t xml:space="preserve"> الأوسط في إيران</w:t>
      </w:r>
      <w:r>
        <w:rPr>
          <w:rFonts w:cs="Traditional Arabic"/>
          <w:color w:val="000000"/>
          <w:sz w:val="28"/>
          <w:szCs w:val="28"/>
          <w:rtl/>
        </w:rPr>
        <w:t>،</w:t>
      </w:r>
      <w:r w:rsidRPr="000F3EC8">
        <w:rPr>
          <w:rFonts w:cs="Traditional Arabic"/>
          <w:color w:val="000000"/>
          <w:sz w:val="28"/>
          <w:szCs w:val="28"/>
          <w:rtl/>
        </w:rPr>
        <w:t xml:space="preserve"> ينظر معجم البلدان 1/244-249، الدليل السياحي </w:t>
      </w:r>
      <w:proofErr w:type="spellStart"/>
      <w:r w:rsidRPr="000F3EC8">
        <w:rPr>
          <w:rFonts w:cs="Traditional Arabic"/>
          <w:color w:val="000000"/>
          <w:sz w:val="28"/>
          <w:szCs w:val="28"/>
          <w:rtl/>
        </w:rPr>
        <w:t>لأيران</w:t>
      </w:r>
      <w:proofErr w:type="spellEnd"/>
      <w:r w:rsidRPr="000F3EC8">
        <w:rPr>
          <w:rFonts w:cs="Traditional Arabic"/>
          <w:color w:val="000000"/>
          <w:sz w:val="28"/>
          <w:szCs w:val="28"/>
          <w:rtl/>
        </w:rPr>
        <w:t xml:space="preserve"> </w:t>
      </w:r>
      <w:proofErr w:type="gramStart"/>
      <w:r w:rsidRPr="000F3EC8">
        <w:rPr>
          <w:rFonts w:cs="Traditional Arabic"/>
          <w:color w:val="000000"/>
          <w:sz w:val="28"/>
          <w:szCs w:val="28"/>
          <w:rtl/>
        </w:rPr>
        <w:t>لعام(</w:t>
      </w:r>
      <w:r w:rsidR="00C5273E">
        <w:rPr>
          <w:rFonts w:cs="Traditional Arabic"/>
          <w:color w:val="000000"/>
          <w:sz w:val="28"/>
          <w:szCs w:val="28"/>
          <w:rtl/>
        </w:rPr>
        <w:t xml:space="preserve"> </w:t>
      </w:r>
      <w:r w:rsidRPr="000F3EC8">
        <w:rPr>
          <w:rFonts w:cs="Traditional Arabic"/>
          <w:color w:val="000000"/>
          <w:sz w:val="28"/>
          <w:szCs w:val="28"/>
          <w:rtl/>
        </w:rPr>
        <w:t>2001</w:t>
      </w:r>
      <w:proofErr w:type="gramEnd"/>
      <w:r w:rsidRPr="000F3EC8">
        <w:rPr>
          <w:rFonts w:cs="Traditional Arabic"/>
          <w:color w:val="000000"/>
          <w:sz w:val="28"/>
          <w:szCs w:val="28"/>
          <w:rtl/>
        </w:rPr>
        <w:t>م )</w:t>
      </w:r>
      <w:r w:rsidR="00C5273E">
        <w:rPr>
          <w:rFonts w:cs="Traditional Arabic"/>
          <w:color w:val="000000"/>
          <w:sz w:val="28"/>
          <w:szCs w:val="28"/>
          <w:rtl/>
        </w:rPr>
        <w:t xml:space="preserve"> </w:t>
      </w:r>
      <w:r w:rsidRPr="000F3EC8">
        <w:rPr>
          <w:rFonts w:cs="Traditional Arabic"/>
          <w:color w:val="000000"/>
          <w:sz w:val="28"/>
          <w:szCs w:val="28"/>
          <w:rtl/>
        </w:rPr>
        <w:t>ص 85.</w:t>
      </w:r>
    </w:p>
  </w:footnote>
  <w:footnote w:id="3">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معجم البلدان1/247. </w:t>
      </w:r>
    </w:p>
  </w:footnote>
  <w:footnote w:id="4">
    <w:p w:rsidR="000F3EC8" w:rsidRPr="000F3EC8" w:rsidRDefault="000F3EC8" w:rsidP="0086161A">
      <w:pPr>
        <w:pStyle w:val="af4"/>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سير أعلام النبلاء 16/281.</w:t>
      </w:r>
    </w:p>
  </w:footnote>
  <w:footnote w:id="5">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أبو الحسن</w:t>
      </w:r>
      <w:r>
        <w:rPr>
          <w:rFonts w:cs="Traditional Arabic"/>
          <w:sz w:val="28"/>
          <w:szCs w:val="28"/>
          <w:rtl/>
        </w:rPr>
        <w:t>:</w:t>
      </w:r>
      <w:r w:rsidRPr="000F3EC8">
        <w:rPr>
          <w:rFonts w:cs="Traditional Arabic"/>
          <w:sz w:val="28"/>
          <w:szCs w:val="28"/>
          <w:rtl/>
        </w:rPr>
        <w:t xml:space="preserve"> خيثمة بن سليمان بن حيدرة بن سليمان القرشي الشامي </w:t>
      </w:r>
      <w:proofErr w:type="spellStart"/>
      <w:r w:rsidRPr="000F3EC8">
        <w:rPr>
          <w:rFonts w:cs="Traditional Arabic"/>
          <w:sz w:val="28"/>
          <w:szCs w:val="28"/>
          <w:rtl/>
        </w:rPr>
        <w:t>الأطرابلسي</w:t>
      </w:r>
      <w:proofErr w:type="spellEnd"/>
      <w:r>
        <w:rPr>
          <w:rFonts w:cs="Traditional Arabic"/>
          <w:sz w:val="28"/>
          <w:szCs w:val="28"/>
          <w:rtl/>
        </w:rPr>
        <w:t>،</w:t>
      </w:r>
      <w:r w:rsidRPr="000F3EC8">
        <w:rPr>
          <w:rFonts w:cs="Traditional Arabic"/>
          <w:sz w:val="28"/>
          <w:szCs w:val="28"/>
          <w:rtl/>
        </w:rPr>
        <w:t xml:space="preserve"> قال الخطيب البغدادي</w:t>
      </w:r>
      <w:r>
        <w:rPr>
          <w:rFonts w:cs="Traditional Arabic"/>
          <w:sz w:val="28"/>
          <w:szCs w:val="28"/>
          <w:rtl/>
        </w:rPr>
        <w:t>:</w:t>
      </w:r>
      <w:r w:rsidRPr="000F3EC8">
        <w:rPr>
          <w:rFonts w:cs="Traditional Arabic"/>
          <w:sz w:val="28"/>
          <w:szCs w:val="28"/>
          <w:rtl/>
        </w:rPr>
        <w:t xml:space="preserve"> خيثمة ثقة</w:t>
      </w:r>
      <w:r>
        <w:rPr>
          <w:rFonts w:cs="Traditional Arabic"/>
          <w:sz w:val="28"/>
          <w:szCs w:val="28"/>
          <w:rtl/>
        </w:rPr>
        <w:t>،</w:t>
      </w:r>
      <w:r w:rsidRPr="000F3EC8">
        <w:rPr>
          <w:rFonts w:cs="Traditional Arabic"/>
          <w:sz w:val="28"/>
          <w:szCs w:val="28"/>
          <w:rtl/>
        </w:rPr>
        <w:t xml:space="preserve"> ثقة</w:t>
      </w:r>
      <w:r>
        <w:rPr>
          <w:rFonts w:cs="Traditional Arabic"/>
          <w:sz w:val="28"/>
          <w:szCs w:val="28"/>
          <w:rtl/>
        </w:rPr>
        <w:t>،</w:t>
      </w:r>
      <w:r w:rsidRPr="000F3EC8">
        <w:rPr>
          <w:rFonts w:cs="Traditional Arabic"/>
          <w:sz w:val="28"/>
          <w:szCs w:val="28"/>
          <w:rtl/>
        </w:rPr>
        <w:t xml:space="preserve"> قد جمع فضائل الصحابة</w:t>
      </w:r>
      <w:r>
        <w:rPr>
          <w:rFonts w:cs="Traditional Arabic"/>
          <w:sz w:val="28"/>
          <w:szCs w:val="28"/>
          <w:rtl/>
        </w:rPr>
        <w:t>،</w:t>
      </w:r>
      <w:r w:rsidRPr="000F3EC8">
        <w:rPr>
          <w:rFonts w:cs="Traditional Arabic"/>
          <w:sz w:val="28"/>
          <w:szCs w:val="28"/>
          <w:rtl/>
        </w:rPr>
        <w:t xml:space="preserve"> وقال الذهبي</w:t>
      </w:r>
      <w:r>
        <w:rPr>
          <w:rFonts w:cs="Traditional Arabic"/>
          <w:sz w:val="28"/>
          <w:szCs w:val="28"/>
          <w:rtl/>
        </w:rPr>
        <w:t>:</w:t>
      </w:r>
      <w:r w:rsidRPr="000F3EC8">
        <w:rPr>
          <w:rFonts w:cs="Traditional Arabic"/>
          <w:sz w:val="28"/>
          <w:szCs w:val="28"/>
          <w:rtl/>
        </w:rPr>
        <w:t xml:space="preserve"> الإمام الثقة المعمر محدث الشام، كان رحالاً جوالاً صاحب حديث</w:t>
      </w:r>
      <w:r>
        <w:rPr>
          <w:rFonts w:cs="Traditional Arabic"/>
          <w:sz w:val="28"/>
          <w:szCs w:val="28"/>
          <w:rtl/>
        </w:rPr>
        <w:t>،</w:t>
      </w:r>
      <w:r w:rsidRPr="000F3EC8">
        <w:rPr>
          <w:rFonts w:cs="Traditional Arabic"/>
          <w:sz w:val="28"/>
          <w:szCs w:val="28"/>
          <w:rtl/>
        </w:rPr>
        <w:t xml:space="preserve"> وآخر من روى عنه في الدنيا بالإجازة أبو نعيم الحافظ</w:t>
      </w:r>
      <w:r>
        <w:rPr>
          <w:rFonts w:cs="Traditional Arabic"/>
          <w:sz w:val="28"/>
          <w:szCs w:val="28"/>
          <w:rtl/>
        </w:rPr>
        <w:t>،</w:t>
      </w:r>
      <w:r w:rsidRPr="000F3EC8">
        <w:rPr>
          <w:rFonts w:cs="Traditional Arabic"/>
          <w:sz w:val="28"/>
          <w:szCs w:val="28"/>
          <w:rtl/>
        </w:rPr>
        <w:t xml:space="preserve"> مات سنة ثلاث وأربعين وثلاث مائة</w:t>
      </w:r>
      <w:r>
        <w:rPr>
          <w:rFonts w:cs="Traditional Arabic"/>
          <w:sz w:val="28"/>
          <w:szCs w:val="28"/>
          <w:rtl/>
        </w:rPr>
        <w:t>،</w:t>
      </w:r>
      <w:r w:rsidRPr="000F3EC8">
        <w:rPr>
          <w:rFonts w:cs="Traditional Arabic"/>
          <w:sz w:val="28"/>
          <w:szCs w:val="28"/>
          <w:rtl/>
        </w:rPr>
        <w:t xml:space="preserve"> سير أعلام النبلاء 15/412</w:t>
      </w:r>
      <w:r>
        <w:rPr>
          <w:rFonts w:cs="Traditional Arabic"/>
          <w:sz w:val="28"/>
          <w:szCs w:val="28"/>
          <w:rtl/>
        </w:rPr>
        <w:t>،</w:t>
      </w:r>
      <w:r w:rsidRPr="000F3EC8">
        <w:rPr>
          <w:rFonts w:cs="Traditional Arabic"/>
          <w:sz w:val="28"/>
          <w:szCs w:val="28"/>
          <w:rtl/>
        </w:rPr>
        <w:t xml:space="preserve"> تذكرة الحفاظ 3/858. </w:t>
      </w:r>
    </w:p>
  </w:footnote>
  <w:footnote w:id="6">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أبو محمد</w:t>
      </w:r>
      <w:r>
        <w:rPr>
          <w:rFonts w:cs="Traditional Arabic"/>
          <w:sz w:val="28"/>
          <w:szCs w:val="28"/>
          <w:rtl/>
        </w:rPr>
        <w:t>:</w:t>
      </w:r>
      <w:r w:rsidRPr="000F3EC8">
        <w:rPr>
          <w:rFonts w:cs="Traditional Arabic"/>
          <w:sz w:val="28"/>
          <w:szCs w:val="28"/>
          <w:rtl/>
        </w:rPr>
        <w:t xml:space="preserve"> جعفر بن محمد نصير بن القاسم</w:t>
      </w:r>
      <w:r>
        <w:rPr>
          <w:rFonts w:cs="Traditional Arabic"/>
          <w:sz w:val="28"/>
          <w:szCs w:val="28"/>
          <w:rtl/>
        </w:rPr>
        <w:t>،</w:t>
      </w:r>
      <w:r w:rsidRPr="000F3EC8">
        <w:rPr>
          <w:rFonts w:cs="Traditional Arabic"/>
          <w:sz w:val="28"/>
          <w:szCs w:val="28"/>
          <w:rtl/>
        </w:rPr>
        <w:t xml:space="preserve"> الخواص المعروف بالخلدي</w:t>
      </w:r>
      <w:r>
        <w:rPr>
          <w:rFonts w:cs="Traditional Arabic"/>
          <w:sz w:val="28"/>
          <w:szCs w:val="28"/>
          <w:rtl/>
        </w:rPr>
        <w:t>،</w:t>
      </w:r>
      <w:r w:rsidRPr="000F3EC8">
        <w:rPr>
          <w:rFonts w:cs="Traditional Arabic"/>
          <w:sz w:val="28"/>
          <w:szCs w:val="28"/>
          <w:rtl/>
        </w:rPr>
        <w:t xml:space="preserve"> قال الخطيب البغدادي</w:t>
      </w:r>
      <w:r>
        <w:rPr>
          <w:rFonts w:cs="Traditional Arabic"/>
          <w:sz w:val="28"/>
          <w:szCs w:val="28"/>
          <w:rtl/>
        </w:rPr>
        <w:t>:</w:t>
      </w:r>
      <w:r w:rsidRPr="000F3EC8">
        <w:rPr>
          <w:rFonts w:cs="Traditional Arabic"/>
          <w:sz w:val="28"/>
          <w:szCs w:val="28"/>
          <w:rtl/>
        </w:rPr>
        <w:t xml:space="preserve"> شيخ الصوفية</w:t>
      </w:r>
      <w:r>
        <w:rPr>
          <w:rFonts w:cs="Traditional Arabic"/>
          <w:sz w:val="28"/>
          <w:szCs w:val="28"/>
          <w:rtl/>
        </w:rPr>
        <w:t>،</w:t>
      </w:r>
      <w:r w:rsidRPr="000F3EC8">
        <w:rPr>
          <w:rFonts w:cs="Traditional Arabic"/>
          <w:sz w:val="28"/>
          <w:szCs w:val="28"/>
          <w:rtl/>
        </w:rPr>
        <w:t xml:space="preserve"> وكان ثقة صادقاً ديناً</w:t>
      </w:r>
      <w:r>
        <w:rPr>
          <w:rFonts w:cs="Traditional Arabic"/>
          <w:sz w:val="28"/>
          <w:szCs w:val="28"/>
          <w:rtl/>
        </w:rPr>
        <w:t>،</w:t>
      </w:r>
      <w:r w:rsidRPr="000F3EC8">
        <w:rPr>
          <w:rFonts w:cs="Traditional Arabic"/>
          <w:sz w:val="28"/>
          <w:szCs w:val="28"/>
          <w:rtl/>
        </w:rPr>
        <w:t xml:space="preserve"> مات سنة ثمان وأربعين وثلاث مائة</w:t>
      </w:r>
      <w:r>
        <w:rPr>
          <w:rFonts w:cs="Traditional Arabic"/>
          <w:sz w:val="28"/>
          <w:szCs w:val="28"/>
          <w:rtl/>
        </w:rPr>
        <w:t>،</w:t>
      </w:r>
      <w:r w:rsidR="00C5273E">
        <w:rPr>
          <w:rFonts w:cs="Traditional Arabic"/>
          <w:sz w:val="28"/>
          <w:szCs w:val="28"/>
          <w:rtl/>
        </w:rPr>
        <w:t xml:space="preserve"> </w:t>
      </w:r>
      <w:r w:rsidRPr="000F3EC8">
        <w:rPr>
          <w:rFonts w:cs="Traditional Arabic"/>
          <w:sz w:val="28"/>
          <w:szCs w:val="28"/>
          <w:rtl/>
        </w:rPr>
        <w:t>تاريخ بغداد ج7/ص227</w:t>
      </w:r>
      <w:r>
        <w:rPr>
          <w:rFonts w:cs="Traditional Arabic"/>
          <w:sz w:val="28"/>
          <w:szCs w:val="28"/>
          <w:rtl/>
        </w:rPr>
        <w:t>،</w:t>
      </w:r>
      <w:r w:rsidRPr="000F3EC8">
        <w:rPr>
          <w:rFonts w:cs="Traditional Arabic"/>
          <w:sz w:val="28"/>
          <w:szCs w:val="28"/>
          <w:rtl/>
        </w:rPr>
        <w:t xml:space="preserve"> سير أعلام النبلاء 15/558. </w:t>
      </w:r>
    </w:p>
  </w:footnote>
  <w:footnote w:id="7">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أبو محمد </w:t>
      </w:r>
      <w:r>
        <w:rPr>
          <w:rFonts w:cs="Traditional Arabic"/>
          <w:sz w:val="28"/>
          <w:szCs w:val="28"/>
          <w:rtl/>
        </w:rPr>
        <w:t>:</w:t>
      </w:r>
      <w:r w:rsidRPr="000F3EC8">
        <w:rPr>
          <w:rFonts w:cs="Traditional Arabic"/>
          <w:sz w:val="28"/>
          <w:szCs w:val="28"/>
          <w:rtl/>
        </w:rPr>
        <w:t xml:space="preserve"> عبد الله بن عمر بن أحمد بن علي بن شوذب الواسطي</w:t>
      </w:r>
      <w:r>
        <w:rPr>
          <w:rFonts w:cs="Traditional Arabic"/>
          <w:sz w:val="28"/>
          <w:szCs w:val="28"/>
          <w:rtl/>
        </w:rPr>
        <w:t>،</w:t>
      </w:r>
      <w:r w:rsidRPr="000F3EC8">
        <w:rPr>
          <w:rFonts w:cs="Traditional Arabic"/>
          <w:sz w:val="28"/>
          <w:szCs w:val="28"/>
          <w:rtl/>
        </w:rPr>
        <w:t xml:space="preserve"> قال الذهبي</w:t>
      </w:r>
      <w:r>
        <w:rPr>
          <w:rFonts w:cs="Traditional Arabic"/>
          <w:sz w:val="28"/>
          <w:szCs w:val="28"/>
          <w:rtl/>
        </w:rPr>
        <w:t>:</w:t>
      </w:r>
      <w:r w:rsidRPr="000F3EC8">
        <w:rPr>
          <w:rFonts w:cs="Traditional Arabic"/>
          <w:sz w:val="28"/>
          <w:szCs w:val="28"/>
          <w:rtl/>
        </w:rPr>
        <w:t xml:space="preserve"> المقرئ المحدث</w:t>
      </w:r>
      <w:r w:rsidR="00C5273E">
        <w:rPr>
          <w:rFonts w:cs="Traditional Arabic"/>
          <w:sz w:val="28"/>
          <w:szCs w:val="28"/>
          <w:rtl/>
        </w:rPr>
        <w:t xml:space="preserve"> </w:t>
      </w:r>
      <w:r w:rsidRPr="000F3EC8">
        <w:rPr>
          <w:rFonts w:cs="Traditional Arabic"/>
          <w:sz w:val="28"/>
          <w:szCs w:val="28"/>
          <w:rtl/>
        </w:rPr>
        <w:t>مات سنة اثنتين وأربعين وثلاث مائة</w:t>
      </w:r>
      <w:r>
        <w:rPr>
          <w:rFonts w:cs="Traditional Arabic"/>
          <w:sz w:val="28"/>
          <w:szCs w:val="28"/>
          <w:rtl/>
        </w:rPr>
        <w:t>،</w:t>
      </w:r>
      <w:r w:rsidRPr="000F3EC8">
        <w:rPr>
          <w:rFonts w:cs="Traditional Arabic"/>
          <w:sz w:val="28"/>
          <w:szCs w:val="28"/>
          <w:rtl/>
        </w:rPr>
        <w:t xml:space="preserve"> سير أعلام النبلاء 15/466</w:t>
      </w:r>
    </w:p>
  </w:footnote>
  <w:footnote w:id="8">
    <w:p w:rsidR="000F3EC8" w:rsidRPr="000F3EC8" w:rsidRDefault="000F3EC8" w:rsidP="0086161A">
      <w:pPr>
        <w:rPr>
          <w:rFonts w:cs="Traditional Arabic"/>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تذكرة الحفاظ 3/1092. </w:t>
      </w:r>
    </w:p>
  </w:footnote>
  <w:footnote w:id="9">
    <w:p w:rsidR="000F3EC8" w:rsidRPr="000F3EC8" w:rsidRDefault="000F3EC8" w:rsidP="0086161A">
      <w:pPr>
        <w:rPr>
          <w:rFonts w:cs="Traditional Arabic"/>
          <w:b/>
          <w:bCs/>
          <w:sz w:val="28"/>
          <w:szCs w:val="28"/>
          <w:rtl/>
        </w:rPr>
      </w:pPr>
      <w:proofErr w:type="gramStart"/>
      <w:r w:rsidRPr="000F3EC8">
        <w:rPr>
          <w:rFonts w:cs="Traditional Arabic"/>
          <w:sz w:val="28"/>
          <w:szCs w:val="28"/>
          <w:rtl/>
        </w:rPr>
        <w:t>(</w:t>
      </w:r>
      <w:r w:rsidRPr="000F3EC8">
        <w:rPr>
          <w:rStyle w:val="af"/>
          <w:rFonts w:cs="Traditional Arabic"/>
          <w:sz w:val="28"/>
          <w:szCs w:val="28"/>
          <w:rtl/>
        </w:rPr>
        <w:footnoteRef/>
      </w:r>
      <w:r w:rsidRPr="000F3EC8">
        <w:rPr>
          <w:rFonts w:cs="Traditional Arabic"/>
          <w:sz w:val="28"/>
          <w:szCs w:val="28"/>
          <w:rtl/>
        </w:rPr>
        <w:t xml:space="preserve"> )</w:t>
      </w:r>
      <w:proofErr w:type="gramEnd"/>
      <w:r w:rsidRPr="000F3EC8">
        <w:rPr>
          <w:rFonts w:cs="Traditional Arabic"/>
          <w:sz w:val="28"/>
          <w:szCs w:val="28"/>
          <w:rtl/>
        </w:rPr>
        <w:t xml:space="preserve"> الحركة الفكرية العربية في أصبهان</w:t>
      </w:r>
      <w:r w:rsidR="00C5273E">
        <w:rPr>
          <w:rFonts w:cs="Traditional Arabic"/>
          <w:sz w:val="28"/>
          <w:szCs w:val="28"/>
          <w:rtl/>
        </w:rPr>
        <w:t xml:space="preserve"> </w:t>
      </w:r>
      <w:r w:rsidRPr="000F3EC8">
        <w:rPr>
          <w:rFonts w:cs="Traditional Arabic"/>
          <w:sz w:val="28"/>
          <w:szCs w:val="28"/>
          <w:rtl/>
        </w:rPr>
        <w:t>342، نقلاً عن مجموعة من المجلات الفارسية .</w:t>
      </w:r>
    </w:p>
  </w:footnote>
  <w:footnote w:id="10">
    <w:p w:rsidR="000F3EC8" w:rsidRPr="000F3EC8" w:rsidRDefault="000F3EC8" w:rsidP="00FE789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أبو محمد: عبد الله بن جعفر بن أحمد بن فارس الأصبهاني</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قال الذهبي: الشيخ الإمام المحدث الصالح مسند أصبهان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وكان من الثقات العباد</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مات سنة ست وأربعين وثلاث مائة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طبقات المحدثين بأصبهان 4/237 ت 639</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سير أعلام النبلاء 15/553. </w:t>
      </w:r>
    </w:p>
  </w:footnote>
  <w:footnote w:id="11">
    <w:p w:rsidR="000F3EC8" w:rsidRPr="000F3EC8" w:rsidRDefault="000F3EC8" w:rsidP="002845D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طبقات الشافعية الكبرى 4/20.</w:t>
      </w:r>
    </w:p>
  </w:footnote>
  <w:footnote w:id="12">
    <w:p w:rsidR="000F3EC8" w:rsidRPr="000F3EC8" w:rsidRDefault="000F3EC8" w:rsidP="0067547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تاريخ بغداد 2/243</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سير أعلام النبلاء 16/133. </w:t>
      </w:r>
    </w:p>
  </w:footnote>
  <w:footnote w:id="13">
    <w:p w:rsidR="000F3EC8" w:rsidRPr="000F3EC8" w:rsidRDefault="000F3EC8" w:rsidP="0067547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16/69. </w:t>
      </w:r>
    </w:p>
  </w:footnote>
  <w:footnote w:id="14">
    <w:p w:rsidR="000F3EC8" w:rsidRPr="000F3EC8" w:rsidRDefault="000F3EC8" w:rsidP="0067547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16/184. </w:t>
      </w:r>
    </w:p>
  </w:footnote>
  <w:footnote w:id="15">
    <w:p w:rsidR="000F3EC8" w:rsidRPr="000F3EC8" w:rsidRDefault="000F3EC8" w:rsidP="00E0089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spellStart"/>
      <w:proofErr w:type="gramEnd"/>
      <w:r w:rsidRPr="000F3EC8">
        <w:rPr>
          <w:rFonts w:ascii="Traditional Arabic" w:hAnsi="Traditional Arabic" w:cs="Traditional Arabic"/>
          <w:color w:val="000000"/>
          <w:sz w:val="28"/>
          <w:szCs w:val="28"/>
          <w:rtl/>
          <w:lang w:bidi="ar-SA"/>
        </w:rPr>
        <w:t>البربهاري</w:t>
      </w:r>
      <w:proofErr w:type="spellEnd"/>
      <w:r w:rsidRPr="000F3EC8">
        <w:rPr>
          <w:rFonts w:ascii="Traditional Arabic" w:hAnsi="Traditional Arabic" w:cs="Traditional Arabic"/>
          <w:color w:val="000000"/>
          <w:sz w:val="28"/>
          <w:szCs w:val="28"/>
          <w:rtl/>
          <w:lang w:bidi="ar-SA"/>
        </w:rPr>
        <w:t>: بفتح الباء الموحدة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وسكون الراء المهملة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وفتح الباء الثانية أيضًا</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والراء المهملة أيضًا بعدها الهاء والألف</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هذه النسبة إلى </w:t>
      </w:r>
      <w:proofErr w:type="spellStart"/>
      <w:r w:rsidRPr="000F3EC8">
        <w:rPr>
          <w:rFonts w:ascii="Traditional Arabic" w:hAnsi="Traditional Arabic" w:cs="Traditional Arabic"/>
          <w:color w:val="000000"/>
          <w:sz w:val="28"/>
          <w:szCs w:val="28"/>
          <w:rtl/>
          <w:lang w:bidi="ar-SA"/>
        </w:rPr>
        <w:t>بربهار</w:t>
      </w:r>
      <w:proofErr w:type="spellEnd"/>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وهي الأدوية التي تجلب</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1/307. </w:t>
      </w:r>
    </w:p>
  </w:footnote>
  <w:footnote w:id="16">
    <w:p w:rsidR="000F3EC8" w:rsidRPr="000F3EC8" w:rsidRDefault="000F3EC8" w:rsidP="00E0089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تاريخ بغداد 2/209</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سير أعلام النبلاء 16/141.</w:t>
      </w:r>
      <w:r w:rsidR="00C5273E">
        <w:rPr>
          <w:rFonts w:ascii="Traditional Arabic" w:hAnsi="Traditional Arabic" w:cs="Traditional Arabic"/>
          <w:color w:val="000000"/>
          <w:sz w:val="28"/>
          <w:szCs w:val="28"/>
          <w:rtl/>
          <w:lang w:bidi="ar-SA"/>
        </w:rPr>
        <w:t xml:space="preserve">  </w:t>
      </w:r>
    </w:p>
  </w:footnote>
  <w:footnote w:id="17">
    <w:p w:rsidR="000F3EC8" w:rsidRPr="000F3EC8" w:rsidRDefault="000F3EC8" w:rsidP="00E0089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16/210.</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18">
    <w:p w:rsidR="000F3EC8" w:rsidRPr="000F3EC8" w:rsidRDefault="000F3EC8" w:rsidP="00E0089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طبقات الشافعية الكبرى 1/20.</w:t>
      </w:r>
    </w:p>
  </w:footnote>
  <w:footnote w:id="19">
    <w:p w:rsidR="000F3EC8" w:rsidRPr="000F3EC8" w:rsidRDefault="000F3EC8" w:rsidP="00997647">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تاريخ بعداد 8/253.</w:t>
      </w:r>
      <w:r w:rsidR="00C5273E">
        <w:rPr>
          <w:rFonts w:ascii="Traditional Arabic" w:hAnsi="Traditional Arabic" w:cs="Traditional Arabic"/>
          <w:color w:val="000000"/>
          <w:sz w:val="28"/>
          <w:szCs w:val="28"/>
          <w:rtl/>
          <w:lang w:bidi="ar-SA"/>
        </w:rPr>
        <w:t xml:space="preserve">   </w:t>
      </w:r>
    </w:p>
  </w:footnote>
  <w:footnote w:id="20">
    <w:p w:rsidR="000F3EC8" w:rsidRPr="000F3EC8" w:rsidRDefault="000F3EC8" w:rsidP="000E029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16/140.</w:t>
      </w:r>
    </w:p>
  </w:footnote>
  <w:footnote w:id="21">
    <w:p w:rsidR="000F3EC8" w:rsidRPr="000F3EC8" w:rsidRDefault="000F3EC8" w:rsidP="000E029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أخبار أصبهان 1/170.</w:t>
      </w:r>
      <w:r w:rsidR="00C5273E">
        <w:rPr>
          <w:rFonts w:ascii="Traditional Arabic" w:hAnsi="Traditional Arabic" w:cs="Traditional Arabic"/>
          <w:color w:val="000000"/>
          <w:sz w:val="28"/>
          <w:szCs w:val="28"/>
          <w:rtl/>
        </w:rPr>
        <w:t xml:space="preserve"> </w:t>
      </w:r>
    </w:p>
  </w:footnote>
  <w:footnote w:id="22">
    <w:p w:rsidR="000F3EC8" w:rsidRPr="000F3EC8" w:rsidRDefault="000F3EC8" w:rsidP="000E029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تاريخ الإسلام/210.</w:t>
      </w:r>
    </w:p>
  </w:footnote>
  <w:footnote w:id="23">
    <w:p w:rsidR="000F3EC8" w:rsidRPr="000F3EC8" w:rsidRDefault="000F3EC8" w:rsidP="000E029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16/356.</w:t>
      </w:r>
    </w:p>
  </w:footnote>
  <w:footnote w:id="24">
    <w:p w:rsidR="000F3EC8" w:rsidRPr="000F3EC8" w:rsidRDefault="000F3EC8" w:rsidP="004574A7">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16/370. </w:t>
      </w:r>
    </w:p>
  </w:footnote>
  <w:footnote w:id="25">
    <w:p w:rsidR="000F3EC8" w:rsidRPr="000F3EC8" w:rsidRDefault="000F3EC8" w:rsidP="004574A7">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spellStart"/>
      <w:proofErr w:type="gramEnd"/>
      <w:r w:rsidRPr="000F3EC8">
        <w:rPr>
          <w:rFonts w:ascii="Traditional Arabic" w:hAnsi="Traditional Arabic" w:cs="Traditional Arabic"/>
          <w:color w:val="000000"/>
          <w:sz w:val="28"/>
          <w:szCs w:val="28"/>
          <w:rtl/>
          <w:lang w:bidi="ar-SA"/>
        </w:rPr>
        <w:t>الكرابيسي</w:t>
      </w:r>
      <w:proofErr w:type="spellEnd"/>
      <w:r w:rsidRPr="000F3EC8">
        <w:rPr>
          <w:rFonts w:ascii="Traditional Arabic" w:hAnsi="Traditional Arabic" w:cs="Traditional Arabic"/>
          <w:color w:val="000000"/>
          <w:sz w:val="28"/>
          <w:szCs w:val="28"/>
          <w:rtl/>
          <w:lang w:bidi="ar-SA"/>
        </w:rPr>
        <w:t>: هذه النسبة إلى بيع الثياب</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5/42.</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26">
    <w:p w:rsidR="000F3EC8" w:rsidRPr="000F3EC8" w:rsidRDefault="000F3EC8" w:rsidP="004574A7">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16/370</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تذكرة الحفاظ 3/976. </w:t>
      </w:r>
    </w:p>
  </w:footnote>
  <w:footnote w:id="27">
    <w:p w:rsidR="000F3EC8" w:rsidRPr="000F3EC8" w:rsidRDefault="000F3EC8" w:rsidP="006F1579">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اللخمي: بفتح اللام المشددة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وسكون الخاء المعجمة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هذه النسبة </w:t>
      </w:r>
      <w:r w:rsidRPr="000F3EC8">
        <w:rPr>
          <w:rFonts w:ascii="Traditional Arabic" w:hAnsi="Traditional Arabic" w:cs="Traditional Arabic" w:hint="cs"/>
          <w:color w:val="000000"/>
          <w:sz w:val="28"/>
          <w:szCs w:val="28"/>
          <w:rtl/>
          <w:lang w:bidi="ar-SA"/>
        </w:rPr>
        <w:t>إ</w:t>
      </w:r>
      <w:r w:rsidRPr="000F3EC8">
        <w:rPr>
          <w:rFonts w:ascii="Traditional Arabic" w:hAnsi="Traditional Arabic" w:cs="Traditional Arabic"/>
          <w:color w:val="000000"/>
          <w:sz w:val="28"/>
          <w:szCs w:val="28"/>
          <w:rtl/>
          <w:lang w:bidi="ar-SA"/>
        </w:rPr>
        <w:t>لى لخم</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من قبائل اليمن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5/132. </w:t>
      </w:r>
    </w:p>
  </w:footnote>
  <w:footnote w:id="28">
    <w:p w:rsidR="000F3EC8" w:rsidRPr="000F3EC8" w:rsidRDefault="000F3EC8" w:rsidP="006F1579">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الطبراني: بفتح الطاء المهملة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والباء المنقوطة بواحدة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والراء وفي آخرها النون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هذه النسبة إلى طبرية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وهي مدينة في الأردن بناحية الغور</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4/42.</w:t>
      </w:r>
    </w:p>
  </w:footnote>
  <w:footnote w:id="29">
    <w:p w:rsidR="000F3EC8" w:rsidRPr="000F3EC8" w:rsidRDefault="000F3EC8" w:rsidP="006F1579">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16/119.</w:t>
      </w:r>
      <w:r w:rsidR="00C5273E">
        <w:rPr>
          <w:rFonts w:ascii="Traditional Arabic" w:hAnsi="Traditional Arabic" w:cs="Traditional Arabic"/>
          <w:color w:val="000000"/>
          <w:sz w:val="28"/>
          <w:szCs w:val="28"/>
          <w:rtl/>
          <w:lang w:bidi="ar-SA"/>
        </w:rPr>
        <w:t xml:space="preserve">  </w:t>
      </w:r>
    </w:p>
  </w:footnote>
  <w:footnote w:id="30">
    <w:p w:rsidR="000F3EC8" w:rsidRPr="000F3EC8" w:rsidRDefault="000F3EC8" w:rsidP="000D1CB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16/276. </w:t>
      </w:r>
    </w:p>
  </w:footnote>
  <w:footnote w:id="31">
    <w:p w:rsidR="000F3EC8" w:rsidRPr="000F3EC8" w:rsidRDefault="000F3EC8" w:rsidP="000D1CB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16/399.</w:t>
      </w:r>
      <w:r w:rsidR="00C5273E">
        <w:rPr>
          <w:rFonts w:ascii="Traditional Arabic" w:hAnsi="Traditional Arabic" w:cs="Traditional Arabic"/>
          <w:color w:val="000000"/>
          <w:sz w:val="28"/>
          <w:szCs w:val="28"/>
          <w:rtl/>
          <w:lang w:bidi="ar-SA"/>
        </w:rPr>
        <w:t xml:space="preserve"> </w:t>
      </w:r>
    </w:p>
  </w:footnote>
  <w:footnote w:id="32">
    <w:p w:rsidR="000F3EC8" w:rsidRPr="000F3EC8" w:rsidRDefault="000F3EC8" w:rsidP="000D1CB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spellStart"/>
      <w:proofErr w:type="gramEnd"/>
      <w:r w:rsidRPr="000F3EC8">
        <w:rPr>
          <w:rFonts w:ascii="Traditional Arabic" w:hAnsi="Traditional Arabic" w:cs="Traditional Arabic"/>
          <w:color w:val="000000"/>
          <w:sz w:val="28"/>
          <w:szCs w:val="28"/>
          <w:rtl/>
          <w:lang w:bidi="ar-SA"/>
        </w:rPr>
        <w:t>ال</w:t>
      </w:r>
      <w:r w:rsidRPr="000F3EC8">
        <w:rPr>
          <w:rFonts w:ascii="Traditional Arabic" w:hAnsi="Traditional Arabic" w:cs="Traditional Arabic" w:hint="cs"/>
          <w:color w:val="000000"/>
          <w:sz w:val="28"/>
          <w:szCs w:val="28"/>
          <w:rtl/>
          <w:lang w:bidi="ar-SA"/>
        </w:rPr>
        <w:t>غ</w:t>
      </w:r>
      <w:r w:rsidRPr="000F3EC8">
        <w:rPr>
          <w:rFonts w:ascii="Traditional Arabic" w:hAnsi="Traditional Arabic" w:cs="Traditional Arabic"/>
          <w:color w:val="000000"/>
          <w:sz w:val="28"/>
          <w:szCs w:val="28"/>
          <w:rtl/>
          <w:lang w:bidi="ar-SA"/>
        </w:rPr>
        <w:t>طريفي</w:t>
      </w:r>
      <w:proofErr w:type="spellEnd"/>
      <w:r w:rsidRPr="000F3EC8">
        <w:rPr>
          <w:rFonts w:ascii="Traditional Arabic" w:hAnsi="Traditional Arabic" w:cs="Traditional Arabic"/>
          <w:color w:val="000000"/>
          <w:sz w:val="28"/>
          <w:szCs w:val="28"/>
          <w:rtl/>
          <w:lang w:bidi="ar-SA"/>
        </w:rPr>
        <w:t xml:space="preserve"> بكسر الغين المعجمة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وسكان الطاء</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وكسر الراء</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وسكون الياء المنقوطة من تحتها بنقطتين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وفي آخرها الفاء</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هذه النسبة </w:t>
      </w:r>
      <w:r w:rsidRPr="000F3EC8">
        <w:rPr>
          <w:rFonts w:ascii="Traditional Arabic" w:hAnsi="Traditional Arabic" w:cs="Traditional Arabic" w:hint="cs"/>
          <w:color w:val="000000"/>
          <w:sz w:val="28"/>
          <w:szCs w:val="28"/>
          <w:rtl/>
          <w:lang w:bidi="ar-SA"/>
        </w:rPr>
        <w:t>إ</w:t>
      </w:r>
      <w:r w:rsidRPr="000F3EC8">
        <w:rPr>
          <w:rFonts w:ascii="Traditional Arabic" w:hAnsi="Traditional Arabic" w:cs="Traditional Arabic"/>
          <w:color w:val="000000"/>
          <w:sz w:val="28"/>
          <w:szCs w:val="28"/>
          <w:rtl/>
          <w:lang w:bidi="ar-SA"/>
        </w:rPr>
        <w:t>لى الغطريف</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وهو جد المنتسب إليه الغطريف بن العطاء</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4/301. </w:t>
      </w:r>
    </w:p>
  </w:footnote>
  <w:footnote w:id="33">
    <w:p w:rsidR="000F3EC8" w:rsidRPr="000F3EC8" w:rsidRDefault="000F3EC8" w:rsidP="000D1CB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16/354</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والأنساب للسمعاني 4/301.</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34">
    <w:p w:rsidR="000F3EC8" w:rsidRPr="000F3EC8" w:rsidRDefault="000F3EC8" w:rsidP="00FD45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تاريخ بغداد 11/268</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وتذكرة الحفاظ 3/987.</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35">
    <w:p w:rsidR="000F3EC8" w:rsidRPr="000F3EC8" w:rsidRDefault="000F3EC8" w:rsidP="00FD45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spellStart"/>
      <w:proofErr w:type="gramEnd"/>
      <w:r w:rsidRPr="000F3EC8">
        <w:rPr>
          <w:rFonts w:ascii="Traditional Arabic" w:hAnsi="Traditional Arabic" w:cs="Traditional Arabic"/>
          <w:color w:val="000000"/>
          <w:sz w:val="28"/>
          <w:szCs w:val="28"/>
          <w:rtl/>
          <w:lang w:bidi="ar-SA"/>
        </w:rPr>
        <w:t>سؤالات</w:t>
      </w:r>
      <w:proofErr w:type="spellEnd"/>
      <w:r w:rsidRPr="000F3EC8">
        <w:rPr>
          <w:rFonts w:ascii="Traditional Arabic" w:hAnsi="Traditional Arabic" w:cs="Traditional Arabic"/>
          <w:color w:val="000000"/>
          <w:sz w:val="28"/>
          <w:szCs w:val="28"/>
          <w:rtl/>
          <w:lang w:bidi="ar-SA"/>
        </w:rPr>
        <w:t xml:space="preserve"> السلمي </w:t>
      </w:r>
      <w:proofErr w:type="spellStart"/>
      <w:r w:rsidRPr="000F3EC8">
        <w:rPr>
          <w:rFonts w:ascii="Traditional Arabic" w:hAnsi="Traditional Arabic" w:cs="Traditional Arabic"/>
          <w:color w:val="000000"/>
          <w:sz w:val="28"/>
          <w:szCs w:val="28"/>
          <w:rtl/>
          <w:lang w:bidi="ar-SA"/>
        </w:rPr>
        <w:t>للدارقطني</w:t>
      </w:r>
      <w:proofErr w:type="spellEnd"/>
      <w:r w:rsidRPr="000F3EC8">
        <w:rPr>
          <w:rFonts w:ascii="Traditional Arabic" w:hAnsi="Traditional Arabic" w:cs="Traditional Arabic"/>
          <w:color w:val="000000"/>
          <w:sz w:val="28"/>
          <w:szCs w:val="28"/>
          <w:rtl/>
          <w:lang w:bidi="ar-SA"/>
        </w:rPr>
        <w:t xml:space="preserve"> ص 295 س 313. </w:t>
      </w:r>
    </w:p>
  </w:footnote>
  <w:footnote w:id="36">
    <w:p w:rsidR="000F3EC8" w:rsidRPr="000F3EC8" w:rsidRDefault="000F3EC8" w:rsidP="00FD45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ميزان الاعتدال 4/43.</w:t>
      </w:r>
      <w:r w:rsidR="00C5273E">
        <w:rPr>
          <w:rFonts w:ascii="Traditional Arabic" w:hAnsi="Traditional Arabic" w:cs="Traditional Arabic"/>
          <w:color w:val="000000"/>
          <w:sz w:val="28"/>
          <w:szCs w:val="28"/>
          <w:rtl/>
          <w:lang w:bidi="ar-SA"/>
        </w:rPr>
        <w:t xml:space="preserve"> </w:t>
      </w:r>
    </w:p>
  </w:footnote>
  <w:footnote w:id="37">
    <w:p w:rsidR="000F3EC8" w:rsidRPr="000F3EC8" w:rsidRDefault="000F3EC8" w:rsidP="00FD45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تاريخ بغداد 3/86. </w:t>
      </w:r>
    </w:p>
  </w:footnote>
  <w:footnote w:id="38">
    <w:p w:rsidR="000F3EC8" w:rsidRPr="000F3EC8" w:rsidRDefault="000F3EC8" w:rsidP="004D1B3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تاريخ بغداد 8/253.</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39">
    <w:p w:rsidR="000F3EC8" w:rsidRPr="000F3EC8" w:rsidRDefault="000F3EC8" w:rsidP="00BF542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تذكرة الحفاظ 3/1094. </w:t>
      </w:r>
    </w:p>
  </w:footnote>
  <w:footnote w:id="40">
    <w:p w:rsidR="000F3EC8" w:rsidRPr="000F3EC8" w:rsidRDefault="000F3EC8" w:rsidP="0095156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17/495. </w:t>
      </w:r>
    </w:p>
  </w:footnote>
  <w:footnote w:id="41">
    <w:p w:rsidR="000F3EC8" w:rsidRPr="000F3EC8" w:rsidRDefault="000F3EC8" w:rsidP="007B314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الأنساب للسمعاني 2/384</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تذكرة الحفاظ 3/1135.</w:t>
      </w:r>
    </w:p>
  </w:footnote>
  <w:footnote w:id="42">
    <w:p w:rsidR="000F3EC8" w:rsidRPr="000F3EC8" w:rsidRDefault="000F3EC8" w:rsidP="007B314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التحبير في المعجم الكبير 1/177.</w:t>
      </w:r>
    </w:p>
  </w:footnote>
  <w:footnote w:id="43">
    <w:p w:rsidR="000F3EC8" w:rsidRPr="000F3EC8" w:rsidRDefault="000F3EC8" w:rsidP="007B314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المنتخب من الشيوخ للسمعاني 1/581</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سير أعلام النبلاء 19/303.</w:t>
      </w:r>
    </w:p>
  </w:footnote>
  <w:footnote w:id="44">
    <w:p w:rsidR="000F3EC8" w:rsidRPr="000F3EC8" w:rsidRDefault="000F3EC8" w:rsidP="00694BC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سير أعلام النبلاء 19/20 – 21. </w:t>
      </w:r>
    </w:p>
  </w:footnote>
  <w:footnote w:id="45">
    <w:p w:rsidR="000F3EC8" w:rsidRPr="000F3EC8" w:rsidRDefault="000F3EC8" w:rsidP="00694BC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spellStart"/>
      <w:proofErr w:type="gramEnd"/>
      <w:r w:rsidRPr="000F3EC8">
        <w:rPr>
          <w:rFonts w:ascii="Traditional Arabic" w:hAnsi="Traditional Arabic" w:cs="Traditional Arabic"/>
          <w:color w:val="000000"/>
          <w:sz w:val="28"/>
          <w:szCs w:val="28"/>
          <w:rtl/>
          <w:lang w:bidi="ar-SA"/>
        </w:rPr>
        <w:t>الماليني</w:t>
      </w:r>
      <w:proofErr w:type="spellEnd"/>
      <w:r w:rsidRPr="000F3EC8">
        <w:rPr>
          <w:rFonts w:ascii="Traditional Arabic" w:hAnsi="Traditional Arabic" w:cs="Traditional Arabic"/>
          <w:color w:val="000000"/>
          <w:sz w:val="28"/>
          <w:szCs w:val="28"/>
          <w:rtl/>
          <w:lang w:bidi="ar-SA"/>
        </w:rPr>
        <w:t>: بالياء المنقوطة باثنتين من تحتها</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بعد اللام المكسورة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وفي آخرها النون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هذه النسبة إلى مالين: قرى مجتمعة على </w:t>
      </w:r>
      <w:proofErr w:type="spellStart"/>
      <w:r w:rsidRPr="000F3EC8">
        <w:rPr>
          <w:rFonts w:ascii="Traditional Arabic" w:hAnsi="Traditional Arabic" w:cs="Traditional Arabic"/>
          <w:color w:val="000000"/>
          <w:sz w:val="28"/>
          <w:szCs w:val="28"/>
          <w:rtl/>
          <w:lang w:bidi="ar-SA"/>
        </w:rPr>
        <w:t>فرسخ</w:t>
      </w:r>
      <w:r w:rsidRPr="000F3EC8">
        <w:rPr>
          <w:rFonts w:ascii="Traditional Arabic" w:hAnsi="Traditional Arabic" w:cs="Traditional Arabic" w:hint="cs"/>
          <w:color w:val="000000"/>
          <w:sz w:val="28"/>
          <w:szCs w:val="28"/>
          <w:rtl/>
          <w:lang w:bidi="ar-SA"/>
        </w:rPr>
        <w:t>س</w:t>
      </w:r>
      <w:r w:rsidRPr="000F3EC8">
        <w:rPr>
          <w:rFonts w:ascii="Traditional Arabic" w:hAnsi="Traditional Arabic" w:cs="Traditional Arabic"/>
          <w:color w:val="000000"/>
          <w:sz w:val="28"/>
          <w:szCs w:val="28"/>
          <w:rtl/>
          <w:lang w:bidi="ar-SA"/>
        </w:rPr>
        <w:t>ن</w:t>
      </w:r>
      <w:proofErr w:type="spellEnd"/>
      <w:r w:rsidRPr="000F3EC8">
        <w:rPr>
          <w:rFonts w:ascii="Traditional Arabic" w:hAnsi="Traditional Arabic" w:cs="Traditional Arabic"/>
          <w:color w:val="000000"/>
          <w:sz w:val="28"/>
          <w:szCs w:val="28"/>
          <w:rtl/>
          <w:lang w:bidi="ar-SA"/>
        </w:rPr>
        <w:t xml:space="preserve"> من هراة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الأنساب 4/179.</w:t>
      </w:r>
      <w:r w:rsidR="00C5273E">
        <w:rPr>
          <w:rFonts w:ascii="Traditional Arabic" w:hAnsi="Traditional Arabic" w:cs="Traditional Arabic"/>
          <w:color w:val="000000"/>
          <w:sz w:val="28"/>
          <w:szCs w:val="28"/>
          <w:rtl/>
          <w:lang w:bidi="ar-SA"/>
        </w:rPr>
        <w:t xml:space="preserve">  </w:t>
      </w:r>
    </w:p>
  </w:footnote>
  <w:footnote w:id="46">
    <w:p w:rsidR="000F3EC8" w:rsidRPr="000F3EC8" w:rsidRDefault="000F3EC8" w:rsidP="00694BC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16/301.</w:t>
      </w:r>
    </w:p>
  </w:footnote>
  <w:footnote w:id="47">
    <w:p w:rsidR="000F3EC8" w:rsidRPr="000F3EC8" w:rsidRDefault="000F3EC8" w:rsidP="00BD4D6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طبقات الشافعي</w:t>
      </w:r>
      <w:r w:rsidRPr="000F3EC8">
        <w:rPr>
          <w:rFonts w:ascii="Traditional Arabic" w:hAnsi="Traditional Arabic" w:cs="Traditional Arabic" w:hint="cs"/>
          <w:color w:val="000000"/>
          <w:sz w:val="28"/>
          <w:szCs w:val="28"/>
          <w:rtl/>
        </w:rPr>
        <w:t>ة</w:t>
      </w:r>
      <w:r w:rsidRPr="000F3EC8">
        <w:rPr>
          <w:rFonts w:ascii="Traditional Arabic" w:hAnsi="Traditional Arabic" w:cs="Traditional Arabic"/>
          <w:color w:val="000000"/>
          <w:sz w:val="28"/>
          <w:szCs w:val="28"/>
          <w:rtl/>
        </w:rPr>
        <w:t xml:space="preserve"> الكبرى 4/21.</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48">
    <w:p w:rsidR="000F3EC8" w:rsidRPr="000F3EC8" w:rsidRDefault="000F3EC8" w:rsidP="00BD4D6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17/459.</w:t>
      </w:r>
    </w:p>
  </w:footnote>
  <w:footnote w:id="49">
    <w:p w:rsidR="000F3EC8" w:rsidRPr="000F3EC8" w:rsidRDefault="000F3EC8" w:rsidP="00BD4D6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وفيات الأعيان 1/91.</w:t>
      </w:r>
    </w:p>
  </w:footnote>
  <w:footnote w:id="50">
    <w:p w:rsidR="000F3EC8" w:rsidRPr="000F3EC8" w:rsidRDefault="000F3EC8" w:rsidP="008A260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التقييد لمعرفة رواة السنن والمسانيد ص 145.</w:t>
      </w:r>
    </w:p>
  </w:footnote>
  <w:footnote w:id="51">
    <w:p w:rsidR="000F3EC8" w:rsidRPr="000F3EC8" w:rsidRDefault="000F3EC8" w:rsidP="008A260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مجموع الفتاوى 18/17.</w:t>
      </w:r>
    </w:p>
  </w:footnote>
  <w:footnote w:id="52">
    <w:p w:rsidR="000F3EC8" w:rsidRPr="000F3EC8" w:rsidRDefault="000F3EC8" w:rsidP="008A260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سير أعلام النبلاء 17/459.</w:t>
      </w:r>
      <w:r w:rsidR="00C5273E">
        <w:rPr>
          <w:rFonts w:ascii="Traditional Arabic" w:hAnsi="Traditional Arabic" w:cs="Traditional Arabic"/>
          <w:color w:val="000000"/>
          <w:sz w:val="28"/>
          <w:szCs w:val="28"/>
          <w:rtl/>
          <w:lang w:bidi="ar-SA"/>
        </w:rPr>
        <w:t xml:space="preserve">  </w:t>
      </w:r>
    </w:p>
  </w:footnote>
  <w:footnote w:id="53">
    <w:p w:rsidR="000F3EC8" w:rsidRPr="000F3EC8" w:rsidRDefault="000F3EC8" w:rsidP="00463901">
      <w:pPr>
        <w:pStyle w:val="af4"/>
        <w:pageBreakBefore/>
        <w:widowControl w:val="0"/>
        <w:ind w:left="454" w:hanging="454"/>
        <w:jc w:val="both"/>
        <w:rPr>
          <w:rFonts w:ascii="Traditional Arabic" w:hAnsi="Traditional Arabic" w:cs="Traditional Arabic"/>
          <w:color w:val="000000"/>
          <w:sz w:val="28"/>
          <w:szCs w:val="28"/>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البداية والنهاية 15/674.</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54">
    <w:p w:rsidR="000F3EC8" w:rsidRPr="000F3EC8" w:rsidRDefault="000F3EC8" w:rsidP="0046390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تذكرة الحفاظ 3/1094.</w:t>
      </w:r>
    </w:p>
  </w:footnote>
  <w:footnote w:id="55">
    <w:p w:rsidR="000F3EC8" w:rsidRPr="000F3EC8" w:rsidRDefault="000F3EC8" w:rsidP="0046390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طبقات الشافعية 4/21.</w:t>
      </w:r>
    </w:p>
  </w:footnote>
  <w:footnote w:id="56">
    <w:p w:rsidR="000F3EC8" w:rsidRPr="000F3EC8" w:rsidRDefault="000F3EC8" w:rsidP="00CE5D1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بتصرف وزيادة على ما في كتاب «أبو نعيم وكتابه الحلية» ص 21 – 22.</w:t>
      </w:r>
    </w:p>
  </w:footnote>
  <w:footnote w:id="57">
    <w:p w:rsidR="000F3EC8" w:rsidRPr="000F3EC8" w:rsidRDefault="000F3EC8" w:rsidP="0063465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ذيل طبقات الحنابلة لابن رجب 2/19</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الإعلان بالتوبيخ للسخاوي ص 93.</w:t>
      </w:r>
    </w:p>
  </w:footnote>
  <w:footnote w:id="58">
    <w:p w:rsidR="000F3EC8" w:rsidRPr="000F3EC8" w:rsidRDefault="000F3EC8" w:rsidP="003C705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هو طرف من حديث مشهور من حديث أبي هريرة عن النبي صلى الله عليه وسلم قال: "إن لله تسعة وتسعين أعطى مائة إلا واحد</w:t>
      </w:r>
      <w:r w:rsidRPr="000F3EC8">
        <w:rPr>
          <w:rFonts w:ascii="Traditional Arabic" w:hAnsi="Traditional Arabic" w:cs="Traditional Arabic" w:hint="cs"/>
          <w:color w:val="000000"/>
          <w:sz w:val="28"/>
          <w:szCs w:val="28"/>
          <w:rtl/>
          <w:lang w:bidi="ar-SA"/>
        </w:rPr>
        <w:t>ً</w:t>
      </w:r>
      <w:r w:rsidRPr="000F3EC8">
        <w:rPr>
          <w:rFonts w:ascii="Traditional Arabic" w:hAnsi="Traditional Arabic" w:cs="Traditional Arabic"/>
          <w:color w:val="000000"/>
          <w:sz w:val="28"/>
          <w:szCs w:val="28"/>
          <w:rtl/>
          <w:lang w:bidi="ar-SA"/>
        </w:rPr>
        <w:t>ا من أحصاها دخل الجنة". رواه البخاري</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كتاب: الشروط</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باب: باب ما يجو من الاشتراط </w:t>
      </w:r>
      <w:proofErr w:type="spellStart"/>
      <w:r w:rsidRPr="000F3EC8">
        <w:rPr>
          <w:rFonts w:ascii="Traditional Arabic" w:hAnsi="Traditional Arabic" w:cs="Traditional Arabic"/>
          <w:color w:val="000000"/>
          <w:sz w:val="28"/>
          <w:szCs w:val="28"/>
          <w:rtl/>
          <w:lang w:bidi="ar-SA"/>
        </w:rPr>
        <w:t>والثني</w:t>
      </w:r>
      <w:r w:rsidRPr="000F3EC8">
        <w:rPr>
          <w:rFonts w:ascii="Traditional Arabic" w:hAnsi="Traditional Arabic" w:cs="Traditional Arabic" w:hint="cs"/>
          <w:color w:val="000000"/>
          <w:sz w:val="28"/>
          <w:szCs w:val="28"/>
          <w:rtl/>
          <w:lang w:bidi="ar-SA"/>
        </w:rPr>
        <w:t>ا</w:t>
      </w:r>
      <w:proofErr w:type="spellEnd"/>
      <w:r w:rsidRPr="000F3EC8">
        <w:rPr>
          <w:rFonts w:ascii="Traditional Arabic" w:hAnsi="Traditional Arabic" w:cs="Traditional Arabic"/>
          <w:color w:val="000000"/>
          <w:sz w:val="28"/>
          <w:szCs w:val="28"/>
          <w:rtl/>
          <w:lang w:bidi="ar-SA"/>
        </w:rPr>
        <w:t xml:space="preserve"> في الإقرار والشروط</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ورواه مسلم</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كتاب: الذكر والدعاء والتوبة والاستغفار</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باب: باب في أسماء الله تعالى وفضل من أحصاها 4/2063 ح 2677. </w:t>
      </w:r>
    </w:p>
  </w:footnote>
  <w:footnote w:id="59">
    <w:p w:rsidR="000F3EC8" w:rsidRPr="000F3EC8" w:rsidRDefault="000F3EC8" w:rsidP="00A16E6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مقدمة المسند المستخرج 1/56 – 57.</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60">
    <w:p w:rsidR="000F3EC8" w:rsidRPr="000F3EC8" w:rsidRDefault="000F3EC8" w:rsidP="00A16E6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فراس بن يحيى المكتب</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الكوفي الهمداني</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قال أبو حاتم: "فراس شيخ</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كان معلمًا</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ثقة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ما بحديثه بأس"</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مات سنة (129هـ)</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ينظر: الجرح والتعديل 7/91. </w:t>
      </w:r>
    </w:p>
  </w:footnote>
  <w:footnote w:id="61">
    <w:p w:rsidR="000F3EC8" w:rsidRPr="000F3EC8" w:rsidRDefault="000F3EC8" w:rsidP="002F3E0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سورة فاطر آية 32.</w:t>
      </w:r>
    </w:p>
  </w:footnote>
  <w:footnote w:id="62">
    <w:p w:rsidR="000F3EC8" w:rsidRPr="000F3EC8" w:rsidRDefault="000F3EC8" w:rsidP="00CB49D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رواه البخاري في صحيحه كتاب: باب: علامة الحب في الله عز وجل 5/2283 ح (58</w:t>
      </w:r>
      <w:r w:rsidRPr="000F3EC8">
        <w:rPr>
          <w:rFonts w:ascii="Traditional Arabic" w:hAnsi="Traditional Arabic" w:cs="Traditional Arabic" w:hint="cs"/>
          <w:color w:val="000000"/>
          <w:sz w:val="28"/>
          <w:szCs w:val="28"/>
          <w:rtl/>
        </w:rPr>
        <w:t>16</w:t>
      </w:r>
      <w:r w:rsidRPr="000F3EC8">
        <w:rPr>
          <w:rFonts w:ascii="Traditional Arabic" w:hAnsi="Traditional Arabic" w:cs="Traditional Arabic"/>
          <w:color w:val="000000"/>
          <w:sz w:val="28"/>
          <w:szCs w:val="28"/>
          <w:rtl/>
        </w:rPr>
        <w:t>)</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ومسلم في صحيحه</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كتاب: البر والصلة والآداب</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باب: المرء مع </w:t>
      </w:r>
      <w:r w:rsidRPr="000F3EC8">
        <w:rPr>
          <w:rFonts w:ascii="Traditional Arabic" w:hAnsi="Traditional Arabic" w:cs="Traditional Arabic" w:hint="cs"/>
          <w:color w:val="000000"/>
          <w:sz w:val="28"/>
          <w:szCs w:val="28"/>
          <w:rtl/>
        </w:rPr>
        <w:t>م</w:t>
      </w:r>
      <w:r w:rsidRPr="000F3EC8">
        <w:rPr>
          <w:rFonts w:ascii="Traditional Arabic" w:hAnsi="Traditional Arabic" w:cs="Traditional Arabic"/>
          <w:color w:val="000000"/>
          <w:sz w:val="28"/>
          <w:szCs w:val="28"/>
          <w:rtl/>
        </w:rPr>
        <w:t xml:space="preserve">ن أحب 4/2032 ح (2639). </w:t>
      </w:r>
    </w:p>
  </w:footnote>
  <w:footnote w:id="63">
    <w:p w:rsidR="000F3EC8" w:rsidRPr="000F3EC8" w:rsidRDefault="000F3EC8" w:rsidP="000E120B">
      <w:pPr>
        <w:pStyle w:val="af4"/>
        <w:pageBreakBefore/>
        <w:widowControl w:val="0"/>
        <w:ind w:left="454" w:hanging="454"/>
        <w:jc w:val="both"/>
        <w:rPr>
          <w:rFonts w:ascii="Traditional Arabic" w:hAnsi="Traditional Arabic" w:cs="Traditional Arabic"/>
          <w:color w:val="000000"/>
          <w:sz w:val="28"/>
          <w:szCs w:val="28"/>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رواه الحاكم في المستدرك 3/381</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وصححه الألباني في صحيح الجامع الصغير 1/667 ح (3568). </w:t>
      </w:r>
    </w:p>
  </w:footnote>
  <w:footnote w:id="64">
    <w:p w:rsidR="000F3EC8" w:rsidRPr="000F3EC8" w:rsidRDefault="000F3EC8" w:rsidP="002A14F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ص225.</w:t>
      </w:r>
    </w:p>
  </w:footnote>
  <w:footnote w:id="65">
    <w:p w:rsidR="000F3EC8" w:rsidRPr="000F3EC8" w:rsidRDefault="000F3EC8" w:rsidP="00CB15B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ذكر هذه المصنفات وغيرها السمعاني في المنتخب من معجم الشيوخ 1/586 – 600</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والذهبي في سير أعلام النبلاء 19/305/306.</w:t>
      </w:r>
    </w:p>
  </w:footnote>
  <w:footnote w:id="66">
    <w:p w:rsidR="000F3EC8" w:rsidRPr="000F3EC8" w:rsidRDefault="000F3EC8" w:rsidP="00CB15B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قاله حمزة بن العباس العلوي</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ينظر: تذكرة الحفاظ 3/1094. </w:t>
      </w:r>
    </w:p>
  </w:footnote>
  <w:footnote w:id="67">
    <w:p w:rsidR="000F3EC8" w:rsidRPr="000F3EC8" w:rsidRDefault="000F3EC8" w:rsidP="003A238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تبيين كذب المفتري ص 246.</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68">
    <w:p w:rsidR="000F3EC8" w:rsidRPr="000F3EC8" w:rsidRDefault="000F3EC8" w:rsidP="003A238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المنتظم 8/100.</w:t>
      </w:r>
    </w:p>
  </w:footnote>
  <w:footnote w:id="69">
    <w:p w:rsidR="000F3EC8" w:rsidRPr="000F3EC8" w:rsidRDefault="000F3EC8" w:rsidP="003A238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البداية والنهاية 12/45.</w:t>
      </w:r>
      <w:r w:rsidR="00C5273E">
        <w:rPr>
          <w:rFonts w:ascii="Traditional Arabic" w:hAnsi="Traditional Arabic" w:cs="Traditional Arabic"/>
          <w:color w:val="000000"/>
          <w:sz w:val="28"/>
          <w:szCs w:val="28"/>
          <w:rtl/>
          <w:lang w:bidi="ar-SA"/>
        </w:rPr>
        <w:t xml:space="preserve"> </w:t>
      </w:r>
    </w:p>
  </w:footnote>
  <w:footnote w:id="70">
    <w:p w:rsidR="000F3EC8" w:rsidRPr="000F3EC8" w:rsidRDefault="000F3EC8" w:rsidP="003A238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أبو نعيم وكتابه الحلية ص 15.</w:t>
      </w:r>
    </w:p>
  </w:footnote>
  <w:footnote w:id="71">
    <w:p w:rsidR="000F3EC8" w:rsidRPr="000F3EC8" w:rsidRDefault="000F3EC8" w:rsidP="00BD73F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مجموع الفتاوى 5/160.</w:t>
      </w:r>
      <w:r w:rsidR="00C5273E">
        <w:rPr>
          <w:rFonts w:ascii="Traditional Arabic" w:hAnsi="Traditional Arabic" w:cs="Traditional Arabic"/>
          <w:color w:val="000000"/>
          <w:sz w:val="28"/>
          <w:szCs w:val="28"/>
          <w:rtl/>
        </w:rPr>
        <w:t xml:space="preserve"> </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72">
    <w:p w:rsidR="000F3EC8" w:rsidRPr="000F3EC8" w:rsidRDefault="000F3EC8" w:rsidP="00F949FE">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اجتماع الجيوش الإسلامية ص 110.</w:t>
      </w:r>
      <w:r w:rsidR="00C5273E">
        <w:rPr>
          <w:rFonts w:ascii="Traditional Arabic" w:hAnsi="Traditional Arabic" w:cs="Traditional Arabic"/>
          <w:color w:val="000000"/>
          <w:sz w:val="28"/>
          <w:szCs w:val="28"/>
          <w:rtl/>
          <w:lang w:bidi="ar-SA"/>
        </w:rPr>
        <w:t xml:space="preserve"> </w:t>
      </w:r>
    </w:p>
  </w:footnote>
  <w:footnote w:id="73">
    <w:p w:rsidR="000F3EC8" w:rsidRPr="000F3EC8" w:rsidRDefault="000F3EC8" w:rsidP="00F949FE">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العرش ص 143ن. </w:t>
      </w:r>
    </w:p>
  </w:footnote>
  <w:footnote w:id="74">
    <w:p w:rsidR="000F3EC8" w:rsidRPr="000F3EC8" w:rsidRDefault="000F3EC8" w:rsidP="0065290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محمد باقر </w:t>
      </w:r>
      <w:proofErr w:type="spellStart"/>
      <w:r w:rsidRPr="000F3EC8">
        <w:rPr>
          <w:rFonts w:ascii="Traditional Arabic" w:hAnsi="Traditional Arabic" w:cs="Traditional Arabic"/>
          <w:color w:val="000000"/>
          <w:sz w:val="28"/>
          <w:szCs w:val="28"/>
          <w:rtl/>
          <w:lang w:bidi="ar-SA"/>
        </w:rPr>
        <w:t>الخونساري</w:t>
      </w:r>
      <w:proofErr w:type="spellEnd"/>
      <w:r w:rsidRPr="000F3EC8">
        <w:rPr>
          <w:rFonts w:ascii="Traditional Arabic" w:hAnsi="Traditional Arabic" w:cs="Traditional Arabic"/>
          <w:color w:val="000000"/>
          <w:sz w:val="28"/>
          <w:szCs w:val="28"/>
          <w:rtl/>
          <w:lang w:bidi="ar-SA"/>
        </w:rPr>
        <w:t xml:space="preserve"> الأصبهاني ت 1313هـ. </w:t>
      </w:r>
    </w:p>
  </w:footnote>
  <w:footnote w:id="75">
    <w:p w:rsidR="000F3EC8" w:rsidRPr="000F3EC8" w:rsidRDefault="000F3EC8" w:rsidP="0065290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روضات الجنات في أحوال العلماء والسادات 1/173.</w:t>
      </w:r>
    </w:p>
  </w:footnote>
  <w:footnote w:id="76">
    <w:p w:rsidR="000F3EC8" w:rsidRPr="000F3EC8" w:rsidRDefault="000F3EC8" w:rsidP="000D106B">
      <w:pPr>
        <w:pStyle w:val="af4"/>
        <w:pageBreakBefore/>
        <w:widowControl w:val="0"/>
        <w:ind w:left="454" w:hanging="454"/>
        <w:jc w:val="both"/>
        <w:rPr>
          <w:rFonts w:ascii="Traditional Arabic" w:hAnsi="Traditional Arabic" w:cs="Traditional Arabic"/>
          <w:color w:val="000000"/>
          <w:sz w:val="28"/>
          <w:szCs w:val="28"/>
          <w:rtl/>
          <w:lang w:bidi="ar-SA"/>
        </w:rPr>
      </w:pPr>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t>4/18.</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77">
    <w:p w:rsidR="000F3EC8" w:rsidRPr="000F3EC8" w:rsidRDefault="000F3EC8" w:rsidP="000D106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ص 141.</w:t>
      </w:r>
    </w:p>
  </w:footnote>
  <w:footnote w:id="78">
    <w:p w:rsidR="000F3EC8" w:rsidRPr="000F3EC8" w:rsidRDefault="000F3EC8" w:rsidP="000D106B">
      <w:pPr>
        <w:pStyle w:val="af4"/>
        <w:pageBreakBefore/>
        <w:widowControl w:val="0"/>
        <w:ind w:left="454" w:hanging="454"/>
        <w:jc w:val="both"/>
        <w:rPr>
          <w:rFonts w:ascii="Traditional Arabic" w:hAnsi="Traditional Arabic" w:cs="Traditional Arabic"/>
          <w:color w:val="000000"/>
          <w:sz w:val="28"/>
          <w:szCs w:val="28"/>
          <w:lang w:bidi="ar-SA"/>
        </w:rPr>
      </w:pPr>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r w:rsidRPr="000F3EC8">
        <w:rPr>
          <w:rFonts w:ascii="Traditional Arabic" w:hAnsi="Traditional Arabic" w:cs="Traditional Arabic"/>
          <w:color w:val="000000"/>
          <w:sz w:val="28"/>
          <w:szCs w:val="28"/>
          <w:rtl/>
          <w:lang w:bidi="ar-SA"/>
        </w:rPr>
        <w:t>2/474 – 475.</w:t>
      </w:r>
      <w:r w:rsidR="00C5273E">
        <w:rPr>
          <w:rFonts w:ascii="Traditional Arabic" w:hAnsi="Traditional Arabic" w:cs="Traditional Arabic"/>
          <w:color w:val="000000"/>
          <w:sz w:val="28"/>
          <w:szCs w:val="28"/>
          <w:rtl/>
          <w:lang w:bidi="ar-SA"/>
        </w:rPr>
        <w:t xml:space="preserve"> </w:t>
      </w:r>
    </w:p>
  </w:footnote>
  <w:footnote w:id="79">
    <w:p w:rsidR="000F3EC8" w:rsidRPr="000F3EC8" w:rsidRDefault="000F3EC8" w:rsidP="000D106B">
      <w:pPr>
        <w:pStyle w:val="af4"/>
        <w:pageBreakBefore/>
        <w:widowControl w:val="0"/>
        <w:ind w:left="454" w:hanging="454"/>
        <w:jc w:val="both"/>
        <w:rPr>
          <w:rFonts w:ascii="Traditional Arabic" w:hAnsi="Traditional Arabic" w:cs="Traditional Arabic"/>
          <w:color w:val="000000"/>
          <w:sz w:val="28"/>
          <w:szCs w:val="28"/>
          <w:lang w:bidi="ar-SA"/>
        </w:rPr>
      </w:pPr>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r w:rsidRPr="000F3EC8">
        <w:rPr>
          <w:rFonts w:ascii="Traditional Arabic" w:hAnsi="Traditional Arabic" w:cs="Traditional Arabic"/>
          <w:color w:val="000000"/>
          <w:sz w:val="28"/>
          <w:szCs w:val="28"/>
          <w:rtl/>
          <w:lang w:bidi="ar-SA"/>
        </w:rPr>
        <w:t>1/201.</w:t>
      </w:r>
    </w:p>
  </w:footnote>
  <w:footnote w:id="80">
    <w:p w:rsidR="000F3EC8" w:rsidRPr="000F3EC8" w:rsidRDefault="000F3EC8" w:rsidP="0014211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معجم البلدان 1/201.</w:t>
      </w:r>
    </w:p>
  </w:footnote>
  <w:footnote w:id="81">
    <w:p w:rsidR="000F3EC8" w:rsidRPr="000F3EC8" w:rsidRDefault="000F3EC8" w:rsidP="0014211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روضات الجنات 1/275.</w:t>
      </w:r>
    </w:p>
  </w:footnote>
  <w:footnote w:id="82">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 xml:space="preserve">المعين في طبقات المحدثين 1/126 ت 1394. </w:t>
      </w:r>
    </w:p>
  </w:footnote>
  <w:footnote w:id="83">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أبجد العلوم ص 120.</w:t>
      </w:r>
    </w:p>
  </w:footnote>
  <w:footnote w:id="84">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المعجم المفهرس ص 92.</w:t>
      </w:r>
      <w:r w:rsidR="00C5273E">
        <w:rPr>
          <w:rFonts w:ascii="Traditional Arabic" w:hAnsi="Traditional Arabic" w:cs="Traditional Arabic"/>
          <w:color w:val="000000"/>
          <w:sz w:val="28"/>
          <w:szCs w:val="28"/>
          <w:rtl/>
          <w:lang w:bidi="ar-SA"/>
        </w:rPr>
        <w:t xml:space="preserve"> </w:t>
      </w:r>
    </w:p>
  </w:footnote>
  <w:footnote w:id="85">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كشف الظنون 1/689. </w:t>
      </w:r>
    </w:p>
  </w:footnote>
  <w:footnote w:id="86">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الرسالة المستطرفة ص 140.</w:t>
      </w:r>
    </w:p>
  </w:footnote>
  <w:footnote w:id="87">
    <w:p w:rsidR="000F3EC8" w:rsidRPr="000F3EC8" w:rsidRDefault="000F3EC8" w:rsidP="0048509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معجم المؤلفين 1/176 ت 1318.</w:t>
      </w:r>
      <w:r w:rsidR="00C5273E">
        <w:rPr>
          <w:rFonts w:ascii="Traditional Arabic" w:hAnsi="Traditional Arabic" w:cs="Traditional Arabic"/>
          <w:color w:val="000000"/>
          <w:sz w:val="28"/>
          <w:szCs w:val="28"/>
          <w:rtl/>
          <w:lang w:bidi="ar-SA"/>
        </w:rPr>
        <w:t xml:space="preserve"> </w:t>
      </w:r>
      <w:r w:rsidRPr="000F3EC8">
        <w:rPr>
          <w:rFonts w:ascii="Traditional Arabic" w:hAnsi="Traditional Arabic" w:cs="Traditional Arabic"/>
          <w:color w:val="000000"/>
          <w:sz w:val="28"/>
          <w:szCs w:val="28"/>
          <w:rtl/>
          <w:lang w:bidi="ar-SA"/>
        </w:rPr>
        <w:t xml:space="preserve"> </w:t>
      </w:r>
    </w:p>
  </w:footnote>
  <w:footnote w:id="88">
    <w:p w:rsidR="000F3EC8" w:rsidRPr="000F3EC8" w:rsidRDefault="000F3EC8" w:rsidP="0009075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ينظر الملحق عقب قسم الدراسة. </w:t>
      </w:r>
    </w:p>
  </w:footnote>
  <w:footnote w:id="89">
    <w:p w:rsidR="000F3EC8" w:rsidRPr="000F3EC8" w:rsidRDefault="000F3EC8" w:rsidP="0009075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سبقت ترجمته ص 60</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وقد ذكر في ترجمته أنه كان يحدث بكتاب الحلية عن أبي نعيم رحمه الله تعالى. </w:t>
      </w:r>
    </w:p>
  </w:footnote>
  <w:footnote w:id="90">
    <w:p w:rsidR="000F3EC8" w:rsidRPr="000F3EC8" w:rsidRDefault="000F3EC8" w:rsidP="00223F0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قال ابن نقطة: "يحيى بن عبد الباقي بن محمد أبو بكر الغزال سمع مسند أبي داود </w:t>
      </w:r>
      <w:proofErr w:type="spellStart"/>
      <w:r w:rsidRPr="000F3EC8">
        <w:rPr>
          <w:rFonts w:ascii="Traditional Arabic" w:hAnsi="Traditional Arabic" w:cs="Traditional Arabic"/>
          <w:color w:val="000000"/>
          <w:sz w:val="28"/>
          <w:szCs w:val="28"/>
          <w:rtl/>
          <w:lang w:bidi="ar-SA"/>
        </w:rPr>
        <w:t>الطيالسي</w:t>
      </w:r>
      <w:proofErr w:type="spellEnd"/>
      <w:r w:rsidRPr="000F3EC8">
        <w:rPr>
          <w:rFonts w:ascii="Traditional Arabic" w:hAnsi="Traditional Arabic" w:cs="Traditional Arabic"/>
          <w:color w:val="000000"/>
          <w:sz w:val="28"/>
          <w:szCs w:val="28"/>
          <w:rtl/>
          <w:lang w:bidi="ar-SA"/>
        </w:rPr>
        <w:t xml:space="preserve"> وحلية الأولياء من حمد بن أحمد الحداد</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سماعه صحيح توفي في تاسع عشر شوال من سنة إحدى وخمسين وخمسمائة"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التقييد 1/485 ت 6</w:t>
      </w:r>
      <w:r w:rsidRPr="000F3EC8">
        <w:rPr>
          <w:rFonts w:ascii="Traditional Arabic" w:hAnsi="Traditional Arabic" w:cs="Traditional Arabic" w:hint="cs"/>
          <w:color w:val="000000"/>
          <w:sz w:val="28"/>
          <w:szCs w:val="28"/>
          <w:rtl/>
          <w:lang w:bidi="ar-SA"/>
        </w:rPr>
        <w:t>58</w:t>
      </w:r>
      <w:r w:rsidRPr="000F3EC8">
        <w:rPr>
          <w:rFonts w:ascii="Traditional Arabic" w:hAnsi="Traditional Arabic" w:cs="Traditional Arabic"/>
          <w:color w:val="000000"/>
          <w:sz w:val="28"/>
          <w:szCs w:val="28"/>
          <w:rtl/>
          <w:lang w:bidi="ar-SA"/>
        </w:rPr>
        <w:t xml:space="preserve">. </w:t>
      </w:r>
    </w:p>
  </w:footnote>
  <w:footnote w:id="91">
    <w:p w:rsidR="000F3EC8" w:rsidRPr="000F3EC8" w:rsidRDefault="000F3EC8" w:rsidP="0009075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قال ابن حجر: محمد بن علي بن هبة الله أبو بكر الواسطي المقري</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قال بن النجار: "كان شيخا صالحا حسن المعرفة بالقراءات</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مات في ذي الحجة سنة اثنتين وسبعين وخمس مائة"</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لسان الميزان 5/316. </w:t>
      </w:r>
    </w:p>
  </w:footnote>
  <w:footnote w:id="92">
    <w:p w:rsidR="000F3EC8" w:rsidRPr="000F3EC8" w:rsidRDefault="000F3EC8" w:rsidP="0009075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ذكره بأسانيده ابن حجر في المعجم المفهرس ص 92 – 93.</w:t>
      </w:r>
    </w:p>
  </w:footnote>
  <w:footnote w:id="93">
    <w:p w:rsidR="000F3EC8" w:rsidRPr="000F3EC8" w:rsidRDefault="000F3EC8" w:rsidP="00FD63BE">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1/3 – 4.</w:t>
      </w:r>
    </w:p>
  </w:footnote>
  <w:footnote w:id="94">
    <w:p w:rsidR="000F3EC8" w:rsidRPr="000F3EC8" w:rsidRDefault="000F3EC8" w:rsidP="004A1B0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سير أعلام النبلاء 17/459</w:t>
      </w:r>
      <w:r>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 xml:space="preserve"> وطبقات الشافعية الكبرى 4/19.</w:t>
      </w:r>
    </w:p>
  </w:footnote>
  <w:footnote w:id="95">
    <w:p w:rsidR="000F3EC8" w:rsidRPr="000F3EC8" w:rsidRDefault="000F3EC8" w:rsidP="004A1B0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تذكرة الحفاظ 3/1094.</w:t>
      </w:r>
      <w:r w:rsidR="00C5273E">
        <w:rPr>
          <w:rFonts w:ascii="Traditional Arabic" w:hAnsi="Traditional Arabic" w:cs="Traditional Arabic"/>
          <w:color w:val="000000"/>
          <w:sz w:val="28"/>
          <w:szCs w:val="28"/>
          <w:rtl/>
          <w:lang w:bidi="ar-SA"/>
        </w:rPr>
        <w:t xml:space="preserve"> </w:t>
      </w:r>
    </w:p>
  </w:footnote>
  <w:footnote w:id="96">
    <w:p w:rsidR="000F3EC8" w:rsidRPr="000F3EC8" w:rsidRDefault="000F3EC8" w:rsidP="00415E2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كشف الظنون 1/689.</w:t>
      </w:r>
      <w:r w:rsidR="00C5273E">
        <w:rPr>
          <w:rFonts w:ascii="Traditional Arabic" w:hAnsi="Traditional Arabic" w:cs="Traditional Arabic"/>
          <w:color w:val="000000"/>
          <w:sz w:val="28"/>
          <w:szCs w:val="28"/>
          <w:rtl/>
          <w:lang w:bidi="ar-SA"/>
        </w:rPr>
        <w:t xml:space="preserve"> </w:t>
      </w:r>
    </w:p>
  </w:footnote>
  <w:footnote w:id="97">
    <w:p w:rsidR="000F3EC8" w:rsidRPr="000F3EC8" w:rsidRDefault="000F3EC8" w:rsidP="00415E2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طبقات الشافعية 4/22.</w:t>
      </w:r>
      <w:r w:rsidR="00C5273E">
        <w:rPr>
          <w:rFonts w:ascii="Traditional Arabic" w:hAnsi="Traditional Arabic" w:cs="Traditional Arabic"/>
          <w:color w:val="000000"/>
          <w:sz w:val="28"/>
          <w:szCs w:val="28"/>
          <w:rtl/>
          <w:lang w:bidi="ar-SA"/>
        </w:rPr>
        <w:t xml:space="preserve"> </w:t>
      </w:r>
    </w:p>
  </w:footnote>
  <w:footnote w:id="98">
    <w:p w:rsidR="000F3EC8" w:rsidRPr="000F3EC8" w:rsidRDefault="000F3EC8" w:rsidP="00415E2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ينظر مثلًا: حلية الأولياء 4/226</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4/229</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4/267. </w:t>
      </w:r>
    </w:p>
  </w:footnote>
  <w:footnote w:id="99">
    <w:p w:rsidR="000F3EC8" w:rsidRPr="000F3EC8" w:rsidRDefault="000F3EC8" w:rsidP="00415E2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ينظر مثلًا: حلية الأولياء 4/280</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4/286. </w:t>
      </w:r>
    </w:p>
  </w:footnote>
  <w:footnote w:id="100">
    <w:p w:rsidR="000F3EC8" w:rsidRPr="000F3EC8" w:rsidRDefault="000F3EC8" w:rsidP="00BE08E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تاريخ الأدب العربي 6/224.</w:t>
      </w:r>
    </w:p>
  </w:footnote>
  <w:footnote w:id="101">
    <w:p w:rsidR="000F3EC8" w:rsidRPr="000F3EC8" w:rsidRDefault="000F3EC8" w:rsidP="00BE08E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كشف الظنون 1/689</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تاريخ الأدب العربي 6/224.</w:t>
      </w:r>
    </w:p>
  </w:footnote>
  <w:footnote w:id="102">
    <w:p w:rsidR="000F3EC8" w:rsidRPr="000F3EC8" w:rsidRDefault="000F3EC8" w:rsidP="00BE08E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برنامج </w:t>
      </w:r>
      <w:proofErr w:type="spellStart"/>
      <w:r w:rsidRPr="000F3EC8">
        <w:rPr>
          <w:rFonts w:ascii="Traditional Arabic" w:hAnsi="Traditional Arabic" w:cs="Traditional Arabic"/>
          <w:color w:val="000000"/>
          <w:sz w:val="28"/>
          <w:szCs w:val="28"/>
          <w:rtl/>
          <w:lang w:bidi="ar-SA"/>
        </w:rPr>
        <w:t>التجيبي</w:t>
      </w:r>
      <w:proofErr w:type="spellEnd"/>
      <w:r w:rsidRPr="000F3EC8">
        <w:rPr>
          <w:rFonts w:ascii="Traditional Arabic" w:hAnsi="Traditional Arabic" w:cs="Traditional Arabic"/>
          <w:color w:val="000000"/>
          <w:sz w:val="28"/>
          <w:szCs w:val="28"/>
          <w:rtl/>
          <w:lang w:bidi="ar-SA"/>
        </w:rPr>
        <w:t xml:space="preserve"> ص 258.</w:t>
      </w:r>
    </w:p>
  </w:footnote>
  <w:footnote w:id="103">
    <w:p w:rsidR="000F3EC8" w:rsidRPr="000F3EC8" w:rsidRDefault="000F3EC8" w:rsidP="0031425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وذكر ذلك الحسيني في ذيل تذكرة الحفاظ 1/204.</w:t>
      </w:r>
      <w:r w:rsidR="00C5273E">
        <w:rPr>
          <w:rFonts w:ascii="Traditional Arabic" w:hAnsi="Traditional Arabic" w:cs="Traditional Arabic"/>
          <w:color w:val="000000"/>
          <w:sz w:val="28"/>
          <w:szCs w:val="28"/>
          <w:rtl/>
        </w:rPr>
        <w:t xml:space="preserve"> </w:t>
      </w:r>
    </w:p>
  </w:footnote>
  <w:footnote w:id="104">
    <w:p w:rsidR="000F3EC8" w:rsidRPr="000F3EC8" w:rsidRDefault="000F3EC8" w:rsidP="0031425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هكذا قال في مقدمة الكتاب</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ولكن أول باب في الكتاب هو كتاب: التوحيد. </w:t>
      </w:r>
    </w:p>
  </w:footnote>
  <w:footnote w:id="105">
    <w:p w:rsidR="000F3EC8" w:rsidRPr="000F3EC8" w:rsidRDefault="000F3EC8" w:rsidP="00C419D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الفهرس الشامل 1/133 رقم 821.</w:t>
      </w:r>
    </w:p>
  </w:footnote>
  <w:footnote w:id="106">
    <w:p w:rsidR="000F3EC8" w:rsidRPr="000F3EC8" w:rsidRDefault="000F3EC8" w:rsidP="00B93A5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1/3.</w:t>
      </w:r>
    </w:p>
  </w:footnote>
  <w:footnote w:id="107">
    <w:p w:rsidR="000F3EC8" w:rsidRPr="000F3EC8" w:rsidRDefault="000F3EC8" w:rsidP="003C1AF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 xml:space="preserve">سير أعلام النبلاء 17/461. </w:t>
      </w:r>
    </w:p>
  </w:footnote>
  <w:footnote w:id="108">
    <w:p w:rsidR="000F3EC8" w:rsidRPr="000F3EC8" w:rsidRDefault="000F3EC8" w:rsidP="00223F0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صفة الصفوة 1/203 – 218</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وفيها جملة من الأحاديث موضوعة ذكرها ابن الجوزي في الموضوعات مثل حديث: "استعينوا على إنجاح حوائجكم بالكتمان"</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أورده في صفة الصفوة 216</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1</w:t>
      </w:r>
      <w:r>
        <w:rPr>
          <w:rFonts w:ascii="Traditional Arabic" w:hAnsi="Traditional Arabic" w:cs="Traditional Arabic"/>
          <w:color w:val="000000"/>
          <w:sz w:val="28"/>
          <w:szCs w:val="28"/>
          <w:rtl/>
          <w:lang w:bidi="ar-SA"/>
        </w:rPr>
        <w:t>،</w:t>
      </w:r>
      <w:r w:rsidRPr="000F3EC8">
        <w:rPr>
          <w:rFonts w:ascii="Traditional Arabic" w:hAnsi="Traditional Arabic" w:cs="Traditional Arabic"/>
          <w:color w:val="000000"/>
          <w:sz w:val="28"/>
          <w:szCs w:val="28"/>
          <w:rtl/>
          <w:lang w:bidi="ar-SA"/>
        </w:rPr>
        <w:t xml:space="preserve"> وحكم بوضعه في الموضوعات 2/5</w:t>
      </w:r>
      <w:r w:rsidRPr="000F3EC8">
        <w:rPr>
          <w:rFonts w:ascii="Traditional Arabic" w:hAnsi="Traditional Arabic" w:cs="Traditional Arabic" w:hint="cs"/>
          <w:color w:val="000000"/>
          <w:sz w:val="28"/>
          <w:szCs w:val="28"/>
          <w:rtl/>
          <w:lang w:bidi="ar-SA"/>
        </w:rPr>
        <w:t>03</w:t>
      </w:r>
      <w:r w:rsidRPr="000F3EC8">
        <w:rPr>
          <w:rFonts w:ascii="Traditional Arabic" w:hAnsi="Traditional Arabic" w:cs="Traditional Arabic"/>
          <w:color w:val="000000"/>
          <w:sz w:val="28"/>
          <w:szCs w:val="28"/>
          <w:rtl/>
          <w:lang w:bidi="ar-SA"/>
        </w:rPr>
        <w:t xml:space="preserve">. </w:t>
      </w:r>
    </w:p>
  </w:footnote>
  <w:footnote w:id="109">
    <w:p w:rsidR="000F3EC8" w:rsidRPr="000F3EC8" w:rsidRDefault="000F3EC8" w:rsidP="008A6B7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حلية الأولياء 4/310.</w:t>
      </w:r>
    </w:p>
  </w:footnote>
  <w:footnote w:id="110">
    <w:p w:rsidR="000F3EC8" w:rsidRPr="000F3EC8" w:rsidRDefault="000F3EC8" w:rsidP="00AC146E">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حلية الأولياء 4/100.</w:t>
      </w:r>
      <w:r w:rsidR="00C5273E">
        <w:rPr>
          <w:rFonts w:ascii="Traditional Arabic" w:hAnsi="Traditional Arabic" w:cs="Traditional Arabic"/>
          <w:color w:val="000000"/>
          <w:sz w:val="28"/>
          <w:szCs w:val="28"/>
          <w:rtl/>
        </w:rPr>
        <w:t xml:space="preserve"> </w:t>
      </w:r>
    </w:p>
  </w:footnote>
  <w:footnote w:id="111">
    <w:p w:rsidR="000F3EC8" w:rsidRPr="000F3EC8" w:rsidRDefault="000F3EC8" w:rsidP="0009242F">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المرجع السابق 4/169.</w:t>
      </w:r>
      <w:r w:rsidR="00C5273E">
        <w:rPr>
          <w:rFonts w:ascii="Traditional Arabic" w:hAnsi="Traditional Arabic" w:cs="Traditional Arabic"/>
          <w:color w:val="000000"/>
          <w:sz w:val="28"/>
          <w:szCs w:val="28"/>
          <w:rtl/>
          <w:lang w:bidi="ar-SA"/>
        </w:rPr>
        <w:t xml:space="preserve"> </w:t>
      </w:r>
    </w:p>
  </w:footnote>
  <w:footnote w:id="112">
    <w:p w:rsidR="000F3EC8" w:rsidRPr="000F3EC8" w:rsidRDefault="000F3EC8" w:rsidP="00094D1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حلية الأولياء 6/148 – 149. </w:t>
      </w:r>
    </w:p>
  </w:footnote>
  <w:footnote w:id="113">
    <w:p w:rsidR="000F3EC8" w:rsidRPr="000F3EC8" w:rsidRDefault="000F3EC8" w:rsidP="005F5AC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6/149.</w:t>
      </w:r>
      <w:r w:rsidR="00C5273E">
        <w:rPr>
          <w:rFonts w:ascii="Traditional Arabic" w:hAnsi="Traditional Arabic" w:cs="Traditional Arabic"/>
          <w:color w:val="000000"/>
          <w:sz w:val="28"/>
          <w:szCs w:val="28"/>
          <w:rtl/>
          <w:lang w:bidi="ar-SA"/>
        </w:rPr>
        <w:t xml:space="preserve">   </w:t>
      </w:r>
    </w:p>
  </w:footnote>
  <w:footnote w:id="114">
    <w:p w:rsidR="000F3EC8" w:rsidRPr="000F3EC8" w:rsidRDefault="000F3EC8" w:rsidP="005F5AC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4/178.</w:t>
      </w:r>
    </w:p>
  </w:footnote>
  <w:footnote w:id="115">
    <w:p w:rsidR="000F3EC8" w:rsidRPr="000F3EC8" w:rsidRDefault="000F3EC8" w:rsidP="005F5AC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حلية الأولياء 4/193.</w:t>
      </w:r>
    </w:p>
  </w:footnote>
  <w:footnote w:id="116">
    <w:p w:rsidR="000F3EC8" w:rsidRPr="000F3EC8" w:rsidRDefault="000F3EC8" w:rsidP="005F5AC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6/280.</w:t>
      </w:r>
    </w:p>
  </w:footnote>
  <w:footnote w:id="117">
    <w:p w:rsidR="000F3EC8" w:rsidRPr="000F3EC8" w:rsidRDefault="000F3EC8" w:rsidP="005F5AC0">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حلية الأولياء 4/198. </w:t>
      </w:r>
    </w:p>
  </w:footnote>
  <w:footnote w:id="118">
    <w:p w:rsidR="000F3EC8" w:rsidRPr="000F3EC8" w:rsidRDefault="000F3EC8" w:rsidP="00223F0B">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حلية الأولياء 6/255. </w:t>
      </w:r>
    </w:p>
  </w:footnote>
  <w:footnote w:id="119">
    <w:p w:rsidR="000F3EC8" w:rsidRPr="000F3EC8" w:rsidRDefault="000F3EC8" w:rsidP="001A7FC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7/202.</w:t>
      </w:r>
    </w:p>
  </w:footnote>
  <w:footnote w:id="120">
    <w:p w:rsidR="000F3EC8" w:rsidRPr="000F3EC8" w:rsidRDefault="000F3EC8" w:rsidP="001A7FC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rPr>
        <w:t>حلية الأولياء 1/338.</w:t>
      </w:r>
      <w:r w:rsidR="00C5273E">
        <w:rPr>
          <w:rFonts w:ascii="Traditional Arabic" w:hAnsi="Traditional Arabic" w:cs="Traditional Arabic"/>
          <w:color w:val="000000"/>
          <w:sz w:val="28"/>
          <w:szCs w:val="28"/>
          <w:rtl/>
        </w:rPr>
        <w:t xml:space="preserve"> </w:t>
      </w:r>
      <w:r w:rsidRPr="000F3EC8">
        <w:rPr>
          <w:rFonts w:ascii="Traditional Arabic" w:hAnsi="Traditional Arabic" w:cs="Traditional Arabic"/>
          <w:color w:val="000000"/>
          <w:sz w:val="28"/>
          <w:szCs w:val="28"/>
          <w:rtl/>
        </w:rPr>
        <w:t xml:space="preserve"> </w:t>
      </w:r>
    </w:p>
  </w:footnote>
  <w:footnote w:id="121">
    <w:p w:rsidR="000F3EC8" w:rsidRPr="000F3EC8" w:rsidRDefault="000F3EC8" w:rsidP="001A7FC5">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حلية الأولياء 3/205. </w:t>
      </w:r>
    </w:p>
  </w:footnote>
  <w:footnote w:id="122">
    <w:p w:rsidR="000F3EC8" w:rsidRPr="000F3EC8" w:rsidRDefault="000F3EC8" w:rsidP="00D809E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2/195.</w:t>
      </w:r>
    </w:p>
  </w:footnote>
  <w:footnote w:id="123">
    <w:p w:rsidR="000F3EC8" w:rsidRPr="000F3EC8" w:rsidRDefault="000F3EC8" w:rsidP="00D809E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حلية الأولياء 2/315.</w:t>
      </w:r>
    </w:p>
  </w:footnote>
  <w:footnote w:id="124">
    <w:p w:rsidR="000F3EC8" w:rsidRPr="000F3EC8" w:rsidRDefault="000F3EC8" w:rsidP="00D809E1">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0F3EC8">
        <w:rPr>
          <w:rFonts w:ascii="Traditional Arabic" w:hAnsi="Traditional Arabic" w:cs="Traditional Arabic"/>
          <w:color w:val="000000"/>
          <w:sz w:val="28"/>
          <w:szCs w:val="28"/>
          <w:rtl/>
        </w:rPr>
        <w:t>(</w:t>
      </w:r>
      <w:r w:rsidRPr="000F3EC8">
        <w:rPr>
          <w:rStyle w:val="af"/>
          <w:rFonts w:ascii="Traditional Arabic" w:hAnsi="Traditional Arabic" w:cs="Traditional Arabic"/>
          <w:color w:val="000000"/>
          <w:sz w:val="28"/>
          <w:szCs w:val="28"/>
          <w:vertAlign w:val="baseline"/>
        </w:rPr>
        <w:footnoteRef/>
      </w:r>
      <w:r w:rsidRPr="000F3EC8">
        <w:rPr>
          <w:rFonts w:ascii="Traditional Arabic" w:hAnsi="Traditional Arabic" w:cs="Traditional Arabic"/>
          <w:color w:val="000000"/>
          <w:sz w:val="28"/>
          <w:szCs w:val="28"/>
          <w:rtl/>
        </w:rPr>
        <w:t>)</w:t>
      </w:r>
      <w:r w:rsidRPr="000F3EC8">
        <w:rPr>
          <w:rFonts w:ascii="Traditional Arabic" w:hAnsi="Traditional Arabic" w:cs="Traditional Arabic"/>
          <w:color w:val="000000"/>
          <w:sz w:val="28"/>
          <w:szCs w:val="28"/>
          <w:rtl/>
        </w:rPr>
        <w:tab/>
      </w:r>
      <w:proofErr w:type="gramEnd"/>
      <w:r w:rsidRPr="000F3EC8">
        <w:rPr>
          <w:rFonts w:ascii="Traditional Arabic" w:hAnsi="Traditional Arabic" w:cs="Traditional Arabic"/>
          <w:color w:val="000000"/>
          <w:sz w:val="28"/>
          <w:szCs w:val="28"/>
          <w:rtl/>
          <w:lang w:bidi="ar-SA"/>
        </w:rPr>
        <w:t xml:space="preserve">حلية الأولياء 2/317.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95pt;height:10.9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CB388C"/>
    <w:rsid w:val="0000120F"/>
    <w:rsid w:val="00017B3B"/>
    <w:rsid w:val="00022FE1"/>
    <w:rsid w:val="00040960"/>
    <w:rsid w:val="00060A88"/>
    <w:rsid w:val="00060E2F"/>
    <w:rsid w:val="00070CB2"/>
    <w:rsid w:val="00070DAC"/>
    <w:rsid w:val="00075F44"/>
    <w:rsid w:val="000821E7"/>
    <w:rsid w:val="0009075F"/>
    <w:rsid w:val="0009242F"/>
    <w:rsid w:val="000949BF"/>
    <w:rsid w:val="00094D1B"/>
    <w:rsid w:val="000B59CC"/>
    <w:rsid w:val="000D106B"/>
    <w:rsid w:val="000D1CB6"/>
    <w:rsid w:val="000E0296"/>
    <w:rsid w:val="000E120B"/>
    <w:rsid w:val="000E299E"/>
    <w:rsid w:val="000F3EC8"/>
    <w:rsid w:val="000F59DB"/>
    <w:rsid w:val="001134A0"/>
    <w:rsid w:val="001225AC"/>
    <w:rsid w:val="00142115"/>
    <w:rsid w:val="00142EE3"/>
    <w:rsid w:val="001604E5"/>
    <w:rsid w:val="00180F29"/>
    <w:rsid w:val="00190976"/>
    <w:rsid w:val="001A1248"/>
    <w:rsid w:val="001A7B73"/>
    <w:rsid w:val="001A7FC5"/>
    <w:rsid w:val="001B3220"/>
    <w:rsid w:val="002053E3"/>
    <w:rsid w:val="002059D3"/>
    <w:rsid w:val="00211AD8"/>
    <w:rsid w:val="00213FA8"/>
    <w:rsid w:val="00222005"/>
    <w:rsid w:val="00223F0B"/>
    <w:rsid w:val="00245AAB"/>
    <w:rsid w:val="002476B7"/>
    <w:rsid w:val="00252B64"/>
    <w:rsid w:val="0028169A"/>
    <w:rsid w:val="002845D3"/>
    <w:rsid w:val="00287811"/>
    <w:rsid w:val="002A14F2"/>
    <w:rsid w:val="002A3CA1"/>
    <w:rsid w:val="002A4F53"/>
    <w:rsid w:val="002B5D54"/>
    <w:rsid w:val="002C5055"/>
    <w:rsid w:val="002D3633"/>
    <w:rsid w:val="002F3E04"/>
    <w:rsid w:val="00305526"/>
    <w:rsid w:val="0031425D"/>
    <w:rsid w:val="003160FB"/>
    <w:rsid w:val="00335CF8"/>
    <w:rsid w:val="00336EC0"/>
    <w:rsid w:val="003621B3"/>
    <w:rsid w:val="00370BAD"/>
    <w:rsid w:val="0037543B"/>
    <w:rsid w:val="00377B1A"/>
    <w:rsid w:val="003A2383"/>
    <w:rsid w:val="003A678F"/>
    <w:rsid w:val="003C1AFA"/>
    <w:rsid w:val="003C705C"/>
    <w:rsid w:val="003D69AB"/>
    <w:rsid w:val="003F39B2"/>
    <w:rsid w:val="00407028"/>
    <w:rsid w:val="00413925"/>
    <w:rsid w:val="00415E2D"/>
    <w:rsid w:val="004250E3"/>
    <w:rsid w:val="00427C1D"/>
    <w:rsid w:val="004337B2"/>
    <w:rsid w:val="00433C67"/>
    <w:rsid w:val="004445F8"/>
    <w:rsid w:val="004505FF"/>
    <w:rsid w:val="004574A7"/>
    <w:rsid w:val="00463901"/>
    <w:rsid w:val="00485091"/>
    <w:rsid w:val="00487A6B"/>
    <w:rsid w:val="00491031"/>
    <w:rsid w:val="00494183"/>
    <w:rsid w:val="004A1B0C"/>
    <w:rsid w:val="004D1B34"/>
    <w:rsid w:val="004E009F"/>
    <w:rsid w:val="00504475"/>
    <w:rsid w:val="00522F17"/>
    <w:rsid w:val="00551259"/>
    <w:rsid w:val="00560C85"/>
    <w:rsid w:val="00566805"/>
    <w:rsid w:val="005A719B"/>
    <w:rsid w:val="005C0848"/>
    <w:rsid w:val="005E23B3"/>
    <w:rsid w:val="005E673C"/>
    <w:rsid w:val="005F5AC0"/>
    <w:rsid w:val="00624E0F"/>
    <w:rsid w:val="0063465D"/>
    <w:rsid w:val="00640A3F"/>
    <w:rsid w:val="00652902"/>
    <w:rsid w:val="0067547A"/>
    <w:rsid w:val="00694BCB"/>
    <w:rsid w:val="006B14EF"/>
    <w:rsid w:val="006B2328"/>
    <w:rsid w:val="006B4106"/>
    <w:rsid w:val="006C256E"/>
    <w:rsid w:val="006C7F7F"/>
    <w:rsid w:val="006D763E"/>
    <w:rsid w:val="006E237B"/>
    <w:rsid w:val="006E4581"/>
    <w:rsid w:val="006F1579"/>
    <w:rsid w:val="00716247"/>
    <w:rsid w:val="00723570"/>
    <w:rsid w:val="00730803"/>
    <w:rsid w:val="00737F98"/>
    <w:rsid w:val="007A2762"/>
    <w:rsid w:val="007A2CFB"/>
    <w:rsid w:val="007B3148"/>
    <w:rsid w:val="007B40D2"/>
    <w:rsid w:val="007E441B"/>
    <w:rsid w:val="00800A6F"/>
    <w:rsid w:val="008218F4"/>
    <w:rsid w:val="008560C1"/>
    <w:rsid w:val="00857031"/>
    <w:rsid w:val="0086161A"/>
    <w:rsid w:val="008716D2"/>
    <w:rsid w:val="0087287A"/>
    <w:rsid w:val="00875E98"/>
    <w:rsid w:val="00890452"/>
    <w:rsid w:val="008913A8"/>
    <w:rsid w:val="00893165"/>
    <w:rsid w:val="008A2601"/>
    <w:rsid w:val="008A556A"/>
    <w:rsid w:val="008A6B7A"/>
    <w:rsid w:val="008C17DF"/>
    <w:rsid w:val="008C2E05"/>
    <w:rsid w:val="008C56F5"/>
    <w:rsid w:val="008E6598"/>
    <w:rsid w:val="008E7A5C"/>
    <w:rsid w:val="008F678D"/>
    <w:rsid w:val="00910FFB"/>
    <w:rsid w:val="00916024"/>
    <w:rsid w:val="00951560"/>
    <w:rsid w:val="00976631"/>
    <w:rsid w:val="00997647"/>
    <w:rsid w:val="009B6E68"/>
    <w:rsid w:val="009B7238"/>
    <w:rsid w:val="00A0059F"/>
    <w:rsid w:val="00A06B43"/>
    <w:rsid w:val="00A124FD"/>
    <w:rsid w:val="00A1617D"/>
    <w:rsid w:val="00A16E65"/>
    <w:rsid w:val="00A41EB2"/>
    <w:rsid w:val="00A44C74"/>
    <w:rsid w:val="00A813F5"/>
    <w:rsid w:val="00A83DFD"/>
    <w:rsid w:val="00AA0D55"/>
    <w:rsid w:val="00AB399C"/>
    <w:rsid w:val="00AB51BE"/>
    <w:rsid w:val="00AC146E"/>
    <w:rsid w:val="00AC46CC"/>
    <w:rsid w:val="00AD6722"/>
    <w:rsid w:val="00AE0D1C"/>
    <w:rsid w:val="00AE70D3"/>
    <w:rsid w:val="00B02F23"/>
    <w:rsid w:val="00B06FB0"/>
    <w:rsid w:val="00B11053"/>
    <w:rsid w:val="00B202F4"/>
    <w:rsid w:val="00B3546B"/>
    <w:rsid w:val="00B432B8"/>
    <w:rsid w:val="00B55202"/>
    <w:rsid w:val="00B93A53"/>
    <w:rsid w:val="00BA7548"/>
    <w:rsid w:val="00BC32D5"/>
    <w:rsid w:val="00BD4D64"/>
    <w:rsid w:val="00BD73F8"/>
    <w:rsid w:val="00BE08EB"/>
    <w:rsid w:val="00BF12BD"/>
    <w:rsid w:val="00BF5428"/>
    <w:rsid w:val="00C054ED"/>
    <w:rsid w:val="00C1154D"/>
    <w:rsid w:val="00C11EB0"/>
    <w:rsid w:val="00C126BD"/>
    <w:rsid w:val="00C21267"/>
    <w:rsid w:val="00C34B18"/>
    <w:rsid w:val="00C419DD"/>
    <w:rsid w:val="00C5273E"/>
    <w:rsid w:val="00C53543"/>
    <w:rsid w:val="00C5563F"/>
    <w:rsid w:val="00C71926"/>
    <w:rsid w:val="00C87B83"/>
    <w:rsid w:val="00C90C60"/>
    <w:rsid w:val="00C93589"/>
    <w:rsid w:val="00CA256C"/>
    <w:rsid w:val="00CB15BF"/>
    <w:rsid w:val="00CB388C"/>
    <w:rsid w:val="00CB49D0"/>
    <w:rsid w:val="00CD550F"/>
    <w:rsid w:val="00CE5D16"/>
    <w:rsid w:val="00CE76B3"/>
    <w:rsid w:val="00D17A2A"/>
    <w:rsid w:val="00D20779"/>
    <w:rsid w:val="00D20A1B"/>
    <w:rsid w:val="00D33827"/>
    <w:rsid w:val="00D33DA4"/>
    <w:rsid w:val="00D4353A"/>
    <w:rsid w:val="00D55271"/>
    <w:rsid w:val="00D7589E"/>
    <w:rsid w:val="00D809E1"/>
    <w:rsid w:val="00D956DB"/>
    <w:rsid w:val="00DC0DFC"/>
    <w:rsid w:val="00DC11A5"/>
    <w:rsid w:val="00DC5C8A"/>
    <w:rsid w:val="00E0089A"/>
    <w:rsid w:val="00E11CAB"/>
    <w:rsid w:val="00E37304"/>
    <w:rsid w:val="00E459E6"/>
    <w:rsid w:val="00E60722"/>
    <w:rsid w:val="00E81C1A"/>
    <w:rsid w:val="00E82410"/>
    <w:rsid w:val="00E86AE5"/>
    <w:rsid w:val="00EA16D0"/>
    <w:rsid w:val="00EA1A4D"/>
    <w:rsid w:val="00EA1AC6"/>
    <w:rsid w:val="00EB211A"/>
    <w:rsid w:val="00EE2065"/>
    <w:rsid w:val="00EF1ABD"/>
    <w:rsid w:val="00F228B8"/>
    <w:rsid w:val="00F235B5"/>
    <w:rsid w:val="00F31C37"/>
    <w:rsid w:val="00F324EE"/>
    <w:rsid w:val="00F409FB"/>
    <w:rsid w:val="00F42E67"/>
    <w:rsid w:val="00F45466"/>
    <w:rsid w:val="00F518F7"/>
    <w:rsid w:val="00F809C8"/>
    <w:rsid w:val="00F90AA2"/>
    <w:rsid w:val="00F949FE"/>
    <w:rsid w:val="00FB2C4F"/>
    <w:rsid w:val="00FB3E0D"/>
    <w:rsid w:val="00FC740A"/>
    <w:rsid w:val="00FD45BC"/>
    <w:rsid w:val="00FD628F"/>
    <w:rsid w:val="00FD63BE"/>
    <w:rsid w:val="00FE1A62"/>
    <w:rsid w:val="00FE7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C3A0653-D4C0-4756-9CCC-8EF8964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0F3EC8"/>
    <w:pPr>
      <w:keepNext/>
      <w:spacing w:before="240" w:after="60"/>
      <w:outlineLvl w:val="1"/>
    </w:pPr>
    <w:rPr>
      <w:rFonts w:ascii="Cambria" w:hAnsi="Cambria" w:cs="Traditional Arabic"/>
      <w:b/>
      <w:bCs/>
      <w:i/>
      <w:color w:val="0000FF"/>
      <w:sz w:val="28"/>
      <w:szCs w:val="36"/>
    </w:rPr>
  </w:style>
  <w:style w:type="paragraph" w:styleId="3">
    <w:name w:val="heading 3"/>
    <w:basedOn w:val="a0"/>
    <w:next w:val="a0"/>
    <w:link w:val="3Char"/>
    <w:qFormat/>
    <w:rsid w:val="000F3EC8"/>
    <w:pPr>
      <w:keepNext/>
      <w:spacing w:before="240" w:after="60"/>
      <w:outlineLvl w:val="2"/>
    </w:pPr>
    <w:rPr>
      <w:rFonts w:ascii="Traditional Arabic" w:eastAsia="Traditional Arabic" w:hAnsi="Traditional Arabic" w:cs="Traditional Arabic"/>
      <w:b/>
      <w:bCs/>
      <w:color w:val="C00000"/>
      <w:sz w:val="36"/>
      <w:szCs w:val="3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D4353A"/>
    <w:pPr>
      <w:tabs>
        <w:tab w:val="right" w:leader="dot" w:pos="8493"/>
      </w:tabs>
    </w:pPr>
    <w:rPr>
      <w:rFonts w:ascii="Traditional Arabic" w:eastAsia="Traditional Arabic" w:hAnsi="Traditional Arabic" w:cs="Traditional Arabic"/>
      <w:noProof/>
      <w:sz w:val="34"/>
      <w:szCs w:val="34"/>
    </w:rPr>
  </w:style>
  <w:style w:type="paragraph" w:styleId="21">
    <w:name w:val="toc 2"/>
    <w:basedOn w:val="a0"/>
    <w:next w:val="a0"/>
    <w:autoRedefine/>
    <w:uiPriority w:val="39"/>
    <w:rsid w:val="00D4353A"/>
    <w:pPr>
      <w:tabs>
        <w:tab w:val="right" w:leader="dot" w:pos="8493"/>
      </w:tabs>
      <w:ind w:left="240"/>
    </w:pPr>
    <w:rPr>
      <w:rFonts w:cs="Traditional Arabic"/>
      <w:b/>
      <w:bCs/>
      <w:noProof/>
      <w:sz w:val="34"/>
      <w:szCs w:val="34"/>
    </w:r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0F3EC8"/>
    <w:rPr>
      <w:rFonts w:ascii="Cambria" w:hAnsi="Cambria" w:cs="Traditional Arabic"/>
      <w:b/>
      <w:bCs/>
      <w:i/>
      <w:color w:val="0000FF"/>
      <w:sz w:val="28"/>
      <w:szCs w:val="36"/>
      <w:lang w:bidi="ar-EG"/>
    </w:rPr>
  </w:style>
  <w:style w:type="character" w:customStyle="1" w:styleId="3Char">
    <w:name w:val="عنوان 3 Char"/>
    <w:basedOn w:val="a1"/>
    <w:link w:val="3"/>
    <w:rsid w:val="000F3EC8"/>
    <w:rPr>
      <w:rFonts w:ascii="Traditional Arabic" w:eastAsia="Traditional Arabic" w:hAnsi="Traditional Arabic" w:cs="Traditional Arabic"/>
      <w:b/>
      <w:bCs/>
      <w:color w:val="C00000"/>
      <w:sz w:val="36"/>
      <w:szCs w:val="3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uiPriority w:val="99"/>
    <w:rsid w:val="00FC740A"/>
    <w:pPr>
      <w:tabs>
        <w:tab w:val="center" w:pos="4153"/>
        <w:tab w:val="right" w:pos="8306"/>
      </w:tabs>
    </w:pPr>
  </w:style>
  <w:style w:type="character" w:customStyle="1" w:styleId="Char0">
    <w:name w:val="تذييل الصفحة Char"/>
    <w:basedOn w:val="a1"/>
    <w:link w:val="afd"/>
    <w:uiPriority w:val="99"/>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 w:type="paragraph" w:styleId="24">
    <w:name w:val="Body Text 2"/>
    <w:basedOn w:val="a0"/>
    <w:link w:val="2Char0"/>
    <w:semiHidden/>
    <w:unhideWhenUsed/>
    <w:rsid w:val="0086161A"/>
    <w:pPr>
      <w:spacing w:after="120" w:line="480" w:lineRule="auto"/>
    </w:pPr>
  </w:style>
  <w:style w:type="character" w:customStyle="1" w:styleId="2Char0">
    <w:name w:val="نص أساسي 2 Char"/>
    <w:basedOn w:val="a1"/>
    <w:link w:val="24"/>
    <w:semiHidden/>
    <w:rsid w:val="0086161A"/>
    <w:rPr>
      <w:rFonts w:cs="Tahoma"/>
      <w:sz w:val="24"/>
      <w:szCs w:val="24"/>
      <w:lang w:bidi="ar-EG"/>
    </w:rPr>
  </w:style>
  <w:style w:type="paragraph" w:styleId="34">
    <w:name w:val="Body Text 3"/>
    <w:basedOn w:val="a0"/>
    <w:link w:val="3Char0"/>
    <w:semiHidden/>
    <w:unhideWhenUsed/>
    <w:rsid w:val="0086161A"/>
    <w:pPr>
      <w:spacing w:after="120"/>
    </w:pPr>
    <w:rPr>
      <w:sz w:val="16"/>
      <w:szCs w:val="16"/>
    </w:rPr>
  </w:style>
  <w:style w:type="character" w:customStyle="1" w:styleId="3Char0">
    <w:name w:val="نص أساسي 3 Char"/>
    <w:basedOn w:val="a1"/>
    <w:link w:val="34"/>
    <w:semiHidden/>
    <w:rsid w:val="0086161A"/>
    <w:rPr>
      <w:rFonts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6A72-0B17-4738-B574-11D1675F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44</Pages>
  <Words>8513</Words>
  <Characters>48526</Characters>
  <Application>Microsoft Office Word</Application>
  <DocSecurity>0</DocSecurity>
  <Lines>404</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56926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Walid Kotb</cp:lastModifiedBy>
  <cp:revision>79</cp:revision>
  <dcterms:created xsi:type="dcterms:W3CDTF">2015-11-11T10:02:00Z</dcterms:created>
  <dcterms:modified xsi:type="dcterms:W3CDTF">2017-08-15T08:31:00Z</dcterms:modified>
</cp:coreProperties>
</file>